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D41BC" w14:textId="77777777" w:rsidR="00000000" w:rsidRPr="00B34D77" w:rsidRDefault="00C7024C">
      <w:pPr>
        <w:pStyle w:val="Heading1"/>
        <w:rPr>
          <w:rFonts w:ascii="Helvetica" w:eastAsia="Times New Roman" w:hAnsi="Helvetica" w:cs="Times New Roman"/>
          <w:sz w:val="36"/>
        </w:rPr>
      </w:pPr>
      <w:r w:rsidRPr="00B34D77">
        <w:rPr>
          <w:rFonts w:ascii="Helvetica" w:eastAsia="Times New Roman" w:hAnsi="Helvetica" w:cs="Times New Roman"/>
          <w:sz w:val="36"/>
        </w:rPr>
        <w:t>Interventions to improve hearing aid use in adult auditory rehabilitation</w:t>
      </w:r>
    </w:p>
    <w:p w14:paraId="17DFCF92" w14:textId="77777777" w:rsidR="00000000" w:rsidRPr="00B34D77" w:rsidRDefault="00C7024C">
      <w:pPr>
        <w:pStyle w:val="Heading1"/>
        <w:divId w:val="118038257"/>
        <w:rPr>
          <w:rFonts w:ascii="Helvetica" w:eastAsia="Times New Roman" w:hAnsi="Helvetica" w:cs="Times New Roman"/>
          <w:color w:val="0066CC"/>
          <w:sz w:val="36"/>
        </w:rPr>
      </w:pPr>
      <w:r w:rsidRPr="00B34D77">
        <w:rPr>
          <w:rFonts w:ascii="Helvetica" w:eastAsia="Times New Roman" w:hAnsi="Helvetica" w:cs="Times New Roman"/>
          <w:color w:val="0066CC"/>
          <w:sz w:val="36"/>
        </w:rPr>
        <w:t xml:space="preserve">Review information </w:t>
      </w:r>
    </w:p>
    <w:p w14:paraId="002ADAB3" w14:textId="77777777" w:rsidR="00000000" w:rsidRPr="00B34D77" w:rsidRDefault="00C7024C">
      <w:pPr>
        <w:pStyle w:val="Heading2"/>
        <w:divId w:val="948587829"/>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Authors </w:t>
      </w:r>
    </w:p>
    <w:p w14:paraId="0714C385" w14:textId="77777777" w:rsidR="00000000" w:rsidRPr="00B34D77" w:rsidRDefault="00C7024C">
      <w:pPr>
        <w:pStyle w:val="fixedtext"/>
        <w:divId w:val="948587829"/>
        <w:rPr>
          <w:rFonts w:ascii="Helvetica" w:hAnsi="Helvetica" w:cs="Times New Roman"/>
          <w:szCs w:val="27"/>
        </w:rPr>
      </w:pPr>
      <w:r w:rsidRPr="00B34D77">
        <w:rPr>
          <w:rStyle w:val="fixedtext1"/>
          <w:rFonts w:ascii="Helvetica" w:hAnsi="Helvetica" w:cs="Times New Roman"/>
          <w:szCs w:val="27"/>
        </w:rPr>
        <w:t>Fiona Barker</w:t>
      </w:r>
      <w:r w:rsidRPr="00B34D77">
        <w:rPr>
          <w:rStyle w:val="fixedtext1"/>
          <w:rFonts w:ascii="Helvetica" w:hAnsi="Helvetica" w:cs="Times New Roman"/>
          <w:szCs w:val="27"/>
          <w:vertAlign w:val="superscript"/>
        </w:rPr>
        <w:t>1</w:t>
      </w:r>
      <w:r w:rsidRPr="00B34D77">
        <w:rPr>
          <w:rFonts w:ascii="Helvetica" w:hAnsi="Helvetica" w:cs="Times New Roman"/>
          <w:szCs w:val="27"/>
        </w:rPr>
        <w:t>,</w:t>
      </w:r>
      <w:r w:rsidRPr="00B34D77">
        <w:rPr>
          <w:rFonts w:ascii="Helvetica" w:hAnsi="Helvetica" w:cs="Times New Roman"/>
          <w:szCs w:val="27"/>
        </w:rPr>
        <w:t xml:space="preserve"> </w:t>
      </w:r>
      <w:r w:rsidRPr="00B34D77">
        <w:rPr>
          <w:rStyle w:val="fixedtext1"/>
          <w:rFonts w:ascii="Helvetica" w:hAnsi="Helvetica" w:cs="Times New Roman"/>
          <w:szCs w:val="27"/>
        </w:rPr>
        <w:t>Emma Mackenzie</w:t>
      </w:r>
      <w:r w:rsidRPr="00B34D77">
        <w:rPr>
          <w:rStyle w:val="fixedtext1"/>
          <w:rFonts w:ascii="Helvetica" w:hAnsi="Helvetica" w:cs="Times New Roman"/>
          <w:szCs w:val="27"/>
          <w:vertAlign w:val="superscript"/>
        </w:rPr>
        <w:t>2</w:t>
      </w:r>
      <w:r w:rsidRPr="00B34D77">
        <w:rPr>
          <w:rFonts w:ascii="Helvetica" w:hAnsi="Helvetica" w:cs="Times New Roman"/>
          <w:szCs w:val="27"/>
        </w:rPr>
        <w:t>,</w:t>
      </w:r>
      <w:r w:rsidRPr="00B34D77">
        <w:rPr>
          <w:rFonts w:ascii="Helvetica" w:hAnsi="Helvetica" w:cs="Times New Roman"/>
          <w:szCs w:val="27"/>
        </w:rPr>
        <w:t xml:space="preserve"> </w:t>
      </w:r>
      <w:r w:rsidRPr="00B34D77">
        <w:rPr>
          <w:rStyle w:val="fixedtext1"/>
          <w:rFonts w:ascii="Helvetica" w:hAnsi="Helvetica" w:cs="Times New Roman"/>
          <w:szCs w:val="27"/>
        </w:rPr>
        <w:t>Lynette Elliott</w:t>
      </w:r>
      <w:r w:rsidRPr="00B34D77">
        <w:rPr>
          <w:rStyle w:val="fixedtext1"/>
          <w:rFonts w:ascii="Helvetica" w:hAnsi="Helvetica" w:cs="Times New Roman"/>
          <w:szCs w:val="27"/>
          <w:vertAlign w:val="superscript"/>
        </w:rPr>
        <w:t>3</w:t>
      </w:r>
      <w:r w:rsidRPr="00B34D77">
        <w:rPr>
          <w:rFonts w:ascii="Helvetica" w:hAnsi="Helvetica" w:cs="Times New Roman"/>
          <w:szCs w:val="27"/>
        </w:rPr>
        <w:t>,</w:t>
      </w:r>
      <w:r w:rsidRPr="00B34D77">
        <w:rPr>
          <w:rFonts w:ascii="Helvetica" w:hAnsi="Helvetica" w:cs="Times New Roman"/>
          <w:szCs w:val="27"/>
        </w:rPr>
        <w:t xml:space="preserve"> </w:t>
      </w:r>
      <w:r w:rsidRPr="00B34D77">
        <w:rPr>
          <w:rStyle w:val="fixedtext1"/>
          <w:rFonts w:ascii="Helvetica" w:hAnsi="Helvetica" w:cs="Times New Roman"/>
          <w:szCs w:val="27"/>
        </w:rPr>
        <w:t>Simon Jones</w:t>
      </w:r>
      <w:r w:rsidRPr="00B34D77">
        <w:rPr>
          <w:rStyle w:val="fixedtext1"/>
          <w:rFonts w:ascii="Helvetica" w:hAnsi="Helvetica" w:cs="Times New Roman"/>
          <w:szCs w:val="27"/>
          <w:vertAlign w:val="superscript"/>
        </w:rPr>
        <w:t>1</w:t>
      </w:r>
      <w:r w:rsidRPr="00B34D77">
        <w:rPr>
          <w:rFonts w:ascii="Helvetica" w:hAnsi="Helvetica" w:cs="Times New Roman"/>
          <w:szCs w:val="27"/>
        </w:rPr>
        <w:t>,</w:t>
      </w:r>
      <w:r w:rsidRPr="00B34D77">
        <w:rPr>
          <w:rFonts w:ascii="Helvetica" w:hAnsi="Helvetica" w:cs="Times New Roman"/>
          <w:szCs w:val="27"/>
        </w:rPr>
        <w:t xml:space="preserve"> </w:t>
      </w:r>
      <w:r w:rsidRPr="00B34D77">
        <w:rPr>
          <w:rStyle w:val="fixedtext1"/>
          <w:rFonts w:ascii="Helvetica" w:hAnsi="Helvetica" w:cs="Times New Roman"/>
          <w:szCs w:val="27"/>
        </w:rPr>
        <w:t>Simon de Lusignan</w:t>
      </w:r>
      <w:r w:rsidRPr="00B34D77">
        <w:rPr>
          <w:rStyle w:val="fixedtext1"/>
          <w:rFonts w:ascii="Helvetica" w:hAnsi="Helvetica" w:cs="Times New Roman"/>
          <w:szCs w:val="27"/>
          <w:vertAlign w:val="superscript"/>
        </w:rPr>
        <w:t>1</w:t>
      </w:r>
    </w:p>
    <w:p w14:paraId="429D8B87" w14:textId="77777777" w:rsidR="00000000" w:rsidRPr="00B34D77" w:rsidRDefault="00C7024C">
      <w:pPr>
        <w:pStyle w:val="fixedtext"/>
        <w:divId w:val="948587829"/>
        <w:rPr>
          <w:rFonts w:ascii="Helvetica" w:hAnsi="Helvetica" w:cs="Times New Roman"/>
          <w:szCs w:val="27"/>
        </w:rPr>
      </w:pPr>
      <w:r w:rsidRPr="00B34D77">
        <w:rPr>
          <w:rFonts w:ascii="Helvetica" w:hAnsi="Helvetica" w:cs="Times New Roman"/>
          <w:szCs w:val="27"/>
          <w:vertAlign w:val="superscript"/>
        </w:rPr>
        <w:t>1</w:t>
      </w:r>
      <w:r w:rsidRPr="00B34D77">
        <w:rPr>
          <w:rFonts w:ascii="Helvetica" w:hAnsi="Helvetica" w:cs="Times New Roman"/>
          <w:szCs w:val="27"/>
        </w:rPr>
        <w:t>Department of Healthcare Management and Policy, University of Surrey, Guildford, UK</w:t>
      </w:r>
      <w:r w:rsidRPr="00B34D77">
        <w:rPr>
          <w:rFonts w:ascii="Helvetica" w:hAnsi="Helvetica" w:cs="Times New Roman"/>
          <w:szCs w:val="27"/>
        </w:rPr>
        <w:br/>
      </w:r>
      <w:r w:rsidRPr="00B34D77">
        <w:rPr>
          <w:rFonts w:ascii="Helvetica" w:hAnsi="Helvetica" w:cs="Times New Roman"/>
          <w:szCs w:val="27"/>
          <w:vertAlign w:val="superscript"/>
        </w:rPr>
        <w:t>2</w:t>
      </w:r>
      <w:r w:rsidRPr="00B34D77">
        <w:rPr>
          <w:rFonts w:ascii="Helvetica" w:hAnsi="Helvetica" w:cs="Times New Roman"/>
          <w:szCs w:val="27"/>
        </w:rPr>
        <w:t>Hearing and Balance Centre, Institute of Sound and Vibration Research, University of Southampton, Southampton, UK</w:t>
      </w:r>
      <w:r w:rsidRPr="00B34D77">
        <w:rPr>
          <w:rFonts w:ascii="Helvetica" w:hAnsi="Helvetica" w:cs="Times New Roman"/>
          <w:szCs w:val="27"/>
        </w:rPr>
        <w:br/>
      </w:r>
      <w:r w:rsidRPr="00B34D77">
        <w:rPr>
          <w:rFonts w:ascii="Helvetica" w:hAnsi="Helvetica" w:cs="Times New Roman"/>
          <w:szCs w:val="27"/>
          <w:vertAlign w:val="superscript"/>
        </w:rPr>
        <w:t>3</w:t>
      </w:r>
      <w:r w:rsidRPr="00B34D77">
        <w:rPr>
          <w:rFonts w:ascii="Helvetica" w:hAnsi="Helvetica" w:cs="Times New Roman"/>
          <w:szCs w:val="27"/>
        </w:rPr>
        <w:t>Audiology, Princess Margaret Hospital, Windsor, UK</w:t>
      </w:r>
    </w:p>
    <w:p w14:paraId="30FE8377" w14:textId="77777777" w:rsidR="00000000" w:rsidRPr="00B34D77" w:rsidRDefault="00C7024C">
      <w:pPr>
        <w:pStyle w:val="fixedtext"/>
        <w:divId w:val="948587829"/>
        <w:rPr>
          <w:rFonts w:ascii="Helvetica" w:hAnsi="Helvetica" w:cs="Times New Roman"/>
          <w:szCs w:val="27"/>
        </w:rPr>
      </w:pPr>
      <w:r w:rsidRPr="00B34D77">
        <w:rPr>
          <w:rFonts w:ascii="Helvetica" w:hAnsi="Helvetica" w:cs="Times New Roman"/>
          <w:szCs w:val="27"/>
        </w:rPr>
        <w:t>Cita</w:t>
      </w:r>
      <w:r w:rsidRPr="00B34D77">
        <w:rPr>
          <w:rFonts w:ascii="Helvetica" w:hAnsi="Helvetica" w:cs="Times New Roman"/>
          <w:szCs w:val="27"/>
        </w:rPr>
        <w:t>tion example: Barker F, Mackenzie E, Elliott L, Jones S, de Lusignan S. Interventions to improve hearing aid use in adult auditory rehabilitation. Cochrane Database of Systematic Reviews 2016, Issue 8. Art. No.: CD010342. DOI: 10.1002/14651858.CD010342.pub</w:t>
      </w:r>
      <w:r w:rsidRPr="00B34D77">
        <w:rPr>
          <w:rFonts w:ascii="Helvetica" w:hAnsi="Helvetica" w:cs="Times New Roman"/>
          <w:szCs w:val="27"/>
        </w:rPr>
        <w:t>3.</w:t>
      </w:r>
    </w:p>
    <w:p w14:paraId="2F063716" w14:textId="77777777" w:rsidR="00000000" w:rsidRPr="00B34D77" w:rsidRDefault="00C7024C">
      <w:pPr>
        <w:pStyle w:val="Heading2"/>
        <w:divId w:val="142239808"/>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Contact person </w:t>
      </w:r>
    </w:p>
    <w:p w14:paraId="1C7C0C14" w14:textId="77777777" w:rsidR="00000000" w:rsidRPr="00B34D77" w:rsidRDefault="00C7024C">
      <w:pPr>
        <w:pStyle w:val="Heading3"/>
        <w:divId w:val="142239808"/>
        <w:rPr>
          <w:rFonts w:ascii="Helvetica" w:eastAsia="Times New Roman" w:hAnsi="Helvetica" w:cs="Times New Roman"/>
          <w:color w:val="0066CC"/>
          <w:sz w:val="24"/>
        </w:rPr>
      </w:pPr>
      <w:r w:rsidRPr="00B34D77">
        <w:rPr>
          <w:rFonts w:ascii="Helvetica" w:eastAsia="Times New Roman" w:hAnsi="Helvetica" w:cs="Times New Roman"/>
          <w:color w:val="0066CC"/>
          <w:sz w:val="24"/>
        </w:rPr>
        <w:t>Fiona Barker</w:t>
      </w:r>
    </w:p>
    <w:p w14:paraId="5DE820DF" w14:textId="77777777" w:rsidR="00000000" w:rsidRPr="00B34D77" w:rsidRDefault="00C7024C">
      <w:pPr>
        <w:pStyle w:val="NormalWeb"/>
        <w:divId w:val="142239808"/>
        <w:rPr>
          <w:rFonts w:ascii="Helvetica" w:hAnsi="Helvetica"/>
          <w:color w:val="0066CC"/>
          <w:szCs w:val="27"/>
        </w:rPr>
      </w:pPr>
      <w:r w:rsidRPr="00B34D77">
        <w:rPr>
          <w:rFonts w:ascii="Helvetica" w:hAnsi="Helvetica"/>
          <w:color w:val="0066CC"/>
          <w:szCs w:val="27"/>
        </w:rPr>
        <w:t>Department of Healthcare Management and Policy</w:t>
      </w:r>
      <w:r w:rsidRPr="00B34D77">
        <w:rPr>
          <w:rFonts w:ascii="Helvetica" w:hAnsi="Helvetica"/>
          <w:color w:val="0066CC"/>
          <w:szCs w:val="27"/>
        </w:rPr>
        <w:br/>
        <w:t>University of Surrey</w:t>
      </w:r>
      <w:r w:rsidRPr="00B34D77">
        <w:rPr>
          <w:rFonts w:ascii="Helvetica" w:hAnsi="Helvetica"/>
          <w:color w:val="0066CC"/>
          <w:szCs w:val="27"/>
        </w:rPr>
        <w:br/>
        <w:t>Guildford</w:t>
      </w:r>
      <w:r w:rsidRPr="00B34D77">
        <w:rPr>
          <w:rFonts w:ascii="Helvetica" w:hAnsi="Helvetica"/>
          <w:color w:val="0066CC"/>
          <w:szCs w:val="27"/>
        </w:rPr>
        <w:br/>
        <w:t>UK</w:t>
      </w:r>
      <w:r w:rsidRPr="00B34D77">
        <w:rPr>
          <w:rFonts w:ascii="Helvetica" w:hAnsi="Helvetica"/>
          <w:color w:val="0066CC"/>
          <w:szCs w:val="27"/>
        </w:rPr>
        <w:br/>
      </w:r>
      <w:r w:rsidRPr="00B34D77">
        <w:rPr>
          <w:rFonts w:ascii="Helvetica" w:hAnsi="Helvetica"/>
          <w:color w:val="0066CC"/>
          <w:szCs w:val="27"/>
        </w:rPr>
        <w:br/>
        <w:t>E-mail: f.barker@surrey.ac.uk</w:t>
      </w:r>
    </w:p>
    <w:p w14:paraId="2D420166" w14:textId="77777777" w:rsidR="00000000" w:rsidRPr="00B34D77" w:rsidRDefault="00C7024C">
      <w:pPr>
        <w:pStyle w:val="Heading2"/>
        <w:divId w:val="1028411649"/>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Dates </w:t>
      </w:r>
    </w:p>
    <w:tbl>
      <w:tblPr>
        <w:tblW w:w="0" w:type="auto"/>
        <w:tblCellSpacing w:w="15" w:type="dxa"/>
        <w:tblBorders>
          <w:top w:val="single" w:sz="2" w:space="0" w:color="808080"/>
          <w:left w:val="single" w:sz="2" w:space="0" w:color="808080"/>
          <w:bottom w:val="single" w:sz="2" w:space="0" w:color="808080"/>
          <w:right w:val="single" w:sz="2" w:space="0" w:color="808080"/>
        </w:tblBorders>
        <w:tblCellMar>
          <w:top w:w="15" w:type="dxa"/>
          <w:left w:w="15" w:type="dxa"/>
          <w:bottom w:w="15" w:type="dxa"/>
          <w:right w:w="15" w:type="dxa"/>
        </w:tblCellMar>
        <w:tblLook w:val="04A0" w:firstRow="1" w:lastRow="0" w:firstColumn="1" w:lastColumn="0" w:noHBand="0" w:noVBand="1"/>
      </w:tblPr>
      <w:tblGrid>
        <w:gridCol w:w="2486"/>
        <w:gridCol w:w="1316"/>
      </w:tblGrid>
      <w:tr w:rsidR="00000000" w:rsidRPr="00B34D77" w14:paraId="7382611C" w14:textId="77777777">
        <w:trPr>
          <w:divId w:val="102841164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583C7F98"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Assessed as Up-to-date:</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23F7C662"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13 June 2016</w:t>
            </w:r>
          </w:p>
        </w:tc>
      </w:tr>
      <w:tr w:rsidR="00000000" w:rsidRPr="00B34D77" w14:paraId="6C577C75" w14:textId="77777777">
        <w:trPr>
          <w:divId w:val="102841164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BD46242"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Date of Search:</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4DCA7E2E"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13 June 2016</w:t>
            </w:r>
          </w:p>
        </w:tc>
      </w:tr>
      <w:tr w:rsidR="00000000" w:rsidRPr="00B34D77" w14:paraId="4B7BE445" w14:textId="77777777">
        <w:trPr>
          <w:divId w:val="102841164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34E74DC"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Next Stage Expected:</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23E60C8B"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13 June 2018</w:t>
            </w:r>
          </w:p>
        </w:tc>
      </w:tr>
      <w:tr w:rsidR="00000000" w:rsidRPr="00B34D77" w14:paraId="391F785A" w14:textId="77777777">
        <w:trPr>
          <w:divId w:val="102841164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AF1189C"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Protocol First Published:</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3E4A07F1"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Issue 2, 2013</w:t>
            </w:r>
          </w:p>
        </w:tc>
      </w:tr>
      <w:tr w:rsidR="00000000" w:rsidRPr="00B34D77" w14:paraId="0022EC63" w14:textId="77777777">
        <w:trPr>
          <w:divId w:val="102841164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758D955"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Review First Published:</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696540A"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Issue 7, 2014</w:t>
            </w:r>
          </w:p>
        </w:tc>
      </w:tr>
      <w:tr w:rsidR="00000000" w:rsidRPr="00B34D77" w14:paraId="377C517B" w14:textId="77777777">
        <w:trPr>
          <w:divId w:val="102841164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56D3430B"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Last Citation Issue:</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1BFD5DE"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Issue 8, 2016</w:t>
            </w:r>
          </w:p>
        </w:tc>
      </w:tr>
    </w:tbl>
    <w:p w14:paraId="374EBF7E" w14:textId="77777777" w:rsidR="00000000" w:rsidRPr="00B34D77" w:rsidRDefault="00C7024C">
      <w:pPr>
        <w:pStyle w:val="Heading2"/>
        <w:divId w:val="1868372434"/>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What's new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94"/>
        <w:gridCol w:w="7626"/>
      </w:tblGrid>
      <w:tr w:rsidR="00000000" w:rsidRPr="00B34D77" w14:paraId="43101E9E" w14:textId="77777777">
        <w:trPr>
          <w:divId w:val="1868372434"/>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3150D27"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Date / Event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39A67CD7"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Description</w:t>
            </w:r>
          </w:p>
        </w:tc>
      </w:tr>
      <w:tr w:rsidR="00000000" w:rsidRPr="00B34D77" w14:paraId="2159C034" w14:textId="77777777">
        <w:trPr>
          <w:divId w:val="186837243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C737D6C"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11 July 2016</w:t>
            </w:r>
            <w:r w:rsidRPr="00B34D77">
              <w:rPr>
                <w:rFonts w:ascii="Helvetica" w:eastAsia="Times New Roman" w:hAnsi="Helvetica" w:cs="Times New Roman"/>
                <w:color w:val="0066CC"/>
                <w:szCs w:val="27"/>
              </w:rPr>
              <w:br/>
              <w:t>New citation: conclusions not changed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59F72E6"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We included five new studies </w:t>
            </w:r>
            <w:r w:rsidRPr="00B34D77">
              <w:rPr>
                <w:rFonts w:ascii="Helvetica" w:hAnsi="Helvetica" w:cs="Times New Roman"/>
                <w:szCs w:val="27"/>
              </w:rPr>
              <w:t>(</w:t>
            </w:r>
            <w:hyperlink w:anchor="STD-Ferguson-2016" w:history="1">
              <w:r w:rsidRPr="00B34D77">
                <w:rPr>
                  <w:rStyle w:val="Hyperlink"/>
                  <w:rFonts w:ascii="Helvetica" w:hAnsi="Helvetica" w:cs="Times New Roman"/>
                  <w:szCs w:val="27"/>
                </w:rPr>
                <w:t>Ferguson 2016</w:t>
              </w:r>
            </w:hyperlink>
            <w:r w:rsidRPr="00B34D77">
              <w:rPr>
                <w:rFonts w:ascii="Helvetica" w:hAnsi="Helvetica" w:cs="Times New Roman"/>
                <w:szCs w:val="27"/>
              </w:rPr>
              <w:t>;</w:t>
            </w:r>
            <w:r w:rsidRPr="00B34D77">
              <w:rPr>
                <w:rFonts w:ascii="Helvetica" w:hAnsi="Helvetica" w:cs="Times New Roman"/>
                <w:szCs w:val="27"/>
              </w:rPr>
              <w:t xml:space="preserve"> </w:t>
            </w:r>
            <w:hyperlink w:anchor="STD-Lavie-2014" w:history="1">
              <w:r w:rsidRPr="00B34D77">
                <w:rPr>
                  <w:rStyle w:val="Hyperlink"/>
                  <w:rFonts w:ascii="Helvetica" w:hAnsi="Helvetica" w:cs="Times New Roman"/>
                  <w:szCs w:val="27"/>
                </w:rPr>
                <w:t>Lavie 2014</w:t>
              </w:r>
            </w:hyperlink>
            <w:r w:rsidRPr="00B34D77">
              <w:rPr>
                <w:rFonts w:ascii="Helvetica" w:hAnsi="Helvetica" w:cs="Times New Roman"/>
                <w:szCs w:val="27"/>
              </w:rPr>
              <w:t>;</w:t>
            </w:r>
            <w:r w:rsidRPr="00B34D77">
              <w:rPr>
                <w:rFonts w:ascii="Helvetica" w:hAnsi="Helvetica" w:cs="Times New Roman"/>
                <w:szCs w:val="27"/>
              </w:rPr>
              <w:t xml:space="preserve"> </w:t>
            </w:r>
            <w:hyperlink w:anchor="STD-Saunders-2016" w:history="1">
              <w:r w:rsidRPr="00B34D77">
                <w:rPr>
                  <w:rStyle w:val="Hyperlink"/>
                  <w:rFonts w:ascii="Helvetica" w:hAnsi="Helvetica" w:cs="Times New Roman"/>
                  <w:szCs w:val="27"/>
                </w:rPr>
                <w:t>Saunders 2016</w:t>
              </w:r>
            </w:hyperlink>
            <w:r w:rsidRPr="00B34D77">
              <w:rPr>
                <w:rFonts w:ascii="Helvetica" w:hAnsi="Helvetica" w:cs="Times New Roman"/>
                <w:szCs w:val="27"/>
              </w:rPr>
              <w:t>;</w:t>
            </w:r>
            <w:r w:rsidRPr="00B34D77">
              <w:rPr>
                <w:rFonts w:ascii="Helvetica" w:hAnsi="Helvetica" w:cs="Times New Roman"/>
                <w:szCs w:val="27"/>
              </w:rPr>
              <w:t xml:space="preserve"> </w:t>
            </w:r>
            <w:hyperlink w:anchor="STD-Thoren-2014" w:history="1">
              <w:r w:rsidRPr="00B34D77">
                <w:rPr>
                  <w:rStyle w:val="Hyperlink"/>
                  <w:rFonts w:ascii="Helvetica" w:hAnsi="Helvetica" w:cs="Times New Roman"/>
                  <w:szCs w:val="27"/>
                </w:rPr>
                <w:t>Thoren 2014</w:t>
              </w:r>
            </w:hyperlink>
            <w:r w:rsidRPr="00B34D77">
              <w:rPr>
                <w:rFonts w:ascii="Helvetica" w:hAnsi="Helvetica" w:cs="Times New Roman"/>
                <w:szCs w:val="27"/>
              </w:rPr>
              <w:t>;</w:t>
            </w:r>
            <w:r w:rsidRPr="00B34D77">
              <w:rPr>
                <w:rFonts w:ascii="Helvetica" w:hAnsi="Helvetica" w:cs="Times New Roman"/>
                <w:szCs w:val="27"/>
              </w:rPr>
              <w:t xml:space="preserve"> </w:t>
            </w:r>
            <w:hyperlink w:anchor="STD-Vreeken-2015" w:history="1">
              <w:r w:rsidRPr="00B34D77">
                <w:rPr>
                  <w:rStyle w:val="Hyperlink"/>
                  <w:rFonts w:ascii="Helvetica" w:hAnsi="Helvetica" w:cs="Times New Roman"/>
                  <w:szCs w:val="27"/>
                </w:rPr>
                <w:t>Vreeken 2015</w:t>
              </w:r>
            </w:hyperlink>
            <w:r w:rsidRPr="00B34D77">
              <w:rPr>
                <w:rFonts w:ascii="Helvetica" w:hAnsi="Helvetica" w:cs="Times New Roman"/>
                <w:szCs w:val="27"/>
              </w:rPr>
              <w:t xml:space="preserve">), and excluded a further four studies </w:t>
            </w:r>
            <w:r w:rsidRPr="00B34D77">
              <w:rPr>
                <w:rFonts w:ascii="Helvetica" w:hAnsi="Helvetica" w:cs="Times New Roman"/>
                <w:szCs w:val="27"/>
              </w:rPr>
              <w:t>(</w:t>
            </w:r>
            <w:hyperlink w:anchor="STD-Aazh-2016" w:history="1">
              <w:r w:rsidRPr="00B34D77">
                <w:rPr>
                  <w:rStyle w:val="Hyperlink"/>
                  <w:rFonts w:ascii="Helvetica" w:hAnsi="Helvetica" w:cs="Times New Roman"/>
                  <w:szCs w:val="27"/>
                </w:rPr>
                <w:t>Aazh 2016</w:t>
              </w:r>
            </w:hyperlink>
            <w:r w:rsidRPr="00B34D77">
              <w:rPr>
                <w:rFonts w:ascii="Helvetica" w:hAnsi="Helvetica" w:cs="Times New Roman"/>
                <w:szCs w:val="27"/>
              </w:rPr>
              <w:t>;</w:t>
            </w:r>
            <w:r w:rsidRPr="00B34D77">
              <w:rPr>
                <w:rFonts w:ascii="Helvetica" w:hAnsi="Helvetica" w:cs="Times New Roman"/>
                <w:szCs w:val="27"/>
              </w:rPr>
              <w:t xml:space="preserve"> </w:t>
            </w:r>
            <w:hyperlink w:anchor="STD-Cardemil-2014" w:history="1">
              <w:r w:rsidRPr="00B34D77">
                <w:rPr>
                  <w:rStyle w:val="Hyperlink"/>
                  <w:rFonts w:ascii="Helvetica" w:hAnsi="Helvetica" w:cs="Times New Roman"/>
                  <w:szCs w:val="27"/>
                </w:rPr>
                <w:t>Cardemil 2014</w:t>
              </w:r>
            </w:hyperlink>
            <w:r w:rsidRPr="00B34D77">
              <w:rPr>
                <w:rFonts w:ascii="Helvetica" w:hAnsi="Helvetica" w:cs="Times New Roman"/>
                <w:szCs w:val="27"/>
              </w:rPr>
              <w:t>;</w:t>
            </w:r>
            <w:r w:rsidRPr="00B34D77">
              <w:rPr>
                <w:rFonts w:ascii="Helvetica" w:hAnsi="Helvetica" w:cs="Times New Roman"/>
                <w:szCs w:val="27"/>
              </w:rPr>
              <w:t xml:space="preserve"> </w:t>
            </w:r>
            <w:hyperlink w:anchor="STD-Kuk-2014" w:history="1">
              <w:r w:rsidRPr="00B34D77">
                <w:rPr>
                  <w:rStyle w:val="Hyperlink"/>
                  <w:rFonts w:ascii="Helvetica" w:hAnsi="Helvetica" w:cs="Times New Roman"/>
                  <w:szCs w:val="27"/>
                </w:rPr>
                <w:t>Kuk 2014</w:t>
              </w:r>
            </w:hyperlink>
            <w:r w:rsidRPr="00B34D77">
              <w:rPr>
                <w:rFonts w:ascii="Helvetica" w:hAnsi="Helvetica" w:cs="Times New Roman"/>
                <w:szCs w:val="27"/>
              </w:rPr>
              <w:t>;</w:t>
            </w:r>
            <w:r w:rsidRPr="00B34D77">
              <w:rPr>
                <w:rFonts w:ascii="Helvetica" w:hAnsi="Helvetica" w:cs="Times New Roman"/>
                <w:szCs w:val="27"/>
              </w:rPr>
              <w:t xml:space="preserve"> </w:t>
            </w:r>
            <w:hyperlink w:anchor="STD-Lavie-2013" w:history="1">
              <w:r w:rsidRPr="00B34D77">
                <w:rPr>
                  <w:rStyle w:val="Hyperlink"/>
                  <w:rFonts w:ascii="Helvetica" w:hAnsi="Helvetica" w:cs="Times New Roman"/>
                  <w:szCs w:val="27"/>
                </w:rPr>
                <w:t>Lavie 2013</w:t>
              </w:r>
            </w:hyperlink>
            <w:r w:rsidRPr="00B34D77">
              <w:rPr>
                <w:rFonts w:ascii="Helvetica" w:hAnsi="Helvetica" w:cs="Times New Roman"/>
                <w:szCs w:val="27"/>
              </w:rPr>
              <w:t>).</w:t>
            </w:r>
          </w:p>
          <w:p w14:paraId="6107B326"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We identified three new ongoing studies </w:t>
            </w:r>
            <w:r w:rsidRPr="00B34D77">
              <w:rPr>
                <w:rFonts w:ascii="Helvetica" w:hAnsi="Helvetica" w:cs="Times New Roman"/>
                <w:szCs w:val="27"/>
              </w:rPr>
              <w:t>(</w:t>
            </w:r>
            <w:hyperlink w:anchor="STD-ISRCTN77340339" w:history="1">
              <w:r w:rsidRPr="00B34D77">
                <w:rPr>
                  <w:rStyle w:val="Hyperlink"/>
                  <w:rFonts w:ascii="Helvetica" w:hAnsi="Helvetica" w:cs="Times New Roman"/>
                  <w:szCs w:val="27"/>
                </w:rPr>
                <w:t>ISRCTN77340339</w:t>
              </w:r>
            </w:hyperlink>
            <w:r w:rsidRPr="00B34D77">
              <w:rPr>
                <w:rFonts w:ascii="Helvetica" w:hAnsi="Helvetica" w:cs="Times New Roman"/>
                <w:szCs w:val="27"/>
              </w:rPr>
              <w:t>;</w:t>
            </w:r>
            <w:r w:rsidRPr="00B34D77">
              <w:rPr>
                <w:rFonts w:ascii="Helvetica" w:hAnsi="Helvetica" w:cs="Times New Roman"/>
                <w:szCs w:val="27"/>
              </w:rPr>
              <w:t xml:space="preserve"> </w:t>
            </w:r>
            <w:hyperlink w:anchor="STD-NCT02233361" w:history="1">
              <w:r w:rsidRPr="00B34D77">
                <w:rPr>
                  <w:rStyle w:val="Hyperlink"/>
                  <w:rFonts w:ascii="Helvetica" w:hAnsi="Helvetica" w:cs="Times New Roman"/>
                  <w:szCs w:val="27"/>
                </w:rPr>
                <w:t>NCT02233361</w:t>
              </w:r>
            </w:hyperlink>
            <w:r w:rsidRPr="00B34D77">
              <w:rPr>
                <w:rFonts w:ascii="Helvetica" w:hAnsi="Helvetica" w:cs="Times New Roman"/>
                <w:szCs w:val="27"/>
              </w:rPr>
              <w:t>;</w:t>
            </w:r>
            <w:r w:rsidRPr="00B34D77">
              <w:rPr>
                <w:rFonts w:ascii="Helvetica" w:hAnsi="Helvetica" w:cs="Times New Roman"/>
                <w:szCs w:val="27"/>
              </w:rPr>
              <w:t xml:space="preserve"> </w:t>
            </w:r>
            <w:hyperlink w:anchor="STD-NCT02264314" w:history="1">
              <w:r w:rsidRPr="00B34D77">
                <w:rPr>
                  <w:rStyle w:val="Hyperlink"/>
                  <w:rFonts w:ascii="Helvetica" w:hAnsi="Helvetica" w:cs="Times New Roman"/>
                  <w:szCs w:val="27"/>
                </w:rPr>
                <w:t>NCT02264314</w:t>
              </w:r>
            </w:hyperlink>
            <w:r w:rsidRPr="00B34D77">
              <w:rPr>
                <w:rFonts w:ascii="Helvetica" w:hAnsi="Helvetica" w:cs="Times New Roman"/>
                <w:szCs w:val="27"/>
              </w:rPr>
              <w:t>), and two studies are awaiting classifica</w:t>
            </w:r>
            <w:r w:rsidRPr="00B34D77">
              <w:rPr>
                <w:rFonts w:ascii="Helvetica" w:hAnsi="Helvetica" w:cs="Times New Roman"/>
                <w:szCs w:val="27"/>
              </w:rPr>
              <w:t xml:space="preserve">tion </w:t>
            </w:r>
            <w:r w:rsidRPr="00B34D77">
              <w:rPr>
                <w:rFonts w:ascii="Helvetica" w:hAnsi="Helvetica" w:cs="Times New Roman"/>
                <w:szCs w:val="27"/>
              </w:rPr>
              <w:t>(</w:t>
            </w:r>
            <w:hyperlink w:anchor="STD-Henshaw-2013" w:history="1">
              <w:r w:rsidRPr="00B34D77">
                <w:rPr>
                  <w:rStyle w:val="Hyperlink"/>
                  <w:rFonts w:ascii="Helvetica" w:hAnsi="Helvetica" w:cs="Times New Roman"/>
                  <w:szCs w:val="27"/>
                </w:rPr>
                <w:t>Henshaw 2013</w:t>
              </w:r>
            </w:hyperlink>
            <w:r w:rsidRPr="00B34D77">
              <w:rPr>
                <w:rFonts w:ascii="Helvetica" w:hAnsi="Helvetica" w:cs="Times New Roman"/>
                <w:szCs w:val="27"/>
              </w:rPr>
              <w:t>;</w:t>
            </w:r>
            <w:r w:rsidRPr="00B34D77">
              <w:rPr>
                <w:rFonts w:ascii="Helvetica" w:hAnsi="Helvetica" w:cs="Times New Roman"/>
                <w:szCs w:val="27"/>
              </w:rPr>
              <w:t xml:space="preserve"> </w:t>
            </w:r>
            <w:hyperlink w:anchor="STD-Malmberg-2015" w:history="1">
              <w:r w:rsidRPr="00B34D77">
                <w:rPr>
                  <w:rStyle w:val="Hyperlink"/>
                  <w:rFonts w:ascii="Helvetica" w:hAnsi="Helvetica" w:cs="Times New Roman"/>
                  <w:szCs w:val="27"/>
                </w:rPr>
                <w:t>Malmberg 2015</w:t>
              </w:r>
            </w:hyperlink>
            <w:r w:rsidRPr="00B34D77">
              <w:rPr>
                <w:rFonts w:ascii="Helvetica" w:hAnsi="Helvetica" w:cs="Times New Roman"/>
                <w:szCs w:val="27"/>
              </w:rPr>
              <w:t>).</w:t>
            </w:r>
          </w:p>
          <w:p w14:paraId="7F70B196" w14:textId="77777777" w:rsidR="00000000" w:rsidRPr="00B34D77" w:rsidRDefault="00C7024C">
            <w:pPr>
              <w:rPr>
                <w:rFonts w:ascii="Helvetica" w:hAnsi="Helvetica" w:cs="Times New Roman"/>
                <w:szCs w:val="27"/>
              </w:rPr>
            </w:pPr>
            <w:r w:rsidRPr="00B34D77">
              <w:rPr>
                <w:rFonts w:ascii="Helvetica" w:hAnsi="Helvetica" w:cs="Times New Roman"/>
                <w:szCs w:val="27"/>
              </w:rPr>
              <w:t>One new combined self-management support/delivery system design study showed a significant effect on adherence to hearing aid use in the shor</w:t>
            </w:r>
            <w:r w:rsidRPr="00B34D77">
              <w:rPr>
                <w:rFonts w:ascii="Helvetica" w:hAnsi="Helvetica" w:cs="Times New Roman"/>
                <w:szCs w:val="27"/>
              </w:rPr>
              <w:t>t term. Otherwise the results and conclusions of the review are unchanged.</w:t>
            </w:r>
          </w:p>
        </w:tc>
      </w:tr>
      <w:tr w:rsidR="00000000" w:rsidRPr="00B34D77" w14:paraId="351E47B1" w14:textId="77777777">
        <w:trPr>
          <w:divId w:val="186837243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B2F565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11 July 2016</w:t>
            </w:r>
            <w:r w:rsidRPr="00B34D77">
              <w:rPr>
                <w:rFonts w:ascii="Helvetica" w:eastAsia="Times New Roman" w:hAnsi="Helvetica" w:cs="Times New Roman"/>
                <w:color w:val="0066CC"/>
                <w:szCs w:val="27"/>
              </w:rPr>
              <w:br/>
              <w:t>Updated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2104470" w14:textId="77777777" w:rsidR="00000000" w:rsidRPr="00B34D77" w:rsidRDefault="00C7024C">
            <w:pPr>
              <w:rPr>
                <w:rFonts w:ascii="Helvetica" w:hAnsi="Helvetica" w:cs="Times New Roman"/>
                <w:szCs w:val="27"/>
              </w:rPr>
            </w:pPr>
            <w:r w:rsidRPr="00B34D77">
              <w:rPr>
                <w:rFonts w:ascii="Helvetica" w:hAnsi="Helvetica" w:cs="Times New Roman"/>
                <w:szCs w:val="27"/>
              </w:rPr>
              <w:t>The review has been updated to include data from an updated search (June 2016).</w:t>
            </w:r>
          </w:p>
        </w:tc>
      </w:tr>
    </w:tbl>
    <w:p w14:paraId="65B12452" w14:textId="77777777" w:rsidR="00B34D77" w:rsidRDefault="00B34D77">
      <w:pPr>
        <w:pStyle w:val="Heading1"/>
        <w:divId w:val="810289141"/>
        <w:rPr>
          <w:rFonts w:ascii="Helvetica" w:eastAsia="Times New Roman" w:hAnsi="Helvetica" w:cs="Times New Roman"/>
          <w:color w:val="0066CC"/>
          <w:sz w:val="36"/>
        </w:rPr>
      </w:pPr>
    </w:p>
    <w:p w14:paraId="57CB4184" w14:textId="77777777" w:rsidR="00B34D77" w:rsidRDefault="00B34D77">
      <w:pPr>
        <w:pStyle w:val="Heading1"/>
        <w:divId w:val="810289141"/>
        <w:rPr>
          <w:rFonts w:ascii="Helvetica" w:eastAsia="Times New Roman" w:hAnsi="Helvetica" w:cs="Times New Roman"/>
          <w:color w:val="0066CC"/>
          <w:sz w:val="36"/>
        </w:rPr>
      </w:pPr>
    </w:p>
    <w:p w14:paraId="2B9D5C17" w14:textId="77777777" w:rsidR="00000000" w:rsidRPr="00B34D77" w:rsidRDefault="00C7024C">
      <w:pPr>
        <w:pStyle w:val="Heading1"/>
        <w:divId w:val="810289141"/>
        <w:rPr>
          <w:rFonts w:ascii="Helvetica" w:eastAsia="Times New Roman" w:hAnsi="Helvetica" w:cs="Times New Roman"/>
          <w:color w:val="0066CC"/>
          <w:sz w:val="36"/>
        </w:rPr>
      </w:pPr>
      <w:r w:rsidRPr="00B34D77">
        <w:rPr>
          <w:rFonts w:ascii="Helvetica" w:eastAsia="Times New Roman" w:hAnsi="Helvetica" w:cs="Times New Roman"/>
          <w:color w:val="0066CC"/>
          <w:sz w:val="36"/>
        </w:rPr>
        <w:lastRenderedPageBreak/>
        <w:t xml:space="preserve">Abstract </w:t>
      </w:r>
    </w:p>
    <w:p w14:paraId="4EE2B0DA" w14:textId="77777777" w:rsidR="00000000" w:rsidRPr="00B34D77" w:rsidRDefault="00C7024C">
      <w:pPr>
        <w:pStyle w:val="Heading2"/>
        <w:divId w:val="150030540"/>
        <w:rPr>
          <w:rFonts w:ascii="Helvetica" w:eastAsia="Times New Roman" w:hAnsi="Helvetica" w:cs="Times New Roman"/>
          <w:color w:val="0066CC"/>
          <w:sz w:val="24"/>
        </w:rPr>
      </w:pPr>
      <w:bookmarkStart w:id="0" w:name="ABS_BACKGROUND"/>
      <w:bookmarkEnd w:id="0"/>
      <w:r w:rsidRPr="00B34D77">
        <w:rPr>
          <w:rFonts w:ascii="Helvetica" w:eastAsia="Times New Roman" w:hAnsi="Helvetica" w:cs="Times New Roman"/>
          <w:color w:val="0066CC"/>
          <w:sz w:val="24"/>
        </w:rPr>
        <w:t xml:space="preserve">Background </w:t>
      </w:r>
    </w:p>
    <w:p w14:paraId="69A77482" w14:textId="77777777" w:rsidR="00000000" w:rsidRPr="00B34D77" w:rsidRDefault="00C7024C">
      <w:pPr>
        <w:pStyle w:val="NormalWeb"/>
        <w:divId w:val="331568264"/>
        <w:rPr>
          <w:rFonts w:ascii="Helvetica" w:hAnsi="Helvetica"/>
          <w:szCs w:val="27"/>
        </w:rPr>
      </w:pPr>
      <w:r w:rsidRPr="00B34D77">
        <w:rPr>
          <w:rFonts w:ascii="Helvetica" w:hAnsi="Helvetica"/>
          <w:szCs w:val="27"/>
        </w:rPr>
        <w:t>Acquired adult-onset hearing loss is a common long-term condition for which the most common intervention is hearing aid fitting. However, up to 40% of people fitted with a hearing aid either fail to use it or may not gain optimal benefit from it. This is a</w:t>
      </w:r>
      <w:r w:rsidRPr="00B34D77">
        <w:rPr>
          <w:rFonts w:ascii="Helvetica" w:hAnsi="Helvetica"/>
          <w:szCs w:val="27"/>
        </w:rPr>
        <w:t xml:space="preserve">n update of a review first published in </w:t>
      </w:r>
      <w:r w:rsidRPr="00B34D77">
        <w:rPr>
          <w:rFonts w:ascii="Helvetica" w:hAnsi="Helvetica"/>
          <w:i/>
          <w:iCs/>
          <w:szCs w:val="27"/>
        </w:rPr>
        <w:t xml:space="preserve">The Cochrane Library </w:t>
      </w:r>
      <w:r w:rsidRPr="00B34D77">
        <w:rPr>
          <w:rFonts w:ascii="Helvetica" w:hAnsi="Helvetica"/>
          <w:szCs w:val="27"/>
        </w:rPr>
        <w:t>in 2014.</w:t>
      </w:r>
    </w:p>
    <w:p w14:paraId="582D8CD8" w14:textId="77777777" w:rsidR="00000000" w:rsidRPr="00B34D77" w:rsidRDefault="00C7024C">
      <w:pPr>
        <w:pStyle w:val="Heading2"/>
        <w:divId w:val="381635937"/>
        <w:rPr>
          <w:rFonts w:ascii="Helvetica" w:eastAsia="Times New Roman" w:hAnsi="Helvetica" w:cs="Times New Roman"/>
          <w:color w:val="0066CC"/>
          <w:sz w:val="24"/>
        </w:rPr>
      </w:pPr>
      <w:bookmarkStart w:id="1" w:name="ABS_OBJECTIVES"/>
      <w:bookmarkEnd w:id="1"/>
      <w:r w:rsidRPr="00B34D77">
        <w:rPr>
          <w:rFonts w:ascii="Helvetica" w:eastAsia="Times New Roman" w:hAnsi="Helvetica" w:cs="Times New Roman"/>
          <w:color w:val="0066CC"/>
          <w:sz w:val="24"/>
        </w:rPr>
        <w:t xml:space="preserve">Objectives </w:t>
      </w:r>
    </w:p>
    <w:p w14:paraId="668130B4" w14:textId="77777777" w:rsidR="00000000" w:rsidRPr="00B34D77" w:rsidRDefault="00C7024C">
      <w:pPr>
        <w:pStyle w:val="NormalWeb"/>
        <w:divId w:val="1311329543"/>
        <w:rPr>
          <w:rFonts w:ascii="Helvetica" w:hAnsi="Helvetica"/>
          <w:szCs w:val="27"/>
        </w:rPr>
      </w:pPr>
      <w:r w:rsidRPr="00B34D77">
        <w:rPr>
          <w:rFonts w:ascii="Helvetica" w:hAnsi="Helvetica"/>
          <w:szCs w:val="27"/>
        </w:rPr>
        <w:t>To assess the long-term effectiveness of interventions to promote the use of hearing aids in adults with acquired hearing loss fitted with at least one hearing aid.</w:t>
      </w:r>
    </w:p>
    <w:p w14:paraId="05365B5C" w14:textId="77777777" w:rsidR="00000000" w:rsidRPr="00B34D77" w:rsidRDefault="00C7024C">
      <w:pPr>
        <w:pStyle w:val="Heading2"/>
        <w:divId w:val="315184794"/>
        <w:rPr>
          <w:rFonts w:ascii="Helvetica" w:eastAsia="Times New Roman" w:hAnsi="Helvetica" w:cs="Times New Roman"/>
          <w:color w:val="0066CC"/>
          <w:sz w:val="24"/>
        </w:rPr>
      </w:pPr>
      <w:bookmarkStart w:id="2" w:name="ABS_SEARCH_STRATEGY"/>
      <w:bookmarkEnd w:id="2"/>
      <w:r w:rsidRPr="00B34D77">
        <w:rPr>
          <w:rFonts w:ascii="Helvetica" w:eastAsia="Times New Roman" w:hAnsi="Helvetica" w:cs="Times New Roman"/>
          <w:color w:val="0066CC"/>
          <w:sz w:val="24"/>
        </w:rPr>
        <w:t xml:space="preserve">Search methods </w:t>
      </w:r>
    </w:p>
    <w:p w14:paraId="115B9677" w14:textId="77777777" w:rsidR="00000000" w:rsidRPr="00B34D77" w:rsidRDefault="00C7024C">
      <w:pPr>
        <w:pStyle w:val="NormalWeb"/>
        <w:divId w:val="671489807"/>
        <w:rPr>
          <w:rFonts w:ascii="Helvetica" w:hAnsi="Helvetica"/>
          <w:szCs w:val="27"/>
        </w:rPr>
      </w:pPr>
      <w:r w:rsidRPr="00B34D77">
        <w:rPr>
          <w:rFonts w:ascii="Helvetica" w:hAnsi="Helvetica"/>
          <w:szCs w:val="27"/>
        </w:rPr>
        <w:t>The Cochrane ENT Information Specialist searched the Cochrane ENT Trials Register; Central Register of Controlled Trials (CENTRAL 2016, Issue 5); PubMed; EMBASE; CINAHL; Web of Science; ClinicalTrials.gov; ICTRP and additional sources for p</w:t>
      </w:r>
      <w:r w:rsidRPr="00B34D77">
        <w:rPr>
          <w:rFonts w:ascii="Helvetica" w:hAnsi="Helvetica"/>
          <w:szCs w:val="27"/>
        </w:rPr>
        <w:t>ublished and unpublished trials. The date of the search was 13 June 2016.</w:t>
      </w:r>
    </w:p>
    <w:p w14:paraId="01A815FF" w14:textId="77777777" w:rsidR="00000000" w:rsidRPr="00B34D77" w:rsidRDefault="00C7024C">
      <w:pPr>
        <w:pStyle w:val="Heading2"/>
        <w:divId w:val="1399135308"/>
        <w:rPr>
          <w:rFonts w:ascii="Helvetica" w:eastAsia="Times New Roman" w:hAnsi="Helvetica" w:cs="Times New Roman"/>
          <w:color w:val="0066CC"/>
          <w:sz w:val="24"/>
        </w:rPr>
      </w:pPr>
      <w:bookmarkStart w:id="3" w:name="ABS_SELECTION_CRITERIA"/>
      <w:bookmarkEnd w:id="3"/>
      <w:r w:rsidRPr="00B34D77">
        <w:rPr>
          <w:rFonts w:ascii="Helvetica" w:eastAsia="Times New Roman" w:hAnsi="Helvetica" w:cs="Times New Roman"/>
          <w:color w:val="0066CC"/>
          <w:sz w:val="24"/>
        </w:rPr>
        <w:t xml:space="preserve">Selection criteria </w:t>
      </w:r>
    </w:p>
    <w:p w14:paraId="2860850C" w14:textId="77777777" w:rsidR="00000000" w:rsidRPr="00B34D77" w:rsidRDefault="00C7024C">
      <w:pPr>
        <w:pStyle w:val="NormalWeb"/>
        <w:divId w:val="1866748936"/>
        <w:rPr>
          <w:rFonts w:ascii="Helvetica" w:hAnsi="Helvetica"/>
          <w:szCs w:val="27"/>
        </w:rPr>
      </w:pPr>
      <w:r w:rsidRPr="00B34D77">
        <w:rPr>
          <w:rFonts w:ascii="Helvetica" w:hAnsi="Helvetica"/>
          <w:szCs w:val="27"/>
        </w:rPr>
        <w:t>We included randomised controlled trials (RCTs) of interventions designed to improve or promote hearing aid use in adults with acquired hearing loss compared with</w:t>
      </w:r>
      <w:r w:rsidRPr="00B34D77">
        <w:rPr>
          <w:rFonts w:ascii="Helvetica" w:hAnsi="Helvetica"/>
          <w:szCs w:val="27"/>
        </w:rPr>
        <w:t xml:space="preserve"> usual care or another intervention. We excluded interventions that compared hearing aid technology. We classified interventions according to the 'chronic care model' (CCM). The primary outcomes were hearing aid use (measured as adherence or daily hours of</w:t>
      </w:r>
      <w:r w:rsidRPr="00B34D77">
        <w:rPr>
          <w:rFonts w:ascii="Helvetica" w:hAnsi="Helvetica"/>
          <w:szCs w:val="27"/>
        </w:rPr>
        <w:t xml:space="preserve"> use) and adverse effects (inappropriate advice or clinical practice, or patient complaints). Secondary patient-reported outcomes included quality of life, hearing handicap, hearing aid benefit and communication. Outcomes were measured over the short (&lt;/= </w:t>
      </w:r>
      <w:r w:rsidRPr="00B34D77">
        <w:rPr>
          <w:rFonts w:ascii="Helvetica" w:hAnsi="Helvetica"/>
          <w:szCs w:val="27"/>
        </w:rPr>
        <w:t>12 weeks), medium (&gt; 12 to &lt; 52 weeks) and long term (one year plus).</w:t>
      </w:r>
    </w:p>
    <w:p w14:paraId="19DCD3B0" w14:textId="77777777" w:rsidR="00000000" w:rsidRPr="00B34D77" w:rsidRDefault="00C7024C">
      <w:pPr>
        <w:pStyle w:val="Heading2"/>
        <w:divId w:val="298388134"/>
        <w:rPr>
          <w:rFonts w:ascii="Helvetica" w:eastAsia="Times New Roman" w:hAnsi="Helvetica" w:cs="Times New Roman"/>
          <w:color w:val="0066CC"/>
          <w:sz w:val="24"/>
        </w:rPr>
      </w:pPr>
      <w:bookmarkStart w:id="4" w:name="ABS_DATA_COLLECTION"/>
      <w:bookmarkEnd w:id="4"/>
      <w:r w:rsidRPr="00B34D77">
        <w:rPr>
          <w:rFonts w:ascii="Helvetica" w:eastAsia="Times New Roman" w:hAnsi="Helvetica" w:cs="Times New Roman"/>
          <w:color w:val="0066CC"/>
          <w:sz w:val="24"/>
        </w:rPr>
        <w:t xml:space="preserve">Data collection and analysis </w:t>
      </w:r>
    </w:p>
    <w:p w14:paraId="47B1BA00" w14:textId="77777777" w:rsidR="00000000" w:rsidRPr="00B34D77" w:rsidRDefault="00C7024C">
      <w:pPr>
        <w:pStyle w:val="NormalWeb"/>
        <w:divId w:val="842551649"/>
        <w:rPr>
          <w:rFonts w:ascii="Helvetica" w:hAnsi="Helvetica"/>
          <w:szCs w:val="27"/>
        </w:rPr>
      </w:pPr>
      <w:r w:rsidRPr="00B34D77">
        <w:rPr>
          <w:rFonts w:ascii="Helvetica" w:hAnsi="Helvetica"/>
          <w:szCs w:val="27"/>
        </w:rPr>
        <w:t>We used the standard methodological procedures expected by Cochrane.</w:t>
      </w:r>
    </w:p>
    <w:p w14:paraId="083976E5" w14:textId="77777777" w:rsidR="00000000" w:rsidRPr="00B34D77" w:rsidRDefault="00C7024C">
      <w:pPr>
        <w:pStyle w:val="Heading2"/>
        <w:divId w:val="535502655"/>
        <w:rPr>
          <w:rFonts w:ascii="Helvetica" w:eastAsia="Times New Roman" w:hAnsi="Helvetica" w:cs="Times New Roman"/>
          <w:color w:val="0066CC"/>
          <w:sz w:val="24"/>
        </w:rPr>
      </w:pPr>
      <w:bookmarkStart w:id="5" w:name="ABS_RESULTS"/>
      <w:bookmarkEnd w:id="5"/>
      <w:r w:rsidRPr="00B34D77">
        <w:rPr>
          <w:rFonts w:ascii="Helvetica" w:eastAsia="Times New Roman" w:hAnsi="Helvetica" w:cs="Times New Roman"/>
          <w:color w:val="0066CC"/>
          <w:sz w:val="24"/>
        </w:rPr>
        <w:t xml:space="preserve">Main results </w:t>
      </w:r>
    </w:p>
    <w:p w14:paraId="1F92E5BE" w14:textId="77777777" w:rsidR="00000000" w:rsidRPr="00B34D77" w:rsidRDefault="00C7024C">
      <w:pPr>
        <w:pStyle w:val="NormalWeb"/>
        <w:divId w:val="209846496"/>
        <w:rPr>
          <w:rFonts w:ascii="Helvetica" w:hAnsi="Helvetica"/>
          <w:szCs w:val="27"/>
        </w:rPr>
      </w:pPr>
      <w:r w:rsidRPr="00B34D77">
        <w:rPr>
          <w:rFonts w:ascii="Helvetica" w:hAnsi="Helvetica"/>
          <w:szCs w:val="27"/>
        </w:rPr>
        <w:t>We included 37 studies involving a total of 4129 participants. Risk of bi</w:t>
      </w:r>
      <w:r w:rsidRPr="00B34D77">
        <w:rPr>
          <w:rFonts w:ascii="Helvetica" w:hAnsi="Helvetica"/>
          <w:szCs w:val="27"/>
        </w:rPr>
        <w:t>as across the included studies was variable. We judged the GRADE quality of evidence to be very low or low for the primary outcomes where data were available.</w:t>
      </w:r>
    </w:p>
    <w:p w14:paraId="6184667D" w14:textId="77777777" w:rsidR="00000000" w:rsidRPr="00B34D77" w:rsidRDefault="00C7024C">
      <w:pPr>
        <w:pStyle w:val="NormalWeb"/>
        <w:divId w:val="209846496"/>
        <w:rPr>
          <w:rFonts w:ascii="Helvetica" w:hAnsi="Helvetica"/>
          <w:szCs w:val="27"/>
        </w:rPr>
      </w:pPr>
      <w:r w:rsidRPr="00B34D77">
        <w:rPr>
          <w:rFonts w:ascii="Helvetica" w:hAnsi="Helvetica"/>
          <w:szCs w:val="27"/>
        </w:rPr>
        <w:t xml:space="preserve">The majority of participants were over 65 years of age with mild to moderate adult-onset hearing </w:t>
      </w:r>
      <w:r w:rsidRPr="00B34D77">
        <w:rPr>
          <w:rFonts w:ascii="Helvetica" w:hAnsi="Helvetica"/>
          <w:szCs w:val="27"/>
        </w:rPr>
        <w:t>loss. There was a mix of new and experienced hearing aid users. Six of the studies (287 participants) assessed long-term outcomes.</w:t>
      </w:r>
    </w:p>
    <w:p w14:paraId="2F5CB9A7" w14:textId="77777777" w:rsidR="00000000" w:rsidRPr="00B34D77" w:rsidRDefault="00C7024C">
      <w:pPr>
        <w:pStyle w:val="NormalWeb"/>
        <w:divId w:val="209846496"/>
        <w:rPr>
          <w:rFonts w:ascii="Helvetica" w:hAnsi="Helvetica"/>
          <w:szCs w:val="27"/>
        </w:rPr>
      </w:pPr>
      <w:r w:rsidRPr="00B34D77">
        <w:rPr>
          <w:rFonts w:ascii="Helvetica" w:hAnsi="Helvetica"/>
          <w:szCs w:val="27"/>
        </w:rPr>
        <w:t>All 37 studies tested interventions that could be classified using the CCM as self-management support (ways to help someone t</w:t>
      </w:r>
      <w:r w:rsidRPr="00B34D77">
        <w:rPr>
          <w:rFonts w:ascii="Helvetica" w:hAnsi="Helvetica"/>
          <w:szCs w:val="27"/>
        </w:rPr>
        <w:t>o manage their hearing loss and hearing aid(s) better by giving information, practice and experience at listening/communicating or by asking people to practise tasks at home) and/or delivery system design interventions (just changing how the service was de</w:t>
      </w:r>
      <w:r w:rsidRPr="00B34D77">
        <w:rPr>
          <w:rFonts w:ascii="Helvetica" w:hAnsi="Helvetica"/>
          <w:szCs w:val="27"/>
        </w:rPr>
        <w:t>livered).</w:t>
      </w:r>
    </w:p>
    <w:p w14:paraId="134B1942" w14:textId="77777777" w:rsidR="00000000" w:rsidRPr="00B34D77" w:rsidRDefault="00C7024C">
      <w:pPr>
        <w:pStyle w:val="NormalWeb"/>
        <w:divId w:val="209846496"/>
        <w:rPr>
          <w:rFonts w:ascii="Helvetica" w:hAnsi="Helvetica"/>
          <w:szCs w:val="27"/>
        </w:rPr>
      </w:pPr>
      <w:r w:rsidRPr="00B34D77">
        <w:rPr>
          <w:rFonts w:ascii="Helvetica" w:hAnsi="Helvetica"/>
          <w:b/>
          <w:bCs/>
          <w:szCs w:val="27"/>
        </w:rPr>
        <w:t xml:space="preserve">Self-management support interventions </w:t>
      </w:r>
    </w:p>
    <w:p w14:paraId="4314A76F" w14:textId="77777777" w:rsidR="00000000" w:rsidRPr="00B34D77" w:rsidRDefault="00C7024C">
      <w:pPr>
        <w:pStyle w:val="NormalWeb"/>
        <w:divId w:val="209846496"/>
        <w:rPr>
          <w:rFonts w:ascii="Helvetica" w:hAnsi="Helvetica"/>
          <w:szCs w:val="27"/>
        </w:rPr>
      </w:pPr>
      <w:r w:rsidRPr="00B34D77">
        <w:rPr>
          <w:rFonts w:ascii="Helvetica" w:hAnsi="Helvetica"/>
          <w:szCs w:val="27"/>
        </w:rPr>
        <w:t>We found no studies that investigated the effect of these interventions on adherence, adverse effects or hearing aid benefit. Two studies reported daily hours of hearing aid use but we were unable to combine</w:t>
      </w:r>
      <w:r w:rsidRPr="00B34D77">
        <w:rPr>
          <w:rFonts w:ascii="Helvetica" w:hAnsi="Helvetica"/>
          <w:szCs w:val="27"/>
        </w:rPr>
        <w:t xml:space="preserve"> these in a meta-analysis. There was no evidence of a statistically significant effect on quality of life over the medium term. Self-management support reduced short- to medium-term hearing handicap (two studies, 87 participants; mean difference (MD) -12.8</w:t>
      </w:r>
      <w:r w:rsidRPr="00B34D77">
        <w:rPr>
          <w:rFonts w:ascii="Helvetica" w:hAnsi="Helvetica"/>
          <w:szCs w:val="27"/>
        </w:rPr>
        <w:t>0, 95% confidence interval (CI) -23.11 to -2.48 (0 to 100 scale)) and increased the use of verbal communication strategies in the short to medium term (one study, 52 participants; MD 0.72, 95% CI 0.21 to 1.23 (0 to 5 scale)). The clinical significance of t</w:t>
      </w:r>
      <w:r w:rsidRPr="00B34D77">
        <w:rPr>
          <w:rFonts w:ascii="Helvetica" w:hAnsi="Helvetica"/>
          <w:szCs w:val="27"/>
        </w:rPr>
        <w:t>hese statistical findings is uncertain. It is likely that the outcomes were clinically significant for some, but not all, participants. Our confidence in the quality of this evidence was very low. No self-management support studies reported long-term outco</w:t>
      </w:r>
      <w:r w:rsidRPr="00B34D77">
        <w:rPr>
          <w:rFonts w:ascii="Helvetica" w:hAnsi="Helvetica"/>
          <w:szCs w:val="27"/>
        </w:rPr>
        <w:t>mes.</w:t>
      </w:r>
    </w:p>
    <w:p w14:paraId="0A68187B" w14:textId="77777777" w:rsidR="00000000" w:rsidRPr="00B34D77" w:rsidRDefault="00C7024C">
      <w:pPr>
        <w:pStyle w:val="NormalWeb"/>
        <w:divId w:val="209846496"/>
        <w:rPr>
          <w:rFonts w:ascii="Helvetica" w:hAnsi="Helvetica"/>
          <w:szCs w:val="27"/>
        </w:rPr>
      </w:pPr>
      <w:r w:rsidRPr="00B34D77">
        <w:rPr>
          <w:rFonts w:ascii="Helvetica" w:hAnsi="Helvetica"/>
          <w:b/>
          <w:bCs/>
          <w:szCs w:val="27"/>
        </w:rPr>
        <w:t>Delivery system design interventions</w:t>
      </w:r>
    </w:p>
    <w:p w14:paraId="567FE147" w14:textId="77777777" w:rsidR="00000000" w:rsidRPr="00B34D77" w:rsidRDefault="00C7024C">
      <w:pPr>
        <w:pStyle w:val="NormalWeb"/>
        <w:divId w:val="209846496"/>
        <w:rPr>
          <w:rFonts w:ascii="Helvetica" w:hAnsi="Helvetica"/>
          <w:szCs w:val="27"/>
        </w:rPr>
      </w:pPr>
      <w:r w:rsidRPr="00B34D77">
        <w:rPr>
          <w:rFonts w:ascii="Helvetica" w:hAnsi="Helvetica"/>
          <w:szCs w:val="27"/>
        </w:rPr>
        <w:t>These interventions did not significantly affect adherence or daily hours of hearing aid use in the short to medium term, or adverse effects in the long term. We found no studies that investigated the effect of the</w:t>
      </w:r>
      <w:r w:rsidRPr="00B34D77">
        <w:rPr>
          <w:rFonts w:ascii="Helvetica" w:hAnsi="Helvetica"/>
          <w:szCs w:val="27"/>
        </w:rPr>
        <w:t>se interventions on quality of life. There was no evidence of a statistically or clinically significant effect on hearing handicap, hearing aid benefit or the use of verbal communication strategies in the short to medium term. Our confidence in the quality</w:t>
      </w:r>
      <w:r w:rsidRPr="00B34D77">
        <w:rPr>
          <w:rFonts w:ascii="Helvetica" w:hAnsi="Helvetica"/>
          <w:szCs w:val="27"/>
        </w:rPr>
        <w:t xml:space="preserve"> of this evidence was low or very low. Long-term outcome measurement was rare.</w:t>
      </w:r>
    </w:p>
    <w:p w14:paraId="02F23C49" w14:textId="77777777" w:rsidR="00000000" w:rsidRPr="00B34D77" w:rsidRDefault="00C7024C">
      <w:pPr>
        <w:pStyle w:val="NormalWeb"/>
        <w:divId w:val="209846496"/>
        <w:rPr>
          <w:rFonts w:ascii="Helvetica" w:hAnsi="Helvetica"/>
          <w:szCs w:val="27"/>
        </w:rPr>
      </w:pPr>
      <w:r w:rsidRPr="00B34D77">
        <w:rPr>
          <w:rFonts w:ascii="Helvetica" w:hAnsi="Helvetica"/>
          <w:b/>
          <w:bCs/>
          <w:szCs w:val="27"/>
        </w:rPr>
        <w:t>Combined self-management support/delivery system design interventions</w:t>
      </w:r>
    </w:p>
    <w:p w14:paraId="21FF67AE" w14:textId="77777777" w:rsidR="00000000" w:rsidRPr="00B34D77" w:rsidRDefault="00C7024C">
      <w:pPr>
        <w:pStyle w:val="NormalWeb"/>
        <w:divId w:val="209846496"/>
        <w:rPr>
          <w:rFonts w:ascii="Helvetica" w:hAnsi="Helvetica"/>
          <w:szCs w:val="27"/>
        </w:rPr>
      </w:pPr>
      <w:r w:rsidRPr="00B34D77">
        <w:rPr>
          <w:rFonts w:ascii="Helvetica" w:hAnsi="Helvetica"/>
          <w:szCs w:val="27"/>
        </w:rPr>
        <w:t>One combined intervention showed evidence of a statistically significant effect on adherence in the short t</w:t>
      </w:r>
      <w:r w:rsidRPr="00B34D77">
        <w:rPr>
          <w:rFonts w:ascii="Helvetica" w:hAnsi="Helvetica"/>
          <w:szCs w:val="27"/>
        </w:rPr>
        <w:t>erm (one study, 167 participants, risk ratio (RR) 1.06, 95% CI 1.00 to 1.12). However, there was no evidence of a statistically or clinically significant effect on daily hours of hearing aid use over the long term, or the short to medium term. No studies o</w:t>
      </w:r>
      <w:r w:rsidRPr="00B34D77">
        <w:rPr>
          <w:rFonts w:ascii="Helvetica" w:hAnsi="Helvetica"/>
          <w:szCs w:val="27"/>
        </w:rPr>
        <w:t>f this type investigated adverse effects. There was no evidence of an effect on quality of life over the long term, or short to medium term. These combined interventions reduced hearing handicap in the short to medium term (15 studies, 728 participants; st</w:t>
      </w:r>
      <w:r w:rsidRPr="00B34D77">
        <w:rPr>
          <w:rFonts w:ascii="Helvetica" w:hAnsi="Helvetica"/>
          <w:szCs w:val="27"/>
        </w:rPr>
        <w:t>andardised mean difference (SMD) -0.26, 95% CI -0.48 to -0.04). This represents a small-moderate effect size but there is no evidence of a statistically significant effect over the long term. There was evidence of a statistically, but not clinically, signi</w:t>
      </w:r>
      <w:r w:rsidRPr="00B34D77">
        <w:rPr>
          <w:rFonts w:ascii="Helvetica" w:hAnsi="Helvetica"/>
          <w:szCs w:val="27"/>
        </w:rPr>
        <w:t>ficant effect on long-term hearing aid benefit (two studies, 69 participants, MD 0.30, 95% CI 0.02 to 0.58 (1 to 5 scale)), but no evidence of an effect over the short to medium term. There was evidence of a statistically, but not clinically, significant e</w:t>
      </w:r>
      <w:r w:rsidRPr="00B34D77">
        <w:rPr>
          <w:rFonts w:ascii="Helvetica" w:hAnsi="Helvetica"/>
          <w:szCs w:val="27"/>
        </w:rPr>
        <w:t>ffect on the use of verbal communication strategies in the short term (four studies, 223 participants, MD 0.45, 95% CI 0.15 to 0.74 (0 to 5 scale)), but not the long term. Our confidence in the quality of this evidence was low or very low.</w:t>
      </w:r>
    </w:p>
    <w:p w14:paraId="5E3949AA" w14:textId="77777777" w:rsidR="00000000" w:rsidRPr="00B34D77" w:rsidRDefault="00C7024C">
      <w:pPr>
        <w:pStyle w:val="NormalWeb"/>
        <w:divId w:val="209846496"/>
        <w:rPr>
          <w:rFonts w:ascii="Helvetica" w:hAnsi="Helvetica"/>
          <w:szCs w:val="27"/>
        </w:rPr>
      </w:pPr>
      <w:r w:rsidRPr="00B34D77">
        <w:rPr>
          <w:rFonts w:ascii="Helvetica" w:hAnsi="Helvetica"/>
          <w:szCs w:val="27"/>
        </w:rPr>
        <w:t>We found no stud</w:t>
      </w:r>
      <w:r w:rsidRPr="00B34D77">
        <w:rPr>
          <w:rFonts w:ascii="Helvetica" w:hAnsi="Helvetica"/>
          <w:szCs w:val="27"/>
        </w:rPr>
        <w:t>ies that assessed the effect of other CCM interventions (decision support, the clinical information system, community resources or health system changes).</w:t>
      </w:r>
    </w:p>
    <w:p w14:paraId="56CBEC3A" w14:textId="77777777" w:rsidR="00000000" w:rsidRPr="00B34D77" w:rsidRDefault="00C7024C">
      <w:pPr>
        <w:pStyle w:val="Heading2"/>
        <w:divId w:val="2031493043"/>
        <w:rPr>
          <w:rFonts w:ascii="Helvetica" w:eastAsia="Times New Roman" w:hAnsi="Helvetica" w:cs="Times New Roman"/>
          <w:color w:val="0066CC"/>
          <w:sz w:val="24"/>
        </w:rPr>
      </w:pPr>
      <w:bookmarkStart w:id="6" w:name="ABS_CONCLUSIONS"/>
      <w:bookmarkEnd w:id="6"/>
      <w:r w:rsidRPr="00B34D77">
        <w:rPr>
          <w:rFonts w:ascii="Helvetica" w:eastAsia="Times New Roman" w:hAnsi="Helvetica" w:cs="Times New Roman"/>
          <w:color w:val="0066CC"/>
          <w:sz w:val="24"/>
        </w:rPr>
        <w:t xml:space="preserve">Authors' conclusions </w:t>
      </w:r>
    </w:p>
    <w:p w14:paraId="6832555E" w14:textId="77777777" w:rsidR="00000000" w:rsidRPr="00B34D77" w:rsidRDefault="00C7024C">
      <w:pPr>
        <w:pStyle w:val="NormalWeb"/>
        <w:divId w:val="1361517533"/>
        <w:rPr>
          <w:rFonts w:ascii="Helvetica" w:hAnsi="Helvetica"/>
          <w:szCs w:val="27"/>
        </w:rPr>
      </w:pPr>
      <w:r w:rsidRPr="00B34D77">
        <w:rPr>
          <w:rFonts w:ascii="Helvetica" w:hAnsi="Helvetica"/>
          <w:szCs w:val="27"/>
        </w:rPr>
        <w:t>There is some low to very low quality evidence to support the use of self-manag</w:t>
      </w:r>
      <w:r w:rsidRPr="00B34D77">
        <w:rPr>
          <w:rFonts w:ascii="Helvetica" w:hAnsi="Helvetica"/>
          <w:szCs w:val="27"/>
        </w:rPr>
        <w:t xml:space="preserve">ement support and complex interventions combining self-management support and delivery system design in adult auditory rehabilitation. However, effect sizes are small. The range of interventions that have been tested is relatively limited. Future research </w:t>
      </w:r>
      <w:r w:rsidRPr="00B34D77">
        <w:rPr>
          <w:rFonts w:ascii="Helvetica" w:hAnsi="Helvetica"/>
          <w:szCs w:val="27"/>
        </w:rPr>
        <w:t>should prioritise: long-term outcome assessment; development of a core outcome set for adult auditory rehabilitation; and study designs and outcome measures that are powered to detect incremental effects of rehabilitative healthcare system changes.</w:t>
      </w:r>
    </w:p>
    <w:p w14:paraId="6E01F15B" w14:textId="77777777" w:rsidR="00000000" w:rsidRPr="00B34D77" w:rsidRDefault="00C7024C">
      <w:pPr>
        <w:pStyle w:val="Heading1"/>
        <w:divId w:val="1114593568"/>
        <w:rPr>
          <w:rFonts w:ascii="Helvetica" w:eastAsia="Times New Roman" w:hAnsi="Helvetica" w:cs="Times New Roman"/>
          <w:color w:val="0066CC"/>
          <w:sz w:val="36"/>
        </w:rPr>
      </w:pPr>
      <w:r w:rsidRPr="00B34D77">
        <w:rPr>
          <w:rFonts w:ascii="Helvetica" w:eastAsia="Times New Roman" w:hAnsi="Helvetica" w:cs="Times New Roman"/>
          <w:color w:val="0066CC"/>
          <w:sz w:val="36"/>
        </w:rPr>
        <w:t xml:space="preserve">Plain language summary </w:t>
      </w:r>
    </w:p>
    <w:p w14:paraId="5B9513B6" w14:textId="77777777" w:rsidR="00000000" w:rsidRPr="00B34D77" w:rsidRDefault="00C7024C">
      <w:pPr>
        <w:pStyle w:val="Heading2"/>
        <w:divId w:val="1114593568"/>
        <w:rPr>
          <w:rFonts w:ascii="Helvetica" w:eastAsia="Times New Roman" w:hAnsi="Helvetica" w:cs="Times New Roman"/>
          <w:sz w:val="24"/>
        </w:rPr>
      </w:pPr>
      <w:r w:rsidRPr="00B34D77">
        <w:rPr>
          <w:rFonts w:ascii="Helvetica" w:eastAsia="Times New Roman" w:hAnsi="Helvetica" w:cs="Times New Roman"/>
          <w:sz w:val="24"/>
        </w:rPr>
        <w:t>Interventions to improve hearing aid use in adult auditory rehabilitation</w:t>
      </w:r>
    </w:p>
    <w:p w14:paraId="01221D70" w14:textId="77777777" w:rsidR="00000000" w:rsidRDefault="00C7024C">
      <w:pPr>
        <w:divId w:val="1190341232"/>
        <w:rPr>
          <w:rFonts w:ascii="Helvetica" w:eastAsia="Times New Roman" w:hAnsi="Helvetica" w:cs="Times New Roman"/>
          <w:sz w:val="2"/>
          <w:szCs w:val="2"/>
        </w:rPr>
      </w:pPr>
      <w:r>
        <w:rPr>
          <w:rFonts w:ascii="Helvetica" w:eastAsia="Times New Roman" w:hAnsi="Helvetica" w:cs="Times New Roman"/>
          <w:sz w:val="2"/>
          <w:szCs w:val="2"/>
        </w:rPr>
        <w:t> </w:t>
      </w:r>
    </w:p>
    <w:p w14:paraId="14D00FE2" w14:textId="77777777" w:rsidR="00000000" w:rsidRPr="00B34D77" w:rsidRDefault="00C7024C">
      <w:pPr>
        <w:pStyle w:val="NormalWeb"/>
        <w:divId w:val="659499323"/>
        <w:rPr>
          <w:rFonts w:ascii="Helvetica" w:hAnsi="Helvetica"/>
          <w:szCs w:val="27"/>
        </w:rPr>
      </w:pPr>
      <w:bookmarkStart w:id="7" w:name="SUMMARY_BODY"/>
      <w:bookmarkEnd w:id="7"/>
      <w:r w:rsidRPr="00B34D77">
        <w:rPr>
          <w:rFonts w:ascii="Helvetica" w:hAnsi="Helvetica"/>
          <w:b/>
          <w:bCs/>
          <w:szCs w:val="27"/>
        </w:rPr>
        <w:t>Review question</w:t>
      </w:r>
    </w:p>
    <w:p w14:paraId="0CFDFB71" w14:textId="77777777" w:rsidR="00000000" w:rsidRPr="00B34D77" w:rsidRDefault="00C7024C">
      <w:pPr>
        <w:pStyle w:val="NormalWeb"/>
        <w:divId w:val="659499323"/>
        <w:rPr>
          <w:rFonts w:ascii="Helvetica" w:hAnsi="Helvetica"/>
          <w:szCs w:val="27"/>
        </w:rPr>
      </w:pPr>
      <w:r w:rsidRPr="00B34D77">
        <w:rPr>
          <w:rFonts w:ascii="Helvetica" w:hAnsi="Helvetica"/>
          <w:szCs w:val="27"/>
        </w:rPr>
        <w:t>We wanted to know if any interventions help people to wear their hearing aids more. We measured effects over the short term (less than 12 we</w:t>
      </w:r>
      <w:r w:rsidRPr="00B34D77">
        <w:rPr>
          <w:rFonts w:ascii="Helvetica" w:hAnsi="Helvetica"/>
          <w:szCs w:val="27"/>
        </w:rPr>
        <w:t xml:space="preserve">eks), medium term (from 12 to 52 weeks) and long term (one year plus). This is an update of a review first published in </w:t>
      </w:r>
      <w:r w:rsidRPr="00B34D77">
        <w:rPr>
          <w:rFonts w:ascii="Helvetica" w:hAnsi="Helvetica"/>
          <w:i/>
          <w:iCs/>
          <w:szCs w:val="27"/>
        </w:rPr>
        <w:t xml:space="preserve">The Cochrane Library </w:t>
      </w:r>
      <w:r w:rsidRPr="00B34D77">
        <w:rPr>
          <w:rFonts w:ascii="Helvetica" w:hAnsi="Helvetica"/>
          <w:szCs w:val="27"/>
        </w:rPr>
        <w:t>in 2014.</w:t>
      </w:r>
    </w:p>
    <w:p w14:paraId="06A3CEB8" w14:textId="77777777" w:rsidR="00000000" w:rsidRPr="00B34D77" w:rsidRDefault="00C7024C">
      <w:pPr>
        <w:pStyle w:val="NormalWeb"/>
        <w:divId w:val="659499323"/>
        <w:rPr>
          <w:rFonts w:ascii="Helvetica" w:hAnsi="Helvetica"/>
          <w:szCs w:val="27"/>
        </w:rPr>
      </w:pPr>
      <w:r w:rsidRPr="00B34D77">
        <w:rPr>
          <w:rFonts w:ascii="Helvetica" w:hAnsi="Helvetica"/>
          <w:b/>
          <w:bCs/>
          <w:szCs w:val="27"/>
        </w:rPr>
        <w:t>Background</w:t>
      </w:r>
    </w:p>
    <w:p w14:paraId="553E2E90" w14:textId="77777777" w:rsidR="00000000" w:rsidRPr="00B34D77" w:rsidRDefault="00C7024C">
      <w:pPr>
        <w:pStyle w:val="NormalWeb"/>
        <w:divId w:val="659499323"/>
        <w:rPr>
          <w:rFonts w:ascii="Helvetica" w:hAnsi="Helvetica"/>
          <w:szCs w:val="27"/>
        </w:rPr>
      </w:pPr>
      <w:r w:rsidRPr="00B34D77">
        <w:rPr>
          <w:rFonts w:ascii="Helvetica" w:hAnsi="Helvetica"/>
          <w:szCs w:val="27"/>
        </w:rPr>
        <w:t xml:space="preserve">Hearing loss is very common. People who get hearing loss as adults are often offered a hearing </w:t>
      </w:r>
      <w:r w:rsidRPr="00B34D77">
        <w:rPr>
          <w:rFonts w:ascii="Helvetica" w:hAnsi="Helvetica"/>
          <w:szCs w:val="27"/>
        </w:rPr>
        <w:t>aid(s). However, up to 40% of people fitted with a hearing aid choose not to use it.</w:t>
      </w:r>
    </w:p>
    <w:p w14:paraId="4D8D37F8" w14:textId="77777777" w:rsidR="00000000" w:rsidRPr="00B34D77" w:rsidRDefault="00C7024C">
      <w:pPr>
        <w:pStyle w:val="NormalWeb"/>
        <w:divId w:val="659499323"/>
        <w:rPr>
          <w:rFonts w:ascii="Helvetica" w:hAnsi="Helvetica"/>
          <w:szCs w:val="27"/>
        </w:rPr>
      </w:pPr>
      <w:r w:rsidRPr="00B34D77">
        <w:rPr>
          <w:rFonts w:ascii="Helvetica" w:hAnsi="Helvetica"/>
          <w:b/>
          <w:bCs/>
          <w:szCs w:val="27"/>
        </w:rPr>
        <w:t>Study characteristics</w:t>
      </w:r>
    </w:p>
    <w:p w14:paraId="3DA90B99" w14:textId="77777777" w:rsidR="00000000" w:rsidRPr="00B34D77" w:rsidRDefault="00C7024C">
      <w:pPr>
        <w:pStyle w:val="NormalWeb"/>
        <w:divId w:val="659499323"/>
        <w:rPr>
          <w:rFonts w:ascii="Helvetica" w:hAnsi="Helvetica"/>
          <w:szCs w:val="27"/>
        </w:rPr>
      </w:pPr>
      <w:r w:rsidRPr="00B34D77">
        <w:rPr>
          <w:rFonts w:ascii="Helvetica" w:hAnsi="Helvetica"/>
          <w:szCs w:val="27"/>
        </w:rPr>
        <w:t>The evidence is up to date as of June 2016. We found 37 studies involving a total of 4129 people. Most of the people in the studies were aged over 65</w:t>
      </w:r>
      <w:r w:rsidRPr="00B34D77">
        <w:rPr>
          <w:rFonts w:ascii="Helvetica" w:hAnsi="Helvetica"/>
          <w:szCs w:val="27"/>
        </w:rPr>
        <w:t>. There was a mix of new and experienced hearing aid users. Seven studies funded by the United States Veterans Association dominate the evidence. The 1297 people in these studies were serving in the military or military veterans. All but two of the other s</w:t>
      </w:r>
      <w:r w:rsidRPr="00B34D77">
        <w:rPr>
          <w:rFonts w:ascii="Helvetica" w:hAnsi="Helvetica"/>
          <w:szCs w:val="27"/>
        </w:rPr>
        <w:t>tudies included fewer than 100 people in each study.</w:t>
      </w:r>
    </w:p>
    <w:p w14:paraId="192EB2A5" w14:textId="77777777" w:rsidR="00000000" w:rsidRPr="00B34D77" w:rsidRDefault="00C7024C">
      <w:pPr>
        <w:pStyle w:val="NormalWeb"/>
        <w:divId w:val="659499323"/>
        <w:rPr>
          <w:rFonts w:ascii="Helvetica" w:hAnsi="Helvetica"/>
          <w:szCs w:val="27"/>
        </w:rPr>
      </w:pPr>
      <w:r w:rsidRPr="00B34D77">
        <w:rPr>
          <w:rFonts w:ascii="Helvetica" w:hAnsi="Helvetica"/>
          <w:b/>
          <w:bCs/>
          <w:szCs w:val="27"/>
        </w:rPr>
        <w:t>Results</w:t>
      </w:r>
    </w:p>
    <w:p w14:paraId="2F88110D" w14:textId="77777777" w:rsidR="00000000" w:rsidRPr="00B34D77" w:rsidRDefault="00C7024C">
      <w:pPr>
        <w:pStyle w:val="NormalWeb"/>
        <w:divId w:val="659499323"/>
        <w:rPr>
          <w:rFonts w:ascii="Helvetica" w:hAnsi="Helvetica"/>
          <w:szCs w:val="27"/>
        </w:rPr>
      </w:pPr>
      <w:r w:rsidRPr="00B34D77">
        <w:rPr>
          <w:rFonts w:ascii="Helvetica" w:hAnsi="Helvetica"/>
          <w:szCs w:val="27"/>
        </w:rPr>
        <w:t>Thirty-three of the 37 studies looked at ways to help someone to manage their hearing loss and hearing aid(s) better by giving information, practice and experience at listening/communicating or b</w:t>
      </w:r>
      <w:r w:rsidRPr="00B34D77">
        <w:rPr>
          <w:rFonts w:ascii="Helvetica" w:hAnsi="Helvetica"/>
          <w:szCs w:val="27"/>
        </w:rPr>
        <w:t>y asking people to practise tasks at home. These are forms of self-management support. Most of these studies also changed how the self-management support was provided, for example by changing the number of appointment sessions or using telephone or email f</w:t>
      </w:r>
      <w:r w:rsidRPr="00B34D77">
        <w:rPr>
          <w:rFonts w:ascii="Helvetica" w:hAnsi="Helvetica"/>
          <w:szCs w:val="27"/>
        </w:rPr>
        <w:t>ollow-up.</w:t>
      </w:r>
    </w:p>
    <w:p w14:paraId="1202E08A" w14:textId="77777777" w:rsidR="00000000" w:rsidRPr="00B34D77" w:rsidRDefault="00C7024C">
      <w:pPr>
        <w:pStyle w:val="NormalWeb"/>
        <w:divId w:val="659499323"/>
        <w:rPr>
          <w:rFonts w:ascii="Helvetica" w:hAnsi="Helvetica"/>
          <w:szCs w:val="27"/>
        </w:rPr>
      </w:pPr>
      <w:r w:rsidRPr="00B34D77">
        <w:rPr>
          <w:rFonts w:ascii="Helvetica" w:hAnsi="Helvetica"/>
          <w:szCs w:val="27"/>
        </w:rPr>
        <w:t>Six studies looked at the effect of just changing how the service was delivered. No studies looked at the effect of using guidelines or standards, computerised medical record systems, community resources or changing the health system.</w:t>
      </w:r>
    </w:p>
    <w:p w14:paraId="136CC62F" w14:textId="77777777" w:rsidR="00000000" w:rsidRPr="00B34D77" w:rsidRDefault="00C7024C">
      <w:pPr>
        <w:pStyle w:val="NormalWeb"/>
        <w:divId w:val="659499323"/>
        <w:rPr>
          <w:rFonts w:ascii="Helvetica" w:hAnsi="Helvetica"/>
          <w:szCs w:val="27"/>
        </w:rPr>
      </w:pPr>
      <w:r w:rsidRPr="00B34D77">
        <w:rPr>
          <w:rFonts w:ascii="Helvetica" w:hAnsi="Helvetica"/>
          <w:szCs w:val="27"/>
        </w:rPr>
        <w:t>We found no</w:t>
      </w:r>
      <w:r w:rsidRPr="00B34D77">
        <w:rPr>
          <w:rFonts w:ascii="Helvetica" w:hAnsi="Helvetica"/>
          <w:szCs w:val="27"/>
        </w:rPr>
        <w:t xml:space="preserve"> evidence that the interventions helped people to wear their hearing aids for more hours per day over the short, medium or long term. One study that used interactive videos to give information after hearing aid fitting encouraged more people to wear their </w:t>
      </w:r>
      <w:r w:rsidRPr="00B34D77">
        <w:rPr>
          <w:rFonts w:ascii="Helvetica" w:hAnsi="Helvetica"/>
          <w:szCs w:val="27"/>
        </w:rPr>
        <w:t>hearing aids.</w:t>
      </w:r>
    </w:p>
    <w:p w14:paraId="4EFBA774" w14:textId="77777777" w:rsidR="00000000" w:rsidRPr="00B34D77" w:rsidRDefault="00C7024C">
      <w:pPr>
        <w:pStyle w:val="NormalWeb"/>
        <w:divId w:val="659499323"/>
        <w:rPr>
          <w:rFonts w:ascii="Helvetica" w:hAnsi="Helvetica"/>
          <w:szCs w:val="27"/>
        </w:rPr>
      </w:pPr>
      <w:r w:rsidRPr="00B34D77">
        <w:rPr>
          <w:rFonts w:ascii="Helvetica" w:hAnsi="Helvetica"/>
          <w:szCs w:val="27"/>
        </w:rPr>
        <w:t>We found no evidence of adverse effects of any of the interventions, but it was rare for studies to look for adverse effects.</w:t>
      </w:r>
    </w:p>
    <w:p w14:paraId="2753F7B1" w14:textId="77777777" w:rsidR="00000000" w:rsidRPr="00B34D77" w:rsidRDefault="00C7024C">
      <w:pPr>
        <w:pStyle w:val="NormalWeb"/>
        <w:divId w:val="659499323"/>
        <w:rPr>
          <w:rFonts w:ascii="Helvetica" w:hAnsi="Helvetica"/>
          <w:szCs w:val="27"/>
        </w:rPr>
      </w:pPr>
      <w:r w:rsidRPr="00B34D77">
        <w:rPr>
          <w:rFonts w:ascii="Helvetica" w:hAnsi="Helvetica"/>
          <w:szCs w:val="27"/>
        </w:rPr>
        <w:t>Giving self-management support meant that people reported less hearing handicap and improved verbal communication ov</w:t>
      </w:r>
      <w:r w:rsidRPr="00B34D77">
        <w:rPr>
          <w:rFonts w:ascii="Helvetica" w:hAnsi="Helvetica"/>
          <w:szCs w:val="27"/>
        </w:rPr>
        <w:t>er the short term. When this was combined with changing how the support was delivered people also reported slightly more hearing aid benefit over the long term.</w:t>
      </w:r>
    </w:p>
    <w:p w14:paraId="5B520004" w14:textId="77777777" w:rsidR="00000000" w:rsidRPr="00B34D77" w:rsidRDefault="00C7024C">
      <w:pPr>
        <w:pStyle w:val="NormalWeb"/>
        <w:divId w:val="659499323"/>
        <w:rPr>
          <w:rFonts w:ascii="Helvetica" w:hAnsi="Helvetica"/>
          <w:szCs w:val="27"/>
        </w:rPr>
      </w:pPr>
      <w:r w:rsidRPr="00B34D77">
        <w:rPr>
          <w:rFonts w:ascii="Helvetica" w:hAnsi="Helvetica"/>
          <w:szCs w:val="27"/>
        </w:rPr>
        <w:t>Only six studies (287 people) looked at how people were doing after a year or more.</w:t>
      </w:r>
    </w:p>
    <w:p w14:paraId="73D77490" w14:textId="77777777" w:rsidR="00000000" w:rsidRPr="00B34D77" w:rsidRDefault="00C7024C">
      <w:pPr>
        <w:pStyle w:val="NormalWeb"/>
        <w:divId w:val="659499323"/>
        <w:rPr>
          <w:rFonts w:ascii="Helvetica" w:hAnsi="Helvetica"/>
          <w:szCs w:val="27"/>
        </w:rPr>
      </w:pPr>
      <w:r w:rsidRPr="00B34D77">
        <w:rPr>
          <w:rFonts w:ascii="Helvetica" w:hAnsi="Helvetica"/>
          <w:b/>
          <w:bCs/>
          <w:szCs w:val="27"/>
        </w:rPr>
        <w:t>Conclusions</w:t>
      </w:r>
    </w:p>
    <w:p w14:paraId="2B9FB3B9" w14:textId="77777777" w:rsidR="00000000" w:rsidRPr="00B34D77" w:rsidRDefault="00C7024C">
      <w:pPr>
        <w:pStyle w:val="NormalWeb"/>
        <w:divId w:val="659499323"/>
        <w:rPr>
          <w:rFonts w:ascii="Helvetica" w:hAnsi="Helvetica"/>
          <w:szCs w:val="27"/>
        </w:rPr>
      </w:pPr>
      <w:r w:rsidRPr="00B34D77">
        <w:rPr>
          <w:rFonts w:ascii="Helvetica" w:hAnsi="Helvetica"/>
          <w:szCs w:val="27"/>
        </w:rPr>
        <w:t>Complex interventions that deliver self-management support in different ways improve some outcomes for some people with hearing loss who use hearing aids. We found no interventions that increased self-reported daily hours of hearing aid use. Few studies m</w:t>
      </w:r>
      <w:r w:rsidRPr="00B34D77">
        <w:rPr>
          <w:rFonts w:ascii="Helvetica" w:hAnsi="Helvetica"/>
          <w:szCs w:val="27"/>
        </w:rPr>
        <w:t>easured how many people use hearing aids compared to how many are fitted (adherence). Many things that might increase daily hours of hearing aid use or encourage more people to wear the hearing aids they have been fitted with have not been tested. It was d</w:t>
      </w:r>
      <w:r w:rsidRPr="00B34D77">
        <w:rPr>
          <w:rFonts w:ascii="Helvetica" w:hAnsi="Helvetica"/>
          <w:szCs w:val="27"/>
        </w:rPr>
        <w:t>ifficult to combine data across different studies because many outcome measures were used and results were not always fully reported. In future it would be helpful if researchers:</w:t>
      </w:r>
    </w:p>
    <w:p w14:paraId="28BE79FA" w14:textId="77777777" w:rsidR="00000000" w:rsidRPr="00B34D77" w:rsidRDefault="00C7024C">
      <w:pPr>
        <w:pStyle w:val="NormalWeb"/>
        <w:divId w:val="659499323"/>
        <w:rPr>
          <w:rFonts w:ascii="Helvetica" w:hAnsi="Helvetica"/>
          <w:szCs w:val="27"/>
        </w:rPr>
      </w:pPr>
      <w:r w:rsidRPr="00B34D77">
        <w:rPr>
          <w:rFonts w:ascii="Helvetica" w:hAnsi="Helvetica"/>
          <w:szCs w:val="27"/>
        </w:rPr>
        <w:t>- used existing guidelines for presenting their results;</w:t>
      </w:r>
    </w:p>
    <w:p w14:paraId="2E5A4762" w14:textId="77777777" w:rsidR="00000000" w:rsidRPr="00B34D77" w:rsidRDefault="00C7024C">
      <w:pPr>
        <w:pStyle w:val="NormalWeb"/>
        <w:divId w:val="659499323"/>
        <w:rPr>
          <w:rFonts w:ascii="Helvetica" w:hAnsi="Helvetica"/>
          <w:szCs w:val="27"/>
        </w:rPr>
      </w:pPr>
      <w:r w:rsidRPr="00B34D77">
        <w:rPr>
          <w:rFonts w:ascii="Helvetica" w:hAnsi="Helvetica"/>
          <w:szCs w:val="27"/>
        </w:rPr>
        <w:t>- agreed a set of o</w:t>
      </w:r>
      <w:r w:rsidRPr="00B34D77">
        <w:rPr>
          <w:rFonts w:ascii="Helvetica" w:hAnsi="Helvetica"/>
          <w:szCs w:val="27"/>
        </w:rPr>
        <w:t>utcome measures for use in this type of study; and</w:t>
      </w:r>
    </w:p>
    <w:p w14:paraId="58715317" w14:textId="77777777" w:rsidR="00000000" w:rsidRPr="00B34D77" w:rsidRDefault="00C7024C">
      <w:pPr>
        <w:pStyle w:val="NormalWeb"/>
        <w:divId w:val="659499323"/>
        <w:rPr>
          <w:rFonts w:ascii="Helvetica" w:hAnsi="Helvetica"/>
          <w:szCs w:val="27"/>
        </w:rPr>
      </w:pPr>
      <w:r w:rsidRPr="00B34D77">
        <w:rPr>
          <w:rFonts w:ascii="Helvetica" w:hAnsi="Helvetica"/>
          <w:szCs w:val="27"/>
        </w:rPr>
        <w:t>- focused on long-term outcomes where people are followed up for at least a year.</w:t>
      </w:r>
    </w:p>
    <w:p w14:paraId="0E8D870E" w14:textId="77777777" w:rsidR="00000000" w:rsidRPr="00B34D77" w:rsidRDefault="00C7024C">
      <w:pPr>
        <w:pStyle w:val="NormalWeb"/>
        <w:divId w:val="659499323"/>
        <w:rPr>
          <w:rFonts w:ascii="Helvetica" w:hAnsi="Helvetica"/>
          <w:szCs w:val="27"/>
        </w:rPr>
      </w:pPr>
      <w:r w:rsidRPr="00B34D77">
        <w:rPr>
          <w:rFonts w:ascii="Helvetica" w:hAnsi="Helvetica"/>
          <w:b/>
          <w:bCs/>
          <w:szCs w:val="27"/>
        </w:rPr>
        <w:t>Quality of the evidence</w:t>
      </w:r>
    </w:p>
    <w:p w14:paraId="6682D490" w14:textId="77777777" w:rsidR="00000000" w:rsidRPr="00B34D77" w:rsidRDefault="00C7024C">
      <w:pPr>
        <w:pStyle w:val="NormalWeb"/>
        <w:divId w:val="659499323"/>
        <w:rPr>
          <w:rFonts w:ascii="Helvetica" w:hAnsi="Helvetica"/>
          <w:szCs w:val="27"/>
        </w:rPr>
      </w:pPr>
      <w:r w:rsidRPr="00B34D77">
        <w:rPr>
          <w:rFonts w:ascii="Helvetica" w:hAnsi="Helvetica"/>
          <w:szCs w:val="27"/>
        </w:rPr>
        <w:t xml:space="preserve">We judged the evidence to be of very low or low quality. There was risk of bias in the way many of </w:t>
      </w:r>
      <w:r w:rsidRPr="00B34D77">
        <w:rPr>
          <w:rFonts w:ascii="Helvetica" w:hAnsi="Helvetica"/>
          <w:szCs w:val="27"/>
        </w:rPr>
        <w:t>the studies were carried out or reported. The largest studies included only military veterans. We do not know whether studies would find the same results in more mixed populations. Most of the other studies had small sample sizes. Very few studies measured</w:t>
      </w:r>
      <w:r w:rsidRPr="00B34D77">
        <w:rPr>
          <w:rFonts w:ascii="Helvetica" w:hAnsi="Helvetica"/>
          <w:szCs w:val="27"/>
        </w:rPr>
        <w:t xml:space="preserve"> long-term outcomes.</w:t>
      </w:r>
    </w:p>
    <w:p w14:paraId="44218628" w14:textId="77777777" w:rsidR="00000000" w:rsidRPr="00B34D77" w:rsidRDefault="00C7024C">
      <w:pPr>
        <w:pStyle w:val="Heading1"/>
        <w:divId w:val="1698892645"/>
        <w:rPr>
          <w:rFonts w:ascii="Helvetica" w:eastAsia="Times New Roman" w:hAnsi="Helvetica" w:cs="Times New Roman"/>
          <w:color w:val="0066CC"/>
          <w:sz w:val="36"/>
        </w:rPr>
      </w:pPr>
      <w:bookmarkStart w:id="8" w:name="BACKGROUND"/>
      <w:bookmarkEnd w:id="8"/>
      <w:r w:rsidRPr="00B34D77">
        <w:rPr>
          <w:rFonts w:ascii="Helvetica" w:eastAsia="Times New Roman" w:hAnsi="Helvetica" w:cs="Times New Roman"/>
          <w:color w:val="0066CC"/>
          <w:sz w:val="36"/>
        </w:rPr>
        <w:t xml:space="preserve">Background </w:t>
      </w:r>
    </w:p>
    <w:p w14:paraId="5524914F" w14:textId="77777777" w:rsidR="00000000" w:rsidRPr="00B34D77" w:rsidRDefault="00C7024C">
      <w:pPr>
        <w:pStyle w:val="NormalWeb"/>
        <w:divId w:val="1312096555"/>
        <w:rPr>
          <w:rFonts w:ascii="Helvetica" w:hAnsi="Helvetica"/>
          <w:szCs w:val="27"/>
        </w:rPr>
      </w:pPr>
      <w:r w:rsidRPr="00B34D77">
        <w:rPr>
          <w:rFonts w:ascii="Helvetica" w:hAnsi="Helvetica"/>
          <w:szCs w:val="27"/>
        </w:rPr>
        <w:t xml:space="preserve">This is an update of a review first published in </w:t>
      </w:r>
      <w:r w:rsidRPr="00B34D77">
        <w:rPr>
          <w:rFonts w:ascii="Helvetica" w:hAnsi="Helvetica"/>
          <w:i/>
          <w:iCs/>
          <w:szCs w:val="27"/>
        </w:rPr>
        <w:t xml:space="preserve">The Cochrane Library </w:t>
      </w:r>
      <w:r w:rsidRPr="00B34D77">
        <w:rPr>
          <w:rFonts w:ascii="Helvetica" w:hAnsi="Helvetica"/>
          <w:szCs w:val="27"/>
        </w:rPr>
        <w:t>in 2014.</w:t>
      </w:r>
    </w:p>
    <w:p w14:paraId="76E7694D" w14:textId="77777777" w:rsidR="00000000" w:rsidRPr="00B34D77" w:rsidRDefault="00C7024C">
      <w:pPr>
        <w:pStyle w:val="Heading2"/>
        <w:divId w:val="175267119"/>
        <w:rPr>
          <w:rFonts w:ascii="Helvetica" w:eastAsia="Times New Roman" w:hAnsi="Helvetica" w:cs="Times New Roman"/>
          <w:color w:val="0066CC"/>
          <w:sz w:val="24"/>
        </w:rPr>
      </w:pPr>
      <w:bookmarkStart w:id="9" w:name="CONDITION"/>
      <w:bookmarkEnd w:id="9"/>
      <w:r w:rsidRPr="00B34D77">
        <w:rPr>
          <w:rFonts w:ascii="Helvetica" w:eastAsia="Times New Roman" w:hAnsi="Helvetica" w:cs="Times New Roman"/>
          <w:color w:val="0066CC"/>
          <w:sz w:val="24"/>
        </w:rPr>
        <w:t xml:space="preserve">Description of the condition </w:t>
      </w:r>
    </w:p>
    <w:p w14:paraId="26BF9481" w14:textId="77777777" w:rsidR="00000000" w:rsidRPr="00B34D77" w:rsidRDefault="00C7024C">
      <w:pPr>
        <w:pStyle w:val="NormalWeb"/>
        <w:divId w:val="1677921891"/>
        <w:rPr>
          <w:rFonts w:ascii="Helvetica" w:hAnsi="Helvetica"/>
          <w:szCs w:val="27"/>
        </w:rPr>
      </w:pPr>
      <w:r w:rsidRPr="00B34D77">
        <w:rPr>
          <w:rFonts w:ascii="Helvetica" w:hAnsi="Helvetica"/>
          <w:szCs w:val="27"/>
        </w:rPr>
        <w:t>Adult acquired hearing loss is a common long-term condition, which in the majority of cases is not remediable by s</w:t>
      </w:r>
      <w:r w:rsidRPr="00B34D77">
        <w:rPr>
          <w:rFonts w:ascii="Helvetica" w:hAnsi="Helvetica"/>
          <w:szCs w:val="27"/>
        </w:rPr>
        <w:t xml:space="preserve">urgical or medical intervention. It ranks 15th amongst the leading causes of global burden of disease and is the second leading cause of 'years lived with a disability' </w:t>
      </w:r>
      <w:r w:rsidRPr="00B34D77">
        <w:rPr>
          <w:rFonts w:ascii="Helvetica" w:hAnsi="Helvetica"/>
          <w:szCs w:val="27"/>
        </w:rPr>
        <w:t>(</w:t>
      </w:r>
      <w:hyperlink w:anchor="REF-WHO-2012" w:history="1">
        <w:r w:rsidRPr="00B34D77">
          <w:rPr>
            <w:rStyle w:val="Hyperlink"/>
            <w:rFonts w:ascii="Helvetica" w:hAnsi="Helvetica"/>
            <w:szCs w:val="27"/>
          </w:rPr>
          <w:t>WHO 2012</w:t>
        </w:r>
      </w:hyperlink>
      <w:r w:rsidRPr="00B34D77">
        <w:rPr>
          <w:rFonts w:ascii="Helvetica" w:hAnsi="Helvetica"/>
          <w:szCs w:val="27"/>
        </w:rPr>
        <w:t>). The prevalence of hearing loss increases</w:t>
      </w:r>
      <w:r w:rsidRPr="00B34D77">
        <w:rPr>
          <w:rFonts w:ascii="Helvetica" w:hAnsi="Helvetica"/>
          <w:szCs w:val="27"/>
        </w:rPr>
        <w:t xml:space="preserve"> with age, which has serious implications in a global population in which the proportion of elderly people is rising at unprecedented rates according to the World Health Organization </w:t>
      </w:r>
      <w:r w:rsidRPr="00B34D77">
        <w:rPr>
          <w:rFonts w:ascii="Helvetica" w:hAnsi="Helvetica"/>
          <w:szCs w:val="27"/>
        </w:rPr>
        <w:t>(</w:t>
      </w:r>
      <w:hyperlink w:anchor="REF-WHO-2011" w:history="1">
        <w:r w:rsidRPr="00B34D77">
          <w:rPr>
            <w:rStyle w:val="Hyperlink"/>
            <w:rFonts w:ascii="Helvetica" w:hAnsi="Helvetica"/>
            <w:szCs w:val="27"/>
          </w:rPr>
          <w:t>WHO 2011</w:t>
        </w:r>
      </w:hyperlink>
      <w:r w:rsidRPr="00B34D77">
        <w:rPr>
          <w:rFonts w:ascii="Helvetica" w:hAnsi="Helvetica"/>
          <w:szCs w:val="27"/>
        </w:rPr>
        <w:t xml:space="preserve">). The standard intervention </w:t>
      </w:r>
      <w:r w:rsidRPr="00B34D77">
        <w:rPr>
          <w:rFonts w:ascii="Helvetica" w:hAnsi="Helvetica"/>
          <w:szCs w:val="27"/>
        </w:rPr>
        <w:t xml:space="preserve">for hearing loss, at least in the developed world, usually involves the provision of monaural or binaural hearing aids within an audiology clinic </w:t>
      </w:r>
      <w:r w:rsidRPr="00B34D77">
        <w:rPr>
          <w:rFonts w:ascii="Helvetica" w:hAnsi="Helvetica"/>
          <w:szCs w:val="27"/>
        </w:rPr>
        <w:t>(</w:t>
      </w:r>
      <w:hyperlink w:anchor="REF-Cox-2014" w:history="1">
        <w:r w:rsidRPr="00B34D77">
          <w:rPr>
            <w:rStyle w:val="Hyperlink"/>
            <w:rFonts w:ascii="Helvetica" w:hAnsi="Helvetica"/>
            <w:szCs w:val="27"/>
          </w:rPr>
          <w:t>Cox 2014</w:t>
        </w:r>
      </w:hyperlink>
      <w:r w:rsidRPr="00B34D77">
        <w:rPr>
          <w:rFonts w:ascii="Helvetica" w:hAnsi="Helvetica"/>
          <w:szCs w:val="27"/>
        </w:rPr>
        <w:t>). Despite the evidence of the negative consequences of hearing lo</w:t>
      </w:r>
      <w:r w:rsidRPr="00B34D77">
        <w:rPr>
          <w:rFonts w:ascii="Helvetica" w:hAnsi="Helvetica"/>
          <w:szCs w:val="27"/>
        </w:rPr>
        <w:t xml:space="preserve">ss </w:t>
      </w:r>
      <w:r w:rsidRPr="00B34D77">
        <w:rPr>
          <w:rFonts w:ascii="Helvetica" w:hAnsi="Helvetica"/>
          <w:szCs w:val="27"/>
        </w:rPr>
        <w:t>(</w:t>
      </w:r>
      <w:hyperlink w:anchor="REF-Brooks-2001" w:history="1">
        <w:r w:rsidRPr="00B34D77">
          <w:rPr>
            <w:rStyle w:val="Hyperlink"/>
            <w:rFonts w:ascii="Helvetica" w:hAnsi="Helvetica"/>
            <w:szCs w:val="27"/>
          </w:rPr>
          <w:t>Brooks 2001</w:t>
        </w:r>
      </w:hyperlink>
      <w:r w:rsidRPr="00B34D77">
        <w:rPr>
          <w:rFonts w:ascii="Helvetica" w:hAnsi="Helvetica"/>
          <w:szCs w:val="27"/>
        </w:rPr>
        <w:t>;</w:t>
      </w:r>
      <w:r w:rsidRPr="00B34D77">
        <w:rPr>
          <w:rFonts w:ascii="Helvetica" w:hAnsi="Helvetica"/>
          <w:szCs w:val="27"/>
        </w:rPr>
        <w:t xml:space="preserve"> </w:t>
      </w:r>
      <w:hyperlink w:anchor="REF-Hallberg-1993" w:history="1">
        <w:r w:rsidRPr="00B34D77">
          <w:rPr>
            <w:rStyle w:val="Hyperlink"/>
            <w:rFonts w:ascii="Helvetica" w:hAnsi="Helvetica"/>
            <w:szCs w:val="27"/>
          </w:rPr>
          <w:t>Hallberg 1993</w:t>
        </w:r>
      </w:hyperlink>
      <w:r w:rsidRPr="00B34D77">
        <w:rPr>
          <w:rFonts w:ascii="Helvetica" w:hAnsi="Helvetica"/>
          <w:szCs w:val="27"/>
        </w:rPr>
        <w:t>;</w:t>
      </w:r>
      <w:r w:rsidRPr="00B34D77">
        <w:rPr>
          <w:rFonts w:ascii="Helvetica" w:hAnsi="Helvetica"/>
          <w:szCs w:val="27"/>
        </w:rPr>
        <w:t xml:space="preserve"> </w:t>
      </w:r>
      <w:hyperlink w:anchor="REF-Lin-2011" w:history="1">
        <w:r w:rsidRPr="00B34D77">
          <w:rPr>
            <w:rStyle w:val="Hyperlink"/>
            <w:rFonts w:ascii="Helvetica" w:hAnsi="Helvetica"/>
            <w:szCs w:val="27"/>
          </w:rPr>
          <w:t>Lin 2011</w:t>
        </w:r>
      </w:hyperlink>
      <w:r w:rsidRPr="00B34D77">
        <w:rPr>
          <w:rFonts w:ascii="Helvetica" w:hAnsi="Helvetica"/>
          <w:szCs w:val="27"/>
        </w:rPr>
        <w:t>;</w:t>
      </w:r>
      <w:r w:rsidRPr="00B34D77">
        <w:rPr>
          <w:rFonts w:ascii="Helvetica" w:hAnsi="Helvetica"/>
          <w:szCs w:val="27"/>
        </w:rPr>
        <w:t xml:space="preserve"> </w:t>
      </w:r>
      <w:hyperlink w:anchor="REF-Saito-2010" w:history="1">
        <w:r w:rsidRPr="00B34D77">
          <w:rPr>
            <w:rStyle w:val="Hyperlink"/>
            <w:rFonts w:ascii="Helvetica" w:hAnsi="Helvetica"/>
            <w:szCs w:val="27"/>
          </w:rPr>
          <w:t>Saito 2010</w:t>
        </w:r>
      </w:hyperlink>
      <w:r w:rsidRPr="00B34D77">
        <w:rPr>
          <w:rFonts w:ascii="Helvetica" w:hAnsi="Helvetica"/>
          <w:szCs w:val="27"/>
        </w:rPr>
        <w:t xml:space="preserve">), and the benefits of hearing aids </w:t>
      </w:r>
      <w:r w:rsidRPr="00B34D77">
        <w:rPr>
          <w:rFonts w:ascii="Helvetica" w:hAnsi="Helvetica"/>
          <w:szCs w:val="27"/>
        </w:rPr>
        <w:t>(</w:t>
      </w:r>
      <w:hyperlink w:anchor="REF-Bainbridge-2014" w:history="1">
        <w:r w:rsidRPr="00B34D77">
          <w:rPr>
            <w:rStyle w:val="Hyperlink"/>
            <w:rFonts w:ascii="Helvetica" w:hAnsi="Helvetica"/>
            <w:szCs w:val="27"/>
          </w:rPr>
          <w:t>Bainbridge 2014</w:t>
        </w:r>
      </w:hyperlink>
      <w:r w:rsidRPr="00B34D77">
        <w:rPr>
          <w:rFonts w:ascii="Helvetica" w:hAnsi="Helvetica"/>
          <w:szCs w:val="27"/>
        </w:rPr>
        <w:t>;</w:t>
      </w:r>
      <w:r w:rsidRPr="00B34D77">
        <w:rPr>
          <w:rFonts w:ascii="Helvetica" w:hAnsi="Helvetica"/>
          <w:szCs w:val="27"/>
        </w:rPr>
        <w:t xml:space="preserve"> </w:t>
      </w:r>
      <w:hyperlink w:anchor="REF-Chisolm-2007" w:history="1">
        <w:r w:rsidRPr="00B34D77">
          <w:rPr>
            <w:rStyle w:val="Hyperlink"/>
            <w:rFonts w:ascii="Helvetica" w:hAnsi="Helvetica"/>
            <w:szCs w:val="27"/>
          </w:rPr>
          <w:t>Chisolm 2007</w:t>
        </w:r>
      </w:hyperlink>
      <w:r w:rsidRPr="00B34D77">
        <w:rPr>
          <w:rFonts w:ascii="Helvetica" w:hAnsi="Helvetica"/>
          <w:szCs w:val="27"/>
        </w:rPr>
        <w:t>;</w:t>
      </w:r>
      <w:r w:rsidRPr="00B34D77">
        <w:rPr>
          <w:rFonts w:ascii="Helvetica" w:hAnsi="Helvetica"/>
          <w:szCs w:val="27"/>
        </w:rPr>
        <w:t xml:space="preserve"> </w:t>
      </w:r>
      <w:hyperlink w:anchor="REF-Mulrow-1992" w:history="1">
        <w:r w:rsidRPr="00B34D77">
          <w:rPr>
            <w:rStyle w:val="Hyperlink"/>
            <w:rFonts w:ascii="Helvetica" w:hAnsi="Helvetica"/>
            <w:szCs w:val="27"/>
          </w:rPr>
          <w:t>Mulrow 1992</w:t>
        </w:r>
      </w:hyperlink>
      <w:r w:rsidRPr="00B34D77">
        <w:rPr>
          <w:rFonts w:ascii="Helvetica" w:hAnsi="Helvetica"/>
          <w:szCs w:val="27"/>
        </w:rPr>
        <w:t>;</w:t>
      </w:r>
      <w:r w:rsidRPr="00B34D77">
        <w:rPr>
          <w:rFonts w:ascii="Helvetica" w:hAnsi="Helvetica"/>
          <w:szCs w:val="27"/>
        </w:rPr>
        <w:t xml:space="preserve"> </w:t>
      </w:r>
      <w:hyperlink w:anchor="REF-National-Council-on-Aging-2000" w:history="1">
        <w:r w:rsidRPr="00B34D77">
          <w:rPr>
            <w:rStyle w:val="Hyperlink"/>
            <w:rFonts w:ascii="Helvetica" w:hAnsi="Helvetica"/>
            <w:szCs w:val="27"/>
          </w:rPr>
          <w:t>National Council on Aging 2000</w:t>
        </w:r>
      </w:hyperlink>
      <w:r w:rsidRPr="00B34D77">
        <w:rPr>
          <w:rFonts w:ascii="Helvetica" w:hAnsi="Helvetica"/>
          <w:szCs w:val="27"/>
        </w:rPr>
        <w:t>;</w:t>
      </w:r>
      <w:r w:rsidRPr="00B34D77">
        <w:rPr>
          <w:rFonts w:ascii="Helvetica" w:hAnsi="Helvetica"/>
          <w:szCs w:val="27"/>
        </w:rPr>
        <w:t xml:space="preserve"> </w:t>
      </w:r>
      <w:hyperlink w:anchor="REF-Swan-2012" w:history="1">
        <w:r w:rsidRPr="00B34D77">
          <w:rPr>
            <w:rStyle w:val="Hyperlink"/>
            <w:rFonts w:ascii="Helvetica" w:hAnsi="Helvetica"/>
            <w:szCs w:val="27"/>
          </w:rPr>
          <w:t>Swan 2012</w:t>
        </w:r>
      </w:hyperlink>
      <w:r w:rsidRPr="00B34D77">
        <w:rPr>
          <w:rFonts w:ascii="Helvetica" w:hAnsi="Helvetica"/>
          <w:szCs w:val="27"/>
        </w:rPr>
        <w:t>), uptake of fitting is relatively low, even in countries where the provision of hearing aids is free at the point of use. In addition, results from studies on use and non-use of hearing aids support the finding tha</w:t>
      </w:r>
      <w:r w:rsidRPr="00B34D77">
        <w:rPr>
          <w:rFonts w:ascii="Helvetica" w:hAnsi="Helvetica"/>
          <w:szCs w:val="27"/>
        </w:rPr>
        <w:t xml:space="preserve">t a proportion of those being prescribed a hearing aid do not use it. Estimates of non-use vary from 5% to 40% </w:t>
      </w:r>
      <w:r w:rsidRPr="00B34D77">
        <w:rPr>
          <w:rFonts w:ascii="Helvetica" w:hAnsi="Helvetica"/>
          <w:szCs w:val="27"/>
        </w:rPr>
        <w:t>(</w:t>
      </w:r>
      <w:hyperlink w:anchor="REF-Gimsing-2008" w:history="1">
        <w:r w:rsidRPr="00B34D77">
          <w:rPr>
            <w:rStyle w:val="Hyperlink"/>
            <w:rFonts w:ascii="Helvetica" w:hAnsi="Helvetica"/>
            <w:szCs w:val="27"/>
          </w:rPr>
          <w:t>Gimsing 2008</w:t>
        </w:r>
      </w:hyperlink>
      <w:r w:rsidRPr="00B34D77">
        <w:rPr>
          <w:rFonts w:ascii="Helvetica" w:hAnsi="Helvetica"/>
          <w:szCs w:val="27"/>
        </w:rPr>
        <w:t>;</w:t>
      </w:r>
      <w:r w:rsidRPr="00B34D77">
        <w:rPr>
          <w:rFonts w:ascii="Helvetica" w:hAnsi="Helvetica"/>
          <w:szCs w:val="27"/>
        </w:rPr>
        <w:t xml:space="preserve"> </w:t>
      </w:r>
      <w:hyperlink w:anchor="REF-Lupsakko-2005" w:history="1">
        <w:r w:rsidRPr="00B34D77">
          <w:rPr>
            <w:rStyle w:val="Hyperlink"/>
            <w:rFonts w:ascii="Helvetica" w:hAnsi="Helvetica"/>
            <w:szCs w:val="27"/>
          </w:rPr>
          <w:t>Lupsakko 2005</w:t>
        </w:r>
      </w:hyperlink>
      <w:r w:rsidRPr="00B34D77">
        <w:rPr>
          <w:rFonts w:ascii="Helvetica" w:hAnsi="Helvetica"/>
          <w:szCs w:val="27"/>
        </w:rPr>
        <w:t>;</w:t>
      </w:r>
      <w:r w:rsidRPr="00B34D77">
        <w:rPr>
          <w:rFonts w:ascii="Helvetica" w:hAnsi="Helvetica"/>
          <w:szCs w:val="27"/>
        </w:rPr>
        <w:t xml:space="preserve"> </w:t>
      </w:r>
      <w:hyperlink w:anchor="REF-Smeeth-2002" w:history="1">
        <w:r w:rsidRPr="00B34D77">
          <w:rPr>
            <w:rStyle w:val="Hyperlink"/>
            <w:rFonts w:ascii="Helvetica" w:hAnsi="Helvetica"/>
            <w:szCs w:val="27"/>
          </w:rPr>
          <w:t>Smeeth 2002</w:t>
        </w:r>
      </w:hyperlink>
      <w:r w:rsidRPr="00B34D77">
        <w:rPr>
          <w:rFonts w:ascii="Helvetica" w:hAnsi="Helvetica"/>
          <w:szCs w:val="27"/>
        </w:rPr>
        <w:t>;</w:t>
      </w:r>
      <w:r w:rsidRPr="00B34D77">
        <w:rPr>
          <w:rFonts w:ascii="Helvetica" w:hAnsi="Helvetica"/>
          <w:szCs w:val="27"/>
        </w:rPr>
        <w:t xml:space="preserve"> </w:t>
      </w:r>
      <w:hyperlink w:anchor="REF-Sorri-1984" w:history="1">
        <w:r w:rsidRPr="00B34D77">
          <w:rPr>
            <w:rStyle w:val="Hyperlink"/>
            <w:rFonts w:ascii="Helvetica" w:hAnsi="Helvetica"/>
            <w:szCs w:val="27"/>
          </w:rPr>
          <w:t>Sorri 1984</w:t>
        </w:r>
      </w:hyperlink>
      <w:r w:rsidRPr="00B34D77">
        <w:rPr>
          <w:rFonts w:ascii="Helvetica" w:hAnsi="Helvetica"/>
          <w:szCs w:val="27"/>
        </w:rPr>
        <w:t>;</w:t>
      </w:r>
      <w:r w:rsidRPr="00B34D77">
        <w:rPr>
          <w:rFonts w:ascii="Helvetica" w:hAnsi="Helvetica"/>
          <w:szCs w:val="27"/>
        </w:rPr>
        <w:t xml:space="preserve"> </w:t>
      </w:r>
      <w:hyperlink w:anchor="REF-Vuorialho-2006" w:history="1">
        <w:r w:rsidRPr="00B34D77">
          <w:rPr>
            <w:rStyle w:val="Hyperlink"/>
            <w:rFonts w:ascii="Helvetica" w:hAnsi="Helvetica"/>
            <w:szCs w:val="27"/>
          </w:rPr>
          <w:t>Vuorialho 2006</w:t>
        </w:r>
      </w:hyperlink>
      <w:r w:rsidRPr="00B34D77">
        <w:rPr>
          <w:rFonts w:ascii="Helvetica" w:hAnsi="Helvetica"/>
          <w:szCs w:val="27"/>
        </w:rPr>
        <w:t xml:space="preserve">), and this is supported by commercial survey data from hearing aid dispensers </w:t>
      </w:r>
      <w:r w:rsidRPr="00B34D77">
        <w:rPr>
          <w:rFonts w:ascii="Helvetica" w:hAnsi="Helvetica"/>
          <w:szCs w:val="27"/>
        </w:rPr>
        <w:t>(</w:t>
      </w:r>
      <w:hyperlink w:anchor="REF-Hougaard-2011" w:history="1">
        <w:r w:rsidRPr="00B34D77">
          <w:rPr>
            <w:rStyle w:val="Hyperlink"/>
            <w:rFonts w:ascii="Helvetica" w:hAnsi="Helvetica"/>
            <w:szCs w:val="27"/>
          </w:rPr>
          <w:t>Hougaard 2011</w:t>
        </w:r>
      </w:hyperlink>
      <w:r w:rsidRPr="00B34D77">
        <w:rPr>
          <w:rFonts w:ascii="Helvetica" w:hAnsi="Helvetica"/>
          <w:szCs w:val="27"/>
        </w:rPr>
        <w:t>;</w:t>
      </w:r>
      <w:r w:rsidRPr="00B34D77">
        <w:rPr>
          <w:rFonts w:ascii="Helvetica" w:hAnsi="Helvetica"/>
          <w:szCs w:val="27"/>
        </w:rPr>
        <w:t xml:space="preserve"> </w:t>
      </w:r>
      <w:hyperlink w:anchor="REF-Kochkin-2009" w:history="1">
        <w:r w:rsidRPr="00B34D77">
          <w:rPr>
            <w:rStyle w:val="Hyperlink"/>
            <w:rFonts w:ascii="Helvetica" w:hAnsi="Helvetica"/>
            <w:szCs w:val="27"/>
          </w:rPr>
          <w:t>Kochkin 2009</w:t>
        </w:r>
      </w:hyperlink>
      <w:r w:rsidRPr="00B34D77">
        <w:rPr>
          <w:rFonts w:ascii="Helvetica" w:hAnsi="Helvetica"/>
          <w:szCs w:val="27"/>
        </w:rPr>
        <w:t xml:space="preserve">). Some studies have highlighted poor sound quality or lack of perceived benefit as one of the reasons for non-use </w:t>
      </w:r>
      <w:r w:rsidRPr="00B34D77">
        <w:rPr>
          <w:rFonts w:ascii="Helvetica" w:hAnsi="Helvetica"/>
          <w:szCs w:val="27"/>
        </w:rPr>
        <w:t>(</w:t>
      </w:r>
      <w:hyperlink w:anchor="REF-Brooks-1985" w:history="1">
        <w:r w:rsidRPr="00B34D77">
          <w:rPr>
            <w:rStyle w:val="Hyperlink"/>
            <w:rFonts w:ascii="Helvetica" w:hAnsi="Helvetica"/>
            <w:szCs w:val="27"/>
          </w:rPr>
          <w:t>Brooks 1985</w:t>
        </w:r>
      </w:hyperlink>
      <w:r w:rsidRPr="00B34D77">
        <w:rPr>
          <w:rFonts w:ascii="Helvetica" w:hAnsi="Helvetica"/>
          <w:szCs w:val="27"/>
        </w:rPr>
        <w:t>;</w:t>
      </w:r>
      <w:r w:rsidRPr="00B34D77">
        <w:rPr>
          <w:rFonts w:ascii="Helvetica" w:hAnsi="Helvetica"/>
          <w:szCs w:val="27"/>
        </w:rPr>
        <w:t xml:space="preserve"> </w:t>
      </w:r>
      <w:hyperlink w:anchor="REF-Lupsakko-2005" w:history="1">
        <w:r w:rsidRPr="00B34D77">
          <w:rPr>
            <w:rStyle w:val="Hyperlink"/>
            <w:rFonts w:ascii="Helvetica" w:hAnsi="Helvetica"/>
            <w:szCs w:val="27"/>
          </w:rPr>
          <w:t>Lupsakko 2005</w:t>
        </w:r>
      </w:hyperlink>
      <w:r w:rsidRPr="00B34D77">
        <w:rPr>
          <w:rFonts w:ascii="Helvetica" w:hAnsi="Helvetica"/>
          <w:szCs w:val="27"/>
        </w:rPr>
        <w:t>;</w:t>
      </w:r>
      <w:r w:rsidRPr="00B34D77">
        <w:rPr>
          <w:rFonts w:ascii="Helvetica" w:hAnsi="Helvetica"/>
          <w:szCs w:val="27"/>
        </w:rPr>
        <w:t xml:space="preserve"> </w:t>
      </w:r>
      <w:hyperlink w:anchor="REF-Smeeth-2002" w:history="1">
        <w:r w:rsidRPr="00B34D77">
          <w:rPr>
            <w:rStyle w:val="Hyperlink"/>
            <w:rFonts w:ascii="Helvetica" w:hAnsi="Helvetica"/>
            <w:szCs w:val="27"/>
          </w:rPr>
          <w:t>Smeeth 2002</w:t>
        </w:r>
      </w:hyperlink>
      <w:r w:rsidRPr="00B34D77">
        <w:rPr>
          <w:rFonts w:ascii="Helvetica" w:hAnsi="Helvetica"/>
          <w:szCs w:val="27"/>
        </w:rPr>
        <w:t>), and it is likely that developments in sound processing technology have had an effect over time, such as the move from analogue to digital sound processing. The more recent studies tend to s</w:t>
      </w:r>
      <w:r w:rsidRPr="00B34D77">
        <w:rPr>
          <w:rFonts w:ascii="Helvetica" w:hAnsi="Helvetica"/>
          <w:szCs w:val="27"/>
        </w:rPr>
        <w:t xml:space="preserve">how higher levels of use but there is still room for improvement. Recent evidence suggests that increased cost does not necessarily improve outcome over and above that gained from more cost-effective options </w:t>
      </w:r>
      <w:r w:rsidRPr="00B34D77">
        <w:rPr>
          <w:rFonts w:ascii="Helvetica" w:hAnsi="Helvetica"/>
          <w:szCs w:val="27"/>
        </w:rPr>
        <w:t>(</w:t>
      </w:r>
      <w:hyperlink w:anchor="REF-Cox-2014" w:history="1">
        <w:r w:rsidRPr="00B34D77">
          <w:rPr>
            <w:rStyle w:val="Hyperlink"/>
            <w:rFonts w:ascii="Helvetica" w:hAnsi="Helvetica"/>
            <w:szCs w:val="27"/>
          </w:rPr>
          <w:t>Cox 2014</w:t>
        </w:r>
      </w:hyperlink>
      <w:r w:rsidRPr="00B34D77">
        <w:rPr>
          <w:rFonts w:ascii="Helvetica" w:hAnsi="Helvetica"/>
          <w:szCs w:val="27"/>
        </w:rPr>
        <w:t xml:space="preserve">). In addition, there is a reliable placebo effect when assessing different hearing aid technologies, which may have an impact on the results of unblinded studies </w:t>
      </w:r>
      <w:r w:rsidRPr="00B34D77">
        <w:rPr>
          <w:rFonts w:ascii="Helvetica" w:hAnsi="Helvetica"/>
          <w:szCs w:val="27"/>
        </w:rPr>
        <w:t>(</w:t>
      </w:r>
      <w:hyperlink w:anchor="REF-Dawes-2013" w:history="1">
        <w:r w:rsidRPr="00B34D77">
          <w:rPr>
            <w:rStyle w:val="Hyperlink"/>
            <w:rFonts w:ascii="Helvetica" w:hAnsi="Helvetica"/>
            <w:szCs w:val="27"/>
          </w:rPr>
          <w:t>Dawes 2013</w:t>
        </w:r>
      </w:hyperlink>
      <w:r w:rsidRPr="00B34D77">
        <w:rPr>
          <w:rFonts w:ascii="Helvetica" w:hAnsi="Helvetica"/>
          <w:szCs w:val="27"/>
        </w:rPr>
        <w:t>). There are no data on rates of use in devel</w:t>
      </w:r>
      <w:r w:rsidRPr="00B34D77">
        <w:rPr>
          <w:rFonts w:ascii="Helvetica" w:hAnsi="Helvetica"/>
          <w:szCs w:val="27"/>
        </w:rPr>
        <w:t xml:space="preserve">oping countries where access to hearing aid technology presents more of a challenge, although reasons for non-use are starting to be investigated in less well-resourced populations </w:t>
      </w:r>
      <w:r w:rsidRPr="00B34D77">
        <w:rPr>
          <w:rFonts w:ascii="Helvetica" w:hAnsi="Helvetica"/>
          <w:szCs w:val="27"/>
        </w:rPr>
        <w:t>(</w:t>
      </w:r>
      <w:hyperlink w:anchor="REF-Borg-2015" w:history="1">
        <w:r w:rsidRPr="00B34D77">
          <w:rPr>
            <w:rStyle w:val="Hyperlink"/>
            <w:rFonts w:ascii="Helvetica" w:hAnsi="Helvetica"/>
            <w:szCs w:val="27"/>
          </w:rPr>
          <w:t>Borg 2015</w:t>
        </w:r>
      </w:hyperlink>
      <w:r w:rsidRPr="00B34D77">
        <w:rPr>
          <w:rFonts w:ascii="Helvetica" w:hAnsi="Helvetica"/>
          <w:szCs w:val="27"/>
        </w:rPr>
        <w:t>).</w:t>
      </w:r>
    </w:p>
    <w:p w14:paraId="1EB0D123" w14:textId="77777777" w:rsidR="00000000" w:rsidRPr="00B34D77" w:rsidRDefault="00C7024C">
      <w:pPr>
        <w:pStyle w:val="Heading2"/>
        <w:divId w:val="1151826531"/>
        <w:rPr>
          <w:rFonts w:ascii="Helvetica" w:eastAsia="Times New Roman" w:hAnsi="Helvetica" w:cs="Times New Roman"/>
          <w:color w:val="0066CC"/>
          <w:sz w:val="24"/>
        </w:rPr>
      </w:pPr>
      <w:bookmarkStart w:id="10" w:name="INTERVENTION"/>
      <w:bookmarkEnd w:id="10"/>
      <w:r w:rsidRPr="00B34D77">
        <w:rPr>
          <w:rFonts w:ascii="Helvetica" w:eastAsia="Times New Roman" w:hAnsi="Helvetica" w:cs="Times New Roman"/>
          <w:color w:val="0066CC"/>
          <w:sz w:val="24"/>
        </w:rPr>
        <w:t>Description of the interve</w:t>
      </w:r>
      <w:r w:rsidRPr="00B34D77">
        <w:rPr>
          <w:rFonts w:ascii="Helvetica" w:eastAsia="Times New Roman" w:hAnsi="Helvetica" w:cs="Times New Roman"/>
          <w:color w:val="0066CC"/>
          <w:sz w:val="24"/>
        </w:rPr>
        <w:t xml:space="preserve">ntion </w:t>
      </w:r>
    </w:p>
    <w:p w14:paraId="0053EF01" w14:textId="77777777" w:rsidR="00000000" w:rsidRPr="00B34D77" w:rsidRDefault="00C7024C">
      <w:pPr>
        <w:pStyle w:val="NormalWeb"/>
        <w:divId w:val="1774859336"/>
        <w:rPr>
          <w:rFonts w:ascii="Helvetica" w:hAnsi="Helvetica"/>
          <w:szCs w:val="27"/>
        </w:rPr>
      </w:pPr>
      <w:r w:rsidRPr="00B34D77">
        <w:rPr>
          <w:rFonts w:ascii="Helvetica" w:hAnsi="Helvetica"/>
          <w:szCs w:val="27"/>
        </w:rPr>
        <w:t>This review considered any healthcare interventions aimed at improving or promoting the use of hearing aids in the context of acquired adult hearing loss. To provide a structure for this analysis we chose to classify interventions based on the chronic care</w:t>
      </w:r>
      <w:r w:rsidRPr="00B34D77">
        <w:rPr>
          <w:rFonts w:ascii="Helvetica" w:hAnsi="Helvetica"/>
          <w:szCs w:val="27"/>
        </w:rPr>
        <w:t xml:space="preserve"> model (CCM) </w:t>
      </w:r>
      <w:r w:rsidRPr="00B34D77">
        <w:rPr>
          <w:rFonts w:ascii="Helvetica" w:hAnsi="Helvetica"/>
          <w:szCs w:val="27"/>
        </w:rPr>
        <w:t>(</w:t>
      </w:r>
      <w:hyperlink w:anchor="REF-Bodenheimer-2002" w:history="1">
        <w:r w:rsidRPr="00B34D77">
          <w:rPr>
            <w:rStyle w:val="Hyperlink"/>
            <w:rFonts w:ascii="Helvetica" w:hAnsi="Helvetica"/>
            <w:szCs w:val="27"/>
          </w:rPr>
          <w:t>Bodenheimer 2002</w:t>
        </w:r>
      </w:hyperlink>
      <w:r w:rsidRPr="00B34D77">
        <w:rPr>
          <w:rFonts w:ascii="Helvetica" w:hAnsi="Helvetica"/>
          <w:szCs w:val="27"/>
        </w:rPr>
        <w:t>). This is a framework used to develop and describe initiatives in the care of long-term conditions. Adult acquired hearing loss fits the World Health Organization definition of a lon</w:t>
      </w:r>
      <w:r w:rsidRPr="00B34D77">
        <w:rPr>
          <w:rFonts w:ascii="Helvetica" w:hAnsi="Helvetica"/>
          <w:szCs w:val="27"/>
        </w:rPr>
        <w:t xml:space="preserve">g-term condition in that it is a health problem that requires ongoing management over a period of years or decades </w:t>
      </w:r>
      <w:r w:rsidRPr="00B34D77">
        <w:rPr>
          <w:rFonts w:ascii="Helvetica" w:hAnsi="Helvetica"/>
          <w:szCs w:val="27"/>
        </w:rPr>
        <w:t>(</w:t>
      </w:r>
      <w:hyperlink w:anchor="REF-WHO-2002" w:history="1">
        <w:r w:rsidRPr="00B34D77">
          <w:rPr>
            <w:rStyle w:val="Hyperlink"/>
            <w:rFonts w:ascii="Helvetica" w:hAnsi="Helvetica"/>
            <w:szCs w:val="27"/>
          </w:rPr>
          <w:t>WHO 2002</w:t>
        </w:r>
      </w:hyperlink>
      <w:r w:rsidRPr="00B34D77">
        <w:rPr>
          <w:rFonts w:ascii="Helvetica" w:hAnsi="Helvetica"/>
          <w:szCs w:val="27"/>
        </w:rPr>
        <w:t>). We chose the CCM because it is widely cited, has been used in a variety of healthcare settings</w:t>
      </w:r>
      <w:r w:rsidRPr="00B34D77">
        <w:rPr>
          <w:rFonts w:ascii="Helvetica" w:hAnsi="Helvetica"/>
          <w:szCs w:val="27"/>
        </w:rPr>
        <w:t xml:space="preserve"> and its implementation has been associated with improved outcomes </w:t>
      </w:r>
      <w:r w:rsidRPr="00B34D77">
        <w:rPr>
          <w:rFonts w:ascii="Helvetica" w:hAnsi="Helvetica"/>
          <w:szCs w:val="27"/>
        </w:rPr>
        <w:t>(</w:t>
      </w:r>
      <w:hyperlink w:anchor="REF-DH-2007" w:history="1">
        <w:r w:rsidRPr="00B34D77">
          <w:rPr>
            <w:rStyle w:val="Hyperlink"/>
            <w:rFonts w:ascii="Helvetica" w:hAnsi="Helvetica"/>
            <w:szCs w:val="27"/>
          </w:rPr>
          <w:t>DH 2007</w:t>
        </w:r>
      </w:hyperlink>
      <w:r w:rsidRPr="00B34D77">
        <w:rPr>
          <w:rFonts w:ascii="Helvetica" w:hAnsi="Helvetica"/>
          <w:szCs w:val="27"/>
        </w:rPr>
        <w:t>;</w:t>
      </w:r>
      <w:r w:rsidRPr="00B34D77">
        <w:rPr>
          <w:rFonts w:ascii="Helvetica" w:hAnsi="Helvetica"/>
          <w:szCs w:val="27"/>
        </w:rPr>
        <w:t xml:space="preserve"> </w:t>
      </w:r>
      <w:hyperlink w:anchor="REF-NHS-2006" w:history="1">
        <w:r w:rsidRPr="00B34D77">
          <w:rPr>
            <w:rStyle w:val="Hyperlink"/>
            <w:rFonts w:ascii="Helvetica" w:hAnsi="Helvetica"/>
            <w:szCs w:val="27"/>
          </w:rPr>
          <w:t>NHS 2006</w:t>
        </w:r>
      </w:hyperlink>
      <w:r w:rsidRPr="00B34D77">
        <w:rPr>
          <w:rFonts w:ascii="Helvetica" w:hAnsi="Helvetica"/>
          <w:szCs w:val="27"/>
        </w:rPr>
        <w:t>;</w:t>
      </w:r>
      <w:r w:rsidRPr="00B34D77">
        <w:rPr>
          <w:rFonts w:ascii="Helvetica" w:hAnsi="Helvetica"/>
          <w:szCs w:val="27"/>
        </w:rPr>
        <w:t xml:space="preserve"> </w:t>
      </w:r>
      <w:hyperlink w:anchor="REF-Tsai-2005" w:history="1">
        <w:r w:rsidRPr="00B34D77">
          <w:rPr>
            <w:rStyle w:val="Hyperlink"/>
            <w:rFonts w:ascii="Helvetica" w:hAnsi="Helvetica"/>
            <w:szCs w:val="27"/>
          </w:rPr>
          <w:t>Tsai 2005</w:t>
        </w:r>
      </w:hyperlink>
      <w:r w:rsidRPr="00B34D77">
        <w:rPr>
          <w:rFonts w:ascii="Helvetica" w:hAnsi="Helvetica"/>
          <w:szCs w:val="27"/>
        </w:rPr>
        <w:t>). It has also been used as a framework in previous rev</w:t>
      </w:r>
      <w:r w:rsidRPr="00B34D77">
        <w:rPr>
          <w:rFonts w:ascii="Helvetica" w:hAnsi="Helvetica"/>
          <w:szCs w:val="27"/>
        </w:rPr>
        <w:t xml:space="preserve">iews looking at the effects of interventions in the context of long-term conditions </w:t>
      </w:r>
      <w:r w:rsidRPr="00B34D77">
        <w:rPr>
          <w:rFonts w:ascii="Helvetica" w:hAnsi="Helvetica"/>
          <w:szCs w:val="27"/>
        </w:rPr>
        <w:t>(</w:t>
      </w:r>
      <w:hyperlink w:anchor="REF-Kreindler-2009" w:history="1">
        <w:r w:rsidRPr="00B34D77">
          <w:rPr>
            <w:rStyle w:val="Hyperlink"/>
            <w:rFonts w:ascii="Helvetica" w:hAnsi="Helvetica"/>
            <w:szCs w:val="27"/>
          </w:rPr>
          <w:t>Kreindler 2009</w:t>
        </w:r>
      </w:hyperlink>
      <w:r w:rsidRPr="00B34D77">
        <w:rPr>
          <w:rFonts w:ascii="Helvetica" w:hAnsi="Helvetica"/>
          <w:szCs w:val="27"/>
        </w:rPr>
        <w:t>;</w:t>
      </w:r>
      <w:r w:rsidRPr="00B34D77">
        <w:rPr>
          <w:rFonts w:ascii="Helvetica" w:hAnsi="Helvetica"/>
          <w:szCs w:val="27"/>
        </w:rPr>
        <w:t xml:space="preserve"> </w:t>
      </w:r>
      <w:hyperlink w:anchor="REF-Tsai-2005" w:history="1">
        <w:r w:rsidRPr="00B34D77">
          <w:rPr>
            <w:rStyle w:val="Hyperlink"/>
            <w:rFonts w:ascii="Helvetica" w:hAnsi="Helvetica"/>
            <w:szCs w:val="27"/>
          </w:rPr>
          <w:t>Tsai 2005</w:t>
        </w:r>
      </w:hyperlink>
      <w:r w:rsidRPr="00B34D77">
        <w:rPr>
          <w:rFonts w:ascii="Helvetica" w:hAnsi="Helvetica"/>
          <w:szCs w:val="27"/>
        </w:rPr>
        <w:t>).</w:t>
      </w:r>
    </w:p>
    <w:p w14:paraId="2F04B130" w14:textId="77777777" w:rsidR="00000000" w:rsidRPr="00B34D77" w:rsidRDefault="00C7024C">
      <w:pPr>
        <w:pStyle w:val="NormalWeb"/>
        <w:divId w:val="1774859336"/>
        <w:rPr>
          <w:rFonts w:ascii="Helvetica" w:hAnsi="Helvetica"/>
          <w:szCs w:val="27"/>
        </w:rPr>
      </w:pPr>
      <w:r w:rsidRPr="00B34D77">
        <w:rPr>
          <w:rFonts w:ascii="Helvetica" w:hAnsi="Helvetica"/>
          <w:szCs w:val="27"/>
        </w:rPr>
        <w:t>We therefore hoped that this review would provide information on i</w:t>
      </w:r>
      <w:r w:rsidRPr="00B34D77">
        <w:rPr>
          <w:rFonts w:ascii="Helvetica" w:hAnsi="Helvetica"/>
          <w:szCs w:val="27"/>
        </w:rPr>
        <w:t>nterventions and outcomes in the context of hearing loss as a long-term condition.</w:t>
      </w:r>
    </w:p>
    <w:p w14:paraId="620E3E47" w14:textId="77777777" w:rsidR="00000000" w:rsidRPr="00B34D77" w:rsidRDefault="00C7024C">
      <w:pPr>
        <w:pStyle w:val="NormalWeb"/>
        <w:divId w:val="1774859336"/>
        <w:rPr>
          <w:rFonts w:ascii="Helvetica" w:hAnsi="Helvetica"/>
          <w:szCs w:val="27"/>
        </w:rPr>
      </w:pPr>
      <w:r w:rsidRPr="00B34D77">
        <w:rPr>
          <w:rFonts w:ascii="Helvetica" w:hAnsi="Helvetica"/>
          <w:szCs w:val="27"/>
        </w:rPr>
        <w:t>We classified potential interventions according to the six elements of the CCM as follows:</w:t>
      </w:r>
    </w:p>
    <w:p w14:paraId="577808BA" w14:textId="77777777" w:rsidR="00000000" w:rsidRPr="00B34D77" w:rsidRDefault="00C7024C">
      <w:pPr>
        <w:pStyle w:val="Heading3"/>
        <w:divId w:val="1774859336"/>
        <w:rPr>
          <w:rFonts w:ascii="Helvetica" w:eastAsia="Times New Roman" w:hAnsi="Helvetica" w:cs="Times New Roman"/>
          <w:sz w:val="24"/>
        </w:rPr>
      </w:pPr>
      <w:r w:rsidRPr="00B34D77">
        <w:rPr>
          <w:rFonts w:ascii="Helvetica" w:eastAsia="Times New Roman" w:hAnsi="Helvetica" w:cs="Times New Roman"/>
          <w:sz w:val="24"/>
        </w:rPr>
        <w:t>1. Self-management support interventions</w:t>
      </w:r>
    </w:p>
    <w:p w14:paraId="32F3A6BB" w14:textId="77777777" w:rsidR="00000000" w:rsidRPr="00B34D77" w:rsidRDefault="00C7024C">
      <w:pPr>
        <w:pStyle w:val="NormalWeb"/>
        <w:divId w:val="1774859336"/>
        <w:rPr>
          <w:rFonts w:ascii="Helvetica" w:hAnsi="Helvetica"/>
          <w:szCs w:val="27"/>
        </w:rPr>
      </w:pPr>
      <w:r w:rsidRPr="00B34D77">
        <w:rPr>
          <w:rFonts w:ascii="Helvetica" w:hAnsi="Helvetica"/>
          <w:szCs w:val="27"/>
        </w:rPr>
        <w:t>Self-management support is at the heart o</w:t>
      </w:r>
      <w:r w:rsidRPr="00B34D77">
        <w:rPr>
          <w:rFonts w:ascii="Helvetica" w:hAnsi="Helvetica"/>
          <w:szCs w:val="27"/>
        </w:rPr>
        <w:t>f the CCM and other frameworks used in the context of long-term conditions. For chronic conditions such as hearing loss, patients themselves take on the primary responsibility for managing their condition. These are interventions that seek to empower and p</w:t>
      </w:r>
      <w:r w:rsidRPr="00B34D77">
        <w:rPr>
          <w:rFonts w:ascii="Helvetica" w:hAnsi="Helvetica"/>
          <w:szCs w:val="27"/>
        </w:rPr>
        <w:t>repare patients to manage their own health and health care. They emphasise the patient's central role in managing their health. Self-management support involves collaborating with patients and their families to help them develop the skills and confidence t</w:t>
      </w:r>
      <w:r w:rsidRPr="00B34D77">
        <w:rPr>
          <w:rFonts w:ascii="Helvetica" w:hAnsi="Helvetica"/>
          <w:szCs w:val="27"/>
        </w:rPr>
        <w:t>hey need to do this effectively. In their review of self-management approaches for people with long-term conditions, Barlow and colleagues state that "self-management refers to the individual's ability to manage the symptoms, treatment, physical and psycho</w:t>
      </w:r>
      <w:r w:rsidRPr="00B34D77">
        <w:rPr>
          <w:rFonts w:ascii="Helvetica" w:hAnsi="Helvetica"/>
          <w:szCs w:val="27"/>
        </w:rPr>
        <w:t xml:space="preserve">social consequences and life-style changes inherent in living with a chronic condition" </w:t>
      </w:r>
      <w:r w:rsidRPr="00B34D77">
        <w:rPr>
          <w:rFonts w:ascii="Helvetica" w:hAnsi="Helvetica"/>
          <w:szCs w:val="27"/>
        </w:rPr>
        <w:t>(</w:t>
      </w:r>
      <w:hyperlink w:anchor="REF-Barlow-2002" w:history="1">
        <w:r w:rsidRPr="00B34D77">
          <w:rPr>
            <w:rStyle w:val="Hyperlink"/>
            <w:rFonts w:ascii="Helvetica" w:hAnsi="Helvetica"/>
            <w:szCs w:val="27"/>
          </w:rPr>
          <w:t>Barlow 2002</w:t>
        </w:r>
      </w:hyperlink>
      <w:r w:rsidRPr="00B34D77">
        <w:rPr>
          <w:rFonts w:ascii="Helvetica" w:hAnsi="Helvetica"/>
          <w:szCs w:val="27"/>
        </w:rPr>
        <w:t>). Self-management is a complex task.</w:t>
      </w:r>
    </w:p>
    <w:p w14:paraId="485021A2" w14:textId="77777777" w:rsidR="00000000" w:rsidRPr="00B34D77" w:rsidRDefault="00C7024C">
      <w:pPr>
        <w:pStyle w:val="NormalWeb"/>
        <w:divId w:val="1774859336"/>
        <w:rPr>
          <w:rFonts w:ascii="Helvetica" w:hAnsi="Helvetica"/>
          <w:szCs w:val="27"/>
        </w:rPr>
      </w:pPr>
      <w:r w:rsidRPr="00B34D77">
        <w:rPr>
          <w:rFonts w:ascii="Helvetica" w:hAnsi="Helvetica"/>
          <w:szCs w:val="27"/>
        </w:rPr>
        <w:t>The provision of self-management support might therefore include:</w:t>
      </w:r>
    </w:p>
    <w:p w14:paraId="45272B8D" w14:textId="77777777" w:rsidR="00000000" w:rsidRPr="00B34D77" w:rsidRDefault="00C7024C">
      <w:pPr>
        <w:numPr>
          <w:ilvl w:val="0"/>
          <w:numId w:val="1"/>
        </w:numPr>
        <w:spacing w:before="100" w:beforeAutospacing="1" w:after="100" w:afterAutospacing="1"/>
        <w:ind w:left="150"/>
        <w:divId w:val="1774859336"/>
        <w:rPr>
          <w:rFonts w:ascii="Helvetica" w:eastAsia="Times New Roman" w:hAnsi="Helvetica" w:cs="Times New Roman"/>
          <w:szCs w:val="27"/>
        </w:rPr>
      </w:pPr>
      <w:r w:rsidRPr="00B34D77">
        <w:rPr>
          <w:rFonts w:ascii="Helvetica" w:eastAsia="Times New Roman" w:hAnsi="Helvetica" w:cs="Times New Roman"/>
          <w:szCs w:val="27"/>
        </w:rPr>
        <w:t>self-managemen</w:t>
      </w:r>
      <w:r w:rsidRPr="00B34D77">
        <w:rPr>
          <w:rFonts w:ascii="Helvetica" w:eastAsia="Times New Roman" w:hAnsi="Helvetica" w:cs="Times New Roman"/>
          <w:szCs w:val="27"/>
        </w:rPr>
        <w:t>t assessment - assessment of the impact of hearing loss, the difficulties it is causing and facilitators and barriers to potential solutions;</w:t>
      </w:r>
    </w:p>
    <w:p w14:paraId="0ABEA90D" w14:textId="77777777" w:rsidR="00000000" w:rsidRPr="00B34D77" w:rsidRDefault="00C7024C">
      <w:pPr>
        <w:numPr>
          <w:ilvl w:val="0"/>
          <w:numId w:val="1"/>
        </w:numPr>
        <w:spacing w:before="100" w:beforeAutospacing="1" w:after="100" w:afterAutospacing="1"/>
        <w:ind w:left="150"/>
        <w:divId w:val="1774859336"/>
        <w:rPr>
          <w:rFonts w:ascii="Helvetica" w:eastAsia="Times New Roman" w:hAnsi="Helvetica" w:cs="Times New Roman"/>
          <w:szCs w:val="27"/>
        </w:rPr>
      </w:pPr>
      <w:r w:rsidRPr="00B34D77">
        <w:rPr>
          <w:rFonts w:ascii="Helvetica" w:eastAsia="Times New Roman" w:hAnsi="Helvetica" w:cs="Times New Roman"/>
          <w:szCs w:val="27"/>
        </w:rPr>
        <w:t>patient education;</w:t>
      </w:r>
    </w:p>
    <w:p w14:paraId="4F680F9E" w14:textId="77777777" w:rsidR="00000000" w:rsidRPr="00B34D77" w:rsidRDefault="00C7024C">
      <w:pPr>
        <w:numPr>
          <w:ilvl w:val="0"/>
          <w:numId w:val="1"/>
        </w:numPr>
        <w:spacing w:before="100" w:beforeAutospacing="1" w:after="100" w:afterAutospacing="1"/>
        <w:ind w:left="150"/>
        <w:divId w:val="1774859336"/>
        <w:rPr>
          <w:rFonts w:ascii="Helvetica" w:eastAsia="Times New Roman" w:hAnsi="Helvetica" w:cs="Times New Roman"/>
          <w:szCs w:val="27"/>
        </w:rPr>
      </w:pPr>
      <w:r w:rsidRPr="00B34D77">
        <w:rPr>
          <w:rFonts w:ascii="Helvetica" w:eastAsia="Times New Roman" w:hAnsi="Helvetica" w:cs="Times New Roman"/>
          <w:szCs w:val="27"/>
        </w:rPr>
        <w:t>patient activation - interventions that involve practice of the behaviour changes needed to dev</w:t>
      </w:r>
      <w:r w:rsidRPr="00B34D77">
        <w:rPr>
          <w:rFonts w:ascii="Helvetica" w:eastAsia="Times New Roman" w:hAnsi="Helvetica" w:cs="Times New Roman"/>
          <w:szCs w:val="27"/>
        </w:rPr>
        <w:t>elop practical, symptom and psychosocial management skills;</w:t>
      </w:r>
    </w:p>
    <w:p w14:paraId="662C0D91" w14:textId="77777777" w:rsidR="00000000" w:rsidRPr="00B34D77" w:rsidRDefault="00C7024C">
      <w:pPr>
        <w:numPr>
          <w:ilvl w:val="0"/>
          <w:numId w:val="1"/>
        </w:numPr>
        <w:spacing w:before="100" w:beforeAutospacing="1" w:after="100" w:afterAutospacing="1"/>
        <w:ind w:left="150"/>
        <w:divId w:val="1774859336"/>
        <w:rPr>
          <w:rFonts w:ascii="Helvetica" w:eastAsia="Times New Roman" w:hAnsi="Helvetica" w:cs="Times New Roman"/>
          <w:szCs w:val="27"/>
        </w:rPr>
      </w:pPr>
      <w:r w:rsidRPr="00B34D77">
        <w:rPr>
          <w:rFonts w:ascii="Helvetica" w:eastAsia="Times New Roman" w:hAnsi="Helvetica" w:cs="Times New Roman"/>
          <w:szCs w:val="27"/>
        </w:rPr>
        <w:t>self-management resources and tools - battery replacement services, provision of additional equipment to improve hearing aid benefit;</w:t>
      </w:r>
    </w:p>
    <w:p w14:paraId="43116677" w14:textId="77777777" w:rsidR="00000000" w:rsidRPr="00B34D77" w:rsidRDefault="00C7024C">
      <w:pPr>
        <w:numPr>
          <w:ilvl w:val="0"/>
          <w:numId w:val="1"/>
        </w:numPr>
        <w:spacing w:before="100" w:beforeAutospacing="1" w:after="100" w:afterAutospacing="1"/>
        <w:ind w:left="150"/>
        <w:divId w:val="1774859336"/>
        <w:rPr>
          <w:rFonts w:ascii="Helvetica" w:eastAsia="Times New Roman" w:hAnsi="Helvetica" w:cs="Times New Roman"/>
          <w:szCs w:val="27"/>
        </w:rPr>
      </w:pPr>
      <w:r w:rsidRPr="00B34D77">
        <w:rPr>
          <w:rFonts w:ascii="Helvetica" w:eastAsia="Times New Roman" w:hAnsi="Helvetica" w:cs="Times New Roman"/>
          <w:szCs w:val="27"/>
        </w:rPr>
        <w:t xml:space="preserve">collaborative decision-making </w:t>
      </w:r>
      <w:r w:rsidRPr="00B34D77">
        <w:rPr>
          <w:rFonts w:ascii="Helvetica" w:eastAsia="Times New Roman" w:hAnsi="Helvetica" w:cs="Times New Roman"/>
          <w:szCs w:val="27"/>
        </w:rPr>
        <w:t>(</w:t>
      </w:r>
      <w:hyperlink w:anchor="REF-Tsai-2005" w:history="1">
        <w:r w:rsidRPr="00B34D77">
          <w:rPr>
            <w:rStyle w:val="Hyperlink"/>
            <w:rFonts w:ascii="Helvetica" w:eastAsia="Times New Roman" w:hAnsi="Helvetica" w:cs="Times New Roman"/>
            <w:szCs w:val="27"/>
          </w:rPr>
          <w:t>Tsai 2005</w:t>
        </w:r>
      </w:hyperlink>
      <w:r w:rsidRPr="00B34D77">
        <w:rPr>
          <w:rFonts w:ascii="Helvetica" w:eastAsia="Times New Roman" w:hAnsi="Helvetica" w:cs="Times New Roman"/>
          <w:szCs w:val="27"/>
        </w:rPr>
        <w:t>).</w:t>
      </w:r>
    </w:p>
    <w:p w14:paraId="0D94C790" w14:textId="77777777" w:rsidR="00000000" w:rsidRPr="00B34D77" w:rsidRDefault="00C7024C">
      <w:pPr>
        <w:pStyle w:val="NormalWeb"/>
        <w:divId w:val="1774859336"/>
        <w:rPr>
          <w:rFonts w:ascii="Helvetica" w:hAnsi="Helvetica"/>
          <w:szCs w:val="27"/>
        </w:rPr>
      </w:pPr>
      <w:r w:rsidRPr="00B34D77">
        <w:rPr>
          <w:rFonts w:ascii="Helvetica" w:hAnsi="Helvetica"/>
          <w:szCs w:val="27"/>
        </w:rPr>
        <w:t xml:space="preserve">These processes align to the Assess, Advise, Assist and Agree components of the 5As model of health behaviour change </w:t>
      </w:r>
      <w:r w:rsidRPr="00B34D77">
        <w:rPr>
          <w:rFonts w:ascii="Helvetica" w:hAnsi="Helvetica"/>
          <w:szCs w:val="27"/>
        </w:rPr>
        <w:t>(</w:t>
      </w:r>
      <w:hyperlink w:anchor="REF-Whitlock-2002" w:history="1">
        <w:r w:rsidRPr="00B34D77">
          <w:rPr>
            <w:rStyle w:val="Hyperlink"/>
            <w:rFonts w:ascii="Helvetica" w:hAnsi="Helvetica"/>
            <w:szCs w:val="27"/>
          </w:rPr>
          <w:t>Whitlock 2002</w:t>
        </w:r>
      </w:hyperlink>
      <w:r w:rsidRPr="00B34D77">
        <w:rPr>
          <w:rFonts w:ascii="Helvetica" w:hAnsi="Helvetica"/>
          <w:szCs w:val="27"/>
        </w:rPr>
        <w:t xml:space="preserve">). These have been applied previously in the context of long-term condition self-management </w:t>
      </w:r>
      <w:r w:rsidRPr="00B34D77">
        <w:rPr>
          <w:rFonts w:ascii="Helvetica" w:hAnsi="Helvetica"/>
          <w:szCs w:val="27"/>
        </w:rPr>
        <w:t>(</w:t>
      </w:r>
      <w:hyperlink w:anchor="REF-Glasgow-2003" w:history="1">
        <w:r w:rsidRPr="00B34D77">
          <w:rPr>
            <w:rStyle w:val="Hyperlink"/>
            <w:rFonts w:ascii="Helvetica" w:hAnsi="Helvetica"/>
            <w:szCs w:val="27"/>
          </w:rPr>
          <w:t>Glasgow 2003</w:t>
        </w:r>
      </w:hyperlink>
      <w:r w:rsidRPr="00B34D77">
        <w:rPr>
          <w:rFonts w:ascii="Helvetica" w:hAnsi="Helvetica"/>
          <w:szCs w:val="27"/>
        </w:rPr>
        <w:t>).</w:t>
      </w:r>
    </w:p>
    <w:p w14:paraId="1FB89B1C" w14:textId="77777777" w:rsidR="00000000" w:rsidRPr="00B34D77" w:rsidRDefault="00C7024C">
      <w:pPr>
        <w:pStyle w:val="Heading3"/>
        <w:divId w:val="1774859336"/>
        <w:rPr>
          <w:rFonts w:ascii="Helvetica" w:eastAsia="Times New Roman" w:hAnsi="Helvetica" w:cs="Times New Roman"/>
          <w:sz w:val="24"/>
        </w:rPr>
      </w:pPr>
      <w:r w:rsidRPr="00B34D77">
        <w:rPr>
          <w:rFonts w:ascii="Helvetica" w:eastAsia="Times New Roman" w:hAnsi="Helvetica" w:cs="Times New Roman"/>
          <w:sz w:val="24"/>
        </w:rPr>
        <w:t>2. Delivery system design interventions</w:t>
      </w:r>
    </w:p>
    <w:p w14:paraId="082332B4" w14:textId="77777777" w:rsidR="00000000" w:rsidRPr="00B34D77" w:rsidRDefault="00C7024C">
      <w:pPr>
        <w:pStyle w:val="NormalWeb"/>
        <w:divId w:val="1774859336"/>
        <w:rPr>
          <w:rFonts w:ascii="Helvetica" w:hAnsi="Helvetica"/>
          <w:szCs w:val="27"/>
        </w:rPr>
      </w:pPr>
      <w:r w:rsidRPr="00B34D77">
        <w:rPr>
          <w:rFonts w:ascii="Helvetica" w:hAnsi="Helvetica"/>
          <w:szCs w:val="27"/>
        </w:rPr>
        <w:t>These interventions involve the introduction of systems to assure the</w:t>
      </w:r>
      <w:r w:rsidRPr="00B34D77">
        <w:rPr>
          <w:rFonts w:ascii="Helvetica" w:hAnsi="Helvetica"/>
          <w:szCs w:val="27"/>
        </w:rPr>
        <w:t xml:space="preserve"> delivery of efficient, effective care and self-management support.</w:t>
      </w:r>
      <w:r w:rsidRPr="00B34D77">
        <w:rPr>
          <w:rFonts w:ascii="Helvetica" w:hAnsi="Helvetica"/>
          <w:szCs w:val="27"/>
        </w:rPr>
        <w:t xml:space="preserve"> </w:t>
      </w:r>
      <w:hyperlink w:anchor="REF-Kreindler-2009" w:history="1">
        <w:r w:rsidRPr="00B34D77">
          <w:rPr>
            <w:rStyle w:val="Hyperlink"/>
            <w:rFonts w:ascii="Helvetica" w:hAnsi="Helvetica"/>
            <w:szCs w:val="27"/>
          </w:rPr>
          <w:t>Kreindler 2009</w:t>
        </w:r>
      </w:hyperlink>
      <w:r w:rsidRPr="00B34D77">
        <w:rPr>
          <w:rFonts w:ascii="Helvetica" w:hAnsi="Helvetica"/>
          <w:szCs w:val="27"/>
        </w:rPr>
        <w:t xml:space="preserve"> and</w:t>
      </w:r>
      <w:r w:rsidRPr="00B34D77">
        <w:rPr>
          <w:rFonts w:ascii="Helvetica" w:hAnsi="Helvetica"/>
          <w:szCs w:val="27"/>
        </w:rPr>
        <w:t xml:space="preserve"> </w:t>
      </w:r>
      <w:hyperlink w:anchor="REF-Tsai-2005" w:history="1">
        <w:r w:rsidRPr="00B34D77">
          <w:rPr>
            <w:rStyle w:val="Hyperlink"/>
            <w:rFonts w:ascii="Helvetica" w:hAnsi="Helvetica"/>
            <w:szCs w:val="27"/>
          </w:rPr>
          <w:t>Tsai 2005</w:t>
        </w:r>
      </w:hyperlink>
      <w:r w:rsidRPr="00B34D77">
        <w:rPr>
          <w:rFonts w:ascii="Helvetica" w:hAnsi="Helvetica"/>
          <w:szCs w:val="27"/>
        </w:rPr>
        <w:t xml:space="preserve"> describe how this includes interventions that:</w:t>
      </w:r>
    </w:p>
    <w:p w14:paraId="495CD957" w14:textId="77777777" w:rsidR="00000000" w:rsidRPr="00B34D77" w:rsidRDefault="00C7024C">
      <w:pPr>
        <w:numPr>
          <w:ilvl w:val="0"/>
          <w:numId w:val="2"/>
        </w:numPr>
        <w:spacing w:before="100" w:beforeAutospacing="1" w:after="100" w:afterAutospacing="1"/>
        <w:ind w:left="150"/>
        <w:divId w:val="1774859336"/>
        <w:rPr>
          <w:rFonts w:ascii="Helvetica" w:eastAsia="Times New Roman" w:hAnsi="Helvetica" w:cs="Times New Roman"/>
          <w:szCs w:val="27"/>
        </w:rPr>
      </w:pPr>
      <w:r w:rsidRPr="00B34D77">
        <w:rPr>
          <w:rFonts w:ascii="Helvetica" w:eastAsia="Times New Roman" w:hAnsi="Helvetica" w:cs="Times New Roman"/>
          <w:szCs w:val="27"/>
        </w:rPr>
        <w:t>reshape healthcare provider roles -</w:t>
      </w:r>
      <w:r w:rsidRPr="00B34D77">
        <w:rPr>
          <w:rFonts w:ascii="Helvetica" w:eastAsia="Times New Roman" w:hAnsi="Helvetica" w:cs="Times New Roman"/>
          <w:szCs w:val="27"/>
        </w:rPr>
        <w:t xml:space="preserve"> for example, introducing the role of case manager or defining roles within a multi-disciplinary team;</w:t>
      </w:r>
    </w:p>
    <w:p w14:paraId="0A0AB00E" w14:textId="77777777" w:rsidR="00000000" w:rsidRPr="00B34D77" w:rsidRDefault="00C7024C">
      <w:pPr>
        <w:numPr>
          <w:ilvl w:val="0"/>
          <w:numId w:val="2"/>
        </w:numPr>
        <w:spacing w:before="100" w:beforeAutospacing="1" w:after="100" w:afterAutospacing="1"/>
        <w:ind w:left="150"/>
        <w:divId w:val="1774859336"/>
        <w:rPr>
          <w:rFonts w:ascii="Helvetica" w:eastAsia="Times New Roman" w:hAnsi="Helvetica" w:cs="Times New Roman"/>
          <w:szCs w:val="27"/>
        </w:rPr>
      </w:pPr>
      <w:r w:rsidRPr="00B34D77">
        <w:rPr>
          <w:rFonts w:ascii="Helvetica" w:eastAsia="Times New Roman" w:hAnsi="Helvetica" w:cs="Times New Roman"/>
          <w:szCs w:val="27"/>
        </w:rPr>
        <w:t>reorganise the scheduling or organisation of care - changes in care delivery, the provision of follow-up or planned visits, visit system change.</w:t>
      </w:r>
    </w:p>
    <w:p w14:paraId="5710CD92" w14:textId="77777777" w:rsidR="00000000" w:rsidRPr="00B34D77" w:rsidRDefault="00C7024C">
      <w:pPr>
        <w:pStyle w:val="NormalWeb"/>
        <w:divId w:val="1774859336"/>
        <w:rPr>
          <w:rFonts w:ascii="Helvetica" w:hAnsi="Helvetica"/>
          <w:szCs w:val="27"/>
        </w:rPr>
      </w:pPr>
      <w:r w:rsidRPr="00B34D77">
        <w:rPr>
          <w:rFonts w:ascii="Helvetica" w:hAnsi="Helvetica"/>
          <w:szCs w:val="27"/>
        </w:rPr>
        <w:t>Delivery</w:t>
      </w:r>
      <w:r w:rsidRPr="00B34D77">
        <w:rPr>
          <w:rFonts w:ascii="Helvetica" w:hAnsi="Helvetica"/>
          <w:szCs w:val="27"/>
        </w:rPr>
        <w:t xml:space="preserve"> system design interventions involve changes in the mode (for example, group versus individual), format (face-to-face, online, booklet etc.), timing or follow-up pattern and location of delivery of self-management support rather than the content of the sup</w:t>
      </w:r>
      <w:r w:rsidRPr="00B34D77">
        <w:rPr>
          <w:rFonts w:ascii="Helvetica" w:hAnsi="Helvetica"/>
          <w:szCs w:val="27"/>
        </w:rPr>
        <w:t xml:space="preserve">port itself. This category would include interventions such as group counselling and group rehabilitation, providing the same content is delivered in the same way to the intervention and control group. It will also include interventions where changes have </w:t>
      </w:r>
      <w:r w:rsidRPr="00B34D77">
        <w:rPr>
          <w:rFonts w:ascii="Helvetica" w:hAnsi="Helvetica"/>
          <w:szCs w:val="27"/>
        </w:rPr>
        <w:t>been made to the post-fitting follow-up process in terms of timing, quantity, location, mode or format of delivery. The 'arrange follow-up' component of the 5As model would fit within this element.</w:t>
      </w:r>
    </w:p>
    <w:p w14:paraId="3AAB34A1" w14:textId="77777777" w:rsidR="00000000" w:rsidRPr="00B34D77" w:rsidRDefault="00C7024C">
      <w:pPr>
        <w:pStyle w:val="NormalWeb"/>
        <w:divId w:val="1774859336"/>
        <w:rPr>
          <w:rFonts w:ascii="Helvetica" w:hAnsi="Helvetica"/>
          <w:szCs w:val="27"/>
        </w:rPr>
      </w:pPr>
      <w:r w:rsidRPr="00B34D77">
        <w:rPr>
          <w:rFonts w:ascii="Helvetica" w:hAnsi="Helvetica"/>
          <w:szCs w:val="27"/>
        </w:rPr>
        <w:t>In reality it is likely that many interventions will conta</w:t>
      </w:r>
      <w:r w:rsidRPr="00B34D77">
        <w:rPr>
          <w:rFonts w:ascii="Helvetica" w:hAnsi="Helvetica"/>
          <w:szCs w:val="27"/>
        </w:rPr>
        <w:t xml:space="preserve">in an element of self-management support and delivery system design because in order to provide self-management support some changes in delivery system design are likely to be needed </w:t>
      </w:r>
      <w:r w:rsidRPr="00B34D77">
        <w:rPr>
          <w:rFonts w:ascii="Helvetica" w:hAnsi="Helvetica"/>
          <w:szCs w:val="27"/>
        </w:rPr>
        <w:t>(</w:t>
      </w:r>
      <w:hyperlink w:anchor="REF-Tsai-2005" w:history="1">
        <w:r w:rsidRPr="00B34D77">
          <w:rPr>
            <w:rStyle w:val="Hyperlink"/>
            <w:rFonts w:ascii="Helvetica" w:hAnsi="Helvetica"/>
            <w:szCs w:val="27"/>
          </w:rPr>
          <w:t>Tsai 2005</w:t>
        </w:r>
      </w:hyperlink>
      <w:r w:rsidRPr="00B34D77">
        <w:rPr>
          <w:rFonts w:ascii="Helvetica" w:hAnsi="Helvetica"/>
          <w:szCs w:val="27"/>
        </w:rPr>
        <w:t>).</w:t>
      </w:r>
    </w:p>
    <w:p w14:paraId="550ECF1E" w14:textId="77777777" w:rsidR="00000000" w:rsidRPr="00B34D77" w:rsidRDefault="00C7024C">
      <w:pPr>
        <w:pStyle w:val="Heading3"/>
        <w:divId w:val="1774859336"/>
        <w:rPr>
          <w:rFonts w:ascii="Helvetica" w:eastAsia="Times New Roman" w:hAnsi="Helvetica" w:cs="Times New Roman"/>
          <w:sz w:val="24"/>
        </w:rPr>
      </w:pPr>
      <w:r w:rsidRPr="00B34D77">
        <w:rPr>
          <w:rFonts w:ascii="Helvetica" w:eastAsia="Times New Roman" w:hAnsi="Helvetica" w:cs="Times New Roman"/>
          <w:sz w:val="24"/>
        </w:rPr>
        <w:t>3. Decision support inte</w:t>
      </w:r>
      <w:r w:rsidRPr="00B34D77">
        <w:rPr>
          <w:rFonts w:ascii="Helvetica" w:eastAsia="Times New Roman" w:hAnsi="Helvetica" w:cs="Times New Roman"/>
          <w:sz w:val="24"/>
        </w:rPr>
        <w:t>rventions</w:t>
      </w:r>
    </w:p>
    <w:p w14:paraId="342C8871" w14:textId="77777777" w:rsidR="00000000" w:rsidRPr="00B34D77" w:rsidRDefault="00C7024C">
      <w:pPr>
        <w:pStyle w:val="NormalWeb"/>
        <w:divId w:val="1774859336"/>
        <w:rPr>
          <w:rFonts w:ascii="Helvetica" w:hAnsi="Helvetica"/>
          <w:szCs w:val="27"/>
        </w:rPr>
      </w:pPr>
      <w:r w:rsidRPr="00B34D77">
        <w:rPr>
          <w:rFonts w:ascii="Helvetica" w:hAnsi="Helvetica"/>
          <w:szCs w:val="27"/>
        </w:rPr>
        <w:t xml:space="preserve">Decision support interventions promote clinical care that is consistent with scientific evidence and patient preferences. They embed evidence-based guidelines into daily clinical practice and provide mechanisms to share evidence-based guidelines </w:t>
      </w:r>
      <w:r w:rsidRPr="00B34D77">
        <w:rPr>
          <w:rFonts w:ascii="Helvetica" w:hAnsi="Helvetica"/>
          <w:szCs w:val="27"/>
        </w:rPr>
        <w:t>and information with patients to encourage their participation. They may involve the use of proven provider education methods or seek to integrate specialist expertise and primary care.</w:t>
      </w:r>
    </w:p>
    <w:p w14:paraId="2B7B2906" w14:textId="77777777" w:rsidR="00000000" w:rsidRPr="00B34D77" w:rsidRDefault="00C7024C">
      <w:pPr>
        <w:pStyle w:val="Heading3"/>
        <w:divId w:val="1774859336"/>
        <w:rPr>
          <w:rFonts w:ascii="Helvetica" w:eastAsia="Times New Roman" w:hAnsi="Helvetica" w:cs="Times New Roman"/>
          <w:sz w:val="24"/>
        </w:rPr>
      </w:pPr>
      <w:r w:rsidRPr="00B34D77">
        <w:rPr>
          <w:rFonts w:ascii="Helvetica" w:eastAsia="Times New Roman" w:hAnsi="Helvetica" w:cs="Times New Roman"/>
          <w:sz w:val="24"/>
        </w:rPr>
        <w:t>4. Clinical information system interventions</w:t>
      </w:r>
    </w:p>
    <w:p w14:paraId="2EE19A15" w14:textId="77777777" w:rsidR="00000000" w:rsidRPr="00B34D77" w:rsidRDefault="00C7024C">
      <w:pPr>
        <w:pStyle w:val="NormalWeb"/>
        <w:divId w:val="1774859336"/>
        <w:rPr>
          <w:rFonts w:ascii="Helvetica" w:hAnsi="Helvetica"/>
          <w:szCs w:val="27"/>
        </w:rPr>
      </w:pPr>
      <w:r w:rsidRPr="00B34D77">
        <w:rPr>
          <w:rFonts w:ascii="Helvetica" w:hAnsi="Helvetica"/>
          <w:szCs w:val="27"/>
        </w:rPr>
        <w:t>Interventions involving c</w:t>
      </w:r>
      <w:r w:rsidRPr="00B34D77">
        <w:rPr>
          <w:rFonts w:ascii="Helvetica" w:hAnsi="Helvetica"/>
          <w:szCs w:val="27"/>
        </w:rPr>
        <w:t>linical information systems, generally computerised medical records systems, aim to organise patient and population data to facilitate care, provide timely reminders for providers and patients, identify relevant subpopulations for proactive care, facilitat</w:t>
      </w:r>
      <w:r w:rsidRPr="00B34D77">
        <w:rPr>
          <w:rFonts w:ascii="Helvetica" w:hAnsi="Helvetica"/>
          <w:szCs w:val="27"/>
        </w:rPr>
        <w:t>e individual care planning, share information with patients and providers to co-ordinate care, and monitor performance of the practice team and care system as a whole. For example, in audiology this might include the introduction of electronic patient reco</w:t>
      </w:r>
      <w:r w:rsidRPr="00B34D77">
        <w:rPr>
          <w:rFonts w:ascii="Helvetica" w:hAnsi="Helvetica"/>
          <w:szCs w:val="27"/>
        </w:rPr>
        <w:t>rds that facilitate the development of individual management plans or identify patients in need of routine review or follow-up.</w:t>
      </w:r>
    </w:p>
    <w:p w14:paraId="1FE0D55F" w14:textId="77777777" w:rsidR="00000000" w:rsidRPr="00B34D77" w:rsidRDefault="00C7024C">
      <w:pPr>
        <w:pStyle w:val="Heading3"/>
        <w:divId w:val="1774859336"/>
        <w:rPr>
          <w:rFonts w:ascii="Helvetica" w:eastAsia="Times New Roman" w:hAnsi="Helvetica" w:cs="Times New Roman"/>
          <w:sz w:val="24"/>
        </w:rPr>
      </w:pPr>
      <w:r w:rsidRPr="00B34D77">
        <w:rPr>
          <w:rFonts w:ascii="Helvetica" w:eastAsia="Times New Roman" w:hAnsi="Helvetica" w:cs="Times New Roman"/>
          <w:sz w:val="24"/>
        </w:rPr>
        <w:t>5. Community interventions</w:t>
      </w:r>
    </w:p>
    <w:p w14:paraId="0F666AC4" w14:textId="77777777" w:rsidR="00000000" w:rsidRPr="00B34D77" w:rsidRDefault="00C7024C">
      <w:pPr>
        <w:pStyle w:val="NormalWeb"/>
        <w:divId w:val="1774859336"/>
        <w:rPr>
          <w:rFonts w:ascii="Helvetica" w:hAnsi="Helvetica"/>
          <w:szCs w:val="27"/>
        </w:rPr>
      </w:pPr>
      <w:r w:rsidRPr="00B34D77">
        <w:rPr>
          <w:rFonts w:ascii="Helvetica" w:hAnsi="Helvetica"/>
          <w:szCs w:val="27"/>
        </w:rPr>
        <w:t xml:space="preserve">Interventions falling into this category include those that mobilise community resources to meet the </w:t>
      </w:r>
      <w:r w:rsidRPr="00B34D77">
        <w:rPr>
          <w:rFonts w:ascii="Helvetica" w:hAnsi="Helvetica"/>
          <w:szCs w:val="27"/>
        </w:rPr>
        <w:t>needs of patients, encourage patients to participate in community-based programmes or where partnerships have been formed with community organisations to support and develop interventions that fill gaps in services or advocate for policies to improve patie</w:t>
      </w:r>
      <w:r w:rsidRPr="00B34D77">
        <w:rPr>
          <w:rFonts w:ascii="Helvetica" w:hAnsi="Helvetica"/>
          <w:szCs w:val="27"/>
        </w:rPr>
        <w:t>nt care. In audiology this might include partnerships with local deaf clubs or community volunteers who visit patients in their own homes.</w:t>
      </w:r>
    </w:p>
    <w:p w14:paraId="671A9F18" w14:textId="77777777" w:rsidR="00000000" w:rsidRPr="00B34D77" w:rsidRDefault="00C7024C">
      <w:pPr>
        <w:pStyle w:val="Heading3"/>
        <w:divId w:val="1774859336"/>
        <w:rPr>
          <w:rFonts w:ascii="Helvetica" w:eastAsia="Times New Roman" w:hAnsi="Helvetica" w:cs="Times New Roman"/>
          <w:sz w:val="24"/>
        </w:rPr>
      </w:pPr>
      <w:r w:rsidRPr="00B34D77">
        <w:rPr>
          <w:rFonts w:ascii="Helvetica" w:eastAsia="Times New Roman" w:hAnsi="Helvetica" w:cs="Times New Roman"/>
          <w:sz w:val="24"/>
        </w:rPr>
        <w:t>6. Health system interventions</w:t>
      </w:r>
    </w:p>
    <w:p w14:paraId="035636E9" w14:textId="77777777" w:rsidR="00000000" w:rsidRPr="00B34D77" w:rsidRDefault="00C7024C">
      <w:pPr>
        <w:pStyle w:val="NormalWeb"/>
        <w:divId w:val="1774859336"/>
        <w:rPr>
          <w:rFonts w:ascii="Helvetica" w:hAnsi="Helvetica"/>
          <w:szCs w:val="27"/>
        </w:rPr>
      </w:pPr>
      <w:r w:rsidRPr="00B34D77">
        <w:rPr>
          <w:rFonts w:ascii="Helvetica" w:hAnsi="Helvetica"/>
          <w:szCs w:val="27"/>
        </w:rPr>
        <w:t>Health system interventions seek to create a culture, organisation and mechanisms to </w:t>
      </w:r>
      <w:r w:rsidRPr="00B34D77">
        <w:rPr>
          <w:rFonts w:ascii="Helvetica" w:hAnsi="Helvetica"/>
          <w:szCs w:val="27"/>
        </w:rPr>
        <w:t>promote safe, high-quality care or visibly support improvement at all levels of the organisation, beginning with the senior leader. They may involve the introduction of policies that encourage open and systematic handling of quality problems or provide inc</w:t>
      </w:r>
      <w:r w:rsidRPr="00B34D77">
        <w:rPr>
          <w:rFonts w:ascii="Helvetica" w:hAnsi="Helvetica"/>
          <w:szCs w:val="27"/>
        </w:rPr>
        <w:t xml:space="preserve">entives based on quality of care. Health system interventions may also seek to develop agreements that facilitate care co-ordination within and across organisations. Examples from hearing health care would include the introduction of the Improving Quality </w:t>
      </w:r>
      <w:r w:rsidRPr="00B34D77">
        <w:rPr>
          <w:rFonts w:ascii="Helvetica" w:hAnsi="Helvetica"/>
          <w:szCs w:val="27"/>
        </w:rPr>
        <w:t>in Physiological Diagnostic Services (IQIPS) programme.</w:t>
      </w:r>
    </w:p>
    <w:p w14:paraId="1D853E4C" w14:textId="77777777" w:rsidR="00000000" w:rsidRPr="00B34D77" w:rsidRDefault="00C7024C">
      <w:pPr>
        <w:pStyle w:val="NormalWeb"/>
        <w:divId w:val="1774859336"/>
        <w:rPr>
          <w:rFonts w:ascii="Helvetica" w:hAnsi="Helvetica"/>
          <w:szCs w:val="27"/>
        </w:rPr>
      </w:pPr>
      <w:r w:rsidRPr="00B34D77">
        <w:rPr>
          <w:rFonts w:ascii="Helvetica" w:hAnsi="Helvetica"/>
          <w:szCs w:val="27"/>
        </w:rPr>
        <w:t>See Column 1,</w:t>
      </w:r>
      <w:r w:rsidRPr="00B34D77">
        <w:rPr>
          <w:rFonts w:ascii="Helvetica" w:hAnsi="Helvetica"/>
          <w:szCs w:val="27"/>
        </w:rPr>
        <w:t xml:space="preserve"> </w:t>
      </w:r>
      <w:hyperlink w:anchor="TBL-01" w:history="1">
        <w:r w:rsidRPr="00B34D77">
          <w:rPr>
            <w:rStyle w:val="Hyperlink"/>
            <w:rFonts w:ascii="Helvetica" w:hAnsi="Helvetica"/>
            <w:szCs w:val="27"/>
          </w:rPr>
          <w:t>Table 1</w:t>
        </w:r>
      </w:hyperlink>
      <w:r w:rsidRPr="00B34D77">
        <w:rPr>
          <w:rFonts w:ascii="Helvetica" w:hAnsi="Helvetica"/>
          <w:szCs w:val="27"/>
        </w:rPr>
        <w:t>.</w:t>
      </w:r>
    </w:p>
    <w:p w14:paraId="1BB39F30" w14:textId="77777777" w:rsidR="00000000" w:rsidRPr="00B34D77" w:rsidRDefault="00C7024C">
      <w:pPr>
        <w:pStyle w:val="NormalWeb"/>
        <w:divId w:val="1774859336"/>
        <w:rPr>
          <w:rFonts w:ascii="Helvetica" w:hAnsi="Helvetica"/>
          <w:szCs w:val="27"/>
        </w:rPr>
      </w:pPr>
      <w:r w:rsidRPr="00B34D77">
        <w:rPr>
          <w:rFonts w:ascii="Helvetica" w:hAnsi="Helvetica"/>
          <w:szCs w:val="27"/>
        </w:rPr>
        <w:t>We recognise that within each of these elements there will be clinical diversity in the type of intervention delivered and we therefore planned to i</w:t>
      </w:r>
      <w:r w:rsidRPr="00B34D77">
        <w:rPr>
          <w:rFonts w:ascii="Helvetica" w:hAnsi="Helvetica"/>
          <w:szCs w:val="27"/>
        </w:rPr>
        <w:t xml:space="preserve">nvestigate this diversity with subgroup analyses where appropriate. However, we felt it would of interest to policy-makers to know the relative effects of different interventions grouped by element so that they can make an informed judgement about whether </w:t>
      </w:r>
      <w:r w:rsidRPr="00B34D77">
        <w:rPr>
          <w:rFonts w:ascii="Helvetica" w:hAnsi="Helvetica"/>
          <w:szCs w:val="27"/>
        </w:rPr>
        <w:t>it is more cost-effective to make changes in intervention content (e.g. self-management support), how that content is delivered (delivery system design) or in how delivery is supported (decision support, clinical information system).</w:t>
      </w:r>
    </w:p>
    <w:p w14:paraId="54EEA30B" w14:textId="77777777" w:rsidR="00000000" w:rsidRPr="00B34D77" w:rsidRDefault="00C7024C">
      <w:pPr>
        <w:pStyle w:val="Heading2"/>
        <w:divId w:val="1389301546"/>
        <w:rPr>
          <w:rFonts w:ascii="Helvetica" w:eastAsia="Times New Roman" w:hAnsi="Helvetica" w:cs="Times New Roman"/>
          <w:color w:val="0066CC"/>
          <w:sz w:val="24"/>
        </w:rPr>
      </w:pPr>
      <w:bookmarkStart w:id="11" w:name="THEORY"/>
      <w:bookmarkEnd w:id="11"/>
      <w:r w:rsidRPr="00B34D77">
        <w:rPr>
          <w:rFonts w:ascii="Helvetica" w:eastAsia="Times New Roman" w:hAnsi="Helvetica" w:cs="Times New Roman"/>
          <w:color w:val="0066CC"/>
          <w:sz w:val="24"/>
        </w:rPr>
        <w:t>How the intervention m</w:t>
      </w:r>
      <w:r w:rsidRPr="00B34D77">
        <w:rPr>
          <w:rFonts w:ascii="Helvetica" w:eastAsia="Times New Roman" w:hAnsi="Helvetica" w:cs="Times New Roman"/>
          <w:color w:val="0066CC"/>
          <w:sz w:val="24"/>
        </w:rPr>
        <w:t xml:space="preserve">ight work </w:t>
      </w:r>
    </w:p>
    <w:p w14:paraId="61F1B616" w14:textId="77777777" w:rsidR="00000000" w:rsidRPr="00B34D77" w:rsidRDefault="00C7024C">
      <w:pPr>
        <w:pStyle w:val="Heading3"/>
        <w:divId w:val="127748270"/>
        <w:rPr>
          <w:rFonts w:ascii="Helvetica" w:eastAsia="Times New Roman" w:hAnsi="Helvetica" w:cs="Times New Roman"/>
          <w:sz w:val="24"/>
        </w:rPr>
      </w:pPr>
      <w:r w:rsidRPr="00B34D77">
        <w:rPr>
          <w:rFonts w:ascii="Helvetica" w:eastAsia="Times New Roman" w:hAnsi="Helvetica" w:cs="Times New Roman"/>
          <w:sz w:val="24"/>
        </w:rPr>
        <w:t>1. Self-management support interventions</w:t>
      </w:r>
    </w:p>
    <w:p w14:paraId="10E342B6" w14:textId="77777777" w:rsidR="00000000" w:rsidRPr="00B34D77" w:rsidRDefault="00C7024C">
      <w:pPr>
        <w:pStyle w:val="NormalWeb"/>
        <w:divId w:val="127748270"/>
        <w:rPr>
          <w:rFonts w:ascii="Helvetica" w:hAnsi="Helvetica"/>
          <w:szCs w:val="27"/>
        </w:rPr>
      </w:pPr>
      <w:r w:rsidRPr="00B34D77">
        <w:rPr>
          <w:rFonts w:ascii="Helvetica" w:hAnsi="Helvetica"/>
          <w:szCs w:val="27"/>
        </w:rPr>
        <w:t>These interventions act directly to promote behaviour change on the part of the patient. The behaviour change of primary interest in this review is increased hearing aid use. This might be achieved throug</w:t>
      </w:r>
      <w:r w:rsidRPr="00B34D77">
        <w:rPr>
          <w:rFonts w:ascii="Helvetica" w:hAnsi="Helvetica"/>
          <w:szCs w:val="27"/>
        </w:rPr>
        <w:t>h:</w:t>
      </w:r>
    </w:p>
    <w:p w14:paraId="7982F5FD" w14:textId="77777777" w:rsidR="00000000" w:rsidRPr="00B34D77" w:rsidRDefault="00C7024C">
      <w:pPr>
        <w:numPr>
          <w:ilvl w:val="0"/>
          <w:numId w:val="3"/>
        </w:numPr>
        <w:spacing w:before="100" w:beforeAutospacing="1" w:after="100" w:afterAutospacing="1"/>
        <w:ind w:left="150"/>
        <w:divId w:val="127748270"/>
        <w:rPr>
          <w:rFonts w:ascii="Helvetica" w:eastAsia="Times New Roman" w:hAnsi="Helvetica" w:cs="Times New Roman"/>
          <w:szCs w:val="27"/>
        </w:rPr>
      </w:pPr>
      <w:r w:rsidRPr="00B34D77">
        <w:rPr>
          <w:rFonts w:ascii="Helvetica" w:eastAsia="Times New Roman" w:hAnsi="Helvetica" w:cs="Times New Roman"/>
          <w:szCs w:val="27"/>
        </w:rPr>
        <w:t>improving knowledge (advice);</w:t>
      </w:r>
    </w:p>
    <w:p w14:paraId="3023DBC1" w14:textId="77777777" w:rsidR="00000000" w:rsidRPr="00B34D77" w:rsidRDefault="00C7024C">
      <w:pPr>
        <w:numPr>
          <w:ilvl w:val="0"/>
          <w:numId w:val="3"/>
        </w:numPr>
        <w:spacing w:before="100" w:beforeAutospacing="1" w:after="100" w:afterAutospacing="1"/>
        <w:ind w:left="150"/>
        <w:divId w:val="127748270"/>
        <w:rPr>
          <w:rFonts w:ascii="Helvetica" w:eastAsia="Times New Roman" w:hAnsi="Helvetica" w:cs="Times New Roman"/>
          <w:szCs w:val="27"/>
        </w:rPr>
      </w:pPr>
      <w:r w:rsidRPr="00B34D77">
        <w:rPr>
          <w:rFonts w:ascii="Helvetica" w:eastAsia="Times New Roman" w:hAnsi="Helvetica" w:cs="Times New Roman"/>
          <w:szCs w:val="27"/>
        </w:rPr>
        <w:t>practising new skills - practical, symptom management and psychosocial management skills (assist through activation/engagement);</w:t>
      </w:r>
    </w:p>
    <w:p w14:paraId="6AB243DE" w14:textId="77777777" w:rsidR="00000000" w:rsidRPr="00B34D77" w:rsidRDefault="00C7024C">
      <w:pPr>
        <w:numPr>
          <w:ilvl w:val="0"/>
          <w:numId w:val="3"/>
        </w:numPr>
        <w:spacing w:before="100" w:beforeAutospacing="1" w:after="100" w:afterAutospacing="1"/>
        <w:ind w:left="150"/>
        <w:divId w:val="127748270"/>
        <w:rPr>
          <w:rFonts w:ascii="Helvetica" w:eastAsia="Times New Roman" w:hAnsi="Helvetica" w:cs="Times New Roman"/>
          <w:szCs w:val="27"/>
        </w:rPr>
      </w:pPr>
      <w:r w:rsidRPr="00B34D77">
        <w:rPr>
          <w:rFonts w:ascii="Helvetica" w:eastAsia="Times New Roman" w:hAnsi="Helvetica" w:cs="Times New Roman"/>
          <w:szCs w:val="27"/>
        </w:rPr>
        <w:t>providing self-management resources and tools (assist through resource provision);</w:t>
      </w:r>
    </w:p>
    <w:p w14:paraId="53E283CC" w14:textId="77777777" w:rsidR="00000000" w:rsidRPr="00B34D77" w:rsidRDefault="00C7024C">
      <w:pPr>
        <w:numPr>
          <w:ilvl w:val="0"/>
          <w:numId w:val="3"/>
        </w:numPr>
        <w:spacing w:before="100" w:beforeAutospacing="1" w:after="100" w:afterAutospacing="1"/>
        <w:ind w:left="150"/>
        <w:divId w:val="127748270"/>
        <w:rPr>
          <w:rFonts w:ascii="Helvetica" w:eastAsia="Times New Roman" w:hAnsi="Helvetica" w:cs="Times New Roman"/>
          <w:szCs w:val="27"/>
        </w:rPr>
      </w:pPr>
      <w:r w:rsidRPr="00B34D77">
        <w:rPr>
          <w:rFonts w:ascii="Helvetica" w:eastAsia="Times New Roman" w:hAnsi="Helvetica" w:cs="Times New Roman"/>
          <w:szCs w:val="27"/>
        </w:rPr>
        <w:t>collaborati</w:t>
      </w:r>
      <w:r w:rsidRPr="00B34D77">
        <w:rPr>
          <w:rFonts w:ascii="Helvetica" w:eastAsia="Times New Roman" w:hAnsi="Helvetica" w:cs="Times New Roman"/>
          <w:szCs w:val="27"/>
        </w:rPr>
        <w:t>ng in decision-making (agree).</w:t>
      </w:r>
    </w:p>
    <w:p w14:paraId="33E71562" w14:textId="77777777" w:rsidR="00000000" w:rsidRPr="00B34D77" w:rsidRDefault="00C7024C">
      <w:pPr>
        <w:pStyle w:val="NormalWeb"/>
        <w:divId w:val="127748270"/>
        <w:rPr>
          <w:rFonts w:ascii="Helvetica" w:hAnsi="Helvetica"/>
          <w:szCs w:val="27"/>
        </w:rPr>
      </w:pPr>
      <w:r w:rsidRPr="00B34D77">
        <w:rPr>
          <w:rFonts w:ascii="Helvetica" w:hAnsi="Helvetica"/>
          <w:szCs w:val="27"/>
        </w:rPr>
        <w:t>We recognised that these subtypes of self-management support may have an impact on behaviour to different extents and we explored this further with subgroup analyses (see</w:t>
      </w:r>
      <w:r w:rsidRPr="00B34D77">
        <w:rPr>
          <w:rFonts w:ascii="Helvetica" w:hAnsi="Helvetica"/>
          <w:szCs w:val="27"/>
        </w:rPr>
        <w:t xml:space="preserve"> </w:t>
      </w:r>
      <w:hyperlink w:anchor="SUBGROUP_ANALYSIS" w:history="1">
        <w:r w:rsidRPr="00B34D77">
          <w:rPr>
            <w:rStyle w:val="Hyperlink"/>
            <w:rFonts w:ascii="Helvetica" w:hAnsi="Helvetica"/>
            <w:szCs w:val="27"/>
          </w:rPr>
          <w:t>Subgroup analy</w:t>
        </w:r>
        <w:r w:rsidRPr="00B34D77">
          <w:rPr>
            <w:rStyle w:val="Hyperlink"/>
            <w:rFonts w:ascii="Helvetica" w:hAnsi="Helvetica"/>
            <w:szCs w:val="27"/>
          </w:rPr>
          <w:t>sis and investigation of heterogeneity</w:t>
        </w:r>
      </w:hyperlink>
      <w:r w:rsidRPr="00B34D77">
        <w:rPr>
          <w:rFonts w:ascii="Helvetica" w:hAnsi="Helvetica"/>
          <w:szCs w:val="27"/>
        </w:rPr>
        <w:t>).</w:t>
      </w:r>
    </w:p>
    <w:p w14:paraId="432C1623" w14:textId="77777777" w:rsidR="00000000" w:rsidRPr="00B34D77" w:rsidRDefault="00C7024C">
      <w:pPr>
        <w:pStyle w:val="Heading3"/>
        <w:divId w:val="127748270"/>
        <w:rPr>
          <w:rFonts w:ascii="Helvetica" w:eastAsia="Times New Roman" w:hAnsi="Helvetica" w:cs="Times New Roman"/>
          <w:sz w:val="24"/>
        </w:rPr>
      </w:pPr>
      <w:r w:rsidRPr="00B34D77">
        <w:rPr>
          <w:rFonts w:ascii="Helvetica" w:eastAsia="Times New Roman" w:hAnsi="Helvetica" w:cs="Times New Roman"/>
          <w:sz w:val="24"/>
        </w:rPr>
        <w:t>2. Delivery system design interventions</w:t>
      </w:r>
    </w:p>
    <w:p w14:paraId="0D5A05C6" w14:textId="77777777" w:rsidR="00000000" w:rsidRPr="00B34D77" w:rsidRDefault="00C7024C">
      <w:pPr>
        <w:pStyle w:val="NormalWeb"/>
        <w:divId w:val="127748270"/>
        <w:rPr>
          <w:rFonts w:ascii="Helvetica" w:hAnsi="Helvetica"/>
          <w:szCs w:val="27"/>
        </w:rPr>
      </w:pPr>
      <w:r w:rsidRPr="00B34D77">
        <w:rPr>
          <w:rFonts w:ascii="Helvetica" w:hAnsi="Helvetica"/>
          <w:szCs w:val="27"/>
        </w:rPr>
        <w:t>Delivery system design interventions work by making changes in the system to facilitate the delivery of self-management support through:</w:t>
      </w:r>
    </w:p>
    <w:p w14:paraId="519C343A" w14:textId="77777777" w:rsidR="00000000" w:rsidRPr="00B34D77" w:rsidRDefault="00C7024C">
      <w:pPr>
        <w:numPr>
          <w:ilvl w:val="0"/>
          <w:numId w:val="4"/>
        </w:numPr>
        <w:spacing w:before="100" w:beforeAutospacing="1" w:after="100" w:afterAutospacing="1"/>
        <w:ind w:left="150"/>
        <w:divId w:val="127748270"/>
        <w:rPr>
          <w:rFonts w:ascii="Helvetica" w:eastAsia="Times New Roman" w:hAnsi="Helvetica" w:cs="Times New Roman"/>
          <w:szCs w:val="27"/>
        </w:rPr>
      </w:pPr>
      <w:r w:rsidRPr="00B34D77">
        <w:rPr>
          <w:rFonts w:ascii="Helvetica" w:eastAsia="Times New Roman" w:hAnsi="Helvetica" w:cs="Times New Roman"/>
          <w:szCs w:val="27"/>
        </w:rPr>
        <w:t>reorganisation of staff roles;</w:t>
      </w:r>
    </w:p>
    <w:p w14:paraId="708C70DB" w14:textId="77777777" w:rsidR="00000000" w:rsidRPr="00B34D77" w:rsidRDefault="00C7024C">
      <w:pPr>
        <w:numPr>
          <w:ilvl w:val="0"/>
          <w:numId w:val="4"/>
        </w:numPr>
        <w:spacing w:before="100" w:beforeAutospacing="1" w:after="100" w:afterAutospacing="1"/>
        <w:ind w:left="150"/>
        <w:divId w:val="127748270"/>
        <w:rPr>
          <w:rFonts w:ascii="Helvetica" w:eastAsia="Times New Roman" w:hAnsi="Helvetica" w:cs="Times New Roman"/>
          <w:szCs w:val="27"/>
        </w:rPr>
      </w:pPr>
      <w:r w:rsidRPr="00B34D77">
        <w:rPr>
          <w:rFonts w:ascii="Helvetica" w:eastAsia="Times New Roman" w:hAnsi="Helvetica" w:cs="Times New Roman"/>
          <w:szCs w:val="27"/>
        </w:rPr>
        <w:t>restruc</w:t>
      </w:r>
      <w:r w:rsidRPr="00B34D77">
        <w:rPr>
          <w:rFonts w:ascii="Helvetica" w:eastAsia="Times New Roman" w:hAnsi="Helvetica" w:cs="Times New Roman"/>
          <w:szCs w:val="27"/>
        </w:rPr>
        <w:t>turing of care delivery.</w:t>
      </w:r>
    </w:p>
    <w:p w14:paraId="56D26EF4" w14:textId="77777777" w:rsidR="00000000" w:rsidRPr="00B34D77" w:rsidRDefault="00C7024C">
      <w:pPr>
        <w:pStyle w:val="NormalWeb"/>
        <w:divId w:val="127748270"/>
        <w:rPr>
          <w:rFonts w:ascii="Helvetica" w:hAnsi="Helvetica"/>
          <w:szCs w:val="27"/>
        </w:rPr>
      </w:pPr>
      <w:r w:rsidRPr="00B34D77">
        <w:rPr>
          <w:rFonts w:ascii="Helvetica" w:hAnsi="Helvetica"/>
          <w:szCs w:val="27"/>
        </w:rPr>
        <w:t>In terms of clinical outcomes for patients, delivery system design interventions therefore have a less direct mode of action than self-management support interventions. They do not act directly to change patient behaviour but facil</w:t>
      </w:r>
      <w:r w:rsidRPr="00B34D77">
        <w:rPr>
          <w:rFonts w:ascii="Helvetica" w:hAnsi="Helvetica"/>
          <w:szCs w:val="27"/>
        </w:rPr>
        <w:t>itate the delivery of interventions that do.</w:t>
      </w:r>
    </w:p>
    <w:p w14:paraId="61F767F9" w14:textId="77777777" w:rsidR="00000000" w:rsidRPr="00B34D77" w:rsidRDefault="00C7024C">
      <w:pPr>
        <w:pStyle w:val="Heading3"/>
        <w:divId w:val="127748270"/>
        <w:rPr>
          <w:rFonts w:ascii="Helvetica" w:eastAsia="Times New Roman" w:hAnsi="Helvetica" w:cs="Times New Roman"/>
          <w:sz w:val="24"/>
        </w:rPr>
      </w:pPr>
      <w:r w:rsidRPr="00B34D77">
        <w:rPr>
          <w:rFonts w:ascii="Helvetica" w:eastAsia="Times New Roman" w:hAnsi="Helvetica" w:cs="Times New Roman"/>
          <w:sz w:val="24"/>
        </w:rPr>
        <w:t>3. Decision support interventions</w:t>
      </w:r>
    </w:p>
    <w:p w14:paraId="6B5C936C" w14:textId="77777777" w:rsidR="00000000" w:rsidRPr="00B34D77" w:rsidRDefault="00C7024C">
      <w:pPr>
        <w:pStyle w:val="NormalWeb"/>
        <w:divId w:val="127748270"/>
        <w:rPr>
          <w:rFonts w:ascii="Helvetica" w:hAnsi="Helvetica"/>
          <w:szCs w:val="27"/>
        </w:rPr>
      </w:pPr>
      <w:r w:rsidRPr="00B34D77">
        <w:rPr>
          <w:rFonts w:ascii="Helvetica" w:hAnsi="Helvetica"/>
          <w:szCs w:val="27"/>
        </w:rPr>
        <w:t xml:space="preserve">Decision support interventions work by promoting behaviour change on the part of the clinician. Again these have an indirect impact on patient behaviour. They work by providing </w:t>
      </w:r>
      <w:r w:rsidRPr="00B34D77">
        <w:rPr>
          <w:rFonts w:ascii="Helvetica" w:hAnsi="Helvetica"/>
          <w:szCs w:val="27"/>
        </w:rPr>
        <w:t>the clinician with the knowledge and skills they need to provide self-management support as effectively as possible.</w:t>
      </w:r>
    </w:p>
    <w:p w14:paraId="59907983" w14:textId="77777777" w:rsidR="00000000" w:rsidRPr="00B34D77" w:rsidRDefault="00C7024C">
      <w:pPr>
        <w:pStyle w:val="Heading3"/>
        <w:divId w:val="127748270"/>
        <w:rPr>
          <w:rFonts w:ascii="Helvetica" w:eastAsia="Times New Roman" w:hAnsi="Helvetica" w:cs="Times New Roman"/>
          <w:sz w:val="24"/>
        </w:rPr>
      </w:pPr>
      <w:r w:rsidRPr="00B34D77">
        <w:rPr>
          <w:rFonts w:ascii="Helvetica" w:eastAsia="Times New Roman" w:hAnsi="Helvetica" w:cs="Times New Roman"/>
          <w:sz w:val="24"/>
        </w:rPr>
        <w:t>4. Clinical information system interventions</w:t>
      </w:r>
    </w:p>
    <w:p w14:paraId="16928A5B" w14:textId="77777777" w:rsidR="00000000" w:rsidRPr="00B34D77" w:rsidRDefault="00C7024C">
      <w:pPr>
        <w:pStyle w:val="NormalWeb"/>
        <w:divId w:val="127748270"/>
        <w:rPr>
          <w:rFonts w:ascii="Helvetica" w:hAnsi="Helvetica"/>
          <w:szCs w:val="27"/>
        </w:rPr>
      </w:pPr>
      <w:r w:rsidRPr="00B34D77">
        <w:rPr>
          <w:rFonts w:ascii="Helvetica" w:hAnsi="Helvetica"/>
          <w:szCs w:val="27"/>
        </w:rPr>
        <w:t>Again these have an indirect action on patient behaviour. These interventions work by using or</w:t>
      </w:r>
      <w:r w:rsidRPr="00B34D77">
        <w:rPr>
          <w:rFonts w:ascii="Helvetica" w:hAnsi="Helvetica"/>
          <w:szCs w:val="27"/>
        </w:rPr>
        <w:t>ganising data to facilitate effective self-management support.</w:t>
      </w:r>
    </w:p>
    <w:p w14:paraId="0ED290E4" w14:textId="77777777" w:rsidR="00000000" w:rsidRPr="00B34D77" w:rsidRDefault="00C7024C">
      <w:pPr>
        <w:pStyle w:val="Heading3"/>
        <w:divId w:val="127748270"/>
        <w:rPr>
          <w:rFonts w:ascii="Helvetica" w:eastAsia="Times New Roman" w:hAnsi="Helvetica" w:cs="Times New Roman"/>
          <w:sz w:val="24"/>
        </w:rPr>
      </w:pPr>
      <w:r w:rsidRPr="00B34D77">
        <w:rPr>
          <w:rFonts w:ascii="Helvetica" w:eastAsia="Times New Roman" w:hAnsi="Helvetica" w:cs="Times New Roman"/>
          <w:sz w:val="24"/>
        </w:rPr>
        <w:t>5. Community interventions</w:t>
      </w:r>
    </w:p>
    <w:p w14:paraId="3F0D2769" w14:textId="77777777" w:rsidR="00000000" w:rsidRPr="00B34D77" w:rsidRDefault="00C7024C">
      <w:pPr>
        <w:pStyle w:val="NormalWeb"/>
        <w:divId w:val="127748270"/>
        <w:rPr>
          <w:rFonts w:ascii="Helvetica" w:hAnsi="Helvetica"/>
          <w:szCs w:val="27"/>
        </w:rPr>
      </w:pPr>
      <w:r w:rsidRPr="00B34D77">
        <w:rPr>
          <w:rFonts w:ascii="Helvetica" w:hAnsi="Helvetica"/>
          <w:szCs w:val="27"/>
        </w:rPr>
        <w:t>These interventions work by using resources within the wider community either by supporting the patient directly or by helping the health system function so that self</w:t>
      </w:r>
      <w:r w:rsidRPr="00B34D77">
        <w:rPr>
          <w:rFonts w:ascii="Helvetica" w:hAnsi="Helvetica"/>
          <w:szCs w:val="27"/>
        </w:rPr>
        <w:t>-management support can be provided more effectively.</w:t>
      </w:r>
    </w:p>
    <w:p w14:paraId="76ADC3E7" w14:textId="77777777" w:rsidR="00000000" w:rsidRPr="00B34D77" w:rsidRDefault="00C7024C">
      <w:pPr>
        <w:pStyle w:val="Heading3"/>
        <w:divId w:val="127748270"/>
        <w:rPr>
          <w:rFonts w:ascii="Helvetica" w:eastAsia="Times New Roman" w:hAnsi="Helvetica" w:cs="Times New Roman"/>
          <w:sz w:val="24"/>
        </w:rPr>
      </w:pPr>
      <w:r w:rsidRPr="00B34D77">
        <w:rPr>
          <w:rFonts w:ascii="Helvetica" w:eastAsia="Times New Roman" w:hAnsi="Helvetica" w:cs="Times New Roman"/>
          <w:sz w:val="24"/>
        </w:rPr>
        <w:t>6. Health system interventions</w:t>
      </w:r>
    </w:p>
    <w:p w14:paraId="0341702E" w14:textId="77777777" w:rsidR="00000000" w:rsidRPr="00B34D77" w:rsidRDefault="00C7024C">
      <w:pPr>
        <w:pStyle w:val="NormalWeb"/>
        <w:divId w:val="127748270"/>
        <w:rPr>
          <w:rFonts w:ascii="Helvetica" w:hAnsi="Helvetica"/>
          <w:szCs w:val="27"/>
        </w:rPr>
      </w:pPr>
      <w:r w:rsidRPr="00B34D77">
        <w:rPr>
          <w:rFonts w:ascii="Helvetica" w:hAnsi="Helvetica"/>
          <w:szCs w:val="27"/>
        </w:rPr>
        <w:t xml:space="preserve">How health system interventions work is complex, context-specific and less easy to quantify </w:t>
      </w:r>
      <w:r w:rsidRPr="00B34D77">
        <w:rPr>
          <w:rFonts w:ascii="Helvetica" w:hAnsi="Helvetica"/>
          <w:szCs w:val="27"/>
        </w:rPr>
        <w:t>(</w:t>
      </w:r>
      <w:hyperlink w:anchor="REF-Kreindler-2009" w:history="1">
        <w:r w:rsidRPr="00B34D77">
          <w:rPr>
            <w:rStyle w:val="Hyperlink"/>
            <w:rFonts w:ascii="Helvetica" w:hAnsi="Helvetica"/>
            <w:szCs w:val="27"/>
          </w:rPr>
          <w:t>Kreindler 2009</w:t>
        </w:r>
      </w:hyperlink>
      <w:r w:rsidRPr="00B34D77">
        <w:rPr>
          <w:rFonts w:ascii="Helvetica" w:hAnsi="Helvetica"/>
          <w:szCs w:val="27"/>
        </w:rPr>
        <w:t>).</w:t>
      </w:r>
      <w:r w:rsidRPr="00B34D77">
        <w:rPr>
          <w:rFonts w:ascii="Helvetica" w:hAnsi="Helvetica"/>
          <w:szCs w:val="27"/>
        </w:rPr>
        <w:t xml:space="preserve"> </w:t>
      </w:r>
      <w:hyperlink w:anchor="REF-Tsai-2005" w:history="1">
        <w:r w:rsidRPr="00B34D77">
          <w:rPr>
            <w:rStyle w:val="Hyperlink"/>
            <w:rFonts w:ascii="Helvetica" w:hAnsi="Helvetica"/>
            <w:szCs w:val="27"/>
          </w:rPr>
          <w:t>Tsai 2005</w:t>
        </w:r>
      </w:hyperlink>
      <w:r w:rsidRPr="00B34D77">
        <w:rPr>
          <w:rFonts w:ascii="Helvetica" w:hAnsi="Helvetica"/>
          <w:szCs w:val="27"/>
        </w:rPr>
        <w:t xml:space="preserve"> also noted that health system interventions are difficult to manipulate empirically and that evidence is hard to find across the spectrum of long-term conditions.</w:t>
      </w:r>
    </w:p>
    <w:p w14:paraId="0079408C" w14:textId="77777777" w:rsidR="00000000" w:rsidRPr="00B34D77" w:rsidRDefault="00C7024C">
      <w:pPr>
        <w:pStyle w:val="NormalWeb"/>
        <w:divId w:val="127748270"/>
        <w:rPr>
          <w:rFonts w:ascii="Helvetica" w:hAnsi="Helvetica"/>
          <w:szCs w:val="27"/>
        </w:rPr>
      </w:pPr>
      <w:r w:rsidRPr="00B34D77">
        <w:rPr>
          <w:rFonts w:ascii="Helvetica" w:hAnsi="Helvetica"/>
          <w:szCs w:val="27"/>
        </w:rPr>
        <w:t>Since the action and implementation of communit</w:t>
      </w:r>
      <w:r w:rsidRPr="00B34D77">
        <w:rPr>
          <w:rFonts w:ascii="Helvetica" w:hAnsi="Helvetica"/>
          <w:szCs w:val="27"/>
        </w:rPr>
        <w:t>y and health system interventions cross the boundary between the direct healthcare patient-provider environment into the wider healthcare system and policy environment, we did not plan to carry out a detailed meta-analysis of effects for these two elements</w:t>
      </w:r>
      <w:r w:rsidRPr="00B34D77">
        <w:rPr>
          <w:rFonts w:ascii="Helvetica" w:hAnsi="Helvetica"/>
          <w:szCs w:val="27"/>
        </w:rPr>
        <w:t>. Instead we documented whether any studies tested this type of intervention.</w:t>
      </w:r>
    </w:p>
    <w:p w14:paraId="46ADF84E" w14:textId="77777777" w:rsidR="00000000" w:rsidRPr="00B34D77" w:rsidRDefault="00C7024C">
      <w:pPr>
        <w:pStyle w:val="Heading2"/>
        <w:divId w:val="1630939865"/>
        <w:rPr>
          <w:rFonts w:ascii="Helvetica" w:eastAsia="Times New Roman" w:hAnsi="Helvetica" w:cs="Times New Roman"/>
          <w:color w:val="0066CC"/>
          <w:sz w:val="24"/>
        </w:rPr>
      </w:pPr>
      <w:bookmarkStart w:id="12" w:name="IMPORTANCE"/>
      <w:bookmarkEnd w:id="12"/>
      <w:r w:rsidRPr="00B34D77">
        <w:rPr>
          <w:rFonts w:ascii="Helvetica" w:eastAsia="Times New Roman" w:hAnsi="Helvetica" w:cs="Times New Roman"/>
          <w:color w:val="0066CC"/>
          <w:sz w:val="24"/>
        </w:rPr>
        <w:t xml:space="preserve">Why it is important to do this review </w:t>
      </w:r>
    </w:p>
    <w:p w14:paraId="1B1B90B7" w14:textId="77777777" w:rsidR="00000000" w:rsidRPr="00B34D77" w:rsidRDefault="00C7024C">
      <w:pPr>
        <w:pStyle w:val="NormalWeb"/>
        <w:divId w:val="1164934505"/>
        <w:rPr>
          <w:rFonts w:ascii="Helvetica" w:hAnsi="Helvetica"/>
          <w:szCs w:val="27"/>
        </w:rPr>
      </w:pPr>
      <w:r w:rsidRPr="00B34D77">
        <w:rPr>
          <w:rFonts w:ascii="Helvetica" w:hAnsi="Helvetica"/>
          <w:szCs w:val="27"/>
        </w:rPr>
        <w:t xml:space="preserve">Researchers have argued that the negative consequences of hearing loss make a strong argument for early, effective hearing aid fitting </w:t>
      </w:r>
      <w:r w:rsidRPr="00B34D77">
        <w:rPr>
          <w:rFonts w:ascii="Helvetica" w:hAnsi="Helvetica"/>
          <w:szCs w:val="27"/>
        </w:rPr>
        <w:t>(</w:t>
      </w:r>
      <w:hyperlink w:anchor="REF-Arlinger-2003" w:history="1">
        <w:r w:rsidRPr="00B34D77">
          <w:rPr>
            <w:rStyle w:val="Hyperlink"/>
            <w:rFonts w:ascii="Helvetica" w:hAnsi="Helvetica"/>
            <w:szCs w:val="27"/>
          </w:rPr>
          <w:t>Arlinger 2003</w:t>
        </w:r>
      </w:hyperlink>
      <w:r w:rsidRPr="00B34D77">
        <w:rPr>
          <w:rFonts w:ascii="Helvetica" w:hAnsi="Helvetica"/>
          <w:szCs w:val="27"/>
        </w:rPr>
        <w:t>). Interventions that improve rates of hearing aid use should have an impact on such negative psychosocial consequences, both on an individual level and across the population with hearing loss who have b</w:t>
      </w:r>
      <w:r w:rsidRPr="00B34D77">
        <w:rPr>
          <w:rFonts w:ascii="Helvetica" w:hAnsi="Helvetica"/>
          <w:szCs w:val="27"/>
        </w:rPr>
        <w:t>een fitted with hearing aids.</w:t>
      </w:r>
    </w:p>
    <w:p w14:paraId="0B8B6EB0" w14:textId="77777777" w:rsidR="00000000" w:rsidRPr="00B34D77" w:rsidRDefault="00C7024C">
      <w:pPr>
        <w:pStyle w:val="NormalWeb"/>
        <w:divId w:val="1164934505"/>
        <w:rPr>
          <w:rFonts w:ascii="Helvetica" w:hAnsi="Helvetica"/>
          <w:szCs w:val="27"/>
        </w:rPr>
      </w:pPr>
      <w:r w:rsidRPr="00B34D77">
        <w:rPr>
          <w:rFonts w:ascii="Helvetica" w:hAnsi="Helvetica"/>
          <w:szCs w:val="27"/>
        </w:rPr>
        <w:t xml:space="preserve">In addition, if uptake of hearing aids is increased by the use of screening or education programmes </w:t>
      </w:r>
      <w:r w:rsidRPr="00B34D77">
        <w:rPr>
          <w:rFonts w:ascii="Helvetica" w:hAnsi="Helvetica"/>
          <w:szCs w:val="27"/>
        </w:rPr>
        <w:t>(</w:t>
      </w:r>
      <w:hyperlink w:anchor="REF-Davis-2007" w:history="1">
        <w:r w:rsidRPr="00B34D77">
          <w:rPr>
            <w:rStyle w:val="Hyperlink"/>
            <w:rFonts w:ascii="Helvetica" w:hAnsi="Helvetica"/>
            <w:szCs w:val="27"/>
          </w:rPr>
          <w:t>Davis 2007</w:t>
        </w:r>
      </w:hyperlink>
      <w:r w:rsidRPr="00B34D77">
        <w:rPr>
          <w:rFonts w:ascii="Helvetica" w:hAnsi="Helvetica"/>
          <w:szCs w:val="27"/>
        </w:rPr>
        <w:t>;</w:t>
      </w:r>
      <w:r w:rsidRPr="00B34D77">
        <w:rPr>
          <w:rFonts w:ascii="Helvetica" w:hAnsi="Helvetica"/>
          <w:szCs w:val="27"/>
        </w:rPr>
        <w:t xml:space="preserve"> </w:t>
      </w:r>
      <w:hyperlink w:anchor="REF-Thodi-2013" w:history="1">
        <w:r w:rsidRPr="00B34D77">
          <w:rPr>
            <w:rStyle w:val="Hyperlink"/>
            <w:rFonts w:ascii="Helvetica" w:hAnsi="Helvetica"/>
            <w:szCs w:val="27"/>
          </w:rPr>
          <w:t>Thodi 2013</w:t>
        </w:r>
      </w:hyperlink>
      <w:r w:rsidRPr="00B34D77">
        <w:rPr>
          <w:rFonts w:ascii="Helvetica" w:hAnsi="Helvetica"/>
          <w:szCs w:val="27"/>
        </w:rPr>
        <w:t xml:space="preserve">), then it is important that </w:t>
      </w:r>
      <w:r w:rsidRPr="00B34D77">
        <w:rPr>
          <w:rFonts w:ascii="Helvetica" w:hAnsi="Helvetica"/>
          <w:szCs w:val="27"/>
        </w:rPr>
        <w:t>subsequent hearing aid fitting is as effective as possible. There are also economic implications of non-use, both for national funding bodies and on an individual level for those purchasing their own hearing aids.</w:t>
      </w:r>
    </w:p>
    <w:p w14:paraId="7F21FDDF" w14:textId="77777777" w:rsidR="00000000" w:rsidRPr="00B34D77" w:rsidRDefault="00C7024C">
      <w:pPr>
        <w:pStyle w:val="NormalWeb"/>
        <w:divId w:val="1164934505"/>
        <w:rPr>
          <w:rFonts w:ascii="Helvetica" w:hAnsi="Helvetica"/>
          <w:szCs w:val="27"/>
        </w:rPr>
      </w:pPr>
      <w:r w:rsidRPr="00B34D77">
        <w:rPr>
          <w:rFonts w:ascii="Helvetica" w:hAnsi="Helvetica"/>
          <w:szCs w:val="27"/>
        </w:rPr>
        <w:t>This review does not aim to compare the ef</w:t>
      </w:r>
      <w:r w:rsidRPr="00B34D77">
        <w:rPr>
          <w:rFonts w:ascii="Helvetica" w:hAnsi="Helvetica"/>
          <w:szCs w:val="27"/>
        </w:rPr>
        <w:t xml:space="preserve">fects of context-specific interventions (e.g. auditory training, communication training) or modes of delivery (e.g. group versus individual interventions). However, adult hearing loss is an under-researched, under-theorised field. Hence we have employed a </w:t>
      </w:r>
      <w:r w:rsidRPr="00B34D77">
        <w:rPr>
          <w:rFonts w:ascii="Helvetica" w:hAnsi="Helvetica"/>
          <w:szCs w:val="27"/>
        </w:rPr>
        <w:t xml:space="preserve">framework from the wider field of long-term conditions research and service development. We hope that this framework will provide information about high-level intervention types such as those that act directly to support patient behaviour change and those </w:t>
      </w:r>
      <w:r w:rsidRPr="00B34D77">
        <w:rPr>
          <w:rFonts w:ascii="Helvetica" w:hAnsi="Helvetica"/>
          <w:szCs w:val="27"/>
        </w:rPr>
        <w:t>that seek to influence patient behaviour in less direct ways. However, we also hope to provide another level of detail using subgroup analyses for those stakeholders interested in, for example, subtypes of self-management support. We hope that by structuri</w:t>
      </w:r>
      <w:r w:rsidRPr="00B34D77">
        <w:rPr>
          <w:rFonts w:ascii="Helvetica" w:hAnsi="Helvetica"/>
          <w:szCs w:val="27"/>
        </w:rPr>
        <w:t>ng the review in this way we will be able to encourage new research directions and highlight gaps in the evidence base.</w:t>
      </w:r>
    </w:p>
    <w:p w14:paraId="56154D18" w14:textId="77777777" w:rsidR="00000000" w:rsidRPr="00B34D77" w:rsidRDefault="00C7024C">
      <w:pPr>
        <w:pStyle w:val="Heading1"/>
        <w:divId w:val="103304892"/>
        <w:rPr>
          <w:rFonts w:ascii="Helvetica" w:eastAsia="Times New Roman" w:hAnsi="Helvetica" w:cs="Times New Roman"/>
          <w:color w:val="0066CC"/>
          <w:sz w:val="36"/>
        </w:rPr>
      </w:pPr>
      <w:bookmarkStart w:id="13" w:name="OBJECTIVES"/>
      <w:bookmarkEnd w:id="13"/>
      <w:r w:rsidRPr="00B34D77">
        <w:rPr>
          <w:rFonts w:ascii="Helvetica" w:eastAsia="Times New Roman" w:hAnsi="Helvetica" w:cs="Times New Roman"/>
          <w:color w:val="0066CC"/>
          <w:sz w:val="36"/>
        </w:rPr>
        <w:t xml:space="preserve">Objectives </w:t>
      </w:r>
    </w:p>
    <w:p w14:paraId="0A3B7FF1" w14:textId="77777777" w:rsidR="00000000" w:rsidRPr="00B34D77" w:rsidRDefault="00C7024C">
      <w:pPr>
        <w:pStyle w:val="NormalWeb"/>
        <w:divId w:val="772746497"/>
        <w:rPr>
          <w:rFonts w:ascii="Helvetica" w:hAnsi="Helvetica"/>
          <w:szCs w:val="27"/>
        </w:rPr>
      </w:pPr>
      <w:r w:rsidRPr="00B34D77">
        <w:rPr>
          <w:rFonts w:ascii="Helvetica" w:hAnsi="Helvetica"/>
          <w:szCs w:val="27"/>
        </w:rPr>
        <w:t>To assess the long-term effectiveness of interventions to promote the use of hearing aids in adults with acquired hearing lo</w:t>
      </w:r>
      <w:r w:rsidRPr="00B34D77">
        <w:rPr>
          <w:rFonts w:ascii="Helvetica" w:hAnsi="Helvetica"/>
          <w:szCs w:val="27"/>
        </w:rPr>
        <w:t>ss fitted with at least one hearing aid.</w:t>
      </w:r>
    </w:p>
    <w:p w14:paraId="27A7FB72" w14:textId="77777777" w:rsidR="00000000" w:rsidRPr="00B34D77" w:rsidRDefault="00C7024C">
      <w:pPr>
        <w:pStyle w:val="Heading1"/>
        <w:divId w:val="1856378726"/>
        <w:rPr>
          <w:rFonts w:ascii="Helvetica" w:eastAsia="Times New Roman" w:hAnsi="Helvetica" w:cs="Times New Roman"/>
          <w:color w:val="0066CC"/>
          <w:sz w:val="36"/>
        </w:rPr>
      </w:pPr>
      <w:bookmarkStart w:id="14" w:name="METHODS"/>
      <w:bookmarkEnd w:id="14"/>
      <w:r w:rsidRPr="00B34D77">
        <w:rPr>
          <w:rFonts w:ascii="Helvetica" w:eastAsia="Times New Roman" w:hAnsi="Helvetica" w:cs="Times New Roman"/>
          <w:color w:val="0066CC"/>
          <w:sz w:val="36"/>
        </w:rPr>
        <w:t xml:space="preserve">Methods </w:t>
      </w:r>
    </w:p>
    <w:p w14:paraId="72661569" w14:textId="77777777" w:rsidR="00000000" w:rsidRPr="00B34D77" w:rsidRDefault="00C7024C">
      <w:pPr>
        <w:pStyle w:val="Heading2"/>
        <w:divId w:val="816804652"/>
        <w:rPr>
          <w:rFonts w:ascii="Helvetica" w:eastAsia="Times New Roman" w:hAnsi="Helvetica" w:cs="Times New Roman"/>
          <w:color w:val="0066CC"/>
          <w:sz w:val="24"/>
        </w:rPr>
      </w:pPr>
      <w:bookmarkStart w:id="15" w:name="SELECTION_CRITERIA"/>
      <w:bookmarkEnd w:id="15"/>
      <w:r w:rsidRPr="00B34D77">
        <w:rPr>
          <w:rFonts w:ascii="Helvetica" w:eastAsia="Times New Roman" w:hAnsi="Helvetica" w:cs="Times New Roman"/>
          <w:color w:val="0066CC"/>
          <w:sz w:val="24"/>
        </w:rPr>
        <w:t xml:space="preserve">Criteria for considering studies for this review </w:t>
      </w:r>
    </w:p>
    <w:p w14:paraId="5150448B" w14:textId="77777777" w:rsidR="00000000" w:rsidRPr="00B34D77" w:rsidRDefault="00C7024C">
      <w:pPr>
        <w:pStyle w:val="Heading3"/>
        <w:divId w:val="812261063"/>
        <w:rPr>
          <w:rFonts w:ascii="Helvetica" w:eastAsia="Times New Roman" w:hAnsi="Helvetica" w:cs="Times New Roman"/>
          <w:color w:val="0066CC"/>
          <w:sz w:val="24"/>
        </w:rPr>
      </w:pPr>
      <w:bookmarkStart w:id="16" w:name="CRIT_STUDIES"/>
      <w:bookmarkEnd w:id="16"/>
      <w:r w:rsidRPr="00B34D77">
        <w:rPr>
          <w:rFonts w:ascii="Helvetica" w:eastAsia="Times New Roman" w:hAnsi="Helvetica" w:cs="Times New Roman"/>
          <w:color w:val="0066CC"/>
          <w:sz w:val="24"/>
        </w:rPr>
        <w:t xml:space="preserve">Types of studies </w:t>
      </w:r>
    </w:p>
    <w:p w14:paraId="0F627BD0" w14:textId="77777777" w:rsidR="00000000" w:rsidRPr="00B34D77" w:rsidRDefault="00C7024C">
      <w:pPr>
        <w:pStyle w:val="NormalWeb"/>
        <w:divId w:val="606740737"/>
        <w:rPr>
          <w:rFonts w:ascii="Helvetica" w:hAnsi="Helvetica"/>
          <w:szCs w:val="27"/>
        </w:rPr>
      </w:pPr>
      <w:r w:rsidRPr="00B34D77">
        <w:rPr>
          <w:rFonts w:ascii="Helvetica" w:hAnsi="Helvetica"/>
          <w:szCs w:val="27"/>
        </w:rPr>
        <w:t>We included randomised controlled trials (RCTs) that fulfilled the inclusion criteria. We included quasi-randomised trials such as those a</w:t>
      </w:r>
      <w:r w:rsidRPr="00B34D77">
        <w:rPr>
          <w:rFonts w:ascii="Helvetica" w:hAnsi="Helvetica"/>
          <w:szCs w:val="27"/>
        </w:rPr>
        <w:t>llocating by an arbitrary but not truly random process (e.g. day of the week) and cluster-randomised trials.</w:t>
      </w:r>
    </w:p>
    <w:p w14:paraId="5034A2F1" w14:textId="77777777" w:rsidR="00000000" w:rsidRPr="00B34D77" w:rsidRDefault="00C7024C">
      <w:pPr>
        <w:pStyle w:val="Heading3"/>
        <w:divId w:val="1212613740"/>
        <w:rPr>
          <w:rFonts w:ascii="Helvetica" w:eastAsia="Times New Roman" w:hAnsi="Helvetica" w:cs="Times New Roman"/>
          <w:color w:val="0066CC"/>
          <w:sz w:val="24"/>
        </w:rPr>
      </w:pPr>
      <w:bookmarkStart w:id="17" w:name="CRIT_PARTICIPANTS"/>
      <w:bookmarkEnd w:id="17"/>
      <w:r w:rsidRPr="00B34D77">
        <w:rPr>
          <w:rFonts w:ascii="Helvetica" w:eastAsia="Times New Roman" w:hAnsi="Helvetica" w:cs="Times New Roman"/>
          <w:color w:val="0066CC"/>
          <w:sz w:val="24"/>
        </w:rPr>
        <w:t xml:space="preserve">Types of participants </w:t>
      </w:r>
    </w:p>
    <w:p w14:paraId="0E5BE33A" w14:textId="77777777" w:rsidR="00000000" w:rsidRPr="00B34D77" w:rsidRDefault="00C7024C">
      <w:pPr>
        <w:pStyle w:val="NormalWeb"/>
        <w:divId w:val="1231383001"/>
        <w:rPr>
          <w:rFonts w:ascii="Helvetica" w:hAnsi="Helvetica"/>
          <w:szCs w:val="27"/>
        </w:rPr>
      </w:pPr>
      <w:r w:rsidRPr="00B34D77">
        <w:rPr>
          <w:rFonts w:ascii="Helvetica" w:hAnsi="Helvetica"/>
          <w:szCs w:val="27"/>
        </w:rPr>
        <w:t xml:space="preserve">Adults with hearing loss greater than 25 dB hearing level (HL) in the better ear averaged across four frequencies (0.5 kHz, </w:t>
      </w:r>
      <w:r w:rsidRPr="00B34D77">
        <w:rPr>
          <w:rFonts w:ascii="Helvetica" w:hAnsi="Helvetica"/>
          <w:szCs w:val="27"/>
        </w:rPr>
        <w:t xml:space="preserve">1 kHz, 2 kHz and 4 kHz) who were fitted with a hearing aid for at least one ear. This is consistent with World Health Organization criteria for the definition of hearing loss </w:t>
      </w:r>
      <w:r w:rsidRPr="00B34D77">
        <w:rPr>
          <w:rFonts w:ascii="Helvetica" w:hAnsi="Helvetica"/>
          <w:szCs w:val="27"/>
        </w:rPr>
        <w:t>(</w:t>
      </w:r>
      <w:hyperlink w:anchor="REF-WHO-2000" w:history="1">
        <w:r w:rsidRPr="00B34D77">
          <w:rPr>
            <w:rStyle w:val="Hyperlink"/>
            <w:rFonts w:ascii="Helvetica" w:hAnsi="Helvetica"/>
            <w:szCs w:val="27"/>
          </w:rPr>
          <w:t>WHO 2000</w:t>
        </w:r>
      </w:hyperlink>
      <w:r w:rsidRPr="00B34D77">
        <w:rPr>
          <w:rFonts w:ascii="Helvetica" w:hAnsi="Helvetica"/>
          <w:szCs w:val="27"/>
        </w:rPr>
        <w:t>), and includes those with mild, mode</w:t>
      </w:r>
      <w:r w:rsidRPr="00B34D77">
        <w:rPr>
          <w:rFonts w:ascii="Helvetica" w:hAnsi="Helvetica"/>
          <w:szCs w:val="27"/>
        </w:rPr>
        <w:t>rate, severe and profound losses. Studies on the acceptability and benefit of hearing screening sometimes set different criteria for what constitutes a significant hearing loss (e.g.</w:t>
      </w:r>
      <w:r w:rsidRPr="00B34D77">
        <w:rPr>
          <w:rFonts w:ascii="Helvetica" w:hAnsi="Helvetica"/>
          <w:szCs w:val="27"/>
        </w:rPr>
        <w:t xml:space="preserve"> </w:t>
      </w:r>
      <w:hyperlink w:anchor="REF-Davis-2007" w:history="1">
        <w:r w:rsidRPr="00B34D77">
          <w:rPr>
            <w:rStyle w:val="Hyperlink"/>
            <w:rFonts w:ascii="Helvetica" w:hAnsi="Helvetica"/>
            <w:szCs w:val="27"/>
          </w:rPr>
          <w:t>Davis 2007</w:t>
        </w:r>
      </w:hyperlink>
      <w:r w:rsidRPr="00B34D77">
        <w:rPr>
          <w:rFonts w:ascii="Helvetica" w:hAnsi="Helvetica"/>
          <w:szCs w:val="27"/>
        </w:rPr>
        <w:t>). These are generally mor</w:t>
      </w:r>
      <w:r w:rsidRPr="00B34D77">
        <w:rPr>
          <w:rFonts w:ascii="Helvetica" w:hAnsi="Helvetica"/>
          <w:szCs w:val="27"/>
        </w:rPr>
        <w:t>e conservative and so would be included under the definition given above. Where trials did not give details of hearing levels for participants we assumed that those fitted with a hearing aid would have met these criteria. For the purposes of this review we</w:t>
      </w:r>
      <w:r w:rsidRPr="00B34D77">
        <w:rPr>
          <w:rFonts w:ascii="Helvetica" w:hAnsi="Helvetica"/>
          <w:szCs w:val="27"/>
        </w:rPr>
        <w:t xml:space="preserve"> considered adults to be aged 18 years and over. Trials that included participants under the age of 18 were included if the data for adults could be accessed separately by contacting the authors where it was not obvious from the trial data. We included adu</w:t>
      </w:r>
      <w:r w:rsidRPr="00B34D77">
        <w:rPr>
          <w:rFonts w:ascii="Helvetica" w:hAnsi="Helvetica"/>
          <w:szCs w:val="27"/>
        </w:rPr>
        <w:t>lts with sensorineural, conductive and mixed hearing losses. We excluded trials that included participants using implantable devices such as bone-anchored hearing aids or cochlear implants.</w:t>
      </w:r>
    </w:p>
    <w:p w14:paraId="7628DC38" w14:textId="77777777" w:rsidR="00000000" w:rsidRPr="00B34D77" w:rsidRDefault="00C7024C">
      <w:pPr>
        <w:pStyle w:val="Heading3"/>
        <w:divId w:val="2106916925"/>
        <w:rPr>
          <w:rFonts w:ascii="Helvetica" w:eastAsia="Times New Roman" w:hAnsi="Helvetica" w:cs="Times New Roman"/>
          <w:color w:val="0066CC"/>
          <w:sz w:val="24"/>
        </w:rPr>
      </w:pPr>
      <w:bookmarkStart w:id="18" w:name="CRIT_INTERVENTIONS"/>
      <w:bookmarkEnd w:id="18"/>
      <w:r w:rsidRPr="00B34D77">
        <w:rPr>
          <w:rFonts w:ascii="Helvetica" w:eastAsia="Times New Roman" w:hAnsi="Helvetica" w:cs="Times New Roman"/>
          <w:color w:val="0066CC"/>
          <w:sz w:val="24"/>
        </w:rPr>
        <w:t xml:space="preserve">Types of interventions </w:t>
      </w:r>
    </w:p>
    <w:p w14:paraId="18953A5F" w14:textId="77777777" w:rsidR="00000000" w:rsidRPr="00B34D77" w:rsidRDefault="00C7024C">
      <w:pPr>
        <w:pStyle w:val="NormalWeb"/>
        <w:divId w:val="1305352467"/>
        <w:rPr>
          <w:rFonts w:ascii="Helvetica" w:hAnsi="Helvetica"/>
          <w:szCs w:val="27"/>
        </w:rPr>
      </w:pPr>
      <w:r w:rsidRPr="00B34D77">
        <w:rPr>
          <w:rFonts w:ascii="Helvetica" w:hAnsi="Helvetica"/>
          <w:szCs w:val="27"/>
        </w:rPr>
        <w:t>This review considered any healthcare inte</w:t>
      </w:r>
      <w:r w:rsidRPr="00B34D77">
        <w:rPr>
          <w:rFonts w:ascii="Helvetica" w:hAnsi="Helvetica"/>
          <w:szCs w:val="27"/>
        </w:rPr>
        <w:t>rventions, classified according to the chronic care model (CCM), intended to increase the use of hearing aids. We excluded studies that tested or compared developments in hearing aid technology (see</w:t>
      </w:r>
      <w:r w:rsidRPr="00B34D77">
        <w:rPr>
          <w:rFonts w:ascii="Helvetica" w:hAnsi="Helvetica"/>
          <w:szCs w:val="27"/>
        </w:rPr>
        <w:t xml:space="preserve"> </w:t>
      </w:r>
      <w:hyperlink w:anchor="INTERVENTION" w:history="1">
        <w:r w:rsidRPr="00B34D77">
          <w:rPr>
            <w:rStyle w:val="Hyperlink"/>
            <w:rFonts w:ascii="Helvetica" w:hAnsi="Helvetica"/>
            <w:szCs w:val="27"/>
          </w:rPr>
          <w:t>Description of the int</w:t>
        </w:r>
        <w:r w:rsidRPr="00B34D77">
          <w:rPr>
            <w:rStyle w:val="Hyperlink"/>
            <w:rFonts w:ascii="Helvetica" w:hAnsi="Helvetica"/>
            <w:szCs w:val="27"/>
          </w:rPr>
          <w:t>ervention</w:t>
        </w:r>
      </w:hyperlink>
      <w:r w:rsidRPr="00B34D77">
        <w:rPr>
          <w:rFonts w:ascii="Helvetica" w:hAnsi="Helvetica"/>
          <w:szCs w:val="27"/>
        </w:rPr>
        <w:t>).</w:t>
      </w:r>
    </w:p>
    <w:p w14:paraId="2FED02E3" w14:textId="77777777" w:rsidR="00000000" w:rsidRPr="00B34D77" w:rsidRDefault="00C7024C">
      <w:pPr>
        <w:pStyle w:val="Heading4"/>
        <w:divId w:val="1305352467"/>
        <w:rPr>
          <w:rFonts w:ascii="Helvetica" w:eastAsia="Times New Roman" w:hAnsi="Helvetica" w:cs="Times New Roman"/>
          <w:sz w:val="24"/>
        </w:rPr>
      </w:pPr>
      <w:r w:rsidRPr="00B34D77">
        <w:rPr>
          <w:rFonts w:ascii="Helvetica" w:eastAsia="Times New Roman" w:hAnsi="Helvetica" w:cs="Times New Roman"/>
          <w:sz w:val="24"/>
        </w:rPr>
        <w:t>Comparisons</w:t>
      </w:r>
    </w:p>
    <w:p w14:paraId="32949708" w14:textId="77777777" w:rsidR="00000000" w:rsidRPr="00B34D77" w:rsidRDefault="00C7024C">
      <w:pPr>
        <w:numPr>
          <w:ilvl w:val="0"/>
          <w:numId w:val="5"/>
        </w:numPr>
        <w:spacing w:before="100" w:beforeAutospacing="1" w:after="100" w:afterAutospacing="1"/>
        <w:ind w:left="150"/>
        <w:divId w:val="1305352467"/>
        <w:rPr>
          <w:rFonts w:ascii="Helvetica" w:eastAsia="Times New Roman" w:hAnsi="Helvetica" w:cs="Times New Roman"/>
          <w:szCs w:val="27"/>
        </w:rPr>
      </w:pPr>
      <w:r w:rsidRPr="00B34D77">
        <w:rPr>
          <w:rFonts w:ascii="Helvetica" w:eastAsia="Times New Roman" w:hAnsi="Helvetica" w:cs="Times New Roman"/>
          <w:szCs w:val="27"/>
        </w:rPr>
        <w:t>Self-management support interventions versus alternative interventions that control for other elements delivery method/pattern.</w:t>
      </w:r>
    </w:p>
    <w:p w14:paraId="0972DC36" w14:textId="77777777" w:rsidR="00000000" w:rsidRPr="00B34D77" w:rsidRDefault="00C7024C">
      <w:pPr>
        <w:numPr>
          <w:ilvl w:val="0"/>
          <w:numId w:val="5"/>
        </w:numPr>
        <w:spacing w:before="100" w:beforeAutospacing="1" w:after="100" w:afterAutospacing="1"/>
        <w:ind w:left="150"/>
        <w:divId w:val="1305352467"/>
        <w:rPr>
          <w:rFonts w:ascii="Helvetica" w:eastAsia="Times New Roman" w:hAnsi="Helvetica" w:cs="Times New Roman"/>
          <w:szCs w:val="27"/>
        </w:rPr>
      </w:pPr>
      <w:r w:rsidRPr="00B34D77">
        <w:rPr>
          <w:rFonts w:ascii="Helvetica" w:eastAsia="Times New Roman" w:hAnsi="Helvetica" w:cs="Times New Roman"/>
          <w:szCs w:val="27"/>
        </w:rPr>
        <w:t>Delivery system design interventions versus alternative interventions that control for content.</w:t>
      </w:r>
    </w:p>
    <w:p w14:paraId="1676AFFA" w14:textId="77777777" w:rsidR="00000000" w:rsidRPr="00B34D77" w:rsidRDefault="00C7024C">
      <w:pPr>
        <w:numPr>
          <w:ilvl w:val="0"/>
          <w:numId w:val="5"/>
        </w:numPr>
        <w:spacing w:before="100" w:beforeAutospacing="1" w:after="100" w:afterAutospacing="1"/>
        <w:ind w:left="150"/>
        <w:divId w:val="1305352467"/>
        <w:rPr>
          <w:rFonts w:ascii="Helvetica" w:eastAsia="Times New Roman" w:hAnsi="Helvetica" w:cs="Times New Roman"/>
          <w:szCs w:val="27"/>
        </w:rPr>
      </w:pPr>
      <w:r w:rsidRPr="00B34D77">
        <w:rPr>
          <w:rFonts w:ascii="Helvetica" w:eastAsia="Times New Roman" w:hAnsi="Helvetica" w:cs="Times New Roman"/>
          <w:szCs w:val="27"/>
        </w:rPr>
        <w:t>Combined</w:t>
      </w:r>
      <w:r w:rsidRPr="00B34D77">
        <w:rPr>
          <w:rFonts w:ascii="Helvetica" w:eastAsia="Times New Roman" w:hAnsi="Helvetica" w:cs="Times New Roman"/>
          <w:szCs w:val="27"/>
        </w:rPr>
        <w:t xml:space="preserve"> self-management support/delivery system design interventions versus standard care/control.</w:t>
      </w:r>
    </w:p>
    <w:p w14:paraId="6249D1AD" w14:textId="77777777" w:rsidR="00000000" w:rsidRPr="00B34D77" w:rsidRDefault="00C7024C">
      <w:pPr>
        <w:numPr>
          <w:ilvl w:val="0"/>
          <w:numId w:val="5"/>
        </w:numPr>
        <w:spacing w:before="100" w:beforeAutospacing="1" w:after="100" w:afterAutospacing="1"/>
        <w:ind w:left="150"/>
        <w:divId w:val="1305352467"/>
        <w:rPr>
          <w:rFonts w:ascii="Helvetica" w:eastAsia="Times New Roman" w:hAnsi="Helvetica" w:cs="Times New Roman"/>
          <w:szCs w:val="27"/>
        </w:rPr>
      </w:pPr>
      <w:r w:rsidRPr="00B34D77">
        <w:rPr>
          <w:rFonts w:ascii="Helvetica" w:eastAsia="Times New Roman" w:hAnsi="Helvetica" w:cs="Times New Roman"/>
          <w:szCs w:val="27"/>
        </w:rPr>
        <w:t>Decision support interventions versus standard care.</w:t>
      </w:r>
    </w:p>
    <w:p w14:paraId="44FDBB1B" w14:textId="77777777" w:rsidR="00000000" w:rsidRPr="00B34D77" w:rsidRDefault="00C7024C">
      <w:pPr>
        <w:numPr>
          <w:ilvl w:val="0"/>
          <w:numId w:val="5"/>
        </w:numPr>
        <w:spacing w:before="100" w:beforeAutospacing="1" w:after="100" w:afterAutospacing="1"/>
        <w:ind w:left="150"/>
        <w:divId w:val="1305352467"/>
        <w:rPr>
          <w:rFonts w:ascii="Helvetica" w:eastAsia="Times New Roman" w:hAnsi="Helvetica" w:cs="Times New Roman"/>
          <w:szCs w:val="27"/>
        </w:rPr>
      </w:pPr>
      <w:r w:rsidRPr="00B34D77">
        <w:rPr>
          <w:rFonts w:ascii="Helvetica" w:eastAsia="Times New Roman" w:hAnsi="Helvetica" w:cs="Times New Roman"/>
          <w:szCs w:val="27"/>
        </w:rPr>
        <w:t>Clinical information system interventions versus standard care.</w:t>
      </w:r>
    </w:p>
    <w:p w14:paraId="54FFCBCE" w14:textId="77777777" w:rsidR="00000000" w:rsidRPr="00B34D77" w:rsidRDefault="00C7024C">
      <w:pPr>
        <w:pStyle w:val="NormalWeb"/>
        <w:divId w:val="1305352467"/>
        <w:rPr>
          <w:rFonts w:ascii="Helvetica" w:hAnsi="Helvetica"/>
          <w:szCs w:val="27"/>
        </w:rPr>
      </w:pPr>
      <w:r w:rsidRPr="00B34D77">
        <w:rPr>
          <w:rFonts w:ascii="Helvetica" w:hAnsi="Helvetica"/>
          <w:szCs w:val="27"/>
        </w:rPr>
        <w:t>We planned to include subgroup analyses by self</w:t>
      </w:r>
      <w:r w:rsidRPr="00B34D77">
        <w:rPr>
          <w:rFonts w:ascii="Helvetica" w:hAnsi="Helvetica"/>
          <w:szCs w:val="27"/>
        </w:rPr>
        <w:t>-management support content, delivery system design format and follow-up schedule (see</w:t>
      </w:r>
      <w:r w:rsidRPr="00B34D77">
        <w:rPr>
          <w:rFonts w:ascii="Helvetica" w:hAnsi="Helvetica"/>
          <w:szCs w:val="27"/>
        </w:rPr>
        <w:t xml:space="preserve"> </w:t>
      </w:r>
      <w:hyperlink w:anchor="SUBGROUP_ANALYSIS" w:history="1">
        <w:r w:rsidRPr="00B34D77">
          <w:rPr>
            <w:rStyle w:val="Hyperlink"/>
            <w:rFonts w:ascii="Helvetica" w:hAnsi="Helvetica"/>
            <w:szCs w:val="27"/>
          </w:rPr>
          <w:t>Subgroup analysis and investigation of heterogeneity</w:t>
        </w:r>
      </w:hyperlink>
      <w:r w:rsidRPr="00B34D77">
        <w:rPr>
          <w:rFonts w:ascii="Helvetica" w:hAnsi="Helvetica"/>
          <w:szCs w:val="27"/>
        </w:rPr>
        <w:t>).</w:t>
      </w:r>
    </w:p>
    <w:p w14:paraId="743A853C" w14:textId="77777777" w:rsidR="00000000" w:rsidRPr="00B34D77" w:rsidRDefault="00C7024C">
      <w:pPr>
        <w:pStyle w:val="NormalWeb"/>
        <w:divId w:val="1305352467"/>
        <w:rPr>
          <w:rFonts w:ascii="Helvetica" w:hAnsi="Helvetica"/>
          <w:szCs w:val="27"/>
        </w:rPr>
      </w:pPr>
      <w:r w:rsidRPr="00B34D77">
        <w:rPr>
          <w:rFonts w:ascii="Helvetica" w:hAnsi="Helvetica"/>
          <w:szCs w:val="27"/>
        </w:rPr>
        <w:t>Interventions were compared against each other, against no intervention or</w:t>
      </w:r>
      <w:r w:rsidRPr="00B34D77">
        <w:rPr>
          <w:rFonts w:ascii="Helvetica" w:hAnsi="Helvetica"/>
          <w:szCs w:val="27"/>
        </w:rPr>
        <w:t xml:space="preserve"> against 'standard care'. This review considered interventions supplementary to the hearing aid fitting process itself. We defined standard care as being a face-to-face individual hearing aid fitting typically lasting 45 to 60 minutes. We would expect a st</w:t>
      </w:r>
      <w:r w:rsidRPr="00B34D77">
        <w:rPr>
          <w:rFonts w:ascii="Helvetica" w:hAnsi="Helvetica"/>
          <w:szCs w:val="27"/>
        </w:rPr>
        <w:t>andard fitting to include a basic level of advice regarding use and management of the hearing aid with some practice at physical management of the device itself.</w:t>
      </w:r>
    </w:p>
    <w:p w14:paraId="0416421E" w14:textId="77777777" w:rsidR="00000000" w:rsidRPr="00B34D77" w:rsidRDefault="00C7024C">
      <w:pPr>
        <w:pStyle w:val="Heading3"/>
        <w:divId w:val="2035039661"/>
        <w:rPr>
          <w:rFonts w:ascii="Helvetica" w:eastAsia="Times New Roman" w:hAnsi="Helvetica" w:cs="Times New Roman"/>
          <w:color w:val="0066CC"/>
          <w:sz w:val="24"/>
        </w:rPr>
      </w:pPr>
      <w:bookmarkStart w:id="19" w:name="CRIT_OUTCOMES"/>
      <w:bookmarkEnd w:id="19"/>
      <w:r w:rsidRPr="00B34D77">
        <w:rPr>
          <w:rFonts w:ascii="Helvetica" w:eastAsia="Times New Roman" w:hAnsi="Helvetica" w:cs="Times New Roman"/>
          <w:color w:val="0066CC"/>
          <w:sz w:val="24"/>
        </w:rPr>
        <w:t xml:space="preserve">Types of outcome measures </w:t>
      </w:r>
    </w:p>
    <w:p w14:paraId="64F31AFD" w14:textId="77777777" w:rsidR="00000000" w:rsidRPr="00B34D77" w:rsidRDefault="00C7024C">
      <w:pPr>
        <w:pStyle w:val="NormalWeb"/>
        <w:divId w:val="454258517"/>
        <w:rPr>
          <w:rFonts w:ascii="Helvetica" w:hAnsi="Helvetica"/>
          <w:szCs w:val="27"/>
        </w:rPr>
      </w:pPr>
      <w:r w:rsidRPr="00B34D77">
        <w:rPr>
          <w:rFonts w:ascii="Helvetica" w:hAnsi="Helvetica"/>
          <w:szCs w:val="27"/>
        </w:rPr>
        <w:t>The purpose of this review was to look at interventions that promot</w:t>
      </w:r>
      <w:r w:rsidRPr="00B34D77">
        <w:rPr>
          <w:rFonts w:ascii="Helvetica" w:hAnsi="Helvetica"/>
          <w:szCs w:val="27"/>
        </w:rPr>
        <w:t>e use of hearing aids once they have been fitted either by increasing the proportion of those fitted who become successful users or by increasing the amount of use per person. We recognise that for an individual use does not always equate to benefit but it</w:t>
      </w:r>
      <w:r w:rsidRPr="00B34D77">
        <w:rPr>
          <w:rFonts w:ascii="Helvetica" w:hAnsi="Helvetica"/>
          <w:szCs w:val="27"/>
        </w:rPr>
        <w:t xml:space="preserve"> is certainly a necessary starting point. At the most basic level it is not possible to benefit from a hearing aid if it is not in use for at least a proportion of the time.</w:t>
      </w:r>
    </w:p>
    <w:p w14:paraId="5D5F4E8D" w14:textId="77777777" w:rsidR="00000000" w:rsidRPr="00B34D77" w:rsidRDefault="00C7024C">
      <w:pPr>
        <w:pStyle w:val="NormalWeb"/>
        <w:divId w:val="454258517"/>
        <w:rPr>
          <w:rFonts w:ascii="Helvetica" w:hAnsi="Helvetica"/>
          <w:szCs w:val="27"/>
        </w:rPr>
      </w:pPr>
      <w:r w:rsidRPr="00B34D77">
        <w:rPr>
          <w:rFonts w:ascii="Helvetica" w:hAnsi="Helvetica"/>
          <w:szCs w:val="27"/>
        </w:rPr>
        <w:t xml:space="preserve">As hearing loss is a long-term condition and hearing aids are usually intended as </w:t>
      </w:r>
      <w:r w:rsidRPr="00B34D77">
        <w:rPr>
          <w:rFonts w:ascii="Helvetica" w:hAnsi="Helvetica"/>
          <w:szCs w:val="27"/>
        </w:rPr>
        <w:t>a long-term intervention, we were interested in hearing aid use after a follow-up period of at least a year. We also included short-term (&lt;/ = 12 weeks) and medium-term (&gt; 12 to &lt; 52 weeks) follow-up, but we considered this lower quality evidence than if l</w:t>
      </w:r>
      <w:r w:rsidRPr="00B34D77">
        <w:rPr>
          <w:rFonts w:ascii="Helvetica" w:hAnsi="Helvetica"/>
          <w:szCs w:val="27"/>
        </w:rPr>
        <w:t>ong-term data were available for the same outcome.</w:t>
      </w:r>
    </w:p>
    <w:p w14:paraId="2C554D9E" w14:textId="77777777" w:rsidR="00000000" w:rsidRPr="00B34D77" w:rsidRDefault="00C7024C">
      <w:pPr>
        <w:pStyle w:val="Heading4"/>
        <w:divId w:val="535432384"/>
        <w:rPr>
          <w:rFonts w:ascii="Helvetica" w:eastAsia="Times New Roman" w:hAnsi="Helvetica" w:cs="Times New Roman"/>
          <w:color w:val="0066CC"/>
          <w:sz w:val="24"/>
        </w:rPr>
      </w:pPr>
      <w:bookmarkStart w:id="20" w:name="CRIT_OUTCOMES_PRIMARY"/>
      <w:bookmarkEnd w:id="20"/>
      <w:r w:rsidRPr="00B34D77">
        <w:rPr>
          <w:rFonts w:ascii="Helvetica" w:eastAsia="Times New Roman" w:hAnsi="Helvetica" w:cs="Times New Roman"/>
          <w:color w:val="0066CC"/>
          <w:sz w:val="24"/>
        </w:rPr>
        <w:t xml:space="preserve">Primary outcomes </w:t>
      </w:r>
    </w:p>
    <w:p w14:paraId="5F8F6A6F" w14:textId="77777777" w:rsidR="00000000" w:rsidRPr="00B34D77" w:rsidRDefault="00C7024C">
      <w:pPr>
        <w:pStyle w:val="Heading5"/>
        <w:divId w:val="1271863722"/>
        <w:rPr>
          <w:rFonts w:ascii="Helvetica" w:eastAsia="Times New Roman" w:hAnsi="Helvetica" w:cs="Times New Roman"/>
          <w:sz w:val="20"/>
        </w:rPr>
      </w:pPr>
      <w:r w:rsidRPr="00B34D77">
        <w:rPr>
          <w:rFonts w:ascii="Helvetica" w:eastAsia="Times New Roman" w:hAnsi="Helvetica" w:cs="Times New Roman"/>
          <w:sz w:val="20"/>
        </w:rPr>
        <w:t>1. Hearing aid use</w:t>
      </w:r>
    </w:p>
    <w:p w14:paraId="1BF2FB78" w14:textId="77777777" w:rsidR="00000000" w:rsidRPr="00B34D77" w:rsidRDefault="00C7024C">
      <w:pPr>
        <w:pStyle w:val="NormalWeb"/>
        <w:divId w:val="1271863722"/>
        <w:rPr>
          <w:rFonts w:ascii="Helvetica" w:hAnsi="Helvetica"/>
          <w:szCs w:val="27"/>
        </w:rPr>
      </w:pPr>
      <w:r w:rsidRPr="00B34D77">
        <w:rPr>
          <w:rFonts w:ascii="Helvetica" w:hAnsi="Helvetica"/>
          <w:szCs w:val="27"/>
        </w:rPr>
        <w:t xml:space="preserve">The purpose of this review was to assess the degree to which any of the interventions described above resulted in the increased usage of hearing aids by the patient. This may be measured in many different ways </w:t>
      </w:r>
      <w:r w:rsidRPr="00B34D77">
        <w:rPr>
          <w:rFonts w:ascii="Helvetica" w:hAnsi="Helvetica"/>
          <w:szCs w:val="27"/>
        </w:rPr>
        <w:t>(</w:t>
      </w:r>
      <w:hyperlink w:anchor="REF-Perez-2012" w:history="1">
        <w:r w:rsidRPr="00B34D77">
          <w:rPr>
            <w:rStyle w:val="Hyperlink"/>
            <w:rFonts w:ascii="Helvetica" w:hAnsi="Helvetica"/>
            <w:szCs w:val="27"/>
          </w:rPr>
          <w:t>Perez 20</w:t>
        </w:r>
        <w:r w:rsidRPr="00B34D77">
          <w:rPr>
            <w:rStyle w:val="Hyperlink"/>
            <w:rFonts w:ascii="Helvetica" w:hAnsi="Helvetica"/>
            <w:szCs w:val="27"/>
          </w:rPr>
          <w:t>12</w:t>
        </w:r>
      </w:hyperlink>
      <w:r w:rsidRPr="00B34D77">
        <w:rPr>
          <w:rFonts w:ascii="Helvetica" w:hAnsi="Helvetica"/>
          <w:szCs w:val="27"/>
        </w:rPr>
        <w:t>). This review uses the following measures:</w:t>
      </w:r>
    </w:p>
    <w:p w14:paraId="53A5E796" w14:textId="77777777" w:rsidR="00000000" w:rsidRPr="00B34D77" w:rsidRDefault="00C7024C">
      <w:pPr>
        <w:pStyle w:val="NormalWeb"/>
        <w:divId w:val="1271863722"/>
        <w:rPr>
          <w:rFonts w:ascii="Helvetica" w:hAnsi="Helvetica"/>
          <w:szCs w:val="27"/>
        </w:rPr>
      </w:pPr>
      <w:r w:rsidRPr="00B34D77">
        <w:rPr>
          <w:rFonts w:ascii="Helvetica" w:hAnsi="Helvetica"/>
          <w:szCs w:val="27"/>
        </w:rPr>
        <w:t xml:space="preserve">1.1. Adherence (i.e. the proportion of participants who continued to use their hearing aids after fitting relative to the total number fitted). The World Health Organization defines adherence as "the extent to </w:t>
      </w:r>
      <w:r w:rsidRPr="00B34D77">
        <w:rPr>
          <w:rFonts w:ascii="Helvetica" w:hAnsi="Helvetica"/>
          <w:szCs w:val="27"/>
        </w:rPr>
        <w:t xml:space="preserve">which a person's behaviour – taking medication, following a diet, and/or executing lifestyle changes, corresponds with agreed recommendations from a health care provider" </w:t>
      </w:r>
      <w:r w:rsidRPr="00B34D77">
        <w:rPr>
          <w:rFonts w:ascii="Helvetica" w:hAnsi="Helvetica"/>
          <w:szCs w:val="27"/>
        </w:rPr>
        <w:t>(</w:t>
      </w:r>
      <w:hyperlink w:anchor="REF-WHO-2003" w:history="1">
        <w:r w:rsidRPr="00B34D77">
          <w:rPr>
            <w:rStyle w:val="Hyperlink"/>
            <w:rFonts w:ascii="Helvetica" w:hAnsi="Helvetica"/>
            <w:szCs w:val="27"/>
          </w:rPr>
          <w:t>WHO 2003</w:t>
        </w:r>
      </w:hyperlink>
      <w:r w:rsidRPr="00B34D77">
        <w:rPr>
          <w:rFonts w:ascii="Helvetica" w:hAnsi="Helvetica"/>
          <w:szCs w:val="27"/>
        </w:rPr>
        <w:t>). This definition differs from purely be</w:t>
      </w:r>
      <w:r w:rsidRPr="00B34D77">
        <w:rPr>
          <w:rFonts w:ascii="Helvetica" w:hAnsi="Helvetica"/>
          <w:szCs w:val="27"/>
        </w:rPr>
        <w:t>havioural definitions of use (is the patient wearing their hearing aid?) and compliance (is the patient wearing their hearing aid as recommended?). For the purposes of this review we assumed that those being fitted with a hearing aid had agreed to this man</w:t>
      </w:r>
      <w:r w:rsidRPr="00B34D77">
        <w:rPr>
          <w:rFonts w:ascii="Helvetica" w:hAnsi="Helvetica"/>
          <w:szCs w:val="27"/>
        </w:rPr>
        <w:t>agement option. We have therefore defined number of aids in use/number fitted as adherence. Participants were classified as users or non-users. Users were defined as those who used their hearing aids on at least a weekly basis. Non-users were those who did</w:t>
      </w:r>
      <w:r w:rsidRPr="00B34D77">
        <w:rPr>
          <w:rFonts w:ascii="Helvetica" w:hAnsi="Helvetica"/>
          <w:szCs w:val="27"/>
        </w:rPr>
        <w:t xml:space="preserve"> not use their hearing aids at all or those who had not used their hearing aid for at least a week prior to follow-up data collection. Where it was unclear how often participants were using their hearing aids and how they had been classified as users or no</w:t>
      </w:r>
      <w:r w:rsidRPr="00B34D77">
        <w:rPr>
          <w:rFonts w:ascii="Helvetica" w:hAnsi="Helvetica"/>
          <w:szCs w:val="27"/>
        </w:rPr>
        <w:t>n-users, we attempted to contact the study authors for clarification. If we were unable to get clarification the study was excluded.</w:t>
      </w:r>
    </w:p>
    <w:p w14:paraId="1EB239CA" w14:textId="77777777" w:rsidR="00000000" w:rsidRPr="00B34D77" w:rsidRDefault="00C7024C">
      <w:pPr>
        <w:pStyle w:val="NormalWeb"/>
        <w:divId w:val="1271863722"/>
        <w:rPr>
          <w:rFonts w:ascii="Helvetica" w:hAnsi="Helvetica"/>
          <w:szCs w:val="27"/>
        </w:rPr>
      </w:pPr>
      <w:r w:rsidRPr="00B34D77">
        <w:rPr>
          <w:rFonts w:ascii="Helvetica" w:hAnsi="Helvetica"/>
          <w:szCs w:val="27"/>
        </w:rPr>
        <w:t xml:space="preserve">1.2. Daily hours of hearing aid use. This may be assessed using validated self-report measures that record the daily hours </w:t>
      </w:r>
      <w:r w:rsidRPr="00B34D77">
        <w:rPr>
          <w:rFonts w:ascii="Helvetica" w:hAnsi="Helvetica"/>
          <w:szCs w:val="27"/>
        </w:rPr>
        <w:t xml:space="preserve">of hearing aid use or data-logging by the hearing aid itself. Modern hearing aids have the capacity to capture and record when the hearing aid is switched on. It does not represent a true objective measure of use because it is only able to measure whether </w:t>
      </w:r>
      <w:r w:rsidRPr="00B34D77">
        <w:rPr>
          <w:rFonts w:ascii="Helvetica" w:hAnsi="Helvetica"/>
          <w:szCs w:val="27"/>
        </w:rPr>
        <w:t>the hearing aid is switched on and the acoustic environment it is in, not whether it is switched on and in the patient's ear. However, we hoped to use it as a proxy measure of use. Both data collection methods yield continuous data either in terms of hours</w:t>
      </w:r>
      <w:r w:rsidRPr="00B34D77">
        <w:rPr>
          <w:rFonts w:ascii="Helvetica" w:hAnsi="Helvetica"/>
          <w:szCs w:val="27"/>
        </w:rPr>
        <w:t xml:space="preserve"> of use/time or proportion of the time the hearing aid(s) are worn. Since it is not the purpose of this review to compare methods of data collection, we combined data obtained using self-report and data-logging in our analyses of daily hours of hearing aid</w:t>
      </w:r>
      <w:r w:rsidRPr="00B34D77">
        <w:rPr>
          <w:rFonts w:ascii="Helvetica" w:hAnsi="Helvetica"/>
          <w:szCs w:val="27"/>
        </w:rPr>
        <w:t xml:space="preserve"> use.</w:t>
      </w:r>
    </w:p>
    <w:p w14:paraId="365FBB1F" w14:textId="77777777" w:rsidR="00000000" w:rsidRPr="00B34D77" w:rsidRDefault="00C7024C">
      <w:pPr>
        <w:pStyle w:val="Heading5"/>
        <w:divId w:val="1271863722"/>
        <w:rPr>
          <w:rFonts w:ascii="Helvetica" w:eastAsia="Times New Roman" w:hAnsi="Helvetica" w:cs="Times New Roman"/>
          <w:sz w:val="20"/>
        </w:rPr>
      </w:pPr>
      <w:r w:rsidRPr="00B34D77">
        <w:rPr>
          <w:rFonts w:ascii="Helvetica" w:eastAsia="Times New Roman" w:hAnsi="Helvetica" w:cs="Times New Roman"/>
          <w:sz w:val="20"/>
        </w:rPr>
        <w:t>2. Adverse effects</w:t>
      </w:r>
    </w:p>
    <w:p w14:paraId="119A6BB5" w14:textId="77777777" w:rsidR="00000000" w:rsidRPr="00B34D77" w:rsidRDefault="00C7024C">
      <w:pPr>
        <w:pStyle w:val="NormalWeb"/>
        <w:divId w:val="1271863722"/>
        <w:rPr>
          <w:rFonts w:ascii="Helvetica" w:hAnsi="Helvetica"/>
          <w:szCs w:val="27"/>
        </w:rPr>
      </w:pPr>
      <w:r w:rsidRPr="00B34D77">
        <w:rPr>
          <w:rFonts w:ascii="Helvetica" w:hAnsi="Helvetica"/>
          <w:szCs w:val="27"/>
        </w:rPr>
        <w:t>2.1 Inappropriate advice/clinical practice causing damage to patients' hearing.</w:t>
      </w:r>
    </w:p>
    <w:p w14:paraId="6C22B141" w14:textId="77777777" w:rsidR="00000000" w:rsidRPr="00B34D77" w:rsidRDefault="00C7024C">
      <w:pPr>
        <w:pStyle w:val="NormalWeb"/>
        <w:divId w:val="1271863722"/>
        <w:rPr>
          <w:rFonts w:ascii="Helvetica" w:hAnsi="Helvetica"/>
          <w:szCs w:val="27"/>
        </w:rPr>
      </w:pPr>
      <w:r w:rsidRPr="00B34D77">
        <w:rPr>
          <w:rFonts w:ascii="Helvetica" w:hAnsi="Helvetica"/>
          <w:szCs w:val="27"/>
        </w:rPr>
        <w:t>2.2 Patient complaints:</w:t>
      </w:r>
    </w:p>
    <w:p w14:paraId="09F6F4CA" w14:textId="77777777" w:rsidR="00000000" w:rsidRPr="00B34D77" w:rsidRDefault="00C7024C">
      <w:pPr>
        <w:numPr>
          <w:ilvl w:val="0"/>
          <w:numId w:val="6"/>
        </w:numPr>
        <w:spacing w:before="100" w:beforeAutospacing="1" w:after="100" w:afterAutospacing="1"/>
        <w:ind w:left="150"/>
        <w:divId w:val="1271863722"/>
        <w:rPr>
          <w:rFonts w:ascii="Helvetica" w:eastAsia="Times New Roman" w:hAnsi="Helvetica" w:cs="Times New Roman"/>
          <w:szCs w:val="27"/>
        </w:rPr>
      </w:pPr>
      <w:r w:rsidRPr="00B34D77">
        <w:rPr>
          <w:rFonts w:ascii="Helvetica" w:eastAsia="Times New Roman" w:hAnsi="Helvetica" w:cs="Times New Roman"/>
          <w:szCs w:val="27"/>
        </w:rPr>
        <w:t>unresolved problems with physical management of the hearing aid;</w:t>
      </w:r>
    </w:p>
    <w:p w14:paraId="6219ABB1" w14:textId="77777777" w:rsidR="00000000" w:rsidRPr="00B34D77" w:rsidRDefault="00C7024C">
      <w:pPr>
        <w:numPr>
          <w:ilvl w:val="0"/>
          <w:numId w:val="6"/>
        </w:numPr>
        <w:spacing w:before="100" w:beforeAutospacing="1" w:after="100" w:afterAutospacing="1"/>
        <w:ind w:left="150"/>
        <w:divId w:val="1271863722"/>
        <w:rPr>
          <w:rFonts w:ascii="Helvetica" w:eastAsia="Times New Roman" w:hAnsi="Helvetica" w:cs="Times New Roman"/>
          <w:szCs w:val="27"/>
        </w:rPr>
      </w:pPr>
      <w:r w:rsidRPr="00B34D77">
        <w:rPr>
          <w:rFonts w:ascii="Helvetica" w:eastAsia="Times New Roman" w:hAnsi="Helvetica" w:cs="Times New Roman"/>
          <w:szCs w:val="27"/>
        </w:rPr>
        <w:t>unresolved issues with symptom or psychosocial management;</w:t>
      </w:r>
    </w:p>
    <w:p w14:paraId="0DDC9BFE" w14:textId="77777777" w:rsidR="00000000" w:rsidRPr="00B34D77" w:rsidRDefault="00C7024C">
      <w:pPr>
        <w:numPr>
          <w:ilvl w:val="0"/>
          <w:numId w:val="6"/>
        </w:numPr>
        <w:spacing w:before="100" w:beforeAutospacing="1" w:after="100" w:afterAutospacing="1"/>
        <w:ind w:left="150"/>
        <w:divId w:val="1271863722"/>
        <w:rPr>
          <w:rFonts w:ascii="Helvetica" w:eastAsia="Times New Roman" w:hAnsi="Helvetica" w:cs="Times New Roman"/>
          <w:szCs w:val="27"/>
        </w:rPr>
      </w:pPr>
      <w:r w:rsidRPr="00B34D77">
        <w:rPr>
          <w:rFonts w:ascii="Helvetica" w:eastAsia="Times New Roman" w:hAnsi="Helvetica" w:cs="Times New Roman"/>
          <w:szCs w:val="27"/>
        </w:rPr>
        <w:t>com</w:t>
      </w:r>
      <w:r w:rsidRPr="00B34D77">
        <w:rPr>
          <w:rFonts w:ascii="Helvetica" w:eastAsia="Times New Roman" w:hAnsi="Helvetica" w:cs="Times New Roman"/>
          <w:szCs w:val="27"/>
        </w:rPr>
        <w:t>plaints relating to the nature of the intervention itself, such as having to make repeat visits to the clinic.</w:t>
      </w:r>
    </w:p>
    <w:p w14:paraId="635907F5" w14:textId="77777777" w:rsidR="00000000" w:rsidRPr="00B34D77" w:rsidRDefault="00C7024C">
      <w:pPr>
        <w:pStyle w:val="Heading4"/>
        <w:divId w:val="1675955124"/>
        <w:rPr>
          <w:rFonts w:ascii="Helvetica" w:eastAsia="Times New Roman" w:hAnsi="Helvetica" w:cs="Times New Roman"/>
          <w:color w:val="0066CC"/>
          <w:sz w:val="24"/>
        </w:rPr>
      </w:pPr>
      <w:bookmarkStart w:id="21" w:name="CRIT_OUTCOMES_SECONDARY"/>
      <w:bookmarkEnd w:id="21"/>
      <w:r w:rsidRPr="00B34D77">
        <w:rPr>
          <w:rFonts w:ascii="Helvetica" w:eastAsia="Times New Roman" w:hAnsi="Helvetica" w:cs="Times New Roman"/>
          <w:color w:val="0066CC"/>
          <w:sz w:val="24"/>
        </w:rPr>
        <w:t xml:space="preserve">Secondary outcomes </w:t>
      </w:r>
    </w:p>
    <w:p w14:paraId="6993340B" w14:textId="77777777" w:rsidR="00000000" w:rsidRPr="00B34D77" w:rsidRDefault="00C7024C">
      <w:pPr>
        <w:pStyle w:val="NormalWeb"/>
        <w:divId w:val="1434860487"/>
        <w:rPr>
          <w:rFonts w:ascii="Helvetica" w:hAnsi="Helvetica"/>
          <w:szCs w:val="27"/>
        </w:rPr>
      </w:pPr>
      <w:r w:rsidRPr="00B34D77">
        <w:rPr>
          <w:rFonts w:ascii="Helvetica" w:hAnsi="Helvetica"/>
          <w:szCs w:val="27"/>
        </w:rPr>
        <w:t>For the purposes of this review we were interested in additional patient-reported outcomes that might be theoretically related to hearing aid use. Additional process-related outcomes such as utilisation, quality of care and resource use are outside the sco</w:t>
      </w:r>
      <w:r w:rsidRPr="00B34D77">
        <w:rPr>
          <w:rFonts w:ascii="Helvetica" w:hAnsi="Helvetica"/>
          <w:szCs w:val="27"/>
        </w:rPr>
        <w:t>pe of this review.</w:t>
      </w:r>
    </w:p>
    <w:p w14:paraId="4F40755E" w14:textId="77777777" w:rsidR="00000000" w:rsidRPr="00B34D77" w:rsidRDefault="00C7024C">
      <w:pPr>
        <w:pStyle w:val="NormalWeb"/>
        <w:divId w:val="1434860487"/>
        <w:rPr>
          <w:rFonts w:ascii="Helvetica" w:hAnsi="Helvetica"/>
          <w:szCs w:val="27"/>
        </w:rPr>
      </w:pPr>
      <w:r w:rsidRPr="00B34D77">
        <w:rPr>
          <w:rFonts w:ascii="Helvetica" w:hAnsi="Helvetica"/>
          <w:szCs w:val="27"/>
        </w:rPr>
        <w:t>We included validated measures of:</w:t>
      </w:r>
    </w:p>
    <w:p w14:paraId="76E37C26" w14:textId="77777777" w:rsidR="00000000" w:rsidRPr="00B34D77" w:rsidRDefault="00C7024C">
      <w:pPr>
        <w:numPr>
          <w:ilvl w:val="0"/>
          <w:numId w:val="7"/>
        </w:numPr>
        <w:spacing w:before="100" w:beforeAutospacing="1" w:after="100" w:afterAutospacing="1"/>
        <w:ind w:left="150"/>
        <w:divId w:val="1434860487"/>
        <w:rPr>
          <w:rFonts w:ascii="Helvetica" w:eastAsia="Times New Roman" w:hAnsi="Helvetica" w:cs="Times New Roman"/>
          <w:szCs w:val="27"/>
        </w:rPr>
      </w:pPr>
      <w:r w:rsidRPr="00B34D77">
        <w:rPr>
          <w:rFonts w:ascii="Helvetica" w:eastAsia="Times New Roman" w:hAnsi="Helvetica" w:cs="Times New Roman"/>
          <w:szCs w:val="27"/>
        </w:rPr>
        <w:t>quality of life - we included validated generic (e.g. SF-36, SF-12) and disease-specific measures of quality of life (e.g. IOI-HA item 7</w:t>
      </w:r>
      <w:r w:rsidRPr="00B34D77">
        <w:rPr>
          <w:rFonts w:ascii="Helvetica" w:eastAsia="Times New Roman" w:hAnsi="Helvetica" w:cs="Times New Roman"/>
          <w:szCs w:val="27"/>
        </w:rPr>
        <w:t xml:space="preserve"> </w:t>
      </w:r>
      <w:hyperlink w:anchor="REF-Cox-2002" w:history="1">
        <w:r w:rsidRPr="00B34D77">
          <w:rPr>
            <w:rStyle w:val="Hyperlink"/>
            <w:rFonts w:ascii="Helvetica" w:eastAsia="Times New Roman" w:hAnsi="Helvetica" w:cs="Times New Roman"/>
            <w:szCs w:val="27"/>
          </w:rPr>
          <w:t>Cox 2002</w:t>
        </w:r>
      </w:hyperlink>
      <w:r w:rsidRPr="00B34D77">
        <w:rPr>
          <w:rFonts w:ascii="Helvetica" w:eastAsia="Times New Roman" w:hAnsi="Helvetica" w:cs="Times New Roman"/>
          <w:szCs w:val="27"/>
        </w:rPr>
        <w:t>);</w:t>
      </w:r>
    </w:p>
    <w:p w14:paraId="101EB851" w14:textId="77777777" w:rsidR="00000000" w:rsidRPr="00B34D77" w:rsidRDefault="00C7024C">
      <w:pPr>
        <w:numPr>
          <w:ilvl w:val="0"/>
          <w:numId w:val="7"/>
        </w:numPr>
        <w:spacing w:before="100" w:beforeAutospacing="1" w:after="100" w:afterAutospacing="1"/>
        <w:ind w:left="150"/>
        <w:divId w:val="1434860487"/>
        <w:rPr>
          <w:rFonts w:ascii="Helvetica" w:eastAsia="Times New Roman" w:hAnsi="Helvetica" w:cs="Times New Roman"/>
          <w:szCs w:val="27"/>
        </w:rPr>
      </w:pPr>
      <w:r w:rsidRPr="00B34D77">
        <w:rPr>
          <w:rFonts w:ascii="Helvetica" w:eastAsia="Times New Roman" w:hAnsi="Helvetica" w:cs="Times New Roman"/>
          <w:szCs w:val="27"/>
        </w:rPr>
        <w:t xml:space="preserve">hearing handicap - </w:t>
      </w:r>
      <w:r w:rsidRPr="00B34D77">
        <w:rPr>
          <w:rFonts w:ascii="Helvetica" w:eastAsia="Times New Roman" w:hAnsi="Helvetica" w:cs="Times New Roman"/>
          <w:szCs w:val="27"/>
        </w:rPr>
        <w:t xml:space="preserve">validated measures of residual handicap or activity limitations (e.g. Hearing Handicap Inventory for the Elderly (HHIE) </w:t>
      </w:r>
      <w:r w:rsidRPr="00B34D77">
        <w:rPr>
          <w:rFonts w:ascii="Helvetica" w:eastAsia="Times New Roman" w:hAnsi="Helvetica" w:cs="Times New Roman"/>
          <w:szCs w:val="27"/>
        </w:rPr>
        <w:t>(</w:t>
      </w:r>
      <w:hyperlink w:anchor="REF-Ventry-1982" w:history="1">
        <w:r w:rsidRPr="00B34D77">
          <w:rPr>
            <w:rStyle w:val="Hyperlink"/>
            <w:rFonts w:ascii="Helvetica" w:eastAsia="Times New Roman" w:hAnsi="Helvetica" w:cs="Times New Roman"/>
            <w:szCs w:val="27"/>
          </w:rPr>
          <w:t>Ventry 1982</w:t>
        </w:r>
      </w:hyperlink>
      <w:r w:rsidRPr="00B34D77">
        <w:rPr>
          <w:rFonts w:ascii="Helvetica" w:eastAsia="Times New Roman" w:hAnsi="Helvetica" w:cs="Times New Roman"/>
          <w:szCs w:val="27"/>
        </w:rPr>
        <w:t xml:space="preserve">), Hearing Coping Assessment (HCA) </w:t>
      </w:r>
      <w:r w:rsidRPr="00B34D77">
        <w:rPr>
          <w:rFonts w:ascii="Helvetica" w:eastAsia="Times New Roman" w:hAnsi="Helvetica" w:cs="Times New Roman"/>
          <w:szCs w:val="27"/>
        </w:rPr>
        <w:t>(</w:t>
      </w:r>
      <w:hyperlink w:anchor="REF-Andersson-1995a" w:history="1">
        <w:r w:rsidRPr="00B34D77">
          <w:rPr>
            <w:rStyle w:val="Hyperlink"/>
            <w:rFonts w:ascii="Helvetica" w:eastAsia="Times New Roman" w:hAnsi="Helvetica" w:cs="Times New Roman"/>
            <w:szCs w:val="27"/>
          </w:rPr>
          <w:t>Andersso</w:t>
        </w:r>
        <w:r w:rsidRPr="00B34D77">
          <w:rPr>
            <w:rStyle w:val="Hyperlink"/>
            <w:rFonts w:ascii="Helvetica" w:eastAsia="Times New Roman" w:hAnsi="Helvetica" w:cs="Times New Roman"/>
            <w:szCs w:val="27"/>
          </w:rPr>
          <w:t>n 1995a</w:t>
        </w:r>
      </w:hyperlink>
      <w:r w:rsidRPr="00B34D77">
        <w:rPr>
          <w:rFonts w:ascii="Helvetica" w:eastAsia="Times New Roman" w:hAnsi="Helvetica" w:cs="Times New Roman"/>
          <w:szCs w:val="27"/>
        </w:rPr>
        <w:t xml:space="preserve">), Hearing Measurement Scale (HMS) </w:t>
      </w:r>
      <w:r w:rsidRPr="00B34D77">
        <w:rPr>
          <w:rFonts w:ascii="Helvetica" w:eastAsia="Times New Roman" w:hAnsi="Helvetica" w:cs="Times New Roman"/>
          <w:szCs w:val="27"/>
        </w:rPr>
        <w:t>(</w:t>
      </w:r>
      <w:hyperlink w:anchor="REF-Noble-1970" w:history="1">
        <w:r w:rsidRPr="00B34D77">
          <w:rPr>
            <w:rStyle w:val="Hyperlink"/>
            <w:rFonts w:ascii="Helvetica" w:eastAsia="Times New Roman" w:hAnsi="Helvetica" w:cs="Times New Roman"/>
            <w:szCs w:val="27"/>
          </w:rPr>
          <w:t>Noble 1970</w:t>
        </w:r>
      </w:hyperlink>
      <w:r w:rsidRPr="00B34D77">
        <w:rPr>
          <w:rFonts w:ascii="Helvetica" w:eastAsia="Times New Roman" w:hAnsi="Helvetica" w:cs="Times New Roman"/>
          <w:szCs w:val="27"/>
        </w:rPr>
        <w:t xml:space="preserve">), Hearing Performance Inventory (HPI) </w:t>
      </w:r>
      <w:r w:rsidRPr="00B34D77">
        <w:rPr>
          <w:rFonts w:ascii="Helvetica" w:eastAsia="Times New Roman" w:hAnsi="Helvetica" w:cs="Times New Roman"/>
          <w:szCs w:val="27"/>
        </w:rPr>
        <w:t>(</w:t>
      </w:r>
      <w:hyperlink w:anchor="REF-Giolas-1979" w:history="1">
        <w:r w:rsidRPr="00B34D77">
          <w:rPr>
            <w:rStyle w:val="Hyperlink"/>
            <w:rFonts w:ascii="Helvetica" w:eastAsia="Times New Roman" w:hAnsi="Helvetica" w:cs="Times New Roman"/>
            <w:szCs w:val="27"/>
          </w:rPr>
          <w:t>Giolas 1979</w:t>
        </w:r>
      </w:hyperlink>
      <w:r w:rsidRPr="00B34D77">
        <w:rPr>
          <w:rFonts w:ascii="Helvetica" w:eastAsia="Times New Roman" w:hAnsi="Helvetica" w:cs="Times New Roman"/>
          <w:szCs w:val="27"/>
        </w:rPr>
        <w:t xml:space="preserve">), QDS </w:t>
      </w:r>
      <w:r w:rsidRPr="00B34D77">
        <w:rPr>
          <w:rFonts w:ascii="Helvetica" w:eastAsia="Times New Roman" w:hAnsi="Helvetica" w:cs="Times New Roman"/>
          <w:szCs w:val="27"/>
        </w:rPr>
        <w:t>(</w:t>
      </w:r>
      <w:hyperlink w:anchor="REF-Alpiner-1978" w:history="1">
        <w:r w:rsidRPr="00B34D77">
          <w:rPr>
            <w:rStyle w:val="Hyperlink"/>
            <w:rFonts w:ascii="Helvetica" w:eastAsia="Times New Roman" w:hAnsi="Helvetica" w:cs="Times New Roman"/>
            <w:szCs w:val="27"/>
          </w:rPr>
          <w:t>Alpiner 1978</w:t>
        </w:r>
      </w:hyperlink>
      <w:r w:rsidRPr="00B34D77">
        <w:rPr>
          <w:rFonts w:ascii="Helvetica" w:eastAsia="Times New Roman" w:hAnsi="Helvetica" w:cs="Times New Roman"/>
          <w:szCs w:val="27"/>
        </w:rPr>
        <w:t>), IOI-HA item 3);</w:t>
      </w:r>
    </w:p>
    <w:p w14:paraId="0591AE4E" w14:textId="77777777" w:rsidR="00000000" w:rsidRPr="00B34D77" w:rsidRDefault="00C7024C">
      <w:pPr>
        <w:numPr>
          <w:ilvl w:val="0"/>
          <w:numId w:val="7"/>
        </w:numPr>
        <w:spacing w:before="100" w:beforeAutospacing="1" w:after="100" w:afterAutospacing="1"/>
        <w:ind w:left="150"/>
        <w:divId w:val="1434860487"/>
        <w:rPr>
          <w:rFonts w:ascii="Helvetica" w:eastAsia="Times New Roman" w:hAnsi="Helvetica" w:cs="Times New Roman"/>
          <w:szCs w:val="27"/>
        </w:rPr>
      </w:pPr>
      <w:r w:rsidRPr="00B34D77">
        <w:rPr>
          <w:rFonts w:ascii="Helvetica" w:eastAsia="Times New Roman" w:hAnsi="Helvetica" w:cs="Times New Roman"/>
          <w:szCs w:val="27"/>
        </w:rPr>
        <w:t xml:space="preserve">hearing aid benefit - validated measures of hearing aid benefit (e.g. Abbreviated Profile of Hearing Aid Benefit (APHAB) </w:t>
      </w:r>
      <w:r w:rsidRPr="00B34D77">
        <w:rPr>
          <w:rFonts w:ascii="Helvetica" w:eastAsia="Times New Roman" w:hAnsi="Helvetica" w:cs="Times New Roman"/>
          <w:szCs w:val="27"/>
        </w:rPr>
        <w:t>(</w:t>
      </w:r>
      <w:hyperlink w:anchor="REF-Cox-1995" w:history="1">
        <w:r w:rsidRPr="00B34D77">
          <w:rPr>
            <w:rStyle w:val="Hyperlink"/>
            <w:rFonts w:ascii="Helvetica" w:eastAsia="Times New Roman" w:hAnsi="Helvetica" w:cs="Times New Roman"/>
            <w:szCs w:val="27"/>
          </w:rPr>
          <w:t>Cox 1995</w:t>
        </w:r>
      </w:hyperlink>
      <w:r w:rsidRPr="00B34D77">
        <w:rPr>
          <w:rFonts w:ascii="Helvetica" w:eastAsia="Times New Roman" w:hAnsi="Helvetica" w:cs="Times New Roman"/>
          <w:szCs w:val="27"/>
        </w:rPr>
        <w:t xml:space="preserve">), Glasgow Hearing Aid Benefit Profile (GHABP) </w:t>
      </w:r>
      <w:r w:rsidRPr="00B34D77">
        <w:rPr>
          <w:rFonts w:ascii="Helvetica" w:eastAsia="Times New Roman" w:hAnsi="Helvetica" w:cs="Times New Roman"/>
          <w:szCs w:val="27"/>
        </w:rPr>
        <w:t>(</w:t>
      </w:r>
      <w:hyperlink w:anchor="REF-Gatehouse-1999" w:history="1">
        <w:r w:rsidRPr="00B34D77">
          <w:rPr>
            <w:rStyle w:val="Hyperlink"/>
            <w:rFonts w:ascii="Helvetica" w:eastAsia="Times New Roman" w:hAnsi="Helvetica" w:cs="Times New Roman"/>
            <w:szCs w:val="27"/>
          </w:rPr>
          <w:t>G</w:t>
        </w:r>
        <w:r w:rsidRPr="00B34D77">
          <w:rPr>
            <w:rStyle w:val="Hyperlink"/>
            <w:rFonts w:ascii="Helvetica" w:eastAsia="Times New Roman" w:hAnsi="Helvetica" w:cs="Times New Roman"/>
            <w:szCs w:val="27"/>
          </w:rPr>
          <w:t>atehouse 1999</w:t>
        </w:r>
      </w:hyperlink>
      <w:r w:rsidRPr="00B34D77">
        <w:rPr>
          <w:rFonts w:ascii="Helvetica" w:eastAsia="Times New Roman" w:hAnsi="Helvetica" w:cs="Times New Roman"/>
          <w:szCs w:val="27"/>
        </w:rPr>
        <w:t>), IOI-HA item 2);</w:t>
      </w:r>
    </w:p>
    <w:p w14:paraId="40D8A6A0" w14:textId="77777777" w:rsidR="00000000" w:rsidRPr="00B34D77" w:rsidRDefault="00C7024C">
      <w:pPr>
        <w:numPr>
          <w:ilvl w:val="0"/>
          <w:numId w:val="7"/>
        </w:numPr>
        <w:spacing w:before="100" w:beforeAutospacing="1" w:after="100" w:afterAutospacing="1"/>
        <w:ind w:left="150"/>
        <w:divId w:val="1434860487"/>
        <w:rPr>
          <w:rFonts w:ascii="Helvetica" w:eastAsia="Times New Roman" w:hAnsi="Helvetica" w:cs="Times New Roman"/>
          <w:szCs w:val="27"/>
        </w:rPr>
      </w:pPr>
      <w:r w:rsidRPr="00B34D77">
        <w:rPr>
          <w:rFonts w:ascii="Helvetica" w:eastAsia="Times New Roman" w:hAnsi="Helvetica" w:cs="Times New Roman"/>
          <w:szCs w:val="27"/>
        </w:rPr>
        <w:t xml:space="preserve">communication - any validated measure of communication ability or strategy (e.g. Communication Profile for the Hearing Impaired (CPHI) </w:t>
      </w:r>
      <w:r w:rsidRPr="00B34D77">
        <w:rPr>
          <w:rFonts w:ascii="Helvetica" w:eastAsia="Times New Roman" w:hAnsi="Helvetica" w:cs="Times New Roman"/>
          <w:szCs w:val="27"/>
        </w:rPr>
        <w:t>(</w:t>
      </w:r>
      <w:hyperlink w:anchor="REF-Demorest-1987" w:history="1">
        <w:r w:rsidRPr="00B34D77">
          <w:rPr>
            <w:rStyle w:val="Hyperlink"/>
            <w:rFonts w:ascii="Helvetica" w:eastAsia="Times New Roman" w:hAnsi="Helvetica" w:cs="Times New Roman"/>
            <w:szCs w:val="27"/>
          </w:rPr>
          <w:t>Demorest 1987</w:t>
        </w:r>
      </w:hyperlink>
      <w:r w:rsidRPr="00B34D77">
        <w:rPr>
          <w:rFonts w:ascii="Helvetica" w:eastAsia="Times New Roman" w:hAnsi="Helvetica" w:cs="Times New Roman"/>
          <w:szCs w:val="27"/>
        </w:rPr>
        <w:t>)).</w:t>
      </w:r>
    </w:p>
    <w:p w14:paraId="527D1C1E" w14:textId="77777777" w:rsidR="00000000" w:rsidRPr="00B34D77" w:rsidRDefault="00C7024C">
      <w:pPr>
        <w:pStyle w:val="NormalWeb"/>
        <w:divId w:val="1434860487"/>
        <w:rPr>
          <w:rFonts w:ascii="Helvetica" w:hAnsi="Helvetica"/>
          <w:szCs w:val="27"/>
        </w:rPr>
      </w:pPr>
      <w:r w:rsidRPr="00B34D77">
        <w:rPr>
          <w:rFonts w:ascii="Helvetica" w:hAnsi="Helvetica"/>
          <w:szCs w:val="27"/>
        </w:rPr>
        <w:t>These measures might be complet</w:t>
      </w:r>
      <w:r w:rsidRPr="00B34D77">
        <w:rPr>
          <w:rFonts w:ascii="Helvetica" w:hAnsi="Helvetica"/>
          <w:szCs w:val="27"/>
        </w:rPr>
        <w:t xml:space="preserve">ed by the patient, their communication partner(s) or both, with or without supervision from a clinician. We selected the outcomes we considered would be of most interest to patients, clinicians and policy-makers as recommended in the </w:t>
      </w:r>
      <w:r w:rsidRPr="00B34D77">
        <w:rPr>
          <w:rFonts w:ascii="Helvetica" w:hAnsi="Helvetica"/>
          <w:i/>
          <w:iCs/>
          <w:szCs w:val="27"/>
        </w:rPr>
        <w:t xml:space="preserve">Cochrane Handbook for </w:t>
      </w:r>
      <w:r w:rsidRPr="00B34D77">
        <w:rPr>
          <w:rFonts w:ascii="Helvetica" w:hAnsi="Helvetica"/>
          <w:i/>
          <w:iCs/>
          <w:szCs w:val="27"/>
        </w:rPr>
        <w:t xml:space="preserve">Systematic Reviews of Interventions </w:t>
      </w:r>
      <w:r w:rsidRPr="00B34D77">
        <w:rPr>
          <w:rFonts w:ascii="Helvetica" w:hAnsi="Helvetica"/>
          <w:szCs w:val="27"/>
        </w:rPr>
        <w:t>(</w:t>
      </w:r>
      <w:hyperlink w:anchor="REF-Higgins-2011" w:history="1">
        <w:r w:rsidRPr="00B34D77">
          <w:rPr>
            <w:rStyle w:val="Hyperlink"/>
            <w:rFonts w:ascii="Helvetica" w:hAnsi="Helvetica"/>
            <w:szCs w:val="27"/>
          </w:rPr>
          <w:t>Higgins 2011</w:t>
        </w:r>
      </w:hyperlink>
      <w:r w:rsidRPr="00B34D77">
        <w:rPr>
          <w:rFonts w:ascii="Helvetica" w:hAnsi="Helvetica"/>
          <w:szCs w:val="27"/>
        </w:rPr>
        <w:t xml:space="preserve">). We reached the decision on which outcomes to include a priori following discussion between FB, EM and LE, who all have clinical experience in the context of hearing </w:t>
      </w:r>
      <w:r w:rsidRPr="00B34D77">
        <w:rPr>
          <w:rFonts w:ascii="Helvetica" w:hAnsi="Helvetica"/>
          <w:szCs w:val="27"/>
        </w:rPr>
        <w:t>health care.</w:t>
      </w:r>
    </w:p>
    <w:p w14:paraId="24AC9C7E" w14:textId="77777777" w:rsidR="00000000" w:rsidRPr="00B34D77" w:rsidRDefault="00C7024C">
      <w:pPr>
        <w:pStyle w:val="Heading2"/>
        <w:divId w:val="1341349762"/>
        <w:rPr>
          <w:rFonts w:ascii="Helvetica" w:eastAsia="Times New Roman" w:hAnsi="Helvetica" w:cs="Times New Roman"/>
          <w:color w:val="0066CC"/>
          <w:sz w:val="24"/>
        </w:rPr>
      </w:pPr>
      <w:bookmarkStart w:id="22" w:name="SEARCH_METHODS"/>
      <w:bookmarkEnd w:id="22"/>
      <w:r w:rsidRPr="00B34D77">
        <w:rPr>
          <w:rFonts w:ascii="Helvetica" w:eastAsia="Times New Roman" w:hAnsi="Helvetica" w:cs="Times New Roman"/>
          <w:color w:val="0066CC"/>
          <w:sz w:val="24"/>
        </w:rPr>
        <w:t xml:space="preserve">Search methods for identification of studies </w:t>
      </w:r>
    </w:p>
    <w:p w14:paraId="0CFC4F57" w14:textId="77777777" w:rsidR="00000000" w:rsidRPr="00B34D77" w:rsidRDefault="00C7024C">
      <w:pPr>
        <w:pStyle w:val="NormalWeb"/>
        <w:divId w:val="349374995"/>
        <w:rPr>
          <w:rFonts w:ascii="Helvetica" w:hAnsi="Helvetica"/>
          <w:szCs w:val="27"/>
        </w:rPr>
      </w:pPr>
      <w:r w:rsidRPr="00B34D77">
        <w:rPr>
          <w:rFonts w:ascii="Helvetica" w:hAnsi="Helvetica"/>
          <w:szCs w:val="27"/>
        </w:rPr>
        <w:t>The Cochrane ENT Information Specialist conducted systematic searches for randomised controlled trials and controlled clinical trials. There were no language, publication year or publication status</w:t>
      </w:r>
      <w:r w:rsidRPr="00B34D77">
        <w:rPr>
          <w:rFonts w:ascii="Helvetica" w:hAnsi="Helvetica"/>
          <w:szCs w:val="27"/>
        </w:rPr>
        <w:t xml:space="preserve"> restrictions. The date of the search was 13 June 2016.</w:t>
      </w:r>
    </w:p>
    <w:p w14:paraId="467C6D9C" w14:textId="77777777" w:rsidR="00000000" w:rsidRPr="00B34D77" w:rsidRDefault="00C7024C">
      <w:pPr>
        <w:pStyle w:val="Heading3"/>
        <w:divId w:val="666519869"/>
        <w:rPr>
          <w:rFonts w:ascii="Helvetica" w:eastAsia="Times New Roman" w:hAnsi="Helvetica" w:cs="Times New Roman"/>
          <w:color w:val="0066CC"/>
          <w:sz w:val="24"/>
        </w:rPr>
      </w:pPr>
      <w:bookmarkStart w:id="23" w:name="ELECTRONIC_SEARCHES"/>
      <w:bookmarkEnd w:id="23"/>
      <w:r w:rsidRPr="00B34D77">
        <w:rPr>
          <w:rFonts w:ascii="Helvetica" w:eastAsia="Times New Roman" w:hAnsi="Helvetica" w:cs="Times New Roman"/>
          <w:color w:val="0066CC"/>
          <w:sz w:val="24"/>
        </w:rPr>
        <w:t xml:space="preserve">Electronic searches </w:t>
      </w:r>
    </w:p>
    <w:p w14:paraId="2E85CB92" w14:textId="77777777" w:rsidR="00000000" w:rsidRPr="00B34D77" w:rsidRDefault="00C7024C">
      <w:pPr>
        <w:pStyle w:val="NormalWeb"/>
        <w:divId w:val="1692611915"/>
        <w:rPr>
          <w:rFonts w:ascii="Helvetica" w:hAnsi="Helvetica"/>
          <w:szCs w:val="27"/>
        </w:rPr>
      </w:pPr>
      <w:r w:rsidRPr="00B34D77">
        <w:rPr>
          <w:rFonts w:ascii="Helvetica" w:hAnsi="Helvetica"/>
          <w:szCs w:val="27"/>
        </w:rPr>
        <w:t>The Information Specialist searched:</w:t>
      </w:r>
    </w:p>
    <w:p w14:paraId="5DDF67F8" w14:textId="77777777" w:rsidR="00000000" w:rsidRPr="00B34D77" w:rsidRDefault="00C7024C">
      <w:pPr>
        <w:numPr>
          <w:ilvl w:val="0"/>
          <w:numId w:val="8"/>
        </w:numPr>
        <w:spacing w:before="100" w:beforeAutospacing="1" w:after="100" w:afterAutospacing="1"/>
        <w:ind w:left="150"/>
        <w:divId w:val="1692611915"/>
        <w:rPr>
          <w:rFonts w:ascii="Helvetica" w:eastAsia="Times New Roman" w:hAnsi="Helvetica" w:cs="Times New Roman"/>
          <w:szCs w:val="27"/>
        </w:rPr>
      </w:pPr>
      <w:r w:rsidRPr="00B34D77">
        <w:rPr>
          <w:rFonts w:ascii="Helvetica" w:eastAsia="Times New Roman" w:hAnsi="Helvetica" w:cs="Times New Roman"/>
          <w:szCs w:val="27"/>
        </w:rPr>
        <w:t>the Cochrane ENT Trials Register (searched 20 June 2016);</w:t>
      </w:r>
    </w:p>
    <w:p w14:paraId="5EA47D51" w14:textId="77777777" w:rsidR="00000000" w:rsidRPr="00B34D77" w:rsidRDefault="00C7024C">
      <w:pPr>
        <w:numPr>
          <w:ilvl w:val="0"/>
          <w:numId w:val="8"/>
        </w:numPr>
        <w:spacing w:before="100" w:beforeAutospacing="1" w:after="100" w:afterAutospacing="1"/>
        <w:ind w:left="150"/>
        <w:divId w:val="1692611915"/>
        <w:rPr>
          <w:rFonts w:ascii="Helvetica" w:eastAsia="Times New Roman" w:hAnsi="Helvetica" w:cs="Times New Roman"/>
          <w:szCs w:val="27"/>
        </w:rPr>
      </w:pPr>
      <w:r w:rsidRPr="00B34D77">
        <w:rPr>
          <w:rFonts w:ascii="Helvetica" w:eastAsia="Times New Roman" w:hAnsi="Helvetica" w:cs="Times New Roman"/>
          <w:szCs w:val="27"/>
        </w:rPr>
        <w:t>the Cochrane Central Register of Controlled Trials (CENTRAL 2016, Issue 5);</w:t>
      </w:r>
    </w:p>
    <w:p w14:paraId="67687FAA" w14:textId="77777777" w:rsidR="00000000" w:rsidRPr="00B34D77" w:rsidRDefault="00C7024C">
      <w:pPr>
        <w:numPr>
          <w:ilvl w:val="0"/>
          <w:numId w:val="8"/>
        </w:numPr>
        <w:spacing w:before="100" w:beforeAutospacing="1" w:after="100" w:afterAutospacing="1"/>
        <w:ind w:left="150"/>
        <w:divId w:val="1692611915"/>
        <w:rPr>
          <w:rFonts w:ascii="Helvetica" w:eastAsia="Times New Roman" w:hAnsi="Helvetica" w:cs="Times New Roman"/>
          <w:szCs w:val="27"/>
        </w:rPr>
      </w:pPr>
      <w:r w:rsidRPr="00B34D77">
        <w:rPr>
          <w:rFonts w:ascii="Helvetica" w:eastAsia="Times New Roman" w:hAnsi="Helvetica" w:cs="Times New Roman"/>
          <w:szCs w:val="27"/>
        </w:rPr>
        <w:t>PubMed (1946 to 13 June 2016);</w:t>
      </w:r>
    </w:p>
    <w:p w14:paraId="2EF68489" w14:textId="77777777" w:rsidR="00000000" w:rsidRPr="00B34D77" w:rsidRDefault="00C7024C">
      <w:pPr>
        <w:numPr>
          <w:ilvl w:val="0"/>
          <w:numId w:val="8"/>
        </w:numPr>
        <w:spacing w:before="100" w:beforeAutospacing="1" w:after="100" w:afterAutospacing="1"/>
        <w:ind w:left="150"/>
        <w:divId w:val="1692611915"/>
        <w:rPr>
          <w:rFonts w:ascii="Helvetica" w:eastAsia="Times New Roman" w:hAnsi="Helvetica" w:cs="Times New Roman"/>
          <w:szCs w:val="27"/>
        </w:rPr>
      </w:pPr>
      <w:r w:rsidRPr="00B34D77">
        <w:rPr>
          <w:rFonts w:ascii="Helvetica" w:eastAsia="Times New Roman" w:hAnsi="Helvetica" w:cs="Times New Roman"/>
          <w:szCs w:val="27"/>
        </w:rPr>
        <w:t>Ovid EMBASE (1974 to 2016 June 10);</w:t>
      </w:r>
    </w:p>
    <w:p w14:paraId="42474533" w14:textId="77777777" w:rsidR="00000000" w:rsidRPr="00B34D77" w:rsidRDefault="00C7024C">
      <w:pPr>
        <w:numPr>
          <w:ilvl w:val="0"/>
          <w:numId w:val="8"/>
        </w:numPr>
        <w:spacing w:before="100" w:beforeAutospacing="1" w:after="100" w:afterAutospacing="1"/>
        <w:ind w:left="150"/>
        <w:divId w:val="1692611915"/>
        <w:rPr>
          <w:rFonts w:ascii="Helvetica" w:eastAsia="Times New Roman" w:hAnsi="Helvetica" w:cs="Times New Roman"/>
          <w:szCs w:val="27"/>
        </w:rPr>
      </w:pPr>
      <w:r w:rsidRPr="00B34D77">
        <w:rPr>
          <w:rFonts w:ascii="Helvetica" w:eastAsia="Times New Roman" w:hAnsi="Helvetica" w:cs="Times New Roman"/>
          <w:szCs w:val="27"/>
        </w:rPr>
        <w:t>Ovid CAB Abstracts (1910 to 2016 week 22);</w:t>
      </w:r>
    </w:p>
    <w:p w14:paraId="43368FAB" w14:textId="77777777" w:rsidR="00000000" w:rsidRPr="00B34D77" w:rsidRDefault="00C7024C">
      <w:pPr>
        <w:numPr>
          <w:ilvl w:val="0"/>
          <w:numId w:val="8"/>
        </w:numPr>
        <w:spacing w:before="100" w:beforeAutospacing="1" w:after="100" w:afterAutospacing="1"/>
        <w:ind w:left="150"/>
        <w:divId w:val="1692611915"/>
        <w:rPr>
          <w:rFonts w:ascii="Helvetica" w:eastAsia="Times New Roman" w:hAnsi="Helvetica" w:cs="Times New Roman"/>
          <w:szCs w:val="27"/>
        </w:rPr>
      </w:pPr>
      <w:r w:rsidRPr="00B34D77">
        <w:rPr>
          <w:rFonts w:ascii="Helvetica" w:eastAsia="Times New Roman" w:hAnsi="Helvetica" w:cs="Times New Roman"/>
          <w:szCs w:val="27"/>
        </w:rPr>
        <w:t>EBSCO CINAHL (1982 to 13 June 2016);</w:t>
      </w:r>
    </w:p>
    <w:p w14:paraId="1F325A4E" w14:textId="77777777" w:rsidR="00000000" w:rsidRPr="00B34D77" w:rsidRDefault="00C7024C">
      <w:pPr>
        <w:numPr>
          <w:ilvl w:val="0"/>
          <w:numId w:val="8"/>
        </w:numPr>
        <w:spacing w:before="100" w:beforeAutospacing="1" w:after="100" w:afterAutospacing="1"/>
        <w:ind w:left="150"/>
        <w:divId w:val="1692611915"/>
        <w:rPr>
          <w:rFonts w:ascii="Helvetica" w:eastAsia="Times New Roman" w:hAnsi="Helvetica" w:cs="Times New Roman"/>
          <w:szCs w:val="27"/>
        </w:rPr>
      </w:pPr>
      <w:r w:rsidRPr="00B34D77">
        <w:rPr>
          <w:rFonts w:ascii="Helvetica" w:eastAsia="Times New Roman" w:hAnsi="Helvetica" w:cs="Times New Roman"/>
          <w:szCs w:val="27"/>
        </w:rPr>
        <w:t>Ovid AMED (1985 to 13 June 2016);</w:t>
      </w:r>
    </w:p>
    <w:p w14:paraId="69BF2B3D" w14:textId="77777777" w:rsidR="00000000" w:rsidRPr="00B34D77" w:rsidRDefault="00C7024C">
      <w:pPr>
        <w:numPr>
          <w:ilvl w:val="0"/>
          <w:numId w:val="8"/>
        </w:numPr>
        <w:spacing w:before="100" w:beforeAutospacing="1" w:after="100" w:afterAutospacing="1"/>
        <w:ind w:left="150"/>
        <w:divId w:val="1692611915"/>
        <w:rPr>
          <w:rFonts w:ascii="Helvetica" w:eastAsia="Times New Roman" w:hAnsi="Helvetica" w:cs="Times New Roman"/>
          <w:szCs w:val="27"/>
        </w:rPr>
      </w:pPr>
      <w:r w:rsidRPr="00B34D77">
        <w:rPr>
          <w:rFonts w:ascii="Helvetica" w:eastAsia="Times New Roman" w:hAnsi="Helvetica" w:cs="Times New Roman"/>
          <w:szCs w:val="27"/>
        </w:rPr>
        <w:t>LILACS,</w:t>
      </w:r>
      <w:r w:rsidRPr="00B34D77">
        <w:rPr>
          <w:rFonts w:ascii="Helvetica" w:eastAsia="Times New Roman" w:hAnsi="Helvetica" w:cs="Times New Roman"/>
          <w:szCs w:val="27"/>
        </w:rPr>
        <w:t xml:space="preserve"> </w:t>
      </w:r>
      <w:hyperlink r:id="rId6" w:history="1">
        <w:r w:rsidRPr="00B34D77">
          <w:rPr>
            <w:rStyle w:val="Hyperlink"/>
            <w:rFonts w:ascii="Helvetica" w:eastAsia="Times New Roman" w:hAnsi="Helvetica" w:cs="Times New Roman"/>
            <w:szCs w:val="27"/>
          </w:rPr>
          <w:t>lilacs.bvsalud.org</w:t>
        </w:r>
      </w:hyperlink>
      <w:r w:rsidRPr="00B34D77">
        <w:rPr>
          <w:rFonts w:ascii="Helvetica" w:eastAsia="Times New Roman" w:hAnsi="Helvetica" w:cs="Times New Roman"/>
          <w:szCs w:val="27"/>
        </w:rPr>
        <w:t xml:space="preserve"> (searc</w:t>
      </w:r>
      <w:r w:rsidRPr="00B34D77">
        <w:rPr>
          <w:rFonts w:ascii="Helvetica" w:eastAsia="Times New Roman" w:hAnsi="Helvetica" w:cs="Times New Roman"/>
          <w:szCs w:val="27"/>
        </w:rPr>
        <w:t>hed 13 June 2016);</w:t>
      </w:r>
    </w:p>
    <w:p w14:paraId="65EAB93F" w14:textId="77777777" w:rsidR="00000000" w:rsidRPr="00B34D77" w:rsidRDefault="00C7024C">
      <w:pPr>
        <w:numPr>
          <w:ilvl w:val="0"/>
          <w:numId w:val="8"/>
        </w:numPr>
        <w:spacing w:before="100" w:beforeAutospacing="1" w:after="100" w:afterAutospacing="1"/>
        <w:ind w:left="150"/>
        <w:divId w:val="1692611915"/>
        <w:rPr>
          <w:rFonts w:ascii="Helvetica" w:eastAsia="Times New Roman" w:hAnsi="Helvetica" w:cs="Times New Roman"/>
          <w:szCs w:val="27"/>
        </w:rPr>
      </w:pPr>
      <w:r w:rsidRPr="00B34D77">
        <w:rPr>
          <w:rFonts w:ascii="Helvetica" w:eastAsia="Times New Roman" w:hAnsi="Helvetica" w:cs="Times New Roman"/>
          <w:szCs w:val="27"/>
        </w:rPr>
        <w:t>KoreaMed (searched via Google Scholar 13 June 2016);</w:t>
      </w:r>
    </w:p>
    <w:p w14:paraId="78D189EA" w14:textId="77777777" w:rsidR="00000000" w:rsidRPr="00B34D77" w:rsidRDefault="00C7024C">
      <w:pPr>
        <w:numPr>
          <w:ilvl w:val="0"/>
          <w:numId w:val="8"/>
        </w:numPr>
        <w:spacing w:before="100" w:beforeAutospacing="1" w:after="100" w:afterAutospacing="1"/>
        <w:ind w:left="150"/>
        <w:divId w:val="1692611915"/>
        <w:rPr>
          <w:rFonts w:ascii="Helvetica" w:eastAsia="Times New Roman" w:hAnsi="Helvetica" w:cs="Times New Roman"/>
          <w:szCs w:val="27"/>
        </w:rPr>
      </w:pPr>
      <w:r w:rsidRPr="00B34D77">
        <w:rPr>
          <w:rFonts w:ascii="Helvetica" w:eastAsia="Times New Roman" w:hAnsi="Helvetica" w:cs="Times New Roman"/>
          <w:szCs w:val="27"/>
        </w:rPr>
        <w:t>IndMed,</w:t>
      </w:r>
      <w:r w:rsidRPr="00B34D77">
        <w:rPr>
          <w:rFonts w:ascii="Helvetica" w:eastAsia="Times New Roman" w:hAnsi="Helvetica" w:cs="Times New Roman"/>
          <w:szCs w:val="27"/>
        </w:rPr>
        <w:t xml:space="preserve"> </w:t>
      </w:r>
      <w:hyperlink r:id="rId7" w:history="1">
        <w:r w:rsidRPr="00B34D77">
          <w:rPr>
            <w:rStyle w:val="Hyperlink"/>
            <w:rFonts w:ascii="Helvetica" w:eastAsia="Times New Roman" w:hAnsi="Helvetica" w:cs="Times New Roman"/>
            <w:szCs w:val="27"/>
          </w:rPr>
          <w:t>www.indmed.nic.in</w:t>
        </w:r>
      </w:hyperlink>
      <w:r w:rsidRPr="00B34D77">
        <w:rPr>
          <w:rFonts w:ascii="Helvetica" w:eastAsia="Times New Roman" w:hAnsi="Helvetica" w:cs="Times New Roman"/>
          <w:szCs w:val="27"/>
        </w:rPr>
        <w:t xml:space="preserve"> (searched 13 June 2016);</w:t>
      </w:r>
    </w:p>
    <w:p w14:paraId="19A4C2A8" w14:textId="77777777" w:rsidR="00000000" w:rsidRPr="00B34D77" w:rsidRDefault="00C7024C">
      <w:pPr>
        <w:numPr>
          <w:ilvl w:val="0"/>
          <w:numId w:val="8"/>
        </w:numPr>
        <w:spacing w:before="100" w:beforeAutospacing="1" w:after="100" w:afterAutospacing="1"/>
        <w:ind w:left="150"/>
        <w:divId w:val="1692611915"/>
        <w:rPr>
          <w:rFonts w:ascii="Helvetica" w:eastAsia="Times New Roman" w:hAnsi="Helvetica" w:cs="Times New Roman"/>
          <w:szCs w:val="27"/>
        </w:rPr>
      </w:pPr>
      <w:r w:rsidRPr="00B34D77">
        <w:rPr>
          <w:rFonts w:ascii="Helvetica" w:eastAsia="Times New Roman" w:hAnsi="Helvetica" w:cs="Times New Roman"/>
          <w:szCs w:val="27"/>
        </w:rPr>
        <w:t>PakMediNet,</w:t>
      </w:r>
      <w:r w:rsidRPr="00B34D77">
        <w:rPr>
          <w:rFonts w:ascii="Helvetica" w:eastAsia="Times New Roman" w:hAnsi="Helvetica" w:cs="Times New Roman"/>
          <w:szCs w:val="27"/>
        </w:rPr>
        <w:t xml:space="preserve"> </w:t>
      </w:r>
      <w:hyperlink r:id="rId8" w:history="1">
        <w:r w:rsidRPr="00B34D77">
          <w:rPr>
            <w:rStyle w:val="Hyperlink"/>
            <w:rFonts w:ascii="Helvetica" w:eastAsia="Times New Roman" w:hAnsi="Helvetica" w:cs="Times New Roman"/>
            <w:szCs w:val="27"/>
          </w:rPr>
          <w:t>www.pakmedinet.com</w:t>
        </w:r>
      </w:hyperlink>
      <w:r w:rsidRPr="00B34D77">
        <w:rPr>
          <w:rFonts w:ascii="Helvetica" w:eastAsia="Times New Roman" w:hAnsi="Helvetica" w:cs="Times New Roman"/>
          <w:szCs w:val="27"/>
        </w:rPr>
        <w:t xml:space="preserve"> (searched 13 June 2</w:t>
      </w:r>
      <w:r w:rsidRPr="00B34D77">
        <w:rPr>
          <w:rFonts w:ascii="Helvetica" w:eastAsia="Times New Roman" w:hAnsi="Helvetica" w:cs="Times New Roman"/>
          <w:szCs w:val="27"/>
        </w:rPr>
        <w:t>016);</w:t>
      </w:r>
    </w:p>
    <w:p w14:paraId="60CC6931" w14:textId="77777777" w:rsidR="00000000" w:rsidRPr="00B34D77" w:rsidRDefault="00C7024C">
      <w:pPr>
        <w:numPr>
          <w:ilvl w:val="0"/>
          <w:numId w:val="8"/>
        </w:numPr>
        <w:spacing w:before="100" w:beforeAutospacing="1" w:after="100" w:afterAutospacing="1"/>
        <w:ind w:left="150"/>
        <w:divId w:val="1692611915"/>
        <w:rPr>
          <w:rFonts w:ascii="Helvetica" w:eastAsia="Times New Roman" w:hAnsi="Helvetica" w:cs="Times New Roman"/>
          <w:szCs w:val="27"/>
        </w:rPr>
      </w:pPr>
      <w:r w:rsidRPr="00B34D77">
        <w:rPr>
          <w:rFonts w:ascii="Helvetica" w:eastAsia="Times New Roman" w:hAnsi="Helvetica" w:cs="Times New Roman"/>
          <w:szCs w:val="27"/>
        </w:rPr>
        <w:t>Web of Knowledge, Web of Science (1945 to 13 June 2016);</w:t>
      </w:r>
    </w:p>
    <w:p w14:paraId="1CEC658E" w14:textId="77777777" w:rsidR="00000000" w:rsidRPr="00B34D77" w:rsidRDefault="00C7024C">
      <w:pPr>
        <w:numPr>
          <w:ilvl w:val="0"/>
          <w:numId w:val="8"/>
        </w:numPr>
        <w:spacing w:before="100" w:beforeAutospacing="1" w:after="100" w:afterAutospacing="1"/>
        <w:ind w:left="150"/>
        <w:divId w:val="1692611915"/>
        <w:rPr>
          <w:rFonts w:ascii="Helvetica" w:eastAsia="Times New Roman" w:hAnsi="Helvetica" w:cs="Times New Roman"/>
          <w:szCs w:val="27"/>
        </w:rPr>
      </w:pPr>
      <w:r w:rsidRPr="00B34D77">
        <w:rPr>
          <w:rFonts w:ascii="Helvetica" w:eastAsia="Times New Roman" w:hAnsi="Helvetica" w:cs="Times New Roman"/>
          <w:szCs w:val="27"/>
        </w:rPr>
        <w:t>CNKI,</w:t>
      </w:r>
      <w:r w:rsidRPr="00B34D77">
        <w:rPr>
          <w:rFonts w:ascii="Helvetica" w:eastAsia="Times New Roman" w:hAnsi="Helvetica" w:cs="Times New Roman"/>
          <w:szCs w:val="27"/>
        </w:rPr>
        <w:t xml:space="preserve"> </w:t>
      </w:r>
      <w:hyperlink r:id="rId9" w:history="1">
        <w:r w:rsidRPr="00B34D77">
          <w:rPr>
            <w:rStyle w:val="Hyperlink"/>
            <w:rFonts w:ascii="Helvetica" w:eastAsia="Times New Roman" w:hAnsi="Helvetica" w:cs="Times New Roman"/>
            <w:szCs w:val="27"/>
          </w:rPr>
          <w:t>www.cnki.com.cn</w:t>
        </w:r>
      </w:hyperlink>
      <w:r w:rsidRPr="00B34D77">
        <w:rPr>
          <w:rFonts w:ascii="Helvetica" w:eastAsia="Times New Roman" w:hAnsi="Helvetica" w:cs="Times New Roman"/>
          <w:szCs w:val="27"/>
        </w:rPr>
        <w:t xml:space="preserve"> (searched via Google Scholar 13 June 2016);</w:t>
      </w:r>
    </w:p>
    <w:p w14:paraId="3400A984" w14:textId="77777777" w:rsidR="00000000" w:rsidRPr="00B34D77" w:rsidRDefault="00C7024C">
      <w:pPr>
        <w:numPr>
          <w:ilvl w:val="0"/>
          <w:numId w:val="8"/>
        </w:numPr>
        <w:spacing w:before="100" w:beforeAutospacing="1" w:after="100" w:afterAutospacing="1"/>
        <w:ind w:left="150"/>
        <w:divId w:val="1692611915"/>
        <w:rPr>
          <w:rFonts w:ascii="Helvetica" w:eastAsia="Times New Roman" w:hAnsi="Helvetica" w:cs="Times New Roman"/>
          <w:szCs w:val="27"/>
        </w:rPr>
      </w:pPr>
      <w:r w:rsidRPr="00B34D77">
        <w:rPr>
          <w:rFonts w:ascii="Helvetica" w:eastAsia="Times New Roman" w:hAnsi="Helvetica" w:cs="Times New Roman"/>
          <w:szCs w:val="27"/>
        </w:rPr>
        <w:t>ClinicalTrials.gov (searched via the Cochrane Register of Studies 13 June 2016);</w:t>
      </w:r>
    </w:p>
    <w:p w14:paraId="1873F7E2" w14:textId="77777777" w:rsidR="00000000" w:rsidRPr="00B34D77" w:rsidRDefault="00C7024C">
      <w:pPr>
        <w:numPr>
          <w:ilvl w:val="0"/>
          <w:numId w:val="8"/>
        </w:numPr>
        <w:spacing w:before="100" w:beforeAutospacing="1" w:after="100" w:afterAutospacing="1"/>
        <w:ind w:left="150"/>
        <w:divId w:val="1692611915"/>
        <w:rPr>
          <w:rFonts w:ascii="Helvetica" w:eastAsia="Times New Roman" w:hAnsi="Helvetica" w:cs="Times New Roman"/>
          <w:szCs w:val="27"/>
        </w:rPr>
      </w:pPr>
      <w:r w:rsidRPr="00B34D77">
        <w:rPr>
          <w:rFonts w:ascii="Helvetica" w:eastAsia="Times New Roman" w:hAnsi="Helvetica" w:cs="Times New Roman"/>
          <w:szCs w:val="27"/>
        </w:rPr>
        <w:t>World H</w:t>
      </w:r>
      <w:r w:rsidRPr="00B34D77">
        <w:rPr>
          <w:rFonts w:ascii="Helvetica" w:eastAsia="Times New Roman" w:hAnsi="Helvetica" w:cs="Times New Roman"/>
          <w:szCs w:val="27"/>
        </w:rPr>
        <w:t>ealth Organization (WHO) International Clinical Trials Registry Platform (ICTRP),</w:t>
      </w:r>
      <w:r w:rsidRPr="00B34D77">
        <w:rPr>
          <w:rFonts w:ascii="Helvetica" w:eastAsia="Times New Roman" w:hAnsi="Helvetica" w:cs="Times New Roman"/>
          <w:szCs w:val="27"/>
        </w:rPr>
        <w:t xml:space="preserve"> </w:t>
      </w:r>
      <w:hyperlink r:id="rId10" w:history="1">
        <w:r w:rsidRPr="00B34D77">
          <w:rPr>
            <w:rStyle w:val="Hyperlink"/>
            <w:rFonts w:ascii="Helvetica" w:eastAsia="Times New Roman" w:hAnsi="Helvetica" w:cs="Times New Roman"/>
            <w:szCs w:val="27"/>
          </w:rPr>
          <w:t>www.who.int/ictrp</w:t>
        </w:r>
      </w:hyperlink>
      <w:r w:rsidRPr="00B34D77">
        <w:rPr>
          <w:rFonts w:ascii="Helvetica" w:eastAsia="Times New Roman" w:hAnsi="Helvetica" w:cs="Times New Roman"/>
          <w:szCs w:val="27"/>
        </w:rPr>
        <w:t xml:space="preserve"> (searched 13 June 2016);</w:t>
      </w:r>
    </w:p>
    <w:p w14:paraId="33F96528" w14:textId="77777777" w:rsidR="00000000" w:rsidRPr="00B34D77" w:rsidRDefault="00C7024C">
      <w:pPr>
        <w:numPr>
          <w:ilvl w:val="0"/>
          <w:numId w:val="8"/>
        </w:numPr>
        <w:spacing w:before="100" w:beforeAutospacing="1" w:after="100" w:afterAutospacing="1"/>
        <w:ind w:left="150"/>
        <w:divId w:val="1692611915"/>
        <w:rPr>
          <w:rFonts w:ascii="Helvetica" w:eastAsia="Times New Roman" w:hAnsi="Helvetica" w:cs="Times New Roman"/>
          <w:szCs w:val="27"/>
        </w:rPr>
      </w:pPr>
      <w:r w:rsidRPr="00B34D77">
        <w:rPr>
          <w:rFonts w:ascii="Helvetica" w:eastAsia="Times New Roman" w:hAnsi="Helvetica" w:cs="Times New Roman"/>
          <w:szCs w:val="27"/>
        </w:rPr>
        <w:t>ISRCTN,</w:t>
      </w:r>
      <w:r w:rsidRPr="00B34D77">
        <w:rPr>
          <w:rFonts w:ascii="Helvetica" w:eastAsia="Times New Roman" w:hAnsi="Helvetica" w:cs="Times New Roman"/>
          <w:szCs w:val="27"/>
        </w:rPr>
        <w:t xml:space="preserve"> </w:t>
      </w:r>
      <w:hyperlink r:id="rId11" w:history="1">
        <w:r w:rsidRPr="00B34D77">
          <w:rPr>
            <w:rStyle w:val="Hyperlink"/>
            <w:rFonts w:ascii="Helvetica" w:eastAsia="Times New Roman" w:hAnsi="Helvetica" w:cs="Times New Roman"/>
            <w:szCs w:val="27"/>
          </w:rPr>
          <w:t>www.isrctn.com</w:t>
        </w:r>
      </w:hyperlink>
      <w:r w:rsidRPr="00B34D77">
        <w:rPr>
          <w:rFonts w:ascii="Helvetica" w:eastAsia="Times New Roman" w:hAnsi="Helvetica" w:cs="Times New Roman"/>
          <w:szCs w:val="27"/>
        </w:rPr>
        <w:t xml:space="preserve"> (searched 13 June 2016);</w:t>
      </w:r>
    </w:p>
    <w:p w14:paraId="01AA7106" w14:textId="77777777" w:rsidR="00000000" w:rsidRPr="00B34D77" w:rsidRDefault="00C7024C">
      <w:pPr>
        <w:numPr>
          <w:ilvl w:val="0"/>
          <w:numId w:val="8"/>
        </w:numPr>
        <w:spacing w:before="100" w:beforeAutospacing="1" w:after="100" w:afterAutospacing="1"/>
        <w:ind w:left="150"/>
        <w:divId w:val="1692611915"/>
        <w:rPr>
          <w:rFonts w:ascii="Helvetica" w:eastAsia="Times New Roman" w:hAnsi="Helvetica" w:cs="Times New Roman"/>
          <w:szCs w:val="27"/>
        </w:rPr>
      </w:pPr>
      <w:r w:rsidRPr="00B34D77">
        <w:rPr>
          <w:rFonts w:ascii="Helvetica" w:eastAsia="Times New Roman" w:hAnsi="Helvetica" w:cs="Times New Roman"/>
          <w:szCs w:val="27"/>
        </w:rPr>
        <w:t>Goog</w:t>
      </w:r>
      <w:r w:rsidRPr="00B34D77">
        <w:rPr>
          <w:rFonts w:ascii="Helvetica" w:eastAsia="Times New Roman" w:hAnsi="Helvetica" w:cs="Times New Roman"/>
          <w:szCs w:val="27"/>
        </w:rPr>
        <w:t>le Scholar,</w:t>
      </w:r>
      <w:r w:rsidRPr="00B34D77">
        <w:rPr>
          <w:rFonts w:ascii="Helvetica" w:eastAsia="Times New Roman" w:hAnsi="Helvetica" w:cs="Times New Roman"/>
          <w:szCs w:val="27"/>
        </w:rPr>
        <w:t xml:space="preserve"> </w:t>
      </w:r>
      <w:hyperlink r:id="rId12" w:history="1">
        <w:r w:rsidRPr="00B34D77">
          <w:rPr>
            <w:rStyle w:val="Hyperlink"/>
            <w:rFonts w:ascii="Helvetica" w:eastAsia="Times New Roman" w:hAnsi="Helvetica" w:cs="Times New Roman"/>
            <w:szCs w:val="27"/>
          </w:rPr>
          <w:t>scholar.google.co.uk</w:t>
        </w:r>
      </w:hyperlink>
      <w:r w:rsidRPr="00B34D77">
        <w:rPr>
          <w:rFonts w:ascii="Helvetica" w:eastAsia="Times New Roman" w:hAnsi="Helvetica" w:cs="Times New Roman"/>
          <w:szCs w:val="27"/>
        </w:rPr>
        <w:t xml:space="preserve"> (searched 17 June 2016);</w:t>
      </w:r>
    </w:p>
    <w:p w14:paraId="02BE9D38" w14:textId="77777777" w:rsidR="00000000" w:rsidRPr="00B34D77" w:rsidRDefault="00C7024C">
      <w:pPr>
        <w:numPr>
          <w:ilvl w:val="0"/>
          <w:numId w:val="8"/>
        </w:numPr>
        <w:spacing w:before="100" w:beforeAutospacing="1" w:after="100" w:afterAutospacing="1"/>
        <w:ind w:left="150"/>
        <w:divId w:val="1692611915"/>
        <w:rPr>
          <w:rFonts w:ascii="Helvetica" w:eastAsia="Times New Roman" w:hAnsi="Helvetica" w:cs="Times New Roman"/>
          <w:szCs w:val="27"/>
        </w:rPr>
      </w:pPr>
      <w:r w:rsidRPr="00B34D77">
        <w:rPr>
          <w:rFonts w:ascii="Helvetica" w:eastAsia="Times New Roman" w:hAnsi="Helvetica" w:cs="Times New Roman"/>
          <w:szCs w:val="27"/>
        </w:rPr>
        <w:t>Google,</w:t>
      </w:r>
      <w:r w:rsidRPr="00B34D77">
        <w:rPr>
          <w:rFonts w:ascii="Helvetica" w:eastAsia="Times New Roman" w:hAnsi="Helvetica" w:cs="Times New Roman"/>
          <w:szCs w:val="27"/>
        </w:rPr>
        <w:t xml:space="preserve"> </w:t>
      </w:r>
      <w:hyperlink r:id="rId13" w:history="1">
        <w:r w:rsidRPr="00B34D77">
          <w:rPr>
            <w:rStyle w:val="Hyperlink"/>
            <w:rFonts w:ascii="Helvetica" w:eastAsia="Times New Roman" w:hAnsi="Helvetica" w:cs="Times New Roman"/>
            <w:szCs w:val="27"/>
          </w:rPr>
          <w:t>www.google.com</w:t>
        </w:r>
      </w:hyperlink>
      <w:r w:rsidRPr="00B34D77">
        <w:rPr>
          <w:rFonts w:ascii="Helvetica" w:eastAsia="Times New Roman" w:hAnsi="Helvetica" w:cs="Times New Roman"/>
          <w:szCs w:val="27"/>
        </w:rPr>
        <w:t xml:space="preserve"> (searched 17 June 2016).</w:t>
      </w:r>
    </w:p>
    <w:p w14:paraId="65A21D00" w14:textId="77777777" w:rsidR="00000000" w:rsidRPr="00B34D77" w:rsidRDefault="00C7024C">
      <w:pPr>
        <w:pStyle w:val="NormalWeb"/>
        <w:divId w:val="1692611915"/>
        <w:rPr>
          <w:rFonts w:ascii="Helvetica" w:hAnsi="Helvetica"/>
          <w:szCs w:val="27"/>
        </w:rPr>
      </w:pPr>
      <w:r w:rsidRPr="00B34D77">
        <w:rPr>
          <w:rFonts w:ascii="Helvetica" w:hAnsi="Helvetica"/>
          <w:szCs w:val="27"/>
        </w:rPr>
        <w:t>The Information Specialist modelled subject strategies for database</w:t>
      </w:r>
      <w:r w:rsidRPr="00B34D77">
        <w:rPr>
          <w:rFonts w:ascii="Helvetica" w:hAnsi="Helvetica"/>
          <w:szCs w:val="27"/>
        </w:rPr>
        <w:t xml:space="preserve">s on the search strategy designed for CENTRAL. Where appropriate, they were combined with subject strategy adaptations of the highly sensitive search strategy designed by Cochrane for identifying randomised controlled trials and controlled clinical trials </w:t>
      </w:r>
      <w:r w:rsidRPr="00B34D77">
        <w:rPr>
          <w:rFonts w:ascii="Helvetica" w:hAnsi="Helvetica"/>
          <w:szCs w:val="27"/>
        </w:rPr>
        <w:t xml:space="preserve">(as described in the </w:t>
      </w:r>
      <w:r w:rsidRPr="00B34D77">
        <w:rPr>
          <w:rFonts w:ascii="Helvetica" w:hAnsi="Helvetica"/>
          <w:i/>
          <w:iCs/>
          <w:szCs w:val="27"/>
        </w:rPr>
        <w:t>Cochrane Handbook for Systematic Reviews of Interventions</w:t>
      </w:r>
      <w:r w:rsidRPr="00B34D77">
        <w:rPr>
          <w:rFonts w:ascii="Helvetica" w:hAnsi="Helvetica"/>
          <w:szCs w:val="27"/>
        </w:rPr>
        <w:t xml:space="preserve"> Version 5.1.0, Box 6.4.b. </w:t>
      </w:r>
      <w:r w:rsidRPr="00B34D77">
        <w:rPr>
          <w:rFonts w:ascii="Helvetica" w:hAnsi="Helvetica"/>
          <w:szCs w:val="27"/>
        </w:rPr>
        <w:t>(</w:t>
      </w:r>
      <w:hyperlink w:anchor="REF-Higgins-2011" w:history="1">
        <w:r w:rsidRPr="00B34D77">
          <w:rPr>
            <w:rStyle w:val="Hyperlink"/>
            <w:rFonts w:ascii="Helvetica" w:hAnsi="Helvetica"/>
            <w:szCs w:val="27"/>
          </w:rPr>
          <w:t>Higgins 2011</w:t>
        </w:r>
      </w:hyperlink>
      <w:r w:rsidRPr="00B34D77">
        <w:rPr>
          <w:rFonts w:ascii="Helvetica" w:hAnsi="Helvetica"/>
          <w:szCs w:val="27"/>
        </w:rPr>
        <w:t>). Search strategies for major databases including CENTRAL are provided in</w:t>
      </w:r>
      <w:r w:rsidRPr="00B34D77">
        <w:rPr>
          <w:rFonts w:ascii="Helvetica" w:hAnsi="Helvetica"/>
          <w:szCs w:val="27"/>
        </w:rPr>
        <w:t xml:space="preserve"> </w:t>
      </w:r>
      <w:hyperlink w:anchor="APP-01" w:history="1">
        <w:r w:rsidRPr="00B34D77">
          <w:rPr>
            <w:rStyle w:val="Hyperlink"/>
            <w:rFonts w:ascii="Helvetica" w:hAnsi="Helvetica"/>
            <w:szCs w:val="27"/>
          </w:rPr>
          <w:t>Appendix 1</w:t>
        </w:r>
      </w:hyperlink>
      <w:r w:rsidRPr="00B34D77">
        <w:rPr>
          <w:rFonts w:ascii="Helvetica" w:hAnsi="Helvetica"/>
          <w:szCs w:val="27"/>
        </w:rPr>
        <w:t>.</w:t>
      </w:r>
    </w:p>
    <w:p w14:paraId="173F678F" w14:textId="77777777" w:rsidR="00000000" w:rsidRPr="00B34D77" w:rsidRDefault="00C7024C">
      <w:pPr>
        <w:pStyle w:val="Heading3"/>
        <w:divId w:val="352417676"/>
        <w:rPr>
          <w:rFonts w:ascii="Helvetica" w:eastAsia="Times New Roman" w:hAnsi="Helvetica" w:cs="Times New Roman"/>
          <w:color w:val="0066CC"/>
          <w:sz w:val="24"/>
        </w:rPr>
      </w:pPr>
      <w:bookmarkStart w:id="24" w:name="OTHER_SEARCHES"/>
      <w:bookmarkEnd w:id="24"/>
      <w:r w:rsidRPr="00B34D77">
        <w:rPr>
          <w:rFonts w:ascii="Helvetica" w:eastAsia="Times New Roman" w:hAnsi="Helvetica" w:cs="Times New Roman"/>
          <w:color w:val="0066CC"/>
          <w:sz w:val="24"/>
        </w:rPr>
        <w:t xml:space="preserve">Searching other resources </w:t>
      </w:r>
    </w:p>
    <w:p w14:paraId="76748D9F" w14:textId="77777777" w:rsidR="00000000" w:rsidRPr="00B34D77" w:rsidRDefault="00C7024C">
      <w:pPr>
        <w:pStyle w:val="NormalWeb"/>
        <w:divId w:val="1021278981"/>
        <w:rPr>
          <w:rFonts w:ascii="Helvetica" w:hAnsi="Helvetica"/>
          <w:szCs w:val="27"/>
        </w:rPr>
      </w:pPr>
      <w:r w:rsidRPr="00B34D77">
        <w:rPr>
          <w:rFonts w:ascii="Helvetica" w:hAnsi="Helvetica"/>
          <w:szCs w:val="27"/>
        </w:rPr>
        <w:t xml:space="preserve">We scanned the reference lists of identified publications for additional trials. We searched PubMed, </w:t>
      </w:r>
      <w:r w:rsidRPr="00B34D77">
        <w:rPr>
          <w:rFonts w:ascii="Helvetica" w:hAnsi="Helvetica"/>
          <w:i/>
          <w:iCs/>
          <w:szCs w:val="27"/>
        </w:rPr>
        <w:t>The Cochrane Library</w:t>
      </w:r>
      <w:r w:rsidRPr="00B34D77">
        <w:rPr>
          <w:rFonts w:ascii="Helvetica" w:hAnsi="Helvetica"/>
          <w:szCs w:val="27"/>
        </w:rPr>
        <w:t xml:space="preserve"> and Google to retrieve existing systematic reviews relevant to this systematic review, so </w:t>
      </w:r>
      <w:r w:rsidRPr="00B34D77">
        <w:rPr>
          <w:rFonts w:ascii="Helvetica" w:hAnsi="Helvetica"/>
          <w:szCs w:val="27"/>
        </w:rPr>
        <w:t>that we could scan their reference lists for additional trials. We searched for conference abstracts using the Cochrane ENT Trials Register.</w:t>
      </w:r>
    </w:p>
    <w:p w14:paraId="706A0133" w14:textId="77777777" w:rsidR="00000000" w:rsidRPr="00B34D77" w:rsidRDefault="00C7024C">
      <w:pPr>
        <w:pStyle w:val="Heading2"/>
        <w:divId w:val="906960060"/>
        <w:rPr>
          <w:rFonts w:ascii="Helvetica" w:eastAsia="Times New Roman" w:hAnsi="Helvetica" w:cs="Times New Roman"/>
          <w:color w:val="0066CC"/>
          <w:sz w:val="24"/>
        </w:rPr>
      </w:pPr>
      <w:bookmarkStart w:id="25" w:name="DATA_COLLECTION"/>
      <w:bookmarkEnd w:id="25"/>
      <w:r w:rsidRPr="00B34D77">
        <w:rPr>
          <w:rFonts w:ascii="Helvetica" w:eastAsia="Times New Roman" w:hAnsi="Helvetica" w:cs="Times New Roman"/>
          <w:color w:val="0066CC"/>
          <w:sz w:val="24"/>
        </w:rPr>
        <w:t xml:space="preserve">Data collection and analysis </w:t>
      </w:r>
    </w:p>
    <w:p w14:paraId="2DBCE5DC" w14:textId="77777777" w:rsidR="00000000" w:rsidRPr="00B34D77" w:rsidRDefault="00C7024C">
      <w:pPr>
        <w:pStyle w:val="Heading3"/>
        <w:divId w:val="620844115"/>
        <w:rPr>
          <w:rFonts w:ascii="Helvetica" w:eastAsia="Times New Roman" w:hAnsi="Helvetica" w:cs="Times New Roman"/>
          <w:color w:val="0066CC"/>
          <w:sz w:val="24"/>
        </w:rPr>
      </w:pPr>
      <w:bookmarkStart w:id="26" w:name="STUDY_SELECTION"/>
      <w:bookmarkEnd w:id="26"/>
      <w:r w:rsidRPr="00B34D77">
        <w:rPr>
          <w:rFonts w:ascii="Helvetica" w:eastAsia="Times New Roman" w:hAnsi="Helvetica" w:cs="Times New Roman"/>
          <w:color w:val="0066CC"/>
          <w:sz w:val="24"/>
        </w:rPr>
        <w:t xml:space="preserve">Selection of studies </w:t>
      </w:r>
    </w:p>
    <w:p w14:paraId="42CAE4CA" w14:textId="77777777" w:rsidR="00000000" w:rsidRPr="00B34D77" w:rsidRDefault="00C7024C">
      <w:pPr>
        <w:pStyle w:val="NormalWeb"/>
        <w:divId w:val="469514111"/>
        <w:rPr>
          <w:rFonts w:ascii="Helvetica" w:hAnsi="Helvetica"/>
          <w:szCs w:val="27"/>
        </w:rPr>
      </w:pPr>
      <w:r w:rsidRPr="00B34D77">
        <w:rPr>
          <w:rFonts w:ascii="Helvetica" w:hAnsi="Helvetica"/>
          <w:szCs w:val="27"/>
        </w:rPr>
        <w:t>Material downloaded from electronic sources included details of</w:t>
      </w:r>
      <w:r w:rsidRPr="00B34D77">
        <w:rPr>
          <w:rFonts w:ascii="Helvetica" w:hAnsi="Helvetica"/>
          <w:szCs w:val="27"/>
        </w:rPr>
        <w:t xml:space="preserve"> author, institution or journal of publication and abstract. FB and EM inspected all reports independently in order to ensure reliable selection. We resolved any disagreement by discussion and, where there was still doubt, we acquired the full article for </w:t>
      </w:r>
      <w:r w:rsidRPr="00B34D77">
        <w:rPr>
          <w:rFonts w:ascii="Helvetica" w:hAnsi="Helvetica"/>
          <w:szCs w:val="27"/>
        </w:rPr>
        <w:t>further inspection. Once the full articles were obtained, we decided whether the studies met the review criteria. If disagreement could not be resolved by discussion, we sought further information and added these trials to the list of those awaiting assess</w:t>
      </w:r>
      <w:r w:rsidRPr="00B34D77">
        <w:rPr>
          <w:rFonts w:ascii="Helvetica" w:hAnsi="Helvetica"/>
          <w:szCs w:val="27"/>
        </w:rPr>
        <w:t>ment.</w:t>
      </w:r>
    </w:p>
    <w:p w14:paraId="7CB7F83D" w14:textId="77777777" w:rsidR="00000000" w:rsidRPr="00B34D77" w:rsidRDefault="00C7024C">
      <w:pPr>
        <w:pStyle w:val="Heading3"/>
        <w:divId w:val="1533760127"/>
        <w:rPr>
          <w:rFonts w:ascii="Helvetica" w:eastAsia="Times New Roman" w:hAnsi="Helvetica" w:cs="Times New Roman"/>
          <w:color w:val="0066CC"/>
          <w:sz w:val="24"/>
        </w:rPr>
      </w:pPr>
      <w:bookmarkStart w:id="27" w:name="DATA_EXTRACTION"/>
      <w:bookmarkEnd w:id="27"/>
      <w:r w:rsidRPr="00B34D77">
        <w:rPr>
          <w:rFonts w:ascii="Helvetica" w:eastAsia="Times New Roman" w:hAnsi="Helvetica" w:cs="Times New Roman"/>
          <w:color w:val="0066CC"/>
          <w:sz w:val="24"/>
        </w:rPr>
        <w:t xml:space="preserve">Data extraction and management </w:t>
      </w:r>
    </w:p>
    <w:p w14:paraId="38BB3AB7" w14:textId="77777777" w:rsidR="00000000" w:rsidRPr="00B34D77" w:rsidRDefault="00C7024C">
      <w:pPr>
        <w:pStyle w:val="Heading4"/>
        <w:divId w:val="1695763260"/>
        <w:rPr>
          <w:rFonts w:ascii="Helvetica" w:eastAsia="Times New Roman" w:hAnsi="Helvetica" w:cs="Times New Roman"/>
          <w:sz w:val="24"/>
        </w:rPr>
      </w:pPr>
      <w:r w:rsidRPr="00B34D77">
        <w:rPr>
          <w:rFonts w:ascii="Helvetica" w:eastAsia="Times New Roman" w:hAnsi="Helvetica" w:cs="Times New Roman"/>
          <w:sz w:val="24"/>
        </w:rPr>
        <w:t>Data extraction</w:t>
      </w:r>
    </w:p>
    <w:p w14:paraId="01C85062" w14:textId="77777777" w:rsidR="00000000" w:rsidRPr="00B34D77" w:rsidRDefault="00C7024C">
      <w:pPr>
        <w:pStyle w:val="NormalWeb"/>
        <w:divId w:val="1695763260"/>
        <w:rPr>
          <w:rFonts w:ascii="Helvetica" w:hAnsi="Helvetica"/>
          <w:szCs w:val="27"/>
        </w:rPr>
      </w:pPr>
      <w:r w:rsidRPr="00B34D77">
        <w:rPr>
          <w:rFonts w:ascii="Helvetica" w:hAnsi="Helvetica"/>
          <w:szCs w:val="27"/>
        </w:rPr>
        <w:t>Review authors FB and LE independently extracted data from all included studies. Again, we discussed any disagreement, documented decisions and, if necessary, contacted authors of studies for clarification. We extracted data presented only in graphs and fi</w:t>
      </w:r>
      <w:r w:rsidRPr="00B34D77">
        <w:rPr>
          <w:rFonts w:ascii="Helvetica" w:hAnsi="Helvetica"/>
          <w:szCs w:val="27"/>
        </w:rPr>
        <w:t>gures whenever possible, but included them only if two review authors independently came to the same result. We attempted to contact authors through an open-ended request in order to obtain missing information or for clarification whenever necessary. If st</w:t>
      </w:r>
      <w:r w:rsidRPr="00B34D77">
        <w:rPr>
          <w:rFonts w:ascii="Helvetica" w:hAnsi="Helvetica"/>
          <w:szCs w:val="27"/>
        </w:rPr>
        <w:t>udies were multicentre, where possible, we extracted data relevant to each component centre separately.</w:t>
      </w:r>
    </w:p>
    <w:p w14:paraId="7CC0612B" w14:textId="77777777" w:rsidR="00000000" w:rsidRPr="00B34D77" w:rsidRDefault="00C7024C">
      <w:pPr>
        <w:pStyle w:val="Heading4"/>
        <w:divId w:val="1695763260"/>
        <w:rPr>
          <w:rFonts w:ascii="Helvetica" w:eastAsia="Times New Roman" w:hAnsi="Helvetica" w:cs="Times New Roman"/>
          <w:sz w:val="24"/>
        </w:rPr>
      </w:pPr>
      <w:r w:rsidRPr="00B34D77">
        <w:rPr>
          <w:rFonts w:ascii="Helvetica" w:eastAsia="Times New Roman" w:hAnsi="Helvetica" w:cs="Times New Roman"/>
          <w:sz w:val="24"/>
        </w:rPr>
        <w:t>Data management</w:t>
      </w:r>
    </w:p>
    <w:p w14:paraId="7B5C96D8" w14:textId="77777777" w:rsidR="00000000" w:rsidRPr="00B34D77" w:rsidRDefault="00C7024C">
      <w:pPr>
        <w:pStyle w:val="Heading5"/>
        <w:divId w:val="1695763260"/>
        <w:rPr>
          <w:rFonts w:ascii="Helvetica" w:eastAsia="Times New Roman" w:hAnsi="Helvetica" w:cs="Times New Roman"/>
          <w:sz w:val="20"/>
        </w:rPr>
      </w:pPr>
      <w:r w:rsidRPr="00B34D77">
        <w:rPr>
          <w:rFonts w:ascii="Helvetica" w:eastAsia="Times New Roman" w:hAnsi="Helvetica" w:cs="Times New Roman"/>
          <w:sz w:val="20"/>
        </w:rPr>
        <w:t>Forms</w:t>
      </w:r>
    </w:p>
    <w:p w14:paraId="2A13E6B7" w14:textId="77777777" w:rsidR="00000000" w:rsidRPr="00B34D77" w:rsidRDefault="00C7024C">
      <w:pPr>
        <w:pStyle w:val="NormalWeb"/>
        <w:divId w:val="1695763260"/>
        <w:rPr>
          <w:rFonts w:ascii="Helvetica" w:hAnsi="Helvetica"/>
          <w:szCs w:val="27"/>
        </w:rPr>
      </w:pPr>
      <w:r w:rsidRPr="00B34D77">
        <w:rPr>
          <w:rFonts w:ascii="Helvetica" w:hAnsi="Helvetica"/>
          <w:szCs w:val="27"/>
        </w:rPr>
        <w:t>We extracted data onto standard, simple forms, which are available on request from the corresponding author.</w:t>
      </w:r>
    </w:p>
    <w:p w14:paraId="5886B2E6" w14:textId="77777777" w:rsidR="00000000" w:rsidRPr="00B34D77" w:rsidRDefault="00C7024C">
      <w:pPr>
        <w:pStyle w:val="Heading5"/>
        <w:divId w:val="1695763260"/>
        <w:rPr>
          <w:rFonts w:ascii="Helvetica" w:eastAsia="Times New Roman" w:hAnsi="Helvetica" w:cs="Times New Roman"/>
          <w:sz w:val="20"/>
        </w:rPr>
      </w:pPr>
      <w:r w:rsidRPr="00B34D77">
        <w:rPr>
          <w:rFonts w:ascii="Helvetica" w:eastAsia="Times New Roman" w:hAnsi="Helvetica" w:cs="Times New Roman"/>
          <w:sz w:val="20"/>
        </w:rPr>
        <w:t>Scale-derived data</w:t>
      </w:r>
    </w:p>
    <w:p w14:paraId="428A1924" w14:textId="77777777" w:rsidR="00000000" w:rsidRPr="00B34D77" w:rsidRDefault="00C7024C">
      <w:pPr>
        <w:pStyle w:val="NormalWeb"/>
        <w:divId w:val="1695763260"/>
        <w:rPr>
          <w:rFonts w:ascii="Helvetica" w:hAnsi="Helvetica"/>
          <w:szCs w:val="27"/>
        </w:rPr>
      </w:pPr>
      <w:r w:rsidRPr="00B34D77">
        <w:rPr>
          <w:rFonts w:ascii="Helvetica" w:hAnsi="Helvetica"/>
          <w:szCs w:val="27"/>
        </w:rPr>
        <w:t>We included ordinal data from rating scales only if:</w:t>
      </w:r>
    </w:p>
    <w:p w14:paraId="46F35005" w14:textId="77777777" w:rsidR="00000000" w:rsidRPr="00B34D77" w:rsidRDefault="00C7024C">
      <w:pPr>
        <w:numPr>
          <w:ilvl w:val="0"/>
          <w:numId w:val="9"/>
        </w:numPr>
        <w:spacing w:before="100" w:beforeAutospacing="1" w:after="100" w:afterAutospacing="1"/>
        <w:ind w:left="150"/>
        <w:divId w:val="1695763260"/>
        <w:rPr>
          <w:rFonts w:ascii="Helvetica" w:eastAsia="Times New Roman" w:hAnsi="Helvetica" w:cs="Times New Roman"/>
          <w:szCs w:val="27"/>
        </w:rPr>
      </w:pPr>
      <w:r w:rsidRPr="00B34D77">
        <w:rPr>
          <w:rFonts w:ascii="Helvetica" w:eastAsia="Times New Roman" w:hAnsi="Helvetica" w:cs="Times New Roman"/>
          <w:szCs w:val="27"/>
        </w:rPr>
        <w:t>the psychometric properties of the measuring instrument had been described in a peer-reviewed journal; and</w:t>
      </w:r>
    </w:p>
    <w:p w14:paraId="7F51B6C4" w14:textId="77777777" w:rsidR="00000000" w:rsidRPr="00B34D77" w:rsidRDefault="00C7024C">
      <w:pPr>
        <w:numPr>
          <w:ilvl w:val="0"/>
          <w:numId w:val="9"/>
        </w:numPr>
        <w:spacing w:before="100" w:beforeAutospacing="1" w:after="100" w:afterAutospacing="1"/>
        <w:ind w:left="150"/>
        <w:divId w:val="1695763260"/>
        <w:rPr>
          <w:rFonts w:ascii="Helvetica" w:eastAsia="Times New Roman" w:hAnsi="Helvetica" w:cs="Times New Roman"/>
          <w:szCs w:val="27"/>
        </w:rPr>
      </w:pPr>
      <w:r w:rsidRPr="00B34D77">
        <w:rPr>
          <w:rFonts w:ascii="Helvetica" w:eastAsia="Times New Roman" w:hAnsi="Helvetica" w:cs="Times New Roman"/>
          <w:szCs w:val="27"/>
        </w:rPr>
        <w:t>the measuring instrument had not been written or modified by one of the investigators for that p</w:t>
      </w:r>
      <w:r w:rsidRPr="00B34D77">
        <w:rPr>
          <w:rFonts w:ascii="Helvetica" w:eastAsia="Times New Roman" w:hAnsi="Helvetica" w:cs="Times New Roman"/>
          <w:szCs w:val="27"/>
        </w:rPr>
        <w:t>articular trial.</w:t>
      </w:r>
    </w:p>
    <w:p w14:paraId="7CDD6D11" w14:textId="77777777" w:rsidR="00000000" w:rsidRPr="00B34D77" w:rsidRDefault="00C7024C">
      <w:pPr>
        <w:pStyle w:val="NormalWeb"/>
        <w:divId w:val="1695763260"/>
        <w:rPr>
          <w:rFonts w:ascii="Helvetica" w:hAnsi="Helvetica"/>
          <w:szCs w:val="27"/>
        </w:rPr>
      </w:pPr>
      <w:r w:rsidRPr="00B34D77">
        <w:rPr>
          <w:rFonts w:ascii="Helvetica" w:hAnsi="Helvetica"/>
          <w:szCs w:val="27"/>
        </w:rPr>
        <w:t>We considered the ideal measuring instrument to be either i) self-report or ii) completed by an independent rater or relative (not the clinician).</w:t>
      </w:r>
    </w:p>
    <w:p w14:paraId="55AE2CB8" w14:textId="77777777" w:rsidR="00000000" w:rsidRPr="00B34D77" w:rsidRDefault="00C7024C">
      <w:pPr>
        <w:pStyle w:val="Heading5"/>
        <w:divId w:val="1695763260"/>
        <w:rPr>
          <w:rFonts w:ascii="Helvetica" w:eastAsia="Times New Roman" w:hAnsi="Helvetica" w:cs="Times New Roman"/>
          <w:sz w:val="20"/>
        </w:rPr>
      </w:pPr>
      <w:r w:rsidRPr="00B34D77">
        <w:rPr>
          <w:rFonts w:ascii="Helvetica" w:eastAsia="Times New Roman" w:hAnsi="Helvetica" w:cs="Times New Roman"/>
          <w:sz w:val="20"/>
        </w:rPr>
        <w:t>Endpoint versus change data</w:t>
      </w:r>
    </w:p>
    <w:p w14:paraId="15F67F50" w14:textId="77777777" w:rsidR="00000000" w:rsidRPr="00B34D77" w:rsidRDefault="00C7024C">
      <w:pPr>
        <w:pStyle w:val="NormalWeb"/>
        <w:divId w:val="1695763260"/>
        <w:rPr>
          <w:rFonts w:ascii="Helvetica" w:hAnsi="Helvetica"/>
          <w:szCs w:val="27"/>
        </w:rPr>
      </w:pPr>
      <w:r w:rsidRPr="00B34D77">
        <w:rPr>
          <w:rFonts w:ascii="Helvetica" w:hAnsi="Helvetica"/>
          <w:szCs w:val="27"/>
        </w:rPr>
        <w:t>There are advantages of both endpoint and change data. Change da</w:t>
      </w:r>
      <w:r w:rsidRPr="00B34D77">
        <w:rPr>
          <w:rFonts w:ascii="Helvetica" w:hAnsi="Helvetica"/>
          <w:szCs w:val="27"/>
        </w:rPr>
        <w:t>ta can remove a component of between-person variability from the analysis. On the other hand, calculation of change needs two assessments (baseline and endpoint), which increases the likelihood of missing data points. We primarily used endpoint data and on</w:t>
      </w:r>
      <w:r w:rsidRPr="00B34D77">
        <w:rPr>
          <w:rFonts w:ascii="Helvetica" w:hAnsi="Helvetica"/>
          <w:szCs w:val="27"/>
        </w:rPr>
        <w:t xml:space="preserve">ly used change data if the former were not available. Where appropriate we used standardised mean differences to combine endpoint and change data in the analyses </w:t>
      </w:r>
      <w:r w:rsidRPr="00B34D77">
        <w:rPr>
          <w:rFonts w:ascii="Helvetica" w:hAnsi="Helvetica"/>
          <w:szCs w:val="27"/>
        </w:rPr>
        <w:t>(</w:t>
      </w:r>
      <w:hyperlink w:anchor="REF-Higgins-2011" w:history="1">
        <w:r w:rsidRPr="00B34D77">
          <w:rPr>
            <w:rStyle w:val="Hyperlink"/>
            <w:rFonts w:ascii="Helvetica" w:hAnsi="Helvetica"/>
            <w:szCs w:val="27"/>
          </w:rPr>
          <w:t>Higgins 2011</w:t>
        </w:r>
      </w:hyperlink>
      <w:r w:rsidRPr="00B34D77">
        <w:rPr>
          <w:rFonts w:ascii="Helvetica" w:hAnsi="Helvetica"/>
          <w:szCs w:val="27"/>
        </w:rPr>
        <w:t>).</w:t>
      </w:r>
    </w:p>
    <w:p w14:paraId="2C7EEC31" w14:textId="77777777" w:rsidR="00000000" w:rsidRPr="00B34D77" w:rsidRDefault="00C7024C">
      <w:pPr>
        <w:pStyle w:val="Heading5"/>
        <w:divId w:val="1695763260"/>
        <w:rPr>
          <w:rFonts w:ascii="Helvetica" w:eastAsia="Times New Roman" w:hAnsi="Helvetica" w:cs="Times New Roman"/>
          <w:sz w:val="20"/>
        </w:rPr>
      </w:pPr>
      <w:r w:rsidRPr="00B34D77">
        <w:rPr>
          <w:rFonts w:ascii="Helvetica" w:eastAsia="Times New Roman" w:hAnsi="Helvetica" w:cs="Times New Roman"/>
          <w:sz w:val="20"/>
        </w:rPr>
        <w:t>Skewed data</w:t>
      </w:r>
    </w:p>
    <w:p w14:paraId="1C37DC42" w14:textId="77777777" w:rsidR="00000000" w:rsidRPr="00B34D77" w:rsidRDefault="00C7024C">
      <w:pPr>
        <w:pStyle w:val="NormalWeb"/>
        <w:divId w:val="1695763260"/>
        <w:rPr>
          <w:rFonts w:ascii="Helvetica" w:hAnsi="Helvetica"/>
          <w:szCs w:val="27"/>
        </w:rPr>
      </w:pPr>
      <w:r w:rsidRPr="00B34D77">
        <w:rPr>
          <w:rFonts w:ascii="Helvetica" w:hAnsi="Helvetica"/>
          <w:szCs w:val="27"/>
        </w:rPr>
        <w:t>Continuous data on clinical</w:t>
      </w:r>
      <w:r w:rsidRPr="00B34D77">
        <w:rPr>
          <w:rFonts w:ascii="Helvetica" w:hAnsi="Helvetica"/>
          <w:szCs w:val="27"/>
        </w:rPr>
        <w:t xml:space="preserve"> and social outcomes are often not normally distributed. To avoid the pitfall of applying parametric tests to non-parametric data, we applied the following standards to all data before inclusion:</w:t>
      </w:r>
    </w:p>
    <w:p w14:paraId="26099C41" w14:textId="77777777" w:rsidR="00000000" w:rsidRPr="00B34D77" w:rsidRDefault="00C7024C">
      <w:pPr>
        <w:numPr>
          <w:ilvl w:val="0"/>
          <w:numId w:val="10"/>
        </w:numPr>
        <w:spacing w:before="100" w:beforeAutospacing="1" w:after="100" w:afterAutospacing="1"/>
        <w:ind w:left="150"/>
        <w:divId w:val="1695763260"/>
        <w:rPr>
          <w:rFonts w:ascii="Helvetica" w:eastAsia="Times New Roman" w:hAnsi="Helvetica" w:cs="Times New Roman"/>
          <w:szCs w:val="27"/>
        </w:rPr>
      </w:pPr>
      <w:r w:rsidRPr="00B34D77">
        <w:rPr>
          <w:rFonts w:ascii="Helvetica" w:eastAsia="Times New Roman" w:hAnsi="Helvetica" w:cs="Times New Roman"/>
          <w:szCs w:val="27"/>
        </w:rPr>
        <w:t xml:space="preserve">standard deviations and means were reported in the paper or </w:t>
      </w:r>
      <w:r w:rsidRPr="00B34D77">
        <w:rPr>
          <w:rFonts w:ascii="Helvetica" w:eastAsia="Times New Roman" w:hAnsi="Helvetica" w:cs="Times New Roman"/>
          <w:szCs w:val="27"/>
        </w:rPr>
        <w:t>obtainable from the authors;</w:t>
      </w:r>
    </w:p>
    <w:p w14:paraId="59BC4001" w14:textId="77777777" w:rsidR="00000000" w:rsidRPr="00B34D77" w:rsidRDefault="00C7024C">
      <w:pPr>
        <w:numPr>
          <w:ilvl w:val="0"/>
          <w:numId w:val="10"/>
        </w:numPr>
        <w:spacing w:before="100" w:beforeAutospacing="1" w:after="100" w:afterAutospacing="1"/>
        <w:ind w:left="150"/>
        <w:divId w:val="1695763260"/>
        <w:rPr>
          <w:rFonts w:ascii="Helvetica" w:eastAsia="Times New Roman" w:hAnsi="Helvetica" w:cs="Times New Roman"/>
          <w:szCs w:val="27"/>
        </w:rPr>
      </w:pPr>
      <w:r w:rsidRPr="00B34D77">
        <w:rPr>
          <w:rFonts w:ascii="Helvetica" w:eastAsia="Times New Roman" w:hAnsi="Helvetica" w:cs="Times New Roman"/>
          <w:szCs w:val="27"/>
        </w:rPr>
        <w:t xml:space="preserve">when a scale started from zero, the mean should be more than twice the standard deviation (as otherwise the mean was unlikely to be an appropriate measure of the centre of the distribution </w:t>
      </w:r>
      <w:r w:rsidRPr="00B34D77">
        <w:rPr>
          <w:rFonts w:ascii="Helvetica" w:eastAsia="Times New Roman" w:hAnsi="Helvetica" w:cs="Times New Roman"/>
          <w:szCs w:val="27"/>
        </w:rPr>
        <w:t>(</w:t>
      </w:r>
      <w:hyperlink w:anchor="REF-Altman-1996" w:history="1">
        <w:r w:rsidRPr="00B34D77">
          <w:rPr>
            <w:rStyle w:val="Hyperlink"/>
            <w:rFonts w:ascii="Helvetica" w:eastAsia="Times New Roman" w:hAnsi="Helvetica" w:cs="Times New Roman"/>
            <w:szCs w:val="27"/>
          </w:rPr>
          <w:t>Altman 1996</w:t>
        </w:r>
      </w:hyperlink>
      <w:r w:rsidRPr="00B34D77">
        <w:rPr>
          <w:rFonts w:ascii="Helvetica" w:eastAsia="Times New Roman" w:hAnsi="Helvetica" w:cs="Times New Roman"/>
          <w:szCs w:val="27"/>
        </w:rPr>
        <w:t>);</w:t>
      </w:r>
    </w:p>
    <w:p w14:paraId="25F050C3" w14:textId="77777777" w:rsidR="00000000" w:rsidRPr="00B34D77" w:rsidRDefault="00C7024C">
      <w:pPr>
        <w:numPr>
          <w:ilvl w:val="0"/>
          <w:numId w:val="10"/>
        </w:numPr>
        <w:spacing w:before="100" w:beforeAutospacing="1" w:after="100" w:afterAutospacing="1"/>
        <w:ind w:left="150"/>
        <w:divId w:val="1695763260"/>
        <w:rPr>
          <w:rFonts w:ascii="Helvetica" w:eastAsia="Times New Roman" w:hAnsi="Helvetica" w:cs="Times New Roman"/>
          <w:szCs w:val="27"/>
        </w:rPr>
      </w:pPr>
      <w:r w:rsidRPr="00B34D77">
        <w:rPr>
          <w:rFonts w:ascii="Helvetica" w:eastAsia="Times New Roman" w:hAnsi="Helvetica" w:cs="Times New Roman"/>
          <w:szCs w:val="27"/>
        </w:rPr>
        <w:t>if a scale started from a positive value we modified the calculation described above to take the scale starting point into account. In these cases skew was present if 2SD&gt;(S-S min), where S is the mean score and S min is the minimum score.</w:t>
      </w:r>
    </w:p>
    <w:p w14:paraId="0F571FFC" w14:textId="77777777" w:rsidR="00000000" w:rsidRPr="00B34D77" w:rsidRDefault="00C7024C">
      <w:pPr>
        <w:pStyle w:val="NormalWeb"/>
        <w:divId w:val="1695763260"/>
        <w:rPr>
          <w:rFonts w:ascii="Helvetica" w:hAnsi="Helvetica"/>
          <w:szCs w:val="27"/>
        </w:rPr>
      </w:pPr>
      <w:r w:rsidRPr="00B34D77">
        <w:rPr>
          <w:rFonts w:ascii="Helvetica" w:hAnsi="Helvetica"/>
          <w:szCs w:val="27"/>
        </w:rPr>
        <w:t>E</w:t>
      </w:r>
      <w:r w:rsidRPr="00B34D77">
        <w:rPr>
          <w:rFonts w:ascii="Helvetica" w:hAnsi="Helvetica"/>
          <w:szCs w:val="27"/>
        </w:rPr>
        <w:t>ndpoint scores on scales often had a finite start and endpoint and these rules could be applied. We entered potentially skewed endpoint data from studies into our analyses but noted the high risk of skew, downgrading our judgement of the quality of the evi</w:t>
      </w:r>
      <w:r w:rsidRPr="00B34D77">
        <w:rPr>
          <w:rFonts w:ascii="Helvetica" w:hAnsi="Helvetica"/>
          <w:szCs w:val="27"/>
        </w:rPr>
        <w:t>dence for a particular outcome where the majority of studies were at high risk of bias.</w:t>
      </w:r>
    </w:p>
    <w:p w14:paraId="1C72C38A" w14:textId="77777777" w:rsidR="00000000" w:rsidRPr="00B34D77" w:rsidRDefault="00C7024C">
      <w:pPr>
        <w:pStyle w:val="NormalWeb"/>
        <w:divId w:val="1695763260"/>
        <w:rPr>
          <w:rFonts w:ascii="Helvetica" w:hAnsi="Helvetica"/>
          <w:szCs w:val="27"/>
        </w:rPr>
      </w:pPr>
      <w:r w:rsidRPr="00B34D77">
        <w:rPr>
          <w:rFonts w:ascii="Helvetica" w:hAnsi="Helvetica"/>
          <w:szCs w:val="27"/>
        </w:rPr>
        <w:t>When continuous data were presented on a scale that included a possibility of negative values (such as change data) and it was difficult to tell whether data were skewe</w:t>
      </w:r>
      <w:r w:rsidRPr="00B34D77">
        <w:rPr>
          <w:rFonts w:ascii="Helvetica" w:hAnsi="Helvetica"/>
          <w:szCs w:val="27"/>
        </w:rPr>
        <w:t>d or not, we entered change data but again noted where we considered it to be of potential significance when interpreting the evidence.</w:t>
      </w:r>
    </w:p>
    <w:p w14:paraId="79C4596D" w14:textId="77777777" w:rsidR="00000000" w:rsidRPr="00B34D77" w:rsidRDefault="00C7024C">
      <w:pPr>
        <w:pStyle w:val="Heading5"/>
        <w:divId w:val="1695763260"/>
        <w:rPr>
          <w:rFonts w:ascii="Helvetica" w:eastAsia="Times New Roman" w:hAnsi="Helvetica" w:cs="Times New Roman"/>
          <w:sz w:val="20"/>
        </w:rPr>
      </w:pPr>
      <w:r w:rsidRPr="00B34D77">
        <w:rPr>
          <w:rFonts w:ascii="Helvetica" w:eastAsia="Times New Roman" w:hAnsi="Helvetica" w:cs="Times New Roman"/>
          <w:sz w:val="20"/>
        </w:rPr>
        <w:t>Common measure</w:t>
      </w:r>
    </w:p>
    <w:p w14:paraId="7CA791B2" w14:textId="77777777" w:rsidR="00000000" w:rsidRPr="00B34D77" w:rsidRDefault="00C7024C">
      <w:pPr>
        <w:pStyle w:val="NormalWeb"/>
        <w:divId w:val="1695763260"/>
        <w:rPr>
          <w:rFonts w:ascii="Helvetica" w:hAnsi="Helvetica"/>
          <w:szCs w:val="27"/>
        </w:rPr>
      </w:pPr>
      <w:r w:rsidRPr="00B34D77">
        <w:rPr>
          <w:rFonts w:ascii="Helvetica" w:hAnsi="Helvetica"/>
          <w:szCs w:val="27"/>
        </w:rPr>
        <w:t xml:space="preserve">To facilitate comparison between trials, we converted variables that were reported in different metrics, </w:t>
      </w:r>
      <w:r w:rsidRPr="00B34D77">
        <w:rPr>
          <w:rFonts w:ascii="Helvetica" w:hAnsi="Helvetica"/>
          <w:szCs w:val="27"/>
        </w:rPr>
        <w:t>such as hours of use (mean hours per day, per week or per month) to a common metric. We used mean hours per day. For conversion purposes we considered a full day to equal 12 hours since hearing aids are not normally worn at night.</w:t>
      </w:r>
    </w:p>
    <w:p w14:paraId="438D5778" w14:textId="77777777" w:rsidR="00000000" w:rsidRPr="00B34D77" w:rsidRDefault="00C7024C">
      <w:pPr>
        <w:pStyle w:val="Heading5"/>
        <w:divId w:val="1695763260"/>
        <w:rPr>
          <w:rFonts w:ascii="Helvetica" w:eastAsia="Times New Roman" w:hAnsi="Helvetica" w:cs="Times New Roman"/>
          <w:sz w:val="20"/>
        </w:rPr>
      </w:pPr>
      <w:r w:rsidRPr="00B34D77">
        <w:rPr>
          <w:rFonts w:ascii="Helvetica" w:eastAsia="Times New Roman" w:hAnsi="Helvetica" w:cs="Times New Roman"/>
          <w:sz w:val="20"/>
        </w:rPr>
        <w:t>Direction of graphs</w:t>
      </w:r>
    </w:p>
    <w:p w14:paraId="20616F89" w14:textId="77777777" w:rsidR="00000000" w:rsidRPr="00B34D77" w:rsidRDefault="00C7024C">
      <w:pPr>
        <w:pStyle w:val="NormalWeb"/>
        <w:divId w:val="1695763260"/>
        <w:rPr>
          <w:rFonts w:ascii="Helvetica" w:hAnsi="Helvetica"/>
          <w:szCs w:val="27"/>
        </w:rPr>
      </w:pPr>
      <w:r w:rsidRPr="00B34D77">
        <w:rPr>
          <w:rFonts w:ascii="Helvetica" w:hAnsi="Helvetica"/>
          <w:szCs w:val="27"/>
        </w:rPr>
        <w:t>For o</w:t>
      </w:r>
      <w:r w:rsidRPr="00B34D77">
        <w:rPr>
          <w:rFonts w:ascii="Helvetica" w:hAnsi="Helvetica"/>
          <w:szCs w:val="27"/>
        </w:rPr>
        <w:t>utcomes where a higher score was judged to be a positive outcome (such as daily hours of use or quality of life), we displayed the results so that the area to the left of the line of no effect indicated a favourable outcome for the control group. For outco</w:t>
      </w:r>
      <w:r w:rsidRPr="00B34D77">
        <w:rPr>
          <w:rFonts w:ascii="Helvetica" w:hAnsi="Helvetica"/>
          <w:szCs w:val="27"/>
        </w:rPr>
        <w:t>mes where a higher score was judged to be a negative outcome (such as hearing handicap), we displayed the results so that the area to the left of the line of no effect indicated a favourable outcome for the intervention group.</w:t>
      </w:r>
    </w:p>
    <w:p w14:paraId="5500A58C" w14:textId="77777777" w:rsidR="00000000" w:rsidRPr="00B34D77" w:rsidRDefault="00C7024C">
      <w:pPr>
        <w:pStyle w:val="Heading3"/>
        <w:divId w:val="1817407684"/>
        <w:rPr>
          <w:rFonts w:ascii="Helvetica" w:eastAsia="Times New Roman" w:hAnsi="Helvetica" w:cs="Times New Roman"/>
          <w:color w:val="0066CC"/>
          <w:sz w:val="24"/>
        </w:rPr>
      </w:pPr>
      <w:bookmarkStart w:id="28" w:name="QUALITY_ASSESSMENT"/>
      <w:bookmarkEnd w:id="28"/>
      <w:r w:rsidRPr="00B34D77">
        <w:rPr>
          <w:rFonts w:ascii="Helvetica" w:eastAsia="Times New Roman" w:hAnsi="Helvetica" w:cs="Times New Roman"/>
          <w:color w:val="0066CC"/>
          <w:sz w:val="24"/>
        </w:rPr>
        <w:t>Assessment of risk of bias in</w:t>
      </w:r>
      <w:r w:rsidRPr="00B34D77">
        <w:rPr>
          <w:rFonts w:ascii="Helvetica" w:eastAsia="Times New Roman" w:hAnsi="Helvetica" w:cs="Times New Roman"/>
          <w:color w:val="0066CC"/>
          <w:sz w:val="24"/>
        </w:rPr>
        <w:t xml:space="preserve"> included studies </w:t>
      </w:r>
    </w:p>
    <w:p w14:paraId="14DBD057" w14:textId="77777777" w:rsidR="00000000" w:rsidRPr="00B34D77" w:rsidRDefault="00C7024C">
      <w:pPr>
        <w:pStyle w:val="NormalWeb"/>
        <w:divId w:val="1756245675"/>
        <w:rPr>
          <w:rFonts w:ascii="Helvetica" w:hAnsi="Helvetica"/>
          <w:szCs w:val="27"/>
        </w:rPr>
      </w:pPr>
      <w:r w:rsidRPr="00B34D77">
        <w:rPr>
          <w:rFonts w:ascii="Helvetica" w:hAnsi="Helvetica"/>
          <w:szCs w:val="27"/>
        </w:rPr>
        <w:t>Authors FB and EM independently undertook an assessment of the risk of bias of the included trials as guided by the</w:t>
      </w:r>
      <w:r w:rsidRPr="00B34D77">
        <w:rPr>
          <w:rFonts w:ascii="Helvetica" w:hAnsi="Helvetica"/>
          <w:i/>
          <w:iCs/>
          <w:szCs w:val="27"/>
        </w:rPr>
        <w:t xml:space="preserve"> Cochrane Handbook for Systematic Reviews of Interventions</w:t>
      </w:r>
      <w:r w:rsidRPr="00B34D77">
        <w:rPr>
          <w:rFonts w:ascii="Helvetica" w:hAnsi="Helvetica"/>
          <w:szCs w:val="27"/>
        </w:rPr>
        <w:t xml:space="preserve"> </w:t>
      </w:r>
      <w:r w:rsidRPr="00B34D77">
        <w:rPr>
          <w:rFonts w:ascii="Helvetica" w:hAnsi="Helvetica"/>
          <w:szCs w:val="27"/>
        </w:rPr>
        <w:t>(</w:t>
      </w:r>
      <w:hyperlink w:anchor="REF-Higgins-2011" w:history="1">
        <w:r w:rsidRPr="00B34D77">
          <w:rPr>
            <w:rStyle w:val="Hyperlink"/>
            <w:rFonts w:ascii="Helvetica" w:hAnsi="Helvetica"/>
            <w:szCs w:val="27"/>
          </w:rPr>
          <w:t>Higgins 2011</w:t>
        </w:r>
      </w:hyperlink>
      <w:r w:rsidRPr="00B34D77">
        <w:rPr>
          <w:rFonts w:ascii="Helvetica" w:hAnsi="Helvetica"/>
          <w:szCs w:val="27"/>
        </w:rPr>
        <w:t>). This set</w:t>
      </w:r>
      <w:r w:rsidRPr="00B34D77">
        <w:rPr>
          <w:rFonts w:ascii="Helvetica" w:hAnsi="Helvetica"/>
          <w:szCs w:val="27"/>
        </w:rPr>
        <w:t xml:space="preserve"> of criteria is based on evidence of associations between overestimate of effect and high risk of bias of the article such as sequence generation, allocation concealment, blinding, incomplete outcome data and selective reporting.</w:t>
      </w:r>
    </w:p>
    <w:p w14:paraId="4FD46356" w14:textId="77777777" w:rsidR="00000000" w:rsidRPr="00B34D77" w:rsidRDefault="00C7024C">
      <w:pPr>
        <w:pStyle w:val="NormalWeb"/>
        <w:divId w:val="1756245675"/>
        <w:rPr>
          <w:rFonts w:ascii="Helvetica" w:hAnsi="Helvetica"/>
          <w:szCs w:val="27"/>
        </w:rPr>
      </w:pPr>
      <w:r w:rsidRPr="00B34D77">
        <w:rPr>
          <w:rFonts w:ascii="Helvetica" w:hAnsi="Helvetica"/>
          <w:szCs w:val="27"/>
        </w:rPr>
        <w:t>We used the Cochrane 'Risk</w:t>
      </w:r>
      <w:r w:rsidRPr="00B34D77">
        <w:rPr>
          <w:rFonts w:ascii="Helvetica" w:hAnsi="Helvetica"/>
          <w:szCs w:val="27"/>
        </w:rPr>
        <w:t xml:space="preserve"> of bias' tool in RevMan 5.3 </w:t>
      </w:r>
      <w:r w:rsidRPr="00B34D77">
        <w:rPr>
          <w:rFonts w:ascii="Helvetica" w:hAnsi="Helvetica"/>
          <w:szCs w:val="27"/>
        </w:rPr>
        <w:t>(</w:t>
      </w:r>
      <w:hyperlink w:anchor="REF-RevMan-2014" w:history="1">
        <w:r w:rsidRPr="00B34D77">
          <w:rPr>
            <w:rStyle w:val="Hyperlink"/>
            <w:rFonts w:ascii="Helvetica" w:hAnsi="Helvetica"/>
            <w:szCs w:val="27"/>
          </w:rPr>
          <w:t>RevMan 2014</w:t>
        </w:r>
      </w:hyperlink>
      <w:r w:rsidRPr="00B34D77">
        <w:rPr>
          <w:rFonts w:ascii="Helvetica" w:hAnsi="Helvetica"/>
          <w:szCs w:val="27"/>
        </w:rPr>
        <w:t>), which involves describing each of the domains as reported in the trial and then assigning a judgement about the adequacy of each entry: 'low', 'high' or 'unclear' risk of bia</w:t>
      </w:r>
      <w:r w:rsidRPr="00B34D77">
        <w:rPr>
          <w:rFonts w:ascii="Helvetica" w:hAnsi="Helvetica"/>
          <w:szCs w:val="27"/>
        </w:rPr>
        <w:t>s. We judged that any study that had a high risk of bias in three or more areas had an overall high risk of bias and we subjected those to a sensitivity analysis (see</w:t>
      </w:r>
      <w:r w:rsidRPr="00B34D77">
        <w:rPr>
          <w:rFonts w:ascii="Helvetica" w:hAnsi="Helvetica"/>
          <w:szCs w:val="27"/>
        </w:rPr>
        <w:t xml:space="preserve"> </w:t>
      </w:r>
      <w:hyperlink w:anchor="SENSITIVITY_ANALYSIS" w:history="1">
        <w:r w:rsidRPr="00B34D77">
          <w:rPr>
            <w:rStyle w:val="Hyperlink"/>
            <w:rFonts w:ascii="Helvetica" w:hAnsi="Helvetica"/>
            <w:szCs w:val="27"/>
          </w:rPr>
          <w:t>Sensitivity analysis</w:t>
        </w:r>
      </w:hyperlink>
      <w:r w:rsidRPr="00B34D77">
        <w:rPr>
          <w:rFonts w:ascii="Helvetica" w:hAnsi="Helvetica"/>
          <w:szCs w:val="27"/>
        </w:rPr>
        <w:t>).</w:t>
      </w:r>
    </w:p>
    <w:p w14:paraId="21F3A9E5" w14:textId="77777777" w:rsidR="00000000" w:rsidRPr="00B34D77" w:rsidRDefault="00C7024C">
      <w:pPr>
        <w:pStyle w:val="NormalWeb"/>
        <w:divId w:val="1756245675"/>
        <w:rPr>
          <w:rFonts w:ascii="Helvetica" w:hAnsi="Helvetica"/>
          <w:szCs w:val="27"/>
        </w:rPr>
      </w:pPr>
      <w:r w:rsidRPr="00B34D77">
        <w:rPr>
          <w:rFonts w:ascii="Helvetica" w:hAnsi="Helvetica"/>
          <w:szCs w:val="27"/>
        </w:rPr>
        <w:t>Where the raters disagr</w:t>
      </w:r>
      <w:r w:rsidRPr="00B34D77">
        <w:rPr>
          <w:rFonts w:ascii="Helvetica" w:hAnsi="Helvetica"/>
          <w:szCs w:val="27"/>
        </w:rPr>
        <w:t xml:space="preserve">eed, we made the final rating by consensus, with the involvement of another member of the review group. Where inadequate details of randomisation and other characteristics of trials were provided, we attempted to contact authors of the studies in order to </w:t>
      </w:r>
      <w:r w:rsidRPr="00B34D77">
        <w:rPr>
          <w:rFonts w:ascii="Helvetica" w:hAnsi="Helvetica"/>
          <w:szCs w:val="27"/>
        </w:rPr>
        <w:t>obtain further information. We recorded non-concurrence in quality assessment and, where there was disagreement as to which category a trial was to be allocated, again we resolved this by discussion.</w:t>
      </w:r>
    </w:p>
    <w:p w14:paraId="1BC96CE4" w14:textId="77777777" w:rsidR="00000000" w:rsidRPr="00B34D77" w:rsidRDefault="00C7024C">
      <w:pPr>
        <w:pStyle w:val="NormalWeb"/>
        <w:divId w:val="1756245675"/>
        <w:rPr>
          <w:rFonts w:ascii="Helvetica" w:hAnsi="Helvetica"/>
          <w:szCs w:val="27"/>
        </w:rPr>
      </w:pPr>
      <w:r w:rsidRPr="00B34D77">
        <w:rPr>
          <w:rFonts w:ascii="Helvetica" w:hAnsi="Helvetica"/>
          <w:szCs w:val="27"/>
        </w:rPr>
        <w:t>We noted the level of risk of bias in both the text of the review and in the 'Summary of findings' tables.</w:t>
      </w:r>
    </w:p>
    <w:p w14:paraId="1963313C" w14:textId="77777777" w:rsidR="00000000" w:rsidRPr="00B34D77" w:rsidRDefault="00C7024C">
      <w:pPr>
        <w:pStyle w:val="Heading3"/>
        <w:divId w:val="2071266918"/>
        <w:rPr>
          <w:rFonts w:ascii="Helvetica" w:eastAsia="Times New Roman" w:hAnsi="Helvetica" w:cs="Times New Roman"/>
          <w:color w:val="0066CC"/>
          <w:sz w:val="24"/>
        </w:rPr>
      </w:pPr>
      <w:bookmarkStart w:id="29" w:name="EFFECT_MEASURES"/>
      <w:bookmarkEnd w:id="29"/>
      <w:r w:rsidRPr="00B34D77">
        <w:rPr>
          <w:rFonts w:ascii="Helvetica" w:eastAsia="Times New Roman" w:hAnsi="Helvetica" w:cs="Times New Roman"/>
          <w:color w:val="0066CC"/>
          <w:sz w:val="24"/>
        </w:rPr>
        <w:t xml:space="preserve">Measures of treatment effect </w:t>
      </w:r>
    </w:p>
    <w:p w14:paraId="0D648C70" w14:textId="77777777" w:rsidR="00000000" w:rsidRPr="00B34D77" w:rsidRDefault="00C7024C">
      <w:pPr>
        <w:pStyle w:val="Heading4"/>
        <w:divId w:val="1000499334"/>
        <w:rPr>
          <w:rFonts w:ascii="Helvetica" w:eastAsia="Times New Roman" w:hAnsi="Helvetica" w:cs="Times New Roman"/>
          <w:sz w:val="24"/>
        </w:rPr>
      </w:pPr>
      <w:r w:rsidRPr="00B34D77">
        <w:rPr>
          <w:rFonts w:ascii="Helvetica" w:eastAsia="Times New Roman" w:hAnsi="Helvetica" w:cs="Times New Roman"/>
          <w:sz w:val="24"/>
        </w:rPr>
        <w:t>Binary data</w:t>
      </w:r>
    </w:p>
    <w:p w14:paraId="656C5CA8" w14:textId="77777777" w:rsidR="00000000" w:rsidRPr="00B34D77" w:rsidRDefault="00C7024C">
      <w:pPr>
        <w:pStyle w:val="NormalWeb"/>
        <w:divId w:val="1000499334"/>
        <w:rPr>
          <w:rFonts w:ascii="Helvetica" w:hAnsi="Helvetica"/>
          <w:szCs w:val="27"/>
        </w:rPr>
      </w:pPr>
      <w:r w:rsidRPr="00B34D77">
        <w:rPr>
          <w:rFonts w:ascii="Helvetica" w:hAnsi="Helvetica"/>
          <w:szCs w:val="27"/>
        </w:rPr>
        <w:t>For binary outcomes we calculated a standard estimation of the risk ratio (RR) and its 95% confidence inter</w:t>
      </w:r>
      <w:r w:rsidRPr="00B34D77">
        <w:rPr>
          <w:rFonts w:ascii="Helvetica" w:hAnsi="Helvetica"/>
          <w:szCs w:val="27"/>
        </w:rPr>
        <w:t xml:space="preserve">val (CI). It has been shown that the RR is more intuitive than the odds ratio </w:t>
      </w:r>
      <w:r w:rsidRPr="00B34D77">
        <w:rPr>
          <w:rFonts w:ascii="Helvetica" w:hAnsi="Helvetica"/>
          <w:szCs w:val="27"/>
        </w:rPr>
        <w:t>(</w:t>
      </w:r>
      <w:hyperlink w:anchor="REF-Boissel-1999" w:history="1">
        <w:r w:rsidRPr="00B34D77">
          <w:rPr>
            <w:rStyle w:val="Hyperlink"/>
            <w:rFonts w:ascii="Helvetica" w:hAnsi="Helvetica"/>
            <w:szCs w:val="27"/>
          </w:rPr>
          <w:t>Boissel 1999</w:t>
        </w:r>
      </w:hyperlink>
      <w:r w:rsidRPr="00B34D77">
        <w:rPr>
          <w:rFonts w:ascii="Helvetica" w:hAnsi="Helvetica"/>
          <w:szCs w:val="27"/>
        </w:rPr>
        <w:t xml:space="preserve">), and additionally that odds ratios tend to be interpreted as RR by clinicians </w:t>
      </w:r>
      <w:r w:rsidRPr="00B34D77">
        <w:rPr>
          <w:rFonts w:ascii="Helvetica" w:hAnsi="Helvetica"/>
          <w:szCs w:val="27"/>
        </w:rPr>
        <w:t>(</w:t>
      </w:r>
      <w:hyperlink w:anchor="REF-Deeks-2000" w:history="1">
        <w:r w:rsidRPr="00B34D77">
          <w:rPr>
            <w:rStyle w:val="Hyperlink"/>
            <w:rFonts w:ascii="Helvetica" w:hAnsi="Helvetica"/>
            <w:szCs w:val="27"/>
          </w:rPr>
          <w:t>Deeks 2000</w:t>
        </w:r>
      </w:hyperlink>
      <w:r w:rsidRPr="00B34D77">
        <w:rPr>
          <w:rFonts w:ascii="Helvetica" w:hAnsi="Helvetica"/>
          <w:szCs w:val="27"/>
        </w:rPr>
        <w:t>). Where we identified heterogeneity we planned to used a random-effects model.</w:t>
      </w:r>
    </w:p>
    <w:p w14:paraId="092B8D2C" w14:textId="77777777" w:rsidR="00000000" w:rsidRPr="00B34D77" w:rsidRDefault="00C7024C">
      <w:pPr>
        <w:pStyle w:val="Heading4"/>
        <w:divId w:val="1000499334"/>
        <w:rPr>
          <w:rFonts w:ascii="Helvetica" w:eastAsia="Times New Roman" w:hAnsi="Helvetica" w:cs="Times New Roman"/>
          <w:sz w:val="24"/>
        </w:rPr>
      </w:pPr>
      <w:r w:rsidRPr="00B34D77">
        <w:rPr>
          <w:rFonts w:ascii="Helvetica" w:eastAsia="Times New Roman" w:hAnsi="Helvetica" w:cs="Times New Roman"/>
          <w:sz w:val="24"/>
        </w:rPr>
        <w:t>Continuous data</w:t>
      </w:r>
    </w:p>
    <w:p w14:paraId="66D3994A" w14:textId="77777777" w:rsidR="00000000" w:rsidRPr="00B34D77" w:rsidRDefault="00C7024C">
      <w:pPr>
        <w:pStyle w:val="NormalWeb"/>
        <w:divId w:val="1000499334"/>
        <w:rPr>
          <w:rFonts w:ascii="Helvetica" w:hAnsi="Helvetica"/>
          <w:szCs w:val="27"/>
        </w:rPr>
      </w:pPr>
      <w:r w:rsidRPr="00B34D77">
        <w:rPr>
          <w:rFonts w:ascii="Helvetica" w:hAnsi="Helvetica"/>
          <w:szCs w:val="27"/>
        </w:rPr>
        <w:t>If continuous data, for example from hearing aid benefit questionnaires, were measured on the same scale, we used the mean difference to summarise the</w:t>
      </w:r>
      <w:r w:rsidRPr="00B34D77">
        <w:rPr>
          <w:rFonts w:ascii="Helvetica" w:hAnsi="Helvetica"/>
          <w:szCs w:val="27"/>
        </w:rPr>
        <w:t xml:space="preserve"> results between studies. For outcomes measured using different scales, we calculated the standardised mean difference (SMD) to combine the results.</w:t>
      </w:r>
    </w:p>
    <w:p w14:paraId="5EAC9096" w14:textId="77777777" w:rsidR="00000000" w:rsidRPr="00B34D77" w:rsidRDefault="00C7024C">
      <w:pPr>
        <w:pStyle w:val="Heading3"/>
        <w:divId w:val="71854310"/>
        <w:rPr>
          <w:rFonts w:ascii="Helvetica" w:eastAsia="Times New Roman" w:hAnsi="Helvetica" w:cs="Times New Roman"/>
          <w:color w:val="0066CC"/>
          <w:sz w:val="24"/>
        </w:rPr>
      </w:pPr>
      <w:bookmarkStart w:id="30" w:name="UNIT_OF_ANALYSIS"/>
      <w:bookmarkEnd w:id="30"/>
      <w:r w:rsidRPr="00B34D77">
        <w:rPr>
          <w:rFonts w:ascii="Helvetica" w:eastAsia="Times New Roman" w:hAnsi="Helvetica" w:cs="Times New Roman"/>
          <w:color w:val="0066CC"/>
          <w:sz w:val="24"/>
        </w:rPr>
        <w:t xml:space="preserve">Unit of analysis issues </w:t>
      </w:r>
    </w:p>
    <w:p w14:paraId="1D33A921" w14:textId="77777777" w:rsidR="00000000" w:rsidRPr="00B34D77" w:rsidRDefault="00C7024C">
      <w:pPr>
        <w:pStyle w:val="Heading4"/>
        <w:divId w:val="2004503177"/>
        <w:rPr>
          <w:rFonts w:ascii="Helvetica" w:eastAsia="Times New Roman" w:hAnsi="Helvetica" w:cs="Times New Roman"/>
          <w:sz w:val="24"/>
        </w:rPr>
      </w:pPr>
      <w:r w:rsidRPr="00B34D77">
        <w:rPr>
          <w:rFonts w:ascii="Helvetica" w:eastAsia="Times New Roman" w:hAnsi="Helvetica" w:cs="Times New Roman"/>
          <w:sz w:val="24"/>
        </w:rPr>
        <w:t>Cluster trials</w:t>
      </w:r>
    </w:p>
    <w:p w14:paraId="61EC1A46" w14:textId="77777777" w:rsidR="00000000" w:rsidRPr="00B34D77" w:rsidRDefault="00C7024C">
      <w:pPr>
        <w:pStyle w:val="NormalWeb"/>
        <w:divId w:val="2004503177"/>
        <w:rPr>
          <w:rFonts w:ascii="Helvetica" w:hAnsi="Helvetica"/>
          <w:szCs w:val="27"/>
        </w:rPr>
      </w:pPr>
      <w:r w:rsidRPr="00B34D77">
        <w:rPr>
          <w:rFonts w:ascii="Helvetica" w:hAnsi="Helvetica"/>
          <w:szCs w:val="27"/>
        </w:rPr>
        <w:t>We anticipated that some studies might employ 'cluster-randomisatio</w:t>
      </w:r>
      <w:r w:rsidRPr="00B34D77">
        <w:rPr>
          <w:rFonts w:ascii="Helvetica" w:hAnsi="Helvetica"/>
          <w:szCs w:val="27"/>
        </w:rPr>
        <w:t xml:space="preserve">n' (such as randomisation by clinician or practice) and we planned for how we would deal with this statistically to reduce the risk of 'unit of analysis' errors </w:t>
      </w:r>
      <w:r w:rsidRPr="00B34D77">
        <w:rPr>
          <w:rFonts w:ascii="Helvetica" w:hAnsi="Helvetica"/>
          <w:szCs w:val="27"/>
        </w:rPr>
        <w:t>(</w:t>
      </w:r>
      <w:hyperlink w:anchor="REF-Divine-1992" w:history="1">
        <w:r w:rsidRPr="00B34D77">
          <w:rPr>
            <w:rStyle w:val="Hyperlink"/>
            <w:rFonts w:ascii="Helvetica" w:hAnsi="Helvetica"/>
            <w:szCs w:val="27"/>
          </w:rPr>
          <w:t>Divine 1992</w:t>
        </w:r>
      </w:hyperlink>
      <w:r w:rsidRPr="00B34D77">
        <w:rPr>
          <w:rFonts w:ascii="Helvetica" w:hAnsi="Helvetica"/>
          <w:szCs w:val="27"/>
        </w:rPr>
        <w:t>). In the event no trials involving cluster-r</w:t>
      </w:r>
      <w:r w:rsidRPr="00B34D77">
        <w:rPr>
          <w:rFonts w:ascii="Helvetica" w:hAnsi="Helvetica"/>
          <w:szCs w:val="27"/>
        </w:rPr>
        <w:t>andomisation were included in this review.</w:t>
      </w:r>
    </w:p>
    <w:p w14:paraId="39B8CD9E" w14:textId="77777777" w:rsidR="00000000" w:rsidRPr="00B34D77" w:rsidRDefault="00C7024C">
      <w:pPr>
        <w:pStyle w:val="Heading4"/>
        <w:divId w:val="2004503177"/>
        <w:rPr>
          <w:rFonts w:ascii="Helvetica" w:eastAsia="Times New Roman" w:hAnsi="Helvetica" w:cs="Times New Roman"/>
          <w:sz w:val="24"/>
        </w:rPr>
      </w:pPr>
      <w:r w:rsidRPr="00B34D77">
        <w:rPr>
          <w:rFonts w:ascii="Helvetica" w:eastAsia="Times New Roman" w:hAnsi="Helvetica" w:cs="Times New Roman"/>
          <w:sz w:val="24"/>
        </w:rPr>
        <w:t>2. Cross-over trials</w:t>
      </w:r>
    </w:p>
    <w:p w14:paraId="01B4E63E" w14:textId="77777777" w:rsidR="00000000" w:rsidRPr="00B34D77" w:rsidRDefault="00C7024C">
      <w:pPr>
        <w:pStyle w:val="NormalWeb"/>
        <w:divId w:val="2004503177"/>
        <w:rPr>
          <w:rFonts w:ascii="Helvetica" w:hAnsi="Helvetica"/>
          <w:szCs w:val="27"/>
        </w:rPr>
      </w:pPr>
      <w:r w:rsidRPr="00B34D77">
        <w:rPr>
          <w:rFonts w:ascii="Helvetica" w:hAnsi="Helvetica"/>
          <w:szCs w:val="27"/>
        </w:rPr>
        <w:t>A major concern of cross-over trials is the carry-over effect. It occurs if an effect (e.g. pharmacological, physiological or psychological) of the treatment in the first phase is carried over</w:t>
      </w:r>
      <w:r w:rsidRPr="00B34D77">
        <w:rPr>
          <w:rFonts w:ascii="Helvetica" w:hAnsi="Helvetica"/>
          <w:szCs w:val="27"/>
        </w:rPr>
        <w:t xml:space="preserve"> to the second phase. As a consequence, on entry to the second phase the participants can differ systematically from their initial state despite a wash-out phase. For the same reason cross-over trials are not appropriate if the condition of interest is uns</w:t>
      </w:r>
      <w:r w:rsidRPr="00B34D77">
        <w:rPr>
          <w:rFonts w:ascii="Helvetica" w:hAnsi="Helvetica"/>
          <w:szCs w:val="27"/>
        </w:rPr>
        <w:t>table or progressive. As both these possibilities arise with hearing loss, we sought to use only data from the first phase of cross-over studies.</w:t>
      </w:r>
    </w:p>
    <w:p w14:paraId="13F182B6" w14:textId="77777777" w:rsidR="00000000" w:rsidRPr="00B34D77" w:rsidRDefault="00C7024C">
      <w:pPr>
        <w:pStyle w:val="Heading4"/>
        <w:divId w:val="2004503177"/>
        <w:rPr>
          <w:rFonts w:ascii="Helvetica" w:eastAsia="Times New Roman" w:hAnsi="Helvetica" w:cs="Times New Roman"/>
          <w:sz w:val="24"/>
        </w:rPr>
      </w:pPr>
      <w:r w:rsidRPr="00B34D77">
        <w:rPr>
          <w:rFonts w:ascii="Helvetica" w:eastAsia="Times New Roman" w:hAnsi="Helvetica" w:cs="Times New Roman"/>
          <w:sz w:val="24"/>
        </w:rPr>
        <w:t>3. Studies with multiple treatment groups</w:t>
      </w:r>
    </w:p>
    <w:p w14:paraId="33303DB6" w14:textId="77777777" w:rsidR="00000000" w:rsidRPr="00B34D77" w:rsidRDefault="00C7024C">
      <w:pPr>
        <w:pStyle w:val="NormalWeb"/>
        <w:divId w:val="2004503177"/>
        <w:rPr>
          <w:rFonts w:ascii="Helvetica" w:hAnsi="Helvetica"/>
          <w:szCs w:val="27"/>
        </w:rPr>
      </w:pPr>
      <w:r w:rsidRPr="00B34D77">
        <w:rPr>
          <w:rFonts w:ascii="Helvetica" w:hAnsi="Helvetica"/>
          <w:szCs w:val="27"/>
        </w:rPr>
        <w:t>Where a study involved more than two treatment arms, if relevant, we</w:t>
      </w:r>
      <w:r w:rsidRPr="00B34D77">
        <w:rPr>
          <w:rFonts w:ascii="Helvetica" w:hAnsi="Helvetica"/>
          <w:szCs w:val="27"/>
        </w:rPr>
        <w:t xml:space="preserve"> presented the additional treatment arms in comparisons. If data were binary we added and combined these within the two-by-two table. If data were continuous we combined data following the formula in section 7.7.3.8 ('Combining groups') of the </w:t>
      </w:r>
      <w:r w:rsidRPr="00B34D77">
        <w:rPr>
          <w:rFonts w:ascii="Helvetica" w:hAnsi="Helvetica"/>
          <w:i/>
          <w:iCs/>
          <w:szCs w:val="27"/>
        </w:rPr>
        <w:t>Cochrane Han</w:t>
      </w:r>
      <w:r w:rsidRPr="00B34D77">
        <w:rPr>
          <w:rFonts w:ascii="Helvetica" w:hAnsi="Helvetica"/>
          <w:i/>
          <w:iCs/>
          <w:szCs w:val="27"/>
        </w:rPr>
        <w:t>dbook for Systematic Reviews of Interventions</w:t>
      </w:r>
      <w:r w:rsidRPr="00B34D77">
        <w:rPr>
          <w:rFonts w:ascii="Helvetica" w:hAnsi="Helvetica"/>
          <w:szCs w:val="27"/>
        </w:rPr>
        <w:t xml:space="preserve"> where appropriate </w:t>
      </w:r>
      <w:r w:rsidRPr="00B34D77">
        <w:rPr>
          <w:rFonts w:ascii="Helvetica" w:hAnsi="Helvetica"/>
          <w:szCs w:val="27"/>
        </w:rPr>
        <w:t>(</w:t>
      </w:r>
      <w:hyperlink w:anchor="REF-Higgins-2011" w:history="1">
        <w:r w:rsidRPr="00B34D77">
          <w:rPr>
            <w:rStyle w:val="Hyperlink"/>
            <w:rFonts w:ascii="Helvetica" w:hAnsi="Helvetica"/>
            <w:szCs w:val="27"/>
          </w:rPr>
          <w:t>Higgins 2011</w:t>
        </w:r>
      </w:hyperlink>
      <w:r w:rsidRPr="00B34D77">
        <w:rPr>
          <w:rFonts w:ascii="Helvetica" w:hAnsi="Helvetica"/>
          <w:szCs w:val="27"/>
        </w:rPr>
        <w:t>). Where the additional treatment arms were not relevant, we did not use these data.</w:t>
      </w:r>
    </w:p>
    <w:p w14:paraId="5CBC456F" w14:textId="77777777" w:rsidR="00000000" w:rsidRPr="00B34D77" w:rsidRDefault="00C7024C">
      <w:pPr>
        <w:pStyle w:val="Heading3"/>
        <w:divId w:val="1937595255"/>
        <w:rPr>
          <w:rFonts w:ascii="Helvetica" w:eastAsia="Times New Roman" w:hAnsi="Helvetica" w:cs="Times New Roman"/>
          <w:color w:val="0066CC"/>
          <w:sz w:val="24"/>
        </w:rPr>
      </w:pPr>
      <w:bookmarkStart w:id="31" w:name="MISSING_DATA"/>
      <w:bookmarkEnd w:id="31"/>
      <w:r w:rsidRPr="00B34D77">
        <w:rPr>
          <w:rFonts w:ascii="Helvetica" w:eastAsia="Times New Roman" w:hAnsi="Helvetica" w:cs="Times New Roman"/>
          <w:color w:val="0066CC"/>
          <w:sz w:val="24"/>
        </w:rPr>
        <w:t xml:space="preserve">Dealing with missing data </w:t>
      </w:r>
    </w:p>
    <w:p w14:paraId="3DC096C1" w14:textId="77777777" w:rsidR="00000000" w:rsidRPr="00B34D77" w:rsidRDefault="00C7024C">
      <w:pPr>
        <w:pStyle w:val="Heading4"/>
        <w:divId w:val="1580745279"/>
        <w:rPr>
          <w:rFonts w:ascii="Helvetica" w:eastAsia="Times New Roman" w:hAnsi="Helvetica" w:cs="Times New Roman"/>
          <w:sz w:val="24"/>
        </w:rPr>
      </w:pPr>
      <w:r w:rsidRPr="00B34D77">
        <w:rPr>
          <w:rFonts w:ascii="Helvetica" w:eastAsia="Times New Roman" w:hAnsi="Helvetica" w:cs="Times New Roman"/>
          <w:sz w:val="24"/>
        </w:rPr>
        <w:t>Overall loss of credibility</w:t>
      </w:r>
    </w:p>
    <w:p w14:paraId="20644561" w14:textId="77777777" w:rsidR="00000000" w:rsidRPr="00B34D77" w:rsidRDefault="00C7024C">
      <w:pPr>
        <w:pStyle w:val="NormalWeb"/>
        <w:divId w:val="1580745279"/>
        <w:rPr>
          <w:rFonts w:ascii="Helvetica" w:hAnsi="Helvetica"/>
          <w:szCs w:val="27"/>
        </w:rPr>
      </w:pPr>
      <w:r w:rsidRPr="00B34D77">
        <w:rPr>
          <w:rFonts w:ascii="Helvetica" w:hAnsi="Helvetica"/>
          <w:szCs w:val="27"/>
        </w:rPr>
        <w:t>At some degree of loss of follow-up data must lose credibility. We decided that, for any particular outcome, should more than 50% of data be unaccounted for, we would not present these data or use them within analyses. If, however, more than 50% of those i</w:t>
      </w:r>
      <w:r w:rsidRPr="00B34D77">
        <w:rPr>
          <w:rFonts w:ascii="Helvetica" w:hAnsi="Helvetica"/>
          <w:szCs w:val="27"/>
        </w:rPr>
        <w:t>n one arm of a study were lost, but the total loss was less than 50%, we marked such data with (*) to indicate that such a result may well be prone to bias.</w:t>
      </w:r>
    </w:p>
    <w:p w14:paraId="41C656DB" w14:textId="77777777" w:rsidR="00000000" w:rsidRPr="00B34D77" w:rsidRDefault="00C7024C">
      <w:pPr>
        <w:pStyle w:val="Heading4"/>
        <w:divId w:val="1580745279"/>
        <w:rPr>
          <w:rFonts w:ascii="Helvetica" w:eastAsia="Times New Roman" w:hAnsi="Helvetica" w:cs="Times New Roman"/>
          <w:sz w:val="24"/>
        </w:rPr>
      </w:pPr>
      <w:r w:rsidRPr="00B34D77">
        <w:rPr>
          <w:rFonts w:ascii="Helvetica" w:eastAsia="Times New Roman" w:hAnsi="Helvetica" w:cs="Times New Roman"/>
          <w:sz w:val="24"/>
        </w:rPr>
        <w:t>Binary</w:t>
      </w:r>
    </w:p>
    <w:p w14:paraId="70FEE75F" w14:textId="77777777" w:rsidR="00000000" w:rsidRPr="00B34D77" w:rsidRDefault="00C7024C">
      <w:pPr>
        <w:pStyle w:val="NormalWeb"/>
        <w:divId w:val="1580745279"/>
        <w:rPr>
          <w:rFonts w:ascii="Helvetica" w:hAnsi="Helvetica"/>
          <w:szCs w:val="27"/>
        </w:rPr>
      </w:pPr>
      <w:r w:rsidRPr="00B34D77">
        <w:rPr>
          <w:rFonts w:ascii="Helvetica" w:hAnsi="Helvetica"/>
          <w:szCs w:val="27"/>
        </w:rPr>
        <w:t>In the case where attrition for a binary outcome was between 0% and 50% and where these data</w:t>
      </w:r>
      <w:r w:rsidRPr="00B34D77">
        <w:rPr>
          <w:rFonts w:ascii="Helvetica" w:hAnsi="Helvetica"/>
          <w:szCs w:val="27"/>
        </w:rPr>
        <w:t xml:space="preserve"> were not clearly described, we presented data on a 'once randomised always analyse' basis (an intention-to-treat analysis). We assumed those leaving the study early to have the same rates of negative outcome as those who completed. We planned to undertake</w:t>
      </w:r>
      <w:r w:rsidRPr="00B34D77">
        <w:rPr>
          <w:rFonts w:ascii="Helvetica" w:hAnsi="Helvetica"/>
          <w:szCs w:val="27"/>
        </w:rPr>
        <w:t xml:space="preserve"> a sensitivity analysis to test how prone the primary outcomes are to change when data only from people who completed the study to that point were compared with the intention-to-treat analysis using the above assumption.</w:t>
      </w:r>
    </w:p>
    <w:p w14:paraId="7DFF2337" w14:textId="77777777" w:rsidR="00000000" w:rsidRPr="00B34D77" w:rsidRDefault="00C7024C">
      <w:pPr>
        <w:pStyle w:val="Heading4"/>
        <w:divId w:val="1580745279"/>
        <w:rPr>
          <w:rFonts w:ascii="Helvetica" w:eastAsia="Times New Roman" w:hAnsi="Helvetica" w:cs="Times New Roman"/>
          <w:sz w:val="24"/>
        </w:rPr>
      </w:pPr>
      <w:r w:rsidRPr="00B34D77">
        <w:rPr>
          <w:rFonts w:ascii="Helvetica" w:eastAsia="Times New Roman" w:hAnsi="Helvetica" w:cs="Times New Roman"/>
          <w:sz w:val="24"/>
        </w:rPr>
        <w:t>Continuous</w:t>
      </w:r>
    </w:p>
    <w:p w14:paraId="3FF6F0FD" w14:textId="77777777" w:rsidR="00000000" w:rsidRPr="00B34D77" w:rsidRDefault="00C7024C">
      <w:pPr>
        <w:pStyle w:val="Heading5"/>
        <w:divId w:val="1580745279"/>
        <w:rPr>
          <w:rFonts w:ascii="Helvetica" w:eastAsia="Times New Roman" w:hAnsi="Helvetica" w:cs="Times New Roman"/>
          <w:sz w:val="20"/>
        </w:rPr>
      </w:pPr>
      <w:r w:rsidRPr="00B34D77">
        <w:rPr>
          <w:rFonts w:ascii="Helvetica" w:eastAsia="Times New Roman" w:hAnsi="Helvetica" w:cs="Times New Roman"/>
          <w:sz w:val="20"/>
        </w:rPr>
        <w:t>Attrition</w:t>
      </w:r>
    </w:p>
    <w:p w14:paraId="7F87E50F" w14:textId="77777777" w:rsidR="00000000" w:rsidRPr="00B34D77" w:rsidRDefault="00C7024C">
      <w:pPr>
        <w:pStyle w:val="NormalWeb"/>
        <w:divId w:val="1580745279"/>
        <w:rPr>
          <w:rFonts w:ascii="Helvetica" w:hAnsi="Helvetica"/>
          <w:szCs w:val="27"/>
        </w:rPr>
      </w:pPr>
      <w:r w:rsidRPr="00B34D77">
        <w:rPr>
          <w:rFonts w:ascii="Helvetica" w:hAnsi="Helvetica"/>
          <w:szCs w:val="27"/>
        </w:rPr>
        <w:t>In the case wh</w:t>
      </w:r>
      <w:r w:rsidRPr="00B34D77">
        <w:rPr>
          <w:rFonts w:ascii="Helvetica" w:hAnsi="Helvetica"/>
          <w:szCs w:val="27"/>
        </w:rPr>
        <w:t>ere attrition for a continuous outcome was between 0% and 50% we reported data only from people who completed the study to that point.</w:t>
      </w:r>
    </w:p>
    <w:p w14:paraId="1B6B77C6" w14:textId="77777777" w:rsidR="00000000" w:rsidRPr="00B34D77" w:rsidRDefault="00C7024C">
      <w:pPr>
        <w:pStyle w:val="Heading5"/>
        <w:divId w:val="1580745279"/>
        <w:rPr>
          <w:rFonts w:ascii="Helvetica" w:eastAsia="Times New Roman" w:hAnsi="Helvetica" w:cs="Times New Roman"/>
          <w:sz w:val="20"/>
        </w:rPr>
      </w:pPr>
      <w:r w:rsidRPr="00B34D77">
        <w:rPr>
          <w:rFonts w:ascii="Helvetica" w:eastAsia="Times New Roman" w:hAnsi="Helvetica" w:cs="Times New Roman"/>
          <w:sz w:val="20"/>
        </w:rPr>
        <w:t>Standard deviations</w:t>
      </w:r>
    </w:p>
    <w:p w14:paraId="04DE9C35" w14:textId="77777777" w:rsidR="00000000" w:rsidRPr="00B34D77" w:rsidRDefault="00C7024C">
      <w:pPr>
        <w:pStyle w:val="NormalWeb"/>
        <w:divId w:val="1580745279"/>
        <w:rPr>
          <w:rFonts w:ascii="Helvetica" w:hAnsi="Helvetica"/>
          <w:szCs w:val="27"/>
        </w:rPr>
      </w:pPr>
      <w:r w:rsidRPr="00B34D77">
        <w:rPr>
          <w:rFonts w:ascii="Helvetica" w:hAnsi="Helvetica"/>
          <w:szCs w:val="27"/>
        </w:rPr>
        <w:t>If standard deviations were not reported, we first tried to obtain the missing values from the author</w:t>
      </w:r>
      <w:r w:rsidRPr="00B34D77">
        <w:rPr>
          <w:rFonts w:ascii="Helvetica" w:hAnsi="Helvetica"/>
          <w:szCs w:val="27"/>
        </w:rPr>
        <w:t>s. If not available, where there were missing measures of variance for continuous data, but an exact standard error and confidence intervals were available for group means, and either P value or t value were available for differences in mean, we calculated</w:t>
      </w:r>
      <w:r w:rsidRPr="00B34D77">
        <w:rPr>
          <w:rFonts w:ascii="Helvetica" w:hAnsi="Helvetica"/>
          <w:szCs w:val="27"/>
        </w:rPr>
        <w:t xml:space="preserve"> them according to the rules described in the </w:t>
      </w:r>
      <w:r w:rsidRPr="00B34D77">
        <w:rPr>
          <w:rFonts w:ascii="Helvetica" w:hAnsi="Helvetica"/>
          <w:i/>
          <w:iCs/>
          <w:szCs w:val="27"/>
        </w:rPr>
        <w:t>Cochrane Handbook</w:t>
      </w:r>
      <w:r w:rsidRPr="00B34D77">
        <w:rPr>
          <w:rFonts w:ascii="Helvetica" w:hAnsi="Helvetica"/>
          <w:szCs w:val="27"/>
        </w:rPr>
        <w:t xml:space="preserve"> </w:t>
      </w:r>
      <w:r w:rsidRPr="00B34D77">
        <w:rPr>
          <w:rFonts w:ascii="Helvetica" w:hAnsi="Helvetica"/>
          <w:i/>
          <w:iCs/>
          <w:szCs w:val="27"/>
        </w:rPr>
        <w:t>for Systematic Reviews of Interventions</w:t>
      </w:r>
      <w:r w:rsidRPr="00B34D77">
        <w:rPr>
          <w:rFonts w:ascii="Helvetica" w:hAnsi="Helvetica"/>
          <w:szCs w:val="27"/>
        </w:rPr>
        <w:t xml:space="preserve"> </w:t>
      </w:r>
      <w:r w:rsidRPr="00B34D77">
        <w:rPr>
          <w:rFonts w:ascii="Helvetica" w:hAnsi="Helvetica"/>
          <w:szCs w:val="27"/>
        </w:rPr>
        <w:t>(</w:t>
      </w:r>
      <w:hyperlink w:anchor="REF-Higgins-2011" w:history="1">
        <w:r w:rsidRPr="00B34D77">
          <w:rPr>
            <w:rStyle w:val="Hyperlink"/>
            <w:rFonts w:ascii="Helvetica" w:hAnsi="Helvetica"/>
            <w:szCs w:val="27"/>
          </w:rPr>
          <w:t>Higgins 2011</w:t>
        </w:r>
      </w:hyperlink>
      <w:r w:rsidRPr="00B34D77">
        <w:rPr>
          <w:rFonts w:ascii="Helvetica" w:hAnsi="Helvetica"/>
          <w:szCs w:val="27"/>
        </w:rPr>
        <w:t>). When only the standard error (SE) was reported, we attempted to calculate standard deviations (SD</w:t>
      </w:r>
      <w:r w:rsidRPr="00B34D77">
        <w:rPr>
          <w:rFonts w:ascii="Helvetica" w:hAnsi="Helvetica"/>
          <w:szCs w:val="27"/>
        </w:rPr>
        <w:t xml:space="preserve">s) by the formula SD = SE * square root (n). Chapters 7.7.3 and 16.1.3 of the </w:t>
      </w:r>
      <w:r w:rsidRPr="00B34D77">
        <w:rPr>
          <w:rFonts w:ascii="Helvetica" w:hAnsi="Helvetica"/>
          <w:i/>
          <w:iCs/>
          <w:szCs w:val="27"/>
        </w:rPr>
        <w:t>Cochrane Handbook</w:t>
      </w:r>
      <w:r w:rsidRPr="00B34D77">
        <w:rPr>
          <w:rFonts w:ascii="Helvetica" w:hAnsi="Helvetica"/>
          <w:szCs w:val="27"/>
        </w:rPr>
        <w:t xml:space="preserve"> </w:t>
      </w:r>
      <w:r w:rsidRPr="00B34D77">
        <w:rPr>
          <w:rFonts w:ascii="Helvetica" w:hAnsi="Helvetica"/>
          <w:i/>
          <w:iCs/>
          <w:szCs w:val="27"/>
        </w:rPr>
        <w:t>for Systematic Reviews of Interventions</w:t>
      </w:r>
      <w:r w:rsidRPr="00B34D77">
        <w:rPr>
          <w:rFonts w:ascii="Helvetica" w:hAnsi="Helvetica"/>
          <w:szCs w:val="27"/>
        </w:rPr>
        <w:t xml:space="preserve"> present detailed formulae for estimating SDs from P values, t or F values, confidence intervals, ranges or other statist</w:t>
      </w:r>
      <w:r w:rsidRPr="00B34D77">
        <w:rPr>
          <w:rFonts w:ascii="Helvetica" w:hAnsi="Helvetica"/>
          <w:szCs w:val="27"/>
        </w:rPr>
        <w:t xml:space="preserve">ics </w:t>
      </w:r>
      <w:r w:rsidRPr="00B34D77">
        <w:rPr>
          <w:rFonts w:ascii="Helvetica" w:hAnsi="Helvetica"/>
          <w:szCs w:val="27"/>
        </w:rPr>
        <w:t>(</w:t>
      </w:r>
      <w:hyperlink w:anchor="REF-Higgins-2011" w:history="1">
        <w:r w:rsidRPr="00B34D77">
          <w:rPr>
            <w:rStyle w:val="Hyperlink"/>
            <w:rFonts w:ascii="Helvetica" w:hAnsi="Helvetica"/>
            <w:szCs w:val="27"/>
          </w:rPr>
          <w:t>Higgins 2011</w:t>
        </w:r>
      </w:hyperlink>
      <w:r w:rsidRPr="00B34D77">
        <w:rPr>
          <w:rFonts w:ascii="Helvetica" w:hAnsi="Helvetica"/>
          <w:szCs w:val="27"/>
        </w:rPr>
        <w:t>).</w:t>
      </w:r>
    </w:p>
    <w:p w14:paraId="6B1B5659" w14:textId="77777777" w:rsidR="00000000" w:rsidRPr="00B34D77" w:rsidRDefault="00C7024C">
      <w:pPr>
        <w:pStyle w:val="Heading5"/>
        <w:divId w:val="1580745279"/>
        <w:rPr>
          <w:rFonts w:ascii="Helvetica" w:eastAsia="Times New Roman" w:hAnsi="Helvetica" w:cs="Times New Roman"/>
          <w:sz w:val="20"/>
        </w:rPr>
      </w:pPr>
      <w:r w:rsidRPr="00B34D77">
        <w:rPr>
          <w:rFonts w:ascii="Helvetica" w:eastAsia="Times New Roman" w:hAnsi="Helvetica" w:cs="Times New Roman"/>
          <w:sz w:val="20"/>
        </w:rPr>
        <w:t>Last observation carried forward</w:t>
      </w:r>
    </w:p>
    <w:p w14:paraId="12CC7DE9" w14:textId="77777777" w:rsidR="00000000" w:rsidRPr="00B34D77" w:rsidRDefault="00C7024C">
      <w:pPr>
        <w:pStyle w:val="NormalWeb"/>
        <w:divId w:val="1580745279"/>
        <w:rPr>
          <w:rFonts w:ascii="Helvetica" w:hAnsi="Helvetica"/>
          <w:szCs w:val="27"/>
        </w:rPr>
      </w:pPr>
      <w:r w:rsidRPr="00B34D77">
        <w:rPr>
          <w:rFonts w:ascii="Helvetica" w:hAnsi="Helvetica"/>
          <w:szCs w:val="27"/>
        </w:rPr>
        <w:t>We anticipated that in some studies the method of last observation carried forward (LOCF) might be employed within the study report. As with all methods of imputati</w:t>
      </w:r>
      <w:r w:rsidRPr="00B34D77">
        <w:rPr>
          <w:rFonts w:ascii="Helvetica" w:hAnsi="Helvetica"/>
          <w:szCs w:val="27"/>
        </w:rPr>
        <w:t>on to deal with missing data, LOCF introduces uncertainty about the reliability of the results. Therefore, where LOCF data were used in a trial, if less than 50% of the data was assumed, we presented and used these data and indicated that they are the prod</w:t>
      </w:r>
      <w:r w:rsidRPr="00B34D77">
        <w:rPr>
          <w:rFonts w:ascii="Helvetica" w:hAnsi="Helvetica"/>
          <w:szCs w:val="27"/>
        </w:rPr>
        <w:t>uct of LOCF assumptions.</w:t>
      </w:r>
    </w:p>
    <w:p w14:paraId="4A070493" w14:textId="77777777" w:rsidR="00000000" w:rsidRPr="00B34D77" w:rsidRDefault="00C7024C">
      <w:pPr>
        <w:pStyle w:val="Heading3"/>
        <w:divId w:val="63727987"/>
        <w:rPr>
          <w:rFonts w:ascii="Helvetica" w:eastAsia="Times New Roman" w:hAnsi="Helvetica" w:cs="Times New Roman"/>
          <w:color w:val="0066CC"/>
          <w:sz w:val="24"/>
        </w:rPr>
      </w:pPr>
      <w:bookmarkStart w:id="32" w:name="HETEROGENEITY_ASSESSMENT"/>
      <w:bookmarkEnd w:id="32"/>
      <w:r w:rsidRPr="00B34D77">
        <w:rPr>
          <w:rFonts w:ascii="Helvetica" w:eastAsia="Times New Roman" w:hAnsi="Helvetica" w:cs="Times New Roman"/>
          <w:color w:val="0066CC"/>
          <w:sz w:val="24"/>
        </w:rPr>
        <w:t xml:space="preserve">Assessment of heterogeneity </w:t>
      </w:r>
    </w:p>
    <w:p w14:paraId="0A474656" w14:textId="77777777" w:rsidR="00000000" w:rsidRPr="00B34D77" w:rsidRDefault="00C7024C">
      <w:pPr>
        <w:pStyle w:val="Heading4"/>
        <w:divId w:val="116070955"/>
        <w:rPr>
          <w:rFonts w:ascii="Helvetica" w:eastAsia="Times New Roman" w:hAnsi="Helvetica" w:cs="Times New Roman"/>
          <w:sz w:val="24"/>
        </w:rPr>
      </w:pPr>
      <w:r w:rsidRPr="00B34D77">
        <w:rPr>
          <w:rFonts w:ascii="Helvetica" w:eastAsia="Times New Roman" w:hAnsi="Helvetica" w:cs="Times New Roman"/>
          <w:sz w:val="24"/>
        </w:rPr>
        <w:t>Clinical diversity</w:t>
      </w:r>
    </w:p>
    <w:p w14:paraId="6B61F6EE" w14:textId="77777777" w:rsidR="00000000" w:rsidRPr="00B34D77" w:rsidRDefault="00C7024C">
      <w:pPr>
        <w:pStyle w:val="NormalWeb"/>
        <w:divId w:val="116070955"/>
        <w:rPr>
          <w:rFonts w:ascii="Helvetica" w:hAnsi="Helvetica"/>
          <w:szCs w:val="27"/>
        </w:rPr>
      </w:pPr>
      <w:r w:rsidRPr="00B34D77">
        <w:rPr>
          <w:rFonts w:ascii="Helvetica" w:hAnsi="Helvetica"/>
          <w:szCs w:val="27"/>
        </w:rPr>
        <w:t>We considered all included studies initially, without seeing comparison data, to look for variations in participants, interventions and outcomes (clinical diversity). We inspected all</w:t>
      </w:r>
      <w:r w:rsidRPr="00B34D77">
        <w:rPr>
          <w:rFonts w:ascii="Helvetica" w:hAnsi="Helvetica"/>
          <w:szCs w:val="27"/>
        </w:rPr>
        <w:t xml:space="preserve"> studies for clearly outlying people or situations that we had not predicted would arise. We planned theory-led subgroup analyses based on CCM element definitions and long-term conditions research (see</w:t>
      </w:r>
      <w:r w:rsidRPr="00B34D77">
        <w:rPr>
          <w:rFonts w:ascii="Helvetica" w:hAnsi="Helvetica"/>
          <w:szCs w:val="27"/>
        </w:rPr>
        <w:t xml:space="preserve"> </w:t>
      </w:r>
      <w:hyperlink w:anchor="SUBGROUP_ANALYSIS" w:history="1">
        <w:r w:rsidRPr="00B34D77">
          <w:rPr>
            <w:rStyle w:val="Hyperlink"/>
            <w:rFonts w:ascii="Helvetica" w:hAnsi="Helvetica"/>
            <w:szCs w:val="27"/>
          </w:rPr>
          <w:t>Subgroup analy</w:t>
        </w:r>
        <w:r w:rsidRPr="00B34D77">
          <w:rPr>
            <w:rStyle w:val="Hyperlink"/>
            <w:rFonts w:ascii="Helvetica" w:hAnsi="Helvetica"/>
            <w:szCs w:val="27"/>
          </w:rPr>
          <w:t>sis and investigation of heterogeneity</w:t>
        </w:r>
      </w:hyperlink>
      <w:r w:rsidRPr="00B34D77">
        <w:rPr>
          <w:rFonts w:ascii="Helvetica" w:hAnsi="Helvetica"/>
          <w:szCs w:val="27"/>
        </w:rPr>
        <w:t>).</w:t>
      </w:r>
    </w:p>
    <w:p w14:paraId="284AF050" w14:textId="77777777" w:rsidR="00000000" w:rsidRPr="00B34D77" w:rsidRDefault="00C7024C">
      <w:pPr>
        <w:pStyle w:val="Heading4"/>
        <w:divId w:val="116070955"/>
        <w:rPr>
          <w:rFonts w:ascii="Helvetica" w:eastAsia="Times New Roman" w:hAnsi="Helvetica" w:cs="Times New Roman"/>
          <w:sz w:val="24"/>
        </w:rPr>
      </w:pPr>
      <w:r w:rsidRPr="00B34D77">
        <w:rPr>
          <w:rFonts w:ascii="Helvetica" w:eastAsia="Times New Roman" w:hAnsi="Helvetica" w:cs="Times New Roman"/>
          <w:sz w:val="24"/>
        </w:rPr>
        <w:t>Methodological diversity</w:t>
      </w:r>
    </w:p>
    <w:p w14:paraId="5DF1FD9C" w14:textId="77777777" w:rsidR="00000000" w:rsidRPr="00B34D77" w:rsidRDefault="00C7024C">
      <w:pPr>
        <w:pStyle w:val="NormalWeb"/>
        <w:divId w:val="116070955"/>
        <w:rPr>
          <w:rFonts w:ascii="Helvetica" w:hAnsi="Helvetica"/>
          <w:szCs w:val="27"/>
        </w:rPr>
      </w:pPr>
      <w:r w:rsidRPr="00B34D77">
        <w:rPr>
          <w:rFonts w:ascii="Helvetica" w:hAnsi="Helvetica"/>
          <w:szCs w:val="27"/>
        </w:rPr>
        <w:t>We considered all included studies initially, without seeing comparison data, to look for variability in study design and risk of bias (methodological diversity). We inspected all studies for clearly outlying methods that we had not predicted would arise.</w:t>
      </w:r>
    </w:p>
    <w:p w14:paraId="279B2DA1" w14:textId="77777777" w:rsidR="00000000" w:rsidRPr="00B34D77" w:rsidRDefault="00C7024C">
      <w:pPr>
        <w:pStyle w:val="Heading4"/>
        <w:divId w:val="116070955"/>
        <w:rPr>
          <w:rFonts w:ascii="Helvetica" w:eastAsia="Times New Roman" w:hAnsi="Helvetica" w:cs="Times New Roman"/>
          <w:sz w:val="24"/>
        </w:rPr>
      </w:pPr>
      <w:r w:rsidRPr="00B34D77">
        <w:rPr>
          <w:rFonts w:ascii="Helvetica" w:eastAsia="Times New Roman" w:hAnsi="Helvetica" w:cs="Times New Roman"/>
          <w:sz w:val="24"/>
        </w:rPr>
        <w:t>Statistical heterogeneity</w:t>
      </w:r>
    </w:p>
    <w:p w14:paraId="073238CE" w14:textId="77777777" w:rsidR="00000000" w:rsidRPr="00B34D77" w:rsidRDefault="00C7024C">
      <w:pPr>
        <w:pStyle w:val="NormalWeb"/>
        <w:divId w:val="116070955"/>
        <w:rPr>
          <w:rFonts w:ascii="Helvetica" w:hAnsi="Helvetica"/>
          <w:szCs w:val="27"/>
        </w:rPr>
      </w:pPr>
      <w:r w:rsidRPr="00B34D77">
        <w:rPr>
          <w:rFonts w:ascii="Helvetica" w:hAnsi="Helvetica"/>
          <w:szCs w:val="27"/>
        </w:rPr>
        <w:t>Heterogeneity may arise as a result of clinical or methodological diversity, or both. We assessed it in two ways.</w:t>
      </w:r>
    </w:p>
    <w:p w14:paraId="2CB9FCF8" w14:textId="77777777" w:rsidR="00000000" w:rsidRPr="00B34D77" w:rsidRDefault="00C7024C">
      <w:pPr>
        <w:pStyle w:val="Heading5"/>
        <w:divId w:val="116070955"/>
        <w:rPr>
          <w:rFonts w:ascii="Helvetica" w:eastAsia="Times New Roman" w:hAnsi="Helvetica" w:cs="Times New Roman"/>
          <w:sz w:val="20"/>
        </w:rPr>
      </w:pPr>
      <w:r w:rsidRPr="00B34D77">
        <w:rPr>
          <w:rFonts w:ascii="Helvetica" w:eastAsia="Times New Roman" w:hAnsi="Helvetica" w:cs="Times New Roman"/>
          <w:sz w:val="20"/>
        </w:rPr>
        <w:t>Visual inspection</w:t>
      </w:r>
    </w:p>
    <w:p w14:paraId="762A9087" w14:textId="77777777" w:rsidR="00000000" w:rsidRPr="00B34D77" w:rsidRDefault="00C7024C">
      <w:pPr>
        <w:pStyle w:val="NormalWeb"/>
        <w:divId w:val="116070955"/>
        <w:rPr>
          <w:rFonts w:ascii="Helvetica" w:hAnsi="Helvetica"/>
          <w:szCs w:val="27"/>
        </w:rPr>
      </w:pPr>
      <w:r w:rsidRPr="00B34D77">
        <w:rPr>
          <w:rFonts w:ascii="Helvetica" w:hAnsi="Helvetica"/>
          <w:szCs w:val="27"/>
        </w:rPr>
        <w:t>We visually inspected graphs to investigate the possibility of statistical heterogeneity by lookin</w:t>
      </w:r>
      <w:r w:rsidRPr="00B34D77">
        <w:rPr>
          <w:rFonts w:ascii="Helvetica" w:hAnsi="Helvetica"/>
          <w:szCs w:val="27"/>
        </w:rPr>
        <w:t>g at the degree of overlap between confidence intervals.</w:t>
      </w:r>
    </w:p>
    <w:p w14:paraId="59F79476" w14:textId="77777777" w:rsidR="00000000" w:rsidRPr="00B34D77" w:rsidRDefault="00C7024C">
      <w:pPr>
        <w:pStyle w:val="Heading5"/>
        <w:divId w:val="116070955"/>
        <w:rPr>
          <w:rFonts w:ascii="Helvetica" w:eastAsia="Times New Roman" w:hAnsi="Helvetica" w:cs="Times New Roman"/>
          <w:sz w:val="20"/>
        </w:rPr>
      </w:pPr>
      <w:r w:rsidRPr="00B34D77">
        <w:rPr>
          <w:rFonts w:ascii="Helvetica" w:eastAsia="Times New Roman" w:hAnsi="Helvetica" w:cs="Times New Roman"/>
          <w:sz w:val="20"/>
        </w:rPr>
        <w:t>Employing the I</w:t>
      </w:r>
      <w:r w:rsidRPr="00B34D77">
        <w:rPr>
          <w:rFonts w:ascii="Helvetica" w:eastAsia="Times New Roman" w:hAnsi="Helvetica" w:cs="Times New Roman"/>
          <w:sz w:val="20"/>
          <w:vertAlign w:val="superscript"/>
        </w:rPr>
        <w:t>2</w:t>
      </w:r>
      <w:r w:rsidRPr="00B34D77">
        <w:rPr>
          <w:rFonts w:ascii="Helvetica" w:eastAsia="Times New Roman" w:hAnsi="Helvetica" w:cs="Times New Roman"/>
          <w:sz w:val="20"/>
        </w:rPr>
        <w:t xml:space="preserve"> statistic</w:t>
      </w:r>
    </w:p>
    <w:p w14:paraId="0A0751CE" w14:textId="77777777" w:rsidR="00000000" w:rsidRPr="00B34D77" w:rsidRDefault="00C7024C">
      <w:pPr>
        <w:pStyle w:val="NormalWeb"/>
        <w:divId w:val="116070955"/>
        <w:rPr>
          <w:rFonts w:ascii="Helvetica" w:hAnsi="Helvetica"/>
          <w:szCs w:val="27"/>
        </w:rPr>
      </w:pPr>
      <w:r w:rsidRPr="00B34D77">
        <w:rPr>
          <w:rFonts w:ascii="Helvetica" w:hAnsi="Helvetica"/>
          <w:szCs w:val="27"/>
        </w:rPr>
        <w:t>We investigated heterogeneity between studies by considering the I</w:t>
      </w:r>
      <w:r w:rsidRPr="00B34D77">
        <w:rPr>
          <w:rFonts w:ascii="Helvetica" w:hAnsi="Helvetica"/>
          <w:szCs w:val="27"/>
          <w:vertAlign w:val="superscript"/>
        </w:rPr>
        <w:t xml:space="preserve">2 </w:t>
      </w:r>
      <w:r w:rsidRPr="00B34D77">
        <w:rPr>
          <w:rFonts w:ascii="Helvetica" w:hAnsi="Helvetica"/>
          <w:szCs w:val="27"/>
        </w:rPr>
        <w:t>statistic alongside the Chi</w:t>
      </w:r>
      <w:r w:rsidRPr="00B34D77">
        <w:rPr>
          <w:rFonts w:ascii="Helvetica" w:hAnsi="Helvetica"/>
          <w:szCs w:val="27"/>
          <w:vertAlign w:val="superscript"/>
        </w:rPr>
        <w:t>2</w:t>
      </w:r>
      <w:r w:rsidRPr="00B34D77">
        <w:rPr>
          <w:rFonts w:ascii="Helvetica" w:hAnsi="Helvetica"/>
          <w:szCs w:val="27"/>
        </w:rPr>
        <w:t xml:space="preserve"> test P value. The I</w:t>
      </w:r>
      <w:r w:rsidRPr="00B34D77">
        <w:rPr>
          <w:rFonts w:ascii="Helvetica" w:hAnsi="Helvetica"/>
          <w:szCs w:val="27"/>
          <w:vertAlign w:val="superscript"/>
        </w:rPr>
        <w:t xml:space="preserve">2 </w:t>
      </w:r>
      <w:r w:rsidRPr="00B34D77">
        <w:rPr>
          <w:rFonts w:ascii="Helvetica" w:hAnsi="Helvetica"/>
          <w:szCs w:val="27"/>
        </w:rPr>
        <w:t>statistic provides an estimate of the percentage of inconsistency thought to be due to chance. The importance of the observed value of I</w:t>
      </w:r>
      <w:r w:rsidRPr="00B34D77">
        <w:rPr>
          <w:rFonts w:ascii="Helvetica" w:hAnsi="Helvetica"/>
          <w:szCs w:val="27"/>
          <w:vertAlign w:val="superscript"/>
        </w:rPr>
        <w:t xml:space="preserve">2 </w:t>
      </w:r>
      <w:r w:rsidRPr="00B34D77">
        <w:rPr>
          <w:rFonts w:ascii="Helvetica" w:hAnsi="Helvetica"/>
          <w:szCs w:val="27"/>
        </w:rPr>
        <w:t xml:space="preserve">depends on i) the magnitude and direction of effects and ii) the strength of evidence for heterogeneity (e.g. P value </w:t>
      </w:r>
      <w:r w:rsidRPr="00B34D77">
        <w:rPr>
          <w:rFonts w:ascii="Helvetica" w:hAnsi="Helvetica"/>
          <w:szCs w:val="27"/>
        </w:rPr>
        <w:t>from Chi</w:t>
      </w:r>
      <w:r w:rsidRPr="00B34D77">
        <w:rPr>
          <w:rFonts w:ascii="Helvetica" w:hAnsi="Helvetica"/>
          <w:szCs w:val="27"/>
          <w:vertAlign w:val="superscript"/>
        </w:rPr>
        <w:t>2</w:t>
      </w:r>
      <w:r w:rsidRPr="00B34D77">
        <w:rPr>
          <w:rFonts w:ascii="Helvetica" w:hAnsi="Helvetica"/>
          <w:szCs w:val="27"/>
        </w:rPr>
        <w:t xml:space="preserve">  test, or a confidence interval for I</w:t>
      </w:r>
      <w:r w:rsidRPr="00B34D77">
        <w:rPr>
          <w:rFonts w:ascii="Helvetica" w:hAnsi="Helvetica"/>
          <w:szCs w:val="27"/>
          <w:vertAlign w:val="superscript"/>
        </w:rPr>
        <w:t>2</w:t>
      </w:r>
      <w:r w:rsidRPr="00B34D77">
        <w:rPr>
          <w:rFonts w:ascii="Helvetica" w:hAnsi="Helvetica"/>
          <w:szCs w:val="27"/>
        </w:rPr>
        <w:t>). We have interpreted an I</w:t>
      </w:r>
      <w:r w:rsidRPr="00B34D77">
        <w:rPr>
          <w:rFonts w:ascii="Helvetica" w:hAnsi="Helvetica"/>
          <w:szCs w:val="27"/>
          <w:vertAlign w:val="superscript"/>
        </w:rPr>
        <w:t xml:space="preserve">2 </w:t>
      </w:r>
      <w:r w:rsidRPr="00B34D77">
        <w:rPr>
          <w:rFonts w:ascii="Helvetica" w:hAnsi="Helvetica"/>
          <w:szCs w:val="27"/>
        </w:rPr>
        <w:t>estimate greater than or equal to around 50% accompanied by a statistically significant Chi</w:t>
      </w:r>
      <w:r w:rsidRPr="00B34D77">
        <w:rPr>
          <w:rFonts w:ascii="Helvetica" w:hAnsi="Helvetica"/>
          <w:szCs w:val="27"/>
          <w:vertAlign w:val="superscript"/>
        </w:rPr>
        <w:t>2</w:t>
      </w:r>
      <w:r w:rsidRPr="00B34D77">
        <w:rPr>
          <w:rFonts w:ascii="Helvetica" w:hAnsi="Helvetica"/>
          <w:szCs w:val="27"/>
        </w:rPr>
        <w:t xml:space="preserve"> value as evidence of substantial levels of heterogeneity (Section 9.5.2 -</w:t>
      </w:r>
      <w:r w:rsidRPr="00B34D77">
        <w:rPr>
          <w:rFonts w:ascii="Helvetica" w:hAnsi="Helvetica"/>
          <w:szCs w:val="27"/>
        </w:rPr>
        <w:t xml:space="preserve"> </w:t>
      </w:r>
      <w:hyperlink w:anchor="REF-Higgins-2011" w:history="1">
        <w:r w:rsidRPr="00B34D77">
          <w:rPr>
            <w:rStyle w:val="Hyperlink"/>
            <w:rFonts w:ascii="Helvetica" w:hAnsi="Helvetica"/>
            <w:szCs w:val="27"/>
          </w:rPr>
          <w:t>Higgins 2011</w:t>
        </w:r>
      </w:hyperlink>
      <w:r w:rsidRPr="00B34D77">
        <w:rPr>
          <w:rFonts w:ascii="Helvetica" w:hAnsi="Helvetica"/>
          <w:szCs w:val="27"/>
        </w:rPr>
        <w:t>).</w:t>
      </w:r>
    </w:p>
    <w:p w14:paraId="55DA04A1" w14:textId="77777777" w:rsidR="00000000" w:rsidRPr="00B34D77" w:rsidRDefault="00C7024C">
      <w:pPr>
        <w:pStyle w:val="Heading3"/>
        <w:divId w:val="2004046790"/>
        <w:rPr>
          <w:rFonts w:ascii="Helvetica" w:eastAsia="Times New Roman" w:hAnsi="Helvetica" w:cs="Times New Roman"/>
          <w:color w:val="0066CC"/>
          <w:sz w:val="24"/>
        </w:rPr>
      </w:pPr>
      <w:bookmarkStart w:id="33" w:name="BIAS_ASSESSMENT"/>
      <w:bookmarkEnd w:id="33"/>
      <w:r w:rsidRPr="00B34D77">
        <w:rPr>
          <w:rFonts w:ascii="Helvetica" w:eastAsia="Times New Roman" w:hAnsi="Helvetica" w:cs="Times New Roman"/>
          <w:color w:val="0066CC"/>
          <w:sz w:val="24"/>
        </w:rPr>
        <w:t xml:space="preserve">Assessment of reporting biases </w:t>
      </w:r>
    </w:p>
    <w:p w14:paraId="27F0888E" w14:textId="77777777" w:rsidR="00000000" w:rsidRPr="00B34D77" w:rsidRDefault="00C7024C">
      <w:pPr>
        <w:pStyle w:val="NormalWeb"/>
        <w:divId w:val="45416795"/>
        <w:rPr>
          <w:rFonts w:ascii="Helvetica" w:hAnsi="Helvetica"/>
          <w:szCs w:val="27"/>
        </w:rPr>
      </w:pPr>
      <w:r w:rsidRPr="00B34D77">
        <w:rPr>
          <w:rFonts w:ascii="Helvetica" w:hAnsi="Helvetica"/>
          <w:szCs w:val="27"/>
        </w:rPr>
        <w:t xml:space="preserve">Reporting biases arise when the dissemination of research findings is influenced by the nature and direction of results </w:t>
      </w:r>
      <w:r w:rsidRPr="00B34D77">
        <w:rPr>
          <w:rFonts w:ascii="Helvetica" w:hAnsi="Helvetica"/>
          <w:szCs w:val="27"/>
        </w:rPr>
        <w:t>(</w:t>
      </w:r>
      <w:hyperlink w:anchor="REF-Egger-1997" w:history="1">
        <w:r w:rsidRPr="00B34D77">
          <w:rPr>
            <w:rStyle w:val="Hyperlink"/>
            <w:rFonts w:ascii="Helvetica" w:hAnsi="Helvetica"/>
            <w:szCs w:val="27"/>
          </w:rPr>
          <w:t>Egger 1997</w:t>
        </w:r>
      </w:hyperlink>
      <w:r w:rsidRPr="00B34D77">
        <w:rPr>
          <w:rFonts w:ascii="Helvetica" w:hAnsi="Helvetica"/>
          <w:szCs w:val="27"/>
        </w:rPr>
        <w:t>). These are d</w:t>
      </w:r>
      <w:r w:rsidRPr="00B34D77">
        <w:rPr>
          <w:rFonts w:ascii="Helvetica" w:hAnsi="Helvetica"/>
          <w:szCs w:val="27"/>
        </w:rPr>
        <w:t xml:space="preserve">escribed in section 10.1 of the </w:t>
      </w:r>
      <w:r w:rsidRPr="00B34D77">
        <w:rPr>
          <w:rFonts w:ascii="Helvetica" w:hAnsi="Helvetica"/>
          <w:i/>
          <w:iCs/>
          <w:szCs w:val="27"/>
        </w:rPr>
        <w:t>Cochrane Handbook for Systematic Reviews of Interventions</w:t>
      </w:r>
      <w:r w:rsidRPr="00B34D77">
        <w:rPr>
          <w:rFonts w:ascii="Helvetica" w:hAnsi="Helvetica"/>
          <w:szCs w:val="27"/>
        </w:rPr>
        <w:t xml:space="preserve"> </w:t>
      </w:r>
      <w:r w:rsidRPr="00B34D77">
        <w:rPr>
          <w:rFonts w:ascii="Helvetica" w:hAnsi="Helvetica"/>
          <w:szCs w:val="27"/>
        </w:rPr>
        <w:t>(</w:t>
      </w:r>
      <w:hyperlink w:anchor="REF-Higgins-2011" w:history="1">
        <w:r w:rsidRPr="00B34D77">
          <w:rPr>
            <w:rStyle w:val="Hyperlink"/>
            <w:rFonts w:ascii="Helvetica" w:hAnsi="Helvetica"/>
            <w:szCs w:val="27"/>
          </w:rPr>
          <w:t>Higgins 2011</w:t>
        </w:r>
      </w:hyperlink>
      <w:r w:rsidRPr="00B34D77">
        <w:rPr>
          <w:rFonts w:ascii="Helvetica" w:hAnsi="Helvetica"/>
          <w:szCs w:val="27"/>
        </w:rPr>
        <w:t>).</w:t>
      </w:r>
    </w:p>
    <w:p w14:paraId="51B370EC" w14:textId="77777777" w:rsidR="00000000" w:rsidRPr="00B34D77" w:rsidRDefault="00C7024C">
      <w:pPr>
        <w:pStyle w:val="Heading4"/>
        <w:divId w:val="45416795"/>
        <w:rPr>
          <w:rFonts w:ascii="Helvetica" w:eastAsia="Times New Roman" w:hAnsi="Helvetica" w:cs="Times New Roman"/>
          <w:sz w:val="24"/>
        </w:rPr>
      </w:pPr>
      <w:r w:rsidRPr="00B34D77">
        <w:rPr>
          <w:rFonts w:ascii="Helvetica" w:eastAsia="Times New Roman" w:hAnsi="Helvetica" w:cs="Times New Roman"/>
          <w:sz w:val="24"/>
        </w:rPr>
        <w:t>Protocol versus full study</w:t>
      </w:r>
    </w:p>
    <w:p w14:paraId="6BFFF68F" w14:textId="77777777" w:rsidR="00000000" w:rsidRPr="00B34D77" w:rsidRDefault="00C7024C">
      <w:pPr>
        <w:pStyle w:val="NormalWeb"/>
        <w:divId w:val="45416795"/>
        <w:rPr>
          <w:rFonts w:ascii="Helvetica" w:hAnsi="Helvetica"/>
          <w:szCs w:val="27"/>
        </w:rPr>
      </w:pPr>
      <w:r w:rsidRPr="00B34D77">
        <w:rPr>
          <w:rFonts w:ascii="Helvetica" w:hAnsi="Helvetica"/>
          <w:szCs w:val="27"/>
        </w:rPr>
        <w:t>We attempted to locate protocols for included randomised trials. If the protocol was</w:t>
      </w:r>
      <w:r w:rsidRPr="00B34D77">
        <w:rPr>
          <w:rFonts w:ascii="Helvetica" w:hAnsi="Helvetica"/>
          <w:szCs w:val="27"/>
        </w:rPr>
        <w:t xml:space="preserve"> available, we compared outcomes in the protocol and in the published report. If the protocol was not available, we compared outcomes listed in the methods section of the trial report with the results actually reported.</w:t>
      </w:r>
    </w:p>
    <w:p w14:paraId="55A2AA35" w14:textId="77777777" w:rsidR="00000000" w:rsidRPr="00B34D77" w:rsidRDefault="00C7024C">
      <w:pPr>
        <w:pStyle w:val="Heading4"/>
        <w:divId w:val="45416795"/>
        <w:rPr>
          <w:rFonts w:ascii="Helvetica" w:eastAsia="Times New Roman" w:hAnsi="Helvetica" w:cs="Times New Roman"/>
          <w:sz w:val="24"/>
        </w:rPr>
      </w:pPr>
      <w:r w:rsidRPr="00B34D77">
        <w:rPr>
          <w:rFonts w:ascii="Helvetica" w:eastAsia="Times New Roman" w:hAnsi="Helvetica" w:cs="Times New Roman"/>
          <w:sz w:val="24"/>
        </w:rPr>
        <w:t>Funnel plot</w:t>
      </w:r>
    </w:p>
    <w:p w14:paraId="5C68A093" w14:textId="77777777" w:rsidR="00000000" w:rsidRPr="00B34D77" w:rsidRDefault="00C7024C">
      <w:pPr>
        <w:pStyle w:val="NormalWeb"/>
        <w:divId w:val="45416795"/>
        <w:rPr>
          <w:rFonts w:ascii="Helvetica" w:hAnsi="Helvetica"/>
          <w:szCs w:val="27"/>
        </w:rPr>
      </w:pPr>
      <w:r w:rsidRPr="00B34D77">
        <w:rPr>
          <w:rFonts w:ascii="Helvetica" w:hAnsi="Helvetica"/>
          <w:szCs w:val="27"/>
        </w:rPr>
        <w:t>We are aware that funnel</w:t>
      </w:r>
      <w:r w:rsidRPr="00B34D77">
        <w:rPr>
          <w:rFonts w:ascii="Helvetica" w:hAnsi="Helvetica"/>
          <w:szCs w:val="27"/>
        </w:rPr>
        <w:t xml:space="preserve"> plots may be useful in investigating reporting biases but are of limited power to detect small study effects. We did not use funnel plots for outcomes where there were 10 or fewer studies, or where all studies were of similar sizes.</w:t>
      </w:r>
    </w:p>
    <w:p w14:paraId="34E501C4" w14:textId="77777777" w:rsidR="00000000" w:rsidRPr="00B34D77" w:rsidRDefault="00C7024C">
      <w:pPr>
        <w:pStyle w:val="Heading3"/>
        <w:divId w:val="1595894392"/>
        <w:rPr>
          <w:rFonts w:ascii="Helvetica" w:eastAsia="Times New Roman" w:hAnsi="Helvetica" w:cs="Times New Roman"/>
          <w:color w:val="0066CC"/>
          <w:sz w:val="24"/>
        </w:rPr>
      </w:pPr>
      <w:bookmarkStart w:id="34" w:name="DATA_SYNTHESIS"/>
      <w:bookmarkEnd w:id="34"/>
      <w:r w:rsidRPr="00B34D77">
        <w:rPr>
          <w:rFonts w:ascii="Helvetica" w:eastAsia="Times New Roman" w:hAnsi="Helvetica" w:cs="Times New Roman"/>
          <w:color w:val="0066CC"/>
          <w:sz w:val="24"/>
        </w:rPr>
        <w:t xml:space="preserve">Data synthesis </w:t>
      </w:r>
    </w:p>
    <w:p w14:paraId="5081984A" w14:textId="77777777" w:rsidR="00000000" w:rsidRPr="00B34D77" w:rsidRDefault="00C7024C">
      <w:pPr>
        <w:pStyle w:val="NormalWeb"/>
        <w:divId w:val="81878529"/>
        <w:rPr>
          <w:rFonts w:ascii="Helvetica" w:hAnsi="Helvetica"/>
          <w:szCs w:val="27"/>
        </w:rPr>
      </w:pPr>
      <w:r w:rsidRPr="00B34D77">
        <w:rPr>
          <w:rFonts w:ascii="Helvetica" w:hAnsi="Helvetica"/>
          <w:szCs w:val="27"/>
        </w:rPr>
        <w:t>Fixed-</w:t>
      </w:r>
      <w:r w:rsidRPr="00B34D77">
        <w:rPr>
          <w:rFonts w:ascii="Helvetica" w:hAnsi="Helvetica"/>
          <w:szCs w:val="27"/>
        </w:rPr>
        <w:t>effect models hold that only within-study variation influences the uncertainty of an effect (as reflected in the confidence interval). Variation between the estimates of effect from each study (heterogeneity) does not influence the confidence interval in a</w:t>
      </w:r>
      <w:r w:rsidRPr="00B34D77">
        <w:rPr>
          <w:rFonts w:ascii="Helvetica" w:hAnsi="Helvetica"/>
          <w:szCs w:val="27"/>
        </w:rPr>
        <w:t xml:space="preserve"> fixed-effect model. Random-effects models incorporate an assumption that the different studies are estimating different (yet related) but not fixed intervention effects.</w:t>
      </w:r>
    </w:p>
    <w:p w14:paraId="16BC31CA" w14:textId="77777777" w:rsidR="00000000" w:rsidRPr="00B34D77" w:rsidRDefault="00C7024C">
      <w:pPr>
        <w:pStyle w:val="NormalWeb"/>
        <w:divId w:val="81878529"/>
        <w:rPr>
          <w:rFonts w:ascii="Helvetica" w:hAnsi="Helvetica"/>
          <w:szCs w:val="27"/>
        </w:rPr>
      </w:pPr>
      <w:r w:rsidRPr="00B34D77">
        <w:rPr>
          <w:rFonts w:ascii="Helvetica" w:hAnsi="Helvetica"/>
          <w:szCs w:val="27"/>
        </w:rPr>
        <w:t>In a group of studies where there is low heterogeneity, fixed-effect and random-effec</w:t>
      </w:r>
      <w:r w:rsidRPr="00B34D77">
        <w:rPr>
          <w:rFonts w:ascii="Helvetica" w:hAnsi="Helvetica"/>
          <w:szCs w:val="27"/>
        </w:rPr>
        <w:t>ts models will return the similar confidence intervals. However, where there is evidence of statistical heterogeneity this will be taken into account only by a random-effects model analysis and the confidence intervals will be wider than they would be when</w:t>
      </w:r>
      <w:r w:rsidRPr="00B34D77">
        <w:rPr>
          <w:rFonts w:ascii="Helvetica" w:hAnsi="Helvetica"/>
          <w:szCs w:val="27"/>
        </w:rPr>
        <w:t xml:space="preserve"> analysing the same data using a fixed-effect model. In terms of identifying evidence of significant effects a random-effects model is therefore more conservative. However, it does put more weight on the smaller studies, which are often the most biased. De</w:t>
      </w:r>
      <w:r w:rsidRPr="00B34D77">
        <w:rPr>
          <w:rFonts w:ascii="Helvetica" w:hAnsi="Helvetica"/>
          <w:szCs w:val="27"/>
        </w:rPr>
        <w:t>pending on the direction of effect these studies can either inflate or deflate effect size.</w:t>
      </w:r>
    </w:p>
    <w:p w14:paraId="4CCEE33B" w14:textId="77777777" w:rsidR="00000000" w:rsidRPr="00B34D77" w:rsidRDefault="00C7024C">
      <w:pPr>
        <w:pStyle w:val="NormalWeb"/>
        <w:divId w:val="81878529"/>
        <w:rPr>
          <w:rFonts w:ascii="Helvetica" w:hAnsi="Helvetica"/>
          <w:szCs w:val="27"/>
        </w:rPr>
      </w:pPr>
      <w:r w:rsidRPr="00B34D77">
        <w:rPr>
          <w:rFonts w:ascii="Helvetica" w:hAnsi="Helvetica"/>
          <w:szCs w:val="27"/>
        </w:rPr>
        <w:t>Since we anticipated a degree of clinical and methodological heterogeneity in these data, given the wide range of interventions included, we used a random-effects m</w:t>
      </w:r>
      <w:r w:rsidRPr="00B34D77">
        <w:rPr>
          <w:rFonts w:ascii="Helvetica" w:hAnsi="Helvetica"/>
          <w:szCs w:val="27"/>
        </w:rPr>
        <w:t>odel for all analyses. To investigate heterogeneity further, where appropriate, we carried out a series of theory-led subgroup analyses based on the CCM element definitions and previous research carried out in other long-term conditions and we assessed ris</w:t>
      </w:r>
      <w:r w:rsidRPr="00B34D77">
        <w:rPr>
          <w:rFonts w:ascii="Helvetica" w:hAnsi="Helvetica"/>
          <w:szCs w:val="27"/>
        </w:rPr>
        <w:t>k of bias (see</w:t>
      </w:r>
      <w:r w:rsidRPr="00B34D77">
        <w:rPr>
          <w:rFonts w:ascii="Helvetica" w:hAnsi="Helvetica"/>
          <w:szCs w:val="27"/>
        </w:rPr>
        <w:t xml:space="preserve"> </w:t>
      </w:r>
      <w:hyperlink w:anchor="SUBGROUP_ANALYSIS" w:history="1">
        <w:r w:rsidRPr="00B34D77">
          <w:rPr>
            <w:rStyle w:val="Hyperlink"/>
            <w:rFonts w:ascii="Helvetica" w:hAnsi="Helvetica"/>
            <w:szCs w:val="27"/>
          </w:rPr>
          <w:t>Subgroup analysis and investigation of heterogeneity</w:t>
        </w:r>
      </w:hyperlink>
      <w:r w:rsidRPr="00B34D77">
        <w:rPr>
          <w:rFonts w:ascii="Helvetica" w:hAnsi="Helvetica"/>
          <w:szCs w:val="27"/>
        </w:rPr>
        <w:t>).</w:t>
      </w:r>
    </w:p>
    <w:p w14:paraId="37F027E6" w14:textId="77777777" w:rsidR="00000000" w:rsidRPr="00B34D77" w:rsidRDefault="00C7024C">
      <w:pPr>
        <w:pStyle w:val="Heading3"/>
        <w:divId w:val="793210788"/>
        <w:rPr>
          <w:rFonts w:ascii="Helvetica" w:eastAsia="Times New Roman" w:hAnsi="Helvetica" w:cs="Times New Roman"/>
          <w:color w:val="0066CC"/>
          <w:sz w:val="24"/>
        </w:rPr>
      </w:pPr>
      <w:bookmarkStart w:id="35" w:name="SUBGROUP_ANALYSIS"/>
      <w:bookmarkEnd w:id="35"/>
      <w:r w:rsidRPr="00B34D77">
        <w:rPr>
          <w:rFonts w:ascii="Helvetica" w:eastAsia="Times New Roman" w:hAnsi="Helvetica" w:cs="Times New Roman"/>
          <w:color w:val="0066CC"/>
          <w:sz w:val="24"/>
        </w:rPr>
        <w:t xml:space="preserve">Subgroup analysis and investigation of heterogeneity </w:t>
      </w:r>
    </w:p>
    <w:p w14:paraId="133777C0" w14:textId="77777777" w:rsidR="00000000" w:rsidRPr="00B34D77" w:rsidRDefault="00C7024C">
      <w:pPr>
        <w:pStyle w:val="Heading4"/>
        <w:divId w:val="1052384172"/>
        <w:rPr>
          <w:rFonts w:ascii="Helvetica" w:eastAsia="Times New Roman" w:hAnsi="Helvetica" w:cs="Times New Roman"/>
          <w:sz w:val="24"/>
        </w:rPr>
      </w:pPr>
      <w:r w:rsidRPr="00B34D77">
        <w:rPr>
          <w:rFonts w:ascii="Helvetica" w:eastAsia="Times New Roman" w:hAnsi="Helvetica" w:cs="Times New Roman"/>
          <w:sz w:val="24"/>
        </w:rPr>
        <w:t>Subgroup analyses</w:t>
      </w:r>
    </w:p>
    <w:p w14:paraId="51F9C861" w14:textId="77777777" w:rsidR="00000000" w:rsidRPr="00B34D77" w:rsidRDefault="00C7024C">
      <w:pPr>
        <w:pStyle w:val="NormalWeb"/>
        <w:divId w:val="1052384172"/>
        <w:rPr>
          <w:rFonts w:ascii="Helvetica" w:hAnsi="Helvetica"/>
          <w:szCs w:val="27"/>
        </w:rPr>
      </w:pPr>
      <w:r w:rsidRPr="00B34D77">
        <w:rPr>
          <w:rFonts w:ascii="Helvetica" w:hAnsi="Helvetica"/>
          <w:szCs w:val="27"/>
        </w:rPr>
        <w:t>In this review, we have grouped the results into comparisons within the CC</w:t>
      </w:r>
      <w:r w:rsidRPr="00B34D77">
        <w:rPr>
          <w:rFonts w:ascii="Helvetica" w:hAnsi="Helvetica"/>
          <w:szCs w:val="27"/>
        </w:rPr>
        <w:t>M element. We anticipated that there would be diversity of intervention within a CCM element (see</w:t>
      </w:r>
      <w:r w:rsidRPr="00B34D77">
        <w:rPr>
          <w:rFonts w:ascii="Helvetica" w:hAnsi="Helvetica"/>
          <w:szCs w:val="27"/>
        </w:rPr>
        <w:t xml:space="preserve"> </w:t>
      </w:r>
      <w:hyperlink w:anchor="INTERVENTION" w:history="1">
        <w:r w:rsidRPr="00B34D77">
          <w:rPr>
            <w:rStyle w:val="Hyperlink"/>
            <w:rFonts w:ascii="Helvetica" w:hAnsi="Helvetica"/>
            <w:szCs w:val="27"/>
          </w:rPr>
          <w:t>Description of the intervention</w:t>
        </w:r>
      </w:hyperlink>
      <w:r w:rsidRPr="00B34D77">
        <w:rPr>
          <w:rFonts w:ascii="Helvetica" w:hAnsi="Helvetica"/>
          <w:szCs w:val="27"/>
        </w:rPr>
        <w:t>) and so we planned to use the CCM element definitions and previous research analysing compl</w:t>
      </w:r>
      <w:r w:rsidRPr="00B34D77">
        <w:rPr>
          <w:rFonts w:ascii="Helvetica" w:hAnsi="Helvetica"/>
          <w:szCs w:val="27"/>
        </w:rPr>
        <w:t>ex interventions in long-term conditions to perform subgroup analyses where appropriate.</w:t>
      </w:r>
    </w:p>
    <w:p w14:paraId="768923F3" w14:textId="77777777" w:rsidR="00000000" w:rsidRPr="00B34D77" w:rsidRDefault="00C7024C">
      <w:pPr>
        <w:pStyle w:val="NormalWeb"/>
        <w:divId w:val="1052384172"/>
        <w:rPr>
          <w:rFonts w:ascii="Helvetica" w:hAnsi="Helvetica"/>
          <w:szCs w:val="27"/>
        </w:rPr>
      </w:pPr>
      <w:r w:rsidRPr="00B34D77">
        <w:rPr>
          <w:rFonts w:ascii="Helvetica" w:hAnsi="Helvetica"/>
          <w:szCs w:val="27"/>
        </w:rPr>
        <w:t>Due to the wide range of skills needed to live well with a long-term condition, self-management support interventions can be varied and complex. Based on the work of</w:t>
      </w:r>
      <w:r w:rsidRPr="00B34D77">
        <w:rPr>
          <w:rFonts w:ascii="Helvetica" w:hAnsi="Helvetica"/>
          <w:szCs w:val="27"/>
        </w:rPr>
        <w:t xml:space="preserve"> </w:t>
      </w:r>
      <w:hyperlink w:anchor="REF-Lorig-2003" w:history="1">
        <w:r w:rsidRPr="00B34D77">
          <w:rPr>
            <w:rStyle w:val="Hyperlink"/>
            <w:rFonts w:ascii="Helvetica" w:hAnsi="Helvetica"/>
            <w:szCs w:val="27"/>
          </w:rPr>
          <w:t>Lorig 2003</w:t>
        </w:r>
      </w:hyperlink>
      <w:r w:rsidRPr="00B34D77">
        <w:rPr>
          <w:rFonts w:ascii="Helvetica" w:hAnsi="Helvetica"/>
          <w:szCs w:val="27"/>
        </w:rPr>
        <w:t>,</w:t>
      </w:r>
      <w:r w:rsidRPr="00B34D77">
        <w:rPr>
          <w:rFonts w:ascii="Helvetica" w:hAnsi="Helvetica"/>
          <w:szCs w:val="27"/>
        </w:rPr>
        <w:t xml:space="preserve"> </w:t>
      </w:r>
      <w:hyperlink w:anchor="REF-Pearson-2007" w:history="1">
        <w:r w:rsidRPr="00B34D77">
          <w:rPr>
            <w:rStyle w:val="Hyperlink"/>
            <w:rFonts w:ascii="Helvetica" w:hAnsi="Helvetica"/>
            <w:szCs w:val="27"/>
          </w:rPr>
          <w:t>Pearson 2007</w:t>
        </w:r>
      </w:hyperlink>
      <w:r w:rsidRPr="00B34D77">
        <w:rPr>
          <w:rFonts w:ascii="Helvetica" w:hAnsi="Helvetica"/>
          <w:szCs w:val="27"/>
        </w:rPr>
        <w:t xml:space="preserve"> and</w:t>
      </w:r>
      <w:r w:rsidRPr="00B34D77">
        <w:rPr>
          <w:rFonts w:ascii="Helvetica" w:hAnsi="Helvetica"/>
          <w:szCs w:val="27"/>
        </w:rPr>
        <w:t xml:space="preserve"> </w:t>
      </w:r>
      <w:hyperlink w:anchor="REF-Whitlock-2002" w:history="1">
        <w:r w:rsidRPr="00B34D77">
          <w:rPr>
            <w:rStyle w:val="Hyperlink"/>
            <w:rFonts w:ascii="Helvetica" w:hAnsi="Helvetica"/>
            <w:szCs w:val="27"/>
          </w:rPr>
          <w:t>Whitlock 2002</w:t>
        </w:r>
      </w:hyperlink>
      <w:r w:rsidRPr="00B34D77">
        <w:rPr>
          <w:rFonts w:ascii="Helvetica" w:hAnsi="Helvetica"/>
          <w:szCs w:val="27"/>
        </w:rPr>
        <w:t xml:space="preserve"> and previous reviews by</w:t>
      </w:r>
      <w:r w:rsidRPr="00B34D77">
        <w:rPr>
          <w:rFonts w:ascii="Helvetica" w:hAnsi="Helvetica"/>
          <w:szCs w:val="27"/>
        </w:rPr>
        <w:t xml:space="preserve"> </w:t>
      </w:r>
      <w:hyperlink w:anchor="REF-Barlow-2002" w:history="1">
        <w:r w:rsidRPr="00B34D77">
          <w:rPr>
            <w:rStyle w:val="Hyperlink"/>
            <w:rFonts w:ascii="Helvetica" w:hAnsi="Helvetica"/>
            <w:szCs w:val="27"/>
          </w:rPr>
          <w:t>Barlow 2002</w:t>
        </w:r>
      </w:hyperlink>
      <w:r w:rsidRPr="00B34D77">
        <w:rPr>
          <w:rFonts w:ascii="Helvetica" w:hAnsi="Helvetica"/>
          <w:szCs w:val="27"/>
        </w:rPr>
        <w:t>,</w:t>
      </w:r>
      <w:r w:rsidRPr="00B34D77">
        <w:rPr>
          <w:rFonts w:ascii="Helvetica" w:hAnsi="Helvetica"/>
          <w:szCs w:val="27"/>
        </w:rPr>
        <w:t xml:space="preserve"> </w:t>
      </w:r>
      <w:hyperlink w:anchor="REF-Kreindler-2009" w:history="1">
        <w:r w:rsidRPr="00B34D77">
          <w:rPr>
            <w:rStyle w:val="Hyperlink"/>
            <w:rFonts w:ascii="Helvetica" w:hAnsi="Helvetica"/>
            <w:szCs w:val="27"/>
          </w:rPr>
          <w:t>Kreindler 2009</w:t>
        </w:r>
      </w:hyperlink>
      <w:r w:rsidRPr="00B34D77">
        <w:rPr>
          <w:rFonts w:ascii="Helvetica" w:hAnsi="Helvetica"/>
          <w:szCs w:val="27"/>
        </w:rPr>
        <w:t xml:space="preserve"> and</w:t>
      </w:r>
      <w:r w:rsidRPr="00B34D77">
        <w:rPr>
          <w:rFonts w:ascii="Helvetica" w:hAnsi="Helvetica"/>
          <w:szCs w:val="27"/>
        </w:rPr>
        <w:t xml:space="preserve"> </w:t>
      </w:r>
      <w:hyperlink w:anchor="REF-Tsai-2005" w:history="1">
        <w:r w:rsidRPr="00B34D77">
          <w:rPr>
            <w:rStyle w:val="Hyperlink"/>
            <w:rFonts w:ascii="Helvetica" w:hAnsi="Helvetica"/>
            <w:szCs w:val="27"/>
          </w:rPr>
          <w:t>Tsai 2005</w:t>
        </w:r>
      </w:hyperlink>
      <w:r w:rsidRPr="00B34D77">
        <w:rPr>
          <w:rFonts w:ascii="Helvetica" w:hAnsi="Helvetica"/>
          <w:szCs w:val="27"/>
        </w:rPr>
        <w:t>, results for comparisons that include a component of self-management support should be subject to a subgroup analysis as follows:</w:t>
      </w:r>
    </w:p>
    <w:p w14:paraId="06352501" w14:textId="77777777" w:rsidR="00000000" w:rsidRPr="00B34D77" w:rsidRDefault="00C7024C">
      <w:pPr>
        <w:numPr>
          <w:ilvl w:val="0"/>
          <w:numId w:val="11"/>
        </w:numPr>
        <w:spacing w:before="100" w:beforeAutospacing="1" w:after="100" w:afterAutospacing="1"/>
        <w:ind w:left="150"/>
        <w:divId w:val="1052384172"/>
        <w:rPr>
          <w:rFonts w:ascii="Helvetica" w:eastAsia="Times New Roman" w:hAnsi="Helvetica" w:cs="Times New Roman"/>
          <w:szCs w:val="27"/>
        </w:rPr>
      </w:pPr>
      <w:r w:rsidRPr="00B34D77">
        <w:rPr>
          <w:rFonts w:ascii="Helvetica" w:eastAsia="Times New Roman" w:hAnsi="Helvetica" w:cs="Times New Roman"/>
          <w:szCs w:val="27"/>
        </w:rPr>
        <w:t>Advise: intervention</w:t>
      </w:r>
      <w:r w:rsidRPr="00B34D77">
        <w:rPr>
          <w:rFonts w:ascii="Helvetica" w:eastAsia="Times New Roman" w:hAnsi="Helvetica" w:cs="Times New Roman"/>
          <w:szCs w:val="27"/>
        </w:rPr>
        <w:t>s aiming to inform and educate the patient about any aspect of self-management.</w:t>
      </w:r>
    </w:p>
    <w:p w14:paraId="3FD9576D" w14:textId="77777777" w:rsidR="00000000" w:rsidRPr="00B34D77" w:rsidRDefault="00C7024C">
      <w:pPr>
        <w:numPr>
          <w:ilvl w:val="0"/>
          <w:numId w:val="11"/>
        </w:numPr>
        <w:spacing w:before="100" w:beforeAutospacing="1" w:after="100" w:afterAutospacing="1"/>
        <w:ind w:left="150"/>
        <w:divId w:val="1052384172"/>
        <w:rPr>
          <w:rFonts w:ascii="Helvetica" w:eastAsia="Times New Roman" w:hAnsi="Helvetica" w:cs="Times New Roman"/>
          <w:szCs w:val="27"/>
        </w:rPr>
      </w:pPr>
      <w:r w:rsidRPr="00B34D77">
        <w:rPr>
          <w:rFonts w:ascii="Helvetica" w:eastAsia="Times New Roman" w:hAnsi="Helvetica" w:cs="Times New Roman"/>
          <w:szCs w:val="27"/>
        </w:rPr>
        <w:t>Activate - practical skills: interventions that include practice of practical skills in terms of hearing aid management.</w:t>
      </w:r>
    </w:p>
    <w:p w14:paraId="0FFBD60E" w14:textId="77777777" w:rsidR="00000000" w:rsidRPr="00B34D77" w:rsidRDefault="00C7024C">
      <w:pPr>
        <w:numPr>
          <w:ilvl w:val="0"/>
          <w:numId w:val="11"/>
        </w:numPr>
        <w:spacing w:before="100" w:beforeAutospacing="1" w:after="100" w:afterAutospacing="1"/>
        <w:ind w:left="150"/>
        <w:divId w:val="1052384172"/>
        <w:rPr>
          <w:rFonts w:ascii="Helvetica" w:eastAsia="Times New Roman" w:hAnsi="Helvetica" w:cs="Times New Roman"/>
          <w:szCs w:val="27"/>
        </w:rPr>
      </w:pPr>
      <w:r w:rsidRPr="00B34D77">
        <w:rPr>
          <w:rFonts w:ascii="Helvetica" w:eastAsia="Times New Roman" w:hAnsi="Helvetica" w:cs="Times New Roman"/>
          <w:szCs w:val="27"/>
        </w:rPr>
        <w:t>Activate - symptoms management skills: interventions th</w:t>
      </w:r>
      <w:r w:rsidRPr="00B34D77">
        <w:rPr>
          <w:rFonts w:ascii="Helvetica" w:eastAsia="Times New Roman" w:hAnsi="Helvetica" w:cs="Times New Roman"/>
          <w:szCs w:val="27"/>
        </w:rPr>
        <w:t>at include practice addressing the direct symptoms associated with hearing loss, i.e. reduced sound/speech perception/discrimination.</w:t>
      </w:r>
    </w:p>
    <w:p w14:paraId="4B4F8850" w14:textId="77777777" w:rsidR="00000000" w:rsidRPr="00B34D77" w:rsidRDefault="00C7024C">
      <w:pPr>
        <w:numPr>
          <w:ilvl w:val="0"/>
          <w:numId w:val="11"/>
        </w:numPr>
        <w:spacing w:before="100" w:beforeAutospacing="1" w:after="100" w:afterAutospacing="1"/>
        <w:ind w:left="150"/>
        <w:divId w:val="1052384172"/>
        <w:rPr>
          <w:rFonts w:ascii="Helvetica" w:eastAsia="Times New Roman" w:hAnsi="Helvetica" w:cs="Times New Roman"/>
          <w:szCs w:val="27"/>
        </w:rPr>
      </w:pPr>
      <w:r w:rsidRPr="00B34D77">
        <w:rPr>
          <w:rFonts w:ascii="Helvetica" w:eastAsia="Times New Roman" w:hAnsi="Helvetica" w:cs="Times New Roman"/>
          <w:szCs w:val="27"/>
        </w:rPr>
        <w:t>Activate - psychosocial management skills: interventions that include practice addressing the psychosocial and emotional c</w:t>
      </w:r>
      <w:r w:rsidRPr="00B34D77">
        <w:rPr>
          <w:rFonts w:ascii="Helvetica" w:eastAsia="Times New Roman" w:hAnsi="Helvetica" w:cs="Times New Roman"/>
          <w:szCs w:val="27"/>
        </w:rPr>
        <w:t>onsequences of hearing loss, i.e. communication difficulties, acceptance of hearing loss etc.</w:t>
      </w:r>
    </w:p>
    <w:p w14:paraId="452D4BDD" w14:textId="77777777" w:rsidR="00000000" w:rsidRPr="00B34D77" w:rsidRDefault="00C7024C">
      <w:pPr>
        <w:numPr>
          <w:ilvl w:val="0"/>
          <w:numId w:val="11"/>
        </w:numPr>
        <w:spacing w:before="100" w:beforeAutospacing="1" w:after="100" w:afterAutospacing="1"/>
        <w:ind w:left="150"/>
        <w:divId w:val="1052384172"/>
        <w:rPr>
          <w:rFonts w:ascii="Helvetica" w:eastAsia="Times New Roman" w:hAnsi="Helvetica" w:cs="Times New Roman"/>
          <w:szCs w:val="27"/>
        </w:rPr>
      </w:pPr>
      <w:r w:rsidRPr="00B34D77">
        <w:rPr>
          <w:rFonts w:ascii="Helvetica" w:eastAsia="Times New Roman" w:hAnsi="Helvetica" w:cs="Times New Roman"/>
          <w:szCs w:val="27"/>
        </w:rPr>
        <w:t>Assist: interventions that include the provision of additional practical tools to support self-management.</w:t>
      </w:r>
    </w:p>
    <w:p w14:paraId="75C43F37" w14:textId="77777777" w:rsidR="00000000" w:rsidRPr="00B34D77" w:rsidRDefault="00C7024C">
      <w:pPr>
        <w:numPr>
          <w:ilvl w:val="0"/>
          <w:numId w:val="11"/>
        </w:numPr>
        <w:spacing w:before="100" w:beforeAutospacing="1" w:after="100" w:afterAutospacing="1"/>
        <w:ind w:left="150"/>
        <w:divId w:val="1052384172"/>
        <w:rPr>
          <w:rFonts w:ascii="Helvetica" w:eastAsia="Times New Roman" w:hAnsi="Helvetica" w:cs="Times New Roman"/>
          <w:szCs w:val="27"/>
        </w:rPr>
      </w:pPr>
      <w:r w:rsidRPr="00B34D77">
        <w:rPr>
          <w:rFonts w:ascii="Helvetica" w:eastAsia="Times New Roman" w:hAnsi="Helvetica" w:cs="Times New Roman"/>
          <w:szCs w:val="27"/>
        </w:rPr>
        <w:t>Agree: collaborative decision-making.</w:t>
      </w:r>
    </w:p>
    <w:p w14:paraId="04BA0A55" w14:textId="77777777" w:rsidR="00000000" w:rsidRPr="00B34D77" w:rsidRDefault="00C7024C">
      <w:pPr>
        <w:pStyle w:val="NormalWeb"/>
        <w:divId w:val="1052384172"/>
        <w:rPr>
          <w:rFonts w:ascii="Helvetica" w:hAnsi="Helvetica"/>
          <w:szCs w:val="27"/>
        </w:rPr>
      </w:pPr>
      <w:r w:rsidRPr="00B34D77">
        <w:rPr>
          <w:rFonts w:ascii="Helvetica" w:hAnsi="Helvetica"/>
          <w:szCs w:val="27"/>
        </w:rPr>
        <w:t>We have assumed that an assessment of need has been incorporated into all the self-management support interventions and so have chosen not to include this as a discrete subgroup. We have augmented the 5As model with behavioural activation subgroups based o</w:t>
      </w:r>
      <w:r w:rsidRPr="00B34D77">
        <w:rPr>
          <w:rFonts w:ascii="Helvetica" w:hAnsi="Helvetica"/>
          <w:szCs w:val="27"/>
        </w:rPr>
        <w:t>n the work of</w:t>
      </w:r>
      <w:r w:rsidRPr="00B34D77">
        <w:rPr>
          <w:rFonts w:ascii="Helvetica" w:hAnsi="Helvetica"/>
          <w:szCs w:val="27"/>
        </w:rPr>
        <w:t xml:space="preserve"> </w:t>
      </w:r>
      <w:hyperlink w:anchor="REF-Barlow-2002" w:history="1">
        <w:r w:rsidRPr="00B34D77">
          <w:rPr>
            <w:rStyle w:val="Hyperlink"/>
            <w:rFonts w:ascii="Helvetica" w:hAnsi="Helvetica"/>
            <w:szCs w:val="27"/>
          </w:rPr>
          <w:t>Barlow 2002</w:t>
        </w:r>
      </w:hyperlink>
      <w:r w:rsidRPr="00B34D77">
        <w:rPr>
          <w:rFonts w:ascii="Helvetica" w:hAnsi="Helvetica"/>
          <w:szCs w:val="27"/>
        </w:rPr>
        <w:t xml:space="preserve"> and</w:t>
      </w:r>
      <w:r w:rsidRPr="00B34D77">
        <w:rPr>
          <w:rFonts w:ascii="Helvetica" w:hAnsi="Helvetica"/>
          <w:szCs w:val="27"/>
        </w:rPr>
        <w:t xml:space="preserve"> </w:t>
      </w:r>
      <w:hyperlink w:anchor="REF-Pearson-2007" w:history="1">
        <w:r w:rsidRPr="00B34D77">
          <w:rPr>
            <w:rStyle w:val="Hyperlink"/>
            <w:rFonts w:ascii="Helvetica" w:hAnsi="Helvetica"/>
            <w:szCs w:val="27"/>
          </w:rPr>
          <w:t>Pearson 2007</w:t>
        </w:r>
      </w:hyperlink>
      <w:r w:rsidRPr="00B34D77">
        <w:rPr>
          <w:rFonts w:ascii="Helvetica" w:hAnsi="Helvetica"/>
          <w:szCs w:val="27"/>
        </w:rPr>
        <w:t>.</w:t>
      </w:r>
    </w:p>
    <w:p w14:paraId="702B2156" w14:textId="77777777" w:rsidR="00000000" w:rsidRPr="00B34D77" w:rsidRDefault="00C7024C">
      <w:pPr>
        <w:pStyle w:val="NormalWeb"/>
        <w:divId w:val="1052384172"/>
        <w:rPr>
          <w:rFonts w:ascii="Helvetica" w:hAnsi="Helvetica"/>
          <w:szCs w:val="27"/>
        </w:rPr>
      </w:pPr>
      <w:r w:rsidRPr="00B34D77">
        <w:rPr>
          <w:rFonts w:ascii="Helvetica" w:hAnsi="Helvetica"/>
          <w:szCs w:val="27"/>
        </w:rPr>
        <w:t>This subdivision of self-management provision was supported by the results of a Delphi review involving a panel of 26 hearing healthcar</w:t>
      </w:r>
      <w:r w:rsidRPr="00B34D77">
        <w:rPr>
          <w:rFonts w:ascii="Helvetica" w:hAnsi="Helvetica"/>
          <w:szCs w:val="27"/>
        </w:rPr>
        <w:t>e stakeholders including patients, clinicians, researchers and commissioners. It involved a three-round online Delphi process to investigate whether consensus could be reached on what it means to live well with a hearing loss, how this might be measured an</w:t>
      </w:r>
      <w:r w:rsidRPr="00B34D77">
        <w:rPr>
          <w:rFonts w:ascii="Helvetica" w:hAnsi="Helvetica"/>
          <w:szCs w:val="27"/>
        </w:rPr>
        <w:t xml:space="preserve">d the clinical processes that might support it </w:t>
      </w:r>
      <w:r w:rsidRPr="00B34D77">
        <w:rPr>
          <w:rFonts w:ascii="Helvetica" w:hAnsi="Helvetica"/>
          <w:szCs w:val="27"/>
        </w:rPr>
        <w:t>(</w:t>
      </w:r>
      <w:hyperlink w:anchor="REF-Barker-2015" w:history="1">
        <w:r w:rsidRPr="00B34D77">
          <w:rPr>
            <w:rStyle w:val="Hyperlink"/>
            <w:rFonts w:ascii="Helvetica" w:hAnsi="Helvetica"/>
            <w:szCs w:val="27"/>
          </w:rPr>
          <w:t>Barker 2015</w:t>
        </w:r>
      </w:hyperlink>
      <w:r w:rsidRPr="00B34D77">
        <w:rPr>
          <w:rFonts w:ascii="Helvetica" w:hAnsi="Helvetica"/>
          <w:szCs w:val="27"/>
        </w:rPr>
        <w:t>). The relative effect of these subgroups of self-management support would be of interest to patients, clinicians and policy-makers. The division into 'informi</w:t>
      </w:r>
      <w:r w:rsidRPr="00B34D77">
        <w:rPr>
          <w:rFonts w:ascii="Helvetica" w:hAnsi="Helvetica"/>
          <w:szCs w:val="27"/>
        </w:rPr>
        <w:t xml:space="preserve">ng' and 'involving' processes has also recently been suggested as a way to operationalise patient-centred care within hearing healthcare </w:t>
      </w:r>
      <w:r w:rsidRPr="00B34D77">
        <w:rPr>
          <w:rFonts w:ascii="Helvetica" w:hAnsi="Helvetica"/>
          <w:szCs w:val="27"/>
        </w:rPr>
        <w:t>(</w:t>
      </w:r>
      <w:hyperlink w:anchor="REF-Grenness-2014" w:history="1">
        <w:r w:rsidRPr="00B34D77">
          <w:rPr>
            <w:rStyle w:val="Hyperlink"/>
            <w:rFonts w:ascii="Helvetica" w:hAnsi="Helvetica"/>
            <w:szCs w:val="27"/>
          </w:rPr>
          <w:t>Grenness 2014</w:t>
        </w:r>
      </w:hyperlink>
      <w:r w:rsidRPr="00B34D77">
        <w:rPr>
          <w:rFonts w:ascii="Helvetica" w:hAnsi="Helvetica"/>
          <w:szCs w:val="27"/>
        </w:rPr>
        <w:t>).</w:t>
      </w:r>
    </w:p>
    <w:p w14:paraId="41AAE4DE" w14:textId="77777777" w:rsidR="00000000" w:rsidRPr="00B34D77" w:rsidRDefault="00C7024C">
      <w:pPr>
        <w:pStyle w:val="NormalWeb"/>
        <w:divId w:val="1052384172"/>
        <w:rPr>
          <w:rFonts w:ascii="Helvetica" w:hAnsi="Helvetica"/>
          <w:szCs w:val="27"/>
        </w:rPr>
      </w:pPr>
      <w:r w:rsidRPr="00B34D77">
        <w:rPr>
          <w:rFonts w:ascii="Helvetica" w:hAnsi="Helvetica"/>
          <w:szCs w:val="27"/>
        </w:rPr>
        <w:t>Results for comparisons that include a component of delivery s</w:t>
      </w:r>
      <w:r w:rsidRPr="00B34D77">
        <w:rPr>
          <w:rFonts w:ascii="Helvetica" w:hAnsi="Helvetica"/>
          <w:szCs w:val="27"/>
        </w:rPr>
        <w:t>ystem design were subject to subgroup analyses as follows:</w:t>
      </w:r>
    </w:p>
    <w:p w14:paraId="541ADF9B" w14:textId="77777777" w:rsidR="00000000" w:rsidRPr="00B34D77" w:rsidRDefault="00C7024C">
      <w:pPr>
        <w:pStyle w:val="NormalWeb"/>
        <w:divId w:val="1052384172"/>
        <w:rPr>
          <w:rFonts w:ascii="Helvetica" w:hAnsi="Helvetica"/>
          <w:szCs w:val="27"/>
        </w:rPr>
      </w:pPr>
      <w:r w:rsidRPr="00B34D77">
        <w:rPr>
          <w:rFonts w:ascii="Helvetica" w:hAnsi="Helvetica"/>
          <w:szCs w:val="27"/>
        </w:rPr>
        <w:t>Delivery system design format:</w:t>
      </w:r>
    </w:p>
    <w:p w14:paraId="260117AD" w14:textId="77777777" w:rsidR="00000000" w:rsidRPr="00B34D77" w:rsidRDefault="00C7024C">
      <w:pPr>
        <w:numPr>
          <w:ilvl w:val="0"/>
          <w:numId w:val="12"/>
        </w:numPr>
        <w:spacing w:before="100" w:beforeAutospacing="1" w:after="100" w:afterAutospacing="1"/>
        <w:ind w:left="150"/>
        <w:divId w:val="1052384172"/>
        <w:rPr>
          <w:rFonts w:ascii="Helvetica" w:eastAsia="Times New Roman" w:hAnsi="Helvetica" w:cs="Times New Roman"/>
          <w:szCs w:val="27"/>
        </w:rPr>
      </w:pPr>
      <w:r w:rsidRPr="00B34D77">
        <w:rPr>
          <w:rFonts w:ascii="Helvetica" w:eastAsia="Times New Roman" w:hAnsi="Helvetica" w:cs="Times New Roman"/>
          <w:szCs w:val="27"/>
        </w:rPr>
        <w:t>Face-to-face</w:t>
      </w:r>
    </w:p>
    <w:p w14:paraId="12F5FD93" w14:textId="77777777" w:rsidR="00000000" w:rsidRPr="00B34D77" w:rsidRDefault="00C7024C">
      <w:pPr>
        <w:numPr>
          <w:ilvl w:val="0"/>
          <w:numId w:val="12"/>
        </w:numPr>
        <w:spacing w:before="100" w:beforeAutospacing="1" w:after="100" w:afterAutospacing="1"/>
        <w:ind w:left="150"/>
        <w:divId w:val="1052384172"/>
        <w:rPr>
          <w:rFonts w:ascii="Helvetica" w:eastAsia="Times New Roman" w:hAnsi="Helvetica" w:cs="Times New Roman"/>
          <w:szCs w:val="27"/>
        </w:rPr>
      </w:pPr>
      <w:r w:rsidRPr="00B34D77">
        <w:rPr>
          <w:rFonts w:ascii="Helvetica" w:eastAsia="Times New Roman" w:hAnsi="Helvetica" w:cs="Times New Roman"/>
          <w:szCs w:val="27"/>
        </w:rPr>
        <w:t>Telephone</w:t>
      </w:r>
    </w:p>
    <w:p w14:paraId="020DACF3" w14:textId="77777777" w:rsidR="00000000" w:rsidRPr="00B34D77" w:rsidRDefault="00C7024C">
      <w:pPr>
        <w:numPr>
          <w:ilvl w:val="0"/>
          <w:numId w:val="12"/>
        </w:numPr>
        <w:spacing w:before="100" w:beforeAutospacing="1" w:after="100" w:afterAutospacing="1"/>
        <w:ind w:left="150"/>
        <w:divId w:val="1052384172"/>
        <w:rPr>
          <w:rFonts w:ascii="Helvetica" w:eastAsia="Times New Roman" w:hAnsi="Helvetica" w:cs="Times New Roman"/>
          <w:szCs w:val="27"/>
        </w:rPr>
      </w:pPr>
      <w:r w:rsidRPr="00B34D77">
        <w:rPr>
          <w:rFonts w:ascii="Helvetica" w:eastAsia="Times New Roman" w:hAnsi="Helvetica" w:cs="Times New Roman"/>
          <w:szCs w:val="27"/>
        </w:rPr>
        <w:t>Booklet</w:t>
      </w:r>
    </w:p>
    <w:p w14:paraId="61B090C3" w14:textId="77777777" w:rsidR="00000000" w:rsidRPr="00B34D77" w:rsidRDefault="00C7024C">
      <w:pPr>
        <w:numPr>
          <w:ilvl w:val="0"/>
          <w:numId w:val="12"/>
        </w:numPr>
        <w:spacing w:before="100" w:beforeAutospacing="1" w:after="100" w:afterAutospacing="1"/>
        <w:ind w:left="150"/>
        <w:divId w:val="1052384172"/>
        <w:rPr>
          <w:rFonts w:ascii="Helvetica" w:eastAsia="Times New Roman" w:hAnsi="Helvetica" w:cs="Times New Roman"/>
          <w:szCs w:val="27"/>
        </w:rPr>
      </w:pPr>
      <w:r w:rsidRPr="00B34D77">
        <w:rPr>
          <w:rFonts w:ascii="Helvetica" w:eastAsia="Times New Roman" w:hAnsi="Helvetica" w:cs="Times New Roman"/>
          <w:szCs w:val="27"/>
        </w:rPr>
        <w:t>Remote (online/PC-based/DVD/video)</w:t>
      </w:r>
    </w:p>
    <w:p w14:paraId="4DAE624E" w14:textId="77777777" w:rsidR="00000000" w:rsidRPr="00B34D77" w:rsidRDefault="00C7024C">
      <w:pPr>
        <w:numPr>
          <w:ilvl w:val="0"/>
          <w:numId w:val="12"/>
        </w:numPr>
        <w:spacing w:before="100" w:beforeAutospacing="1" w:after="100" w:afterAutospacing="1"/>
        <w:ind w:left="150"/>
        <w:divId w:val="1052384172"/>
        <w:rPr>
          <w:rFonts w:ascii="Helvetica" w:eastAsia="Times New Roman" w:hAnsi="Helvetica" w:cs="Times New Roman"/>
          <w:szCs w:val="27"/>
        </w:rPr>
      </w:pPr>
      <w:r w:rsidRPr="00B34D77">
        <w:rPr>
          <w:rFonts w:ascii="Helvetica" w:eastAsia="Times New Roman" w:hAnsi="Helvetica" w:cs="Times New Roman"/>
          <w:szCs w:val="27"/>
        </w:rPr>
        <w:t>Other</w:t>
      </w:r>
    </w:p>
    <w:p w14:paraId="35FE3689" w14:textId="77777777" w:rsidR="00000000" w:rsidRPr="00B34D77" w:rsidRDefault="00C7024C">
      <w:pPr>
        <w:pStyle w:val="NormalWeb"/>
        <w:divId w:val="1052384172"/>
        <w:rPr>
          <w:rFonts w:ascii="Helvetica" w:hAnsi="Helvetica"/>
          <w:szCs w:val="27"/>
        </w:rPr>
      </w:pPr>
      <w:r w:rsidRPr="00B34D77">
        <w:rPr>
          <w:rFonts w:ascii="Helvetica" w:hAnsi="Helvetica"/>
          <w:szCs w:val="27"/>
        </w:rPr>
        <w:t>Delivery system design intensity:</w:t>
      </w:r>
    </w:p>
    <w:p w14:paraId="747EE455" w14:textId="77777777" w:rsidR="00000000" w:rsidRPr="00B34D77" w:rsidRDefault="00C7024C">
      <w:pPr>
        <w:numPr>
          <w:ilvl w:val="0"/>
          <w:numId w:val="13"/>
        </w:numPr>
        <w:spacing w:before="100" w:beforeAutospacing="1" w:after="100" w:afterAutospacing="1"/>
        <w:ind w:left="150"/>
        <w:divId w:val="1052384172"/>
        <w:rPr>
          <w:rFonts w:ascii="Helvetica" w:eastAsia="Times New Roman" w:hAnsi="Helvetica" w:cs="Times New Roman"/>
          <w:szCs w:val="27"/>
        </w:rPr>
      </w:pPr>
      <w:r w:rsidRPr="00B34D77">
        <w:rPr>
          <w:rFonts w:ascii="Helvetica" w:eastAsia="Times New Roman" w:hAnsi="Helvetica" w:cs="Times New Roman"/>
          <w:szCs w:val="27"/>
        </w:rPr>
        <w:t>Low-intensity - single session interventions</w:t>
      </w:r>
    </w:p>
    <w:p w14:paraId="430A846B" w14:textId="77777777" w:rsidR="00000000" w:rsidRPr="00B34D77" w:rsidRDefault="00C7024C">
      <w:pPr>
        <w:numPr>
          <w:ilvl w:val="0"/>
          <w:numId w:val="13"/>
        </w:numPr>
        <w:spacing w:before="100" w:beforeAutospacing="1" w:after="100" w:afterAutospacing="1"/>
        <w:ind w:left="150"/>
        <w:divId w:val="1052384172"/>
        <w:rPr>
          <w:rFonts w:ascii="Helvetica" w:eastAsia="Times New Roman" w:hAnsi="Helvetica" w:cs="Times New Roman"/>
          <w:szCs w:val="27"/>
        </w:rPr>
      </w:pPr>
      <w:r w:rsidRPr="00B34D77">
        <w:rPr>
          <w:rFonts w:ascii="Helvetica" w:eastAsia="Times New Roman" w:hAnsi="Helvetica" w:cs="Times New Roman"/>
          <w:szCs w:val="27"/>
        </w:rPr>
        <w:t>Medium-intensit</w:t>
      </w:r>
      <w:r w:rsidRPr="00B34D77">
        <w:rPr>
          <w:rFonts w:ascii="Helvetica" w:eastAsia="Times New Roman" w:hAnsi="Helvetica" w:cs="Times New Roman"/>
          <w:szCs w:val="27"/>
        </w:rPr>
        <w:t>y - up to four session interventions</w:t>
      </w:r>
    </w:p>
    <w:p w14:paraId="0586DA50" w14:textId="77777777" w:rsidR="00000000" w:rsidRPr="00B34D77" w:rsidRDefault="00C7024C">
      <w:pPr>
        <w:numPr>
          <w:ilvl w:val="0"/>
          <w:numId w:val="13"/>
        </w:numPr>
        <w:spacing w:before="100" w:beforeAutospacing="1" w:after="100" w:afterAutospacing="1"/>
        <w:ind w:left="150"/>
        <w:divId w:val="1052384172"/>
        <w:rPr>
          <w:rFonts w:ascii="Helvetica" w:eastAsia="Times New Roman" w:hAnsi="Helvetica" w:cs="Times New Roman"/>
          <w:szCs w:val="27"/>
        </w:rPr>
      </w:pPr>
      <w:r w:rsidRPr="00B34D77">
        <w:rPr>
          <w:rFonts w:ascii="Helvetica" w:eastAsia="Times New Roman" w:hAnsi="Helvetica" w:cs="Times New Roman"/>
          <w:szCs w:val="27"/>
        </w:rPr>
        <w:t>High-intensity - five or more session interventions</w:t>
      </w:r>
    </w:p>
    <w:p w14:paraId="2171CF95" w14:textId="77777777" w:rsidR="00000000" w:rsidRPr="00B34D77" w:rsidRDefault="00C7024C">
      <w:pPr>
        <w:pStyle w:val="NormalWeb"/>
        <w:divId w:val="1052384172"/>
        <w:rPr>
          <w:rFonts w:ascii="Helvetica" w:hAnsi="Helvetica"/>
          <w:szCs w:val="27"/>
        </w:rPr>
      </w:pPr>
      <w:r w:rsidRPr="00B34D77">
        <w:rPr>
          <w:rFonts w:ascii="Helvetica" w:hAnsi="Helvetica"/>
          <w:szCs w:val="27"/>
        </w:rPr>
        <w:t>The cut off between medium- and high-intensity interventions was chosen based on clinical experience.</w:t>
      </w:r>
    </w:p>
    <w:p w14:paraId="26355A87" w14:textId="77777777" w:rsidR="00000000" w:rsidRPr="00B34D77" w:rsidRDefault="00C7024C">
      <w:pPr>
        <w:pStyle w:val="NormalWeb"/>
        <w:divId w:val="1052384172"/>
        <w:rPr>
          <w:rFonts w:ascii="Helvetica" w:hAnsi="Helvetica"/>
          <w:szCs w:val="27"/>
        </w:rPr>
      </w:pPr>
      <w:r w:rsidRPr="00B34D77">
        <w:rPr>
          <w:rFonts w:ascii="Helvetica" w:hAnsi="Helvetica"/>
          <w:szCs w:val="27"/>
        </w:rPr>
        <w:t>This was based on the clinical experience of FB, LE and EM and on</w:t>
      </w:r>
      <w:r w:rsidRPr="00B34D77">
        <w:rPr>
          <w:rFonts w:ascii="Helvetica" w:hAnsi="Helvetica"/>
          <w:szCs w:val="27"/>
        </w:rPr>
        <w:t xml:space="preserve"> the results of the Delphi review described above where there was consensus that follow-up scheduling may be an important factor in supporting someone to live well with their hearing loss. The effect of delivery format may be of interest to patients and he</w:t>
      </w:r>
      <w:r w:rsidRPr="00B34D77">
        <w:rPr>
          <w:rFonts w:ascii="Helvetica" w:hAnsi="Helvetica"/>
          <w:szCs w:val="27"/>
        </w:rPr>
        <w:t>althcare professionals and policy-makers interested in system redesign.</w:t>
      </w:r>
    </w:p>
    <w:p w14:paraId="67DEA6E3" w14:textId="77777777" w:rsidR="00000000" w:rsidRPr="00B34D77" w:rsidRDefault="00C7024C">
      <w:pPr>
        <w:pStyle w:val="NormalWeb"/>
        <w:divId w:val="1052384172"/>
        <w:rPr>
          <w:rFonts w:ascii="Helvetica" w:hAnsi="Helvetica"/>
          <w:szCs w:val="27"/>
        </w:rPr>
      </w:pPr>
      <w:r w:rsidRPr="00B34D77">
        <w:rPr>
          <w:rFonts w:ascii="Helvetica" w:hAnsi="Helvetica"/>
          <w:szCs w:val="27"/>
        </w:rPr>
        <w:t xml:space="preserve">We recognise the possibility of interaction in effect between content, follow-up pattern and format but it was not the intention of this review to carry out a full multiple regression </w:t>
      </w:r>
      <w:r w:rsidRPr="00B34D77">
        <w:rPr>
          <w:rFonts w:ascii="Helvetica" w:hAnsi="Helvetica"/>
          <w:szCs w:val="27"/>
        </w:rPr>
        <w:t>analysis to investigate this. We review the relevance and usefulness of the use of these research-based subgroups in the</w:t>
      </w:r>
      <w:r w:rsidRPr="00B34D77">
        <w:rPr>
          <w:rFonts w:ascii="Helvetica" w:hAnsi="Helvetica"/>
          <w:szCs w:val="27"/>
        </w:rPr>
        <w:t xml:space="preserve"> </w:t>
      </w:r>
      <w:hyperlink w:anchor="DISCUSSION" w:history="1">
        <w:r w:rsidRPr="00B34D77">
          <w:rPr>
            <w:rStyle w:val="Hyperlink"/>
            <w:rFonts w:ascii="Helvetica" w:hAnsi="Helvetica"/>
            <w:szCs w:val="27"/>
          </w:rPr>
          <w:t>Discussion</w:t>
        </w:r>
      </w:hyperlink>
      <w:r w:rsidRPr="00B34D77">
        <w:rPr>
          <w:rFonts w:ascii="Helvetica" w:hAnsi="Helvetica"/>
          <w:szCs w:val="27"/>
        </w:rPr>
        <w:t>.</w:t>
      </w:r>
    </w:p>
    <w:p w14:paraId="63B534FE" w14:textId="77777777" w:rsidR="00000000" w:rsidRPr="00B34D77" w:rsidRDefault="00C7024C">
      <w:pPr>
        <w:pStyle w:val="Heading4"/>
        <w:divId w:val="1052384172"/>
        <w:rPr>
          <w:rFonts w:ascii="Helvetica" w:eastAsia="Times New Roman" w:hAnsi="Helvetica" w:cs="Times New Roman"/>
          <w:sz w:val="24"/>
        </w:rPr>
      </w:pPr>
      <w:r w:rsidRPr="00B34D77">
        <w:rPr>
          <w:rFonts w:ascii="Helvetica" w:eastAsia="Times New Roman" w:hAnsi="Helvetica" w:cs="Times New Roman"/>
          <w:sz w:val="24"/>
        </w:rPr>
        <w:t>Investigation of heterogeneity</w:t>
      </w:r>
    </w:p>
    <w:p w14:paraId="39BEEF02" w14:textId="77777777" w:rsidR="00000000" w:rsidRPr="00B34D77" w:rsidRDefault="00C7024C">
      <w:pPr>
        <w:pStyle w:val="NormalWeb"/>
        <w:divId w:val="1052384172"/>
        <w:rPr>
          <w:rFonts w:ascii="Helvetica" w:hAnsi="Helvetica"/>
          <w:szCs w:val="27"/>
        </w:rPr>
      </w:pPr>
      <w:r w:rsidRPr="00B34D77">
        <w:rPr>
          <w:rFonts w:ascii="Helvetica" w:hAnsi="Helvetica"/>
          <w:szCs w:val="27"/>
        </w:rPr>
        <w:t>We anticipated that there might be a high degree of heterog</w:t>
      </w:r>
      <w:r w:rsidRPr="00B34D77">
        <w:rPr>
          <w:rFonts w:ascii="Helvetica" w:hAnsi="Helvetica"/>
          <w:szCs w:val="27"/>
        </w:rPr>
        <w:t>eneity across eligible studies due to variations in patient populations, characteristics of interventions, outcome measurement, study design and risk of bias. Where this was found to be the case for a particular outcome we first checked that all data had b</w:t>
      </w:r>
      <w:r w:rsidRPr="00B34D77">
        <w:rPr>
          <w:rFonts w:ascii="Helvetica" w:hAnsi="Helvetica"/>
          <w:szCs w:val="27"/>
        </w:rPr>
        <w:t>een entered correctly, including checking for unit of analysis errors. We then sought to investigate remaining clinical heterogeneity using subgroup analyses. Where this did not adequately reduce heterogeneity we then went back to the original papers and s</w:t>
      </w:r>
      <w:r w:rsidRPr="00B34D77">
        <w:rPr>
          <w:rFonts w:ascii="Helvetica" w:hAnsi="Helvetica"/>
          <w:szCs w:val="27"/>
        </w:rPr>
        <w:t>tudy designs looking for studies that shared common characteristics in terms of population, intervention, comparison and outcome. We assessed the impact of risk of bias using sensitivity analysis (see</w:t>
      </w:r>
      <w:r w:rsidRPr="00B34D77">
        <w:rPr>
          <w:rFonts w:ascii="Helvetica" w:hAnsi="Helvetica"/>
          <w:szCs w:val="27"/>
        </w:rPr>
        <w:t xml:space="preserve"> </w:t>
      </w:r>
      <w:hyperlink w:anchor="SENSITIVITY_ANALYSIS" w:history="1">
        <w:r w:rsidRPr="00B34D77">
          <w:rPr>
            <w:rStyle w:val="Hyperlink"/>
            <w:rFonts w:ascii="Helvetica" w:hAnsi="Helvetica"/>
            <w:szCs w:val="27"/>
          </w:rPr>
          <w:t xml:space="preserve">Sensitivity </w:t>
        </w:r>
        <w:r w:rsidRPr="00B34D77">
          <w:rPr>
            <w:rStyle w:val="Hyperlink"/>
            <w:rFonts w:ascii="Helvetica" w:hAnsi="Helvetica"/>
            <w:szCs w:val="27"/>
          </w:rPr>
          <w:t>analysis</w:t>
        </w:r>
      </w:hyperlink>
      <w:r w:rsidRPr="00B34D77">
        <w:rPr>
          <w:rFonts w:ascii="Helvetica" w:hAnsi="Helvetica"/>
          <w:szCs w:val="27"/>
        </w:rPr>
        <w:t>).</w:t>
      </w:r>
    </w:p>
    <w:p w14:paraId="6CE3E76E" w14:textId="77777777" w:rsidR="00000000" w:rsidRPr="00B34D77" w:rsidRDefault="00C7024C">
      <w:pPr>
        <w:pStyle w:val="Heading3"/>
        <w:divId w:val="1465612992"/>
        <w:rPr>
          <w:rFonts w:ascii="Helvetica" w:eastAsia="Times New Roman" w:hAnsi="Helvetica" w:cs="Times New Roman"/>
          <w:color w:val="0066CC"/>
          <w:sz w:val="24"/>
        </w:rPr>
      </w:pPr>
      <w:bookmarkStart w:id="36" w:name="SENSITIVITY_ANALYSIS"/>
      <w:bookmarkEnd w:id="36"/>
      <w:r w:rsidRPr="00B34D77">
        <w:rPr>
          <w:rFonts w:ascii="Helvetica" w:eastAsia="Times New Roman" w:hAnsi="Helvetica" w:cs="Times New Roman"/>
          <w:color w:val="0066CC"/>
          <w:sz w:val="24"/>
        </w:rPr>
        <w:t xml:space="preserve">Sensitivity analysis </w:t>
      </w:r>
    </w:p>
    <w:p w14:paraId="7E3260A4" w14:textId="77777777" w:rsidR="00000000" w:rsidRPr="00B34D77" w:rsidRDefault="00C7024C">
      <w:pPr>
        <w:pStyle w:val="NormalWeb"/>
        <w:divId w:val="537473083"/>
        <w:rPr>
          <w:rFonts w:ascii="Helvetica" w:hAnsi="Helvetica"/>
          <w:szCs w:val="27"/>
        </w:rPr>
      </w:pPr>
      <w:r w:rsidRPr="00B34D77">
        <w:rPr>
          <w:rFonts w:ascii="Helvetica" w:hAnsi="Helvetica"/>
          <w:szCs w:val="27"/>
        </w:rPr>
        <w:t>We carried out sensitivity analyses based on the quality criteria reported in this review.</w:t>
      </w:r>
    </w:p>
    <w:p w14:paraId="6DB2732E" w14:textId="77777777" w:rsidR="00000000" w:rsidRPr="00B34D77" w:rsidRDefault="00C7024C">
      <w:pPr>
        <w:pStyle w:val="Heading4"/>
        <w:divId w:val="537473083"/>
        <w:rPr>
          <w:rFonts w:ascii="Helvetica" w:eastAsia="Times New Roman" w:hAnsi="Helvetica" w:cs="Times New Roman"/>
          <w:sz w:val="24"/>
        </w:rPr>
      </w:pPr>
      <w:r w:rsidRPr="00B34D77">
        <w:rPr>
          <w:rFonts w:ascii="Helvetica" w:eastAsia="Times New Roman" w:hAnsi="Helvetica" w:cs="Times New Roman"/>
          <w:sz w:val="24"/>
        </w:rPr>
        <w:t>Implication of randomisation</w:t>
      </w:r>
    </w:p>
    <w:p w14:paraId="71F9926F" w14:textId="77777777" w:rsidR="00000000" w:rsidRPr="00B34D77" w:rsidRDefault="00C7024C">
      <w:pPr>
        <w:pStyle w:val="NormalWeb"/>
        <w:divId w:val="537473083"/>
        <w:rPr>
          <w:rFonts w:ascii="Helvetica" w:hAnsi="Helvetica"/>
          <w:szCs w:val="27"/>
        </w:rPr>
      </w:pPr>
      <w:r w:rsidRPr="00B34D77">
        <w:rPr>
          <w:rFonts w:ascii="Helvetica" w:hAnsi="Helvetica"/>
          <w:szCs w:val="27"/>
        </w:rPr>
        <w:t>We included trials when they were described in some way as to imply randomisation even when details were not given of the allocation process. For the primary outcome we included these studies and if there was no substantive difference when the implied rand</w:t>
      </w:r>
      <w:r w:rsidRPr="00B34D77">
        <w:rPr>
          <w:rFonts w:ascii="Helvetica" w:hAnsi="Helvetica"/>
          <w:szCs w:val="27"/>
        </w:rPr>
        <w:t>omised studies were added to those with a better description of randomisation, then we employed all data from these studies.</w:t>
      </w:r>
    </w:p>
    <w:p w14:paraId="0E73ADBB" w14:textId="77777777" w:rsidR="00000000" w:rsidRPr="00B34D77" w:rsidRDefault="00C7024C">
      <w:pPr>
        <w:pStyle w:val="Heading4"/>
        <w:divId w:val="537473083"/>
        <w:rPr>
          <w:rFonts w:ascii="Helvetica" w:eastAsia="Times New Roman" w:hAnsi="Helvetica" w:cs="Times New Roman"/>
          <w:sz w:val="24"/>
        </w:rPr>
      </w:pPr>
      <w:r w:rsidRPr="00B34D77">
        <w:rPr>
          <w:rFonts w:ascii="Helvetica" w:eastAsia="Times New Roman" w:hAnsi="Helvetica" w:cs="Times New Roman"/>
          <w:sz w:val="24"/>
        </w:rPr>
        <w:t>Assumptions for lost binary data</w:t>
      </w:r>
    </w:p>
    <w:p w14:paraId="06DC86B9" w14:textId="77777777" w:rsidR="00000000" w:rsidRPr="00B34D77" w:rsidRDefault="00C7024C">
      <w:pPr>
        <w:pStyle w:val="NormalWeb"/>
        <w:divId w:val="537473083"/>
        <w:rPr>
          <w:rFonts w:ascii="Helvetica" w:hAnsi="Helvetica"/>
          <w:szCs w:val="27"/>
        </w:rPr>
      </w:pPr>
      <w:r w:rsidRPr="00B34D77">
        <w:rPr>
          <w:rFonts w:ascii="Helvetica" w:hAnsi="Helvetica"/>
          <w:szCs w:val="27"/>
        </w:rPr>
        <w:t>Where assumptions had to be made regarding people lost to follow-up, we planned to compare the fin</w:t>
      </w:r>
      <w:r w:rsidRPr="00B34D77">
        <w:rPr>
          <w:rFonts w:ascii="Helvetica" w:hAnsi="Helvetica"/>
          <w:szCs w:val="27"/>
        </w:rPr>
        <w:t>dings of the primary outcomes when using our assumptions compared with completer data only. If there was a substantial difference, we planned to report the results and discuss them but continue to employ our assumptions. We had also planned to follow a sim</w:t>
      </w:r>
      <w:r w:rsidRPr="00B34D77">
        <w:rPr>
          <w:rFonts w:ascii="Helvetica" w:hAnsi="Helvetica"/>
          <w:szCs w:val="27"/>
        </w:rPr>
        <w:t>ilar protocol where assumptions were made regarding missing SD data.</w:t>
      </w:r>
    </w:p>
    <w:p w14:paraId="55292BFE" w14:textId="77777777" w:rsidR="00000000" w:rsidRPr="00B34D77" w:rsidRDefault="00C7024C">
      <w:pPr>
        <w:pStyle w:val="Heading4"/>
        <w:divId w:val="537473083"/>
        <w:rPr>
          <w:rFonts w:ascii="Helvetica" w:eastAsia="Times New Roman" w:hAnsi="Helvetica" w:cs="Times New Roman"/>
          <w:sz w:val="24"/>
        </w:rPr>
      </w:pPr>
      <w:r w:rsidRPr="00B34D77">
        <w:rPr>
          <w:rFonts w:ascii="Helvetica" w:eastAsia="Times New Roman" w:hAnsi="Helvetica" w:cs="Times New Roman"/>
          <w:sz w:val="24"/>
        </w:rPr>
        <w:t>Risk of bias</w:t>
      </w:r>
    </w:p>
    <w:p w14:paraId="27897F60" w14:textId="77777777" w:rsidR="00000000" w:rsidRPr="00B34D77" w:rsidRDefault="00C7024C">
      <w:pPr>
        <w:pStyle w:val="NormalWeb"/>
        <w:divId w:val="537473083"/>
        <w:rPr>
          <w:rFonts w:ascii="Helvetica" w:hAnsi="Helvetica"/>
          <w:szCs w:val="27"/>
        </w:rPr>
      </w:pPr>
      <w:r w:rsidRPr="00B34D77">
        <w:rPr>
          <w:rFonts w:ascii="Helvetica" w:hAnsi="Helvetica"/>
          <w:szCs w:val="27"/>
        </w:rPr>
        <w:t>We analysed the effects of excluding trials that we judged to be at overall high risk of bias (see</w:t>
      </w:r>
      <w:r w:rsidRPr="00B34D77">
        <w:rPr>
          <w:rFonts w:ascii="Helvetica" w:hAnsi="Helvetica"/>
          <w:szCs w:val="27"/>
        </w:rPr>
        <w:t xml:space="preserve"> </w:t>
      </w:r>
      <w:hyperlink w:anchor="QUALITY_ASSESSMENT" w:history="1">
        <w:r w:rsidRPr="00B34D77">
          <w:rPr>
            <w:rStyle w:val="Hyperlink"/>
            <w:rFonts w:ascii="Helvetica" w:hAnsi="Helvetica"/>
            <w:szCs w:val="27"/>
          </w:rPr>
          <w:t>Assessment of risk of bias in incl</w:t>
        </w:r>
        <w:r w:rsidRPr="00B34D77">
          <w:rPr>
            <w:rStyle w:val="Hyperlink"/>
            <w:rFonts w:ascii="Helvetica" w:hAnsi="Helvetica"/>
            <w:szCs w:val="27"/>
          </w:rPr>
          <w:t>uded studies</w:t>
        </w:r>
      </w:hyperlink>
      <w:r w:rsidRPr="00B34D77">
        <w:rPr>
          <w:rFonts w:ascii="Helvetica" w:hAnsi="Helvetica"/>
          <w:szCs w:val="27"/>
        </w:rPr>
        <w:t>). Where the exclusion of trials at high risk of bias did not substantially alter the direction of effect or the precision of the effect estimates, then we included data from these trials in the analysis. If it did alter the direction or precis</w:t>
      </w:r>
      <w:r w:rsidRPr="00B34D77">
        <w:rPr>
          <w:rFonts w:ascii="Helvetica" w:hAnsi="Helvetica"/>
          <w:szCs w:val="27"/>
        </w:rPr>
        <w:t>ion of effects we included the data but discussed the implications when presenting the results (see</w:t>
      </w:r>
      <w:r w:rsidRPr="00B34D77">
        <w:rPr>
          <w:rFonts w:ascii="Helvetica" w:hAnsi="Helvetica"/>
          <w:szCs w:val="27"/>
        </w:rPr>
        <w:t xml:space="preserve"> </w:t>
      </w:r>
      <w:hyperlink w:anchor="INTERVENTION_EFFECTS" w:history="1">
        <w:r w:rsidRPr="00B34D77">
          <w:rPr>
            <w:rStyle w:val="Hyperlink"/>
            <w:rFonts w:ascii="Helvetica" w:hAnsi="Helvetica"/>
            <w:szCs w:val="27"/>
          </w:rPr>
          <w:t>Effects of interventions</w:t>
        </w:r>
      </w:hyperlink>
      <w:r w:rsidRPr="00B34D77">
        <w:rPr>
          <w:rFonts w:ascii="Helvetica" w:hAnsi="Helvetica"/>
          <w:szCs w:val="27"/>
        </w:rPr>
        <w:t>;</w:t>
      </w:r>
      <w:r w:rsidRPr="00B34D77">
        <w:rPr>
          <w:rFonts w:ascii="Helvetica" w:hAnsi="Helvetica"/>
          <w:szCs w:val="27"/>
        </w:rPr>
        <w:t xml:space="preserve"> </w:t>
      </w:r>
      <w:hyperlink w:anchor="SOF-01" w:history="1">
        <w:r w:rsidRPr="00B34D77">
          <w:rPr>
            <w:rStyle w:val="Hyperlink"/>
            <w:rFonts w:ascii="Helvetica" w:hAnsi="Helvetica"/>
            <w:szCs w:val="27"/>
          </w:rPr>
          <w:t>Summary of findings table 1</w:t>
        </w:r>
      </w:hyperlink>
      <w:r w:rsidRPr="00B34D77">
        <w:rPr>
          <w:rFonts w:ascii="Helvetica" w:hAnsi="Helvetica"/>
          <w:szCs w:val="27"/>
        </w:rPr>
        <w:t>;</w:t>
      </w:r>
      <w:r w:rsidRPr="00B34D77">
        <w:rPr>
          <w:rFonts w:ascii="Helvetica" w:hAnsi="Helvetica"/>
          <w:szCs w:val="27"/>
        </w:rPr>
        <w:t xml:space="preserve"> </w:t>
      </w:r>
      <w:hyperlink w:anchor="SOF-02" w:history="1">
        <w:r w:rsidRPr="00B34D77">
          <w:rPr>
            <w:rStyle w:val="Hyperlink"/>
            <w:rFonts w:ascii="Helvetica" w:hAnsi="Helvetica"/>
            <w:szCs w:val="27"/>
          </w:rPr>
          <w:t>Summary of findings table 2</w:t>
        </w:r>
      </w:hyperlink>
      <w:r w:rsidRPr="00B34D77">
        <w:rPr>
          <w:rFonts w:ascii="Helvetica" w:hAnsi="Helvetica"/>
          <w:szCs w:val="27"/>
        </w:rPr>
        <w:t>;</w:t>
      </w:r>
      <w:r w:rsidRPr="00B34D77">
        <w:rPr>
          <w:rFonts w:ascii="Helvetica" w:hAnsi="Helvetica"/>
          <w:szCs w:val="27"/>
        </w:rPr>
        <w:t xml:space="preserve"> </w:t>
      </w:r>
      <w:hyperlink w:anchor="SOF-03" w:history="1">
        <w:r w:rsidRPr="00B34D77">
          <w:rPr>
            <w:rStyle w:val="Hyperlink"/>
            <w:rFonts w:ascii="Helvetica" w:hAnsi="Helvetica"/>
            <w:szCs w:val="27"/>
          </w:rPr>
          <w:t>Summary of findings table 3</w:t>
        </w:r>
      </w:hyperlink>
      <w:r w:rsidRPr="00B34D77">
        <w:rPr>
          <w:rFonts w:ascii="Helvetica" w:hAnsi="Helvetica"/>
          <w:szCs w:val="27"/>
        </w:rPr>
        <w:t>).</w:t>
      </w:r>
    </w:p>
    <w:p w14:paraId="60E84005" w14:textId="77777777" w:rsidR="00000000" w:rsidRPr="00B34D77" w:rsidRDefault="00C7024C">
      <w:pPr>
        <w:pStyle w:val="Heading4"/>
        <w:divId w:val="537473083"/>
        <w:rPr>
          <w:rFonts w:ascii="Helvetica" w:eastAsia="Times New Roman" w:hAnsi="Helvetica" w:cs="Times New Roman"/>
          <w:sz w:val="24"/>
        </w:rPr>
      </w:pPr>
      <w:r w:rsidRPr="00B34D77">
        <w:rPr>
          <w:rFonts w:ascii="Helvetica" w:eastAsia="Times New Roman" w:hAnsi="Helvetica" w:cs="Times New Roman"/>
          <w:sz w:val="24"/>
        </w:rPr>
        <w:t>Imputed values</w:t>
      </w:r>
    </w:p>
    <w:p w14:paraId="48ECD7DB" w14:textId="77777777" w:rsidR="00000000" w:rsidRPr="00B34D77" w:rsidRDefault="00C7024C">
      <w:pPr>
        <w:pStyle w:val="NormalWeb"/>
        <w:divId w:val="537473083"/>
        <w:rPr>
          <w:rFonts w:ascii="Helvetica" w:hAnsi="Helvetica"/>
          <w:szCs w:val="27"/>
        </w:rPr>
      </w:pPr>
      <w:r w:rsidRPr="00B34D77">
        <w:rPr>
          <w:rFonts w:ascii="Helvetica" w:hAnsi="Helvetica"/>
          <w:szCs w:val="27"/>
        </w:rPr>
        <w:t>We planned also to undertake a sensitivity analysis to assess the effects of including data from trials where we had to use imputed values for the intra-</w:t>
      </w:r>
      <w:r w:rsidRPr="00B34D77">
        <w:rPr>
          <w:rFonts w:ascii="Helvetica" w:hAnsi="Helvetica"/>
          <w:szCs w:val="27"/>
        </w:rPr>
        <w:t>cluster correlation coefficient (ICC) in calculating the design effect in cluster-randomised trials.</w:t>
      </w:r>
    </w:p>
    <w:p w14:paraId="4121D6CF" w14:textId="77777777" w:rsidR="00000000" w:rsidRPr="00B34D77" w:rsidRDefault="00C7024C">
      <w:pPr>
        <w:pStyle w:val="Heading1"/>
        <w:divId w:val="1241601708"/>
        <w:rPr>
          <w:rFonts w:ascii="Helvetica" w:eastAsia="Times New Roman" w:hAnsi="Helvetica" w:cs="Times New Roman"/>
          <w:color w:val="0066CC"/>
          <w:sz w:val="36"/>
        </w:rPr>
      </w:pPr>
      <w:bookmarkStart w:id="37" w:name="RESULTS"/>
      <w:bookmarkEnd w:id="37"/>
      <w:r w:rsidRPr="00B34D77">
        <w:rPr>
          <w:rFonts w:ascii="Helvetica" w:eastAsia="Times New Roman" w:hAnsi="Helvetica" w:cs="Times New Roman"/>
          <w:color w:val="0066CC"/>
          <w:sz w:val="36"/>
        </w:rPr>
        <w:t xml:space="preserve">Results </w:t>
      </w:r>
    </w:p>
    <w:p w14:paraId="4A3A8C67" w14:textId="77777777" w:rsidR="00000000" w:rsidRPr="00B34D77" w:rsidRDefault="00C7024C">
      <w:pPr>
        <w:pStyle w:val="Heading2"/>
        <w:divId w:val="1399472710"/>
        <w:rPr>
          <w:rFonts w:ascii="Helvetica" w:eastAsia="Times New Roman" w:hAnsi="Helvetica" w:cs="Times New Roman"/>
          <w:color w:val="0066CC"/>
          <w:sz w:val="24"/>
        </w:rPr>
      </w:pPr>
      <w:bookmarkStart w:id="38" w:name="STUDY_DESCRIPTION"/>
      <w:bookmarkEnd w:id="38"/>
      <w:r w:rsidRPr="00B34D77">
        <w:rPr>
          <w:rFonts w:ascii="Helvetica" w:eastAsia="Times New Roman" w:hAnsi="Helvetica" w:cs="Times New Roman"/>
          <w:color w:val="0066CC"/>
          <w:sz w:val="24"/>
        </w:rPr>
        <w:t xml:space="preserve">Description of studies </w:t>
      </w:r>
    </w:p>
    <w:p w14:paraId="43293704" w14:textId="77777777" w:rsidR="00000000" w:rsidRPr="00B34D77" w:rsidRDefault="00C7024C">
      <w:pPr>
        <w:pStyle w:val="NormalWeb"/>
        <w:divId w:val="671757127"/>
        <w:rPr>
          <w:rFonts w:ascii="Helvetica" w:hAnsi="Helvetica"/>
          <w:szCs w:val="27"/>
        </w:rPr>
      </w:pPr>
      <w:r w:rsidRPr="00B34D77">
        <w:rPr>
          <w:rFonts w:ascii="Helvetica" w:hAnsi="Helvetica"/>
          <w:szCs w:val="27"/>
        </w:rPr>
        <w:t>See:</w:t>
      </w:r>
      <w:r w:rsidRPr="00B34D77">
        <w:rPr>
          <w:rFonts w:ascii="Helvetica" w:hAnsi="Helvetica"/>
          <w:szCs w:val="27"/>
        </w:rPr>
        <w:t xml:space="preserve"> </w:t>
      </w:r>
      <w:hyperlink w:anchor="CHARACTERISTICS_OF_INCLUDED_STUDIES" w:history="1">
        <w:r w:rsidRPr="00B34D77">
          <w:rPr>
            <w:rStyle w:val="Hyperlink"/>
            <w:rFonts w:ascii="Helvetica" w:hAnsi="Helvetica"/>
            <w:szCs w:val="27"/>
          </w:rPr>
          <w:t>Characteristics of included studies</w:t>
        </w:r>
      </w:hyperlink>
      <w:r w:rsidRPr="00B34D77">
        <w:rPr>
          <w:rFonts w:ascii="Helvetica" w:hAnsi="Helvetica"/>
          <w:szCs w:val="27"/>
        </w:rPr>
        <w:t>;</w:t>
      </w:r>
      <w:r w:rsidRPr="00B34D77">
        <w:rPr>
          <w:rFonts w:ascii="Helvetica" w:hAnsi="Helvetica"/>
          <w:szCs w:val="27"/>
        </w:rPr>
        <w:t xml:space="preserve"> </w:t>
      </w:r>
      <w:hyperlink w:anchor="CHARACTERISTICS_OF_EXCLUDED_STUDIES" w:history="1">
        <w:r w:rsidRPr="00B34D77">
          <w:rPr>
            <w:rStyle w:val="Hyperlink"/>
            <w:rFonts w:ascii="Helvetica" w:hAnsi="Helvetica"/>
            <w:szCs w:val="27"/>
          </w:rPr>
          <w:t>Characteristics of excluded studies</w:t>
        </w:r>
      </w:hyperlink>
      <w:r w:rsidRPr="00B34D77">
        <w:rPr>
          <w:rFonts w:ascii="Helvetica" w:hAnsi="Helvetica"/>
          <w:szCs w:val="27"/>
        </w:rPr>
        <w:t>;</w:t>
      </w:r>
      <w:r w:rsidRPr="00B34D77">
        <w:rPr>
          <w:rFonts w:ascii="Helvetica" w:hAnsi="Helvetica"/>
          <w:szCs w:val="27"/>
        </w:rPr>
        <w:t xml:space="preserve"> </w:t>
      </w:r>
      <w:hyperlink w:anchor="TBL-01" w:history="1">
        <w:r w:rsidRPr="00B34D77">
          <w:rPr>
            <w:rStyle w:val="Hyperlink"/>
            <w:rFonts w:ascii="Helvetica" w:hAnsi="Helvetica"/>
            <w:szCs w:val="27"/>
          </w:rPr>
          <w:t>Table 1</w:t>
        </w:r>
      </w:hyperlink>
      <w:r w:rsidRPr="00B34D77">
        <w:rPr>
          <w:rFonts w:ascii="Helvetica" w:hAnsi="Helvetica"/>
          <w:szCs w:val="27"/>
        </w:rPr>
        <w:t>.</w:t>
      </w:r>
    </w:p>
    <w:p w14:paraId="1F306800" w14:textId="77777777" w:rsidR="00000000" w:rsidRPr="00B34D77" w:rsidRDefault="00C7024C">
      <w:pPr>
        <w:pStyle w:val="Heading3"/>
        <w:divId w:val="578291358"/>
        <w:rPr>
          <w:rFonts w:ascii="Helvetica" w:eastAsia="Times New Roman" w:hAnsi="Helvetica" w:cs="Times New Roman"/>
          <w:color w:val="0066CC"/>
          <w:sz w:val="24"/>
        </w:rPr>
      </w:pPr>
      <w:bookmarkStart w:id="39" w:name="SEARCH_RESULTS"/>
      <w:bookmarkEnd w:id="39"/>
      <w:r w:rsidRPr="00B34D77">
        <w:rPr>
          <w:rFonts w:ascii="Helvetica" w:eastAsia="Times New Roman" w:hAnsi="Helvetica" w:cs="Times New Roman"/>
          <w:color w:val="0066CC"/>
          <w:sz w:val="24"/>
        </w:rPr>
        <w:t xml:space="preserve">Results of the search </w:t>
      </w:r>
    </w:p>
    <w:p w14:paraId="1F128FC9" w14:textId="77777777" w:rsidR="00000000" w:rsidRPr="00B34D77" w:rsidRDefault="00C7024C">
      <w:pPr>
        <w:pStyle w:val="NormalWeb"/>
        <w:divId w:val="926378940"/>
        <w:rPr>
          <w:rFonts w:ascii="Helvetica" w:hAnsi="Helvetica"/>
          <w:szCs w:val="27"/>
        </w:rPr>
      </w:pPr>
      <w:r w:rsidRPr="00B34D77">
        <w:rPr>
          <w:rFonts w:ascii="Helvetica" w:hAnsi="Helvetica"/>
          <w:szCs w:val="27"/>
        </w:rPr>
        <w:t>The search identified 2256 papers, reviews, book chapters and conference abstracts, of which 1308 remained once duplicates</w:t>
      </w:r>
      <w:r w:rsidRPr="00B34D77">
        <w:rPr>
          <w:rFonts w:ascii="Helvetica" w:hAnsi="Helvetica"/>
          <w:szCs w:val="27"/>
        </w:rPr>
        <w:t xml:space="preserve"> were removed. We discarded 1165 papers on the basis of the title and/or abstract leaving 143 remaining sources for which we searched the full text. We also searched their reference lists and this identified a further 14 papers and two reviews, which we al</w:t>
      </w:r>
      <w:r w:rsidRPr="00B34D77">
        <w:rPr>
          <w:rFonts w:ascii="Helvetica" w:hAnsi="Helvetica"/>
          <w:szCs w:val="27"/>
        </w:rPr>
        <w:t xml:space="preserve">so attempted to access in full text. Of these 159 sources, we discarded 73 on the basis that they did not meet the inclusion criteria, four could not be traced, 11 referred to study protocols for which results were not available and two were abstracts for </w:t>
      </w:r>
      <w:r w:rsidRPr="00B34D77">
        <w:rPr>
          <w:rFonts w:ascii="Helvetica" w:hAnsi="Helvetica"/>
          <w:szCs w:val="27"/>
        </w:rPr>
        <w:t>oral presentations but the authors could not be traced. This left 69 papers that we analysed in detail. We subsequently excluded 18 of these for the reasons given in</w:t>
      </w:r>
      <w:r w:rsidRPr="00B34D77">
        <w:rPr>
          <w:rFonts w:ascii="Helvetica" w:hAnsi="Helvetica"/>
          <w:szCs w:val="27"/>
        </w:rPr>
        <w:t xml:space="preserve"> </w:t>
      </w:r>
      <w:hyperlink w:anchor="EXCLUDED_STUDIES_DESCR" w:history="1">
        <w:r w:rsidRPr="00B34D77">
          <w:rPr>
            <w:rStyle w:val="Hyperlink"/>
            <w:rFonts w:ascii="Helvetica" w:hAnsi="Helvetica"/>
            <w:szCs w:val="27"/>
          </w:rPr>
          <w:t>Excluded studies</w:t>
        </w:r>
      </w:hyperlink>
      <w:r w:rsidRPr="00B34D77">
        <w:rPr>
          <w:rFonts w:ascii="Helvetica" w:hAnsi="Helvetica"/>
          <w:szCs w:val="27"/>
        </w:rPr>
        <w:t xml:space="preserve"> and two completed studies aw</w:t>
      </w:r>
      <w:r w:rsidRPr="00B34D77">
        <w:rPr>
          <w:rFonts w:ascii="Helvetica" w:hAnsi="Helvetica"/>
          <w:szCs w:val="27"/>
        </w:rPr>
        <w:t xml:space="preserve">ait classification </w:t>
      </w:r>
      <w:r w:rsidRPr="00B34D77">
        <w:rPr>
          <w:rFonts w:ascii="Helvetica" w:hAnsi="Helvetica"/>
          <w:szCs w:val="27"/>
        </w:rPr>
        <w:t>(</w:t>
      </w:r>
      <w:hyperlink w:anchor="STD-Henshaw-2013" w:history="1">
        <w:r w:rsidRPr="00B34D77">
          <w:rPr>
            <w:rStyle w:val="Hyperlink"/>
            <w:rFonts w:ascii="Helvetica" w:hAnsi="Helvetica"/>
            <w:szCs w:val="27"/>
          </w:rPr>
          <w:t>Henshaw 2013</w:t>
        </w:r>
      </w:hyperlink>
      <w:r w:rsidRPr="00B34D77">
        <w:rPr>
          <w:rFonts w:ascii="Helvetica" w:hAnsi="Helvetica"/>
          <w:szCs w:val="27"/>
        </w:rPr>
        <w:t>;</w:t>
      </w:r>
      <w:r w:rsidRPr="00B34D77">
        <w:rPr>
          <w:rFonts w:ascii="Helvetica" w:hAnsi="Helvetica"/>
          <w:szCs w:val="27"/>
        </w:rPr>
        <w:t xml:space="preserve"> </w:t>
      </w:r>
      <w:hyperlink w:anchor="STD-Malmberg-2015" w:history="1">
        <w:r w:rsidRPr="00B34D77">
          <w:rPr>
            <w:rStyle w:val="Hyperlink"/>
            <w:rFonts w:ascii="Helvetica" w:hAnsi="Helvetica"/>
            <w:szCs w:val="27"/>
          </w:rPr>
          <w:t>Malmberg 2015</w:t>
        </w:r>
      </w:hyperlink>
      <w:r w:rsidRPr="00B34D77">
        <w:rPr>
          <w:rFonts w:ascii="Helvetica" w:hAnsi="Helvetica"/>
          <w:szCs w:val="27"/>
        </w:rPr>
        <w:t xml:space="preserve">). Three studies are ongoing </w:t>
      </w:r>
      <w:r w:rsidRPr="00B34D77">
        <w:rPr>
          <w:rFonts w:ascii="Helvetica" w:hAnsi="Helvetica"/>
          <w:szCs w:val="27"/>
        </w:rPr>
        <w:t>(</w:t>
      </w:r>
      <w:hyperlink w:anchor="STD-ISRCTN77340339" w:history="1">
        <w:r w:rsidRPr="00B34D77">
          <w:rPr>
            <w:rStyle w:val="Hyperlink"/>
            <w:rFonts w:ascii="Helvetica" w:hAnsi="Helvetica"/>
            <w:szCs w:val="27"/>
          </w:rPr>
          <w:t>ISRCTN77340339</w:t>
        </w:r>
      </w:hyperlink>
      <w:r w:rsidRPr="00B34D77">
        <w:rPr>
          <w:rFonts w:ascii="Helvetica" w:hAnsi="Helvetica"/>
          <w:szCs w:val="27"/>
        </w:rPr>
        <w:t>;</w:t>
      </w:r>
      <w:r w:rsidRPr="00B34D77">
        <w:rPr>
          <w:rFonts w:ascii="Helvetica" w:hAnsi="Helvetica"/>
          <w:szCs w:val="27"/>
        </w:rPr>
        <w:t xml:space="preserve"> </w:t>
      </w:r>
      <w:hyperlink w:anchor="STD-NCT02233361" w:history="1">
        <w:r w:rsidRPr="00B34D77">
          <w:rPr>
            <w:rStyle w:val="Hyperlink"/>
            <w:rFonts w:ascii="Helvetica" w:hAnsi="Helvetica"/>
            <w:szCs w:val="27"/>
          </w:rPr>
          <w:t>NCT02</w:t>
        </w:r>
        <w:r w:rsidRPr="00B34D77">
          <w:rPr>
            <w:rStyle w:val="Hyperlink"/>
            <w:rFonts w:ascii="Helvetica" w:hAnsi="Helvetica"/>
            <w:szCs w:val="27"/>
          </w:rPr>
          <w:t>233361</w:t>
        </w:r>
      </w:hyperlink>
      <w:r w:rsidRPr="00B34D77">
        <w:rPr>
          <w:rFonts w:ascii="Helvetica" w:hAnsi="Helvetica"/>
          <w:szCs w:val="27"/>
        </w:rPr>
        <w:t>;</w:t>
      </w:r>
      <w:r w:rsidRPr="00B34D77">
        <w:rPr>
          <w:rFonts w:ascii="Helvetica" w:hAnsi="Helvetica"/>
          <w:szCs w:val="27"/>
        </w:rPr>
        <w:t xml:space="preserve"> </w:t>
      </w:r>
      <w:hyperlink w:anchor="STD-NCT02264314" w:history="1">
        <w:r w:rsidRPr="00B34D77">
          <w:rPr>
            <w:rStyle w:val="Hyperlink"/>
            <w:rFonts w:ascii="Helvetica" w:hAnsi="Helvetica"/>
            <w:szCs w:val="27"/>
          </w:rPr>
          <w:t>NCT02264314</w:t>
        </w:r>
      </w:hyperlink>
      <w:r w:rsidRPr="00B34D77">
        <w:rPr>
          <w:rFonts w:ascii="Helvetica" w:hAnsi="Helvetica"/>
          <w:szCs w:val="27"/>
        </w:rPr>
        <w:t>).</w:t>
      </w:r>
    </w:p>
    <w:p w14:paraId="2622C5F2" w14:textId="77777777" w:rsidR="00000000" w:rsidRPr="00B34D77" w:rsidRDefault="00C7024C">
      <w:pPr>
        <w:pStyle w:val="NormalWeb"/>
        <w:divId w:val="926378940"/>
        <w:rPr>
          <w:rFonts w:ascii="Helvetica" w:hAnsi="Helvetica"/>
          <w:szCs w:val="27"/>
        </w:rPr>
      </w:pPr>
      <w:r w:rsidRPr="00B34D77">
        <w:rPr>
          <w:rFonts w:ascii="Helvetica" w:hAnsi="Helvetica"/>
          <w:szCs w:val="27"/>
        </w:rPr>
        <w:t xml:space="preserve">Forty-six papers giving results from 37 original studies were eligible for inclusion in the review </w:t>
      </w:r>
      <w:r w:rsidRPr="00B34D77">
        <w:rPr>
          <w:rFonts w:ascii="Helvetica" w:hAnsi="Helvetica"/>
          <w:szCs w:val="27"/>
        </w:rPr>
        <w:t>(</w:t>
      </w:r>
      <w:hyperlink w:anchor="FIG-01" w:history="1">
        <w:r w:rsidRPr="00B34D77">
          <w:rPr>
            <w:rStyle w:val="Hyperlink"/>
            <w:rFonts w:ascii="Helvetica" w:hAnsi="Helvetica"/>
            <w:szCs w:val="27"/>
          </w:rPr>
          <w:t>Figure 1</w:t>
        </w:r>
      </w:hyperlink>
      <w:r w:rsidRPr="00B34D77">
        <w:rPr>
          <w:rFonts w:ascii="Helvetica" w:hAnsi="Helvetica"/>
          <w:szCs w:val="27"/>
        </w:rPr>
        <w:t>). Quantitative data for the primary outcome of hearing aid</w:t>
      </w:r>
      <w:r w:rsidRPr="00B34D77">
        <w:rPr>
          <w:rFonts w:ascii="Helvetica" w:hAnsi="Helvetica"/>
          <w:szCs w:val="27"/>
        </w:rPr>
        <w:t xml:space="preserve"> use were reported in 22 studies, but we were able to combine only 13 of these studies in quantitative meta-analyses.</w:t>
      </w:r>
    </w:p>
    <w:p w14:paraId="1F10AA09" w14:textId="77777777" w:rsidR="00000000" w:rsidRPr="00B34D77" w:rsidRDefault="00C7024C">
      <w:pPr>
        <w:pStyle w:val="Heading3"/>
        <w:divId w:val="1489203268"/>
        <w:rPr>
          <w:rFonts w:ascii="Helvetica" w:eastAsia="Times New Roman" w:hAnsi="Helvetica" w:cs="Times New Roman"/>
          <w:color w:val="0066CC"/>
          <w:sz w:val="24"/>
        </w:rPr>
      </w:pPr>
      <w:bookmarkStart w:id="40" w:name="INCLUDED_STUDIES_DESCR"/>
      <w:bookmarkEnd w:id="40"/>
      <w:r w:rsidRPr="00B34D77">
        <w:rPr>
          <w:rFonts w:ascii="Helvetica" w:eastAsia="Times New Roman" w:hAnsi="Helvetica" w:cs="Times New Roman"/>
          <w:color w:val="0066CC"/>
          <w:sz w:val="24"/>
        </w:rPr>
        <w:t xml:space="preserve">Included studies </w:t>
      </w:r>
    </w:p>
    <w:p w14:paraId="5D57DBEE" w14:textId="77777777" w:rsidR="00000000" w:rsidRPr="00B34D77" w:rsidRDefault="00C7024C">
      <w:pPr>
        <w:pStyle w:val="Heading4"/>
        <w:divId w:val="1850750125"/>
        <w:rPr>
          <w:rFonts w:ascii="Helvetica" w:eastAsia="Times New Roman" w:hAnsi="Helvetica" w:cs="Times New Roman"/>
          <w:sz w:val="24"/>
        </w:rPr>
      </w:pPr>
      <w:r w:rsidRPr="00B34D77">
        <w:rPr>
          <w:rFonts w:ascii="Helvetica" w:eastAsia="Times New Roman" w:hAnsi="Helvetica" w:cs="Times New Roman"/>
          <w:sz w:val="24"/>
        </w:rPr>
        <w:t>Participants</w:t>
      </w:r>
    </w:p>
    <w:p w14:paraId="0E9D304D" w14:textId="77777777" w:rsidR="00000000" w:rsidRPr="00B34D77" w:rsidRDefault="00C7024C">
      <w:pPr>
        <w:pStyle w:val="NormalWeb"/>
        <w:divId w:val="1850750125"/>
        <w:rPr>
          <w:rFonts w:ascii="Helvetica" w:hAnsi="Helvetica"/>
          <w:szCs w:val="27"/>
        </w:rPr>
      </w:pPr>
      <w:r w:rsidRPr="00B34D77">
        <w:rPr>
          <w:rFonts w:ascii="Helvetica" w:hAnsi="Helvetica"/>
          <w:szCs w:val="27"/>
        </w:rPr>
        <w:t>In all the included studies participants were adults as defined in</w:t>
      </w:r>
      <w:r w:rsidRPr="00B34D77">
        <w:rPr>
          <w:rFonts w:ascii="Helvetica" w:hAnsi="Helvetica"/>
          <w:szCs w:val="27"/>
        </w:rPr>
        <w:t xml:space="preserve"> </w:t>
      </w:r>
      <w:hyperlink w:anchor="CRIT_PARTICIPANTS" w:history="1">
        <w:r w:rsidRPr="00B34D77">
          <w:rPr>
            <w:rStyle w:val="Hyperlink"/>
            <w:rFonts w:ascii="Helvetica" w:hAnsi="Helvetica"/>
            <w:szCs w:val="27"/>
          </w:rPr>
          <w:t>Types of participants</w:t>
        </w:r>
      </w:hyperlink>
      <w:r w:rsidRPr="00B34D77">
        <w:rPr>
          <w:rFonts w:ascii="Helvetica" w:hAnsi="Helvetica"/>
          <w:szCs w:val="27"/>
        </w:rPr>
        <w:t>. Some studies included participants aged in their 20s and upwards (e.g.</w:t>
      </w:r>
      <w:r w:rsidRPr="00B34D77">
        <w:rPr>
          <w:rFonts w:ascii="Helvetica" w:hAnsi="Helvetica"/>
          <w:szCs w:val="27"/>
        </w:rPr>
        <w:t xml:space="preserve"> </w:t>
      </w:r>
      <w:hyperlink w:anchor="STD-Collins-2013" w:history="1">
        <w:r w:rsidRPr="00B34D77">
          <w:rPr>
            <w:rStyle w:val="Hyperlink"/>
            <w:rFonts w:ascii="Helvetica" w:hAnsi="Helvetica"/>
            <w:szCs w:val="27"/>
          </w:rPr>
          <w:t>Collins 2013</w:t>
        </w:r>
      </w:hyperlink>
      <w:r w:rsidRPr="00B34D77">
        <w:rPr>
          <w:rFonts w:ascii="Helvetica" w:hAnsi="Helvetica"/>
          <w:szCs w:val="27"/>
        </w:rPr>
        <w:t>;</w:t>
      </w:r>
      <w:r w:rsidRPr="00B34D77">
        <w:rPr>
          <w:rFonts w:ascii="Helvetica" w:hAnsi="Helvetica"/>
          <w:szCs w:val="27"/>
        </w:rPr>
        <w:t xml:space="preserve"> </w:t>
      </w:r>
      <w:hyperlink w:anchor="STD-Smaldino-1988" w:history="1">
        <w:r w:rsidRPr="00B34D77">
          <w:rPr>
            <w:rStyle w:val="Hyperlink"/>
            <w:rFonts w:ascii="Helvetica" w:hAnsi="Helvetica"/>
            <w:szCs w:val="27"/>
          </w:rPr>
          <w:t>Smaldino 1988</w:t>
        </w:r>
      </w:hyperlink>
      <w:r w:rsidRPr="00B34D77">
        <w:rPr>
          <w:rFonts w:ascii="Helvetica" w:hAnsi="Helvetica"/>
          <w:szCs w:val="27"/>
        </w:rPr>
        <w:t>;</w:t>
      </w:r>
      <w:r w:rsidRPr="00B34D77">
        <w:rPr>
          <w:rFonts w:ascii="Helvetica" w:hAnsi="Helvetica"/>
          <w:szCs w:val="27"/>
        </w:rPr>
        <w:t xml:space="preserve"> </w:t>
      </w:r>
      <w:hyperlink w:anchor="STD-Sweetow-2006" w:history="1">
        <w:r w:rsidRPr="00B34D77">
          <w:rPr>
            <w:rStyle w:val="Hyperlink"/>
            <w:rFonts w:ascii="Helvetica" w:hAnsi="Helvetica"/>
            <w:szCs w:val="27"/>
          </w:rPr>
          <w:t>Sweetow 2006</w:t>
        </w:r>
      </w:hyperlink>
      <w:r w:rsidRPr="00B34D77">
        <w:rPr>
          <w:rFonts w:ascii="Helvetica" w:hAnsi="Helvetica"/>
          <w:szCs w:val="27"/>
        </w:rPr>
        <w:t>;</w:t>
      </w:r>
      <w:r w:rsidRPr="00B34D77">
        <w:rPr>
          <w:rFonts w:ascii="Helvetica" w:hAnsi="Helvetica"/>
          <w:szCs w:val="27"/>
        </w:rPr>
        <w:t xml:space="preserve"> </w:t>
      </w:r>
      <w:hyperlink w:anchor="STD-Thoren-2011" w:history="1">
        <w:r w:rsidRPr="00B34D77">
          <w:rPr>
            <w:rStyle w:val="Hyperlink"/>
            <w:rFonts w:ascii="Helvetica" w:hAnsi="Helvetica"/>
            <w:szCs w:val="27"/>
          </w:rPr>
          <w:t>Thoren 2011</w:t>
        </w:r>
      </w:hyperlink>
      <w:r w:rsidRPr="00B34D77">
        <w:rPr>
          <w:rFonts w:ascii="Helvetica" w:hAnsi="Helvetica"/>
          <w:szCs w:val="27"/>
        </w:rPr>
        <w:t>), but the majority of the studies included participants aged 50 or above. Even in those studies that included younger participants the mean age was generally in the 60- to 70-year age range. Other frequently</w:t>
      </w:r>
      <w:r w:rsidRPr="00B34D77">
        <w:rPr>
          <w:rFonts w:ascii="Helvetica" w:hAnsi="Helvetica"/>
          <w:szCs w:val="27"/>
        </w:rPr>
        <w:t xml:space="preserve"> applied inclusion criteria were that participants should have no evidence of additional cognitive or physical impairment that might have an impact on hearing aid use and that their hearing loss was sensorineural in nature.</w:t>
      </w:r>
    </w:p>
    <w:p w14:paraId="3F52B099" w14:textId="77777777" w:rsidR="00000000" w:rsidRPr="00B34D77" w:rsidRDefault="00C7024C">
      <w:pPr>
        <w:pStyle w:val="NormalWeb"/>
        <w:divId w:val="1850750125"/>
        <w:rPr>
          <w:rFonts w:ascii="Helvetica" w:hAnsi="Helvetica"/>
          <w:szCs w:val="27"/>
        </w:rPr>
      </w:pPr>
      <w:r w:rsidRPr="00B34D77">
        <w:rPr>
          <w:rFonts w:ascii="Helvetica" w:hAnsi="Helvetica"/>
          <w:szCs w:val="27"/>
        </w:rPr>
        <w:t>Where information was reported w</w:t>
      </w:r>
      <w:r w:rsidRPr="00B34D77">
        <w:rPr>
          <w:rFonts w:ascii="Helvetica" w:hAnsi="Helvetica"/>
          <w:szCs w:val="27"/>
        </w:rPr>
        <w:t xml:space="preserve">e also looked at the gender of participants. Seven of the studies were carried out in a US military veteran population and hence included an overwhelmingly male population </w:t>
      </w:r>
      <w:r w:rsidRPr="00B34D77">
        <w:rPr>
          <w:rFonts w:ascii="Helvetica" w:hAnsi="Helvetica"/>
          <w:szCs w:val="27"/>
        </w:rPr>
        <w:t>(</w:t>
      </w:r>
      <w:hyperlink w:anchor="STD-Abrams-1992" w:history="1">
        <w:r w:rsidRPr="00B34D77">
          <w:rPr>
            <w:rStyle w:val="Hyperlink"/>
            <w:rFonts w:ascii="Helvetica" w:hAnsi="Helvetica"/>
            <w:szCs w:val="27"/>
          </w:rPr>
          <w:t>Abrams 1992</w:t>
        </w:r>
      </w:hyperlink>
      <w:r w:rsidRPr="00B34D77">
        <w:rPr>
          <w:rFonts w:ascii="Helvetica" w:hAnsi="Helvetica"/>
          <w:szCs w:val="27"/>
        </w:rPr>
        <w:t>;</w:t>
      </w:r>
      <w:r w:rsidRPr="00B34D77">
        <w:rPr>
          <w:rFonts w:ascii="Helvetica" w:hAnsi="Helvetica"/>
          <w:szCs w:val="27"/>
        </w:rPr>
        <w:t xml:space="preserve"> </w:t>
      </w:r>
      <w:hyperlink w:anchor="STD-Chisolm-2004" w:history="1">
        <w:r w:rsidRPr="00B34D77">
          <w:rPr>
            <w:rStyle w:val="Hyperlink"/>
            <w:rFonts w:ascii="Helvetica" w:hAnsi="Helvetica"/>
            <w:szCs w:val="27"/>
          </w:rPr>
          <w:t>Chisolm 2004</w:t>
        </w:r>
      </w:hyperlink>
      <w:r w:rsidRPr="00B34D77">
        <w:rPr>
          <w:rFonts w:ascii="Helvetica" w:hAnsi="Helvetica"/>
          <w:szCs w:val="27"/>
        </w:rPr>
        <w:t>;</w:t>
      </w:r>
      <w:r w:rsidRPr="00B34D77">
        <w:rPr>
          <w:rFonts w:ascii="Helvetica" w:hAnsi="Helvetica"/>
          <w:szCs w:val="27"/>
        </w:rPr>
        <w:t xml:space="preserve"> </w:t>
      </w:r>
      <w:hyperlink w:anchor="STD-Collins-2013" w:history="1">
        <w:r w:rsidRPr="00B34D77">
          <w:rPr>
            <w:rStyle w:val="Hyperlink"/>
            <w:rFonts w:ascii="Helvetica" w:hAnsi="Helvetica"/>
            <w:szCs w:val="27"/>
          </w:rPr>
          <w:t>Collins 2013</w:t>
        </w:r>
      </w:hyperlink>
      <w:r w:rsidRPr="00B34D77">
        <w:rPr>
          <w:rFonts w:ascii="Helvetica" w:hAnsi="Helvetica"/>
          <w:szCs w:val="27"/>
        </w:rPr>
        <w:t>;</w:t>
      </w:r>
      <w:r w:rsidRPr="00B34D77">
        <w:rPr>
          <w:rFonts w:ascii="Helvetica" w:hAnsi="Helvetica"/>
          <w:szCs w:val="27"/>
        </w:rPr>
        <w:t xml:space="preserve"> </w:t>
      </w:r>
      <w:hyperlink w:anchor="STD-Preminger-2010a" w:history="1">
        <w:r w:rsidRPr="00B34D77">
          <w:rPr>
            <w:rStyle w:val="Hyperlink"/>
            <w:rFonts w:ascii="Helvetica" w:hAnsi="Helvetica"/>
            <w:szCs w:val="27"/>
          </w:rPr>
          <w:t>Preminger 2010a</w:t>
        </w:r>
      </w:hyperlink>
      <w:r w:rsidRPr="00B34D77">
        <w:rPr>
          <w:rFonts w:ascii="Helvetica" w:hAnsi="Helvetica"/>
          <w:szCs w:val="27"/>
        </w:rPr>
        <w:t>;</w:t>
      </w:r>
      <w:r w:rsidRPr="00B34D77">
        <w:rPr>
          <w:rFonts w:ascii="Helvetica" w:hAnsi="Helvetica"/>
          <w:szCs w:val="27"/>
        </w:rPr>
        <w:t xml:space="preserve"> </w:t>
      </w:r>
      <w:hyperlink w:anchor="STD-Saunders-2009" w:history="1">
        <w:r w:rsidRPr="00B34D77">
          <w:rPr>
            <w:rStyle w:val="Hyperlink"/>
            <w:rFonts w:ascii="Helvetica" w:hAnsi="Helvetica"/>
            <w:szCs w:val="27"/>
          </w:rPr>
          <w:t>Saunders 2009</w:t>
        </w:r>
      </w:hyperlink>
      <w:r w:rsidRPr="00B34D77">
        <w:rPr>
          <w:rFonts w:ascii="Helvetica" w:hAnsi="Helvetica"/>
          <w:szCs w:val="27"/>
        </w:rPr>
        <w:t>;</w:t>
      </w:r>
      <w:r w:rsidRPr="00B34D77">
        <w:rPr>
          <w:rFonts w:ascii="Helvetica" w:hAnsi="Helvetica"/>
          <w:szCs w:val="27"/>
        </w:rPr>
        <w:t xml:space="preserve"> </w:t>
      </w:r>
      <w:hyperlink w:anchor="STD-Saunders-2016" w:history="1">
        <w:r w:rsidRPr="00B34D77">
          <w:rPr>
            <w:rStyle w:val="Hyperlink"/>
            <w:rFonts w:ascii="Helvetica" w:hAnsi="Helvetica"/>
            <w:szCs w:val="27"/>
          </w:rPr>
          <w:t>Saunders 2016</w:t>
        </w:r>
      </w:hyperlink>
      <w:r w:rsidRPr="00B34D77">
        <w:rPr>
          <w:rFonts w:ascii="Helvetica" w:hAnsi="Helvetica"/>
          <w:szCs w:val="27"/>
        </w:rPr>
        <w:t>;</w:t>
      </w:r>
      <w:r w:rsidRPr="00B34D77">
        <w:rPr>
          <w:rFonts w:ascii="Helvetica" w:hAnsi="Helvetica"/>
          <w:szCs w:val="27"/>
        </w:rPr>
        <w:t xml:space="preserve"> </w:t>
      </w:r>
      <w:hyperlink w:anchor="STD-Turbin-2006" w:history="1">
        <w:r w:rsidRPr="00B34D77">
          <w:rPr>
            <w:rStyle w:val="Hyperlink"/>
            <w:rFonts w:ascii="Helvetica" w:hAnsi="Helvetica"/>
            <w:szCs w:val="27"/>
          </w:rPr>
          <w:t>Turbin 2006</w:t>
        </w:r>
      </w:hyperlink>
      <w:r w:rsidRPr="00B34D77">
        <w:rPr>
          <w:rFonts w:ascii="Helvetica" w:hAnsi="Helvetica"/>
          <w:szCs w:val="27"/>
        </w:rPr>
        <w:t>).</w:t>
      </w:r>
    </w:p>
    <w:p w14:paraId="624DA104" w14:textId="77777777" w:rsidR="00000000" w:rsidRPr="00B34D77" w:rsidRDefault="00C7024C">
      <w:pPr>
        <w:pStyle w:val="Heading4"/>
        <w:divId w:val="1850750125"/>
        <w:rPr>
          <w:rFonts w:ascii="Helvetica" w:eastAsia="Times New Roman" w:hAnsi="Helvetica" w:cs="Times New Roman"/>
          <w:sz w:val="24"/>
        </w:rPr>
      </w:pPr>
      <w:r w:rsidRPr="00B34D77">
        <w:rPr>
          <w:rFonts w:ascii="Helvetica" w:eastAsia="Times New Roman" w:hAnsi="Helvetica" w:cs="Times New Roman"/>
          <w:sz w:val="24"/>
        </w:rPr>
        <w:t>Interventions</w:t>
      </w:r>
    </w:p>
    <w:p w14:paraId="57270293" w14:textId="77777777" w:rsidR="00000000" w:rsidRPr="00B34D77" w:rsidRDefault="00C7024C">
      <w:pPr>
        <w:pStyle w:val="Heading5"/>
        <w:divId w:val="1850750125"/>
        <w:rPr>
          <w:rFonts w:ascii="Helvetica" w:eastAsia="Times New Roman" w:hAnsi="Helvetica" w:cs="Times New Roman"/>
          <w:sz w:val="20"/>
        </w:rPr>
      </w:pPr>
      <w:r w:rsidRPr="00B34D77">
        <w:rPr>
          <w:rFonts w:ascii="Helvetica" w:eastAsia="Times New Roman" w:hAnsi="Helvetica" w:cs="Times New Roman"/>
          <w:sz w:val="20"/>
        </w:rPr>
        <w:t>1. Self-management support interventions</w:t>
      </w:r>
    </w:p>
    <w:p w14:paraId="0E9A9F5E" w14:textId="77777777" w:rsidR="00000000" w:rsidRPr="00B34D77" w:rsidRDefault="00C7024C">
      <w:pPr>
        <w:pStyle w:val="NormalWeb"/>
        <w:divId w:val="1850750125"/>
        <w:rPr>
          <w:rFonts w:ascii="Helvetica" w:hAnsi="Helvetica"/>
          <w:szCs w:val="27"/>
        </w:rPr>
      </w:pPr>
      <w:r w:rsidRPr="00B34D77">
        <w:rPr>
          <w:rFonts w:ascii="Helvetica" w:hAnsi="Helvetica"/>
          <w:szCs w:val="27"/>
        </w:rPr>
        <w:t xml:space="preserve">Five studies reported comparisons that changed the content of self-management support in isolation </w:t>
      </w:r>
      <w:r w:rsidRPr="00B34D77">
        <w:rPr>
          <w:rFonts w:ascii="Helvetica" w:hAnsi="Helvetica"/>
          <w:szCs w:val="27"/>
        </w:rPr>
        <w:t>(</w:t>
      </w:r>
      <w:hyperlink w:anchor="STD-Fitzpatrick-2008" w:history="1">
        <w:r w:rsidRPr="00B34D77">
          <w:rPr>
            <w:rStyle w:val="Hyperlink"/>
            <w:rFonts w:ascii="Helvetica" w:hAnsi="Helvetica"/>
            <w:szCs w:val="27"/>
          </w:rPr>
          <w:t>Fitzpatrick 2008</w:t>
        </w:r>
      </w:hyperlink>
      <w:r w:rsidRPr="00B34D77">
        <w:rPr>
          <w:rFonts w:ascii="Helvetica" w:hAnsi="Helvetica"/>
          <w:szCs w:val="27"/>
        </w:rPr>
        <w:t>;</w:t>
      </w:r>
      <w:r w:rsidRPr="00B34D77">
        <w:rPr>
          <w:rFonts w:ascii="Helvetica" w:hAnsi="Helvetica"/>
          <w:szCs w:val="27"/>
        </w:rPr>
        <w:t xml:space="preserve"> </w:t>
      </w:r>
      <w:hyperlink w:anchor="STD-Kricos-1996" w:history="1">
        <w:r w:rsidRPr="00B34D77">
          <w:rPr>
            <w:rStyle w:val="Hyperlink"/>
            <w:rFonts w:ascii="Helvetica" w:hAnsi="Helvetica"/>
            <w:szCs w:val="27"/>
          </w:rPr>
          <w:t>Kricos 1996</w:t>
        </w:r>
      </w:hyperlink>
      <w:r w:rsidRPr="00B34D77">
        <w:rPr>
          <w:rFonts w:ascii="Helvetica" w:hAnsi="Helvetica"/>
          <w:szCs w:val="27"/>
        </w:rPr>
        <w:t>;</w:t>
      </w:r>
      <w:r w:rsidRPr="00B34D77">
        <w:rPr>
          <w:rFonts w:ascii="Helvetica" w:hAnsi="Helvetica"/>
          <w:szCs w:val="27"/>
        </w:rPr>
        <w:t xml:space="preserve"> </w:t>
      </w:r>
      <w:hyperlink w:anchor="STD-Preminger-2010a" w:history="1">
        <w:r w:rsidRPr="00B34D77">
          <w:rPr>
            <w:rStyle w:val="Hyperlink"/>
            <w:rFonts w:ascii="Helvetica" w:hAnsi="Helvetica"/>
            <w:szCs w:val="27"/>
          </w:rPr>
          <w:t>Preminger 2010a</w:t>
        </w:r>
      </w:hyperlink>
      <w:r w:rsidRPr="00B34D77">
        <w:rPr>
          <w:rFonts w:ascii="Helvetica" w:hAnsi="Helvetica"/>
          <w:szCs w:val="27"/>
        </w:rPr>
        <w:t>;</w:t>
      </w:r>
      <w:r w:rsidRPr="00B34D77">
        <w:rPr>
          <w:rFonts w:ascii="Helvetica" w:hAnsi="Helvetica"/>
          <w:szCs w:val="27"/>
        </w:rPr>
        <w:t xml:space="preserve"> </w:t>
      </w:r>
      <w:hyperlink w:anchor="STD-Saunders-2009" w:history="1">
        <w:r w:rsidRPr="00B34D77">
          <w:rPr>
            <w:rStyle w:val="Hyperlink"/>
            <w:rFonts w:ascii="Helvetica" w:hAnsi="Helvetica"/>
            <w:szCs w:val="27"/>
          </w:rPr>
          <w:t>Saunders 2009</w:t>
        </w:r>
      </w:hyperlink>
      <w:r w:rsidRPr="00B34D77">
        <w:rPr>
          <w:rFonts w:ascii="Helvetica" w:hAnsi="Helvetica"/>
          <w:szCs w:val="27"/>
        </w:rPr>
        <w:t>;</w:t>
      </w:r>
      <w:r w:rsidRPr="00B34D77">
        <w:rPr>
          <w:rFonts w:ascii="Helvetica" w:hAnsi="Helvetica"/>
          <w:szCs w:val="27"/>
        </w:rPr>
        <w:t xml:space="preserve"> </w:t>
      </w:r>
      <w:hyperlink w:anchor="STD-Saunders-2016" w:history="1">
        <w:r w:rsidRPr="00B34D77">
          <w:rPr>
            <w:rStyle w:val="Hyperlink"/>
            <w:rFonts w:ascii="Helvetica" w:hAnsi="Helvetica"/>
            <w:szCs w:val="27"/>
          </w:rPr>
          <w:t>Saunders 2016</w:t>
        </w:r>
      </w:hyperlink>
      <w:r w:rsidRPr="00B34D77">
        <w:rPr>
          <w:rFonts w:ascii="Helvetica" w:hAnsi="Helvetica"/>
          <w:szCs w:val="27"/>
        </w:rPr>
        <w:t>). Alternative interventions were compa</w:t>
      </w:r>
      <w:r w:rsidRPr="00B34D77">
        <w:rPr>
          <w:rFonts w:ascii="Helvetica" w:hAnsi="Helvetica"/>
          <w:szCs w:val="27"/>
        </w:rPr>
        <w:t>red to control for changes in delivery system design (see</w:t>
      </w:r>
      <w:r w:rsidRPr="00B34D77">
        <w:rPr>
          <w:rFonts w:ascii="Helvetica" w:hAnsi="Helvetica"/>
          <w:szCs w:val="27"/>
        </w:rPr>
        <w:t xml:space="preserve"> </w:t>
      </w:r>
      <w:hyperlink w:anchor="TBL-01" w:history="1">
        <w:r w:rsidRPr="00B34D77">
          <w:rPr>
            <w:rStyle w:val="Hyperlink"/>
            <w:rFonts w:ascii="Helvetica" w:hAnsi="Helvetica"/>
            <w:szCs w:val="27"/>
          </w:rPr>
          <w:t>Table 1</w:t>
        </w:r>
      </w:hyperlink>
      <w:r w:rsidRPr="00B34D77">
        <w:rPr>
          <w:rFonts w:ascii="Helvetica" w:hAnsi="Helvetica"/>
          <w:szCs w:val="27"/>
        </w:rPr>
        <w:t>).</w:t>
      </w:r>
    </w:p>
    <w:p w14:paraId="5CE08415" w14:textId="77777777" w:rsidR="00000000" w:rsidRPr="00B34D77" w:rsidRDefault="00C7024C">
      <w:pPr>
        <w:pStyle w:val="NormalWeb"/>
        <w:divId w:val="1850750125"/>
        <w:rPr>
          <w:rFonts w:ascii="Helvetica" w:hAnsi="Helvetica"/>
          <w:szCs w:val="27"/>
        </w:rPr>
      </w:pPr>
      <w:r w:rsidRPr="00B34D77">
        <w:rPr>
          <w:rFonts w:ascii="Helvetica" w:hAnsi="Helvetica"/>
          <w:szCs w:val="27"/>
        </w:rPr>
        <w:t>There were no studies that sought to investigate the effect of providing resources to support self-management (assist) or the role of collaborative decision-making, goal-setting or action-planning (agree).</w:t>
      </w:r>
    </w:p>
    <w:p w14:paraId="2C37F68B" w14:textId="77777777" w:rsidR="00000000" w:rsidRPr="00B34D77" w:rsidRDefault="00C7024C">
      <w:pPr>
        <w:pStyle w:val="Heading5"/>
        <w:divId w:val="1850750125"/>
        <w:rPr>
          <w:rFonts w:ascii="Helvetica" w:eastAsia="Times New Roman" w:hAnsi="Helvetica" w:cs="Times New Roman"/>
          <w:sz w:val="20"/>
        </w:rPr>
      </w:pPr>
      <w:r w:rsidRPr="00B34D77">
        <w:rPr>
          <w:rFonts w:ascii="Helvetica" w:eastAsia="Times New Roman" w:hAnsi="Helvetica" w:cs="Times New Roman"/>
          <w:sz w:val="20"/>
        </w:rPr>
        <w:t>2. Delivery system design interventions</w:t>
      </w:r>
    </w:p>
    <w:p w14:paraId="79F9EEF6" w14:textId="77777777" w:rsidR="00000000" w:rsidRPr="00B34D77" w:rsidRDefault="00C7024C">
      <w:pPr>
        <w:pStyle w:val="NormalWeb"/>
        <w:divId w:val="1850750125"/>
        <w:rPr>
          <w:rFonts w:ascii="Helvetica" w:hAnsi="Helvetica"/>
          <w:szCs w:val="27"/>
        </w:rPr>
      </w:pPr>
      <w:r w:rsidRPr="00B34D77">
        <w:rPr>
          <w:rFonts w:ascii="Helvetica" w:hAnsi="Helvetica"/>
          <w:szCs w:val="27"/>
        </w:rPr>
        <w:t>Six studie</w:t>
      </w:r>
      <w:r w:rsidRPr="00B34D77">
        <w:rPr>
          <w:rFonts w:ascii="Helvetica" w:hAnsi="Helvetica"/>
          <w:szCs w:val="27"/>
        </w:rPr>
        <w:t xml:space="preserve">s reported comparisons that changed the delivery of self-management support and included comparison interventions that controlled for changes in self-management support content </w:t>
      </w:r>
      <w:r w:rsidRPr="00B34D77">
        <w:rPr>
          <w:rFonts w:ascii="Helvetica" w:hAnsi="Helvetica"/>
          <w:szCs w:val="27"/>
        </w:rPr>
        <w:t>(</w:t>
      </w:r>
      <w:hyperlink w:anchor="STD-Campos-2013" w:history="1">
        <w:r w:rsidRPr="00B34D77">
          <w:rPr>
            <w:rStyle w:val="Hyperlink"/>
            <w:rFonts w:ascii="Helvetica" w:hAnsi="Helvetica"/>
            <w:szCs w:val="27"/>
          </w:rPr>
          <w:t>Campos 2013</w:t>
        </w:r>
      </w:hyperlink>
      <w:r w:rsidRPr="00B34D77">
        <w:rPr>
          <w:rFonts w:ascii="Helvetica" w:hAnsi="Helvetica"/>
          <w:szCs w:val="27"/>
        </w:rPr>
        <w:t>;</w:t>
      </w:r>
      <w:r w:rsidRPr="00B34D77">
        <w:rPr>
          <w:rFonts w:ascii="Helvetica" w:hAnsi="Helvetica"/>
          <w:szCs w:val="27"/>
        </w:rPr>
        <w:t xml:space="preserve"> </w:t>
      </w:r>
      <w:hyperlink w:anchor="STD-Cherry-1994" w:history="1">
        <w:r w:rsidRPr="00B34D77">
          <w:rPr>
            <w:rStyle w:val="Hyperlink"/>
            <w:rFonts w:ascii="Helvetica" w:hAnsi="Helvetica"/>
            <w:szCs w:val="27"/>
          </w:rPr>
          <w:t>Cherry 1994</w:t>
        </w:r>
      </w:hyperlink>
      <w:r w:rsidRPr="00B34D77">
        <w:rPr>
          <w:rFonts w:ascii="Helvetica" w:hAnsi="Helvetica"/>
          <w:szCs w:val="27"/>
        </w:rPr>
        <w:t>;</w:t>
      </w:r>
      <w:r w:rsidRPr="00B34D77">
        <w:rPr>
          <w:rFonts w:ascii="Helvetica" w:hAnsi="Helvetica"/>
          <w:szCs w:val="27"/>
        </w:rPr>
        <w:t xml:space="preserve"> </w:t>
      </w:r>
      <w:hyperlink w:anchor="STD-Collins-2013" w:history="1">
        <w:r w:rsidRPr="00B34D77">
          <w:rPr>
            <w:rStyle w:val="Hyperlink"/>
            <w:rFonts w:ascii="Helvetica" w:hAnsi="Helvetica"/>
            <w:szCs w:val="27"/>
          </w:rPr>
          <w:t>Collins 2013</w:t>
        </w:r>
      </w:hyperlink>
      <w:r w:rsidRPr="00B34D77">
        <w:rPr>
          <w:rFonts w:ascii="Helvetica" w:hAnsi="Helvetica"/>
          <w:szCs w:val="27"/>
        </w:rPr>
        <w:t>;</w:t>
      </w:r>
      <w:r w:rsidRPr="00B34D77">
        <w:rPr>
          <w:rFonts w:ascii="Helvetica" w:hAnsi="Helvetica"/>
          <w:szCs w:val="27"/>
        </w:rPr>
        <w:t xml:space="preserve"> </w:t>
      </w:r>
      <w:hyperlink w:anchor="STD-Cunningham-2001" w:history="1">
        <w:r w:rsidRPr="00B34D77">
          <w:rPr>
            <w:rStyle w:val="Hyperlink"/>
            <w:rFonts w:ascii="Helvetica" w:hAnsi="Helvetica"/>
            <w:szCs w:val="27"/>
          </w:rPr>
          <w:t>Cunningham 2001</w:t>
        </w:r>
      </w:hyperlink>
      <w:r w:rsidRPr="00B34D77">
        <w:rPr>
          <w:rFonts w:ascii="Helvetica" w:hAnsi="Helvetica"/>
          <w:szCs w:val="27"/>
        </w:rPr>
        <w:t>;</w:t>
      </w:r>
      <w:r w:rsidRPr="00B34D77">
        <w:rPr>
          <w:rFonts w:ascii="Helvetica" w:hAnsi="Helvetica"/>
          <w:szCs w:val="27"/>
        </w:rPr>
        <w:t xml:space="preserve"> </w:t>
      </w:r>
      <w:hyperlink w:anchor="STD-Lavie-2014" w:history="1">
        <w:r w:rsidRPr="00B34D77">
          <w:rPr>
            <w:rStyle w:val="Hyperlink"/>
            <w:rFonts w:ascii="Helvetica" w:hAnsi="Helvetica"/>
            <w:szCs w:val="27"/>
          </w:rPr>
          <w:t>Lavie 2014</w:t>
        </w:r>
      </w:hyperlink>
      <w:r w:rsidRPr="00B34D77">
        <w:rPr>
          <w:rFonts w:ascii="Helvetica" w:hAnsi="Helvetica"/>
          <w:szCs w:val="27"/>
        </w:rPr>
        <w:t>;</w:t>
      </w:r>
      <w:r w:rsidRPr="00B34D77">
        <w:rPr>
          <w:rFonts w:ascii="Helvetica" w:hAnsi="Helvetica"/>
          <w:szCs w:val="27"/>
        </w:rPr>
        <w:t xml:space="preserve"> </w:t>
      </w:r>
      <w:hyperlink w:anchor="STD-Ward-1981" w:history="1">
        <w:r w:rsidRPr="00B34D77">
          <w:rPr>
            <w:rStyle w:val="Hyperlink"/>
            <w:rFonts w:ascii="Helvetica" w:hAnsi="Helvetica"/>
            <w:szCs w:val="27"/>
          </w:rPr>
          <w:t>Ward 1981</w:t>
        </w:r>
      </w:hyperlink>
      <w:r w:rsidRPr="00B34D77">
        <w:rPr>
          <w:rFonts w:ascii="Helvetica" w:hAnsi="Helvetica"/>
          <w:szCs w:val="27"/>
        </w:rPr>
        <w:t>). Four studies changed th</w:t>
      </w:r>
      <w:r w:rsidRPr="00B34D77">
        <w:rPr>
          <w:rFonts w:ascii="Helvetica" w:hAnsi="Helvetica"/>
          <w:szCs w:val="27"/>
        </w:rPr>
        <w:t xml:space="preserve">e format of delivery </w:t>
      </w:r>
      <w:r w:rsidRPr="00B34D77">
        <w:rPr>
          <w:rFonts w:ascii="Helvetica" w:hAnsi="Helvetica"/>
          <w:szCs w:val="27"/>
        </w:rPr>
        <w:t>(</w:t>
      </w:r>
      <w:hyperlink w:anchor="STD-Campos-2013" w:history="1">
        <w:r w:rsidRPr="00B34D77">
          <w:rPr>
            <w:rStyle w:val="Hyperlink"/>
            <w:rFonts w:ascii="Helvetica" w:hAnsi="Helvetica"/>
            <w:szCs w:val="27"/>
          </w:rPr>
          <w:t>Campos 2013</w:t>
        </w:r>
      </w:hyperlink>
      <w:r w:rsidRPr="00B34D77">
        <w:rPr>
          <w:rFonts w:ascii="Helvetica" w:hAnsi="Helvetica"/>
          <w:szCs w:val="27"/>
        </w:rPr>
        <w:t>;</w:t>
      </w:r>
      <w:r w:rsidRPr="00B34D77">
        <w:rPr>
          <w:rFonts w:ascii="Helvetica" w:hAnsi="Helvetica"/>
          <w:szCs w:val="27"/>
        </w:rPr>
        <w:t xml:space="preserve"> </w:t>
      </w:r>
      <w:hyperlink w:anchor="STD-Cherry-1994" w:history="1">
        <w:r w:rsidRPr="00B34D77">
          <w:rPr>
            <w:rStyle w:val="Hyperlink"/>
            <w:rFonts w:ascii="Helvetica" w:hAnsi="Helvetica"/>
            <w:szCs w:val="27"/>
          </w:rPr>
          <w:t>Cherry 1994</w:t>
        </w:r>
      </w:hyperlink>
      <w:r w:rsidRPr="00B34D77">
        <w:rPr>
          <w:rFonts w:ascii="Helvetica" w:hAnsi="Helvetica"/>
          <w:szCs w:val="27"/>
        </w:rPr>
        <w:t>;</w:t>
      </w:r>
      <w:r w:rsidRPr="00B34D77">
        <w:rPr>
          <w:rFonts w:ascii="Helvetica" w:hAnsi="Helvetica"/>
          <w:szCs w:val="27"/>
        </w:rPr>
        <w:t xml:space="preserve"> </w:t>
      </w:r>
      <w:hyperlink w:anchor="STD-Lavie-2014" w:history="1">
        <w:r w:rsidRPr="00B34D77">
          <w:rPr>
            <w:rStyle w:val="Hyperlink"/>
            <w:rFonts w:ascii="Helvetica" w:hAnsi="Helvetica"/>
            <w:szCs w:val="27"/>
          </w:rPr>
          <w:t>Lavie 2014</w:t>
        </w:r>
      </w:hyperlink>
      <w:r w:rsidRPr="00B34D77">
        <w:rPr>
          <w:rFonts w:ascii="Helvetica" w:hAnsi="Helvetica"/>
          <w:szCs w:val="27"/>
        </w:rPr>
        <w:t>;</w:t>
      </w:r>
      <w:r w:rsidRPr="00B34D77">
        <w:rPr>
          <w:rFonts w:ascii="Helvetica" w:hAnsi="Helvetica"/>
          <w:szCs w:val="27"/>
        </w:rPr>
        <w:t xml:space="preserve"> </w:t>
      </w:r>
      <w:hyperlink w:anchor="STD-Ward-1981" w:history="1">
        <w:r w:rsidRPr="00B34D77">
          <w:rPr>
            <w:rStyle w:val="Hyperlink"/>
            <w:rFonts w:ascii="Helvetica" w:hAnsi="Helvetica"/>
            <w:szCs w:val="27"/>
          </w:rPr>
          <w:t>Ward 1981</w:t>
        </w:r>
      </w:hyperlink>
      <w:r w:rsidRPr="00B34D77">
        <w:rPr>
          <w:rFonts w:ascii="Helvetica" w:hAnsi="Helvetica"/>
          <w:szCs w:val="27"/>
        </w:rPr>
        <w:t xml:space="preserve">), two changed the intensity </w:t>
      </w:r>
      <w:r w:rsidRPr="00B34D77">
        <w:rPr>
          <w:rFonts w:ascii="Helvetica" w:hAnsi="Helvetica"/>
          <w:szCs w:val="27"/>
        </w:rPr>
        <w:t>(</w:t>
      </w:r>
      <w:hyperlink w:anchor="STD-Cherry-1994" w:history="1">
        <w:r w:rsidRPr="00B34D77">
          <w:rPr>
            <w:rStyle w:val="Hyperlink"/>
            <w:rFonts w:ascii="Helvetica" w:hAnsi="Helvetica"/>
            <w:szCs w:val="27"/>
          </w:rPr>
          <w:t>Cherry 1994</w:t>
        </w:r>
      </w:hyperlink>
      <w:r w:rsidRPr="00B34D77">
        <w:rPr>
          <w:rFonts w:ascii="Helvetica" w:hAnsi="Helvetica"/>
          <w:szCs w:val="27"/>
        </w:rPr>
        <w:t>;</w:t>
      </w:r>
      <w:r w:rsidRPr="00B34D77">
        <w:rPr>
          <w:rFonts w:ascii="Helvetica" w:hAnsi="Helvetica"/>
          <w:szCs w:val="27"/>
        </w:rPr>
        <w:t xml:space="preserve"> </w:t>
      </w:r>
      <w:hyperlink w:anchor="STD-Cunningham-2001" w:history="1">
        <w:r w:rsidRPr="00B34D77">
          <w:rPr>
            <w:rStyle w:val="Hyperlink"/>
            <w:rFonts w:ascii="Helvetica" w:hAnsi="Helvetica"/>
            <w:szCs w:val="27"/>
          </w:rPr>
          <w:t>Cunningham 2001</w:t>
        </w:r>
      </w:hyperlink>
      <w:r w:rsidRPr="00B34D77">
        <w:rPr>
          <w:rFonts w:ascii="Helvetica" w:hAnsi="Helvetica"/>
          <w:szCs w:val="27"/>
        </w:rPr>
        <w:t xml:space="preserve">), and one changed the mode </w:t>
      </w:r>
      <w:r w:rsidRPr="00B34D77">
        <w:rPr>
          <w:rFonts w:ascii="Helvetica" w:hAnsi="Helvetica"/>
          <w:szCs w:val="27"/>
        </w:rPr>
        <w:t>(</w:t>
      </w:r>
      <w:hyperlink w:anchor="STD-Collins-2013" w:history="1">
        <w:r w:rsidRPr="00B34D77">
          <w:rPr>
            <w:rStyle w:val="Hyperlink"/>
            <w:rFonts w:ascii="Helvetica" w:hAnsi="Helvetica"/>
            <w:szCs w:val="27"/>
          </w:rPr>
          <w:t>Collins 2013</w:t>
        </w:r>
      </w:hyperlink>
      <w:r w:rsidRPr="00B34D77">
        <w:rPr>
          <w:rFonts w:ascii="Helvetica" w:hAnsi="Helvetica"/>
          <w:szCs w:val="27"/>
        </w:rPr>
        <w:t>).</w:t>
      </w:r>
    </w:p>
    <w:p w14:paraId="0451439D" w14:textId="77777777" w:rsidR="00000000" w:rsidRPr="00B34D77" w:rsidRDefault="00C7024C">
      <w:pPr>
        <w:pStyle w:val="NormalWeb"/>
        <w:divId w:val="1850750125"/>
        <w:rPr>
          <w:rFonts w:ascii="Helvetica" w:hAnsi="Helvetica"/>
          <w:szCs w:val="27"/>
        </w:rPr>
      </w:pPr>
      <w:r w:rsidRPr="00B34D77">
        <w:rPr>
          <w:rFonts w:ascii="Helvetica" w:hAnsi="Helvetica"/>
          <w:szCs w:val="27"/>
        </w:rPr>
        <w:t>There were no studies that sought to investigate staff roles and task dis</w:t>
      </w:r>
      <w:r w:rsidRPr="00B34D77">
        <w:rPr>
          <w:rFonts w:ascii="Helvetica" w:hAnsi="Helvetica"/>
          <w:szCs w:val="27"/>
        </w:rPr>
        <w:t>tribution amongst team members on the usage of hearing aids. No studies specifically addressed participants' understanding of the care they received or investigated whether it fitted in with their cultural background.</w:t>
      </w:r>
    </w:p>
    <w:p w14:paraId="3C9B9568" w14:textId="77777777" w:rsidR="00000000" w:rsidRPr="00B34D77" w:rsidRDefault="00C7024C">
      <w:pPr>
        <w:pStyle w:val="NormalWeb"/>
        <w:divId w:val="1850750125"/>
        <w:rPr>
          <w:rFonts w:ascii="Helvetica" w:hAnsi="Helvetica"/>
          <w:szCs w:val="27"/>
        </w:rPr>
      </w:pPr>
      <w:r w:rsidRPr="00B34D77">
        <w:rPr>
          <w:rFonts w:ascii="Helvetica" w:hAnsi="Helvetica"/>
          <w:szCs w:val="27"/>
        </w:rPr>
        <w:t>Twenty-nine studies reported on compar</w:t>
      </w:r>
      <w:r w:rsidRPr="00B34D77">
        <w:rPr>
          <w:rFonts w:ascii="Helvetica" w:hAnsi="Helvetica"/>
          <w:szCs w:val="27"/>
        </w:rPr>
        <w:t>isons of combined self-management support/delivery system design interventions where the self-management support content and delivery were changed. Where interventions were compared against standard care or 'no intervention' we defined this as a standard i</w:t>
      </w:r>
      <w:r w:rsidRPr="00B34D77">
        <w:rPr>
          <w:rFonts w:ascii="Helvetica" w:hAnsi="Helvetica"/>
          <w:szCs w:val="27"/>
        </w:rPr>
        <w:t>ndividual hearing aid fitting comprising a single visit for the fitting itself and any routine follow-up session(s).</w:t>
      </w:r>
    </w:p>
    <w:p w14:paraId="37BF998A" w14:textId="77777777" w:rsidR="00000000" w:rsidRPr="00B34D77" w:rsidRDefault="00C7024C">
      <w:pPr>
        <w:pStyle w:val="Heading5"/>
        <w:divId w:val="1850750125"/>
        <w:rPr>
          <w:rFonts w:ascii="Helvetica" w:eastAsia="Times New Roman" w:hAnsi="Helvetica" w:cs="Times New Roman"/>
          <w:sz w:val="20"/>
        </w:rPr>
      </w:pPr>
      <w:r w:rsidRPr="00B34D77">
        <w:rPr>
          <w:rFonts w:ascii="Helvetica" w:eastAsia="Times New Roman" w:hAnsi="Helvetica" w:cs="Times New Roman"/>
          <w:sz w:val="20"/>
        </w:rPr>
        <w:t>3. Decision support interventions</w:t>
      </w:r>
    </w:p>
    <w:p w14:paraId="4C72060B" w14:textId="77777777" w:rsidR="00000000" w:rsidRPr="00B34D77" w:rsidRDefault="00C7024C">
      <w:pPr>
        <w:pStyle w:val="NormalWeb"/>
        <w:divId w:val="1850750125"/>
        <w:rPr>
          <w:rFonts w:ascii="Helvetica" w:hAnsi="Helvetica"/>
          <w:szCs w:val="27"/>
        </w:rPr>
      </w:pPr>
      <w:r w:rsidRPr="00B34D77">
        <w:rPr>
          <w:rFonts w:ascii="Helvetica" w:hAnsi="Helvetica"/>
          <w:szCs w:val="27"/>
        </w:rPr>
        <w:t>None found.</w:t>
      </w:r>
    </w:p>
    <w:p w14:paraId="4D5EB5B4" w14:textId="77777777" w:rsidR="00000000" w:rsidRPr="00B34D77" w:rsidRDefault="00C7024C">
      <w:pPr>
        <w:pStyle w:val="Heading5"/>
        <w:divId w:val="1850750125"/>
        <w:rPr>
          <w:rFonts w:ascii="Helvetica" w:eastAsia="Times New Roman" w:hAnsi="Helvetica" w:cs="Times New Roman"/>
          <w:sz w:val="20"/>
        </w:rPr>
      </w:pPr>
      <w:r w:rsidRPr="00B34D77">
        <w:rPr>
          <w:rFonts w:ascii="Helvetica" w:eastAsia="Times New Roman" w:hAnsi="Helvetica" w:cs="Times New Roman"/>
          <w:sz w:val="20"/>
        </w:rPr>
        <w:t>4. Clinical information system interventions</w:t>
      </w:r>
    </w:p>
    <w:p w14:paraId="456D8ED6" w14:textId="77777777" w:rsidR="00000000" w:rsidRPr="00B34D77" w:rsidRDefault="00C7024C">
      <w:pPr>
        <w:pStyle w:val="NormalWeb"/>
        <w:divId w:val="1850750125"/>
        <w:rPr>
          <w:rFonts w:ascii="Helvetica" w:hAnsi="Helvetica"/>
          <w:szCs w:val="27"/>
        </w:rPr>
      </w:pPr>
      <w:r w:rsidRPr="00B34D77">
        <w:rPr>
          <w:rFonts w:ascii="Helvetica" w:hAnsi="Helvetica"/>
          <w:szCs w:val="27"/>
        </w:rPr>
        <w:t>None found.</w:t>
      </w:r>
    </w:p>
    <w:p w14:paraId="170D766B" w14:textId="77777777" w:rsidR="00000000" w:rsidRPr="00B34D77" w:rsidRDefault="00C7024C">
      <w:pPr>
        <w:pStyle w:val="Heading5"/>
        <w:divId w:val="1850750125"/>
        <w:rPr>
          <w:rFonts w:ascii="Helvetica" w:eastAsia="Times New Roman" w:hAnsi="Helvetica" w:cs="Times New Roman"/>
          <w:sz w:val="20"/>
        </w:rPr>
      </w:pPr>
      <w:r w:rsidRPr="00B34D77">
        <w:rPr>
          <w:rFonts w:ascii="Helvetica" w:eastAsia="Times New Roman" w:hAnsi="Helvetica" w:cs="Times New Roman"/>
          <w:sz w:val="20"/>
        </w:rPr>
        <w:t>5. Community resource interventions</w:t>
      </w:r>
    </w:p>
    <w:p w14:paraId="7A84B611" w14:textId="77777777" w:rsidR="00000000" w:rsidRPr="00B34D77" w:rsidRDefault="00C7024C">
      <w:pPr>
        <w:pStyle w:val="NormalWeb"/>
        <w:divId w:val="1850750125"/>
        <w:rPr>
          <w:rFonts w:ascii="Helvetica" w:hAnsi="Helvetica"/>
          <w:szCs w:val="27"/>
        </w:rPr>
      </w:pPr>
      <w:r w:rsidRPr="00B34D77">
        <w:rPr>
          <w:rFonts w:ascii="Helvetica" w:hAnsi="Helvetica"/>
          <w:szCs w:val="27"/>
        </w:rPr>
        <w:t>None found.</w:t>
      </w:r>
    </w:p>
    <w:p w14:paraId="5049AA27" w14:textId="77777777" w:rsidR="00000000" w:rsidRPr="00B34D77" w:rsidRDefault="00C7024C">
      <w:pPr>
        <w:pStyle w:val="Heading5"/>
        <w:divId w:val="1850750125"/>
        <w:rPr>
          <w:rFonts w:ascii="Helvetica" w:eastAsia="Times New Roman" w:hAnsi="Helvetica" w:cs="Times New Roman"/>
          <w:sz w:val="20"/>
        </w:rPr>
      </w:pPr>
      <w:r w:rsidRPr="00B34D77">
        <w:rPr>
          <w:rFonts w:ascii="Helvetica" w:eastAsia="Times New Roman" w:hAnsi="Helvetica" w:cs="Times New Roman"/>
          <w:sz w:val="20"/>
        </w:rPr>
        <w:t>6. Health system interventions</w:t>
      </w:r>
    </w:p>
    <w:p w14:paraId="35117D4D" w14:textId="77777777" w:rsidR="00000000" w:rsidRPr="00B34D77" w:rsidRDefault="00C7024C">
      <w:pPr>
        <w:pStyle w:val="NormalWeb"/>
        <w:divId w:val="1850750125"/>
        <w:rPr>
          <w:rFonts w:ascii="Helvetica" w:hAnsi="Helvetica"/>
          <w:szCs w:val="27"/>
        </w:rPr>
      </w:pPr>
      <w:r w:rsidRPr="00B34D77">
        <w:rPr>
          <w:rFonts w:ascii="Helvetica" w:hAnsi="Helvetica"/>
          <w:szCs w:val="27"/>
        </w:rPr>
        <w:t>None found.</w:t>
      </w:r>
    </w:p>
    <w:p w14:paraId="7B00B25C" w14:textId="77777777" w:rsidR="00000000" w:rsidRPr="00B34D77" w:rsidRDefault="00C7024C">
      <w:pPr>
        <w:pStyle w:val="NormalWeb"/>
        <w:divId w:val="1850750125"/>
        <w:rPr>
          <w:rFonts w:ascii="Helvetica" w:hAnsi="Helvetica"/>
          <w:szCs w:val="27"/>
        </w:rPr>
      </w:pPr>
      <w:r w:rsidRPr="00B34D77">
        <w:rPr>
          <w:rFonts w:ascii="Helvetica" w:hAnsi="Helvetica"/>
          <w:szCs w:val="27"/>
        </w:rPr>
        <w:t>Details of interventions are given in</w:t>
      </w:r>
      <w:r w:rsidRPr="00B34D77">
        <w:rPr>
          <w:rFonts w:ascii="Helvetica" w:hAnsi="Helvetica"/>
          <w:szCs w:val="27"/>
        </w:rPr>
        <w:t xml:space="preserve"> </w:t>
      </w:r>
      <w:hyperlink w:anchor="CHARACTERISTICS_OF_INCLUDED_STUDIES" w:history="1">
        <w:r w:rsidRPr="00B34D77">
          <w:rPr>
            <w:rStyle w:val="Hyperlink"/>
            <w:rFonts w:ascii="Helvetica" w:hAnsi="Helvetica"/>
            <w:szCs w:val="27"/>
          </w:rPr>
          <w:t>Characteristics of included studies</w:t>
        </w:r>
      </w:hyperlink>
      <w:r w:rsidRPr="00B34D77">
        <w:rPr>
          <w:rFonts w:ascii="Helvetica" w:hAnsi="Helvetica"/>
          <w:szCs w:val="27"/>
        </w:rPr>
        <w:t xml:space="preserve"> and summarised in</w:t>
      </w:r>
      <w:r w:rsidRPr="00B34D77">
        <w:rPr>
          <w:rFonts w:ascii="Helvetica" w:hAnsi="Helvetica"/>
          <w:szCs w:val="27"/>
        </w:rPr>
        <w:t xml:space="preserve"> </w:t>
      </w:r>
      <w:hyperlink w:anchor="TBL-01" w:history="1">
        <w:r w:rsidRPr="00B34D77">
          <w:rPr>
            <w:rStyle w:val="Hyperlink"/>
            <w:rFonts w:ascii="Helvetica" w:hAnsi="Helvetica"/>
            <w:szCs w:val="27"/>
          </w:rPr>
          <w:t>Table 1</w:t>
        </w:r>
      </w:hyperlink>
      <w:r w:rsidRPr="00B34D77">
        <w:rPr>
          <w:rFonts w:ascii="Helvetica" w:hAnsi="Helvetica"/>
          <w:szCs w:val="27"/>
        </w:rPr>
        <w:t>. All interventions in the included studies could be classified according to the chronic care model (CCM). The majority involved both self-management support and delivery system design changes.</w:t>
      </w:r>
    </w:p>
    <w:p w14:paraId="64C766E2" w14:textId="77777777" w:rsidR="00000000" w:rsidRPr="00B34D77" w:rsidRDefault="00C7024C">
      <w:pPr>
        <w:pStyle w:val="Heading4"/>
        <w:divId w:val="1850750125"/>
        <w:rPr>
          <w:rFonts w:ascii="Helvetica" w:eastAsia="Times New Roman" w:hAnsi="Helvetica" w:cs="Times New Roman"/>
          <w:sz w:val="24"/>
        </w:rPr>
      </w:pPr>
      <w:r w:rsidRPr="00B34D77">
        <w:rPr>
          <w:rFonts w:ascii="Helvetica" w:eastAsia="Times New Roman" w:hAnsi="Helvetica" w:cs="Times New Roman"/>
          <w:sz w:val="24"/>
        </w:rPr>
        <w:t>Outcomes</w:t>
      </w:r>
    </w:p>
    <w:p w14:paraId="50C2E8DB" w14:textId="77777777" w:rsidR="00000000" w:rsidRPr="00B34D77" w:rsidRDefault="00C7024C">
      <w:pPr>
        <w:pStyle w:val="NormalWeb"/>
        <w:divId w:val="1850750125"/>
        <w:rPr>
          <w:rFonts w:ascii="Helvetica" w:hAnsi="Helvetica"/>
          <w:szCs w:val="27"/>
        </w:rPr>
      </w:pPr>
      <w:r w:rsidRPr="00B34D77">
        <w:rPr>
          <w:rFonts w:ascii="Helvetica" w:hAnsi="Helvetica"/>
          <w:szCs w:val="27"/>
        </w:rPr>
        <w:t>This review aimed to look at long-term outcomes as he</w:t>
      </w:r>
      <w:r w:rsidRPr="00B34D77">
        <w:rPr>
          <w:rFonts w:ascii="Helvetica" w:hAnsi="Helvetica"/>
          <w:szCs w:val="27"/>
        </w:rPr>
        <w:t xml:space="preserve">aring loss is a long-term condition requiring self-management on the part of the patient over many years. Only six of the studies we identified looked at outcome over one year or longer </w:t>
      </w:r>
      <w:r w:rsidRPr="00B34D77">
        <w:rPr>
          <w:rFonts w:ascii="Helvetica" w:hAnsi="Helvetica"/>
          <w:szCs w:val="27"/>
        </w:rPr>
        <w:t>(</w:t>
      </w:r>
      <w:hyperlink w:anchor="STD-Andersson-1994" w:history="1">
        <w:r w:rsidRPr="00B34D77">
          <w:rPr>
            <w:rStyle w:val="Hyperlink"/>
            <w:rFonts w:ascii="Helvetica" w:hAnsi="Helvetica"/>
            <w:szCs w:val="27"/>
          </w:rPr>
          <w:t>Andersson 1994</w:t>
        </w:r>
      </w:hyperlink>
      <w:r w:rsidRPr="00B34D77">
        <w:rPr>
          <w:rFonts w:ascii="Helvetica" w:hAnsi="Helvetica"/>
          <w:szCs w:val="27"/>
        </w:rPr>
        <w:t>;</w:t>
      </w:r>
      <w:r w:rsidRPr="00B34D77">
        <w:rPr>
          <w:rFonts w:ascii="Helvetica" w:hAnsi="Helvetica"/>
          <w:szCs w:val="27"/>
        </w:rPr>
        <w:t xml:space="preserve"> </w:t>
      </w:r>
      <w:hyperlink w:anchor="STD-Andersson-1995" w:history="1">
        <w:r w:rsidRPr="00B34D77">
          <w:rPr>
            <w:rStyle w:val="Hyperlink"/>
            <w:rFonts w:ascii="Helvetica" w:hAnsi="Helvetica"/>
            <w:szCs w:val="27"/>
          </w:rPr>
          <w:t>Andersson 1995</w:t>
        </w:r>
      </w:hyperlink>
      <w:r w:rsidRPr="00B34D77">
        <w:rPr>
          <w:rFonts w:ascii="Helvetica" w:hAnsi="Helvetica"/>
          <w:szCs w:val="27"/>
        </w:rPr>
        <w:t>;</w:t>
      </w:r>
      <w:r w:rsidRPr="00B34D77">
        <w:rPr>
          <w:rFonts w:ascii="Helvetica" w:hAnsi="Helvetica"/>
          <w:szCs w:val="27"/>
        </w:rPr>
        <w:t xml:space="preserve"> </w:t>
      </w:r>
      <w:hyperlink w:anchor="STD-Cherry-1994" w:history="1">
        <w:r w:rsidRPr="00B34D77">
          <w:rPr>
            <w:rStyle w:val="Hyperlink"/>
            <w:rFonts w:ascii="Helvetica" w:hAnsi="Helvetica"/>
            <w:szCs w:val="27"/>
          </w:rPr>
          <w:t>Cherry 1994</w:t>
        </w:r>
      </w:hyperlink>
      <w:r w:rsidRPr="00B34D77">
        <w:rPr>
          <w:rFonts w:ascii="Helvetica" w:hAnsi="Helvetica"/>
          <w:szCs w:val="27"/>
        </w:rPr>
        <w:t>;</w:t>
      </w:r>
      <w:r w:rsidRPr="00B34D77">
        <w:rPr>
          <w:rFonts w:ascii="Helvetica" w:hAnsi="Helvetica"/>
          <w:szCs w:val="27"/>
        </w:rPr>
        <w:t xml:space="preserve"> </w:t>
      </w:r>
      <w:hyperlink w:anchor="STD-Chisolm-2004" w:history="1">
        <w:r w:rsidRPr="00B34D77">
          <w:rPr>
            <w:rStyle w:val="Hyperlink"/>
            <w:rFonts w:ascii="Helvetica" w:hAnsi="Helvetica"/>
            <w:szCs w:val="27"/>
          </w:rPr>
          <w:t>Chisolm 2004</w:t>
        </w:r>
      </w:hyperlink>
      <w:r w:rsidRPr="00B34D77">
        <w:rPr>
          <w:rFonts w:ascii="Helvetica" w:hAnsi="Helvetica"/>
          <w:szCs w:val="27"/>
        </w:rPr>
        <w:t>;</w:t>
      </w:r>
      <w:r w:rsidRPr="00B34D77">
        <w:rPr>
          <w:rFonts w:ascii="Helvetica" w:hAnsi="Helvetica"/>
          <w:szCs w:val="27"/>
        </w:rPr>
        <w:t xml:space="preserve"> </w:t>
      </w:r>
      <w:hyperlink w:anchor="STD-Oberg-2008" w:history="1">
        <w:r w:rsidRPr="00B34D77">
          <w:rPr>
            <w:rStyle w:val="Hyperlink"/>
            <w:rFonts w:ascii="Helvetica" w:hAnsi="Helvetica"/>
            <w:szCs w:val="27"/>
          </w:rPr>
          <w:t>Oberg 2008</w:t>
        </w:r>
      </w:hyperlink>
      <w:r w:rsidRPr="00B34D77">
        <w:rPr>
          <w:rFonts w:ascii="Helvetica" w:hAnsi="Helvetica"/>
          <w:szCs w:val="27"/>
        </w:rPr>
        <w:t>;</w:t>
      </w:r>
      <w:r w:rsidRPr="00B34D77">
        <w:rPr>
          <w:rFonts w:ascii="Helvetica" w:hAnsi="Helvetica"/>
          <w:szCs w:val="27"/>
        </w:rPr>
        <w:t xml:space="preserve"> </w:t>
      </w:r>
      <w:hyperlink w:anchor="STD-Oberg-2009" w:history="1">
        <w:r w:rsidRPr="00B34D77">
          <w:rPr>
            <w:rStyle w:val="Hyperlink"/>
            <w:rFonts w:ascii="Helvetica" w:hAnsi="Helvetica"/>
            <w:szCs w:val="27"/>
          </w:rPr>
          <w:t>Oberg 2009</w:t>
        </w:r>
      </w:hyperlink>
      <w:r w:rsidRPr="00B34D77">
        <w:rPr>
          <w:rFonts w:ascii="Helvetica" w:hAnsi="Helvetica"/>
          <w:szCs w:val="27"/>
        </w:rPr>
        <w:t>), and only</w:t>
      </w:r>
      <w:r w:rsidRPr="00B34D77">
        <w:rPr>
          <w:rFonts w:ascii="Helvetica" w:hAnsi="Helvetica"/>
          <w:szCs w:val="27"/>
        </w:rPr>
        <w:t xml:space="preserve"> two of these addressed the primary outcome of hearing aid use </w:t>
      </w:r>
      <w:r w:rsidRPr="00B34D77">
        <w:rPr>
          <w:rFonts w:ascii="Helvetica" w:hAnsi="Helvetica"/>
          <w:szCs w:val="27"/>
        </w:rPr>
        <w:t>(</w:t>
      </w:r>
      <w:hyperlink w:anchor="STD-Oberg-2008" w:history="1">
        <w:r w:rsidRPr="00B34D77">
          <w:rPr>
            <w:rStyle w:val="Hyperlink"/>
            <w:rFonts w:ascii="Helvetica" w:hAnsi="Helvetica"/>
            <w:szCs w:val="27"/>
          </w:rPr>
          <w:t>Oberg 2008</w:t>
        </w:r>
      </w:hyperlink>
      <w:r w:rsidRPr="00B34D77">
        <w:rPr>
          <w:rFonts w:ascii="Helvetica" w:hAnsi="Helvetica"/>
          <w:szCs w:val="27"/>
        </w:rPr>
        <w:t>;</w:t>
      </w:r>
      <w:r w:rsidRPr="00B34D77">
        <w:rPr>
          <w:rFonts w:ascii="Helvetica" w:hAnsi="Helvetica"/>
          <w:szCs w:val="27"/>
        </w:rPr>
        <w:t xml:space="preserve"> </w:t>
      </w:r>
      <w:hyperlink w:anchor="STD-Oberg-2009" w:history="1">
        <w:r w:rsidRPr="00B34D77">
          <w:rPr>
            <w:rStyle w:val="Hyperlink"/>
            <w:rFonts w:ascii="Helvetica" w:hAnsi="Helvetica"/>
            <w:szCs w:val="27"/>
          </w:rPr>
          <w:t>Oberg 2009</w:t>
        </w:r>
      </w:hyperlink>
      <w:r w:rsidRPr="00B34D77">
        <w:rPr>
          <w:rFonts w:ascii="Helvetica" w:hAnsi="Helvetica"/>
          <w:szCs w:val="27"/>
        </w:rPr>
        <w:t>) (see</w:t>
      </w:r>
      <w:r w:rsidRPr="00B34D77">
        <w:rPr>
          <w:rFonts w:ascii="Helvetica" w:hAnsi="Helvetica"/>
          <w:szCs w:val="27"/>
        </w:rPr>
        <w:t xml:space="preserve"> </w:t>
      </w:r>
      <w:hyperlink w:anchor="SOF-03" w:history="1">
        <w:r w:rsidRPr="00B34D77">
          <w:rPr>
            <w:rStyle w:val="Hyperlink"/>
            <w:rFonts w:ascii="Helvetica" w:hAnsi="Helvetica"/>
            <w:szCs w:val="27"/>
          </w:rPr>
          <w:t>Summary of findings table 3</w:t>
        </w:r>
      </w:hyperlink>
      <w:r w:rsidRPr="00B34D77">
        <w:rPr>
          <w:rFonts w:ascii="Helvetica" w:hAnsi="Helvetica"/>
          <w:szCs w:val="27"/>
        </w:rPr>
        <w:t>).</w:t>
      </w:r>
    </w:p>
    <w:p w14:paraId="606C03F5" w14:textId="77777777" w:rsidR="00000000" w:rsidRPr="00B34D77" w:rsidRDefault="00C7024C">
      <w:pPr>
        <w:pStyle w:val="Heading5"/>
        <w:divId w:val="1850750125"/>
        <w:rPr>
          <w:rFonts w:ascii="Helvetica" w:eastAsia="Times New Roman" w:hAnsi="Helvetica" w:cs="Times New Roman"/>
          <w:sz w:val="20"/>
        </w:rPr>
      </w:pPr>
      <w:r w:rsidRPr="00B34D77">
        <w:rPr>
          <w:rFonts w:ascii="Helvetica" w:eastAsia="Times New Roman" w:hAnsi="Helvetica" w:cs="Times New Roman"/>
          <w:sz w:val="20"/>
        </w:rPr>
        <w:t>Primary outcomes</w:t>
      </w:r>
    </w:p>
    <w:p w14:paraId="2AE0A526" w14:textId="77777777" w:rsidR="00000000" w:rsidRPr="00B34D77" w:rsidRDefault="00C7024C">
      <w:pPr>
        <w:pStyle w:val="Heading5"/>
        <w:divId w:val="1850750125"/>
        <w:rPr>
          <w:rFonts w:ascii="Helvetica" w:eastAsia="Times New Roman" w:hAnsi="Helvetica" w:cs="Times New Roman"/>
          <w:sz w:val="20"/>
        </w:rPr>
      </w:pPr>
      <w:r w:rsidRPr="00B34D77">
        <w:rPr>
          <w:rFonts w:ascii="Helvetica" w:eastAsia="Times New Roman" w:hAnsi="Helvetica" w:cs="Times New Roman"/>
          <w:sz w:val="20"/>
        </w:rPr>
        <w:t>1. Hearing ai</w:t>
      </w:r>
      <w:r w:rsidRPr="00B34D77">
        <w:rPr>
          <w:rFonts w:ascii="Helvetica" w:eastAsia="Times New Roman" w:hAnsi="Helvetica" w:cs="Times New Roman"/>
          <w:sz w:val="20"/>
        </w:rPr>
        <w:t>d use</w:t>
      </w:r>
    </w:p>
    <w:p w14:paraId="072C5FCD" w14:textId="77777777" w:rsidR="00000000" w:rsidRPr="00B34D77" w:rsidRDefault="00C7024C">
      <w:pPr>
        <w:pStyle w:val="NormalWeb"/>
        <w:divId w:val="1850750125"/>
        <w:rPr>
          <w:rFonts w:ascii="Helvetica" w:hAnsi="Helvetica"/>
          <w:szCs w:val="27"/>
        </w:rPr>
      </w:pPr>
      <w:r w:rsidRPr="00B34D77">
        <w:rPr>
          <w:rFonts w:ascii="Helvetica" w:hAnsi="Helvetica"/>
          <w:szCs w:val="27"/>
        </w:rPr>
        <w:t>1.1.</w:t>
      </w:r>
      <w:r w:rsidRPr="00B34D77">
        <w:rPr>
          <w:rFonts w:ascii="Helvetica" w:hAnsi="Helvetica"/>
          <w:szCs w:val="27"/>
        </w:rPr>
        <w:t xml:space="preserve"> </w:t>
      </w:r>
      <w:hyperlink w:anchor="STD-Collins-2013" w:history="1">
        <w:r w:rsidRPr="00B34D77">
          <w:rPr>
            <w:rStyle w:val="Hyperlink"/>
            <w:rFonts w:ascii="Helvetica" w:hAnsi="Helvetica"/>
            <w:szCs w:val="27"/>
          </w:rPr>
          <w:t>Collins 2013</w:t>
        </w:r>
      </w:hyperlink>
      <w:r w:rsidRPr="00B34D77">
        <w:rPr>
          <w:rFonts w:ascii="Helvetica" w:hAnsi="Helvetica"/>
          <w:szCs w:val="27"/>
        </w:rPr>
        <w:t xml:space="preserve"> and</w:t>
      </w:r>
      <w:r w:rsidRPr="00B34D77">
        <w:rPr>
          <w:rFonts w:ascii="Helvetica" w:hAnsi="Helvetica"/>
          <w:szCs w:val="27"/>
        </w:rPr>
        <w:t xml:space="preserve"> </w:t>
      </w:r>
      <w:hyperlink w:anchor="STD-Campos-2013" w:history="1">
        <w:r w:rsidRPr="00B34D77">
          <w:rPr>
            <w:rStyle w:val="Hyperlink"/>
            <w:rFonts w:ascii="Helvetica" w:hAnsi="Helvetica"/>
            <w:szCs w:val="27"/>
          </w:rPr>
          <w:t>Campos 2013</w:t>
        </w:r>
      </w:hyperlink>
      <w:r w:rsidRPr="00B34D77">
        <w:rPr>
          <w:rFonts w:ascii="Helvetica" w:hAnsi="Helvetica"/>
          <w:szCs w:val="27"/>
        </w:rPr>
        <w:t xml:space="preserve"> reported data that could be interpreted as adherence as defined in this review, although only the</w:t>
      </w:r>
      <w:r w:rsidRPr="00B34D77">
        <w:rPr>
          <w:rFonts w:ascii="Helvetica" w:hAnsi="Helvetica"/>
          <w:szCs w:val="27"/>
        </w:rPr>
        <w:t xml:space="preserve"> </w:t>
      </w:r>
      <w:hyperlink w:anchor="STD-Collins-2013" w:history="1">
        <w:r w:rsidRPr="00B34D77">
          <w:rPr>
            <w:rStyle w:val="Hyperlink"/>
            <w:rFonts w:ascii="Helvetica" w:hAnsi="Helvetica"/>
            <w:szCs w:val="27"/>
          </w:rPr>
          <w:t>Co</w:t>
        </w:r>
        <w:r w:rsidRPr="00B34D77">
          <w:rPr>
            <w:rStyle w:val="Hyperlink"/>
            <w:rFonts w:ascii="Helvetica" w:hAnsi="Helvetica"/>
            <w:szCs w:val="27"/>
          </w:rPr>
          <w:t>llins 2013</w:t>
        </w:r>
      </w:hyperlink>
      <w:r w:rsidRPr="00B34D77">
        <w:rPr>
          <w:rFonts w:ascii="Helvetica" w:hAnsi="Helvetica"/>
          <w:szCs w:val="27"/>
        </w:rPr>
        <w:t xml:space="preserve"> study actually specified adherence as an outcome.</w:t>
      </w:r>
    </w:p>
    <w:p w14:paraId="4C63E967" w14:textId="77777777" w:rsidR="00000000" w:rsidRPr="00B34D77" w:rsidRDefault="00C7024C">
      <w:pPr>
        <w:pStyle w:val="NormalWeb"/>
        <w:divId w:val="1850750125"/>
        <w:rPr>
          <w:rFonts w:ascii="Helvetica" w:hAnsi="Helvetica"/>
          <w:szCs w:val="27"/>
        </w:rPr>
      </w:pPr>
      <w:r w:rsidRPr="00B34D77">
        <w:rPr>
          <w:rFonts w:ascii="Helvetica" w:hAnsi="Helvetica"/>
          <w:szCs w:val="27"/>
        </w:rPr>
        <w:t xml:space="preserve">1.2. Twenty-two studies measured daily hours of use or used a scale that could be converted to daily hours of use </w:t>
      </w:r>
      <w:r w:rsidRPr="00B34D77">
        <w:rPr>
          <w:rFonts w:ascii="Helvetica" w:hAnsi="Helvetica"/>
          <w:szCs w:val="27"/>
        </w:rPr>
        <w:t>(</w:t>
      </w:r>
      <w:hyperlink w:anchor="STD-Andersson-1995" w:history="1">
        <w:r w:rsidRPr="00B34D77">
          <w:rPr>
            <w:rStyle w:val="Hyperlink"/>
            <w:rFonts w:ascii="Helvetica" w:hAnsi="Helvetica"/>
            <w:szCs w:val="27"/>
          </w:rPr>
          <w:t>Andersson 1995</w:t>
        </w:r>
      </w:hyperlink>
      <w:r w:rsidRPr="00B34D77">
        <w:rPr>
          <w:rFonts w:ascii="Helvetica" w:hAnsi="Helvetica"/>
          <w:szCs w:val="27"/>
        </w:rPr>
        <w:t>;</w:t>
      </w:r>
      <w:r w:rsidRPr="00B34D77">
        <w:rPr>
          <w:rFonts w:ascii="Helvetica" w:hAnsi="Helvetica"/>
          <w:szCs w:val="27"/>
        </w:rPr>
        <w:t xml:space="preserve"> </w:t>
      </w:r>
      <w:hyperlink w:anchor="STD-Andersson-1997" w:history="1">
        <w:r w:rsidRPr="00B34D77">
          <w:rPr>
            <w:rStyle w:val="Hyperlink"/>
            <w:rFonts w:ascii="Helvetica" w:hAnsi="Helvetica"/>
            <w:szCs w:val="27"/>
          </w:rPr>
          <w:t>Andersson 1997</w:t>
        </w:r>
      </w:hyperlink>
      <w:r w:rsidRPr="00B34D77">
        <w:rPr>
          <w:rFonts w:ascii="Helvetica" w:hAnsi="Helvetica"/>
          <w:szCs w:val="27"/>
        </w:rPr>
        <w:t>;</w:t>
      </w:r>
      <w:r w:rsidRPr="00B34D77">
        <w:rPr>
          <w:rFonts w:ascii="Helvetica" w:hAnsi="Helvetica"/>
          <w:szCs w:val="27"/>
        </w:rPr>
        <w:t xml:space="preserve"> </w:t>
      </w:r>
      <w:hyperlink w:anchor="STD-Campos-2013" w:history="1">
        <w:r w:rsidRPr="00B34D77">
          <w:rPr>
            <w:rStyle w:val="Hyperlink"/>
            <w:rFonts w:ascii="Helvetica" w:hAnsi="Helvetica"/>
            <w:szCs w:val="27"/>
          </w:rPr>
          <w:t>Campos 2013</w:t>
        </w:r>
      </w:hyperlink>
      <w:r w:rsidRPr="00B34D77">
        <w:rPr>
          <w:rFonts w:ascii="Helvetica" w:hAnsi="Helvetica"/>
          <w:szCs w:val="27"/>
        </w:rPr>
        <w:t>;</w:t>
      </w:r>
      <w:r w:rsidRPr="00B34D77">
        <w:rPr>
          <w:rFonts w:ascii="Helvetica" w:hAnsi="Helvetica"/>
          <w:szCs w:val="27"/>
        </w:rPr>
        <w:t xml:space="preserve"> </w:t>
      </w:r>
      <w:hyperlink w:anchor="STD-Cherry-1994" w:history="1">
        <w:r w:rsidRPr="00B34D77">
          <w:rPr>
            <w:rStyle w:val="Hyperlink"/>
            <w:rFonts w:ascii="Helvetica" w:hAnsi="Helvetica"/>
            <w:szCs w:val="27"/>
          </w:rPr>
          <w:t>Cherry 1994</w:t>
        </w:r>
      </w:hyperlink>
      <w:r w:rsidRPr="00B34D77">
        <w:rPr>
          <w:rFonts w:ascii="Helvetica" w:hAnsi="Helvetica"/>
          <w:szCs w:val="27"/>
        </w:rPr>
        <w:t>;</w:t>
      </w:r>
      <w:r w:rsidRPr="00B34D77">
        <w:rPr>
          <w:rFonts w:ascii="Helvetica" w:hAnsi="Helvetica"/>
          <w:szCs w:val="27"/>
        </w:rPr>
        <w:t xml:space="preserve"> </w:t>
      </w:r>
      <w:hyperlink w:anchor="STD-Collins-2013" w:history="1">
        <w:r w:rsidRPr="00B34D77">
          <w:rPr>
            <w:rStyle w:val="Hyperlink"/>
            <w:rFonts w:ascii="Helvetica" w:hAnsi="Helvetica"/>
            <w:szCs w:val="27"/>
          </w:rPr>
          <w:t>Collins 2013</w:t>
        </w:r>
      </w:hyperlink>
      <w:r w:rsidRPr="00B34D77">
        <w:rPr>
          <w:rFonts w:ascii="Helvetica" w:hAnsi="Helvetica"/>
          <w:szCs w:val="27"/>
        </w:rPr>
        <w:t>;</w:t>
      </w:r>
      <w:r w:rsidRPr="00B34D77">
        <w:rPr>
          <w:rFonts w:ascii="Helvetica" w:hAnsi="Helvetica"/>
          <w:szCs w:val="27"/>
        </w:rPr>
        <w:t xml:space="preserve"> </w:t>
      </w:r>
      <w:hyperlink w:anchor="STD-Cunningham-2001" w:history="1">
        <w:r w:rsidRPr="00B34D77">
          <w:rPr>
            <w:rStyle w:val="Hyperlink"/>
            <w:rFonts w:ascii="Helvetica" w:hAnsi="Helvetica"/>
            <w:szCs w:val="27"/>
          </w:rPr>
          <w:t>Cunningham 2001</w:t>
        </w:r>
      </w:hyperlink>
      <w:r w:rsidRPr="00B34D77">
        <w:rPr>
          <w:rFonts w:ascii="Helvetica" w:hAnsi="Helvetica"/>
          <w:szCs w:val="27"/>
        </w:rPr>
        <w:t>;</w:t>
      </w:r>
      <w:r w:rsidRPr="00B34D77">
        <w:rPr>
          <w:rFonts w:ascii="Helvetica" w:hAnsi="Helvetica"/>
          <w:szCs w:val="27"/>
        </w:rPr>
        <w:t xml:space="preserve"> </w:t>
      </w:r>
      <w:hyperlink w:anchor="STD-Eriksson_x002d_Mangold-1990" w:history="1">
        <w:r w:rsidRPr="00B34D77">
          <w:rPr>
            <w:rStyle w:val="Hyperlink"/>
            <w:rFonts w:ascii="Helvetica" w:hAnsi="Helvetica"/>
            <w:szCs w:val="27"/>
          </w:rPr>
          <w:t>Eriksson-Mangold 1990</w:t>
        </w:r>
      </w:hyperlink>
      <w:r w:rsidRPr="00B34D77">
        <w:rPr>
          <w:rFonts w:ascii="Helvetica" w:hAnsi="Helvetica"/>
          <w:szCs w:val="27"/>
        </w:rPr>
        <w:t>;</w:t>
      </w:r>
      <w:r w:rsidRPr="00B34D77">
        <w:rPr>
          <w:rFonts w:ascii="Helvetica" w:hAnsi="Helvetica"/>
          <w:szCs w:val="27"/>
        </w:rPr>
        <w:t xml:space="preserve"> </w:t>
      </w:r>
      <w:hyperlink w:anchor="STD-Ferguson-2016" w:history="1">
        <w:r w:rsidRPr="00B34D77">
          <w:rPr>
            <w:rStyle w:val="Hyperlink"/>
            <w:rFonts w:ascii="Helvetica" w:hAnsi="Helvetica"/>
            <w:szCs w:val="27"/>
          </w:rPr>
          <w:t>Ferguson 2016</w:t>
        </w:r>
      </w:hyperlink>
      <w:r w:rsidRPr="00B34D77">
        <w:rPr>
          <w:rFonts w:ascii="Helvetica" w:hAnsi="Helvetica"/>
          <w:szCs w:val="27"/>
        </w:rPr>
        <w:t>;</w:t>
      </w:r>
      <w:r w:rsidRPr="00B34D77">
        <w:rPr>
          <w:rFonts w:ascii="Helvetica" w:hAnsi="Helvetica"/>
          <w:szCs w:val="27"/>
        </w:rPr>
        <w:t xml:space="preserve"> </w:t>
      </w:r>
      <w:hyperlink w:anchor="STD-Fitzpatrick-2008" w:history="1">
        <w:r w:rsidRPr="00B34D77">
          <w:rPr>
            <w:rStyle w:val="Hyperlink"/>
            <w:rFonts w:ascii="Helvetica" w:hAnsi="Helvetica"/>
            <w:szCs w:val="27"/>
          </w:rPr>
          <w:t>Fitzpatrick 2008</w:t>
        </w:r>
      </w:hyperlink>
      <w:r w:rsidRPr="00B34D77">
        <w:rPr>
          <w:rFonts w:ascii="Helvetica" w:hAnsi="Helvetica"/>
          <w:szCs w:val="27"/>
        </w:rPr>
        <w:t>;</w:t>
      </w:r>
      <w:r w:rsidRPr="00B34D77">
        <w:rPr>
          <w:rFonts w:ascii="Helvetica" w:hAnsi="Helvetica"/>
          <w:szCs w:val="27"/>
        </w:rPr>
        <w:t xml:space="preserve"> </w:t>
      </w:r>
      <w:hyperlink w:anchor="STD-Kemker-2004" w:history="1">
        <w:r w:rsidRPr="00B34D77">
          <w:rPr>
            <w:rStyle w:val="Hyperlink"/>
            <w:rFonts w:ascii="Helvetica" w:hAnsi="Helvetica"/>
            <w:szCs w:val="27"/>
          </w:rPr>
          <w:t>Kemker 2004</w:t>
        </w:r>
      </w:hyperlink>
      <w:r w:rsidRPr="00B34D77">
        <w:rPr>
          <w:rFonts w:ascii="Helvetica" w:hAnsi="Helvetica"/>
          <w:szCs w:val="27"/>
        </w:rPr>
        <w:t>;</w:t>
      </w:r>
      <w:r w:rsidRPr="00B34D77">
        <w:rPr>
          <w:rFonts w:ascii="Helvetica" w:hAnsi="Helvetica"/>
          <w:szCs w:val="27"/>
        </w:rPr>
        <w:t xml:space="preserve"> </w:t>
      </w:r>
      <w:hyperlink w:anchor="STD-Kramer-2005" w:history="1">
        <w:r w:rsidRPr="00B34D77">
          <w:rPr>
            <w:rStyle w:val="Hyperlink"/>
            <w:rFonts w:ascii="Helvetica" w:hAnsi="Helvetica"/>
            <w:szCs w:val="27"/>
          </w:rPr>
          <w:t>Kramer 2005</w:t>
        </w:r>
      </w:hyperlink>
      <w:r w:rsidRPr="00B34D77">
        <w:rPr>
          <w:rFonts w:ascii="Helvetica" w:hAnsi="Helvetica"/>
          <w:szCs w:val="27"/>
        </w:rPr>
        <w:t>;</w:t>
      </w:r>
      <w:r w:rsidRPr="00B34D77">
        <w:rPr>
          <w:rFonts w:ascii="Helvetica" w:hAnsi="Helvetica"/>
          <w:szCs w:val="27"/>
        </w:rPr>
        <w:t xml:space="preserve"> </w:t>
      </w:r>
      <w:hyperlink w:anchor="STD-Lavie-2014" w:history="1">
        <w:r w:rsidRPr="00B34D77">
          <w:rPr>
            <w:rStyle w:val="Hyperlink"/>
            <w:rFonts w:ascii="Helvetica" w:hAnsi="Helvetica"/>
            <w:szCs w:val="27"/>
          </w:rPr>
          <w:t>Lavie 2014</w:t>
        </w:r>
      </w:hyperlink>
      <w:r w:rsidRPr="00B34D77">
        <w:rPr>
          <w:rFonts w:ascii="Helvetica" w:hAnsi="Helvetica"/>
          <w:szCs w:val="27"/>
        </w:rPr>
        <w:t>;</w:t>
      </w:r>
      <w:r w:rsidRPr="00B34D77">
        <w:rPr>
          <w:rFonts w:ascii="Helvetica" w:hAnsi="Helvetica"/>
          <w:szCs w:val="27"/>
        </w:rPr>
        <w:t xml:space="preserve"> </w:t>
      </w:r>
      <w:hyperlink w:anchor="STD-Lundberg-2011" w:history="1">
        <w:r w:rsidRPr="00B34D77">
          <w:rPr>
            <w:rStyle w:val="Hyperlink"/>
            <w:rFonts w:ascii="Helvetica" w:hAnsi="Helvetica"/>
            <w:szCs w:val="27"/>
          </w:rPr>
          <w:t>Lundberg 2011</w:t>
        </w:r>
      </w:hyperlink>
      <w:r w:rsidRPr="00B34D77">
        <w:rPr>
          <w:rFonts w:ascii="Helvetica" w:hAnsi="Helvetica"/>
          <w:szCs w:val="27"/>
        </w:rPr>
        <w:t>;</w:t>
      </w:r>
      <w:r w:rsidRPr="00B34D77">
        <w:rPr>
          <w:rFonts w:ascii="Helvetica" w:hAnsi="Helvetica"/>
          <w:szCs w:val="27"/>
        </w:rPr>
        <w:t xml:space="preserve"> </w:t>
      </w:r>
      <w:hyperlink w:anchor="STD-Oberg-2008" w:history="1">
        <w:r w:rsidRPr="00B34D77">
          <w:rPr>
            <w:rStyle w:val="Hyperlink"/>
            <w:rFonts w:ascii="Helvetica" w:hAnsi="Helvetica"/>
            <w:szCs w:val="27"/>
          </w:rPr>
          <w:t>Oberg 2008</w:t>
        </w:r>
      </w:hyperlink>
      <w:r w:rsidRPr="00B34D77">
        <w:rPr>
          <w:rFonts w:ascii="Helvetica" w:hAnsi="Helvetica"/>
          <w:szCs w:val="27"/>
        </w:rPr>
        <w:t>;</w:t>
      </w:r>
      <w:r w:rsidRPr="00B34D77">
        <w:rPr>
          <w:rFonts w:ascii="Helvetica" w:hAnsi="Helvetica"/>
          <w:szCs w:val="27"/>
        </w:rPr>
        <w:t xml:space="preserve"> </w:t>
      </w:r>
      <w:hyperlink w:anchor="STD-Oberg-2009" w:history="1">
        <w:r w:rsidRPr="00B34D77">
          <w:rPr>
            <w:rStyle w:val="Hyperlink"/>
            <w:rFonts w:ascii="Helvetica" w:hAnsi="Helvetica"/>
            <w:szCs w:val="27"/>
          </w:rPr>
          <w:t>Oberg 2009</w:t>
        </w:r>
      </w:hyperlink>
      <w:r w:rsidRPr="00B34D77">
        <w:rPr>
          <w:rFonts w:ascii="Helvetica" w:hAnsi="Helvetica"/>
          <w:szCs w:val="27"/>
        </w:rPr>
        <w:t>;</w:t>
      </w:r>
      <w:r w:rsidRPr="00B34D77">
        <w:rPr>
          <w:rFonts w:ascii="Helvetica" w:hAnsi="Helvetica"/>
          <w:szCs w:val="27"/>
        </w:rPr>
        <w:t xml:space="preserve"> </w:t>
      </w:r>
      <w:hyperlink w:anchor="STD-Olson-2013" w:history="1">
        <w:r w:rsidRPr="00B34D77">
          <w:rPr>
            <w:rStyle w:val="Hyperlink"/>
            <w:rFonts w:ascii="Helvetica" w:hAnsi="Helvetica"/>
            <w:szCs w:val="27"/>
          </w:rPr>
          <w:t>Olson 2013</w:t>
        </w:r>
      </w:hyperlink>
      <w:r w:rsidRPr="00B34D77">
        <w:rPr>
          <w:rFonts w:ascii="Helvetica" w:hAnsi="Helvetica"/>
          <w:szCs w:val="27"/>
        </w:rPr>
        <w:t>;</w:t>
      </w:r>
      <w:r w:rsidRPr="00B34D77">
        <w:rPr>
          <w:rFonts w:ascii="Helvetica" w:hAnsi="Helvetica"/>
          <w:szCs w:val="27"/>
        </w:rPr>
        <w:t xml:space="preserve"> </w:t>
      </w:r>
      <w:hyperlink w:anchor="STD-Saunders-2009" w:history="1">
        <w:r w:rsidRPr="00B34D77">
          <w:rPr>
            <w:rStyle w:val="Hyperlink"/>
            <w:rFonts w:ascii="Helvetica" w:hAnsi="Helvetica"/>
            <w:szCs w:val="27"/>
          </w:rPr>
          <w:t>Saunders 2009</w:t>
        </w:r>
      </w:hyperlink>
      <w:r w:rsidRPr="00B34D77">
        <w:rPr>
          <w:rFonts w:ascii="Helvetica" w:hAnsi="Helvetica"/>
          <w:szCs w:val="27"/>
        </w:rPr>
        <w:t>;</w:t>
      </w:r>
      <w:r w:rsidRPr="00B34D77">
        <w:rPr>
          <w:rFonts w:ascii="Helvetica" w:hAnsi="Helvetica"/>
          <w:szCs w:val="27"/>
        </w:rPr>
        <w:t xml:space="preserve"> </w:t>
      </w:r>
      <w:hyperlink w:anchor="STD-Thoren-2011" w:history="1">
        <w:r w:rsidRPr="00B34D77">
          <w:rPr>
            <w:rStyle w:val="Hyperlink"/>
            <w:rFonts w:ascii="Helvetica" w:hAnsi="Helvetica"/>
            <w:szCs w:val="27"/>
          </w:rPr>
          <w:t>Thoren 2011</w:t>
        </w:r>
      </w:hyperlink>
      <w:r w:rsidRPr="00B34D77">
        <w:rPr>
          <w:rFonts w:ascii="Helvetica" w:hAnsi="Helvetica"/>
          <w:szCs w:val="27"/>
        </w:rPr>
        <w:t>;</w:t>
      </w:r>
      <w:r w:rsidRPr="00B34D77">
        <w:rPr>
          <w:rFonts w:ascii="Helvetica" w:hAnsi="Helvetica"/>
          <w:szCs w:val="27"/>
        </w:rPr>
        <w:t xml:space="preserve"> </w:t>
      </w:r>
      <w:hyperlink w:anchor="STD-Thoren-2014" w:history="1">
        <w:r w:rsidRPr="00B34D77">
          <w:rPr>
            <w:rStyle w:val="Hyperlink"/>
            <w:rFonts w:ascii="Helvetica" w:hAnsi="Helvetica"/>
            <w:szCs w:val="27"/>
          </w:rPr>
          <w:t>Thoren 2014</w:t>
        </w:r>
      </w:hyperlink>
      <w:r w:rsidRPr="00B34D77">
        <w:rPr>
          <w:rFonts w:ascii="Helvetica" w:hAnsi="Helvetica"/>
          <w:szCs w:val="27"/>
        </w:rPr>
        <w:t>;</w:t>
      </w:r>
      <w:r w:rsidRPr="00B34D77">
        <w:rPr>
          <w:rFonts w:ascii="Helvetica" w:hAnsi="Helvetica"/>
          <w:szCs w:val="27"/>
        </w:rPr>
        <w:t xml:space="preserve"> </w:t>
      </w:r>
      <w:hyperlink w:anchor="STD-Vreeken-2015" w:history="1">
        <w:r w:rsidRPr="00B34D77">
          <w:rPr>
            <w:rStyle w:val="Hyperlink"/>
            <w:rFonts w:ascii="Helvetica" w:hAnsi="Helvetica"/>
            <w:szCs w:val="27"/>
          </w:rPr>
          <w:t>Vreeken 2015</w:t>
        </w:r>
      </w:hyperlink>
      <w:r w:rsidRPr="00B34D77">
        <w:rPr>
          <w:rFonts w:ascii="Helvetica" w:hAnsi="Helvetica"/>
          <w:szCs w:val="27"/>
        </w:rPr>
        <w:t>;</w:t>
      </w:r>
      <w:r w:rsidRPr="00B34D77">
        <w:rPr>
          <w:rFonts w:ascii="Helvetica" w:hAnsi="Helvetica"/>
          <w:szCs w:val="27"/>
        </w:rPr>
        <w:t xml:space="preserve"> </w:t>
      </w:r>
      <w:hyperlink w:anchor="STD-Ward-1978" w:history="1">
        <w:r w:rsidRPr="00B34D77">
          <w:rPr>
            <w:rStyle w:val="Hyperlink"/>
            <w:rFonts w:ascii="Helvetica" w:hAnsi="Helvetica"/>
            <w:szCs w:val="27"/>
          </w:rPr>
          <w:t>Ward 1978</w:t>
        </w:r>
      </w:hyperlink>
      <w:r w:rsidRPr="00B34D77">
        <w:rPr>
          <w:rFonts w:ascii="Helvetica" w:hAnsi="Helvetica"/>
          <w:szCs w:val="27"/>
        </w:rPr>
        <w:t>;</w:t>
      </w:r>
      <w:r w:rsidRPr="00B34D77">
        <w:rPr>
          <w:rFonts w:ascii="Helvetica" w:hAnsi="Helvetica"/>
          <w:szCs w:val="27"/>
        </w:rPr>
        <w:t xml:space="preserve"> </w:t>
      </w:r>
      <w:hyperlink w:anchor="STD-Ward-1981" w:history="1">
        <w:r w:rsidRPr="00B34D77">
          <w:rPr>
            <w:rStyle w:val="Hyperlink"/>
            <w:rFonts w:ascii="Helvetica" w:hAnsi="Helvetica"/>
            <w:szCs w:val="27"/>
          </w:rPr>
          <w:t>Ward 1981</w:t>
        </w:r>
      </w:hyperlink>
      <w:r w:rsidRPr="00B34D77">
        <w:rPr>
          <w:rFonts w:ascii="Helvetica" w:hAnsi="Helvetica"/>
          <w:szCs w:val="27"/>
        </w:rPr>
        <w:t>).</w:t>
      </w:r>
      <w:r w:rsidRPr="00B34D77">
        <w:rPr>
          <w:rFonts w:ascii="Helvetica" w:hAnsi="Helvetica"/>
          <w:szCs w:val="27"/>
        </w:rPr>
        <w:t xml:space="preserve"> </w:t>
      </w:r>
      <w:hyperlink w:anchor="STD-Campos-2013" w:history="1">
        <w:r w:rsidRPr="00B34D77">
          <w:rPr>
            <w:rStyle w:val="Hyperlink"/>
            <w:rFonts w:ascii="Helvetica" w:hAnsi="Helvetica"/>
            <w:szCs w:val="27"/>
          </w:rPr>
          <w:t>Campos 2013</w:t>
        </w:r>
      </w:hyperlink>
      <w:r w:rsidRPr="00B34D77">
        <w:rPr>
          <w:rFonts w:ascii="Helvetica" w:hAnsi="Helvetica"/>
          <w:szCs w:val="27"/>
        </w:rPr>
        <w:t>,</w:t>
      </w:r>
      <w:r w:rsidRPr="00B34D77">
        <w:rPr>
          <w:rFonts w:ascii="Helvetica" w:hAnsi="Helvetica"/>
          <w:szCs w:val="27"/>
        </w:rPr>
        <w:t xml:space="preserve"> </w:t>
      </w:r>
      <w:hyperlink w:anchor="STD-Lavie-2014" w:history="1">
        <w:r w:rsidRPr="00B34D77">
          <w:rPr>
            <w:rStyle w:val="Hyperlink"/>
            <w:rFonts w:ascii="Helvetica" w:hAnsi="Helvetica"/>
            <w:szCs w:val="27"/>
          </w:rPr>
          <w:t>Lavie 2014</w:t>
        </w:r>
      </w:hyperlink>
      <w:r w:rsidRPr="00B34D77">
        <w:rPr>
          <w:rFonts w:ascii="Helvetica" w:hAnsi="Helvetica"/>
          <w:szCs w:val="27"/>
        </w:rPr>
        <w:t xml:space="preserve"> and</w:t>
      </w:r>
      <w:r w:rsidRPr="00B34D77">
        <w:rPr>
          <w:rFonts w:ascii="Helvetica" w:hAnsi="Helvetica"/>
          <w:szCs w:val="27"/>
        </w:rPr>
        <w:t xml:space="preserve"> </w:t>
      </w:r>
      <w:hyperlink w:anchor="STD-Ferguson-2016" w:history="1">
        <w:r w:rsidRPr="00B34D77">
          <w:rPr>
            <w:rStyle w:val="Hyperlink"/>
            <w:rFonts w:ascii="Helvetica" w:hAnsi="Helvetica"/>
            <w:szCs w:val="27"/>
          </w:rPr>
          <w:t>Ferguson 2016</w:t>
        </w:r>
      </w:hyperlink>
      <w:r w:rsidRPr="00B34D77">
        <w:rPr>
          <w:rFonts w:ascii="Helvetica" w:hAnsi="Helvetica"/>
          <w:szCs w:val="27"/>
        </w:rPr>
        <w:t xml:space="preserve"> </w:t>
      </w:r>
      <w:r w:rsidRPr="00B34D77">
        <w:rPr>
          <w:rFonts w:ascii="Helvetica" w:hAnsi="Helvetica"/>
          <w:szCs w:val="27"/>
        </w:rPr>
        <w:t>used data-logging to measure hours of use per day in addition to or instead of self-reported hours of use.</w:t>
      </w:r>
    </w:p>
    <w:p w14:paraId="2FFDFB85" w14:textId="77777777" w:rsidR="00000000" w:rsidRPr="00B34D77" w:rsidRDefault="00C7024C">
      <w:pPr>
        <w:pStyle w:val="Heading5"/>
        <w:divId w:val="1850750125"/>
        <w:rPr>
          <w:rFonts w:ascii="Helvetica" w:eastAsia="Times New Roman" w:hAnsi="Helvetica" w:cs="Times New Roman"/>
          <w:sz w:val="20"/>
        </w:rPr>
      </w:pPr>
      <w:r w:rsidRPr="00B34D77">
        <w:rPr>
          <w:rFonts w:ascii="Helvetica" w:eastAsia="Times New Roman" w:hAnsi="Helvetica" w:cs="Times New Roman"/>
          <w:sz w:val="20"/>
        </w:rPr>
        <w:t>2. Adverse effects</w:t>
      </w:r>
    </w:p>
    <w:p w14:paraId="3DA6F4C2" w14:textId="77777777" w:rsidR="00000000" w:rsidRPr="00B34D77" w:rsidRDefault="00C7024C">
      <w:pPr>
        <w:pStyle w:val="NormalWeb"/>
        <w:divId w:val="1850750125"/>
        <w:rPr>
          <w:rFonts w:ascii="Helvetica" w:hAnsi="Helvetica"/>
          <w:szCs w:val="27"/>
        </w:rPr>
      </w:pPr>
      <w:r w:rsidRPr="00B34D77">
        <w:rPr>
          <w:rFonts w:ascii="Helvetica" w:hAnsi="Helvetica"/>
          <w:szCs w:val="27"/>
        </w:rPr>
        <w:t>2.1 No studies reported on clinical adverse events.</w:t>
      </w:r>
    </w:p>
    <w:p w14:paraId="49088F57" w14:textId="77777777" w:rsidR="00000000" w:rsidRPr="00B34D77" w:rsidRDefault="00C7024C">
      <w:pPr>
        <w:pStyle w:val="NormalWeb"/>
        <w:divId w:val="1850750125"/>
        <w:rPr>
          <w:rFonts w:ascii="Helvetica" w:hAnsi="Helvetica"/>
          <w:szCs w:val="27"/>
        </w:rPr>
      </w:pPr>
      <w:r w:rsidRPr="00B34D77">
        <w:rPr>
          <w:rFonts w:ascii="Helvetica" w:hAnsi="Helvetica"/>
          <w:szCs w:val="27"/>
        </w:rPr>
        <w:t>2.2</w:t>
      </w:r>
      <w:r w:rsidRPr="00B34D77">
        <w:rPr>
          <w:rFonts w:ascii="Helvetica" w:hAnsi="Helvetica"/>
          <w:szCs w:val="27"/>
        </w:rPr>
        <w:t xml:space="preserve"> </w:t>
      </w:r>
      <w:hyperlink w:anchor="STD-Cherry-1994" w:history="1">
        <w:r w:rsidRPr="00B34D77">
          <w:rPr>
            <w:rStyle w:val="Hyperlink"/>
            <w:rFonts w:ascii="Helvetica" w:hAnsi="Helvetica"/>
            <w:szCs w:val="27"/>
          </w:rPr>
          <w:t>Cherry 1994</w:t>
        </w:r>
      </w:hyperlink>
      <w:r w:rsidRPr="00B34D77">
        <w:rPr>
          <w:rFonts w:ascii="Helvetica" w:hAnsi="Helvetica"/>
          <w:szCs w:val="27"/>
        </w:rPr>
        <w:t xml:space="preserve"> looked at the number of </w:t>
      </w:r>
      <w:r w:rsidRPr="00B34D77">
        <w:rPr>
          <w:rFonts w:ascii="Helvetica" w:hAnsi="Helvetica"/>
          <w:szCs w:val="27"/>
        </w:rPr>
        <w:t>outstanding complaints at one year after the provision of telephone follow-up.</w:t>
      </w:r>
    </w:p>
    <w:p w14:paraId="686FE6C7" w14:textId="77777777" w:rsidR="00000000" w:rsidRPr="00B34D77" w:rsidRDefault="00C7024C">
      <w:pPr>
        <w:pStyle w:val="Heading5"/>
        <w:divId w:val="1850750125"/>
        <w:rPr>
          <w:rFonts w:ascii="Helvetica" w:eastAsia="Times New Roman" w:hAnsi="Helvetica" w:cs="Times New Roman"/>
          <w:sz w:val="20"/>
        </w:rPr>
      </w:pPr>
      <w:r w:rsidRPr="00B34D77">
        <w:rPr>
          <w:rFonts w:ascii="Helvetica" w:eastAsia="Times New Roman" w:hAnsi="Helvetica" w:cs="Times New Roman"/>
          <w:sz w:val="20"/>
        </w:rPr>
        <w:t>Secondary outcomes</w:t>
      </w:r>
    </w:p>
    <w:p w14:paraId="27F548E5" w14:textId="77777777" w:rsidR="00000000" w:rsidRPr="00B34D77" w:rsidRDefault="00C7024C">
      <w:pPr>
        <w:pStyle w:val="Heading5"/>
        <w:divId w:val="1850750125"/>
        <w:rPr>
          <w:rFonts w:ascii="Helvetica" w:eastAsia="Times New Roman" w:hAnsi="Helvetica" w:cs="Times New Roman"/>
          <w:sz w:val="20"/>
        </w:rPr>
      </w:pPr>
      <w:r w:rsidRPr="00B34D77">
        <w:rPr>
          <w:rFonts w:ascii="Helvetica" w:eastAsia="Times New Roman" w:hAnsi="Helvetica" w:cs="Times New Roman"/>
          <w:sz w:val="20"/>
        </w:rPr>
        <w:t>1. Quality of life</w:t>
      </w:r>
    </w:p>
    <w:p w14:paraId="07FA428D" w14:textId="77777777" w:rsidR="00000000" w:rsidRPr="00B34D77" w:rsidRDefault="00C7024C">
      <w:pPr>
        <w:pStyle w:val="NormalWeb"/>
        <w:divId w:val="1850750125"/>
        <w:rPr>
          <w:rFonts w:ascii="Helvetica" w:hAnsi="Helvetica"/>
          <w:szCs w:val="27"/>
        </w:rPr>
      </w:pPr>
      <w:r w:rsidRPr="00B34D77">
        <w:rPr>
          <w:rFonts w:ascii="Helvetica" w:hAnsi="Helvetica"/>
          <w:szCs w:val="27"/>
        </w:rPr>
        <w:t xml:space="preserve">Twelve studies reported quality of life as an outcome measure </w:t>
      </w:r>
      <w:r w:rsidRPr="00B34D77">
        <w:rPr>
          <w:rFonts w:ascii="Helvetica" w:hAnsi="Helvetica"/>
          <w:szCs w:val="27"/>
        </w:rPr>
        <w:t>(</w:t>
      </w:r>
      <w:hyperlink w:anchor="STD-Ferguson-2016" w:history="1">
        <w:r w:rsidRPr="00B34D77">
          <w:rPr>
            <w:rStyle w:val="Hyperlink"/>
            <w:rFonts w:ascii="Helvetica" w:hAnsi="Helvetica"/>
            <w:szCs w:val="27"/>
          </w:rPr>
          <w:t>Ferguson 2016</w:t>
        </w:r>
      </w:hyperlink>
      <w:r w:rsidRPr="00B34D77">
        <w:rPr>
          <w:rFonts w:ascii="Helvetica" w:hAnsi="Helvetica"/>
          <w:szCs w:val="27"/>
        </w:rPr>
        <w:t>;</w:t>
      </w:r>
      <w:r w:rsidRPr="00B34D77">
        <w:rPr>
          <w:rFonts w:ascii="Helvetica" w:hAnsi="Helvetica"/>
          <w:szCs w:val="27"/>
        </w:rPr>
        <w:t xml:space="preserve"> </w:t>
      </w:r>
      <w:hyperlink w:anchor="STD-Kramer-2005" w:history="1">
        <w:r w:rsidRPr="00B34D77">
          <w:rPr>
            <w:rStyle w:val="Hyperlink"/>
            <w:rFonts w:ascii="Helvetica" w:hAnsi="Helvetica"/>
            <w:szCs w:val="27"/>
          </w:rPr>
          <w:t>Kramer 2005</w:t>
        </w:r>
      </w:hyperlink>
      <w:r w:rsidRPr="00B34D77">
        <w:rPr>
          <w:rFonts w:ascii="Helvetica" w:hAnsi="Helvetica"/>
          <w:szCs w:val="27"/>
        </w:rPr>
        <w:t>;</w:t>
      </w:r>
      <w:r w:rsidRPr="00B34D77">
        <w:rPr>
          <w:rFonts w:ascii="Helvetica" w:hAnsi="Helvetica"/>
          <w:szCs w:val="27"/>
        </w:rPr>
        <w:t xml:space="preserve"> </w:t>
      </w:r>
      <w:hyperlink w:anchor="STD-Lundberg-2011" w:history="1">
        <w:r w:rsidRPr="00B34D77">
          <w:rPr>
            <w:rStyle w:val="Hyperlink"/>
            <w:rFonts w:ascii="Helvetica" w:hAnsi="Helvetica"/>
            <w:szCs w:val="27"/>
          </w:rPr>
          <w:t>Lundberg 2011</w:t>
        </w:r>
      </w:hyperlink>
      <w:r w:rsidRPr="00B34D77">
        <w:rPr>
          <w:rFonts w:ascii="Helvetica" w:hAnsi="Helvetica"/>
          <w:szCs w:val="27"/>
        </w:rPr>
        <w:t>;</w:t>
      </w:r>
      <w:r w:rsidRPr="00B34D77">
        <w:rPr>
          <w:rFonts w:ascii="Helvetica" w:hAnsi="Helvetica"/>
          <w:szCs w:val="27"/>
        </w:rPr>
        <w:t xml:space="preserve"> </w:t>
      </w:r>
      <w:hyperlink w:anchor="STD-Oberg-2008" w:history="1">
        <w:r w:rsidRPr="00B34D77">
          <w:rPr>
            <w:rStyle w:val="Hyperlink"/>
            <w:rFonts w:ascii="Helvetica" w:hAnsi="Helvetica"/>
            <w:szCs w:val="27"/>
          </w:rPr>
          <w:t>Oberg 2008</w:t>
        </w:r>
      </w:hyperlink>
      <w:r w:rsidRPr="00B34D77">
        <w:rPr>
          <w:rFonts w:ascii="Helvetica" w:hAnsi="Helvetica"/>
          <w:szCs w:val="27"/>
        </w:rPr>
        <w:t>;</w:t>
      </w:r>
      <w:r w:rsidRPr="00B34D77">
        <w:rPr>
          <w:rFonts w:ascii="Helvetica" w:hAnsi="Helvetica"/>
          <w:szCs w:val="27"/>
        </w:rPr>
        <w:t xml:space="preserve"> </w:t>
      </w:r>
      <w:hyperlink w:anchor="STD-Oberg-2009" w:history="1">
        <w:r w:rsidRPr="00B34D77">
          <w:rPr>
            <w:rStyle w:val="Hyperlink"/>
            <w:rFonts w:ascii="Helvetica" w:hAnsi="Helvetica"/>
            <w:szCs w:val="27"/>
          </w:rPr>
          <w:t>Oberg 2009</w:t>
        </w:r>
      </w:hyperlink>
      <w:r w:rsidRPr="00B34D77">
        <w:rPr>
          <w:rFonts w:ascii="Helvetica" w:hAnsi="Helvetica"/>
          <w:szCs w:val="27"/>
        </w:rPr>
        <w:t>;</w:t>
      </w:r>
      <w:r w:rsidRPr="00B34D77">
        <w:rPr>
          <w:rFonts w:ascii="Helvetica" w:hAnsi="Helvetica"/>
          <w:szCs w:val="27"/>
        </w:rPr>
        <w:t xml:space="preserve"> </w:t>
      </w:r>
      <w:hyperlink w:anchor="STD-Olson-2013" w:history="1">
        <w:r w:rsidRPr="00B34D77">
          <w:rPr>
            <w:rStyle w:val="Hyperlink"/>
            <w:rFonts w:ascii="Helvetica" w:hAnsi="Helvetica"/>
            <w:szCs w:val="27"/>
          </w:rPr>
          <w:t>Olson 2013</w:t>
        </w:r>
      </w:hyperlink>
      <w:r w:rsidRPr="00B34D77">
        <w:rPr>
          <w:rFonts w:ascii="Helvetica" w:hAnsi="Helvetica"/>
          <w:szCs w:val="27"/>
        </w:rPr>
        <w:t>;</w:t>
      </w:r>
      <w:r w:rsidRPr="00B34D77">
        <w:rPr>
          <w:rFonts w:ascii="Helvetica" w:hAnsi="Helvetica"/>
          <w:szCs w:val="27"/>
        </w:rPr>
        <w:t xml:space="preserve"> </w:t>
      </w:r>
      <w:hyperlink w:anchor="STD-Preminger-2008" w:history="1">
        <w:r w:rsidRPr="00B34D77">
          <w:rPr>
            <w:rStyle w:val="Hyperlink"/>
            <w:rFonts w:ascii="Helvetica" w:hAnsi="Helvetica"/>
            <w:szCs w:val="27"/>
          </w:rPr>
          <w:t>Preminger 2008</w:t>
        </w:r>
      </w:hyperlink>
      <w:r w:rsidRPr="00B34D77">
        <w:rPr>
          <w:rFonts w:ascii="Helvetica" w:hAnsi="Helvetica"/>
          <w:szCs w:val="27"/>
        </w:rPr>
        <w:t>;</w:t>
      </w:r>
      <w:r w:rsidRPr="00B34D77">
        <w:rPr>
          <w:rFonts w:ascii="Helvetica" w:hAnsi="Helvetica"/>
          <w:szCs w:val="27"/>
        </w:rPr>
        <w:t xml:space="preserve"> </w:t>
      </w:r>
      <w:hyperlink w:anchor="STD-Preminger-2010" w:history="1">
        <w:r w:rsidRPr="00B34D77">
          <w:rPr>
            <w:rStyle w:val="Hyperlink"/>
            <w:rFonts w:ascii="Helvetica" w:hAnsi="Helvetica"/>
            <w:szCs w:val="27"/>
          </w:rPr>
          <w:t>Preminger 2010</w:t>
        </w:r>
      </w:hyperlink>
      <w:r w:rsidRPr="00B34D77">
        <w:rPr>
          <w:rFonts w:ascii="Helvetica" w:hAnsi="Helvetica"/>
          <w:szCs w:val="27"/>
        </w:rPr>
        <w:t>;</w:t>
      </w:r>
      <w:r w:rsidRPr="00B34D77">
        <w:rPr>
          <w:rFonts w:ascii="Helvetica" w:hAnsi="Helvetica"/>
          <w:szCs w:val="27"/>
        </w:rPr>
        <w:t xml:space="preserve"> </w:t>
      </w:r>
      <w:hyperlink w:anchor="STD-Preminger-2010a" w:history="1">
        <w:r w:rsidRPr="00B34D77">
          <w:rPr>
            <w:rStyle w:val="Hyperlink"/>
            <w:rFonts w:ascii="Helvetica" w:hAnsi="Helvetica"/>
            <w:szCs w:val="27"/>
          </w:rPr>
          <w:t>Preminger 2010a</w:t>
        </w:r>
      </w:hyperlink>
      <w:r w:rsidRPr="00B34D77">
        <w:rPr>
          <w:rFonts w:ascii="Helvetica" w:hAnsi="Helvetica"/>
          <w:szCs w:val="27"/>
        </w:rPr>
        <w:t>;</w:t>
      </w:r>
      <w:r w:rsidRPr="00B34D77">
        <w:rPr>
          <w:rFonts w:ascii="Helvetica" w:hAnsi="Helvetica"/>
          <w:szCs w:val="27"/>
        </w:rPr>
        <w:t xml:space="preserve"> </w:t>
      </w:r>
      <w:hyperlink w:anchor="STD-Thoren-2011" w:history="1">
        <w:r w:rsidRPr="00B34D77">
          <w:rPr>
            <w:rStyle w:val="Hyperlink"/>
            <w:rFonts w:ascii="Helvetica" w:hAnsi="Helvetica"/>
            <w:szCs w:val="27"/>
          </w:rPr>
          <w:t>Thoren 2011</w:t>
        </w:r>
      </w:hyperlink>
      <w:r w:rsidRPr="00B34D77">
        <w:rPr>
          <w:rFonts w:ascii="Helvetica" w:hAnsi="Helvetica"/>
          <w:szCs w:val="27"/>
        </w:rPr>
        <w:t>;</w:t>
      </w:r>
      <w:r w:rsidRPr="00B34D77">
        <w:rPr>
          <w:rFonts w:ascii="Helvetica" w:hAnsi="Helvetica"/>
          <w:szCs w:val="27"/>
        </w:rPr>
        <w:t xml:space="preserve"> </w:t>
      </w:r>
      <w:hyperlink w:anchor="STD-Thoren-2014" w:history="1">
        <w:r w:rsidRPr="00B34D77">
          <w:rPr>
            <w:rStyle w:val="Hyperlink"/>
            <w:rFonts w:ascii="Helvetica" w:hAnsi="Helvetica"/>
            <w:szCs w:val="27"/>
          </w:rPr>
          <w:t>Thoren 2014</w:t>
        </w:r>
      </w:hyperlink>
      <w:r w:rsidRPr="00B34D77">
        <w:rPr>
          <w:rFonts w:ascii="Helvetica" w:hAnsi="Helvetica"/>
          <w:szCs w:val="27"/>
        </w:rPr>
        <w:t>;</w:t>
      </w:r>
      <w:r w:rsidRPr="00B34D77">
        <w:rPr>
          <w:rFonts w:ascii="Helvetica" w:hAnsi="Helvetica"/>
          <w:szCs w:val="27"/>
        </w:rPr>
        <w:t xml:space="preserve"> </w:t>
      </w:r>
      <w:hyperlink w:anchor="STD-Vreeken-2015" w:history="1">
        <w:r w:rsidRPr="00B34D77">
          <w:rPr>
            <w:rStyle w:val="Hyperlink"/>
            <w:rFonts w:ascii="Helvetica" w:hAnsi="Helvetica"/>
            <w:szCs w:val="27"/>
          </w:rPr>
          <w:t>Vreeken 2015</w:t>
        </w:r>
      </w:hyperlink>
      <w:r w:rsidRPr="00B34D77">
        <w:rPr>
          <w:rFonts w:ascii="Helvetica" w:hAnsi="Helvetica"/>
          <w:szCs w:val="27"/>
        </w:rPr>
        <w:t>). Only</w:t>
      </w:r>
      <w:r w:rsidRPr="00B34D77">
        <w:rPr>
          <w:rFonts w:ascii="Helvetica" w:hAnsi="Helvetica"/>
          <w:szCs w:val="27"/>
        </w:rPr>
        <w:t xml:space="preserve"> </w:t>
      </w:r>
      <w:hyperlink w:anchor="STD-Oberg-2008" w:history="1">
        <w:r w:rsidRPr="00B34D77">
          <w:rPr>
            <w:rStyle w:val="Hyperlink"/>
            <w:rFonts w:ascii="Helvetica" w:hAnsi="Helvetica"/>
            <w:szCs w:val="27"/>
          </w:rPr>
          <w:t>Oberg 2008</w:t>
        </w:r>
      </w:hyperlink>
      <w:r w:rsidRPr="00B34D77">
        <w:rPr>
          <w:rFonts w:ascii="Helvetica" w:hAnsi="Helvetica"/>
          <w:szCs w:val="27"/>
        </w:rPr>
        <w:t xml:space="preserve"> and</w:t>
      </w:r>
      <w:r w:rsidRPr="00B34D77">
        <w:rPr>
          <w:rFonts w:ascii="Helvetica" w:hAnsi="Helvetica"/>
          <w:szCs w:val="27"/>
        </w:rPr>
        <w:t xml:space="preserve"> </w:t>
      </w:r>
      <w:hyperlink w:anchor="STD-Oberg-2009" w:history="1">
        <w:r w:rsidRPr="00B34D77">
          <w:rPr>
            <w:rStyle w:val="Hyperlink"/>
            <w:rFonts w:ascii="Helvetica" w:hAnsi="Helvetica"/>
            <w:szCs w:val="27"/>
          </w:rPr>
          <w:t>Oberg 2009</w:t>
        </w:r>
      </w:hyperlink>
      <w:r w:rsidRPr="00B34D77">
        <w:rPr>
          <w:rFonts w:ascii="Helvetica" w:hAnsi="Helvetica"/>
          <w:szCs w:val="27"/>
        </w:rPr>
        <w:t xml:space="preserve"> reported on long-term quality of life.</w:t>
      </w:r>
    </w:p>
    <w:p w14:paraId="26D7C808" w14:textId="77777777" w:rsidR="00000000" w:rsidRPr="00B34D77" w:rsidRDefault="00C7024C">
      <w:pPr>
        <w:pStyle w:val="Heading5"/>
        <w:divId w:val="1850750125"/>
        <w:rPr>
          <w:rFonts w:ascii="Helvetica" w:eastAsia="Times New Roman" w:hAnsi="Helvetica" w:cs="Times New Roman"/>
          <w:sz w:val="20"/>
        </w:rPr>
      </w:pPr>
      <w:r w:rsidRPr="00B34D77">
        <w:rPr>
          <w:rFonts w:ascii="Helvetica" w:eastAsia="Times New Roman" w:hAnsi="Helvetica" w:cs="Times New Roman"/>
          <w:sz w:val="20"/>
        </w:rPr>
        <w:t>2. Hearing handicap</w:t>
      </w:r>
    </w:p>
    <w:p w14:paraId="3F21A636" w14:textId="77777777" w:rsidR="00000000" w:rsidRPr="00B34D77" w:rsidRDefault="00C7024C">
      <w:pPr>
        <w:pStyle w:val="NormalWeb"/>
        <w:divId w:val="1850750125"/>
        <w:rPr>
          <w:rFonts w:ascii="Helvetica" w:hAnsi="Helvetica"/>
          <w:szCs w:val="27"/>
        </w:rPr>
      </w:pPr>
      <w:r w:rsidRPr="00B34D77">
        <w:rPr>
          <w:rFonts w:ascii="Helvetica" w:hAnsi="Helvetica"/>
          <w:szCs w:val="27"/>
        </w:rPr>
        <w:t xml:space="preserve">Twenty-seven studies reported hearing </w:t>
      </w:r>
      <w:r w:rsidRPr="00B34D77">
        <w:rPr>
          <w:rFonts w:ascii="Helvetica" w:hAnsi="Helvetica"/>
          <w:szCs w:val="27"/>
        </w:rPr>
        <w:t xml:space="preserve">handicap as an outcome </w:t>
      </w:r>
      <w:r w:rsidRPr="00B34D77">
        <w:rPr>
          <w:rFonts w:ascii="Helvetica" w:hAnsi="Helvetica"/>
          <w:szCs w:val="27"/>
        </w:rPr>
        <w:t>(</w:t>
      </w:r>
      <w:hyperlink w:anchor="STD-Abrams-1992" w:history="1">
        <w:r w:rsidRPr="00B34D77">
          <w:rPr>
            <w:rStyle w:val="Hyperlink"/>
            <w:rFonts w:ascii="Helvetica" w:hAnsi="Helvetica"/>
            <w:szCs w:val="27"/>
          </w:rPr>
          <w:t>Abrams 1992</w:t>
        </w:r>
      </w:hyperlink>
      <w:r w:rsidRPr="00B34D77">
        <w:rPr>
          <w:rFonts w:ascii="Helvetica" w:hAnsi="Helvetica"/>
          <w:szCs w:val="27"/>
        </w:rPr>
        <w:t>;</w:t>
      </w:r>
      <w:r w:rsidRPr="00B34D77">
        <w:rPr>
          <w:rFonts w:ascii="Helvetica" w:hAnsi="Helvetica"/>
          <w:szCs w:val="27"/>
        </w:rPr>
        <w:t xml:space="preserve"> </w:t>
      </w:r>
      <w:hyperlink w:anchor="STD-Andersson-1994" w:history="1">
        <w:r w:rsidRPr="00B34D77">
          <w:rPr>
            <w:rStyle w:val="Hyperlink"/>
            <w:rFonts w:ascii="Helvetica" w:hAnsi="Helvetica"/>
            <w:szCs w:val="27"/>
          </w:rPr>
          <w:t>Andersson 1994</w:t>
        </w:r>
      </w:hyperlink>
      <w:r w:rsidRPr="00B34D77">
        <w:rPr>
          <w:rFonts w:ascii="Helvetica" w:hAnsi="Helvetica"/>
          <w:szCs w:val="27"/>
        </w:rPr>
        <w:t>;</w:t>
      </w:r>
      <w:r w:rsidRPr="00B34D77">
        <w:rPr>
          <w:rFonts w:ascii="Helvetica" w:hAnsi="Helvetica"/>
          <w:szCs w:val="27"/>
        </w:rPr>
        <w:t xml:space="preserve"> </w:t>
      </w:r>
      <w:hyperlink w:anchor="STD-Andersson-1995" w:history="1">
        <w:r w:rsidRPr="00B34D77">
          <w:rPr>
            <w:rStyle w:val="Hyperlink"/>
            <w:rFonts w:ascii="Helvetica" w:hAnsi="Helvetica"/>
            <w:szCs w:val="27"/>
          </w:rPr>
          <w:t>Andersson 1995</w:t>
        </w:r>
      </w:hyperlink>
      <w:r w:rsidRPr="00B34D77">
        <w:rPr>
          <w:rFonts w:ascii="Helvetica" w:hAnsi="Helvetica"/>
          <w:szCs w:val="27"/>
        </w:rPr>
        <w:t>;</w:t>
      </w:r>
      <w:r w:rsidRPr="00B34D77">
        <w:rPr>
          <w:rFonts w:ascii="Helvetica" w:hAnsi="Helvetica"/>
          <w:szCs w:val="27"/>
        </w:rPr>
        <w:t xml:space="preserve"> </w:t>
      </w:r>
      <w:hyperlink w:anchor="STD-Andersson-1997" w:history="1">
        <w:r w:rsidRPr="00B34D77">
          <w:rPr>
            <w:rStyle w:val="Hyperlink"/>
            <w:rFonts w:ascii="Helvetica" w:hAnsi="Helvetica"/>
            <w:szCs w:val="27"/>
          </w:rPr>
          <w:t>Andersson 1997</w:t>
        </w:r>
      </w:hyperlink>
      <w:r w:rsidRPr="00B34D77">
        <w:rPr>
          <w:rFonts w:ascii="Helvetica" w:hAnsi="Helvetica"/>
          <w:szCs w:val="27"/>
        </w:rPr>
        <w:t>;</w:t>
      </w:r>
      <w:r w:rsidRPr="00B34D77">
        <w:rPr>
          <w:rFonts w:ascii="Helvetica" w:hAnsi="Helvetica"/>
          <w:szCs w:val="27"/>
        </w:rPr>
        <w:t xml:space="preserve"> </w:t>
      </w:r>
      <w:hyperlink w:anchor="STD-Beynon-1997" w:history="1">
        <w:r w:rsidRPr="00B34D77">
          <w:rPr>
            <w:rStyle w:val="Hyperlink"/>
            <w:rFonts w:ascii="Helvetica" w:hAnsi="Helvetica"/>
            <w:szCs w:val="27"/>
          </w:rPr>
          <w:t>Beynon 1997</w:t>
        </w:r>
      </w:hyperlink>
      <w:r w:rsidRPr="00B34D77">
        <w:rPr>
          <w:rFonts w:ascii="Helvetica" w:hAnsi="Helvetica"/>
          <w:szCs w:val="27"/>
        </w:rPr>
        <w:t>;</w:t>
      </w:r>
      <w:r w:rsidRPr="00B34D77">
        <w:rPr>
          <w:rFonts w:ascii="Helvetica" w:hAnsi="Helvetica"/>
          <w:szCs w:val="27"/>
        </w:rPr>
        <w:t xml:space="preserve"> </w:t>
      </w:r>
      <w:hyperlink w:anchor="STD-Cherry-1994" w:history="1">
        <w:r w:rsidRPr="00B34D77">
          <w:rPr>
            <w:rStyle w:val="Hyperlink"/>
            <w:rFonts w:ascii="Helvetica" w:hAnsi="Helvetica"/>
            <w:szCs w:val="27"/>
          </w:rPr>
          <w:t>Cherry 1994</w:t>
        </w:r>
      </w:hyperlink>
      <w:r w:rsidRPr="00B34D77">
        <w:rPr>
          <w:rFonts w:ascii="Helvetica" w:hAnsi="Helvetica"/>
          <w:szCs w:val="27"/>
        </w:rPr>
        <w:t>;</w:t>
      </w:r>
      <w:r w:rsidRPr="00B34D77">
        <w:rPr>
          <w:rFonts w:ascii="Helvetica" w:hAnsi="Helvetica"/>
          <w:szCs w:val="27"/>
        </w:rPr>
        <w:t xml:space="preserve"> </w:t>
      </w:r>
      <w:hyperlink w:anchor="STD-Chisolm-2004" w:history="1">
        <w:r w:rsidRPr="00B34D77">
          <w:rPr>
            <w:rStyle w:val="Hyperlink"/>
            <w:rFonts w:ascii="Helvetica" w:hAnsi="Helvetica"/>
            <w:szCs w:val="27"/>
          </w:rPr>
          <w:t>Chisolm 2004</w:t>
        </w:r>
      </w:hyperlink>
      <w:r w:rsidRPr="00B34D77">
        <w:rPr>
          <w:rFonts w:ascii="Helvetica" w:hAnsi="Helvetica"/>
          <w:szCs w:val="27"/>
        </w:rPr>
        <w:t>;</w:t>
      </w:r>
      <w:r w:rsidRPr="00B34D77">
        <w:rPr>
          <w:rFonts w:ascii="Helvetica" w:hAnsi="Helvetica"/>
          <w:szCs w:val="27"/>
        </w:rPr>
        <w:t xml:space="preserve"> </w:t>
      </w:r>
      <w:hyperlink w:anchor="STD-Collins-2013" w:history="1">
        <w:r w:rsidRPr="00B34D77">
          <w:rPr>
            <w:rStyle w:val="Hyperlink"/>
            <w:rFonts w:ascii="Helvetica" w:hAnsi="Helvetica"/>
            <w:szCs w:val="27"/>
          </w:rPr>
          <w:t>Collins 2013</w:t>
        </w:r>
      </w:hyperlink>
      <w:r w:rsidRPr="00B34D77">
        <w:rPr>
          <w:rFonts w:ascii="Helvetica" w:hAnsi="Helvetica"/>
          <w:szCs w:val="27"/>
        </w:rPr>
        <w:t>;</w:t>
      </w:r>
      <w:r w:rsidRPr="00B34D77">
        <w:rPr>
          <w:rFonts w:ascii="Helvetica" w:hAnsi="Helvetica"/>
          <w:szCs w:val="27"/>
        </w:rPr>
        <w:t xml:space="preserve"> </w:t>
      </w:r>
      <w:hyperlink w:anchor="STD-Ferguson-2016" w:history="1">
        <w:r w:rsidRPr="00B34D77">
          <w:rPr>
            <w:rStyle w:val="Hyperlink"/>
            <w:rFonts w:ascii="Helvetica" w:hAnsi="Helvetica"/>
            <w:szCs w:val="27"/>
          </w:rPr>
          <w:t>Ferguson 2016</w:t>
        </w:r>
      </w:hyperlink>
      <w:r w:rsidRPr="00B34D77">
        <w:rPr>
          <w:rFonts w:ascii="Helvetica" w:hAnsi="Helvetica"/>
          <w:szCs w:val="27"/>
        </w:rPr>
        <w:t>;</w:t>
      </w:r>
      <w:r w:rsidRPr="00B34D77">
        <w:rPr>
          <w:rFonts w:ascii="Helvetica" w:hAnsi="Helvetica"/>
          <w:szCs w:val="27"/>
        </w:rPr>
        <w:t xml:space="preserve"> </w:t>
      </w:r>
      <w:hyperlink w:anchor="STD-Kramer-2005" w:history="1">
        <w:r w:rsidRPr="00B34D77">
          <w:rPr>
            <w:rStyle w:val="Hyperlink"/>
            <w:rFonts w:ascii="Helvetica" w:hAnsi="Helvetica"/>
            <w:szCs w:val="27"/>
          </w:rPr>
          <w:t>Kramer 2005</w:t>
        </w:r>
      </w:hyperlink>
      <w:r w:rsidRPr="00B34D77">
        <w:rPr>
          <w:rFonts w:ascii="Helvetica" w:hAnsi="Helvetica"/>
          <w:szCs w:val="27"/>
        </w:rPr>
        <w:t>;</w:t>
      </w:r>
      <w:r w:rsidRPr="00B34D77">
        <w:rPr>
          <w:rFonts w:ascii="Helvetica" w:hAnsi="Helvetica"/>
          <w:szCs w:val="27"/>
        </w:rPr>
        <w:t xml:space="preserve"> </w:t>
      </w:r>
      <w:hyperlink w:anchor="STD-Kricos-1992" w:history="1">
        <w:r w:rsidRPr="00B34D77">
          <w:rPr>
            <w:rStyle w:val="Hyperlink"/>
            <w:rFonts w:ascii="Helvetica" w:hAnsi="Helvetica"/>
            <w:szCs w:val="27"/>
          </w:rPr>
          <w:t>Kricos 1992</w:t>
        </w:r>
      </w:hyperlink>
      <w:r w:rsidRPr="00B34D77">
        <w:rPr>
          <w:rFonts w:ascii="Helvetica" w:hAnsi="Helvetica"/>
          <w:szCs w:val="27"/>
        </w:rPr>
        <w:t>;</w:t>
      </w:r>
      <w:r w:rsidRPr="00B34D77">
        <w:rPr>
          <w:rFonts w:ascii="Helvetica" w:hAnsi="Helvetica"/>
          <w:szCs w:val="27"/>
        </w:rPr>
        <w:t xml:space="preserve"> </w:t>
      </w:r>
      <w:hyperlink w:anchor="STD-Kricos-1996" w:history="1">
        <w:r w:rsidRPr="00B34D77">
          <w:rPr>
            <w:rStyle w:val="Hyperlink"/>
            <w:rFonts w:ascii="Helvetica" w:hAnsi="Helvetica"/>
            <w:szCs w:val="27"/>
          </w:rPr>
          <w:t>Kricos 1996</w:t>
        </w:r>
      </w:hyperlink>
      <w:r w:rsidRPr="00B34D77">
        <w:rPr>
          <w:rFonts w:ascii="Helvetica" w:hAnsi="Helvetica"/>
          <w:szCs w:val="27"/>
        </w:rPr>
        <w:t>;</w:t>
      </w:r>
      <w:r w:rsidRPr="00B34D77">
        <w:rPr>
          <w:rFonts w:ascii="Helvetica" w:hAnsi="Helvetica"/>
          <w:szCs w:val="27"/>
        </w:rPr>
        <w:t xml:space="preserve"> </w:t>
      </w:r>
      <w:hyperlink w:anchor="STD-Lundberg-2011" w:history="1">
        <w:r w:rsidRPr="00B34D77">
          <w:rPr>
            <w:rStyle w:val="Hyperlink"/>
            <w:rFonts w:ascii="Helvetica" w:hAnsi="Helvetica"/>
            <w:szCs w:val="27"/>
          </w:rPr>
          <w:t>Lundberg 2011</w:t>
        </w:r>
      </w:hyperlink>
      <w:r w:rsidRPr="00B34D77">
        <w:rPr>
          <w:rFonts w:ascii="Helvetica" w:hAnsi="Helvetica"/>
          <w:szCs w:val="27"/>
        </w:rPr>
        <w:t>;</w:t>
      </w:r>
      <w:r w:rsidRPr="00B34D77">
        <w:rPr>
          <w:rFonts w:ascii="Helvetica" w:hAnsi="Helvetica"/>
          <w:szCs w:val="27"/>
        </w:rPr>
        <w:t xml:space="preserve"> </w:t>
      </w:r>
      <w:hyperlink w:anchor="STD-Miranda-2008" w:history="1">
        <w:r w:rsidRPr="00B34D77">
          <w:rPr>
            <w:rStyle w:val="Hyperlink"/>
            <w:rFonts w:ascii="Helvetica" w:hAnsi="Helvetica"/>
            <w:szCs w:val="27"/>
          </w:rPr>
          <w:t>Miranda 2008</w:t>
        </w:r>
      </w:hyperlink>
      <w:r w:rsidRPr="00B34D77">
        <w:rPr>
          <w:rFonts w:ascii="Helvetica" w:hAnsi="Helvetica"/>
          <w:szCs w:val="27"/>
        </w:rPr>
        <w:t>;</w:t>
      </w:r>
      <w:r w:rsidRPr="00B34D77">
        <w:rPr>
          <w:rFonts w:ascii="Helvetica" w:hAnsi="Helvetica"/>
          <w:szCs w:val="27"/>
        </w:rPr>
        <w:t xml:space="preserve"> </w:t>
      </w:r>
      <w:hyperlink w:anchor="STD-Oberg-2008" w:history="1">
        <w:r w:rsidRPr="00B34D77">
          <w:rPr>
            <w:rStyle w:val="Hyperlink"/>
            <w:rFonts w:ascii="Helvetica" w:hAnsi="Helvetica"/>
            <w:szCs w:val="27"/>
          </w:rPr>
          <w:t>Oberg 2008</w:t>
        </w:r>
      </w:hyperlink>
      <w:r w:rsidRPr="00B34D77">
        <w:rPr>
          <w:rFonts w:ascii="Helvetica" w:hAnsi="Helvetica"/>
          <w:szCs w:val="27"/>
        </w:rPr>
        <w:t>;</w:t>
      </w:r>
      <w:r w:rsidRPr="00B34D77">
        <w:rPr>
          <w:rFonts w:ascii="Helvetica" w:hAnsi="Helvetica"/>
          <w:szCs w:val="27"/>
        </w:rPr>
        <w:t xml:space="preserve"> </w:t>
      </w:r>
      <w:hyperlink w:anchor="STD-Oberg-2009" w:history="1">
        <w:r w:rsidRPr="00B34D77">
          <w:rPr>
            <w:rStyle w:val="Hyperlink"/>
            <w:rFonts w:ascii="Helvetica" w:hAnsi="Helvetica"/>
            <w:szCs w:val="27"/>
          </w:rPr>
          <w:t>Oberg 2009</w:t>
        </w:r>
      </w:hyperlink>
      <w:r w:rsidRPr="00B34D77">
        <w:rPr>
          <w:rFonts w:ascii="Helvetica" w:hAnsi="Helvetica"/>
          <w:szCs w:val="27"/>
        </w:rPr>
        <w:t>;</w:t>
      </w:r>
      <w:r w:rsidRPr="00B34D77">
        <w:rPr>
          <w:rFonts w:ascii="Helvetica" w:hAnsi="Helvetica"/>
          <w:szCs w:val="27"/>
        </w:rPr>
        <w:t xml:space="preserve"> </w:t>
      </w:r>
      <w:hyperlink w:anchor="STD-Preminger-2008" w:history="1">
        <w:r w:rsidRPr="00B34D77">
          <w:rPr>
            <w:rStyle w:val="Hyperlink"/>
            <w:rFonts w:ascii="Helvetica" w:hAnsi="Helvetica"/>
            <w:szCs w:val="27"/>
          </w:rPr>
          <w:t>Preminger 2008</w:t>
        </w:r>
      </w:hyperlink>
      <w:r w:rsidRPr="00B34D77">
        <w:rPr>
          <w:rFonts w:ascii="Helvetica" w:hAnsi="Helvetica"/>
          <w:szCs w:val="27"/>
        </w:rPr>
        <w:t>;</w:t>
      </w:r>
      <w:r w:rsidRPr="00B34D77">
        <w:rPr>
          <w:rFonts w:ascii="Helvetica" w:hAnsi="Helvetica"/>
          <w:szCs w:val="27"/>
        </w:rPr>
        <w:t xml:space="preserve"> </w:t>
      </w:r>
      <w:hyperlink w:anchor="STD-Preminger-2010" w:history="1">
        <w:r w:rsidRPr="00B34D77">
          <w:rPr>
            <w:rStyle w:val="Hyperlink"/>
            <w:rFonts w:ascii="Helvetica" w:hAnsi="Helvetica"/>
            <w:szCs w:val="27"/>
          </w:rPr>
          <w:t>Preminger 2010</w:t>
        </w:r>
      </w:hyperlink>
      <w:r w:rsidRPr="00B34D77">
        <w:rPr>
          <w:rFonts w:ascii="Helvetica" w:hAnsi="Helvetica"/>
          <w:szCs w:val="27"/>
        </w:rPr>
        <w:t>;</w:t>
      </w:r>
      <w:r w:rsidRPr="00B34D77">
        <w:rPr>
          <w:rFonts w:ascii="Helvetica" w:hAnsi="Helvetica"/>
          <w:szCs w:val="27"/>
        </w:rPr>
        <w:t xml:space="preserve"> </w:t>
      </w:r>
      <w:hyperlink w:anchor="STD-Preminger-2010a" w:history="1">
        <w:r w:rsidRPr="00B34D77">
          <w:rPr>
            <w:rStyle w:val="Hyperlink"/>
            <w:rFonts w:ascii="Helvetica" w:hAnsi="Helvetica"/>
            <w:szCs w:val="27"/>
          </w:rPr>
          <w:t>Preminger 2010a</w:t>
        </w:r>
      </w:hyperlink>
      <w:r w:rsidRPr="00B34D77">
        <w:rPr>
          <w:rFonts w:ascii="Helvetica" w:hAnsi="Helvetica"/>
          <w:szCs w:val="27"/>
        </w:rPr>
        <w:t>;</w:t>
      </w:r>
      <w:r w:rsidRPr="00B34D77">
        <w:rPr>
          <w:rFonts w:ascii="Helvetica" w:hAnsi="Helvetica"/>
          <w:szCs w:val="27"/>
        </w:rPr>
        <w:t xml:space="preserve"> </w:t>
      </w:r>
      <w:hyperlink w:anchor="STD-Saunders-2009" w:history="1">
        <w:r w:rsidRPr="00B34D77">
          <w:rPr>
            <w:rStyle w:val="Hyperlink"/>
            <w:rFonts w:ascii="Helvetica" w:hAnsi="Helvetica"/>
            <w:szCs w:val="27"/>
          </w:rPr>
          <w:t>Saunders 2009</w:t>
        </w:r>
      </w:hyperlink>
      <w:r w:rsidRPr="00B34D77">
        <w:rPr>
          <w:rFonts w:ascii="Helvetica" w:hAnsi="Helvetica"/>
          <w:szCs w:val="27"/>
        </w:rPr>
        <w:t>;</w:t>
      </w:r>
      <w:r w:rsidRPr="00B34D77">
        <w:rPr>
          <w:rFonts w:ascii="Helvetica" w:hAnsi="Helvetica"/>
          <w:szCs w:val="27"/>
        </w:rPr>
        <w:t xml:space="preserve"> </w:t>
      </w:r>
      <w:hyperlink w:anchor="STD-Saunders-2016" w:history="1">
        <w:r w:rsidRPr="00B34D77">
          <w:rPr>
            <w:rStyle w:val="Hyperlink"/>
            <w:rFonts w:ascii="Helvetica" w:hAnsi="Helvetica"/>
            <w:szCs w:val="27"/>
          </w:rPr>
          <w:t>Saunders 2016</w:t>
        </w:r>
      </w:hyperlink>
      <w:r w:rsidRPr="00B34D77">
        <w:rPr>
          <w:rFonts w:ascii="Helvetica" w:hAnsi="Helvetica"/>
          <w:szCs w:val="27"/>
        </w:rPr>
        <w:t>;</w:t>
      </w:r>
      <w:r w:rsidRPr="00B34D77">
        <w:rPr>
          <w:rFonts w:ascii="Helvetica" w:hAnsi="Helvetica"/>
          <w:szCs w:val="27"/>
        </w:rPr>
        <w:t xml:space="preserve"> </w:t>
      </w:r>
      <w:hyperlink w:anchor="STD-Smaldino-1988" w:history="1">
        <w:r w:rsidRPr="00B34D77">
          <w:rPr>
            <w:rStyle w:val="Hyperlink"/>
            <w:rFonts w:ascii="Helvetica" w:hAnsi="Helvetica"/>
            <w:szCs w:val="27"/>
          </w:rPr>
          <w:t>Smaldino 1988</w:t>
        </w:r>
      </w:hyperlink>
      <w:r w:rsidRPr="00B34D77">
        <w:rPr>
          <w:rFonts w:ascii="Helvetica" w:hAnsi="Helvetica"/>
          <w:szCs w:val="27"/>
        </w:rPr>
        <w:t>;</w:t>
      </w:r>
      <w:r w:rsidRPr="00B34D77">
        <w:rPr>
          <w:rFonts w:ascii="Helvetica" w:hAnsi="Helvetica"/>
          <w:szCs w:val="27"/>
        </w:rPr>
        <w:t xml:space="preserve"> </w:t>
      </w:r>
      <w:hyperlink w:anchor="STD-Sweetow-2006" w:history="1">
        <w:r w:rsidRPr="00B34D77">
          <w:rPr>
            <w:rStyle w:val="Hyperlink"/>
            <w:rFonts w:ascii="Helvetica" w:hAnsi="Helvetica"/>
            <w:szCs w:val="27"/>
          </w:rPr>
          <w:t>Sweetow 2006</w:t>
        </w:r>
      </w:hyperlink>
      <w:r w:rsidRPr="00B34D77">
        <w:rPr>
          <w:rFonts w:ascii="Helvetica" w:hAnsi="Helvetica"/>
          <w:szCs w:val="27"/>
        </w:rPr>
        <w:t>;</w:t>
      </w:r>
      <w:r w:rsidRPr="00B34D77">
        <w:rPr>
          <w:rFonts w:ascii="Helvetica" w:hAnsi="Helvetica"/>
          <w:szCs w:val="27"/>
        </w:rPr>
        <w:t xml:space="preserve"> </w:t>
      </w:r>
      <w:hyperlink w:anchor="STD-Thoren-2011" w:history="1">
        <w:r w:rsidRPr="00B34D77">
          <w:rPr>
            <w:rStyle w:val="Hyperlink"/>
            <w:rFonts w:ascii="Helvetica" w:hAnsi="Helvetica"/>
            <w:szCs w:val="27"/>
          </w:rPr>
          <w:t>Thoren 2011</w:t>
        </w:r>
      </w:hyperlink>
      <w:r w:rsidRPr="00B34D77">
        <w:rPr>
          <w:rFonts w:ascii="Helvetica" w:hAnsi="Helvetica"/>
          <w:szCs w:val="27"/>
        </w:rPr>
        <w:t>;</w:t>
      </w:r>
      <w:r w:rsidRPr="00B34D77">
        <w:rPr>
          <w:rFonts w:ascii="Helvetica" w:hAnsi="Helvetica"/>
          <w:szCs w:val="27"/>
        </w:rPr>
        <w:t xml:space="preserve"> </w:t>
      </w:r>
      <w:hyperlink w:anchor="STD-Thoren-2014" w:history="1">
        <w:r w:rsidRPr="00B34D77">
          <w:rPr>
            <w:rStyle w:val="Hyperlink"/>
            <w:rFonts w:ascii="Helvetica" w:hAnsi="Helvetica"/>
            <w:szCs w:val="27"/>
          </w:rPr>
          <w:t>Thoren 2014</w:t>
        </w:r>
      </w:hyperlink>
      <w:r w:rsidRPr="00B34D77">
        <w:rPr>
          <w:rFonts w:ascii="Helvetica" w:hAnsi="Helvetica"/>
          <w:szCs w:val="27"/>
        </w:rPr>
        <w:t>;</w:t>
      </w:r>
      <w:r w:rsidRPr="00B34D77">
        <w:rPr>
          <w:rFonts w:ascii="Helvetica" w:hAnsi="Helvetica"/>
          <w:szCs w:val="27"/>
        </w:rPr>
        <w:t xml:space="preserve"> </w:t>
      </w:r>
      <w:hyperlink w:anchor="STD-Ward-1978" w:history="1">
        <w:r w:rsidRPr="00B34D77">
          <w:rPr>
            <w:rStyle w:val="Hyperlink"/>
            <w:rFonts w:ascii="Helvetica" w:hAnsi="Helvetica"/>
            <w:szCs w:val="27"/>
          </w:rPr>
          <w:t>Ward 1978</w:t>
        </w:r>
      </w:hyperlink>
      <w:r w:rsidRPr="00B34D77">
        <w:rPr>
          <w:rFonts w:ascii="Helvetica" w:hAnsi="Helvetica"/>
          <w:szCs w:val="27"/>
        </w:rPr>
        <w:t>;</w:t>
      </w:r>
      <w:r w:rsidRPr="00B34D77">
        <w:rPr>
          <w:rFonts w:ascii="Helvetica" w:hAnsi="Helvetica"/>
          <w:szCs w:val="27"/>
        </w:rPr>
        <w:t xml:space="preserve"> </w:t>
      </w:r>
      <w:hyperlink w:anchor="STD-Ward-1981" w:history="1">
        <w:r w:rsidRPr="00B34D77">
          <w:rPr>
            <w:rStyle w:val="Hyperlink"/>
            <w:rFonts w:ascii="Helvetica" w:hAnsi="Helvetica"/>
            <w:szCs w:val="27"/>
          </w:rPr>
          <w:t>Ward 1981</w:t>
        </w:r>
      </w:hyperlink>
      <w:r w:rsidRPr="00B34D77">
        <w:rPr>
          <w:rFonts w:ascii="Helvetica" w:hAnsi="Helvetica"/>
          <w:szCs w:val="27"/>
        </w:rPr>
        <w:t>). Only</w:t>
      </w:r>
      <w:r w:rsidRPr="00B34D77">
        <w:rPr>
          <w:rFonts w:ascii="Helvetica" w:hAnsi="Helvetica"/>
          <w:szCs w:val="27"/>
        </w:rPr>
        <w:t xml:space="preserve"> </w:t>
      </w:r>
      <w:hyperlink w:anchor="STD-Andersson-1994" w:history="1">
        <w:r w:rsidRPr="00B34D77">
          <w:rPr>
            <w:rStyle w:val="Hyperlink"/>
            <w:rFonts w:ascii="Helvetica" w:hAnsi="Helvetica"/>
            <w:szCs w:val="27"/>
          </w:rPr>
          <w:t>Andersson 1994</w:t>
        </w:r>
      </w:hyperlink>
      <w:r w:rsidRPr="00B34D77">
        <w:rPr>
          <w:rFonts w:ascii="Helvetica" w:hAnsi="Helvetica"/>
          <w:szCs w:val="27"/>
        </w:rPr>
        <w:t>;</w:t>
      </w:r>
      <w:r w:rsidRPr="00B34D77">
        <w:rPr>
          <w:rFonts w:ascii="Helvetica" w:hAnsi="Helvetica"/>
          <w:szCs w:val="27"/>
        </w:rPr>
        <w:t xml:space="preserve"> </w:t>
      </w:r>
      <w:hyperlink w:anchor="STD-Andersson-1995" w:history="1">
        <w:r w:rsidRPr="00B34D77">
          <w:rPr>
            <w:rStyle w:val="Hyperlink"/>
            <w:rFonts w:ascii="Helvetica" w:hAnsi="Helvetica"/>
            <w:szCs w:val="27"/>
          </w:rPr>
          <w:t>Andersson 1995</w:t>
        </w:r>
      </w:hyperlink>
      <w:r w:rsidRPr="00B34D77">
        <w:rPr>
          <w:rFonts w:ascii="Helvetica" w:hAnsi="Helvetica"/>
          <w:szCs w:val="27"/>
        </w:rPr>
        <w:t>;</w:t>
      </w:r>
      <w:r w:rsidRPr="00B34D77">
        <w:rPr>
          <w:rFonts w:ascii="Helvetica" w:hAnsi="Helvetica"/>
          <w:szCs w:val="27"/>
        </w:rPr>
        <w:t xml:space="preserve"> </w:t>
      </w:r>
      <w:hyperlink w:anchor="STD-Oberg-2008" w:history="1">
        <w:r w:rsidRPr="00B34D77">
          <w:rPr>
            <w:rStyle w:val="Hyperlink"/>
            <w:rFonts w:ascii="Helvetica" w:hAnsi="Helvetica"/>
            <w:szCs w:val="27"/>
          </w:rPr>
          <w:t>Oberg 2008</w:t>
        </w:r>
      </w:hyperlink>
      <w:r w:rsidRPr="00B34D77">
        <w:rPr>
          <w:rFonts w:ascii="Helvetica" w:hAnsi="Helvetica"/>
          <w:szCs w:val="27"/>
        </w:rPr>
        <w:t xml:space="preserve"> and</w:t>
      </w:r>
      <w:r w:rsidRPr="00B34D77">
        <w:rPr>
          <w:rFonts w:ascii="Helvetica" w:hAnsi="Helvetica"/>
          <w:szCs w:val="27"/>
        </w:rPr>
        <w:t xml:space="preserve"> </w:t>
      </w:r>
      <w:hyperlink w:anchor="STD-Oberg-2009" w:history="1">
        <w:r w:rsidRPr="00B34D77">
          <w:rPr>
            <w:rStyle w:val="Hyperlink"/>
            <w:rFonts w:ascii="Helvetica" w:hAnsi="Helvetica"/>
            <w:szCs w:val="27"/>
          </w:rPr>
          <w:t>Oberg 2009</w:t>
        </w:r>
      </w:hyperlink>
      <w:r w:rsidRPr="00B34D77">
        <w:rPr>
          <w:rFonts w:ascii="Helvetica" w:hAnsi="Helvetica"/>
          <w:szCs w:val="27"/>
        </w:rPr>
        <w:t xml:space="preserve"> reported long-term hearing handicap.</w:t>
      </w:r>
    </w:p>
    <w:p w14:paraId="08F22E27" w14:textId="77777777" w:rsidR="00000000" w:rsidRPr="00B34D77" w:rsidRDefault="00C7024C">
      <w:pPr>
        <w:pStyle w:val="Heading5"/>
        <w:divId w:val="1850750125"/>
        <w:rPr>
          <w:rFonts w:ascii="Helvetica" w:eastAsia="Times New Roman" w:hAnsi="Helvetica" w:cs="Times New Roman"/>
          <w:sz w:val="20"/>
        </w:rPr>
      </w:pPr>
      <w:r w:rsidRPr="00B34D77">
        <w:rPr>
          <w:rFonts w:ascii="Helvetica" w:eastAsia="Times New Roman" w:hAnsi="Helvetica" w:cs="Times New Roman"/>
          <w:sz w:val="20"/>
        </w:rPr>
        <w:t>3. Hearing aid benefit</w:t>
      </w:r>
    </w:p>
    <w:p w14:paraId="4DE13B0D" w14:textId="77777777" w:rsidR="00000000" w:rsidRPr="00B34D77" w:rsidRDefault="00C7024C">
      <w:pPr>
        <w:pStyle w:val="NormalWeb"/>
        <w:divId w:val="1850750125"/>
        <w:rPr>
          <w:rFonts w:ascii="Helvetica" w:hAnsi="Helvetica"/>
          <w:szCs w:val="27"/>
        </w:rPr>
      </w:pPr>
      <w:r w:rsidRPr="00B34D77">
        <w:rPr>
          <w:rFonts w:ascii="Helvetica" w:hAnsi="Helvetica"/>
          <w:szCs w:val="27"/>
        </w:rPr>
        <w:t xml:space="preserve">Fourteen studies reported hearing aid benefit as an outcome </w:t>
      </w:r>
      <w:r w:rsidRPr="00B34D77">
        <w:rPr>
          <w:rFonts w:ascii="Helvetica" w:hAnsi="Helvetica"/>
          <w:szCs w:val="27"/>
        </w:rPr>
        <w:t>(</w:t>
      </w:r>
      <w:hyperlink w:anchor="STD-Collins-2013" w:history="1">
        <w:r w:rsidRPr="00B34D77">
          <w:rPr>
            <w:rStyle w:val="Hyperlink"/>
            <w:rFonts w:ascii="Helvetica" w:hAnsi="Helvetica"/>
            <w:szCs w:val="27"/>
          </w:rPr>
          <w:t>Collins 2013</w:t>
        </w:r>
      </w:hyperlink>
      <w:r w:rsidRPr="00B34D77">
        <w:rPr>
          <w:rFonts w:ascii="Helvetica" w:hAnsi="Helvetica"/>
          <w:szCs w:val="27"/>
        </w:rPr>
        <w:t>;</w:t>
      </w:r>
      <w:r w:rsidRPr="00B34D77">
        <w:rPr>
          <w:rFonts w:ascii="Helvetica" w:hAnsi="Helvetica"/>
          <w:szCs w:val="27"/>
        </w:rPr>
        <w:t xml:space="preserve"> </w:t>
      </w:r>
      <w:hyperlink w:anchor="STD-Cunningham-2001" w:history="1">
        <w:r w:rsidRPr="00B34D77">
          <w:rPr>
            <w:rStyle w:val="Hyperlink"/>
            <w:rFonts w:ascii="Helvetica" w:hAnsi="Helvetica"/>
            <w:szCs w:val="27"/>
          </w:rPr>
          <w:t>Cunningham 2001</w:t>
        </w:r>
      </w:hyperlink>
      <w:r w:rsidRPr="00B34D77">
        <w:rPr>
          <w:rFonts w:ascii="Helvetica" w:hAnsi="Helvetica"/>
          <w:szCs w:val="27"/>
        </w:rPr>
        <w:t>;</w:t>
      </w:r>
      <w:r w:rsidRPr="00B34D77">
        <w:rPr>
          <w:rFonts w:ascii="Helvetica" w:hAnsi="Helvetica"/>
          <w:szCs w:val="27"/>
        </w:rPr>
        <w:t xml:space="preserve"> </w:t>
      </w:r>
      <w:hyperlink w:anchor="STD-Ferguson-2016" w:history="1">
        <w:r w:rsidRPr="00B34D77">
          <w:rPr>
            <w:rStyle w:val="Hyperlink"/>
            <w:rFonts w:ascii="Helvetica" w:hAnsi="Helvetica"/>
            <w:szCs w:val="27"/>
          </w:rPr>
          <w:t>Ferguson 2016</w:t>
        </w:r>
      </w:hyperlink>
      <w:r w:rsidRPr="00B34D77">
        <w:rPr>
          <w:rFonts w:ascii="Helvetica" w:hAnsi="Helvetica"/>
          <w:szCs w:val="27"/>
        </w:rPr>
        <w:t>;</w:t>
      </w:r>
      <w:r w:rsidRPr="00B34D77">
        <w:rPr>
          <w:rFonts w:ascii="Helvetica" w:hAnsi="Helvetica"/>
          <w:szCs w:val="27"/>
        </w:rPr>
        <w:t xml:space="preserve"> </w:t>
      </w:r>
      <w:hyperlink w:anchor="STD-Gil-2010" w:history="1">
        <w:r w:rsidRPr="00B34D77">
          <w:rPr>
            <w:rStyle w:val="Hyperlink"/>
            <w:rFonts w:ascii="Helvetica" w:hAnsi="Helvetica"/>
            <w:szCs w:val="27"/>
          </w:rPr>
          <w:t>Gil 2010</w:t>
        </w:r>
      </w:hyperlink>
      <w:r w:rsidRPr="00B34D77">
        <w:rPr>
          <w:rFonts w:ascii="Helvetica" w:hAnsi="Helvetica"/>
          <w:szCs w:val="27"/>
        </w:rPr>
        <w:t>;</w:t>
      </w:r>
      <w:r w:rsidRPr="00B34D77">
        <w:rPr>
          <w:rFonts w:ascii="Helvetica" w:hAnsi="Helvetica"/>
          <w:szCs w:val="27"/>
        </w:rPr>
        <w:t xml:space="preserve"> </w:t>
      </w:r>
      <w:hyperlink w:anchor="STD-Kemker-2004" w:history="1">
        <w:r w:rsidRPr="00B34D77">
          <w:rPr>
            <w:rStyle w:val="Hyperlink"/>
            <w:rFonts w:ascii="Helvetica" w:hAnsi="Helvetica"/>
            <w:szCs w:val="27"/>
          </w:rPr>
          <w:t>Kemker 2004</w:t>
        </w:r>
      </w:hyperlink>
      <w:r w:rsidRPr="00B34D77">
        <w:rPr>
          <w:rFonts w:ascii="Helvetica" w:hAnsi="Helvetica"/>
          <w:szCs w:val="27"/>
        </w:rPr>
        <w:t>;</w:t>
      </w:r>
      <w:r w:rsidRPr="00B34D77">
        <w:rPr>
          <w:rFonts w:ascii="Helvetica" w:hAnsi="Helvetica"/>
          <w:szCs w:val="27"/>
        </w:rPr>
        <w:t xml:space="preserve"> </w:t>
      </w:r>
      <w:hyperlink w:anchor="STD-Kramer-2005" w:history="1">
        <w:r w:rsidRPr="00B34D77">
          <w:rPr>
            <w:rStyle w:val="Hyperlink"/>
            <w:rFonts w:ascii="Helvetica" w:hAnsi="Helvetica"/>
            <w:szCs w:val="27"/>
          </w:rPr>
          <w:t>Kramer 2005</w:t>
        </w:r>
      </w:hyperlink>
      <w:r w:rsidRPr="00B34D77">
        <w:rPr>
          <w:rFonts w:ascii="Helvetica" w:hAnsi="Helvetica"/>
          <w:szCs w:val="27"/>
        </w:rPr>
        <w:t>;</w:t>
      </w:r>
      <w:r w:rsidRPr="00B34D77">
        <w:rPr>
          <w:rFonts w:ascii="Helvetica" w:hAnsi="Helvetica"/>
          <w:szCs w:val="27"/>
        </w:rPr>
        <w:t xml:space="preserve"> </w:t>
      </w:r>
      <w:hyperlink w:anchor="STD-Lundberg-2011" w:history="1">
        <w:r w:rsidRPr="00B34D77">
          <w:rPr>
            <w:rStyle w:val="Hyperlink"/>
            <w:rFonts w:ascii="Helvetica" w:hAnsi="Helvetica"/>
            <w:szCs w:val="27"/>
          </w:rPr>
          <w:t>Lundberg 2011</w:t>
        </w:r>
      </w:hyperlink>
      <w:r w:rsidRPr="00B34D77">
        <w:rPr>
          <w:rFonts w:ascii="Helvetica" w:hAnsi="Helvetica"/>
          <w:szCs w:val="27"/>
        </w:rPr>
        <w:t>;</w:t>
      </w:r>
      <w:r w:rsidRPr="00B34D77">
        <w:rPr>
          <w:rFonts w:ascii="Helvetica" w:hAnsi="Helvetica"/>
          <w:szCs w:val="27"/>
        </w:rPr>
        <w:t xml:space="preserve"> </w:t>
      </w:r>
      <w:hyperlink w:anchor="STD-Oberg-2008" w:history="1">
        <w:r w:rsidRPr="00B34D77">
          <w:rPr>
            <w:rStyle w:val="Hyperlink"/>
            <w:rFonts w:ascii="Helvetica" w:hAnsi="Helvetica"/>
            <w:szCs w:val="27"/>
          </w:rPr>
          <w:t>Oberg 2008</w:t>
        </w:r>
      </w:hyperlink>
      <w:r w:rsidRPr="00B34D77">
        <w:rPr>
          <w:rFonts w:ascii="Helvetica" w:hAnsi="Helvetica"/>
          <w:szCs w:val="27"/>
        </w:rPr>
        <w:t>;</w:t>
      </w:r>
      <w:r w:rsidRPr="00B34D77">
        <w:rPr>
          <w:rFonts w:ascii="Helvetica" w:hAnsi="Helvetica"/>
          <w:szCs w:val="27"/>
        </w:rPr>
        <w:t xml:space="preserve"> </w:t>
      </w:r>
      <w:hyperlink w:anchor="STD-Oberg-2009" w:history="1">
        <w:r w:rsidRPr="00B34D77">
          <w:rPr>
            <w:rStyle w:val="Hyperlink"/>
            <w:rFonts w:ascii="Helvetica" w:hAnsi="Helvetica"/>
            <w:szCs w:val="27"/>
          </w:rPr>
          <w:t>Oberg 2009</w:t>
        </w:r>
      </w:hyperlink>
      <w:r w:rsidRPr="00B34D77">
        <w:rPr>
          <w:rFonts w:ascii="Helvetica" w:hAnsi="Helvetica"/>
          <w:szCs w:val="27"/>
        </w:rPr>
        <w:t>;</w:t>
      </w:r>
      <w:r w:rsidRPr="00B34D77">
        <w:rPr>
          <w:rFonts w:ascii="Helvetica" w:hAnsi="Helvetica"/>
          <w:szCs w:val="27"/>
        </w:rPr>
        <w:t xml:space="preserve"> </w:t>
      </w:r>
      <w:hyperlink w:anchor="STD-Olson-2013" w:history="1">
        <w:r w:rsidRPr="00B34D77">
          <w:rPr>
            <w:rStyle w:val="Hyperlink"/>
            <w:rFonts w:ascii="Helvetica" w:hAnsi="Helvetica"/>
            <w:szCs w:val="27"/>
          </w:rPr>
          <w:t>Olson 2013</w:t>
        </w:r>
      </w:hyperlink>
      <w:r w:rsidRPr="00B34D77">
        <w:rPr>
          <w:rFonts w:ascii="Helvetica" w:hAnsi="Helvetica"/>
          <w:szCs w:val="27"/>
        </w:rPr>
        <w:t>;</w:t>
      </w:r>
      <w:r w:rsidRPr="00B34D77">
        <w:rPr>
          <w:rFonts w:ascii="Helvetica" w:hAnsi="Helvetica"/>
          <w:szCs w:val="27"/>
        </w:rPr>
        <w:t xml:space="preserve"> </w:t>
      </w:r>
      <w:hyperlink w:anchor="STD-Saunders-2009" w:history="1">
        <w:r w:rsidRPr="00B34D77">
          <w:rPr>
            <w:rStyle w:val="Hyperlink"/>
            <w:rFonts w:ascii="Helvetica" w:hAnsi="Helvetica"/>
            <w:szCs w:val="27"/>
          </w:rPr>
          <w:t>Saunders 2009</w:t>
        </w:r>
      </w:hyperlink>
      <w:r w:rsidRPr="00B34D77">
        <w:rPr>
          <w:rFonts w:ascii="Helvetica" w:hAnsi="Helvetica"/>
          <w:szCs w:val="27"/>
        </w:rPr>
        <w:t>;</w:t>
      </w:r>
      <w:r w:rsidRPr="00B34D77">
        <w:rPr>
          <w:rFonts w:ascii="Helvetica" w:hAnsi="Helvetica"/>
          <w:szCs w:val="27"/>
        </w:rPr>
        <w:t xml:space="preserve"> </w:t>
      </w:r>
      <w:hyperlink w:anchor="STD-Thoren-2011" w:history="1">
        <w:r w:rsidRPr="00B34D77">
          <w:rPr>
            <w:rStyle w:val="Hyperlink"/>
            <w:rFonts w:ascii="Helvetica" w:hAnsi="Helvetica"/>
            <w:szCs w:val="27"/>
          </w:rPr>
          <w:t>Thoren 2011</w:t>
        </w:r>
      </w:hyperlink>
      <w:r w:rsidRPr="00B34D77">
        <w:rPr>
          <w:rFonts w:ascii="Helvetica" w:hAnsi="Helvetica"/>
          <w:szCs w:val="27"/>
        </w:rPr>
        <w:t>;</w:t>
      </w:r>
      <w:r w:rsidRPr="00B34D77">
        <w:rPr>
          <w:rFonts w:ascii="Helvetica" w:hAnsi="Helvetica"/>
          <w:szCs w:val="27"/>
        </w:rPr>
        <w:t xml:space="preserve"> </w:t>
      </w:r>
      <w:hyperlink w:anchor="STD-Thoren-2014" w:history="1">
        <w:r w:rsidRPr="00B34D77">
          <w:rPr>
            <w:rStyle w:val="Hyperlink"/>
            <w:rFonts w:ascii="Helvetica" w:hAnsi="Helvetica"/>
            <w:szCs w:val="27"/>
          </w:rPr>
          <w:t>Thoren 2014</w:t>
        </w:r>
      </w:hyperlink>
      <w:r w:rsidRPr="00B34D77">
        <w:rPr>
          <w:rFonts w:ascii="Helvetica" w:hAnsi="Helvetica"/>
          <w:szCs w:val="27"/>
        </w:rPr>
        <w:t>;</w:t>
      </w:r>
      <w:r w:rsidRPr="00B34D77">
        <w:rPr>
          <w:rFonts w:ascii="Helvetica" w:hAnsi="Helvetica"/>
          <w:szCs w:val="27"/>
        </w:rPr>
        <w:t xml:space="preserve"> </w:t>
      </w:r>
      <w:hyperlink w:anchor="STD-Vreeken-2015" w:history="1">
        <w:r w:rsidRPr="00B34D77">
          <w:rPr>
            <w:rStyle w:val="Hyperlink"/>
            <w:rFonts w:ascii="Helvetica" w:hAnsi="Helvetica"/>
            <w:szCs w:val="27"/>
          </w:rPr>
          <w:t>Vreeken 2015</w:t>
        </w:r>
      </w:hyperlink>
      <w:r w:rsidRPr="00B34D77">
        <w:rPr>
          <w:rFonts w:ascii="Helvetica" w:hAnsi="Helvetica"/>
          <w:szCs w:val="27"/>
        </w:rPr>
        <w:t>), but only</w:t>
      </w:r>
      <w:r w:rsidRPr="00B34D77">
        <w:rPr>
          <w:rFonts w:ascii="Helvetica" w:hAnsi="Helvetica"/>
          <w:szCs w:val="27"/>
        </w:rPr>
        <w:t xml:space="preserve"> </w:t>
      </w:r>
      <w:hyperlink w:anchor="STD-Oberg-2008" w:history="1">
        <w:r w:rsidRPr="00B34D77">
          <w:rPr>
            <w:rStyle w:val="Hyperlink"/>
            <w:rFonts w:ascii="Helvetica" w:hAnsi="Helvetica"/>
            <w:szCs w:val="27"/>
          </w:rPr>
          <w:t>Oberg 2008</w:t>
        </w:r>
      </w:hyperlink>
      <w:r w:rsidRPr="00B34D77">
        <w:rPr>
          <w:rFonts w:ascii="Helvetica" w:hAnsi="Helvetica"/>
          <w:szCs w:val="27"/>
        </w:rPr>
        <w:t xml:space="preserve"> and</w:t>
      </w:r>
      <w:r w:rsidRPr="00B34D77">
        <w:rPr>
          <w:rFonts w:ascii="Helvetica" w:hAnsi="Helvetica"/>
          <w:szCs w:val="27"/>
        </w:rPr>
        <w:t xml:space="preserve"> </w:t>
      </w:r>
      <w:hyperlink w:anchor="STD-Oberg-2009" w:history="1">
        <w:r w:rsidRPr="00B34D77">
          <w:rPr>
            <w:rStyle w:val="Hyperlink"/>
            <w:rFonts w:ascii="Helvetica" w:hAnsi="Helvetica"/>
            <w:szCs w:val="27"/>
          </w:rPr>
          <w:t>Oberg 2009</w:t>
        </w:r>
      </w:hyperlink>
      <w:r w:rsidRPr="00B34D77">
        <w:rPr>
          <w:rFonts w:ascii="Helvetica" w:hAnsi="Helvetica"/>
          <w:szCs w:val="27"/>
        </w:rPr>
        <w:t xml:space="preserve"> did so over the long term.</w:t>
      </w:r>
    </w:p>
    <w:p w14:paraId="54A333FE" w14:textId="77777777" w:rsidR="00000000" w:rsidRPr="00B34D77" w:rsidRDefault="00C7024C">
      <w:pPr>
        <w:pStyle w:val="Heading5"/>
        <w:divId w:val="1850750125"/>
        <w:rPr>
          <w:rFonts w:ascii="Helvetica" w:eastAsia="Times New Roman" w:hAnsi="Helvetica" w:cs="Times New Roman"/>
          <w:sz w:val="20"/>
        </w:rPr>
      </w:pPr>
      <w:r w:rsidRPr="00B34D77">
        <w:rPr>
          <w:rFonts w:ascii="Helvetica" w:eastAsia="Times New Roman" w:hAnsi="Helvetica" w:cs="Times New Roman"/>
          <w:sz w:val="20"/>
        </w:rPr>
        <w:t>4. Communication</w:t>
      </w:r>
    </w:p>
    <w:p w14:paraId="140E820D" w14:textId="77777777" w:rsidR="00000000" w:rsidRPr="00B34D77" w:rsidRDefault="00C7024C">
      <w:pPr>
        <w:pStyle w:val="NormalWeb"/>
        <w:divId w:val="1850750125"/>
        <w:rPr>
          <w:rFonts w:ascii="Helvetica" w:hAnsi="Helvetica"/>
          <w:szCs w:val="27"/>
        </w:rPr>
      </w:pPr>
      <w:r w:rsidRPr="00B34D77">
        <w:rPr>
          <w:rFonts w:ascii="Helvetica" w:hAnsi="Helvetica"/>
          <w:szCs w:val="27"/>
        </w:rPr>
        <w:t xml:space="preserve">Eight studies reported a measure of communication as an outcome </w:t>
      </w:r>
      <w:r w:rsidRPr="00B34D77">
        <w:rPr>
          <w:rFonts w:ascii="Helvetica" w:hAnsi="Helvetica"/>
          <w:szCs w:val="27"/>
        </w:rPr>
        <w:t>(</w:t>
      </w:r>
      <w:hyperlink w:anchor="STD-Andersson-1997" w:history="1">
        <w:r w:rsidRPr="00B34D77">
          <w:rPr>
            <w:rStyle w:val="Hyperlink"/>
            <w:rFonts w:ascii="Helvetica" w:hAnsi="Helvetica"/>
            <w:szCs w:val="27"/>
          </w:rPr>
          <w:t>Andersson 1997</w:t>
        </w:r>
      </w:hyperlink>
      <w:r w:rsidRPr="00B34D77">
        <w:rPr>
          <w:rFonts w:ascii="Helvetica" w:hAnsi="Helvetica"/>
          <w:szCs w:val="27"/>
        </w:rPr>
        <w:t>;</w:t>
      </w:r>
      <w:r w:rsidRPr="00B34D77">
        <w:rPr>
          <w:rFonts w:ascii="Helvetica" w:hAnsi="Helvetica"/>
          <w:szCs w:val="27"/>
        </w:rPr>
        <w:t xml:space="preserve"> </w:t>
      </w:r>
      <w:hyperlink w:anchor="STD-Chisolm-2004" w:history="1">
        <w:r w:rsidRPr="00B34D77">
          <w:rPr>
            <w:rStyle w:val="Hyperlink"/>
            <w:rFonts w:ascii="Helvetica" w:hAnsi="Helvetica"/>
            <w:szCs w:val="27"/>
          </w:rPr>
          <w:t>Chisolm 2004</w:t>
        </w:r>
      </w:hyperlink>
      <w:r w:rsidRPr="00B34D77">
        <w:rPr>
          <w:rFonts w:ascii="Helvetica" w:hAnsi="Helvetica"/>
          <w:szCs w:val="27"/>
        </w:rPr>
        <w:t>;</w:t>
      </w:r>
      <w:r w:rsidRPr="00B34D77">
        <w:rPr>
          <w:rFonts w:ascii="Helvetica" w:hAnsi="Helvetica"/>
          <w:szCs w:val="27"/>
        </w:rPr>
        <w:t xml:space="preserve"> </w:t>
      </w:r>
      <w:hyperlink w:anchor="STD-Collins-2013" w:history="1">
        <w:r w:rsidRPr="00B34D77">
          <w:rPr>
            <w:rStyle w:val="Hyperlink"/>
            <w:rFonts w:ascii="Helvetica" w:hAnsi="Helvetica"/>
            <w:szCs w:val="27"/>
          </w:rPr>
          <w:t>Collins 2013</w:t>
        </w:r>
      </w:hyperlink>
      <w:r w:rsidRPr="00B34D77">
        <w:rPr>
          <w:rFonts w:ascii="Helvetica" w:hAnsi="Helvetica"/>
          <w:szCs w:val="27"/>
        </w:rPr>
        <w:t>;</w:t>
      </w:r>
      <w:r w:rsidRPr="00B34D77">
        <w:rPr>
          <w:rFonts w:ascii="Helvetica" w:hAnsi="Helvetica"/>
          <w:szCs w:val="27"/>
        </w:rPr>
        <w:t xml:space="preserve"> </w:t>
      </w:r>
      <w:hyperlink w:anchor="STD-Kricos-1996" w:history="1">
        <w:r w:rsidRPr="00B34D77">
          <w:rPr>
            <w:rStyle w:val="Hyperlink"/>
            <w:rFonts w:ascii="Helvetica" w:hAnsi="Helvetica"/>
            <w:szCs w:val="27"/>
          </w:rPr>
          <w:t>Kricos 1996</w:t>
        </w:r>
      </w:hyperlink>
      <w:r w:rsidRPr="00B34D77">
        <w:rPr>
          <w:rFonts w:ascii="Helvetica" w:hAnsi="Helvetica"/>
          <w:szCs w:val="27"/>
        </w:rPr>
        <w:t>;</w:t>
      </w:r>
      <w:r w:rsidRPr="00B34D77">
        <w:rPr>
          <w:rFonts w:ascii="Helvetica" w:hAnsi="Helvetica"/>
          <w:szCs w:val="27"/>
        </w:rPr>
        <w:t xml:space="preserve"> </w:t>
      </w:r>
      <w:hyperlink w:anchor="STD-Oberg-2008" w:history="1">
        <w:r w:rsidRPr="00B34D77">
          <w:rPr>
            <w:rStyle w:val="Hyperlink"/>
            <w:rFonts w:ascii="Helvetica" w:hAnsi="Helvetica"/>
            <w:szCs w:val="27"/>
          </w:rPr>
          <w:t>Oberg</w:t>
        </w:r>
        <w:r w:rsidRPr="00B34D77">
          <w:rPr>
            <w:rStyle w:val="Hyperlink"/>
            <w:rFonts w:ascii="Helvetica" w:hAnsi="Helvetica"/>
            <w:szCs w:val="27"/>
          </w:rPr>
          <w:t xml:space="preserve"> 2008</w:t>
        </w:r>
      </w:hyperlink>
      <w:r w:rsidRPr="00B34D77">
        <w:rPr>
          <w:rFonts w:ascii="Helvetica" w:hAnsi="Helvetica"/>
          <w:szCs w:val="27"/>
        </w:rPr>
        <w:t>;</w:t>
      </w:r>
      <w:r w:rsidRPr="00B34D77">
        <w:rPr>
          <w:rFonts w:ascii="Helvetica" w:hAnsi="Helvetica"/>
          <w:szCs w:val="27"/>
        </w:rPr>
        <w:t xml:space="preserve"> </w:t>
      </w:r>
      <w:hyperlink w:anchor="STD-Preminger-2010" w:history="1">
        <w:r w:rsidRPr="00B34D77">
          <w:rPr>
            <w:rStyle w:val="Hyperlink"/>
            <w:rFonts w:ascii="Helvetica" w:hAnsi="Helvetica"/>
            <w:szCs w:val="27"/>
          </w:rPr>
          <w:t>Preminger 2010</w:t>
        </w:r>
      </w:hyperlink>
      <w:r w:rsidRPr="00B34D77">
        <w:rPr>
          <w:rFonts w:ascii="Helvetica" w:hAnsi="Helvetica"/>
          <w:szCs w:val="27"/>
        </w:rPr>
        <w:t>;</w:t>
      </w:r>
      <w:r w:rsidRPr="00B34D77">
        <w:rPr>
          <w:rFonts w:ascii="Helvetica" w:hAnsi="Helvetica"/>
          <w:szCs w:val="27"/>
        </w:rPr>
        <w:t xml:space="preserve"> </w:t>
      </w:r>
      <w:hyperlink w:anchor="STD-Sweetow-2006" w:history="1">
        <w:r w:rsidRPr="00B34D77">
          <w:rPr>
            <w:rStyle w:val="Hyperlink"/>
            <w:rFonts w:ascii="Helvetica" w:hAnsi="Helvetica"/>
            <w:szCs w:val="27"/>
          </w:rPr>
          <w:t>Sweetow 2006</w:t>
        </w:r>
      </w:hyperlink>
      <w:r w:rsidRPr="00B34D77">
        <w:rPr>
          <w:rFonts w:ascii="Helvetica" w:hAnsi="Helvetica"/>
          <w:szCs w:val="27"/>
        </w:rPr>
        <w:t>;</w:t>
      </w:r>
      <w:r w:rsidRPr="00B34D77">
        <w:rPr>
          <w:rFonts w:ascii="Helvetica" w:hAnsi="Helvetica"/>
          <w:szCs w:val="27"/>
        </w:rPr>
        <w:t xml:space="preserve"> </w:t>
      </w:r>
      <w:hyperlink w:anchor="STD-Turbin-2006" w:history="1">
        <w:r w:rsidRPr="00B34D77">
          <w:rPr>
            <w:rStyle w:val="Hyperlink"/>
            <w:rFonts w:ascii="Helvetica" w:hAnsi="Helvetica"/>
            <w:szCs w:val="27"/>
          </w:rPr>
          <w:t>Turbin 2006</w:t>
        </w:r>
      </w:hyperlink>
      <w:r w:rsidRPr="00B34D77">
        <w:rPr>
          <w:rFonts w:ascii="Helvetica" w:hAnsi="Helvetica"/>
          <w:szCs w:val="27"/>
        </w:rPr>
        <w:t>), but only</w:t>
      </w:r>
      <w:r w:rsidRPr="00B34D77">
        <w:rPr>
          <w:rFonts w:ascii="Helvetica" w:hAnsi="Helvetica"/>
          <w:szCs w:val="27"/>
        </w:rPr>
        <w:t xml:space="preserve"> </w:t>
      </w:r>
      <w:hyperlink w:anchor="STD-Chisolm-2004" w:history="1">
        <w:r w:rsidRPr="00B34D77">
          <w:rPr>
            <w:rStyle w:val="Hyperlink"/>
            <w:rFonts w:ascii="Helvetica" w:hAnsi="Helvetica"/>
            <w:szCs w:val="27"/>
          </w:rPr>
          <w:t>Chisolm 2004</w:t>
        </w:r>
      </w:hyperlink>
      <w:r w:rsidRPr="00B34D77">
        <w:rPr>
          <w:rFonts w:ascii="Helvetica" w:hAnsi="Helvetica"/>
          <w:szCs w:val="27"/>
        </w:rPr>
        <w:t xml:space="preserve"> and</w:t>
      </w:r>
      <w:r w:rsidRPr="00B34D77">
        <w:rPr>
          <w:rFonts w:ascii="Helvetica" w:hAnsi="Helvetica"/>
          <w:szCs w:val="27"/>
        </w:rPr>
        <w:t xml:space="preserve"> </w:t>
      </w:r>
      <w:hyperlink w:anchor="STD-Oberg-2008" w:history="1">
        <w:r w:rsidRPr="00B34D77">
          <w:rPr>
            <w:rStyle w:val="Hyperlink"/>
            <w:rFonts w:ascii="Helvetica" w:hAnsi="Helvetica"/>
            <w:szCs w:val="27"/>
          </w:rPr>
          <w:t>Oberg 2008</w:t>
        </w:r>
      </w:hyperlink>
      <w:r w:rsidRPr="00B34D77">
        <w:rPr>
          <w:rFonts w:ascii="Helvetica" w:hAnsi="Helvetica"/>
          <w:szCs w:val="27"/>
        </w:rPr>
        <w:t xml:space="preserve"> did so over the long term.</w:t>
      </w:r>
    </w:p>
    <w:p w14:paraId="0B9FD9FC" w14:textId="77777777" w:rsidR="00000000" w:rsidRPr="00B34D77" w:rsidRDefault="00C7024C">
      <w:pPr>
        <w:pStyle w:val="NormalWeb"/>
        <w:divId w:val="1850750125"/>
        <w:rPr>
          <w:rFonts w:ascii="Helvetica" w:hAnsi="Helvetica"/>
          <w:szCs w:val="27"/>
        </w:rPr>
      </w:pPr>
      <w:r w:rsidRPr="00B34D77">
        <w:rPr>
          <w:rFonts w:ascii="Helvetica" w:hAnsi="Helvetica"/>
          <w:szCs w:val="27"/>
        </w:rPr>
        <w:t xml:space="preserve">Only two of the studies reported an overall single score measure of communication </w:t>
      </w:r>
      <w:r w:rsidRPr="00B34D77">
        <w:rPr>
          <w:rFonts w:ascii="Helvetica" w:hAnsi="Helvetica"/>
          <w:szCs w:val="27"/>
        </w:rPr>
        <w:t>(</w:t>
      </w:r>
      <w:hyperlink w:anchor="STD-Preminger-2010" w:history="1">
        <w:r w:rsidRPr="00B34D77">
          <w:rPr>
            <w:rStyle w:val="Hyperlink"/>
            <w:rFonts w:ascii="Helvetica" w:hAnsi="Helvetica"/>
            <w:szCs w:val="27"/>
          </w:rPr>
          <w:t>Preminger 2010</w:t>
        </w:r>
      </w:hyperlink>
      <w:r w:rsidRPr="00B34D77">
        <w:rPr>
          <w:rFonts w:ascii="Helvetica" w:hAnsi="Helvetica"/>
          <w:szCs w:val="27"/>
        </w:rPr>
        <w:t>;</w:t>
      </w:r>
      <w:r w:rsidRPr="00B34D77">
        <w:rPr>
          <w:rFonts w:ascii="Helvetica" w:hAnsi="Helvetica"/>
          <w:szCs w:val="27"/>
        </w:rPr>
        <w:t xml:space="preserve"> </w:t>
      </w:r>
      <w:hyperlink w:anchor="STD-Sweetow-2006" w:history="1">
        <w:r w:rsidRPr="00B34D77">
          <w:rPr>
            <w:rStyle w:val="Hyperlink"/>
            <w:rFonts w:ascii="Helvetica" w:hAnsi="Helvetica"/>
            <w:szCs w:val="27"/>
          </w:rPr>
          <w:t>Sweetow 2006</w:t>
        </w:r>
      </w:hyperlink>
      <w:r w:rsidRPr="00B34D77">
        <w:rPr>
          <w:rFonts w:ascii="Helvetica" w:hAnsi="Helvetica"/>
          <w:szCs w:val="27"/>
        </w:rPr>
        <w:t>). The remai</w:t>
      </w:r>
      <w:r w:rsidRPr="00B34D77">
        <w:rPr>
          <w:rFonts w:ascii="Helvetica" w:hAnsi="Helvetica"/>
          <w:szCs w:val="27"/>
        </w:rPr>
        <w:t xml:space="preserve">ning studies used the Communication Profile for the Hearing Impaired (CPHI) to measure communication ability </w:t>
      </w:r>
      <w:r w:rsidRPr="00B34D77">
        <w:rPr>
          <w:rFonts w:ascii="Helvetica" w:hAnsi="Helvetica"/>
          <w:szCs w:val="27"/>
        </w:rPr>
        <w:t>(</w:t>
      </w:r>
      <w:hyperlink w:anchor="REF-Demorest-1987" w:history="1">
        <w:r w:rsidRPr="00B34D77">
          <w:rPr>
            <w:rStyle w:val="Hyperlink"/>
            <w:rFonts w:ascii="Helvetica" w:hAnsi="Helvetica"/>
            <w:szCs w:val="27"/>
          </w:rPr>
          <w:t>Demorest 1987</w:t>
        </w:r>
      </w:hyperlink>
      <w:r w:rsidRPr="00B34D77">
        <w:rPr>
          <w:rFonts w:ascii="Helvetica" w:hAnsi="Helvetica"/>
          <w:szCs w:val="27"/>
        </w:rPr>
        <w:t>), with some choosing to use only the communication strategies subscale of this measure. This</w:t>
      </w:r>
      <w:r w:rsidRPr="00B34D77">
        <w:rPr>
          <w:rFonts w:ascii="Helvetica" w:hAnsi="Helvetica"/>
          <w:szCs w:val="27"/>
        </w:rPr>
        <w:t xml:space="preserve"> measures whether people use verbal, non-verbal and maladaptive strategies for communication. We took the verbal strategy subscale of the CPHI as an example measure of communication. This subscale was chosen post hoc on the basis that a primary aim of hear</w:t>
      </w:r>
      <w:r w:rsidRPr="00B34D77">
        <w:rPr>
          <w:rFonts w:ascii="Helvetica" w:hAnsi="Helvetica"/>
          <w:szCs w:val="27"/>
        </w:rPr>
        <w:t>ing aid fitting and subsequent rehabilitation is to improve verbal communication. However, we recognise that this scale does not represent the range of communicative ability or potential improvement. Where appropriate this has been taken into consideration</w:t>
      </w:r>
      <w:r w:rsidRPr="00B34D77">
        <w:rPr>
          <w:rFonts w:ascii="Helvetica" w:hAnsi="Helvetica"/>
          <w:szCs w:val="27"/>
        </w:rPr>
        <w:t xml:space="preserve"> when grading the quality of the evidence.</w:t>
      </w:r>
    </w:p>
    <w:p w14:paraId="0E7A40F0" w14:textId="77777777" w:rsidR="00000000" w:rsidRPr="00B34D77" w:rsidRDefault="00C7024C">
      <w:pPr>
        <w:pStyle w:val="Heading3"/>
        <w:divId w:val="50160429"/>
        <w:rPr>
          <w:rFonts w:ascii="Helvetica" w:eastAsia="Times New Roman" w:hAnsi="Helvetica" w:cs="Times New Roman"/>
          <w:color w:val="0066CC"/>
          <w:sz w:val="24"/>
        </w:rPr>
      </w:pPr>
      <w:bookmarkStart w:id="41" w:name="EXCLUDED_STUDIES_DESCR"/>
      <w:bookmarkEnd w:id="41"/>
      <w:r w:rsidRPr="00B34D77">
        <w:rPr>
          <w:rFonts w:ascii="Helvetica" w:eastAsia="Times New Roman" w:hAnsi="Helvetica" w:cs="Times New Roman"/>
          <w:color w:val="0066CC"/>
          <w:sz w:val="24"/>
        </w:rPr>
        <w:t xml:space="preserve">Excluded studies </w:t>
      </w:r>
    </w:p>
    <w:p w14:paraId="0319E6FF" w14:textId="77777777" w:rsidR="00000000" w:rsidRPr="00B34D77" w:rsidRDefault="00C7024C">
      <w:pPr>
        <w:pStyle w:val="NormalWeb"/>
        <w:divId w:val="332492371"/>
        <w:rPr>
          <w:rFonts w:ascii="Helvetica" w:hAnsi="Helvetica"/>
          <w:szCs w:val="27"/>
        </w:rPr>
      </w:pPr>
      <w:r w:rsidRPr="00B34D77">
        <w:rPr>
          <w:rFonts w:ascii="Helvetica" w:hAnsi="Helvetica"/>
          <w:szCs w:val="27"/>
        </w:rPr>
        <w:t>Details of the 18 studies that we excluded after careful study of their methods are given in</w:t>
      </w:r>
      <w:r w:rsidRPr="00B34D77">
        <w:rPr>
          <w:rFonts w:ascii="Helvetica" w:hAnsi="Helvetica"/>
          <w:szCs w:val="27"/>
        </w:rPr>
        <w:t xml:space="preserve"> </w:t>
      </w:r>
      <w:hyperlink w:anchor="CHARACTERISTICS_OF_EXCLUDED_STUDIES" w:history="1">
        <w:r w:rsidRPr="00B34D77">
          <w:rPr>
            <w:rStyle w:val="Hyperlink"/>
            <w:rFonts w:ascii="Helvetica" w:hAnsi="Helvetica"/>
            <w:szCs w:val="27"/>
          </w:rPr>
          <w:t>Characteristics of excluded studies</w:t>
        </w:r>
      </w:hyperlink>
      <w:r w:rsidRPr="00B34D77">
        <w:rPr>
          <w:rFonts w:ascii="Helvetica" w:hAnsi="Helvetica"/>
          <w:szCs w:val="27"/>
        </w:rPr>
        <w:t>.</w:t>
      </w:r>
    </w:p>
    <w:p w14:paraId="13BF73C5" w14:textId="77777777" w:rsidR="00000000" w:rsidRPr="00B34D77" w:rsidRDefault="00C7024C">
      <w:pPr>
        <w:pStyle w:val="Heading2"/>
        <w:divId w:val="904528066"/>
        <w:rPr>
          <w:rFonts w:ascii="Helvetica" w:eastAsia="Times New Roman" w:hAnsi="Helvetica" w:cs="Times New Roman"/>
          <w:color w:val="0066CC"/>
          <w:sz w:val="24"/>
        </w:rPr>
      </w:pPr>
      <w:bookmarkStart w:id="42" w:name="STUDY_QUALITY"/>
      <w:bookmarkEnd w:id="42"/>
      <w:r w:rsidRPr="00B34D77">
        <w:rPr>
          <w:rFonts w:ascii="Helvetica" w:eastAsia="Times New Roman" w:hAnsi="Helvetica" w:cs="Times New Roman"/>
          <w:color w:val="0066CC"/>
          <w:sz w:val="24"/>
        </w:rPr>
        <w:t>Risk of</w:t>
      </w:r>
      <w:r w:rsidRPr="00B34D77">
        <w:rPr>
          <w:rFonts w:ascii="Helvetica" w:eastAsia="Times New Roman" w:hAnsi="Helvetica" w:cs="Times New Roman"/>
          <w:color w:val="0066CC"/>
          <w:sz w:val="24"/>
        </w:rPr>
        <w:t xml:space="preserve"> bias in included studies </w:t>
      </w:r>
    </w:p>
    <w:p w14:paraId="32C909B6" w14:textId="77777777" w:rsidR="00000000" w:rsidRPr="00B34D77" w:rsidRDefault="00C7024C">
      <w:pPr>
        <w:pStyle w:val="NormalWeb"/>
        <w:divId w:val="2780329"/>
        <w:rPr>
          <w:rFonts w:ascii="Helvetica" w:hAnsi="Helvetica"/>
          <w:szCs w:val="27"/>
        </w:rPr>
      </w:pPr>
      <w:r w:rsidRPr="00B34D77">
        <w:rPr>
          <w:rFonts w:ascii="Helvetica" w:hAnsi="Helvetica"/>
          <w:szCs w:val="27"/>
        </w:rPr>
        <w:t>In general the risk of bias was unclear or high in most studies. Please see</w:t>
      </w:r>
      <w:r w:rsidRPr="00B34D77">
        <w:rPr>
          <w:rFonts w:ascii="Helvetica" w:hAnsi="Helvetica"/>
          <w:szCs w:val="27"/>
        </w:rPr>
        <w:t xml:space="preserve"> </w:t>
      </w:r>
      <w:hyperlink w:anchor="FIG-02" w:history="1">
        <w:r w:rsidRPr="00B34D77">
          <w:rPr>
            <w:rStyle w:val="Hyperlink"/>
            <w:rFonts w:ascii="Helvetica" w:hAnsi="Helvetica"/>
            <w:szCs w:val="27"/>
          </w:rPr>
          <w:t>Figure 2</w:t>
        </w:r>
      </w:hyperlink>
      <w:r w:rsidRPr="00B34D77">
        <w:rPr>
          <w:rFonts w:ascii="Helvetica" w:hAnsi="Helvetica"/>
          <w:szCs w:val="27"/>
        </w:rPr>
        <w:t xml:space="preserve"> for the 'Risk of bias' analysis for the individual included studies and</w:t>
      </w:r>
      <w:r w:rsidRPr="00B34D77">
        <w:rPr>
          <w:rFonts w:ascii="Helvetica" w:hAnsi="Helvetica"/>
          <w:szCs w:val="27"/>
        </w:rPr>
        <w:t xml:space="preserve"> </w:t>
      </w:r>
      <w:hyperlink w:anchor="FIG-03" w:history="1">
        <w:r w:rsidRPr="00B34D77">
          <w:rPr>
            <w:rStyle w:val="Hyperlink"/>
            <w:rFonts w:ascii="Helvetica" w:hAnsi="Helvetica"/>
            <w:szCs w:val="27"/>
          </w:rPr>
          <w:t>Figure 3</w:t>
        </w:r>
      </w:hyperlink>
      <w:r w:rsidRPr="00B34D77">
        <w:rPr>
          <w:rFonts w:ascii="Helvetica" w:hAnsi="Helvetica"/>
          <w:szCs w:val="27"/>
        </w:rPr>
        <w:t xml:space="preserve"> </w:t>
      </w:r>
      <w:r w:rsidRPr="00B34D77">
        <w:rPr>
          <w:rFonts w:ascii="Helvetica" w:hAnsi="Helvetica"/>
          <w:szCs w:val="27"/>
        </w:rPr>
        <w:t>showing the review authors' judgements about each 'Risk of bias' item presented as percentages across all included studies. Specific areas of concern are highlighted below.</w:t>
      </w:r>
    </w:p>
    <w:p w14:paraId="65865DFC" w14:textId="77777777" w:rsidR="00000000" w:rsidRPr="00B34D77" w:rsidRDefault="00C7024C">
      <w:pPr>
        <w:pStyle w:val="Heading3"/>
        <w:divId w:val="844856727"/>
        <w:rPr>
          <w:rFonts w:ascii="Helvetica" w:eastAsia="Times New Roman" w:hAnsi="Helvetica" w:cs="Times New Roman"/>
          <w:color w:val="0066CC"/>
          <w:sz w:val="24"/>
        </w:rPr>
      </w:pPr>
      <w:bookmarkStart w:id="43" w:name="ALLOCATION"/>
      <w:bookmarkEnd w:id="43"/>
      <w:r w:rsidRPr="00B34D77">
        <w:rPr>
          <w:rFonts w:ascii="Helvetica" w:eastAsia="Times New Roman" w:hAnsi="Helvetica" w:cs="Times New Roman"/>
          <w:color w:val="0066CC"/>
          <w:sz w:val="24"/>
        </w:rPr>
        <w:t xml:space="preserve">Allocation (selection bias) </w:t>
      </w:r>
    </w:p>
    <w:p w14:paraId="6ED088B3" w14:textId="77777777" w:rsidR="00000000" w:rsidRPr="00B34D77" w:rsidRDefault="00C7024C">
      <w:pPr>
        <w:pStyle w:val="NormalWeb"/>
        <w:divId w:val="724379605"/>
        <w:rPr>
          <w:rFonts w:ascii="Helvetica" w:hAnsi="Helvetica"/>
          <w:szCs w:val="27"/>
        </w:rPr>
      </w:pPr>
      <w:r w:rsidRPr="00B34D77">
        <w:rPr>
          <w:rFonts w:ascii="Helvetica" w:hAnsi="Helvetica"/>
          <w:szCs w:val="27"/>
        </w:rPr>
        <w:t>It was rare for studies to give an adequate descriptio</w:t>
      </w:r>
      <w:r w:rsidRPr="00B34D77">
        <w:rPr>
          <w:rFonts w:ascii="Helvetica" w:hAnsi="Helvetica"/>
          <w:szCs w:val="27"/>
        </w:rPr>
        <w:t>n of their randomisation process. Sequence generation and allocation concealment were frequently not mentioned at all so it was not possible to make a clear assessment of risk of selection bias. Only 16 of the 37 included studies gave any description of th</w:t>
      </w:r>
      <w:r w:rsidRPr="00B34D77">
        <w:rPr>
          <w:rFonts w:ascii="Helvetica" w:hAnsi="Helvetica"/>
          <w:szCs w:val="27"/>
        </w:rPr>
        <w:t>e allocation process. Of these, in nine studies the description was enough to allocate a low risk of selection bias. In the remaining seven studies the information given led us to judge that there was an unclear or high risk of selection bias.</w:t>
      </w:r>
    </w:p>
    <w:p w14:paraId="51193A68" w14:textId="77777777" w:rsidR="00000000" w:rsidRPr="00B34D77" w:rsidRDefault="00C7024C">
      <w:pPr>
        <w:pStyle w:val="Heading3"/>
        <w:divId w:val="623197865"/>
        <w:rPr>
          <w:rFonts w:ascii="Helvetica" w:eastAsia="Times New Roman" w:hAnsi="Helvetica" w:cs="Times New Roman"/>
          <w:color w:val="0066CC"/>
          <w:sz w:val="24"/>
        </w:rPr>
      </w:pPr>
      <w:bookmarkStart w:id="44" w:name="BLINDING"/>
      <w:bookmarkEnd w:id="44"/>
      <w:r w:rsidRPr="00B34D77">
        <w:rPr>
          <w:rFonts w:ascii="Helvetica" w:eastAsia="Times New Roman" w:hAnsi="Helvetica" w:cs="Times New Roman"/>
          <w:color w:val="0066CC"/>
          <w:sz w:val="24"/>
        </w:rPr>
        <w:t>Blinding (pe</w:t>
      </w:r>
      <w:r w:rsidRPr="00B34D77">
        <w:rPr>
          <w:rFonts w:ascii="Helvetica" w:eastAsia="Times New Roman" w:hAnsi="Helvetica" w:cs="Times New Roman"/>
          <w:color w:val="0066CC"/>
          <w:sz w:val="24"/>
        </w:rPr>
        <w:t xml:space="preserve">rformance bias and detection bias) </w:t>
      </w:r>
    </w:p>
    <w:p w14:paraId="4FE27987" w14:textId="77777777" w:rsidR="00000000" w:rsidRPr="00B34D77" w:rsidRDefault="00C7024C">
      <w:pPr>
        <w:pStyle w:val="NormalWeb"/>
        <w:divId w:val="1237282237"/>
        <w:rPr>
          <w:rFonts w:ascii="Helvetica" w:hAnsi="Helvetica"/>
          <w:szCs w:val="27"/>
        </w:rPr>
      </w:pPr>
      <w:r w:rsidRPr="00B34D77">
        <w:rPr>
          <w:rFonts w:ascii="Helvetica" w:hAnsi="Helvetica"/>
          <w:szCs w:val="27"/>
        </w:rPr>
        <w:t>Due to the nature of the interventions in this context it is difficult to design studies that are blinded to participants and those delivering the intervention so performance bias is difficult to control for. See</w:t>
      </w:r>
      <w:r w:rsidRPr="00B34D77">
        <w:rPr>
          <w:rFonts w:ascii="Helvetica" w:hAnsi="Helvetica"/>
          <w:szCs w:val="27"/>
        </w:rPr>
        <w:t xml:space="preserve"> </w:t>
      </w:r>
      <w:hyperlink w:anchor="TBL-01" w:history="1">
        <w:r w:rsidRPr="00B34D77">
          <w:rPr>
            <w:rStyle w:val="Hyperlink"/>
            <w:rFonts w:ascii="Helvetica" w:hAnsi="Helvetica"/>
            <w:szCs w:val="27"/>
          </w:rPr>
          <w:t>Table 1</w:t>
        </w:r>
      </w:hyperlink>
      <w:r w:rsidRPr="00B34D77">
        <w:rPr>
          <w:rFonts w:ascii="Helvetica" w:hAnsi="Helvetica"/>
          <w:szCs w:val="27"/>
        </w:rPr>
        <w:t xml:space="preserve"> for a list of interventions and control conditions.</w:t>
      </w:r>
    </w:p>
    <w:p w14:paraId="3E5D1067" w14:textId="77777777" w:rsidR="00000000" w:rsidRPr="00B34D77" w:rsidRDefault="00C7024C">
      <w:pPr>
        <w:pStyle w:val="NormalWeb"/>
        <w:divId w:val="1237282237"/>
        <w:rPr>
          <w:rFonts w:ascii="Helvetica" w:hAnsi="Helvetica"/>
          <w:szCs w:val="27"/>
        </w:rPr>
      </w:pPr>
      <w:r w:rsidRPr="00B34D77">
        <w:rPr>
          <w:rFonts w:ascii="Helvetica" w:hAnsi="Helvetica"/>
          <w:szCs w:val="27"/>
        </w:rPr>
        <w:t>Blinding in outcome assessment was mentioned more frequently than blinding for group allocation, although it was still rare.</w:t>
      </w:r>
    </w:p>
    <w:p w14:paraId="134B0986" w14:textId="77777777" w:rsidR="00000000" w:rsidRPr="00B34D77" w:rsidRDefault="00C7024C">
      <w:pPr>
        <w:pStyle w:val="Heading3"/>
        <w:divId w:val="80027116"/>
        <w:rPr>
          <w:rFonts w:ascii="Helvetica" w:eastAsia="Times New Roman" w:hAnsi="Helvetica" w:cs="Times New Roman"/>
          <w:color w:val="0066CC"/>
          <w:sz w:val="24"/>
        </w:rPr>
      </w:pPr>
      <w:bookmarkStart w:id="45" w:name="EXCLUSIONS"/>
      <w:bookmarkEnd w:id="45"/>
      <w:r w:rsidRPr="00B34D77">
        <w:rPr>
          <w:rFonts w:ascii="Helvetica" w:eastAsia="Times New Roman" w:hAnsi="Helvetica" w:cs="Times New Roman"/>
          <w:color w:val="0066CC"/>
          <w:sz w:val="24"/>
        </w:rPr>
        <w:t xml:space="preserve">Incomplete outcome data (attrition bias) </w:t>
      </w:r>
    </w:p>
    <w:p w14:paraId="40B925CF" w14:textId="77777777" w:rsidR="00000000" w:rsidRPr="00B34D77" w:rsidRDefault="00C7024C">
      <w:pPr>
        <w:pStyle w:val="NormalWeb"/>
        <w:divId w:val="2112385986"/>
        <w:rPr>
          <w:rFonts w:ascii="Helvetica" w:hAnsi="Helvetica"/>
          <w:szCs w:val="27"/>
        </w:rPr>
      </w:pPr>
      <w:r w:rsidRPr="00B34D77">
        <w:rPr>
          <w:rFonts w:ascii="Helvetica" w:hAnsi="Helvetica"/>
          <w:szCs w:val="27"/>
        </w:rPr>
        <w:t>A stren</w:t>
      </w:r>
      <w:r w:rsidRPr="00B34D77">
        <w:rPr>
          <w:rFonts w:ascii="Helvetica" w:hAnsi="Helvetica"/>
          <w:szCs w:val="27"/>
        </w:rPr>
        <w:t>gth of the studies we identified is that they had low dropout rates even for long-term follow-up periods of over a year and there were only occasional instances of unexplained losses to follow-up.</w:t>
      </w:r>
    </w:p>
    <w:p w14:paraId="19EC3EA8" w14:textId="77777777" w:rsidR="00000000" w:rsidRPr="00B34D77" w:rsidRDefault="00C7024C">
      <w:pPr>
        <w:pStyle w:val="Heading3"/>
        <w:divId w:val="1642006038"/>
        <w:rPr>
          <w:rFonts w:ascii="Helvetica" w:eastAsia="Times New Roman" w:hAnsi="Helvetica" w:cs="Times New Roman"/>
          <w:color w:val="0066CC"/>
          <w:sz w:val="24"/>
        </w:rPr>
      </w:pPr>
      <w:bookmarkStart w:id="46" w:name="SELECTIVE_REPORTING"/>
      <w:bookmarkEnd w:id="46"/>
      <w:r w:rsidRPr="00B34D77">
        <w:rPr>
          <w:rFonts w:ascii="Helvetica" w:eastAsia="Times New Roman" w:hAnsi="Helvetica" w:cs="Times New Roman"/>
          <w:color w:val="0066CC"/>
          <w:sz w:val="24"/>
        </w:rPr>
        <w:t xml:space="preserve">Selective reporting (reporting bias) </w:t>
      </w:r>
    </w:p>
    <w:p w14:paraId="172C7F50" w14:textId="77777777" w:rsidR="00000000" w:rsidRPr="00B34D77" w:rsidRDefault="00C7024C">
      <w:pPr>
        <w:pStyle w:val="NormalWeb"/>
        <w:divId w:val="1698651295"/>
        <w:rPr>
          <w:rFonts w:ascii="Helvetica" w:hAnsi="Helvetica"/>
          <w:szCs w:val="27"/>
        </w:rPr>
      </w:pPr>
      <w:r w:rsidRPr="00B34D77">
        <w:rPr>
          <w:rFonts w:ascii="Helvetica" w:hAnsi="Helvetica"/>
          <w:szCs w:val="27"/>
        </w:rPr>
        <w:t>There was only one ca</w:t>
      </w:r>
      <w:r w:rsidRPr="00B34D77">
        <w:rPr>
          <w:rFonts w:ascii="Helvetica" w:hAnsi="Helvetica"/>
          <w:szCs w:val="27"/>
        </w:rPr>
        <w:t xml:space="preserve">se of definite reporting bias </w:t>
      </w:r>
      <w:r w:rsidRPr="00B34D77">
        <w:rPr>
          <w:rFonts w:ascii="Helvetica" w:hAnsi="Helvetica"/>
          <w:szCs w:val="27"/>
        </w:rPr>
        <w:t>(</w:t>
      </w:r>
      <w:hyperlink w:anchor="STD-Andersson-1994" w:history="1">
        <w:r w:rsidRPr="00B34D77">
          <w:rPr>
            <w:rStyle w:val="Hyperlink"/>
            <w:rFonts w:ascii="Helvetica" w:hAnsi="Helvetica"/>
            <w:szCs w:val="27"/>
          </w:rPr>
          <w:t>Andersson 1994</w:t>
        </w:r>
      </w:hyperlink>
      <w:r w:rsidRPr="00B34D77">
        <w:rPr>
          <w:rFonts w:ascii="Helvetica" w:hAnsi="Helvetica"/>
          <w:szCs w:val="27"/>
        </w:rPr>
        <w:t xml:space="preserve">), where an outcome had been recorded in the study but not reported in the paper. We discovered this because the data were later included in a paper </w:t>
      </w:r>
      <w:r w:rsidRPr="00B34D77">
        <w:rPr>
          <w:rFonts w:ascii="Helvetica" w:hAnsi="Helvetica"/>
          <w:szCs w:val="27"/>
        </w:rPr>
        <w:t>(</w:t>
      </w:r>
      <w:hyperlink w:anchor="STD-Andersson-1998" w:history="1">
        <w:r w:rsidRPr="00B34D77">
          <w:rPr>
            <w:rStyle w:val="Hyperlink"/>
            <w:rFonts w:ascii="Helvetica" w:hAnsi="Helvetica"/>
            <w:szCs w:val="27"/>
          </w:rPr>
          <w:t>Andersson 1998</w:t>
        </w:r>
      </w:hyperlink>
      <w:r w:rsidRPr="00B34D77">
        <w:rPr>
          <w:rFonts w:ascii="Helvetica" w:hAnsi="Helvetica"/>
          <w:szCs w:val="27"/>
        </w:rPr>
        <w:t>), which combined data from three previous studies including</w:t>
      </w:r>
      <w:r w:rsidRPr="00B34D77">
        <w:rPr>
          <w:rFonts w:ascii="Helvetica" w:hAnsi="Helvetica"/>
          <w:szCs w:val="27"/>
        </w:rPr>
        <w:t xml:space="preserve"> </w:t>
      </w:r>
      <w:hyperlink w:anchor="STD-Andersson-1994" w:history="1">
        <w:r w:rsidRPr="00B34D77">
          <w:rPr>
            <w:rStyle w:val="Hyperlink"/>
            <w:rFonts w:ascii="Helvetica" w:hAnsi="Helvetica"/>
            <w:szCs w:val="27"/>
          </w:rPr>
          <w:t>Andersson 1994</w:t>
        </w:r>
      </w:hyperlink>
      <w:r w:rsidRPr="00B34D77">
        <w:rPr>
          <w:rFonts w:ascii="Helvetica" w:hAnsi="Helvetica"/>
          <w:szCs w:val="27"/>
        </w:rPr>
        <w:t xml:space="preserve">. In most other cases it was not possible to make a clear judgement on reporting bias due to the lack of </w:t>
      </w:r>
      <w:r w:rsidRPr="00B34D77">
        <w:rPr>
          <w:rFonts w:ascii="Helvetica" w:hAnsi="Helvetica"/>
          <w:szCs w:val="27"/>
        </w:rPr>
        <w:t>published protocols in this context. Where protocols were available, there was no evidence of selective reporting.</w:t>
      </w:r>
    </w:p>
    <w:p w14:paraId="211CD018" w14:textId="77777777" w:rsidR="00000000" w:rsidRPr="00B34D77" w:rsidRDefault="00C7024C">
      <w:pPr>
        <w:pStyle w:val="Heading3"/>
        <w:divId w:val="1257713085"/>
        <w:rPr>
          <w:rFonts w:ascii="Helvetica" w:eastAsia="Times New Roman" w:hAnsi="Helvetica" w:cs="Times New Roman"/>
          <w:color w:val="0066CC"/>
          <w:sz w:val="24"/>
        </w:rPr>
      </w:pPr>
      <w:bookmarkStart w:id="47" w:name="OTHER_BIAS_SOURCES"/>
      <w:bookmarkEnd w:id="47"/>
      <w:r w:rsidRPr="00B34D77">
        <w:rPr>
          <w:rFonts w:ascii="Helvetica" w:eastAsia="Times New Roman" w:hAnsi="Helvetica" w:cs="Times New Roman"/>
          <w:color w:val="0066CC"/>
          <w:sz w:val="24"/>
        </w:rPr>
        <w:t xml:space="preserve">Other potential sources of bias </w:t>
      </w:r>
    </w:p>
    <w:p w14:paraId="6967ECC0" w14:textId="77777777" w:rsidR="00000000" w:rsidRPr="00B34D77" w:rsidRDefault="00C7024C">
      <w:pPr>
        <w:pStyle w:val="NormalWeb"/>
        <w:divId w:val="2081444908"/>
        <w:rPr>
          <w:rFonts w:ascii="Helvetica" w:hAnsi="Helvetica"/>
          <w:szCs w:val="27"/>
        </w:rPr>
      </w:pPr>
      <w:r w:rsidRPr="00B34D77">
        <w:rPr>
          <w:rFonts w:ascii="Helvetica" w:hAnsi="Helvetica"/>
          <w:szCs w:val="27"/>
        </w:rPr>
        <w:t>With a few exceptions, studies were small and lacked power calculations. Some studies were funded by hearing</w:t>
      </w:r>
      <w:r w:rsidRPr="00B34D77">
        <w:rPr>
          <w:rFonts w:ascii="Helvetica" w:hAnsi="Helvetica"/>
          <w:szCs w:val="27"/>
        </w:rPr>
        <w:t xml:space="preserve"> aid manufacturers, although this should not introduce undue bias as both control and interventions groups were provided with hearing aids in all cases. In the</w:t>
      </w:r>
      <w:r w:rsidRPr="00B34D77">
        <w:rPr>
          <w:rFonts w:ascii="Helvetica" w:hAnsi="Helvetica"/>
          <w:szCs w:val="27"/>
        </w:rPr>
        <w:t xml:space="preserve"> </w:t>
      </w:r>
      <w:hyperlink w:anchor="DISCUSSION" w:history="1">
        <w:r w:rsidRPr="00B34D77">
          <w:rPr>
            <w:rStyle w:val="Hyperlink"/>
            <w:rFonts w:ascii="Helvetica" w:hAnsi="Helvetica"/>
            <w:szCs w:val="27"/>
          </w:rPr>
          <w:t>Discussion</w:t>
        </w:r>
      </w:hyperlink>
      <w:r w:rsidRPr="00B34D77">
        <w:rPr>
          <w:rFonts w:ascii="Helvetica" w:hAnsi="Helvetica"/>
          <w:szCs w:val="27"/>
        </w:rPr>
        <w:t xml:space="preserve"> we consider the possible implications of studying pa</w:t>
      </w:r>
      <w:r w:rsidRPr="00B34D77">
        <w:rPr>
          <w:rFonts w:ascii="Helvetica" w:hAnsi="Helvetica"/>
          <w:szCs w:val="27"/>
        </w:rPr>
        <w:t>rticipants from a tightly defined population such as military veterans, which was an issue in several of the included studies.</w:t>
      </w:r>
    </w:p>
    <w:p w14:paraId="52F27F41" w14:textId="77777777" w:rsidR="00000000" w:rsidRPr="00B34D77" w:rsidRDefault="00C7024C">
      <w:pPr>
        <w:pStyle w:val="Heading2"/>
        <w:divId w:val="1957129422"/>
        <w:rPr>
          <w:rFonts w:ascii="Helvetica" w:eastAsia="Times New Roman" w:hAnsi="Helvetica" w:cs="Times New Roman"/>
          <w:color w:val="0066CC"/>
          <w:sz w:val="24"/>
        </w:rPr>
      </w:pPr>
      <w:bookmarkStart w:id="48" w:name="INTERVENTION_EFFECTS"/>
      <w:bookmarkEnd w:id="48"/>
      <w:r w:rsidRPr="00B34D77">
        <w:rPr>
          <w:rFonts w:ascii="Helvetica" w:eastAsia="Times New Roman" w:hAnsi="Helvetica" w:cs="Times New Roman"/>
          <w:color w:val="0066CC"/>
          <w:sz w:val="24"/>
        </w:rPr>
        <w:t xml:space="preserve">Effects of interventions </w:t>
      </w:r>
    </w:p>
    <w:p w14:paraId="3C08C3F8" w14:textId="77777777" w:rsidR="00000000" w:rsidRPr="00B34D77" w:rsidRDefault="00C7024C">
      <w:pPr>
        <w:pStyle w:val="NormalWeb"/>
        <w:divId w:val="285284280"/>
        <w:rPr>
          <w:rFonts w:ascii="Helvetica" w:hAnsi="Helvetica"/>
          <w:szCs w:val="27"/>
        </w:rPr>
      </w:pPr>
      <w:hyperlink w:anchor="SOF-01" w:history="1">
        <w:r w:rsidRPr="00B34D77">
          <w:rPr>
            <w:rStyle w:val="Hyperlink"/>
            <w:rFonts w:ascii="Helvetica" w:hAnsi="Helvetica"/>
            <w:szCs w:val="27"/>
          </w:rPr>
          <w:t>Summary of findings table 1</w:t>
        </w:r>
      </w:hyperlink>
      <w:r w:rsidRPr="00B34D77">
        <w:rPr>
          <w:rFonts w:ascii="Helvetica" w:hAnsi="Helvetica"/>
          <w:szCs w:val="27"/>
        </w:rPr>
        <w:t xml:space="preserve"> summarises the evidence of effect for </w:t>
      </w:r>
      <w:r w:rsidRPr="00B34D77">
        <w:rPr>
          <w:rFonts w:ascii="Helvetica" w:hAnsi="Helvetica"/>
          <w:b/>
          <w:bCs/>
          <w:szCs w:val="27"/>
        </w:rPr>
        <w:t>self-man</w:t>
      </w:r>
      <w:r w:rsidRPr="00B34D77">
        <w:rPr>
          <w:rFonts w:ascii="Helvetica" w:hAnsi="Helvetica"/>
          <w:b/>
          <w:bCs/>
          <w:szCs w:val="27"/>
        </w:rPr>
        <w:t>agement support</w:t>
      </w:r>
      <w:r w:rsidRPr="00B34D77">
        <w:rPr>
          <w:rFonts w:ascii="Helvetica" w:hAnsi="Helvetica"/>
          <w:szCs w:val="27"/>
        </w:rPr>
        <w:t xml:space="preserve"> interventions on the primary and secondary outcomes.</w:t>
      </w:r>
    </w:p>
    <w:p w14:paraId="3752D564" w14:textId="77777777" w:rsidR="00000000" w:rsidRPr="00B34D77" w:rsidRDefault="00C7024C">
      <w:pPr>
        <w:pStyle w:val="NormalWeb"/>
        <w:divId w:val="285284280"/>
        <w:rPr>
          <w:rFonts w:ascii="Helvetica" w:hAnsi="Helvetica"/>
          <w:szCs w:val="27"/>
        </w:rPr>
      </w:pPr>
      <w:hyperlink w:anchor="SOF-02" w:history="1">
        <w:r w:rsidRPr="00B34D77">
          <w:rPr>
            <w:rStyle w:val="Hyperlink"/>
            <w:rFonts w:ascii="Helvetica" w:hAnsi="Helvetica"/>
            <w:szCs w:val="27"/>
          </w:rPr>
          <w:t>Summary of findings table 2</w:t>
        </w:r>
      </w:hyperlink>
      <w:r w:rsidRPr="00B34D77">
        <w:rPr>
          <w:rFonts w:ascii="Helvetica" w:hAnsi="Helvetica"/>
          <w:szCs w:val="27"/>
        </w:rPr>
        <w:t xml:space="preserve"> summarises the evidence of effect for </w:t>
      </w:r>
      <w:r w:rsidRPr="00B34D77">
        <w:rPr>
          <w:rFonts w:ascii="Helvetica" w:hAnsi="Helvetica"/>
          <w:b/>
          <w:bCs/>
          <w:szCs w:val="27"/>
        </w:rPr>
        <w:t>delivery system design</w:t>
      </w:r>
      <w:r w:rsidRPr="00B34D77">
        <w:rPr>
          <w:rFonts w:ascii="Helvetica" w:hAnsi="Helvetica"/>
          <w:szCs w:val="27"/>
        </w:rPr>
        <w:t xml:space="preserve"> interventions on the primary and secondary outcomes.</w:t>
      </w:r>
    </w:p>
    <w:p w14:paraId="7FD11E10" w14:textId="77777777" w:rsidR="00000000" w:rsidRPr="00B34D77" w:rsidRDefault="00C7024C">
      <w:pPr>
        <w:pStyle w:val="NormalWeb"/>
        <w:divId w:val="285284280"/>
        <w:rPr>
          <w:rFonts w:ascii="Helvetica" w:hAnsi="Helvetica"/>
          <w:szCs w:val="27"/>
        </w:rPr>
      </w:pPr>
      <w:hyperlink w:anchor="SOF-03" w:history="1">
        <w:r w:rsidRPr="00B34D77">
          <w:rPr>
            <w:rStyle w:val="Hyperlink"/>
            <w:rFonts w:ascii="Helvetica" w:hAnsi="Helvetica"/>
            <w:szCs w:val="27"/>
          </w:rPr>
          <w:t>Summary of findings table 3</w:t>
        </w:r>
      </w:hyperlink>
      <w:r w:rsidRPr="00B34D77">
        <w:rPr>
          <w:rFonts w:ascii="Helvetica" w:hAnsi="Helvetica"/>
          <w:szCs w:val="27"/>
        </w:rPr>
        <w:t xml:space="preserve"> summarises the evidence of effect for </w:t>
      </w:r>
      <w:r w:rsidRPr="00B34D77">
        <w:rPr>
          <w:rFonts w:ascii="Helvetica" w:hAnsi="Helvetica"/>
          <w:b/>
          <w:bCs/>
          <w:szCs w:val="27"/>
        </w:rPr>
        <w:t>combined self-management support/delivery system design</w:t>
      </w:r>
      <w:r w:rsidRPr="00B34D77">
        <w:rPr>
          <w:rFonts w:ascii="Helvetica" w:hAnsi="Helvetica"/>
          <w:szCs w:val="27"/>
        </w:rPr>
        <w:t xml:space="preserve"> interventions on the primary and secondary outcomes.</w:t>
      </w:r>
    </w:p>
    <w:p w14:paraId="147B499F" w14:textId="77777777" w:rsidR="00000000" w:rsidRPr="00B34D77" w:rsidRDefault="00C7024C">
      <w:pPr>
        <w:pStyle w:val="NormalWeb"/>
        <w:divId w:val="285284280"/>
        <w:rPr>
          <w:rFonts w:ascii="Helvetica" w:hAnsi="Helvetica"/>
          <w:szCs w:val="27"/>
        </w:rPr>
      </w:pPr>
      <w:r w:rsidRPr="00B34D77">
        <w:rPr>
          <w:rFonts w:ascii="Helvetica" w:hAnsi="Helvetica"/>
          <w:szCs w:val="27"/>
        </w:rPr>
        <w:t xml:space="preserve">Where possible we have presented data on long-term outcomes. Short- </w:t>
      </w:r>
      <w:r w:rsidRPr="00B34D77">
        <w:rPr>
          <w:rFonts w:ascii="Helvetica" w:hAnsi="Helvetica"/>
          <w:szCs w:val="27"/>
        </w:rPr>
        <w:t>and medium-term outcomes are included only where long-term outcome data were not available.</w:t>
      </w:r>
    </w:p>
    <w:p w14:paraId="58C40B56" w14:textId="77777777" w:rsidR="00000000" w:rsidRPr="00B34D77" w:rsidRDefault="00C7024C">
      <w:pPr>
        <w:pStyle w:val="Heading3"/>
        <w:divId w:val="285284280"/>
        <w:rPr>
          <w:rFonts w:ascii="Helvetica" w:eastAsia="Times New Roman" w:hAnsi="Helvetica" w:cs="Times New Roman"/>
          <w:sz w:val="24"/>
        </w:rPr>
      </w:pPr>
      <w:r w:rsidRPr="00B34D77">
        <w:rPr>
          <w:rFonts w:ascii="Helvetica" w:eastAsia="Times New Roman" w:hAnsi="Helvetica" w:cs="Times New Roman"/>
          <w:sz w:val="24"/>
        </w:rPr>
        <w:t>Self-management support interventions</w:t>
      </w:r>
    </w:p>
    <w:p w14:paraId="73F3D362" w14:textId="77777777" w:rsidR="00000000" w:rsidRPr="00B34D77" w:rsidRDefault="00C7024C">
      <w:pPr>
        <w:pStyle w:val="Heading4"/>
        <w:divId w:val="285284280"/>
        <w:rPr>
          <w:rFonts w:ascii="Helvetica" w:eastAsia="Times New Roman" w:hAnsi="Helvetica" w:cs="Times New Roman"/>
          <w:sz w:val="24"/>
        </w:rPr>
      </w:pPr>
      <w:r w:rsidRPr="00B34D77">
        <w:rPr>
          <w:rFonts w:ascii="Helvetica" w:eastAsia="Times New Roman" w:hAnsi="Helvetica" w:cs="Times New Roman"/>
          <w:sz w:val="24"/>
        </w:rPr>
        <w:t>Primary outcome</w:t>
      </w:r>
    </w:p>
    <w:p w14:paraId="6C013B14"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1. Hearing aid use</w:t>
      </w:r>
    </w:p>
    <w:p w14:paraId="06445E70"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1.1 Adherence</w:t>
      </w:r>
    </w:p>
    <w:p w14:paraId="07E79F05" w14:textId="77777777" w:rsidR="00000000" w:rsidRPr="00B34D77" w:rsidRDefault="00C7024C">
      <w:pPr>
        <w:pStyle w:val="NormalWeb"/>
        <w:divId w:val="285284280"/>
        <w:rPr>
          <w:rFonts w:ascii="Helvetica" w:hAnsi="Helvetica"/>
          <w:szCs w:val="27"/>
        </w:rPr>
      </w:pPr>
      <w:r w:rsidRPr="00B34D77">
        <w:rPr>
          <w:rFonts w:ascii="Helvetica" w:hAnsi="Helvetica"/>
          <w:szCs w:val="27"/>
        </w:rPr>
        <w:t>We found no studies of self-management support interventions that reported ad</w:t>
      </w:r>
      <w:r w:rsidRPr="00B34D77">
        <w:rPr>
          <w:rFonts w:ascii="Helvetica" w:hAnsi="Helvetica"/>
          <w:szCs w:val="27"/>
        </w:rPr>
        <w:t>herence as an outcome.</w:t>
      </w:r>
    </w:p>
    <w:p w14:paraId="5BCC3C5C"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1.2 Daily hours of hearing aid use</w:t>
      </w:r>
    </w:p>
    <w:p w14:paraId="45348271" w14:textId="77777777" w:rsidR="00000000" w:rsidRPr="00B34D77" w:rsidRDefault="00C7024C">
      <w:pPr>
        <w:pStyle w:val="NormalWeb"/>
        <w:divId w:val="285284280"/>
        <w:rPr>
          <w:rFonts w:ascii="Helvetica" w:hAnsi="Helvetica"/>
          <w:szCs w:val="27"/>
        </w:rPr>
      </w:pPr>
      <w:r w:rsidRPr="00B34D77">
        <w:rPr>
          <w:rFonts w:ascii="Helvetica" w:hAnsi="Helvetica"/>
          <w:szCs w:val="27"/>
        </w:rPr>
        <w:t xml:space="preserve">Two self-management support studies measured short- to medium-term daily hours of hearing aid use, but we were unable to combine them in a meta-analysis as they categorised daily use in a different </w:t>
      </w:r>
      <w:r w:rsidRPr="00B34D77">
        <w:rPr>
          <w:rFonts w:ascii="Helvetica" w:hAnsi="Helvetica"/>
          <w:szCs w:val="27"/>
        </w:rPr>
        <w:t xml:space="preserve">way from our definition in this review </w:t>
      </w:r>
      <w:r w:rsidRPr="00B34D77">
        <w:rPr>
          <w:rFonts w:ascii="Helvetica" w:hAnsi="Helvetica"/>
          <w:szCs w:val="27"/>
        </w:rPr>
        <w:t>(</w:t>
      </w:r>
      <w:hyperlink w:anchor="STD-Fitzpatrick-2008" w:history="1">
        <w:r w:rsidRPr="00B34D77">
          <w:rPr>
            <w:rStyle w:val="Hyperlink"/>
            <w:rFonts w:ascii="Helvetica" w:hAnsi="Helvetica"/>
            <w:szCs w:val="27"/>
          </w:rPr>
          <w:t>Fitzpatrick 2008</w:t>
        </w:r>
      </w:hyperlink>
      <w:r w:rsidRPr="00B34D77">
        <w:rPr>
          <w:rFonts w:ascii="Helvetica" w:hAnsi="Helvetica"/>
          <w:szCs w:val="27"/>
        </w:rPr>
        <w:t>;</w:t>
      </w:r>
      <w:r w:rsidRPr="00B34D77">
        <w:rPr>
          <w:rFonts w:ascii="Helvetica" w:hAnsi="Helvetica"/>
          <w:szCs w:val="27"/>
        </w:rPr>
        <w:t xml:space="preserve"> </w:t>
      </w:r>
      <w:hyperlink w:anchor="STD-Saunders-2009" w:history="1">
        <w:r w:rsidRPr="00B34D77">
          <w:rPr>
            <w:rStyle w:val="Hyperlink"/>
            <w:rFonts w:ascii="Helvetica" w:hAnsi="Helvetica"/>
            <w:szCs w:val="27"/>
          </w:rPr>
          <w:t>Saunders 2009</w:t>
        </w:r>
      </w:hyperlink>
      <w:r w:rsidRPr="00B34D77">
        <w:rPr>
          <w:rFonts w:ascii="Helvetica" w:hAnsi="Helvetica"/>
          <w:szCs w:val="27"/>
        </w:rPr>
        <w:t>).</w:t>
      </w:r>
      <w:r w:rsidRPr="00B34D77">
        <w:rPr>
          <w:rFonts w:ascii="Helvetica" w:hAnsi="Helvetica"/>
          <w:szCs w:val="27"/>
        </w:rPr>
        <w:t xml:space="preserve"> </w:t>
      </w:r>
      <w:hyperlink w:anchor="STD-Fitzpatrick-2008" w:history="1">
        <w:r w:rsidRPr="00B34D77">
          <w:rPr>
            <w:rStyle w:val="Hyperlink"/>
            <w:rFonts w:ascii="Helvetica" w:hAnsi="Helvetica"/>
            <w:szCs w:val="27"/>
          </w:rPr>
          <w:t>Fitzpatrick 2008</w:t>
        </w:r>
      </w:hyperlink>
      <w:r w:rsidRPr="00B34D77">
        <w:rPr>
          <w:rFonts w:ascii="Helvetica" w:hAnsi="Helvetica"/>
          <w:szCs w:val="27"/>
        </w:rPr>
        <w:t xml:space="preserve"> </w:t>
      </w:r>
      <w:r w:rsidRPr="00B34D77">
        <w:rPr>
          <w:rFonts w:ascii="Helvetica" w:hAnsi="Helvetica"/>
          <w:szCs w:val="27"/>
        </w:rPr>
        <w:t>reported that for their auditory training intervention eight participants (57%) wore their hearing aids all of the time before, after and during therapy and six participants (43%) wore their hearing aids in more listening situations after therapy. In the c</w:t>
      </w:r>
      <w:r w:rsidRPr="00B34D77">
        <w:rPr>
          <w:rFonts w:ascii="Helvetica" w:hAnsi="Helvetica"/>
          <w:szCs w:val="27"/>
        </w:rPr>
        <w:t>ontrol group (who received lectures on hearing loss, hearing aids and communication over the same time period) seven participants (70%) wore their hearing aids all the time and three participants (30%) wore their aids in limited situations before and after</w:t>
      </w:r>
      <w:r w:rsidRPr="00B34D77">
        <w:rPr>
          <w:rFonts w:ascii="Helvetica" w:hAnsi="Helvetica"/>
          <w:szCs w:val="27"/>
        </w:rPr>
        <w:t xml:space="preserve"> the lectures.</w:t>
      </w:r>
      <w:r w:rsidRPr="00B34D77">
        <w:rPr>
          <w:rFonts w:ascii="Helvetica" w:hAnsi="Helvetica"/>
          <w:szCs w:val="27"/>
        </w:rPr>
        <w:t xml:space="preserve"> </w:t>
      </w:r>
      <w:hyperlink w:anchor="STD-Saunders-2009" w:history="1">
        <w:r w:rsidRPr="00B34D77">
          <w:rPr>
            <w:rStyle w:val="Hyperlink"/>
            <w:rFonts w:ascii="Helvetica" w:hAnsi="Helvetica"/>
            <w:szCs w:val="27"/>
          </w:rPr>
          <w:t>Saunders 2009</w:t>
        </w:r>
      </w:hyperlink>
      <w:r w:rsidRPr="00B34D77">
        <w:rPr>
          <w:rFonts w:ascii="Helvetica" w:hAnsi="Helvetica"/>
          <w:szCs w:val="27"/>
        </w:rPr>
        <w:t xml:space="preserve"> reported that when comparing a pre-fitting demonstration of listening situations with no demonstration, 4/20 participants in the intervention group and 1/20 participants in the control gr</w:t>
      </w:r>
      <w:r w:rsidRPr="00B34D77">
        <w:rPr>
          <w:rFonts w:ascii="Helvetica" w:hAnsi="Helvetica"/>
          <w:szCs w:val="27"/>
        </w:rPr>
        <w:t>oup wore their hearing aids for more than eight hours per day. The clinical significance of these results is unclear.</w:t>
      </w:r>
    </w:p>
    <w:p w14:paraId="0A7D0DE8"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2. Adverse effects</w:t>
      </w:r>
    </w:p>
    <w:p w14:paraId="7A8B437C" w14:textId="77777777" w:rsidR="00000000" w:rsidRPr="00B34D77" w:rsidRDefault="00C7024C">
      <w:pPr>
        <w:pStyle w:val="NormalWeb"/>
        <w:divId w:val="285284280"/>
        <w:rPr>
          <w:rFonts w:ascii="Helvetica" w:hAnsi="Helvetica"/>
          <w:szCs w:val="27"/>
        </w:rPr>
      </w:pPr>
      <w:r w:rsidRPr="00B34D77">
        <w:rPr>
          <w:rFonts w:ascii="Helvetica" w:hAnsi="Helvetica"/>
          <w:szCs w:val="27"/>
        </w:rPr>
        <w:t>No self-management support intervention studies reported on adverse effects.</w:t>
      </w:r>
    </w:p>
    <w:p w14:paraId="4BA8F3D1" w14:textId="77777777" w:rsidR="00000000" w:rsidRPr="00B34D77" w:rsidRDefault="00C7024C">
      <w:pPr>
        <w:pStyle w:val="Heading4"/>
        <w:divId w:val="285284280"/>
        <w:rPr>
          <w:rFonts w:ascii="Helvetica" w:eastAsia="Times New Roman" w:hAnsi="Helvetica" w:cs="Times New Roman"/>
          <w:sz w:val="24"/>
        </w:rPr>
      </w:pPr>
      <w:r w:rsidRPr="00B34D77">
        <w:rPr>
          <w:rFonts w:ascii="Helvetica" w:eastAsia="Times New Roman" w:hAnsi="Helvetica" w:cs="Times New Roman"/>
          <w:sz w:val="24"/>
        </w:rPr>
        <w:t>Secondary outcomes</w:t>
      </w:r>
    </w:p>
    <w:p w14:paraId="2B9E77DD"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1. Quality of life</w:t>
      </w:r>
    </w:p>
    <w:p w14:paraId="79691214" w14:textId="77777777" w:rsidR="00000000" w:rsidRPr="00B34D77" w:rsidRDefault="00C7024C">
      <w:pPr>
        <w:pStyle w:val="NormalWeb"/>
        <w:divId w:val="285284280"/>
        <w:rPr>
          <w:rFonts w:ascii="Helvetica" w:hAnsi="Helvetica"/>
          <w:szCs w:val="27"/>
        </w:rPr>
      </w:pPr>
      <w:r w:rsidRPr="00B34D77">
        <w:rPr>
          <w:rFonts w:ascii="Helvetica" w:hAnsi="Helvetica"/>
          <w:szCs w:val="27"/>
        </w:rPr>
        <w:t>One self-management support intervention showed no statistically significant evidence of effect of adding psychosocial exercises to a communication training programme on short to medium-term quality of life (one study, 35 participants; mean difference (MD)</w:t>
      </w:r>
      <w:r w:rsidRPr="00B34D77">
        <w:rPr>
          <w:rFonts w:ascii="Helvetica" w:hAnsi="Helvetica"/>
          <w:szCs w:val="27"/>
        </w:rPr>
        <w:t xml:space="preserve"> -9.10, 95% confidence interval (CI) -21.33 to 3.13;</w:t>
      </w:r>
      <w:r w:rsidRPr="00B34D77">
        <w:rPr>
          <w:rFonts w:ascii="Helvetica" w:hAnsi="Helvetica"/>
          <w:szCs w:val="27"/>
        </w:rPr>
        <w:t xml:space="preserve"> </w:t>
      </w:r>
      <w:hyperlink w:anchor="CMP-001.01" w:history="1">
        <w:r w:rsidRPr="00B34D77">
          <w:rPr>
            <w:rStyle w:val="Hyperlink"/>
            <w:rFonts w:ascii="Helvetica" w:hAnsi="Helvetica"/>
            <w:szCs w:val="27"/>
          </w:rPr>
          <w:t>Analysis 1.1</w:t>
        </w:r>
      </w:hyperlink>
      <w:r w:rsidRPr="00B34D77">
        <w:rPr>
          <w:rFonts w:ascii="Helvetica" w:hAnsi="Helvetica"/>
          <w:szCs w:val="27"/>
        </w:rPr>
        <w:t xml:space="preserve">) </w:t>
      </w:r>
      <w:r w:rsidRPr="00B34D77">
        <w:rPr>
          <w:rFonts w:ascii="Helvetica" w:hAnsi="Helvetica"/>
          <w:szCs w:val="27"/>
        </w:rPr>
        <w:t>(</w:t>
      </w:r>
      <w:hyperlink w:anchor="STD-Preminger-2010a" w:history="1">
        <w:r w:rsidRPr="00B34D77">
          <w:rPr>
            <w:rStyle w:val="Hyperlink"/>
            <w:rFonts w:ascii="Helvetica" w:hAnsi="Helvetica"/>
            <w:szCs w:val="27"/>
          </w:rPr>
          <w:t>Preminger 2010a</w:t>
        </w:r>
      </w:hyperlink>
      <w:r w:rsidRPr="00B34D77">
        <w:rPr>
          <w:rFonts w:ascii="Helvetica" w:hAnsi="Helvetica"/>
          <w:szCs w:val="27"/>
        </w:rPr>
        <w:t>). This represents a reduction of 9.1 points on the World Health Organization Disability Assessmen</w:t>
      </w:r>
      <w:r w:rsidRPr="00B34D77">
        <w:rPr>
          <w:rFonts w:ascii="Helvetica" w:hAnsi="Helvetica"/>
          <w:szCs w:val="27"/>
        </w:rPr>
        <w:t>t Schedule 2.0 (WHODAS 2.0) 0- to 100-point scale. On this scale a lower score indicates improved quality of life. However, the minimal important difference on this scale for hearing loss has not been established. This means we cannot comment on the clinic</w:t>
      </w:r>
      <w:r w:rsidRPr="00B34D77">
        <w:rPr>
          <w:rFonts w:ascii="Helvetica" w:hAnsi="Helvetica"/>
          <w:szCs w:val="27"/>
        </w:rPr>
        <w:t>al significance of this result. We found no self-management support studies that reported long-term quality of life. Our confidence in the quality of the evidence for the effect of self-management support interventions on quality of life is very low.</w:t>
      </w:r>
    </w:p>
    <w:p w14:paraId="4EE77D54"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2. He</w:t>
      </w:r>
      <w:r w:rsidRPr="00B34D77">
        <w:rPr>
          <w:rFonts w:ascii="Helvetica" w:eastAsia="Times New Roman" w:hAnsi="Helvetica" w:cs="Times New Roman"/>
          <w:sz w:val="20"/>
        </w:rPr>
        <w:t>aring handicap</w:t>
      </w:r>
    </w:p>
    <w:p w14:paraId="21BFE74B" w14:textId="77777777" w:rsidR="00000000" w:rsidRPr="00B34D77" w:rsidRDefault="00C7024C">
      <w:pPr>
        <w:pStyle w:val="NormalWeb"/>
        <w:divId w:val="285284280"/>
        <w:rPr>
          <w:rFonts w:ascii="Helvetica" w:hAnsi="Helvetica"/>
          <w:szCs w:val="27"/>
        </w:rPr>
      </w:pPr>
      <w:r w:rsidRPr="00B34D77">
        <w:rPr>
          <w:rFonts w:ascii="Helvetica" w:hAnsi="Helvetica"/>
          <w:szCs w:val="27"/>
        </w:rPr>
        <w:t xml:space="preserve">We were able to combine the data from two self-management support interventions that assessed short- to medium-term hearing handicap </w:t>
      </w:r>
      <w:r w:rsidRPr="00B34D77">
        <w:rPr>
          <w:rFonts w:ascii="Helvetica" w:hAnsi="Helvetica"/>
          <w:szCs w:val="27"/>
        </w:rPr>
        <w:t>(</w:t>
      </w:r>
      <w:hyperlink w:anchor="STD-Kricos-1996" w:history="1">
        <w:r w:rsidRPr="00B34D77">
          <w:rPr>
            <w:rStyle w:val="Hyperlink"/>
            <w:rFonts w:ascii="Helvetica" w:hAnsi="Helvetica"/>
            <w:szCs w:val="27"/>
          </w:rPr>
          <w:t>Kricos 1996</w:t>
        </w:r>
      </w:hyperlink>
      <w:r w:rsidRPr="00B34D77">
        <w:rPr>
          <w:rFonts w:ascii="Helvetica" w:hAnsi="Helvetica"/>
          <w:szCs w:val="27"/>
        </w:rPr>
        <w:t>;</w:t>
      </w:r>
      <w:r w:rsidRPr="00B34D77">
        <w:rPr>
          <w:rFonts w:ascii="Helvetica" w:hAnsi="Helvetica"/>
          <w:szCs w:val="27"/>
        </w:rPr>
        <w:t xml:space="preserve"> </w:t>
      </w:r>
      <w:hyperlink w:anchor="STD-Preminger-2010a" w:history="1">
        <w:r w:rsidRPr="00B34D77">
          <w:rPr>
            <w:rStyle w:val="Hyperlink"/>
            <w:rFonts w:ascii="Helvetica" w:hAnsi="Helvetica"/>
            <w:szCs w:val="27"/>
          </w:rPr>
          <w:t>Preminger 2010</w:t>
        </w:r>
        <w:r w:rsidRPr="00B34D77">
          <w:rPr>
            <w:rStyle w:val="Hyperlink"/>
            <w:rFonts w:ascii="Helvetica" w:hAnsi="Helvetica"/>
            <w:szCs w:val="27"/>
          </w:rPr>
          <w:t>a</w:t>
        </w:r>
      </w:hyperlink>
      <w:r w:rsidRPr="00B34D77">
        <w:rPr>
          <w:rFonts w:ascii="Helvetica" w:hAnsi="Helvetica"/>
          <w:szCs w:val="27"/>
        </w:rPr>
        <w:t>). There was evidence of a short- to medium-term effect on hearing handicap (two studies, 87 participants; MD -12.80, 95% CI -23.11 to -2.48;</w:t>
      </w:r>
      <w:r w:rsidRPr="00B34D77">
        <w:rPr>
          <w:rFonts w:ascii="Helvetica" w:hAnsi="Helvetica"/>
          <w:szCs w:val="27"/>
        </w:rPr>
        <w:t xml:space="preserve"> </w:t>
      </w:r>
      <w:hyperlink w:anchor="CMP-001.02" w:history="1">
        <w:r w:rsidRPr="00B34D77">
          <w:rPr>
            <w:rStyle w:val="Hyperlink"/>
            <w:rFonts w:ascii="Helvetica" w:hAnsi="Helvetica"/>
            <w:szCs w:val="27"/>
          </w:rPr>
          <w:t>Analysis 1.2</w:t>
        </w:r>
      </w:hyperlink>
      <w:r w:rsidRPr="00B34D77">
        <w:rPr>
          <w:rFonts w:ascii="Helvetica" w:hAnsi="Helvetica"/>
          <w:szCs w:val="27"/>
        </w:rPr>
        <w:t>). Although this represents a statistically significant change in th</w:t>
      </w:r>
      <w:r w:rsidRPr="00B34D77">
        <w:rPr>
          <w:rFonts w:ascii="Helvetica" w:hAnsi="Helvetica"/>
          <w:szCs w:val="27"/>
        </w:rPr>
        <w:t xml:space="preserve">e mean difference, it falls below the 18.7-point difference considered to represent a minimal important difference on this 100-point scale </w:t>
      </w:r>
      <w:r w:rsidRPr="00B34D77">
        <w:rPr>
          <w:rFonts w:ascii="Helvetica" w:hAnsi="Helvetica"/>
          <w:szCs w:val="27"/>
        </w:rPr>
        <w:t>(</w:t>
      </w:r>
      <w:hyperlink w:anchor="REF-Ventry-1982" w:history="1">
        <w:r w:rsidRPr="00B34D77">
          <w:rPr>
            <w:rStyle w:val="Hyperlink"/>
            <w:rFonts w:ascii="Helvetica" w:hAnsi="Helvetica"/>
            <w:szCs w:val="27"/>
          </w:rPr>
          <w:t>Ventry 1982</w:t>
        </w:r>
      </w:hyperlink>
      <w:r w:rsidRPr="00B34D77">
        <w:rPr>
          <w:rFonts w:ascii="Helvetica" w:hAnsi="Helvetica"/>
          <w:szCs w:val="27"/>
        </w:rPr>
        <w:t>;</w:t>
      </w:r>
      <w:r w:rsidRPr="00B34D77">
        <w:rPr>
          <w:rFonts w:ascii="Helvetica" w:hAnsi="Helvetica"/>
          <w:szCs w:val="27"/>
        </w:rPr>
        <w:t xml:space="preserve"> </w:t>
      </w:r>
      <w:hyperlink w:anchor="REF-Weinstein-1986" w:history="1">
        <w:r w:rsidRPr="00B34D77">
          <w:rPr>
            <w:rStyle w:val="Hyperlink"/>
            <w:rFonts w:ascii="Helvetica" w:hAnsi="Helvetica"/>
            <w:szCs w:val="27"/>
          </w:rPr>
          <w:t>Weinstein 1986</w:t>
        </w:r>
      </w:hyperlink>
      <w:r w:rsidRPr="00B34D77">
        <w:rPr>
          <w:rFonts w:ascii="Helvetica" w:hAnsi="Helvetica"/>
          <w:szCs w:val="27"/>
        </w:rPr>
        <w:t>). The min</w:t>
      </w:r>
      <w:r w:rsidRPr="00B34D77">
        <w:rPr>
          <w:rFonts w:ascii="Helvetica" w:hAnsi="Helvetica"/>
          <w:szCs w:val="27"/>
        </w:rPr>
        <w:t>imal important difference does fall within the confidence interval in this analysis, which suggests that there may have been a clinically significant effect on hearing handicap for some, but not all, participants. We found no self-management support interv</w:t>
      </w:r>
      <w:r w:rsidRPr="00B34D77">
        <w:rPr>
          <w:rFonts w:ascii="Helvetica" w:hAnsi="Helvetica"/>
          <w:szCs w:val="27"/>
        </w:rPr>
        <w:t>entions that reported long-term hearing handicap. Our confidence in the quality of evidence for the effect of self-management support interventions on self-reported hearing handicap is very low.</w:t>
      </w:r>
    </w:p>
    <w:p w14:paraId="5A18F1AD"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3. Hearing aid benefit</w:t>
      </w:r>
    </w:p>
    <w:p w14:paraId="09FC53FD" w14:textId="77777777" w:rsidR="00000000" w:rsidRPr="00B34D77" w:rsidRDefault="00C7024C">
      <w:pPr>
        <w:pStyle w:val="NormalWeb"/>
        <w:divId w:val="285284280"/>
        <w:rPr>
          <w:rFonts w:ascii="Helvetica" w:hAnsi="Helvetica"/>
          <w:szCs w:val="27"/>
        </w:rPr>
      </w:pPr>
      <w:r w:rsidRPr="00B34D77">
        <w:rPr>
          <w:rFonts w:ascii="Helvetica" w:hAnsi="Helvetica"/>
          <w:szCs w:val="27"/>
        </w:rPr>
        <w:t>We found no studies of self-management</w:t>
      </w:r>
      <w:r w:rsidRPr="00B34D77">
        <w:rPr>
          <w:rFonts w:ascii="Helvetica" w:hAnsi="Helvetica"/>
          <w:szCs w:val="27"/>
        </w:rPr>
        <w:t xml:space="preserve"> support interventions that reported hearing aid benefit as an outcome.</w:t>
      </w:r>
    </w:p>
    <w:p w14:paraId="302ED818"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4. Communication</w:t>
      </w:r>
    </w:p>
    <w:p w14:paraId="1024D9A1" w14:textId="77777777" w:rsidR="00000000" w:rsidRPr="00B34D77" w:rsidRDefault="00C7024C">
      <w:pPr>
        <w:pStyle w:val="NormalWeb"/>
        <w:divId w:val="285284280"/>
        <w:rPr>
          <w:rFonts w:ascii="Helvetica" w:hAnsi="Helvetica"/>
          <w:szCs w:val="27"/>
        </w:rPr>
      </w:pPr>
      <w:r w:rsidRPr="00B34D77">
        <w:rPr>
          <w:rFonts w:ascii="Helvetica" w:hAnsi="Helvetica"/>
          <w:szCs w:val="27"/>
        </w:rPr>
        <w:t xml:space="preserve">One study that included a comparison of a self-management support intervention reported data on communication in the short to medium term </w:t>
      </w:r>
      <w:r w:rsidRPr="00B34D77">
        <w:rPr>
          <w:rFonts w:ascii="Helvetica" w:hAnsi="Helvetica"/>
          <w:szCs w:val="27"/>
        </w:rPr>
        <w:t>(</w:t>
      </w:r>
      <w:hyperlink w:anchor="STD-Kricos-1996" w:history="1">
        <w:r w:rsidRPr="00B34D77">
          <w:rPr>
            <w:rStyle w:val="Hyperlink"/>
            <w:rFonts w:ascii="Helvetica" w:hAnsi="Helvetica"/>
            <w:szCs w:val="27"/>
          </w:rPr>
          <w:t>Kricos 1996</w:t>
        </w:r>
      </w:hyperlink>
      <w:r w:rsidRPr="00B34D77">
        <w:rPr>
          <w:rFonts w:ascii="Helvetica" w:hAnsi="Helvetica"/>
          <w:szCs w:val="27"/>
        </w:rPr>
        <w:t xml:space="preserve">). There was evidence of a short-term effect on the use of verbal communication strategies for this intervention, which compared an active listening programme with auditory training (one study, 52 participants; MD 0.72, 95% CI 0.21 to </w:t>
      </w:r>
      <w:r w:rsidRPr="00B34D77">
        <w:rPr>
          <w:rFonts w:ascii="Helvetica" w:hAnsi="Helvetica"/>
          <w:szCs w:val="27"/>
        </w:rPr>
        <w:t>1.23;</w:t>
      </w:r>
      <w:r w:rsidRPr="00B34D77">
        <w:rPr>
          <w:rFonts w:ascii="Helvetica" w:hAnsi="Helvetica"/>
          <w:szCs w:val="27"/>
        </w:rPr>
        <w:t xml:space="preserve"> </w:t>
      </w:r>
      <w:hyperlink w:anchor="CMP-001.03" w:history="1">
        <w:r w:rsidRPr="00B34D77">
          <w:rPr>
            <w:rStyle w:val="Hyperlink"/>
            <w:rFonts w:ascii="Helvetica" w:hAnsi="Helvetica"/>
            <w:szCs w:val="27"/>
          </w:rPr>
          <w:t>Analysis 1.3</w:t>
        </w:r>
      </w:hyperlink>
      <w:r w:rsidRPr="00B34D77">
        <w:rPr>
          <w:rFonts w:ascii="Helvetica" w:hAnsi="Helvetica"/>
          <w:szCs w:val="27"/>
        </w:rPr>
        <w:t xml:space="preserve">). The minimal important difference on this subscale of the communication profile for the hearing impaired is 0.93 </w:t>
      </w:r>
      <w:r w:rsidRPr="00B34D77">
        <w:rPr>
          <w:rFonts w:ascii="Helvetica" w:hAnsi="Helvetica"/>
          <w:szCs w:val="27"/>
        </w:rPr>
        <w:t>(</w:t>
      </w:r>
      <w:hyperlink w:anchor="REF-Demorest-1988" w:history="1">
        <w:r w:rsidRPr="00B34D77">
          <w:rPr>
            <w:rStyle w:val="Hyperlink"/>
            <w:rFonts w:ascii="Helvetica" w:hAnsi="Helvetica"/>
            <w:szCs w:val="27"/>
          </w:rPr>
          <w:t>Demorest 1988</w:t>
        </w:r>
      </w:hyperlink>
      <w:r w:rsidRPr="00B34D77">
        <w:rPr>
          <w:rFonts w:ascii="Helvetica" w:hAnsi="Helvetica"/>
          <w:szCs w:val="27"/>
        </w:rPr>
        <w:t>). The mean difference and confidenc</w:t>
      </w:r>
      <w:r w:rsidRPr="00B34D77">
        <w:rPr>
          <w:rFonts w:ascii="Helvetica" w:hAnsi="Helvetica"/>
          <w:szCs w:val="27"/>
        </w:rPr>
        <w:t>e intervals suggest that for some, but not all, participants there was a clinically significant difference in the use of a communication strategy. We found no self-management support interventions that reported long-term communication. Our confidence in th</w:t>
      </w:r>
      <w:r w:rsidRPr="00B34D77">
        <w:rPr>
          <w:rFonts w:ascii="Helvetica" w:hAnsi="Helvetica"/>
          <w:szCs w:val="27"/>
        </w:rPr>
        <w:t>e quality of the evidence for the effect of self-management support interventions on communication is very low.</w:t>
      </w:r>
    </w:p>
    <w:p w14:paraId="70BD9ED9" w14:textId="77777777" w:rsidR="00000000" w:rsidRPr="00B34D77" w:rsidRDefault="00C7024C">
      <w:pPr>
        <w:pStyle w:val="Heading3"/>
        <w:divId w:val="285284280"/>
        <w:rPr>
          <w:rFonts w:ascii="Helvetica" w:eastAsia="Times New Roman" w:hAnsi="Helvetica" w:cs="Times New Roman"/>
          <w:sz w:val="24"/>
        </w:rPr>
      </w:pPr>
      <w:r w:rsidRPr="00B34D77">
        <w:rPr>
          <w:rFonts w:ascii="Helvetica" w:eastAsia="Times New Roman" w:hAnsi="Helvetica" w:cs="Times New Roman"/>
          <w:sz w:val="24"/>
        </w:rPr>
        <w:t>Delivery system design interventions</w:t>
      </w:r>
    </w:p>
    <w:p w14:paraId="3583CEDD" w14:textId="77777777" w:rsidR="00000000" w:rsidRPr="00B34D77" w:rsidRDefault="00C7024C">
      <w:pPr>
        <w:pStyle w:val="Heading4"/>
        <w:divId w:val="285284280"/>
        <w:rPr>
          <w:rFonts w:ascii="Helvetica" w:eastAsia="Times New Roman" w:hAnsi="Helvetica" w:cs="Times New Roman"/>
          <w:sz w:val="24"/>
        </w:rPr>
      </w:pPr>
      <w:r w:rsidRPr="00B34D77">
        <w:rPr>
          <w:rFonts w:ascii="Helvetica" w:eastAsia="Times New Roman" w:hAnsi="Helvetica" w:cs="Times New Roman"/>
          <w:sz w:val="24"/>
        </w:rPr>
        <w:t>Primary outcome</w:t>
      </w:r>
    </w:p>
    <w:p w14:paraId="1CA3BAA5"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1. Hearing aid use</w:t>
      </w:r>
    </w:p>
    <w:p w14:paraId="503C14EC"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1.1 Adherence</w:t>
      </w:r>
    </w:p>
    <w:p w14:paraId="2BFB786E" w14:textId="77777777" w:rsidR="00000000" w:rsidRPr="00B34D77" w:rsidRDefault="00C7024C">
      <w:pPr>
        <w:pStyle w:val="NormalWeb"/>
        <w:divId w:val="285284280"/>
        <w:rPr>
          <w:rFonts w:ascii="Helvetica" w:hAnsi="Helvetica"/>
          <w:szCs w:val="27"/>
        </w:rPr>
      </w:pPr>
      <w:r w:rsidRPr="00B34D77">
        <w:rPr>
          <w:rFonts w:ascii="Helvetica" w:hAnsi="Helvetica"/>
          <w:szCs w:val="27"/>
        </w:rPr>
        <w:t>Two delivery system design studies yielded data that could</w:t>
      </w:r>
      <w:r w:rsidRPr="00B34D77">
        <w:rPr>
          <w:rFonts w:ascii="Helvetica" w:hAnsi="Helvetica"/>
          <w:szCs w:val="27"/>
        </w:rPr>
        <w:t xml:space="preserve"> be analysed as adherence (people fitted with aids/people using aids) </w:t>
      </w:r>
      <w:r w:rsidRPr="00B34D77">
        <w:rPr>
          <w:rFonts w:ascii="Helvetica" w:hAnsi="Helvetica"/>
          <w:szCs w:val="27"/>
        </w:rPr>
        <w:t>(</w:t>
      </w:r>
      <w:hyperlink w:anchor="STD-Campos-2013" w:history="1">
        <w:r w:rsidRPr="00B34D77">
          <w:rPr>
            <w:rStyle w:val="Hyperlink"/>
            <w:rFonts w:ascii="Helvetica" w:hAnsi="Helvetica"/>
            <w:szCs w:val="27"/>
          </w:rPr>
          <w:t>Campos 2013</w:t>
        </w:r>
      </w:hyperlink>
      <w:r w:rsidRPr="00B34D77">
        <w:rPr>
          <w:rFonts w:ascii="Helvetica" w:hAnsi="Helvetica"/>
          <w:szCs w:val="27"/>
        </w:rPr>
        <w:t>;</w:t>
      </w:r>
      <w:r w:rsidRPr="00B34D77">
        <w:rPr>
          <w:rFonts w:ascii="Helvetica" w:hAnsi="Helvetica"/>
          <w:szCs w:val="27"/>
        </w:rPr>
        <w:t xml:space="preserve"> </w:t>
      </w:r>
      <w:hyperlink w:anchor="STD-Collins-2013" w:history="1">
        <w:r w:rsidRPr="00B34D77">
          <w:rPr>
            <w:rStyle w:val="Hyperlink"/>
            <w:rFonts w:ascii="Helvetica" w:hAnsi="Helvetica"/>
            <w:szCs w:val="27"/>
          </w:rPr>
          <w:t>Collins 2013</w:t>
        </w:r>
      </w:hyperlink>
      <w:r w:rsidRPr="00B34D77">
        <w:rPr>
          <w:rFonts w:ascii="Helvetica" w:hAnsi="Helvetica"/>
          <w:szCs w:val="27"/>
        </w:rPr>
        <w:t>).</w:t>
      </w:r>
      <w:r w:rsidRPr="00B34D77">
        <w:rPr>
          <w:rFonts w:ascii="Helvetica" w:hAnsi="Helvetica"/>
          <w:szCs w:val="27"/>
        </w:rPr>
        <w:t xml:space="preserve"> </w:t>
      </w:r>
      <w:hyperlink w:anchor="STD-Collins-2013" w:history="1">
        <w:r w:rsidRPr="00B34D77">
          <w:rPr>
            <w:rStyle w:val="Hyperlink"/>
            <w:rFonts w:ascii="Helvetica" w:hAnsi="Helvetica"/>
            <w:szCs w:val="27"/>
          </w:rPr>
          <w:t>Collins 2013</w:t>
        </w:r>
      </w:hyperlink>
      <w:r w:rsidRPr="00B34D77">
        <w:rPr>
          <w:rFonts w:ascii="Helvetica" w:hAnsi="Helvetica"/>
          <w:szCs w:val="27"/>
        </w:rPr>
        <w:t xml:space="preserve"> </w:t>
      </w:r>
      <w:r w:rsidRPr="00B34D77">
        <w:rPr>
          <w:rFonts w:ascii="Helvetica" w:hAnsi="Helvetica"/>
          <w:szCs w:val="27"/>
        </w:rPr>
        <w:t>asked participants whether they wore their hearing aids or not after six months.</w:t>
      </w:r>
      <w:r w:rsidRPr="00B34D77">
        <w:rPr>
          <w:rFonts w:ascii="Helvetica" w:hAnsi="Helvetica"/>
          <w:szCs w:val="27"/>
        </w:rPr>
        <w:t xml:space="preserve"> </w:t>
      </w:r>
      <w:hyperlink w:anchor="STD-Campos-2013" w:history="1">
        <w:r w:rsidRPr="00B34D77">
          <w:rPr>
            <w:rStyle w:val="Hyperlink"/>
            <w:rFonts w:ascii="Helvetica" w:hAnsi="Helvetica"/>
            <w:szCs w:val="27"/>
          </w:rPr>
          <w:t>Campos 2013</w:t>
        </w:r>
      </w:hyperlink>
      <w:r w:rsidRPr="00B34D77">
        <w:rPr>
          <w:rFonts w:ascii="Helvetica" w:hAnsi="Helvetica"/>
          <w:szCs w:val="27"/>
        </w:rPr>
        <w:t xml:space="preserve"> used data-logging to record those with zero hours of use over the short term. These studies involved changes in mode (group f</w:t>
      </w:r>
      <w:r w:rsidRPr="00B34D77">
        <w:rPr>
          <w:rFonts w:ascii="Helvetica" w:hAnsi="Helvetica"/>
          <w:szCs w:val="27"/>
        </w:rPr>
        <w:t>itting versus individual fitting:</w:t>
      </w:r>
      <w:r w:rsidRPr="00B34D77">
        <w:rPr>
          <w:rFonts w:ascii="Helvetica" w:hAnsi="Helvetica"/>
          <w:szCs w:val="27"/>
        </w:rPr>
        <w:t xml:space="preserve"> </w:t>
      </w:r>
      <w:hyperlink w:anchor="STD-Collins-2013" w:history="1">
        <w:r w:rsidRPr="00B34D77">
          <w:rPr>
            <w:rStyle w:val="Hyperlink"/>
            <w:rFonts w:ascii="Helvetica" w:hAnsi="Helvetica"/>
            <w:szCs w:val="27"/>
          </w:rPr>
          <w:t>Collins 2013</w:t>
        </w:r>
      </w:hyperlink>
      <w:r w:rsidRPr="00B34D77">
        <w:rPr>
          <w:rFonts w:ascii="Helvetica" w:hAnsi="Helvetica"/>
          <w:szCs w:val="27"/>
        </w:rPr>
        <w:t>) and format (teleconsultation versus online fitting:</w:t>
      </w:r>
      <w:r w:rsidRPr="00B34D77">
        <w:rPr>
          <w:rFonts w:ascii="Helvetica" w:hAnsi="Helvetica"/>
          <w:szCs w:val="27"/>
        </w:rPr>
        <w:t xml:space="preserve"> </w:t>
      </w:r>
      <w:hyperlink w:anchor="STD-Campos-2013" w:history="1">
        <w:r w:rsidRPr="00B34D77">
          <w:rPr>
            <w:rStyle w:val="Hyperlink"/>
            <w:rFonts w:ascii="Helvetica" w:hAnsi="Helvetica"/>
            <w:szCs w:val="27"/>
          </w:rPr>
          <w:t>Campos 2013</w:t>
        </w:r>
      </w:hyperlink>
      <w:r w:rsidRPr="00B34D77">
        <w:rPr>
          <w:rFonts w:ascii="Helvetica" w:hAnsi="Helvetica"/>
          <w:szCs w:val="27"/>
        </w:rPr>
        <w:t>). Combining these studies shows no evidence of short- to medium-ter</w:t>
      </w:r>
      <w:r w:rsidRPr="00B34D77">
        <w:rPr>
          <w:rFonts w:ascii="Helvetica" w:hAnsi="Helvetica"/>
          <w:szCs w:val="27"/>
        </w:rPr>
        <w:t>m effects on adherence for these delivery system design interventions (two studies, 686 participants; risk ratio (RR) 1.02, 95% CI 0.99 to 1.05;</w:t>
      </w:r>
      <w:r w:rsidRPr="00B34D77">
        <w:rPr>
          <w:rFonts w:ascii="Helvetica" w:hAnsi="Helvetica"/>
          <w:szCs w:val="27"/>
        </w:rPr>
        <w:t xml:space="preserve"> </w:t>
      </w:r>
      <w:hyperlink w:anchor="CMP-002.01" w:history="1">
        <w:r w:rsidRPr="00B34D77">
          <w:rPr>
            <w:rStyle w:val="Hyperlink"/>
            <w:rFonts w:ascii="Helvetica" w:hAnsi="Helvetica"/>
            <w:szCs w:val="27"/>
          </w:rPr>
          <w:t>Analysis 2.1</w:t>
        </w:r>
      </w:hyperlink>
      <w:r w:rsidRPr="00B34D77">
        <w:rPr>
          <w:rFonts w:ascii="Helvetica" w:hAnsi="Helvetica"/>
          <w:szCs w:val="27"/>
        </w:rPr>
        <w:t>). This equates, on average, to an additional 19 people out of 100</w:t>
      </w:r>
      <w:r w:rsidRPr="00B34D77">
        <w:rPr>
          <w:rFonts w:ascii="Helvetica" w:hAnsi="Helvetica"/>
          <w:szCs w:val="27"/>
        </w:rPr>
        <w:t>0 wearing their hearing aid up to six months post-intervention. We found no studies that reported the effect of delivery system redesign on adherence in the long term. Our confidence in the quality of the evidence for the effect of delivery system design i</w:t>
      </w:r>
      <w:r w:rsidRPr="00B34D77">
        <w:rPr>
          <w:rFonts w:ascii="Helvetica" w:hAnsi="Helvetica"/>
          <w:szCs w:val="27"/>
        </w:rPr>
        <w:t>nterventions on adherence is low.</w:t>
      </w:r>
    </w:p>
    <w:p w14:paraId="6947CD81"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1.2 Daily hours of hearing aid use</w:t>
      </w:r>
    </w:p>
    <w:p w14:paraId="02A3BAE3" w14:textId="77777777" w:rsidR="00000000" w:rsidRPr="00B34D77" w:rsidRDefault="00C7024C">
      <w:pPr>
        <w:pStyle w:val="NormalWeb"/>
        <w:divId w:val="285284280"/>
        <w:rPr>
          <w:rFonts w:ascii="Helvetica" w:hAnsi="Helvetica"/>
          <w:szCs w:val="27"/>
        </w:rPr>
      </w:pPr>
      <w:r w:rsidRPr="00B34D77">
        <w:rPr>
          <w:rFonts w:ascii="Helvetica" w:hAnsi="Helvetica"/>
          <w:szCs w:val="27"/>
        </w:rPr>
        <w:t xml:space="preserve">Six delivery system design studies reported daily hours of hearing aid use over the short- to medium-term </w:t>
      </w:r>
      <w:r w:rsidRPr="00B34D77">
        <w:rPr>
          <w:rFonts w:ascii="Helvetica" w:hAnsi="Helvetica"/>
          <w:szCs w:val="27"/>
        </w:rPr>
        <w:t>(</w:t>
      </w:r>
      <w:hyperlink w:anchor="STD-Campos-2013" w:history="1">
        <w:r w:rsidRPr="00B34D77">
          <w:rPr>
            <w:rStyle w:val="Hyperlink"/>
            <w:rFonts w:ascii="Helvetica" w:hAnsi="Helvetica"/>
            <w:szCs w:val="27"/>
          </w:rPr>
          <w:t>Campos 2013</w:t>
        </w:r>
      </w:hyperlink>
      <w:r w:rsidRPr="00B34D77">
        <w:rPr>
          <w:rFonts w:ascii="Helvetica" w:hAnsi="Helvetica"/>
          <w:szCs w:val="27"/>
        </w:rPr>
        <w:t>;</w:t>
      </w:r>
      <w:r w:rsidRPr="00B34D77">
        <w:rPr>
          <w:rFonts w:ascii="Helvetica" w:hAnsi="Helvetica"/>
          <w:szCs w:val="27"/>
        </w:rPr>
        <w:t xml:space="preserve"> </w:t>
      </w:r>
      <w:hyperlink w:anchor="STD-Cherry-1994" w:history="1">
        <w:r w:rsidRPr="00B34D77">
          <w:rPr>
            <w:rStyle w:val="Hyperlink"/>
            <w:rFonts w:ascii="Helvetica" w:hAnsi="Helvetica"/>
            <w:szCs w:val="27"/>
          </w:rPr>
          <w:t>Cherry 1994</w:t>
        </w:r>
      </w:hyperlink>
      <w:r w:rsidRPr="00B34D77">
        <w:rPr>
          <w:rFonts w:ascii="Helvetica" w:hAnsi="Helvetica"/>
          <w:szCs w:val="27"/>
        </w:rPr>
        <w:t>;</w:t>
      </w:r>
      <w:r w:rsidRPr="00B34D77">
        <w:rPr>
          <w:rFonts w:ascii="Helvetica" w:hAnsi="Helvetica"/>
          <w:szCs w:val="27"/>
        </w:rPr>
        <w:t xml:space="preserve"> </w:t>
      </w:r>
      <w:hyperlink w:anchor="STD-Collins-2013" w:history="1">
        <w:r w:rsidRPr="00B34D77">
          <w:rPr>
            <w:rStyle w:val="Hyperlink"/>
            <w:rFonts w:ascii="Helvetica" w:hAnsi="Helvetica"/>
            <w:szCs w:val="27"/>
          </w:rPr>
          <w:t>Collins 2013</w:t>
        </w:r>
      </w:hyperlink>
      <w:r w:rsidRPr="00B34D77">
        <w:rPr>
          <w:rFonts w:ascii="Helvetica" w:hAnsi="Helvetica"/>
          <w:szCs w:val="27"/>
        </w:rPr>
        <w:t>;</w:t>
      </w:r>
      <w:r w:rsidRPr="00B34D77">
        <w:rPr>
          <w:rFonts w:ascii="Helvetica" w:hAnsi="Helvetica"/>
          <w:szCs w:val="27"/>
        </w:rPr>
        <w:t xml:space="preserve"> </w:t>
      </w:r>
      <w:hyperlink w:anchor="STD-Cunningham-2001" w:history="1">
        <w:r w:rsidRPr="00B34D77">
          <w:rPr>
            <w:rStyle w:val="Hyperlink"/>
            <w:rFonts w:ascii="Helvetica" w:hAnsi="Helvetica"/>
            <w:szCs w:val="27"/>
          </w:rPr>
          <w:t>Cunningham 2001</w:t>
        </w:r>
      </w:hyperlink>
      <w:r w:rsidRPr="00B34D77">
        <w:rPr>
          <w:rFonts w:ascii="Helvetica" w:hAnsi="Helvetica"/>
          <w:szCs w:val="27"/>
        </w:rPr>
        <w:t>;</w:t>
      </w:r>
      <w:r w:rsidRPr="00B34D77">
        <w:rPr>
          <w:rFonts w:ascii="Helvetica" w:hAnsi="Helvetica"/>
          <w:szCs w:val="27"/>
        </w:rPr>
        <w:t xml:space="preserve"> </w:t>
      </w:r>
      <w:hyperlink w:anchor="STD-Lavie-2014" w:history="1">
        <w:r w:rsidRPr="00B34D77">
          <w:rPr>
            <w:rStyle w:val="Hyperlink"/>
            <w:rFonts w:ascii="Helvetica" w:hAnsi="Helvetica"/>
            <w:szCs w:val="27"/>
          </w:rPr>
          <w:t>Lavie 2014</w:t>
        </w:r>
      </w:hyperlink>
      <w:r w:rsidRPr="00B34D77">
        <w:rPr>
          <w:rFonts w:ascii="Helvetica" w:hAnsi="Helvetica"/>
          <w:szCs w:val="27"/>
        </w:rPr>
        <w:t>;</w:t>
      </w:r>
      <w:r w:rsidRPr="00B34D77">
        <w:rPr>
          <w:rFonts w:ascii="Helvetica" w:hAnsi="Helvetica"/>
          <w:szCs w:val="27"/>
        </w:rPr>
        <w:t xml:space="preserve"> </w:t>
      </w:r>
      <w:hyperlink w:anchor="STD-Ward-1981" w:history="1">
        <w:r w:rsidRPr="00B34D77">
          <w:rPr>
            <w:rStyle w:val="Hyperlink"/>
            <w:rFonts w:ascii="Helvetica" w:hAnsi="Helvetica"/>
            <w:szCs w:val="27"/>
          </w:rPr>
          <w:t>Ward 1981</w:t>
        </w:r>
      </w:hyperlink>
      <w:r w:rsidRPr="00B34D77">
        <w:rPr>
          <w:rFonts w:ascii="Helvetica" w:hAnsi="Helvetica"/>
          <w:szCs w:val="27"/>
        </w:rPr>
        <w:t>). The data from the</w:t>
      </w:r>
      <w:r w:rsidRPr="00B34D77">
        <w:rPr>
          <w:rFonts w:ascii="Helvetica" w:hAnsi="Helvetica"/>
          <w:szCs w:val="27"/>
        </w:rPr>
        <w:t xml:space="preserve"> </w:t>
      </w:r>
      <w:hyperlink w:anchor="STD-Ward-1981" w:history="1">
        <w:r w:rsidRPr="00B34D77">
          <w:rPr>
            <w:rStyle w:val="Hyperlink"/>
            <w:rFonts w:ascii="Helvetica" w:hAnsi="Helvetica"/>
            <w:szCs w:val="27"/>
          </w:rPr>
          <w:t>Ward 1981</w:t>
        </w:r>
      </w:hyperlink>
      <w:r w:rsidRPr="00B34D77">
        <w:rPr>
          <w:rFonts w:ascii="Helvetica" w:hAnsi="Helvetica"/>
          <w:szCs w:val="27"/>
        </w:rPr>
        <w:t xml:space="preserve"> and</w:t>
      </w:r>
      <w:r w:rsidRPr="00B34D77">
        <w:rPr>
          <w:rFonts w:ascii="Helvetica" w:hAnsi="Helvetica"/>
          <w:szCs w:val="27"/>
        </w:rPr>
        <w:t xml:space="preserve"> </w:t>
      </w:r>
      <w:hyperlink w:anchor="STD-Lavie-2014" w:history="1">
        <w:r w:rsidRPr="00B34D77">
          <w:rPr>
            <w:rStyle w:val="Hyperlink"/>
            <w:rFonts w:ascii="Helvetica" w:hAnsi="Helvetica"/>
            <w:szCs w:val="27"/>
          </w:rPr>
          <w:t>Lavie 2014</w:t>
        </w:r>
      </w:hyperlink>
      <w:r w:rsidRPr="00B34D77">
        <w:rPr>
          <w:rFonts w:ascii="Helvetica" w:hAnsi="Helvetica"/>
          <w:szCs w:val="27"/>
        </w:rPr>
        <w:t xml:space="preserve"> studies could not be combined in a meta-analysis.</w:t>
      </w:r>
      <w:r w:rsidRPr="00B34D77">
        <w:rPr>
          <w:rFonts w:ascii="Helvetica" w:hAnsi="Helvetica"/>
          <w:szCs w:val="27"/>
        </w:rPr>
        <w:t xml:space="preserve"> </w:t>
      </w:r>
      <w:hyperlink w:anchor="STD-Ward-1981" w:history="1">
        <w:r w:rsidRPr="00B34D77">
          <w:rPr>
            <w:rStyle w:val="Hyperlink"/>
            <w:rFonts w:ascii="Helvetica" w:hAnsi="Helvetica"/>
            <w:szCs w:val="27"/>
          </w:rPr>
          <w:t>Ward 1981</w:t>
        </w:r>
      </w:hyperlink>
      <w:r w:rsidRPr="00B34D77">
        <w:rPr>
          <w:rFonts w:ascii="Helvetica" w:hAnsi="Helvetica"/>
          <w:szCs w:val="27"/>
        </w:rPr>
        <w:t xml:space="preserve"> reported no significant difference in hours of use between a group gi</w:t>
      </w:r>
      <w:r w:rsidRPr="00B34D77">
        <w:rPr>
          <w:rFonts w:ascii="Helvetica" w:hAnsi="Helvetica"/>
          <w:szCs w:val="27"/>
        </w:rPr>
        <w:t>ven information about hearing tactics in written format versus face-to-face.</w:t>
      </w:r>
      <w:r w:rsidRPr="00B34D77">
        <w:rPr>
          <w:rFonts w:ascii="Helvetica" w:hAnsi="Helvetica"/>
          <w:szCs w:val="27"/>
        </w:rPr>
        <w:t xml:space="preserve"> </w:t>
      </w:r>
      <w:hyperlink w:anchor="STD-Lavie-2014" w:history="1">
        <w:r w:rsidRPr="00B34D77">
          <w:rPr>
            <w:rStyle w:val="Hyperlink"/>
            <w:rFonts w:ascii="Helvetica" w:hAnsi="Helvetica"/>
            <w:szCs w:val="27"/>
          </w:rPr>
          <w:t>Lavie 2014</w:t>
        </w:r>
      </w:hyperlink>
      <w:r w:rsidRPr="00B34D77">
        <w:rPr>
          <w:rFonts w:ascii="Helvetica" w:hAnsi="Helvetica"/>
          <w:szCs w:val="27"/>
        </w:rPr>
        <w:t xml:space="preserve"> reported that simultaneous bilateral hearing aid fitting resulted in significantly more hours of use per day than bilateral hearing</w:t>
      </w:r>
      <w:r w:rsidRPr="00B34D77">
        <w:rPr>
          <w:rFonts w:ascii="Helvetica" w:hAnsi="Helvetica"/>
          <w:szCs w:val="27"/>
        </w:rPr>
        <w:t xml:space="preserve"> aids fitted sequentially in two separate visits. In</w:t>
      </w:r>
      <w:r w:rsidRPr="00B34D77">
        <w:rPr>
          <w:rFonts w:ascii="Helvetica" w:hAnsi="Helvetica"/>
          <w:szCs w:val="27"/>
        </w:rPr>
        <w:t xml:space="preserve"> </w:t>
      </w:r>
      <w:hyperlink w:anchor="STD-Campos-2013" w:history="1">
        <w:r w:rsidRPr="00B34D77">
          <w:rPr>
            <w:rStyle w:val="Hyperlink"/>
            <w:rFonts w:ascii="Helvetica" w:hAnsi="Helvetica"/>
            <w:szCs w:val="27"/>
          </w:rPr>
          <w:t>Campos 2013</w:t>
        </w:r>
      </w:hyperlink>
      <w:r w:rsidRPr="00B34D77">
        <w:rPr>
          <w:rFonts w:ascii="Helvetica" w:hAnsi="Helvetica"/>
          <w:szCs w:val="27"/>
        </w:rPr>
        <w:t>, they measured self-reported daily hours of use and data-logged hours of use. We could not use the self-reported hours of use in this analysis because no standard deviations or other measures of variance were reported in the study. However, they did repor</w:t>
      </w:r>
      <w:r w:rsidRPr="00B34D77">
        <w:rPr>
          <w:rFonts w:ascii="Helvetica" w:hAnsi="Helvetica"/>
          <w:szCs w:val="27"/>
        </w:rPr>
        <w:t>t high levels of correlation (r = 0.81, P value = 0.00 for the intervention group and r = 0.74, P value = 0.00 for the control group) between the self-reported data and the data-logging. We have therefore combined the data-logging results in this analysis.</w:t>
      </w:r>
      <w:r w:rsidRPr="00B34D77">
        <w:rPr>
          <w:rFonts w:ascii="Helvetica" w:hAnsi="Helvetica"/>
          <w:szCs w:val="27"/>
        </w:rPr>
        <w:t xml:space="preserve"> There was no evidence of a short- to medium-term statistically significant effect on daily hours of hearing aid use for these delivery system design interventions (four studies, 700 participants; MD -0.06, 95% CI -1.06 to 0.95;</w:t>
      </w:r>
      <w:r w:rsidRPr="00B34D77">
        <w:rPr>
          <w:rFonts w:ascii="Helvetica" w:hAnsi="Helvetica"/>
          <w:szCs w:val="27"/>
        </w:rPr>
        <w:t xml:space="preserve"> </w:t>
      </w:r>
      <w:hyperlink w:anchor="CMP-002.02" w:history="1">
        <w:r w:rsidRPr="00B34D77">
          <w:rPr>
            <w:rStyle w:val="Hyperlink"/>
            <w:rFonts w:ascii="Helvetica" w:hAnsi="Helvetica"/>
            <w:szCs w:val="27"/>
          </w:rPr>
          <w:t>Analysis 2.2</w:t>
        </w:r>
      </w:hyperlink>
      <w:r w:rsidRPr="00B34D77">
        <w:rPr>
          <w:rFonts w:ascii="Helvetica" w:hAnsi="Helvetica"/>
          <w:szCs w:val="27"/>
        </w:rPr>
        <w:t>). This MD equates to the participants in the intervention groups wearing their hearing aids for three to four minutes less in each day than those in the control groups. We found no delivery system design interventions that reported daily</w:t>
      </w:r>
      <w:r w:rsidRPr="00B34D77">
        <w:rPr>
          <w:rFonts w:ascii="Helvetica" w:hAnsi="Helvetica"/>
          <w:szCs w:val="27"/>
        </w:rPr>
        <w:t xml:space="preserve"> hours of hearing aid use in the long term. Our confidence in the quality of the evidence for the effect of delivery system design interventions on daily hours of hearing aid use is very low.</w:t>
      </w:r>
    </w:p>
    <w:p w14:paraId="5E4554F4"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2. Adverse effects</w:t>
      </w:r>
    </w:p>
    <w:p w14:paraId="24D90137" w14:textId="77777777" w:rsidR="00000000" w:rsidRPr="00B34D77" w:rsidRDefault="00C7024C">
      <w:pPr>
        <w:pStyle w:val="NormalWeb"/>
        <w:divId w:val="285284280"/>
        <w:rPr>
          <w:rFonts w:ascii="Helvetica" w:hAnsi="Helvetica"/>
          <w:szCs w:val="27"/>
        </w:rPr>
      </w:pPr>
      <w:r w:rsidRPr="00B34D77">
        <w:rPr>
          <w:rFonts w:ascii="Helvetica" w:hAnsi="Helvetica"/>
          <w:szCs w:val="27"/>
        </w:rPr>
        <w:t>2.1 No studies reported on clinical adverse e</w:t>
      </w:r>
      <w:r w:rsidRPr="00B34D77">
        <w:rPr>
          <w:rFonts w:ascii="Helvetica" w:hAnsi="Helvetica"/>
          <w:szCs w:val="27"/>
        </w:rPr>
        <w:t>vents.</w:t>
      </w:r>
    </w:p>
    <w:p w14:paraId="34106D07" w14:textId="77777777" w:rsidR="00000000" w:rsidRPr="00B34D77" w:rsidRDefault="00C7024C">
      <w:pPr>
        <w:pStyle w:val="NormalWeb"/>
        <w:divId w:val="285284280"/>
        <w:rPr>
          <w:rFonts w:ascii="Helvetica" w:hAnsi="Helvetica"/>
          <w:szCs w:val="27"/>
        </w:rPr>
      </w:pPr>
      <w:r w:rsidRPr="00B34D77">
        <w:rPr>
          <w:rFonts w:ascii="Helvetica" w:hAnsi="Helvetica"/>
          <w:szCs w:val="27"/>
        </w:rPr>
        <w:t>2.2 Only one study looked at the number of outstanding complaints after the provision of telephone follow-up and reported no statistically significant difference in the number of complaints at one-year follow-up (one study, 98 participants; RR 0.75,</w:t>
      </w:r>
      <w:r w:rsidRPr="00B34D77">
        <w:rPr>
          <w:rFonts w:ascii="Helvetica" w:hAnsi="Helvetica"/>
          <w:szCs w:val="27"/>
        </w:rPr>
        <w:t xml:space="preserve"> 95% CI 0.50 to 1.12;</w:t>
      </w:r>
      <w:r w:rsidRPr="00B34D77">
        <w:rPr>
          <w:rFonts w:ascii="Helvetica" w:hAnsi="Helvetica"/>
          <w:szCs w:val="27"/>
        </w:rPr>
        <w:t xml:space="preserve"> </w:t>
      </w:r>
      <w:hyperlink w:anchor="CMP-002.03" w:history="1">
        <w:r w:rsidRPr="00B34D77">
          <w:rPr>
            <w:rStyle w:val="Hyperlink"/>
            <w:rFonts w:ascii="Helvetica" w:hAnsi="Helvetica"/>
            <w:szCs w:val="27"/>
          </w:rPr>
          <w:t>Analysis 2.3</w:t>
        </w:r>
      </w:hyperlink>
      <w:r w:rsidRPr="00B34D77">
        <w:rPr>
          <w:rFonts w:ascii="Helvetica" w:hAnsi="Helvetica"/>
          <w:szCs w:val="27"/>
        </w:rPr>
        <w:t xml:space="preserve">) </w:t>
      </w:r>
      <w:r w:rsidRPr="00B34D77">
        <w:rPr>
          <w:rFonts w:ascii="Helvetica" w:hAnsi="Helvetica"/>
          <w:szCs w:val="27"/>
        </w:rPr>
        <w:t>(</w:t>
      </w:r>
      <w:hyperlink w:anchor="STD-Cherry-1994" w:history="1">
        <w:r w:rsidRPr="00B34D77">
          <w:rPr>
            <w:rStyle w:val="Hyperlink"/>
            <w:rFonts w:ascii="Helvetica" w:hAnsi="Helvetica"/>
            <w:szCs w:val="27"/>
          </w:rPr>
          <w:t>Cherry 1994</w:t>
        </w:r>
      </w:hyperlink>
      <w:r w:rsidRPr="00B34D77">
        <w:rPr>
          <w:rFonts w:ascii="Helvetica" w:hAnsi="Helvetica"/>
          <w:szCs w:val="27"/>
        </w:rPr>
        <w:t>). This difference equates to 142 fewer complaints per 1000 participants in the group who received scheduled telephone follow-up. Clinica</w:t>
      </w:r>
      <w:r w:rsidRPr="00B34D77">
        <w:rPr>
          <w:rFonts w:ascii="Helvetica" w:hAnsi="Helvetica"/>
          <w:szCs w:val="27"/>
        </w:rPr>
        <w:t xml:space="preserve">lly this might represent a significant difference although this study was underpowered to detect it, hence the wide confidence intervals. Our confidence in the quality of the evidence for the effect of delivery system design interventions on the number of </w:t>
      </w:r>
      <w:r w:rsidRPr="00B34D77">
        <w:rPr>
          <w:rFonts w:ascii="Helvetica" w:hAnsi="Helvetica"/>
          <w:szCs w:val="27"/>
        </w:rPr>
        <w:t>outstanding complaints in the long term is very low.</w:t>
      </w:r>
    </w:p>
    <w:p w14:paraId="75337B68" w14:textId="77777777" w:rsidR="00000000" w:rsidRPr="00B34D77" w:rsidRDefault="00C7024C">
      <w:pPr>
        <w:pStyle w:val="Heading4"/>
        <w:divId w:val="285284280"/>
        <w:rPr>
          <w:rFonts w:ascii="Helvetica" w:eastAsia="Times New Roman" w:hAnsi="Helvetica" w:cs="Times New Roman"/>
          <w:sz w:val="24"/>
        </w:rPr>
      </w:pPr>
      <w:r w:rsidRPr="00B34D77">
        <w:rPr>
          <w:rFonts w:ascii="Helvetica" w:eastAsia="Times New Roman" w:hAnsi="Helvetica" w:cs="Times New Roman"/>
          <w:sz w:val="24"/>
        </w:rPr>
        <w:t>Secondary outcomes</w:t>
      </w:r>
    </w:p>
    <w:p w14:paraId="53124B20"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1. Quality of life</w:t>
      </w:r>
    </w:p>
    <w:p w14:paraId="7FD8FEAF" w14:textId="77777777" w:rsidR="00000000" w:rsidRPr="00B34D77" w:rsidRDefault="00C7024C">
      <w:pPr>
        <w:pStyle w:val="NormalWeb"/>
        <w:divId w:val="285284280"/>
        <w:rPr>
          <w:rFonts w:ascii="Helvetica" w:hAnsi="Helvetica"/>
          <w:szCs w:val="27"/>
        </w:rPr>
      </w:pPr>
      <w:r w:rsidRPr="00B34D77">
        <w:rPr>
          <w:rFonts w:ascii="Helvetica" w:hAnsi="Helvetica"/>
          <w:szCs w:val="27"/>
        </w:rPr>
        <w:t>No delivery system design intervention studies reported quality of life as an outcome.</w:t>
      </w:r>
    </w:p>
    <w:p w14:paraId="42AF8DA3"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2. Hearing handicap</w:t>
      </w:r>
    </w:p>
    <w:p w14:paraId="63D98F0A" w14:textId="77777777" w:rsidR="00000000" w:rsidRPr="00B34D77" w:rsidRDefault="00C7024C">
      <w:pPr>
        <w:pStyle w:val="NormalWeb"/>
        <w:divId w:val="285284280"/>
        <w:rPr>
          <w:rFonts w:ascii="Helvetica" w:hAnsi="Helvetica"/>
          <w:szCs w:val="27"/>
        </w:rPr>
      </w:pPr>
      <w:r w:rsidRPr="00B34D77">
        <w:rPr>
          <w:rFonts w:ascii="Helvetica" w:hAnsi="Helvetica"/>
          <w:szCs w:val="27"/>
        </w:rPr>
        <w:t xml:space="preserve">Two studies measured the effect of delivery system design </w:t>
      </w:r>
      <w:r w:rsidRPr="00B34D77">
        <w:rPr>
          <w:rFonts w:ascii="Helvetica" w:hAnsi="Helvetica"/>
          <w:szCs w:val="27"/>
        </w:rPr>
        <w:t xml:space="preserve">interventions on short- to medium-term hearing handicap and yielded data in a form that we were able to combine in a quantitative analysis </w:t>
      </w:r>
      <w:r w:rsidRPr="00B34D77">
        <w:rPr>
          <w:rFonts w:ascii="Helvetica" w:hAnsi="Helvetica"/>
          <w:szCs w:val="27"/>
        </w:rPr>
        <w:t>(</w:t>
      </w:r>
      <w:hyperlink w:anchor="STD-Cherry-1994" w:history="1">
        <w:r w:rsidRPr="00B34D77">
          <w:rPr>
            <w:rStyle w:val="Hyperlink"/>
            <w:rFonts w:ascii="Helvetica" w:hAnsi="Helvetica"/>
            <w:szCs w:val="27"/>
          </w:rPr>
          <w:t>Cherry 1994</w:t>
        </w:r>
      </w:hyperlink>
      <w:r w:rsidRPr="00B34D77">
        <w:rPr>
          <w:rFonts w:ascii="Helvetica" w:hAnsi="Helvetica"/>
          <w:szCs w:val="27"/>
        </w:rPr>
        <w:t>;</w:t>
      </w:r>
      <w:r w:rsidRPr="00B34D77">
        <w:rPr>
          <w:rFonts w:ascii="Helvetica" w:hAnsi="Helvetica"/>
          <w:szCs w:val="27"/>
        </w:rPr>
        <w:t xml:space="preserve"> </w:t>
      </w:r>
      <w:hyperlink w:anchor="STD-Collins-2013" w:history="1">
        <w:r w:rsidRPr="00B34D77">
          <w:rPr>
            <w:rStyle w:val="Hyperlink"/>
            <w:rFonts w:ascii="Helvetica" w:hAnsi="Helvetica"/>
            <w:szCs w:val="27"/>
          </w:rPr>
          <w:t>Collins 2013</w:t>
        </w:r>
      </w:hyperlink>
      <w:r w:rsidRPr="00B34D77">
        <w:rPr>
          <w:rFonts w:ascii="Helvetica" w:hAnsi="Helvetica"/>
          <w:szCs w:val="27"/>
        </w:rPr>
        <w:t>). Data from t</w:t>
      </w:r>
      <w:r w:rsidRPr="00B34D77">
        <w:rPr>
          <w:rFonts w:ascii="Helvetica" w:hAnsi="Helvetica"/>
          <w:szCs w:val="27"/>
        </w:rPr>
        <w:t xml:space="preserve">hese two studies showed no statistically or clinically significant short- to medium-term effect on hearing handicap, as measured using the Hearing Handicap Inventory for the Elderly </w:t>
      </w:r>
      <w:r w:rsidRPr="00B34D77">
        <w:rPr>
          <w:rFonts w:ascii="Helvetica" w:hAnsi="Helvetica"/>
          <w:szCs w:val="27"/>
        </w:rPr>
        <w:t>(</w:t>
      </w:r>
      <w:hyperlink w:anchor="REF-Ventry-1982" w:history="1">
        <w:r w:rsidRPr="00B34D77">
          <w:rPr>
            <w:rStyle w:val="Hyperlink"/>
            <w:rFonts w:ascii="Helvetica" w:hAnsi="Helvetica"/>
            <w:szCs w:val="27"/>
          </w:rPr>
          <w:t>Ventry 1982</w:t>
        </w:r>
      </w:hyperlink>
      <w:r w:rsidRPr="00B34D77">
        <w:rPr>
          <w:rFonts w:ascii="Helvetica" w:hAnsi="Helvetica"/>
          <w:szCs w:val="27"/>
        </w:rPr>
        <w:t>), for delivery system d</w:t>
      </w:r>
      <w:r w:rsidRPr="00B34D77">
        <w:rPr>
          <w:rFonts w:ascii="Helvetica" w:hAnsi="Helvetica"/>
          <w:szCs w:val="27"/>
        </w:rPr>
        <w:t>esign interventions as a whole (two studies, 628 participants; MD -0.70, 95% CI -5.22 to 3.81;</w:t>
      </w:r>
      <w:r w:rsidRPr="00B34D77">
        <w:rPr>
          <w:rFonts w:ascii="Helvetica" w:hAnsi="Helvetica"/>
          <w:szCs w:val="27"/>
        </w:rPr>
        <w:t xml:space="preserve"> </w:t>
      </w:r>
      <w:hyperlink w:anchor="CMP-002.04" w:history="1">
        <w:r w:rsidRPr="00B34D77">
          <w:rPr>
            <w:rStyle w:val="Hyperlink"/>
            <w:rFonts w:ascii="Helvetica" w:hAnsi="Helvetica"/>
            <w:szCs w:val="27"/>
          </w:rPr>
          <w:t>Analysis 2.4</w:t>
        </w:r>
      </w:hyperlink>
      <w:r w:rsidRPr="00B34D77">
        <w:rPr>
          <w:rFonts w:ascii="Helvetica" w:hAnsi="Helvetica"/>
          <w:szCs w:val="27"/>
        </w:rPr>
        <w:t>). The</w:t>
      </w:r>
      <w:r w:rsidRPr="00B34D77">
        <w:rPr>
          <w:rFonts w:ascii="Helvetica" w:hAnsi="Helvetica"/>
          <w:szCs w:val="27"/>
        </w:rPr>
        <w:t xml:space="preserve"> </w:t>
      </w:r>
      <w:hyperlink w:anchor="STD-Cherry-1994" w:history="1">
        <w:r w:rsidRPr="00B34D77">
          <w:rPr>
            <w:rStyle w:val="Hyperlink"/>
            <w:rFonts w:ascii="Helvetica" w:hAnsi="Helvetica"/>
            <w:szCs w:val="27"/>
          </w:rPr>
          <w:t>Cherry 1994</w:t>
        </w:r>
      </w:hyperlink>
      <w:r w:rsidRPr="00B34D77">
        <w:rPr>
          <w:rFonts w:ascii="Helvetica" w:hAnsi="Helvetica"/>
          <w:szCs w:val="27"/>
        </w:rPr>
        <w:t xml:space="preserve"> study compared scheduled telephone follow-ups (delivery sys</w:t>
      </w:r>
      <w:r w:rsidRPr="00B34D77">
        <w:rPr>
          <w:rFonts w:ascii="Helvetica" w:hAnsi="Helvetica"/>
          <w:szCs w:val="27"/>
        </w:rPr>
        <w:t>tem design intervention - change in format) with face-to-face follow-up on request (control). The</w:t>
      </w:r>
      <w:r w:rsidRPr="00B34D77">
        <w:rPr>
          <w:rFonts w:ascii="Helvetica" w:hAnsi="Helvetica"/>
          <w:szCs w:val="27"/>
        </w:rPr>
        <w:t xml:space="preserve"> </w:t>
      </w:r>
      <w:hyperlink w:anchor="STD-Collins-2013" w:history="1">
        <w:r w:rsidRPr="00B34D77">
          <w:rPr>
            <w:rStyle w:val="Hyperlink"/>
            <w:rFonts w:ascii="Helvetica" w:hAnsi="Helvetica"/>
            <w:szCs w:val="27"/>
          </w:rPr>
          <w:t>Collins 2013</w:t>
        </w:r>
      </w:hyperlink>
      <w:r w:rsidRPr="00B34D77">
        <w:rPr>
          <w:rFonts w:ascii="Helvetica" w:hAnsi="Helvetica"/>
          <w:szCs w:val="27"/>
        </w:rPr>
        <w:t xml:space="preserve"> study compared group fitting and follow-up (delivery system design intervention - change in mode) with ind</w:t>
      </w:r>
      <w:r w:rsidRPr="00B34D77">
        <w:rPr>
          <w:rFonts w:ascii="Helvetica" w:hAnsi="Helvetica"/>
          <w:szCs w:val="27"/>
        </w:rPr>
        <w:t xml:space="preserve">ividual fitting and follow-up. We found no delivery system design interventions that reported long-term hearing handicap. Our confidence in the quality of the evidence of the effect of delivery system design interventions on self-reported hearing handicap </w:t>
      </w:r>
      <w:r w:rsidRPr="00B34D77">
        <w:rPr>
          <w:rFonts w:ascii="Helvetica" w:hAnsi="Helvetica"/>
          <w:szCs w:val="27"/>
        </w:rPr>
        <w:t>is very low.</w:t>
      </w:r>
    </w:p>
    <w:p w14:paraId="2C5150E5"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3. Hearing aid benefit</w:t>
      </w:r>
    </w:p>
    <w:p w14:paraId="46992800" w14:textId="77777777" w:rsidR="00000000" w:rsidRPr="00B34D77" w:rsidRDefault="00C7024C">
      <w:pPr>
        <w:pStyle w:val="NormalWeb"/>
        <w:divId w:val="285284280"/>
        <w:rPr>
          <w:rFonts w:ascii="Helvetica" w:hAnsi="Helvetica"/>
          <w:szCs w:val="27"/>
        </w:rPr>
      </w:pPr>
      <w:r w:rsidRPr="00B34D77">
        <w:rPr>
          <w:rFonts w:ascii="Helvetica" w:hAnsi="Helvetica"/>
          <w:szCs w:val="27"/>
        </w:rPr>
        <w:t>A single delivery system design intervention showed no evidence of statistically or clinically significant effect on short- to medium-term hearing aid benefit (one study, 582 participants; MD 1.80, 95% CI -3.10 to 6.70;</w:t>
      </w:r>
      <w:r w:rsidRPr="00B34D77">
        <w:rPr>
          <w:rFonts w:ascii="Helvetica" w:hAnsi="Helvetica"/>
          <w:szCs w:val="27"/>
        </w:rPr>
        <w:t xml:space="preserve"> </w:t>
      </w:r>
      <w:hyperlink w:anchor="CMP-002.05" w:history="1">
        <w:r w:rsidRPr="00B34D77">
          <w:rPr>
            <w:rStyle w:val="Hyperlink"/>
            <w:rFonts w:ascii="Helvetica" w:hAnsi="Helvetica"/>
            <w:szCs w:val="27"/>
          </w:rPr>
          <w:t>Analysis 2.5</w:t>
        </w:r>
      </w:hyperlink>
      <w:r w:rsidRPr="00B34D77">
        <w:rPr>
          <w:rFonts w:ascii="Helvetica" w:hAnsi="Helvetica"/>
          <w:szCs w:val="27"/>
        </w:rPr>
        <w:t xml:space="preserve">) </w:t>
      </w:r>
      <w:r w:rsidRPr="00B34D77">
        <w:rPr>
          <w:rFonts w:ascii="Helvetica" w:hAnsi="Helvetica"/>
          <w:szCs w:val="27"/>
        </w:rPr>
        <w:t>(</w:t>
      </w:r>
      <w:hyperlink w:anchor="STD-Collins-2013" w:history="1">
        <w:r w:rsidRPr="00B34D77">
          <w:rPr>
            <w:rStyle w:val="Hyperlink"/>
            <w:rFonts w:ascii="Helvetica" w:hAnsi="Helvetica"/>
            <w:szCs w:val="27"/>
          </w:rPr>
          <w:t>Collins 2013</w:t>
        </w:r>
      </w:hyperlink>
      <w:r w:rsidRPr="00B34D77">
        <w:rPr>
          <w:rFonts w:ascii="Helvetica" w:hAnsi="Helvetica"/>
          <w:szCs w:val="27"/>
        </w:rPr>
        <w:t xml:space="preserve">). We found no delivery system design studies that reported on long-term hearing aid benefit. Our confidence in the quality of the evidence of the effect of </w:t>
      </w:r>
      <w:r w:rsidRPr="00B34D77">
        <w:rPr>
          <w:rFonts w:ascii="Helvetica" w:hAnsi="Helvetica"/>
          <w:szCs w:val="27"/>
        </w:rPr>
        <w:t>delivery system design interventions on hearing aid benefit is very low.</w:t>
      </w:r>
    </w:p>
    <w:p w14:paraId="7CA0546C"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4. Communication</w:t>
      </w:r>
    </w:p>
    <w:p w14:paraId="2DD3BDEE" w14:textId="77777777" w:rsidR="00000000" w:rsidRPr="00B34D77" w:rsidRDefault="00C7024C">
      <w:pPr>
        <w:pStyle w:val="NormalWeb"/>
        <w:divId w:val="285284280"/>
        <w:rPr>
          <w:rFonts w:ascii="Helvetica" w:hAnsi="Helvetica"/>
          <w:szCs w:val="27"/>
        </w:rPr>
      </w:pPr>
      <w:r w:rsidRPr="00B34D77">
        <w:rPr>
          <w:rFonts w:ascii="Helvetica" w:hAnsi="Helvetica"/>
          <w:szCs w:val="27"/>
        </w:rPr>
        <w:t xml:space="preserve">One delivery system design intervention reported data on communication in the short- to medium-term </w:t>
      </w:r>
      <w:r w:rsidRPr="00B34D77">
        <w:rPr>
          <w:rFonts w:ascii="Helvetica" w:hAnsi="Helvetica"/>
          <w:szCs w:val="27"/>
        </w:rPr>
        <w:t>(</w:t>
      </w:r>
      <w:hyperlink w:anchor="STD-Collins-2013" w:history="1">
        <w:r w:rsidRPr="00B34D77">
          <w:rPr>
            <w:rStyle w:val="Hyperlink"/>
            <w:rFonts w:ascii="Helvetica" w:hAnsi="Helvetica"/>
            <w:szCs w:val="27"/>
          </w:rPr>
          <w:t>Collins 2013</w:t>
        </w:r>
      </w:hyperlink>
      <w:r w:rsidRPr="00B34D77">
        <w:rPr>
          <w:rFonts w:ascii="Helvetica" w:hAnsi="Helvetica"/>
          <w:szCs w:val="27"/>
        </w:rPr>
        <w:t>). This showed</w:t>
      </w:r>
      <w:r w:rsidRPr="00B34D77">
        <w:rPr>
          <w:rFonts w:ascii="Helvetica" w:hAnsi="Helvetica"/>
          <w:szCs w:val="27"/>
        </w:rPr>
        <w:t xml:space="preserve"> no statistically or clinically significant effect on short- to medium-term use of verbal communication strategies for group versus individual hearing aid fittings (one study, 588 participants; MD -0.10, 95% CI -0.40 to 0.20;</w:t>
      </w:r>
      <w:r w:rsidRPr="00B34D77">
        <w:rPr>
          <w:rFonts w:ascii="Helvetica" w:hAnsi="Helvetica"/>
          <w:szCs w:val="27"/>
        </w:rPr>
        <w:t xml:space="preserve"> </w:t>
      </w:r>
      <w:hyperlink w:anchor="CMP-002.06" w:history="1">
        <w:r w:rsidRPr="00B34D77">
          <w:rPr>
            <w:rStyle w:val="Hyperlink"/>
            <w:rFonts w:ascii="Helvetica" w:hAnsi="Helvetica"/>
            <w:szCs w:val="27"/>
          </w:rPr>
          <w:t>Analysis 2.6</w:t>
        </w:r>
      </w:hyperlink>
      <w:r w:rsidRPr="00B34D77">
        <w:rPr>
          <w:rFonts w:ascii="Helvetica" w:hAnsi="Helvetica"/>
          <w:szCs w:val="27"/>
        </w:rPr>
        <w:t>). We found no delivery system design studies that reported long-term communication outcome. Our confidence in the quality of the evidence of the effect of delivery system design interventions on communication is very low.</w:t>
      </w:r>
    </w:p>
    <w:p w14:paraId="2F2A0F54" w14:textId="77777777" w:rsidR="00000000" w:rsidRPr="00B34D77" w:rsidRDefault="00C7024C">
      <w:pPr>
        <w:pStyle w:val="Heading3"/>
        <w:divId w:val="285284280"/>
        <w:rPr>
          <w:rFonts w:ascii="Helvetica" w:eastAsia="Times New Roman" w:hAnsi="Helvetica" w:cs="Times New Roman"/>
          <w:sz w:val="24"/>
        </w:rPr>
      </w:pPr>
      <w:r w:rsidRPr="00B34D77">
        <w:rPr>
          <w:rFonts w:ascii="Helvetica" w:eastAsia="Times New Roman" w:hAnsi="Helvetica" w:cs="Times New Roman"/>
          <w:sz w:val="24"/>
        </w:rPr>
        <w:t>Combined self-mana</w:t>
      </w:r>
      <w:r w:rsidRPr="00B34D77">
        <w:rPr>
          <w:rFonts w:ascii="Helvetica" w:eastAsia="Times New Roman" w:hAnsi="Helvetica" w:cs="Times New Roman"/>
          <w:sz w:val="24"/>
        </w:rPr>
        <w:t>gement support/delivery system design interventions</w:t>
      </w:r>
    </w:p>
    <w:p w14:paraId="7B9AE85F" w14:textId="77777777" w:rsidR="00000000" w:rsidRPr="00B34D77" w:rsidRDefault="00C7024C">
      <w:pPr>
        <w:pStyle w:val="Heading4"/>
        <w:divId w:val="285284280"/>
        <w:rPr>
          <w:rFonts w:ascii="Helvetica" w:eastAsia="Times New Roman" w:hAnsi="Helvetica" w:cs="Times New Roman"/>
          <w:sz w:val="24"/>
        </w:rPr>
      </w:pPr>
      <w:r w:rsidRPr="00B34D77">
        <w:rPr>
          <w:rFonts w:ascii="Helvetica" w:eastAsia="Times New Roman" w:hAnsi="Helvetica" w:cs="Times New Roman"/>
          <w:sz w:val="24"/>
        </w:rPr>
        <w:t>Primary outcome</w:t>
      </w:r>
    </w:p>
    <w:p w14:paraId="00D18312"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1. Hearing aid use</w:t>
      </w:r>
    </w:p>
    <w:p w14:paraId="009DF514"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1.1 Adherence</w:t>
      </w:r>
    </w:p>
    <w:p w14:paraId="46CFA1D6" w14:textId="77777777" w:rsidR="00000000" w:rsidRPr="00B34D77" w:rsidRDefault="00C7024C">
      <w:pPr>
        <w:pStyle w:val="NormalWeb"/>
        <w:divId w:val="285284280"/>
        <w:rPr>
          <w:rFonts w:ascii="Helvetica" w:hAnsi="Helvetica"/>
          <w:szCs w:val="27"/>
        </w:rPr>
      </w:pPr>
      <w:r w:rsidRPr="00B34D77">
        <w:rPr>
          <w:rFonts w:ascii="Helvetica" w:hAnsi="Helvetica"/>
          <w:szCs w:val="27"/>
        </w:rPr>
        <w:t xml:space="preserve">One combined self-management support/delivery system design intervention study reported data on adherence as defined in this review </w:t>
      </w:r>
      <w:r w:rsidRPr="00B34D77">
        <w:rPr>
          <w:rFonts w:ascii="Helvetica" w:hAnsi="Helvetica"/>
          <w:szCs w:val="27"/>
        </w:rPr>
        <w:t>(</w:t>
      </w:r>
      <w:hyperlink w:anchor="STD-Ferguson-2016" w:history="1">
        <w:r w:rsidRPr="00B34D77">
          <w:rPr>
            <w:rStyle w:val="Hyperlink"/>
            <w:rFonts w:ascii="Helvetica" w:hAnsi="Helvetica"/>
            <w:szCs w:val="27"/>
          </w:rPr>
          <w:t>Ferguson 2016</w:t>
        </w:r>
      </w:hyperlink>
      <w:r w:rsidRPr="00B34D77">
        <w:rPr>
          <w:rFonts w:ascii="Helvetica" w:hAnsi="Helvetica"/>
          <w:szCs w:val="27"/>
        </w:rPr>
        <w:t>). They reported that at five to eight weeks post fitting no participants given access to remote learning objects post fitting were non-users compared to 5/88 in the control group (one study, 162 partici</w:t>
      </w:r>
      <w:r w:rsidRPr="00B34D77">
        <w:rPr>
          <w:rFonts w:ascii="Helvetica" w:hAnsi="Helvetica"/>
          <w:szCs w:val="27"/>
        </w:rPr>
        <w:t>pants; risk ratio (RR) 1.06, 95% CI 1.00 to 1.12;</w:t>
      </w:r>
      <w:r w:rsidRPr="00B34D77">
        <w:rPr>
          <w:rFonts w:ascii="Helvetica" w:hAnsi="Helvetica"/>
          <w:szCs w:val="27"/>
        </w:rPr>
        <w:t xml:space="preserve"> </w:t>
      </w:r>
      <w:hyperlink w:anchor="CMP-003.01" w:history="1">
        <w:r w:rsidRPr="00B34D77">
          <w:rPr>
            <w:rStyle w:val="Hyperlink"/>
            <w:rFonts w:ascii="Helvetica" w:hAnsi="Helvetica"/>
            <w:szCs w:val="27"/>
          </w:rPr>
          <w:t>Analysis 3.1</w:t>
        </w:r>
      </w:hyperlink>
      <w:r w:rsidRPr="00B34D77">
        <w:rPr>
          <w:rFonts w:ascii="Helvetica" w:hAnsi="Helvetica"/>
          <w:szCs w:val="27"/>
        </w:rPr>
        <w:t>). This equates, on average, to an additional 57 people out of 1000 wearing their hearing aid up to eight weeks post fitting. We found no studies that reported the effect of combined interventions on adherence in the long term. Our confidence in the qualit</w:t>
      </w:r>
      <w:r w:rsidRPr="00B34D77">
        <w:rPr>
          <w:rFonts w:ascii="Helvetica" w:hAnsi="Helvetica"/>
          <w:szCs w:val="27"/>
        </w:rPr>
        <w:t>y of the evidence for the effect of combined self-management support/delivery system design interventions on adherence is low.</w:t>
      </w:r>
    </w:p>
    <w:p w14:paraId="26805C1B"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1.2 Daily hours of hearing aid use</w:t>
      </w:r>
    </w:p>
    <w:p w14:paraId="255A3C5F" w14:textId="77777777" w:rsidR="00000000" w:rsidRPr="00B34D77" w:rsidRDefault="00C7024C">
      <w:pPr>
        <w:pStyle w:val="NormalWeb"/>
        <w:divId w:val="285284280"/>
        <w:rPr>
          <w:rFonts w:ascii="Helvetica" w:hAnsi="Helvetica"/>
          <w:szCs w:val="27"/>
        </w:rPr>
      </w:pPr>
      <w:r w:rsidRPr="00B34D77">
        <w:rPr>
          <w:rFonts w:ascii="Helvetica" w:hAnsi="Helvetica"/>
          <w:szCs w:val="27"/>
        </w:rPr>
        <w:t xml:space="preserve">Two combined studies measured daily hours of hearing aid use over the long term </w:t>
      </w:r>
      <w:r w:rsidRPr="00B34D77">
        <w:rPr>
          <w:rFonts w:ascii="Helvetica" w:hAnsi="Helvetica"/>
          <w:szCs w:val="27"/>
        </w:rPr>
        <w:t>(</w:t>
      </w:r>
      <w:hyperlink w:anchor="STD-Oberg-2008" w:history="1">
        <w:r w:rsidRPr="00B34D77">
          <w:rPr>
            <w:rStyle w:val="Hyperlink"/>
            <w:rFonts w:ascii="Helvetica" w:hAnsi="Helvetica"/>
            <w:szCs w:val="27"/>
          </w:rPr>
          <w:t>Oberg 2008</w:t>
        </w:r>
      </w:hyperlink>
      <w:r w:rsidRPr="00B34D77">
        <w:rPr>
          <w:rFonts w:ascii="Helvetica" w:hAnsi="Helvetica"/>
          <w:szCs w:val="27"/>
        </w:rPr>
        <w:t>;</w:t>
      </w:r>
      <w:r w:rsidRPr="00B34D77">
        <w:rPr>
          <w:rFonts w:ascii="Helvetica" w:hAnsi="Helvetica"/>
          <w:szCs w:val="27"/>
        </w:rPr>
        <w:t xml:space="preserve"> </w:t>
      </w:r>
      <w:hyperlink w:anchor="STD-Oberg-2009" w:history="1">
        <w:r w:rsidRPr="00B34D77">
          <w:rPr>
            <w:rStyle w:val="Hyperlink"/>
            <w:rFonts w:ascii="Helvetica" w:hAnsi="Helvetica"/>
            <w:szCs w:val="27"/>
          </w:rPr>
          <w:t>Oberg 2009</w:t>
        </w:r>
      </w:hyperlink>
      <w:r w:rsidRPr="00B34D77">
        <w:rPr>
          <w:rFonts w:ascii="Helvetica" w:hAnsi="Helvetica"/>
          <w:szCs w:val="27"/>
        </w:rPr>
        <w:t xml:space="preserve">). There was no statistically or clinically significant evidence of overall long-term effect for these combined self-management support/delivery system design interventions </w:t>
      </w:r>
      <w:r w:rsidRPr="00B34D77">
        <w:rPr>
          <w:rFonts w:ascii="Helvetica" w:hAnsi="Helvetica"/>
          <w:szCs w:val="27"/>
        </w:rPr>
        <w:t>(two studies, 69 participants; MD 0.04, 95% CI -0.64 to 0.73;</w:t>
      </w:r>
      <w:r w:rsidRPr="00B34D77">
        <w:rPr>
          <w:rFonts w:ascii="Helvetica" w:hAnsi="Helvetica"/>
          <w:szCs w:val="27"/>
        </w:rPr>
        <w:t xml:space="preserve"> </w:t>
      </w:r>
      <w:hyperlink w:anchor="CMP-003.02" w:history="1">
        <w:r w:rsidRPr="00B34D77">
          <w:rPr>
            <w:rStyle w:val="Hyperlink"/>
            <w:rFonts w:ascii="Helvetica" w:hAnsi="Helvetica"/>
            <w:szCs w:val="27"/>
          </w:rPr>
          <w:t>Analysis 3.2</w:t>
        </w:r>
      </w:hyperlink>
      <w:r w:rsidRPr="00B34D77">
        <w:rPr>
          <w:rFonts w:ascii="Helvetica" w:hAnsi="Helvetica"/>
          <w:szCs w:val="27"/>
        </w:rPr>
        <w:t>). There was some heterogeneity in these data (I</w:t>
      </w:r>
      <w:r w:rsidRPr="00B34D77">
        <w:rPr>
          <w:rFonts w:ascii="Helvetica" w:hAnsi="Helvetica"/>
          <w:szCs w:val="27"/>
          <w:vertAlign w:val="superscript"/>
        </w:rPr>
        <w:t>2</w:t>
      </w:r>
      <w:r w:rsidRPr="00B34D77">
        <w:rPr>
          <w:rFonts w:ascii="Helvetica" w:hAnsi="Helvetica"/>
          <w:szCs w:val="27"/>
        </w:rPr>
        <w:t xml:space="preserve"> = 55%). The studies did not differ in self-management support content, delivery system design forma</w:t>
      </w:r>
      <w:r w:rsidRPr="00B34D77">
        <w:rPr>
          <w:rFonts w:ascii="Helvetica" w:hAnsi="Helvetica"/>
          <w:szCs w:val="27"/>
        </w:rPr>
        <w:t>t or intensity as we have defined them, so our subgroup analyses failed to explain this heterogeneity. However, the participants in the</w:t>
      </w:r>
      <w:r w:rsidRPr="00B34D77">
        <w:rPr>
          <w:rFonts w:ascii="Helvetica" w:hAnsi="Helvetica"/>
          <w:szCs w:val="27"/>
        </w:rPr>
        <w:t xml:space="preserve"> </w:t>
      </w:r>
      <w:hyperlink w:anchor="STD-Oberg-2009" w:history="1">
        <w:r w:rsidRPr="00B34D77">
          <w:rPr>
            <w:rStyle w:val="Hyperlink"/>
            <w:rFonts w:ascii="Helvetica" w:hAnsi="Helvetica"/>
            <w:szCs w:val="27"/>
          </w:rPr>
          <w:t>Oberg 2009</w:t>
        </w:r>
      </w:hyperlink>
      <w:r w:rsidRPr="00B34D77">
        <w:rPr>
          <w:rFonts w:ascii="Helvetica" w:hAnsi="Helvetica"/>
          <w:szCs w:val="27"/>
        </w:rPr>
        <w:t xml:space="preserve"> study were able to gain some experience in their own home with an experi</w:t>
      </w:r>
      <w:r w:rsidRPr="00B34D77">
        <w:rPr>
          <w:rFonts w:ascii="Helvetica" w:hAnsi="Helvetica"/>
          <w:szCs w:val="27"/>
        </w:rPr>
        <w:t>mental hearing aid prior to fitting rather than only in a clinic setting as they did in the</w:t>
      </w:r>
      <w:r w:rsidRPr="00B34D77">
        <w:rPr>
          <w:rFonts w:ascii="Helvetica" w:hAnsi="Helvetica"/>
          <w:szCs w:val="27"/>
        </w:rPr>
        <w:t xml:space="preserve"> </w:t>
      </w:r>
      <w:hyperlink w:anchor="STD-Oberg-2008" w:history="1">
        <w:r w:rsidRPr="00B34D77">
          <w:rPr>
            <w:rStyle w:val="Hyperlink"/>
            <w:rFonts w:ascii="Helvetica" w:hAnsi="Helvetica"/>
            <w:szCs w:val="27"/>
          </w:rPr>
          <w:t>Oberg 2008</w:t>
        </w:r>
      </w:hyperlink>
      <w:r w:rsidRPr="00B34D77">
        <w:rPr>
          <w:rFonts w:ascii="Helvetica" w:hAnsi="Helvetica"/>
          <w:szCs w:val="27"/>
        </w:rPr>
        <w:t xml:space="preserve"> study.</w:t>
      </w:r>
    </w:p>
    <w:p w14:paraId="11CAC3B5" w14:textId="77777777" w:rsidR="00000000" w:rsidRPr="00B34D77" w:rsidRDefault="00C7024C">
      <w:pPr>
        <w:pStyle w:val="NormalWeb"/>
        <w:divId w:val="285284280"/>
        <w:rPr>
          <w:rFonts w:ascii="Helvetica" w:hAnsi="Helvetica"/>
          <w:szCs w:val="27"/>
        </w:rPr>
      </w:pPr>
      <w:r w:rsidRPr="00B34D77">
        <w:rPr>
          <w:rFonts w:ascii="Helvetica" w:hAnsi="Helvetica"/>
          <w:szCs w:val="27"/>
        </w:rPr>
        <w:t>Nine of the combined self-management support/delivery system design studies that measured short- to medium-te</w:t>
      </w:r>
      <w:r w:rsidRPr="00B34D77">
        <w:rPr>
          <w:rFonts w:ascii="Helvetica" w:hAnsi="Helvetica"/>
          <w:szCs w:val="27"/>
        </w:rPr>
        <w:t xml:space="preserve">rm daily hours of hearing aid use yielded data in a form suitable for meta-analysis </w:t>
      </w:r>
      <w:r w:rsidRPr="00B34D77">
        <w:rPr>
          <w:rFonts w:ascii="Helvetica" w:hAnsi="Helvetica"/>
          <w:szCs w:val="27"/>
        </w:rPr>
        <w:t>(</w:t>
      </w:r>
      <w:hyperlink w:anchor="STD-Andersson-1995" w:history="1">
        <w:r w:rsidRPr="00B34D77">
          <w:rPr>
            <w:rStyle w:val="Hyperlink"/>
            <w:rFonts w:ascii="Helvetica" w:hAnsi="Helvetica"/>
            <w:szCs w:val="27"/>
          </w:rPr>
          <w:t>Andersson 1995</w:t>
        </w:r>
      </w:hyperlink>
      <w:r w:rsidRPr="00B34D77">
        <w:rPr>
          <w:rFonts w:ascii="Helvetica" w:hAnsi="Helvetica"/>
          <w:szCs w:val="27"/>
        </w:rPr>
        <w:t>;</w:t>
      </w:r>
      <w:r w:rsidRPr="00B34D77">
        <w:rPr>
          <w:rFonts w:ascii="Helvetica" w:hAnsi="Helvetica"/>
          <w:szCs w:val="27"/>
        </w:rPr>
        <w:t xml:space="preserve"> </w:t>
      </w:r>
      <w:hyperlink w:anchor="STD-Andersson-1997" w:history="1">
        <w:r w:rsidRPr="00B34D77">
          <w:rPr>
            <w:rStyle w:val="Hyperlink"/>
            <w:rFonts w:ascii="Helvetica" w:hAnsi="Helvetica"/>
            <w:szCs w:val="27"/>
          </w:rPr>
          <w:t>Andersson 1997</w:t>
        </w:r>
      </w:hyperlink>
      <w:r w:rsidRPr="00B34D77">
        <w:rPr>
          <w:rFonts w:ascii="Helvetica" w:hAnsi="Helvetica"/>
          <w:szCs w:val="27"/>
        </w:rPr>
        <w:t>;</w:t>
      </w:r>
      <w:r w:rsidRPr="00B34D77">
        <w:rPr>
          <w:rFonts w:ascii="Helvetica" w:hAnsi="Helvetica"/>
          <w:szCs w:val="27"/>
        </w:rPr>
        <w:t xml:space="preserve"> </w:t>
      </w:r>
      <w:hyperlink w:anchor="STD-Ferguson-2016" w:history="1">
        <w:r w:rsidRPr="00B34D77">
          <w:rPr>
            <w:rStyle w:val="Hyperlink"/>
            <w:rFonts w:ascii="Helvetica" w:hAnsi="Helvetica"/>
            <w:szCs w:val="27"/>
          </w:rPr>
          <w:t>Ferguson 2016</w:t>
        </w:r>
      </w:hyperlink>
      <w:r w:rsidRPr="00B34D77">
        <w:rPr>
          <w:rFonts w:ascii="Helvetica" w:hAnsi="Helvetica"/>
          <w:szCs w:val="27"/>
        </w:rPr>
        <w:t>;</w:t>
      </w:r>
      <w:r w:rsidRPr="00B34D77">
        <w:rPr>
          <w:rFonts w:ascii="Helvetica" w:hAnsi="Helvetica"/>
          <w:szCs w:val="27"/>
        </w:rPr>
        <w:t xml:space="preserve"> </w:t>
      </w:r>
      <w:hyperlink w:anchor="STD-Kemker-2004" w:history="1">
        <w:r w:rsidRPr="00B34D77">
          <w:rPr>
            <w:rStyle w:val="Hyperlink"/>
            <w:rFonts w:ascii="Helvetica" w:hAnsi="Helvetica"/>
            <w:szCs w:val="27"/>
          </w:rPr>
          <w:t>Kemker 2004</w:t>
        </w:r>
      </w:hyperlink>
      <w:r w:rsidRPr="00B34D77">
        <w:rPr>
          <w:rFonts w:ascii="Helvetica" w:hAnsi="Helvetica"/>
          <w:szCs w:val="27"/>
        </w:rPr>
        <w:t>;</w:t>
      </w:r>
      <w:r w:rsidRPr="00B34D77">
        <w:rPr>
          <w:rFonts w:ascii="Helvetica" w:hAnsi="Helvetica"/>
          <w:szCs w:val="27"/>
        </w:rPr>
        <w:t xml:space="preserve"> </w:t>
      </w:r>
      <w:hyperlink w:anchor="STD-Lundberg-2011" w:history="1">
        <w:r w:rsidRPr="00B34D77">
          <w:rPr>
            <w:rStyle w:val="Hyperlink"/>
            <w:rFonts w:ascii="Helvetica" w:hAnsi="Helvetica"/>
            <w:szCs w:val="27"/>
          </w:rPr>
          <w:t>Lundberg 2011</w:t>
        </w:r>
      </w:hyperlink>
      <w:r w:rsidRPr="00B34D77">
        <w:rPr>
          <w:rFonts w:ascii="Helvetica" w:hAnsi="Helvetica"/>
          <w:szCs w:val="27"/>
        </w:rPr>
        <w:t>;</w:t>
      </w:r>
      <w:r w:rsidRPr="00B34D77">
        <w:rPr>
          <w:rFonts w:ascii="Helvetica" w:hAnsi="Helvetica"/>
          <w:szCs w:val="27"/>
        </w:rPr>
        <w:t xml:space="preserve"> </w:t>
      </w:r>
      <w:hyperlink w:anchor="STD-Oberg-2008" w:history="1">
        <w:r w:rsidRPr="00B34D77">
          <w:rPr>
            <w:rStyle w:val="Hyperlink"/>
            <w:rFonts w:ascii="Helvetica" w:hAnsi="Helvetica"/>
            <w:szCs w:val="27"/>
          </w:rPr>
          <w:t>Oberg 2008</w:t>
        </w:r>
      </w:hyperlink>
      <w:r w:rsidRPr="00B34D77">
        <w:rPr>
          <w:rFonts w:ascii="Helvetica" w:hAnsi="Helvetica"/>
          <w:szCs w:val="27"/>
        </w:rPr>
        <w:t>;</w:t>
      </w:r>
      <w:r w:rsidRPr="00B34D77">
        <w:rPr>
          <w:rFonts w:ascii="Helvetica" w:hAnsi="Helvetica"/>
          <w:szCs w:val="27"/>
        </w:rPr>
        <w:t xml:space="preserve"> </w:t>
      </w:r>
      <w:hyperlink w:anchor="STD-Oberg-2009" w:history="1">
        <w:r w:rsidRPr="00B34D77">
          <w:rPr>
            <w:rStyle w:val="Hyperlink"/>
            <w:rFonts w:ascii="Helvetica" w:hAnsi="Helvetica"/>
            <w:szCs w:val="27"/>
          </w:rPr>
          <w:t>Oberg 2009</w:t>
        </w:r>
      </w:hyperlink>
      <w:r w:rsidRPr="00B34D77">
        <w:rPr>
          <w:rFonts w:ascii="Helvetica" w:hAnsi="Helvetica"/>
          <w:szCs w:val="27"/>
        </w:rPr>
        <w:t>;</w:t>
      </w:r>
      <w:r w:rsidRPr="00B34D77">
        <w:rPr>
          <w:rFonts w:ascii="Helvetica" w:hAnsi="Helvetica"/>
          <w:szCs w:val="27"/>
        </w:rPr>
        <w:t xml:space="preserve"> </w:t>
      </w:r>
      <w:hyperlink w:anchor="STD-Thoren-2011" w:history="1">
        <w:r w:rsidRPr="00B34D77">
          <w:rPr>
            <w:rStyle w:val="Hyperlink"/>
            <w:rFonts w:ascii="Helvetica" w:hAnsi="Helvetica"/>
            <w:szCs w:val="27"/>
          </w:rPr>
          <w:t>Thoren 2011</w:t>
        </w:r>
      </w:hyperlink>
      <w:r w:rsidRPr="00B34D77">
        <w:rPr>
          <w:rFonts w:ascii="Helvetica" w:hAnsi="Helvetica"/>
          <w:szCs w:val="27"/>
        </w:rPr>
        <w:t>;</w:t>
      </w:r>
      <w:r w:rsidRPr="00B34D77">
        <w:rPr>
          <w:rFonts w:ascii="Helvetica" w:hAnsi="Helvetica"/>
          <w:szCs w:val="27"/>
        </w:rPr>
        <w:t xml:space="preserve"> </w:t>
      </w:r>
      <w:hyperlink w:anchor="STD-Thoren-2014" w:history="1">
        <w:r w:rsidRPr="00B34D77">
          <w:rPr>
            <w:rStyle w:val="Hyperlink"/>
            <w:rFonts w:ascii="Helvetica" w:hAnsi="Helvetica"/>
            <w:szCs w:val="27"/>
          </w:rPr>
          <w:t>Thoren 2014</w:t>
        </w:r>
      </w:hyperlink>
      <w:r w:rsidRPr="00B34D77">
        <w:rPr>
          <w:rFonts w:ascii="Helvetica" w:hAnsi="Helvetica"/>
          <w:szCs w:val="27"/>
        </w:rPr>
        <w:t>). There was no statistically or clinically significant evidence of overall short- to medium-term effect on daily hours of hearing aid use (see total in</w:t>
      </w:r>
      <w:r w:rsidRPr="00B34D77">
        <w:rPr>
          <w:rFonts w:ascii="Helvetica" w:hAnsi="Helvetica"/>
          <w:szCs w:val="27"/>
        </w:rPr>
        <w:t xml:space="preserve"> </w:t>
      </w:r>
      <w:hyperlink w:anchor="CMP-003.03" w:history="1">
        <w:r w:rsidRPr="00B34D77">
          <w:rPr>
            <w:rStyle w:val="Hyperlink"/>
            <w:rFonts w:ascii="Helvetica" w:hAnsi="Helvetica"/>
            <w:szCs w:val="27"/>
          </w:rPr>
          <w:t>Analysis 3.3</w:t>
        </w:r>
      </w:hyperlink>
      <w:r w:rsidRPr="00B34D77">
        <w:rPr>
          <w:rFonts w:ascii="Helvetica" w:hAnsi="Helvetica"/>
          <w:szCs w:val="27"/>
        </w:rPr>
        <w:t xml:space="preserve">, nine studies, 534 participants; MD 0.19, 95% CI -0.01 to 0.40). There were no apparent subgroup differences for self-management support content </w:t>
      </w:r>
      <w:r w:rsidRPr="00B34D77">
        <w:rPr>
          <w:rFonts w:ascii="Helvetica" w:hAnsi="Helvetica"/>
          <w:szCs w:val="27"/>
        </w:rPr>
        <w:t>(</w:t>
      </w:r>
      <w:hyperlink w:anchor="CMP-003.03" w:history="1">
        <w:r w:rsidRPr="00B34D77">
          <w:rPr>
            <w:rStyle w:val="Hyperlink"/>
            <w:rFonts w:ascii="Helvetica" w:hAnsi="Helvetica"/>
            <w:szCs w:val="27"/>
          </w:rPr>
          <w:t>Analysis 3.3</w:t>
        </w:r>
      </w:hyperlink>
      <w:r w:rsidRPr="00B34D77">
        <w:rPr>
          <w:rFonts w:ascii="Helvetica" w:hAnsi="Helvetica"/>
          <w:szCs w:val="27"/>
        </w:rPr>
        <w:t xml:space="preserve">), delivery system design format </w:t>
      </w:r>
      <w:r w:rsidRPr="00B34D77">
        <w:rPr>
          <w:rFonts w:ascii="Helvetica" w:hAnsi="Helvetica"/>
          <w:szCs w:val="27"/>
        </w:rPr>
        <w:t>(</w:t>
      </w:r>
      <w:hyperlink w:anchor="CMP-003.04" w:history="1">
        <w:r w:rsidRPr="00B34D77">
          <w:rPr>
            <w:rStyle w:val="Hyperlink"/>
            <w:rFonts w:ascii="Helvetica" w:hAnsi="Helvetica"/>
            <w:szCs w:val="27"/>
          </w:rPr>
          <w:t>Analysis 3.4</w:t>
        </w:r>
      </w:hyperlink>
      <w:r w:rsidRPr="00B34D77">
        <w:rPr>
          <w:rFonts w:ascii="Helvetica" w:hAnsi="Helvetica"/>
          <w:szCs w:val="27"/>
        </w:rPr>
        <w:t xml:space="preserve">) or delivery system design intensity </w:t>
      </w:r>
      <w:r w:rsidRPr="00B34D77">
        <w:rPr>
          <w:rFonts w:ascii="Helvetica" w:hAnsi="Helvetica"/>
          <w:szCs w:val="27"/>
        </w:rPr>
        <w:t>(</w:t>
      </w:r>
      <w:hyperlink w:anchor="CMP-003.05" w:history="1">
        <w:r w:rsidRPr="00B34D77">
          <w:rPr>
            <w:rStyle w:val="Hyperlink"/>
            <w:rFonts w:ascii="Helvetica" w:hAnsi="Helvetica"/>
            <w:szCs w:val="27"/>
          </w:rPr>
          <w:t>Analysis 3.5</w:t>
        </w:r>
      </w:hyperlink>
      <w:r w:rsidRPr="00B34D77">
        <w:rPr>
          <w:rFonts w:ascii="Helvetica" w:hAnsi="Helvetica"/>
          <w:szCs w:val="27"/>
        </w:rPr>
        <w:t>).</w:t>
      </w:r>
    </w:p>
    <w:p w14:paraId="2AC2BD43" w14:textId="77777777" w:rsidR="00000000" w:rsidRPr="00B34D77" w:rsidRDefault="00C7024C">
      <w:pPr>
        <w:pStyle w:val="NormalWeb"/>
        <w:divId w:val="285284280"/>
        <w:rPr>
          <w:rFonts w:ascii="Helvetica" w:hAnsi="Helvetica"/>
          <w:szCs w:val="27"/>
        </w:rPr>
      </w:pPr>
      <w:r w:rsidRPr="00B34D77">
        <w:rPr>
          <w:rFonts w:ascii="Helvetica" w:hAnsi="Helvetica"/>
          <w:szCs w:val="27"/>
        </w:rPr>
        <w:t xml:space="preserve">The data from two combined self-management support/delivery system design studies could not be combined in the quantitative analysis because we could not </w:t>
      </w:r>
      <w:r w:rsidRPr="00B34D77">
        <w:rPr>
          <w:rFonts w:ascii="Helvetica" w:hAnsi="Helvetica"/>
          <w:szCs w:val="27"/>
        </w:rPr>
        <w:t xml:space="preserve">obtain either means and/or standard deviations </w:t>
      </w:r>
      <w:r w:rsidRPr="00B34D77">
        <w:rPr>
          <w:rFonts w:ascii="Helvetica" w:hAnsi="Helvetica"/>
          <w:szCs w:val="27"/>
        </w:rPr>
        <w:t>(</w:t>
      </w:r>
      <w:hyperlink w:anchor="STD-Eriksson_x002d_Mangold-1990" w:history="1">
        <w:r w:rsidRPr="00B34D77">
          <w:rPr>
            <w:rStyle w:val="Hyperlink"/>
            <w:rFonts w:ascii="Helvetica" w:hAnsi="Helvetica"/>
            <w:szCs w:val="27"/>
          </w:rPr>
          <w:t>Eriksson-Mangold 1990</w:t>
        </w:r>
      </w:hyperlink>
      <w:r w:rsidRPr="00B34D77">
        <w:rPr>
          <w:rFonts w:ascii="Helvetica" w:hAnsi="Helvetica"/>
          <w:szCs w:val="27"/>
        </w:rPr>
        <w:t>;</w:t>
      </w:r>
      <w:r w:rsidRPr="00B34D77">
        <w:rPr>
          <w:rFonts w:ascii="Helvetica" w:hAnsi="Helvetica"/>
          <w:szCs w:val="27"/>
        </w:rPr>
        <w:t xml:space="preserve"> </w:t>
      </w:r>
      <w:hyperlink w:anchor="STD-Ward-1978" w:history="1">
        <w:r w:rsidRPr="00B34D77">
          <w:rPr>
            <w:rStyle w:val="Hyperlink"/>
            <w:rFonts w:ascii="Helvetica" w:hAnsi="Helvetica"/>
            <w:szCs w:val="27"/>
          </w:rPr>
          <w:t>Ward 1978</w:t>
        </w:r>
      </w:hyperlink>
      <w:r w:rsidRPr="00B34D77">
        <w:rPr>
          <w:rFonts w:ascii="Helvetica" w:hAnsi="Helvetica"/>
          <w:szCs w:val="27"/>
        </w:rPr>
        <w:t>). Data from two further studies could not be combined because they used variants of t</w:t>
      </w:r>
      <w:r w:rsidRPr="00B34D77">
        <w:rPr>
          <w:rFonts w:ascii="Helvetica" w:hAnsi="Helvetica"/>
          <w:szCs w:val="27"/>
        </w:rPr>
        <w:t xml:space="preserve">he same measurement instrument for the intervention and control groups to measure use </w:t>
      </w:r>
      <w:r w:rsidRPr="00B34D77">
        <w:rPr>
          <w:rFonts w:ascii="Helvetica" w:hAnsi="Helvetica"/>
          <w:szCs w:val="27"/>
        </w:rPr>
        <w:t>(</w:t>
      </w:r>
      <w:hyperlink w:anchor="STD-Kramer-2005" w:history="1">
        <w:r w:rsidRPr="00B34D77">
          <w:rPr>
            <w:rStyle w:val="Hyperlink"/>
            <w:rFonts w:ascii="Helvetica" w:hAnsi="Helvetica"/>
            <w:szCs w:val="27"/>
          </w:rPr>
          <w:t>Kramer 2005</w:t>
        </w:r>
      </w:hyperlink>
      <w:r w:rsidRPr="00B34D77">
        <w:rPr>
          <w:rFonts w:ascii="Helvetica" w:hAnsi="Helvetica"/>
          <w:szCs w:val="27"/>
        </w:rPr>
        <w:t>;</w:t>
      </w:r>
      <w:r w:rsidRPr="00B34D77">
        <w:rPr>
          <w:rFonts w:ascii="Helvetica" w:hAnsi="Helvetica"/>
          <w:szCs w:val="27"/>
        </w:rPr>
        <w:t xml:space="preserve"> </w:t>
      </w:r>
      <w:hyperlink w:anchor="STD-Olson-2013" w:history="1">
        <w:r w:rsidRPr="00B34D77">
          <w:rPr>
            <w:rStyle w:val="Hyperlink"/>
            <w:rFonts w:ascii="Helvetica" w:hAnsi="Helvetica"/>
            <w:szCs w:val="27"/>
          </w:rPr>
          <w:t>Olson 2013</w:t>
        </w:r>
      </w:hyperlink>
      <w:r w:rsidRPr="00B34D77">
        <w:rPr>
          <w:rFonts w:ascii="Helvetica" w:hAnsi="Helvetica"/>
          <w:szCs w:val="27"/>
        </w:rPr>
        <w:t>). This comparison may be invalid and should be interpreted with cautio</w:t>
      </w:r>
      <w:r w:rsidRPr="00B34D77">
        <w:rPr>
          <w:rFonts w:ascii="Helvetica" w:hAnsi="Helvetica"/>
          <w:szCs w:val="27"/>
        </w:rPr>
        <w:t xml:space="preserve">n </w:t>
      </w:r>
      <w:r w:rsidRPr="00B34D77">
        <w:rPr>
          <w:rFonts w:ascii="Helvetica" w:hAnsi="Helvetica"/>
          <w:szCs w:val="27"/>
        </w:rPr>
        <w:t>(</w:t>
      </w:r>
      <w:hyperlink w:anchor="REF-Laplante_x002d_Levesque-2012" w:history="1">
        <w:r w:rsidRPr="00B34D77">
          <w:rPr>
            <w:rStyle w:val="Hyperlink"/>
            <w:rFonts w:ascii="Helvetica" w:hAnsi="Helvetica"/>
            <w:szCs w:val="27"/>
          </w:rPr>
          <w:t>Laplante-Levesque 2012</w:t>
        </w:r>
      </w:hyperlink>
      <w:r w:rsidRPr="00B34D77">
        <w:rPr>
          <w:rFonts w:ascii="Helvetica" w:hAnsi="Helvetica"/>
          <w:szCs w:val="27"/>
        </w:rPr>
        <w:t>).</w:t>
      </w:r>
    </w:p>
    <w:p w14:paraId="0BE38A43" w14:textId="77777777" w:rsidR="00000000" w:rsidRPr="00B34D77" w:rsidRDefault="00C7024C">
      <w:pPr>
        <w:pStyle w:val="NormalWeb"/>
        <w:divId w:val="285284280"/>
        <w:rPr>
          <w:rFonts w:ascii="Helvetica" w:hAnsi="Helvetica"/>
          <w:szCs w:val="27"/>
        </w:rPr>
      </w:pPr>
      <w:r w:rsidRPr="00B34D77">
        <w:rPr>
          <w:rFonts w:ascii="Helvetica" w:hAnsi="Helvetica"/>
          <w:szCs w:val="27"/>
        </w:rPr>
        <w:t>Our confidence in the quality of the evidence of the effect of combined self-management support/delivery system design interventions on daily hours of hearing aid use is ver</w:t>
      </w:r>
      <w:r w:rsidRPr="00B34D77">
        <w:rPr>
          <w:rFonts w:ascii="Helvetica" w:hAnsi="Helvetica"/>
          <w:szCs w:val="27"/>
        </w:rPr>
        <w:t>y low.</w:t>
      </w:r>
    </w:p>
    <w:p w14:paraId="333BD46D"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2. Adverse effects</w:t>
      </w:r>
    </w:p>
    <w:p w14:paraId="19513A42" w14:textId="77777777" w:rsidR="00000000" w:rsidRPr="00B34D77" w:rsidRDefault="00C7024C">
      <w:pPr>
        <w:pStyle w:val="NormalWeb"/>
        <w:divId w:val="285284280"/>
        <w:rPr>
          <w:rFonts w:ascii="Helvetica" w:hAnsi="Helvetica"/>
          <w:szCs w:val="27"/>
        </w:rPr>
      </w:pPr>
      <w:r w:rsidRPr="00B34D77">
        <w:rPr>
          <w:rFonts w:ascii="Helvetica" w:hAnsi="Helvetica"/>
          <w:szCs w:val="27"/>
        </w:rPr>
        <w:t>No combined studies reported on clinical adverse events or the number of complaints.</w:t>
      </w:r>
    </w:p>
    <w:p w14:paraId="5C34B597" w14:textId="77777777" w:rsidR="00000000" w:rsidRPr="00B34D77" w:rsidRDefault="00C7024C">
      <w:pPr>
        <w:pStyle w:val="Heading4"/>
        <w:divId w:val="285284280"/>
        <w:rPr>
          <w:rFonts w:ascii="Helvetica" w:eastAsia="Times New Roman" w:hAnsi="Helvetica" w:cs="Times New Roman"/>
          <w:sz w:val="24"/>
        </w:rPr>
      </w:pPr>
      <w:r w:rsidRPr="00B34D77">
        <w:rPr>
          <w:rFonts w:ascii="Helvetica" w:eastAsia="Times New Roman" w:hAnsi="Helvetica" w:cs="Times New Roman"/>
          <w:sz w:val="24"/>
        </w:rPr>
        <w:t>Secondary outcomes</w:t>
      </w:r>
    </w:p>
    <w:p w14:paraId="6D2743DC"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1. Quality of life</w:t>
      </w:r>
    </w:p>
    <w:p w14:paraId="16633F3E" w14:textId="77777777" w:rsidR="00000000" w:rsidRPr="00B34D77" w:rsidRDefault="00C7024C">
      <w:pPr>
        <w:pStyle w:val="NormalWeb"/>
        <w:divId w:val="285284280"/>
        <w:rPr>
          <w:rFonts w:ascii="Helvetica" w:hAnsi="Helvetica"/>
          <w:szCs w:val="27"/>
        </w:rPr>
      </w:pPr>
      <w:r w:rsidRPr="00B34D77">
        <w:rPr>
          <w:rFonts w:ascii="Helvetica" w:hAnsi="Helvetica"/>
          <w:szCs w:val="27"/>
        </w:rPr>
        <w:t xml:space="preserve">Two combined self-management support/delivery system design studies assessed long-term quality of life </w:t>
      </w:r>
      <w:r w:rsidRPr="00B34D77">
        <w:rPr>
          <w:rFonts w:ascii="Helvetica" w:hAnsi="Helvetica"/>
          <w:szCs w:val="27"/>
        </w:rPr>
        <w:t>(</w:t>
      </w:r>
      <w:hyperlink w:anchor="STD-Oberg-2008" w:history="1">
        <w:r w:rsidRPr="00B34D77">
          <w:rPr>
            <w:rStyle w:val="Hyperlink"/>
            <w:rFonts w:ascii="Helvetica" w:hAnsi="Helvetica"/>
            <w:szCs w:val="27"/>
          </w:rPr>
          <w:t>Oberg 2008</w:t>
        </w:r>
      </w:hyperlink>
      <w:r w:rsidRPr="00B34D77">
        <w:rPr>
          <w:rFonts w:ascii="Helvetica" w:hAnsi="Helvetica"/>
          <w:szCs w:val="27"/>
        </w:rPr>
        <w:t>;</w:t>
      </w:r>
      <w:r w:rsidRPr="00B34D77">
        <w:rPr>
          <w:rFonts w:ascii="Helvetica" w:hAnsi="Helvetica"/>
          <w:szCs w:val="27"/>
        </w:rPr>
        <w:t xml:space="preserve"> </w:t>
      </w:r>
      <w:hyperlink w:anchor="STD-Oberg-2009" w:history="1">
        <w:r w:rsidRPr="00B34D77">
          <w:rPr>
            <w:rStyle w:val="Hyperlink"/>
            <w:rFonts w:ascii="Helvetica" w:hAnsi="Helvetica"/>
            <w:szCs w:val="27"/>
          </w:rPr>
          <w:t>Oberg 2009</w:t>
        </w:r>
      </w:hyperlink>
      <w:r w:rsidRPr="00B34D77">
        <w:rPr>
          <w:rFonts w:ascii="Helvetica" w:hAnsi="Helvetica"/>
          <w:szCs w:val="27"/>
        </w:rPr>
        <w:t>). There was no evidence of a statistically significant long-term effect on quality of life for these interventions over and above that provided by the hearing aid</w:t>
      </w:r>
      <w:r w:rsidRPr="00B34D77">
        <w:rPr>
          <w:rFonts w:ascii="Helvetica" w:hAnsi="Helvetica"/>
          <w:szCs w:val="27"/>
        </w:rPr>
        <w:t xml:space="preserve"> itself (two studies, 69 participants; MD 0.32, 95% CI -0.17 to 0.80;</w:t>
      </w:r>
      <w:r w:rsidRPr="00B34D77">
        <w:rPr>
          <w:rFonts w:ascii="Helvetica" w:hAnsi="Helvetica"/>
          <w:szCs w:val="27"/>
        </w:rPr>
        <w:t xml:space="preserve"> </w:t>
      </w:r>
      <w:hyperlink w:anchor="CMP-003.06" w:history="1">
        <w:r w:rsidRPr="00B34D77">
          <w:rPr>
            <w:rStyle w:val="Hyperlink"/>
            <w:rFonts w:ascii="Helvetica" w:hAnsi="Helvetica"/>
            <w:szCs w:val="27"/>
          </w:rPr>
          <w:t>Analysis 3.6</w:t>
        </w:r>
      </w:hyperlink>
      <w:r w:rsidRPr="00B34D77">
        <w:rPr>
          <w:rFonts w:ascii="Helvetica" w:hAnsi="Helvetica"/>
          <w:szCs w:val="27"/>
        </w:rPr>
        <w:t>).</w:t>
      </w:r>
    </w:p>
    <w:p w14:paraId="787DEBC9" w14:textId="77777777" w:rsidR="00000000" w:rsidRPr="00B34D77" w:rsidRDefault="00C7024C">
      <w:pPr>
        <w:pStyle w:val="NormalWeb"/>
        <w:divId w:val="285284280"/>
        <w:rPr>
          <w:rFonts w:ascii="Helvetica" w:hAnsi="Helvetica"/>
          <w:szCs w:val="27"/>
        </w:rPr>
      </w:pPr>
      <w:r w:rsidRPr="00B34D77">
        <w:rPr>
          <w:rFonts w:ascii="Helvetica" w:hAnsi="Helvetica"/>
          <w:szCs w:val="27"/>
        </w:rPr>
        <w:t xml:space="preserve">Eight combined self-management support/delivery system design interventions reported short- to medium-term quality of life </w:t>
      </w:r>
      <w:r w:rsidRPr="00B34D77">
        <w:rPr>
          <w:rFonts w:ascii="Helvetica" w:hAnsi="Helvetica"/>
          <w:szCs w:val="27"/>
        </w:rPr>
        <w:t>(</w:t>
      </w:r>
      <w:hyperlink w:anchor="STD-Ferguson-2016" w:history="1">
        <w:r w:rsidRPr="00B34D77">
          <w:rPr>
            <w:rStyle w:val="Hyperlink"/>
            <w:rFonts w:ascii="Helvetica" w:hAnsi="Helvetica"/>
            <w:szCs w:val="27"/>
          </w:rPr>
          <w:t>Ferguson 2016</w:t>
        </w:r>
      </w:hyperlink>
      <w:r w:rsidRPr="00B34D77">
        <w:rPr>
          <w:rFonts w:ascii="Helvetica" w:hAnsi="Helvetica"/>
          <w:szCs w:val="27"/>
        </w:rPr>
        <w:t>;</w:t>
      </w:r>
      <w:r w:rsidRPr="00B34D77">
        <w:rPr>
          <w:rFonts w:ascii="Helvetica" w:hAnsi="Helvetica"/>
          <w:szCs w:val="27"/>
        </w:rPr>
        <w:t xml:space="preserve"> </w:t>
      </w:r>
      <w:hyperlink w:anchor="STD-Kramer-2005" w:history="1">
        <w:r w:rsidRPr="00B34D77">
          <w:rPr>
            <w:rStyle w:val="Hyperlink"/>
            <w:rFonts w:ascii="Helvetica" w:hAnsi="Helvetica"/>
            <w:szCs w:val="27"/>
          </w:rPr>
          <w:t>Kramer 2005</w:t>
        </w:r>
      </w:hyperlink>
      <w:r w:rsidRPr="00B34D77">
        <w:rPr>
          <w:rFonts w:ascii="Helvetica" w:hAnsi="Helvetica"/>
          <w:szCs w:val="27"/>
        </w:rPr>
        <w:t>;</w:t>
      </w:r>
      <w:r w:rsidRPr="00B34D77">
        <w:rPr>
          <w:rFonts w:ascii="Helvetica" w:hAnsi="Helvetica"/>
          <w:szCs w:val="27"/>
        </w:rPr>
        <w:t xml:space="preserve"> </w:t>
      </w:r>
      <w:hyperlink w:anchor="STD-Lundberg-2011" w:history="1">
        <w:r w:rsidRPr="00B34D77">
          <w:rPr>
            <w:rStyle w:val="Hyperlink"/>
            <w:rFonts w:ascii="Helvetica" w:hAnsi="Helvetica"/>
            <w:szCs w:val="27"/>
          </w:rPr>
          <w:t>Lundberg 2011</w:t>
        </w:r>
      </w:hyperlink>
      <w:r w:rsidRPr="00B34D77">
        <w:rPr>
          <w:rFonts w:ascii="Helvetica" w:hAnsi="Helvetica"/>
          <w:szCs w:val="27"/>
        </w:rPr>
        <w:t>;</w:t>
      </w:r>
      <w:r w:rsidRPr="00B34D77">
        <w:rPr>
          <w:rFonts w:ascii="Helvetica" w:hAnsi="Helvetica"/>
          <w:szCs w:val="27"/>
        </w:rPr>
        <w:t xml:space="preserve"> </w:t>
      </w:r>
      <w:hyperlink w:anchor="STD-Oberg-2008" w:history="1">
        <w:r w:rsidRPr="00B34D77">
          <w:rPr>
            <w:rStyle w:val="Hyperlink"/>
            <w:rFonts w:ascii="Helvetica" w:hAnsi="Helvetica"/>
            <w:szCs w:val="27"/>
          </w:rPr>
          <w:t>Oberg 2008</w:t>
        </w:r>
      </w:hyperlink>
      <w:r w:rsidRPr="00B34D77">
        <w:rPr>
          <w:rFonts w:ascii="Helvetica" w:hAnsi="Helvetica"/>
          <w:szCs w:val="27"/>
        </w:rPr>
        <w:t>;</w:t>
      </w:r>
      <w:r w:rsidRPr="00B34D77">
        <w:rPr>
          <w:rFonts w:ascii="Helvetica" w:hAnsi="Helvetica"/>
          <w:szCs w:val="27"/>
        </w:rPr>
        <w:t xml:space="preserve"> </w:t>
      </w:r>
      <w:hyperlink w:anchor="STD-Oberg-2009" w:history="1">
        <w:r w:rsidRPr="00B34D77">
          <w:rPr>
            <w:rStyle w:val="Hyperlink"/>
            <w:rFonts w:ascii="Helvetica" w:hAnsi="Helvetica"/>
            <w:szCs w:val="27"/>
          </w:rPr>
          <w:t>Oberg 2009</w:t>
        </w:r>
      </w:hyperlink>
      <w:r w:rsidRPr="00B34D77">
        <w:rPr>
          <w:rFonts w:ascii="Helvetica" w:hAnsi="Helvetica"/>
          <w:szCs w:val="27"/>
        </w:rPr>
        <w:t>;</w:t>
      </w:r>
      <w:r w:rsidRPr="00B34D77">
        <w:rPr>
          <w:rFonts w:ascii="Helvetica" w:hAnsi="Helvetica"/>
          <w:szCs w:val="27"/>
        </w:rPr>
        <w:t xml:space="preserve"> </w:t>
      </w:r>
      <w:hyperlink w:anchor="STD-Preminger-2010" w:history="1">
        <w:r w:rsidRPr="00B34D77">
          <w:rPr>
            <w:rStyle w:val="Hyperlink"/>
            <w:rFonts w:ascii="Helvetica" w:hAnsi="Helvetica"/>
            <w:szCs w:val="27"/>
          </w:rPr>
          <w:t>Preminger 2010</w:t>
        </w:r>
      </w:hyperlink>
      <w:r w:rsidRPr="00B34D77">
        <w:rPr>
          <w:rFonts w:ascii="Helvetica" w:hAnsi="Helvetica"/>
          <w:szCs w:val="27"/>
        </w:rPr>
        <w:t>;</w:t>
      </w:r>
      <w:r w:rsidRPr="00B34D77">
        <w:rPr>
          <w:rFonts w:ascii="Helvetica" w:hAnsi="Helvetica"/>
          <w:szCs w:val="27"/>
        </w:rPr>
        <w:t xml:space="preserve"> </w:t>
      </w:r>
      <w:hyperlink w:anchor="STD-Thoren-2011" w:history="1">
        <w:r w:rsidRPr="00B34D77">
          <w:rPr>
            <w:rStyle w:val="Hyperlink"/>
            <w:rFonts w:ascii="Helvetica" w:hAnsi="Helvetica"/>
            <w:szCs w:val="27"/>
          </w:rPr>
          <w:t>Thoren 2011</w:t>
        </w:r>
      </w:hyperlink>
      <w:r w:rsidRPr="00B34D77">
        <w:rPr>
          <w:rFonts w:ascii="Helvetica" w:hAnsi="Helvetica"/>
          <w:szCs w:val="27"/>
        </w:rPr>
        <w:t>;</w:t>
      </w:r>
      <w:r w:rsidRPr="00B34D77">
        <w:rPr>
          <w:rFonts w:ascii="Helvetica" w:hAnsi="Helvetica"/>
          <w:szCs w:val="27"/>
        </w:rPr>
        <w:t xml:space="preserve"> </w:t>
      </w:r>
      <w:hyperlink w:anchor="STD-Thoren-2014" w:history="1">
        <w:r w:rsidRPr="00B34D77">
          <w:rPr>
            <w:rStyle w:val="Hyperlink"/>
            <w:rFonts w:ascii="Helvetica" w:hAnsi="Helvetica"/>
            <w:szCs w:val="27"/>
          </w:rPr>
          <w:t>Thoren 2014</w:t>
        </w:r>
      </w:hyperlink>
      <w:r w:rsidRPr="00B34D77">
        <w:rPr>
          <w:rFonts w:ascii="Helvetica" w:hAnsi="Helvetica"/>
          <w:szCs w:val="27"/>
        </w:rPr>
        <w:t>). Overall there was no evidence of a statistically or clinically significant effect for these comb</w:t>
      </w:r>
      <w:r w:rsidRPr="00B34D77">
        <w:rPr>
          <w:rFonts w:ascii="Helvetica" w:hAnsi="Helvetica"/>
          <w:szCs w:val="27"/>
        </w:rPr>
        <w:t xml:space="preserve">ined interventions on short- to medium-term quality of life (eight studies, 530 participants; standardised mean difference (SMD) 0.02, 95% CI -0.15 to 0.19). There were no significant subgroup differences by self-management support content </w:t>
      </w:r>
      <w:r w:rsidRPr="00B34D77">
        <w:rPr>
          <w:rFonts w:ascii="Helvetica" w:hAnsi="Helvetica"/>
          <w:szCs w:val="27"/>
        </w:rPr>
        <w:t>(</w:t>
      </w:r>
      <w:hyperlink w:anchor="CMP-003.07" w:history="1">
        <w:r w:rsidRPr="00B34D77">
          <w:rPr>
            <w:rStyle w:val="Hyperlink"/>
            <w:rFonts w:ascii="Helvetica" w:hAnsi="Helvetica"/>
            <w:szCs w:val="27"/>
          </w:rPr>
          <w:t>Analysis 3.7</w:t>
        </w:r>
      </w:hyperlink>
      <w:r w:rsidRPr="00B34D77">
        <w:rPr>
          <w:rFonts w:ascii="Helvetica" w:hAnsi="Helvetica"/>
          <w:szCs w:val="27"/>
        </w:rPr>
        <w:t xml:space="preserve">), delivery system design format </w:t>
      </w:r>
      <w:r w:rsidRPr="00B34D77">
        <w:rPr>
          <w:rFonts w:ascii="Helvetica" w:hAnsi="Helvetica"/>
          <w:szCs w:val="27"/>
        </w:rPr>
        <w:t>(</w:t>
      </w:r>
      <w:hyperlink w:anchor="CMP-003.08" w:history="1">
        <w:r w:rsidRPr="00B34D77">
          <w:rPr>
            <w:rStyle w:val="Hyperlink"/>
            <w:rFonts w:ascii="Helvetica" w:hAnsi="Helvetica"/>
            <w:szCs w:val="27"/>
          </w:rPr>
          <w:t>Analysis 3.8</w:t>
        </w:r>
      </w:hyperlink>
      <w:r w:rsidRPr="00B34D77">
        <w:rPr>
          <w:rFonts w:ascii="Helvetica" w:hAnsi="Helvetica"/>
          <w:szCs w:val="27"/>
        </w:rPr>
        <w:t xml:space="preserve">) or delivery system design intensity </w:t>
      </w:r>
      <w:r w:rsidRPr="00B34D77">
        <w:rPr>
          <w:rFonts w:ascii="Helvetica" w:hAnsi="Helvetica"/>
          <w:szCs w:val="27"/>
        </w:rPr>
        <w:t>(</w:t>
      </w:r>
      <w:hyperlink w:anchor="CMP-003.09" w:history="1">
        <w:r w:rsidRPr="00B34D77">
          <w:rPr>
            <w:rStyle w:val="Hyperlink"/>
            <w:rFonts w:ascii="Helvetica" w:hAnsi="Helvetica"/>
            <w:szCs w:val="27"/>
          </w:rPr>
          <w:t>Analysis 3.9</w:t>
        </w:r>
      </w:hyperlink>
      <w:r w:rsidRPr="00B34D77">
        <w:rPr>
          <w:rFonts w:ascii="Helvetica" w:hAnsi="Helvetica"/>
          <w:szCs w:val="27"/>
        </w:rPr>
        <w:t>).</w:t>
      </w:r>
    </w:p>
    <w:p w14:paraId="11CB7C0D" w14:textId="77777777" w:rsidR="00000000" w:rsidRPr="00B34D77" w:rsidRDefault="00C7024C">
      <w:pPr>
        <w:pStyle w:val="NormalWeb"/>
        <w:divId w:val="285284280"/>
        <w:rPr>
          <w:rFonts w:ascii="Helvetica" w:hAnsi="Helvetica"/>
          <w:szCs w:val="27"/>
        </w:rPr>
      </w:pPr>
      <w:r w:rsidRPr="00B34D77">
        <w:rPr>
          <w:rFonts w:ascii="Helvetica" w:hAnsi="Helvetica"/>
          <w:szCs w:val="27"/>
        </w:rPr>
        <w:t xml:space="preserve">Our confidence in the quality of the evidence of the effect </w:t>
      </w:r>
      <w:r w:rsidRPr="00B34D77">
        <w:rPr>
          <w:rFonts w:ascii="Helvetica" w:hAnsi="Helvetica"/>
          <w:szCs w:val="27"/>
        </w:rPr>
        <w:t>of combined self-management support/delivery system design interventions on quality of life is low.</w:t>
      </w:r>
    </w:p>
    <w:p w14:paraId="4662C647"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2. Hearing handicap</w:t>
      </w:r>
    </w:p>
    <w:p w14:paraId="565D7D8A" w14:textId="77777777" w:rsidR="00000000" w:rsidRPr="00B34D77" w:rsidRDefault="00C7024C">
      <w:pPr>
        <w:pStyle w:val="NormalWeb"/>
        <w:divId w:val="285284280"/>
        <w:rPr>
          <w:rFonts w:ascii="Helvetica" w:hAnsi="Helvetica"/>
          <w:szCs w:val="27"/>
        </w:rPr>
      </w:pPr>
      <w:r w:rsidRPr="00B34D77">
        <w:rPr>
          <w:rFonts w:ascii="Helvetica" w:hAnsi="Helvetica"/>
          <w:szCs w:val="27"/>
        </w:rPr>
        <w:t>All of the studies reporting long-term hearing handicap were combined self-management support/delivery system design interventions. We w</w:t>
      </w:r>
      <w:r w:rsidRPr="00B34D77">
        <w:rPr>
          <w:rFonts w:ascii="Helvetica" w:hAnsi="Helvetica"/>
          <w:szCs w:val="27"/>
        </w:rPr>
        <w:t>ere able to combine three of these studies in a meta-analysis, which showed no overall evidence of a statistically significant effect (three studies, 88 participants; SMD -0.31, 95% CI -1.06 to 0.44;</w:t>
      </w:r>
      <w:r w:rsidRPr="00B34D77">
        <w:rPr>
          <w:rFonts w:ascii="Helvetica" w:hAnsi="Helvetica"/>
          <w:szCs w:val="27"/>
        </w:rPr>
        <w:t xml:space="preserve"> </w:t>
      </w:r>
      <w:hyperlink w:anchor="CMP-003.10" w:history="1">
        <w:r w:rsidRPr="00B34D77">
          <w:rPr>
            <w:rStyle w:val="Hyperlink"/>
            <w:rFonts w:ascii="Helvetica" w:hAnsi="Helvetica"/>
            <w:szCs w:val="27"/>
          </w:rPr>
          <w:t>Analysis 3.10</w:t>
        </w:r>
      </w:hyperlink>
      <w:r w:rsidRPr="00B34D77">
        <w:rPr>
          <w:rFonts w:ascii="Helvetica" w:hAnsi="Helvetica"/>
          <w:szCs w:val="27"/>
        </w:rPr>
        <w:t xml:space="preserve">) </w:t>
      </w:r>
      <w:r w:rsidRPr="00B34D77">
        <w:rPr>
          <w:rFonts w:ascii="Helvetica" w:hAnsi="Helvetica"/>
          <w:szCs w:val="27"/>
        </w:rPr>
        <w:t>(</w:t>
      </w:r>
      <w:hyperlink w:anchor="STD-Andersson-1994" w:history="1">
        <w:r w:rsidRPr="00B34D77">
          <w:rPr>
            <w:rStyle w:val="Hyperlink"/>
            <w:rFonts w:ascii="Helvetica" w:hAnsi="Helvetica"/>
            <w:szCs w:val="27"/>
          </w:rPr>
          <w:t>Andersson 1994</w:t>
        </w:r>
      </w:hyperlink>
      <w:r w:rsidRPr="00B34D77">
        <w:rPr>
          <w:rFonts w:ascii="Helvetica" w:hAnsi="Helvetica"/>
          <w:szCs w:val="27"/>
        </w:rPr>
        <w:t>;</w:t>
      </w:r>
      <w:r w:rsidRPr="00B34D77">
        <w:rPr>
          <w:rFonts w:ascii="Helvetica" w:hAnsi="Helvetica"/>
          <w:szCs w:val="27"/>
        </w:rPr>
        <w:t xml:space="preserve"> </w:t>
      </w:r>
      <w:hyperlink w:anchor="STD-Oberg-2008" w:history="1">
        <w:r w:rsidRPr="00B34D77">
          <w:rPr>
            <w:rStyle w:val="Hyperlink"/>
            <w:rFonts w:ascii="Helvetica" w:hAnsi="Helvetica"/>
            <w:szCs w:val="27"/>
          </w:rPr>
          <w:t>Oberg 2008</w:t>
        </w:r>
      </w:hyperlink>
      <w:r w:rsidRPr="00B34D77">
        <w:rPr>
          <w:rFonts w:ascii="Helvetica" w:hAnsi="Helvetica"/>
          <w:szCs w:val="27"/>
        </w:rPr>
        <w:t>;</w:t>
      </w:r>
      <w:r w:rsidRPr="00B34D77">
        <w:rPr>
          <w:rFonts w:ascii="Helvetica" w:hAnsi="Helvetica"/>
          <w:szCs w:val="27"/>
        </w:rPr>
        <w:t xml:space="preserve"> </w:t>
      </w:r>
      <w:hyperlink w:anchor="STD-Oberg-2009" w:history="1">
        <w:r w:rsidRPr="00B34D77">
          <w:rPr>
            <w:rStyle w:val="Hyperlink"/>
            <w:rFonts w:ascii="Helvetica" w:hAnsi="Helvetica"/>
            <w:szCs w:val="27"/>
          </w:rPr>
          <w:t>Oberg 2009</w:t>
        </w:r>
      </w:hyperlink>
      <w:r w:rsidRPr="00B34D77">
        <w:rPr>
          <w:rFonts w:ascii="Helvetica" w:hAnsi="Helvetica"/>
          <w:szCs w:val="27"/>
        </w:rPr>
        <w:t xml:space="preserve">). However, there was evidence of heterogeneity in these data. A subgroup analysis by self-management support </w:t>
      </w:r>
      <w:r w:rsidRPr="00B34D77">
        <w:rPr>
          <w:rFonts w:ascii="Helvetica" w:hAnsi="Helvetica"/>
          <w:szCs w:val="27"/>
        </w:rPr>
        <w:t xml:space="preserve">content suggests that the intervention containing components of psychosocial activation had a greater effect on hearing handicap than the two interventions that aimed to address symptom management skills. The three studies do not differ in delivery system </w:t>
      </w:r>
      <w:r w:rsidRPr="00B34D77">
        <w:rPr>
          <w:rFonts w:ascii="Helvetica" w:hAnsi="Helvetica"/>
          <w:szCs w:val="27"/>
        </w:rPr>
        <w:t>design format or delivery system design intensity. However, we judged the</w:t>
      </w:r>
      <w:r w:rsidRPr="00B34D77">
        <w:rPr>
          <w:rFonts w:ascii="Helvetica" w:hAnsi="Helvetica"/>
          <w:szCs w:val="27"/>
        </w:rPr>
        <w:t xml:space="preserve"> </w:t>
      </w:r>
      <w:hyperlink w:anchor="STD-Andersson-1994" w:history="1">
        <w:r w:rsidRPr="00B34D77">
          <w:rPr>
            <w:rStyle w:val="Hyperlink"/>
            <w:rFonts w:ascii="Helvetica" w:hAnsi="Helvetica"/>
            <w:szCs w:val="27"/>
          </w:rPr>
          <w:t>Andersson 1994</w:t>
        </w:r>
      </w:hyperlink>
      <w:r w:rsidRPr="00B34D77">
        <w:rPr>
          <w:rFonts w:ascii="Helvetica" w:hAnsi="Helvetica"/>
          <w:szCs w:val="27"/>
        </w:rPr>
        <w:t xml:space="preserve"> study to have a high risk of bias. Based on this evidence, our confidence in the quality of the conclusion that psychosocial s</w:t>
      </w:r>
      <w:r w:rsidRPr="00B34D77">
        <w:rPr>
          <w:rFonts w:ascii="Helvetica" w:hAnsi="Helvetica"/>
          <w:szCs w:val="27"/>
        </w:rPr>
        <w:t>elf-management support interventions might be more effective than symptom-focused self-management support interventions is very low.</w:t>
      </w:r>
    </w:p>
    <w:p w14:paraId="5BA5F89D" w14:textId="77777777" w:rsidR="00000000" w:rsidRPr="00B34D77" w:rsidRDefault="00C7024C">
      <w:pPr>
        <w:pStyle w:val="NormalWeb"/>
        <w:divId w:val="285284280"/>
        <w:rPr>
          <w:rFonts w:ascii="Helvetica" w:hAnsi="Helvetica"/>
          <w:szCs w:val="27"/>
        </w:rPr>
      </w:pPr>
      <w:r w:rsidRPr="00B34D77">
        <w:rPr>
          <w:rFonts w:ascii="Helvetica" w:hAnsi="Helvetica"/>
          <w:szCs w:val="27"/>
        </w:rPr>
        <w:t>We combined the data from 15 studies that assessed the effect of combined self-management support/delivery system design in</w:t>
      </w:r>
      <w:r w:rsidRPr="00B34D77">
        <w:rPr>
          <w:rFonts w:ascii="Helvetica" w:hAnsi="Helvetica"/>
          <w:szCs w:val="27"/>
        </w:rPr>
        <w:t xml:space="preserve">terventions on short- to medium-term hearing handicap in meta-analyses </w:t>
      </w:r>
      <w:r w:rsidRPr="00B34D77">
        <w:rPr>
          <w:rFonts w:ascii="Helvetica" w:hAnsi="Helvetica"/>
          <w:szCs w:val="27"/>
        </w:rPr>
        <w:t>(</w:t>
      </w:r>
      <w:hyperlink w:anchor="STD-Abrams-1992" w:history="1">
        <w:r w:rsidRPr="00B34D77">
          <w:rPr>
            <w:rStyle w:val="Hyperlink"/>
            <w:rFonts w:ascii="Helvetica" w:hAnsi="Helvetica"/>
            <w:szCs w:val="27"/>
          </w:rPr>
          <w:t>Abrams 1992</w:t>
        </w:r>
      </w:hyperlink>
      <w:r w:rsidRPr="00B34D77">
        <w:rPr>
          <w:rFonts w:ascii="Helvetica" w:hAnsi="Helvetica"/>
          <w:szCs w:val="27"/>
        </w:rPr>
        <w:t>;</w:t>
      </w:r>
      <w:r w:rsidRPr="00B34D77">
        <w:rPr>
          <w:rFonts w:ascii="Helvetica" w:hAnsi="Helvetica"/>
          <w:szCs w:val="27"/>
        </w:rPr>
        <w:t xml:space="preserve"> </w:t>
      </w:r>
      <w:hyperlink w:anchor="STD-Andersson-1995" w:history="1">
        <w:r w:rsidRPr="00B34D77">
          <w:rPr>
            <w:rStyle w:val="Hyperlink"/>
            <w:rFonts w:ascii="Helvetica" w:hAnsi="Helvetica"/>
            <w:szCs w:val="27"/>
          </w:rPr>
          <w:t>Andersson 1995</w:t>
        </w:r>
      </w:hyperlink>
      <w:r w:rsidRPr="00B34D77">
        <w:rPr>
          <w:rFonts w:ascii="Helvetica" w:hAnsi="Helvetica"/>
          <w:szCs w:val="27"/>
        </w:rPr>
        <w:t>;</w:t>
      </w:r>
      <w:r w:rsidRPr="00B34D77">
        <w:rPr>
          <w:rFonts w:ascii="Helvetica" w:hAnsi="Helvetica"/>
          <w:szCs w:val="27"/>
        </w:rPr>
        <w:t xml:space="preserve"> </w:t>
      </w:r>
      <w:hyperlink w:anchor="STD-Andersson-1997" w:history="1">
        <w:r w:rsidRPr="00B34D77">
          <w:rPr>
            <w:rStyle w:val="Hyperlink"/>
            <w:rFonts w:ascii="Helvetica" w:hAnsi="Helvetica"/>
            <w:szCs w:val="27"/>
          </w:rPr>
          <w:t>Andersson 1997</w:t>
        </w:r>
      </w:hyperlink>
      <w:r w:rsidRPr="00B34D77">
        <w:rPr>
          <w:rFonts w:ascii="Helvetica" w:hAnsi="Helvetica"/>
          <w:szCs w:val="27"/>
        </w:rPr>
        <w:t>;</w:t>
      </w:r>
      <w:r w:rsidRPr="00B34D77">
        <w:rPr>
          <w:rFonts w:ascii="Helvetica" w:hAnsi="Helvetica"/>
          <w:szCs w:val="27"/>
        </w:rPr>
        <w:t xml:space="preserve"> </w:t>
      </w:r>
      <w:hyperlink w:anchor="STD-Beynon-1997" w:history="1">
        <w:r w:rsidRPr="00B34D77">
          <w:rPr>
            <w:rStyle w:val="Hyperlink"/>
            <w:rFonts w:ascii="Helvetica" w:hAnsi="Helvetica"/>
            <w:szCs w:val="27"/>
          </w:rPr>
          <w:t>Beynon 1997</w:t>
        </w:r>
      </w:hyperlink>
      <w:r w:rsidRPr="00B34D77">
        <w:rPr>
          <w:rFonts w:ascii="Helvetica" w:hAnsi="Helvetica"/>
          <w:szCs w:val="27"/>
        </w:rPr>
        <w:t>;</w:t>
      </w:r>
      <w:r w:rsidRPr="00B34D77">
        <w:rPr>
          <w:rFonts w:ascii="Helvetica" w:hAnsi="Helvetica"/>
          <w:szCs w:val="27"/>
        </w:rPr>
        <w:t xml:space="preserve"> </w:t>
      </w:r>
      <w:hyperlink w:anchor="STD-Ferguson-2016" w:history="1">
        <w:r w:rsidRPr="00B34D77">
          <w:rPr>
            <w:rStyle w:val="Hyperlink"/>
            <w:rFonts w:ascii="Helvetica" w:hAnsi="Helvetica"/>
            <w:szCs w:val="27"/>
          </w:rPr>
          <w:t>Ferguson 2016</w:t>
        </w:r>
      </w:hyperlink>
      <w:r w:rsidRPr="00B34D77">
        <w:rPr>
          <w:rFonts w:ascii="Helvetica" w:hAnsi="Helvetica"/>
          <w:szCs w:val="27"/>
        </w:rPr>
        <w:t>;</w:t>
      </w:r>
      <w:r w:rsidRPr="00B34D77">
        <w:rPr>
          <w:rFonts w:ascii="Helvetica" w:hAnsi="Helvetica"/>
          <w:szCs w:val="27"/>
        </w:rPr>
        <w:t xml:space="preserve"> </w:t>
      </w:r>
      <w:hyperlink w:anchor="STD-Kramer-2005" w:history="1">
        <w:r w:rsidRPr="00B34D77">
          <w:rPr>
            <w:rStyle w:val="Hyperlink"/>
            <w:rFonts w:ascii="Helvetica" w:hAnsi="Helvetica"/>
            <w:szCs w:val="27"/>
          </w:rPr>
          <w:t>Kramer 2005</w:t>
        </w:r>
      </w:hyperlink>
      <w:r w:rsidRPr="00B34D77">
        <w:rPr>
          <w:rFonts w:ascii="Helvetica" w:hAnsi="Helvetica"/>
          <w:szCs w:val="27"/>
        </w:rPr>
        <w:t>;</w:t>
      </w:r>
      <w:r w:rsidRPr="00B34D77">
        <w:rPr>
          <w:rFonts w:ascii="Helvetica" w:hAnsi="Helvetica"/>
          <w:szCs w:val="27"/>
        </w:rPr>
        <w:t xml:space="preserve"> </w:t>
      </w:r>
      <w:hyperlink w:anchor="STD-Kricos-1996" w:history="1">
        <w:r w:rsidRPr="00B34D77">
          <w:rPr>
            <w:rStyle w:val="Hyperlink"/>
            <w:rFonts w:ascii="Helvetica" w:hAnsi="Helvetica"/>
            <w:szCs w:val="27"/>
          </w:rPr>
          <w:t>Kricos 1996</w:t>
        </w:r>
      </w:hyperlink>
      <w:r w:rsidRPr="00B34D77">
        <w:rPr>
          <w:rFonts w:ascii="Helvetica" w:hAnsi="Helvetica"/>
          <w:szCs w:val="27"/>
        </w:rPr>
        <w:t>;</w:t>
      </w:r>
      <w:r w:rsidRPr="00B34D77">
        <w:rPr>
          <w:rFonts w:ascii="Helvetica" w:hAnsi="Helvetica"/>
          <w:szCs w:val="27"/>
        </w:rPr>
        <w:t xml:space="preserve"> </w:t>
      </w:r>
      <w:hyperlink w:anchor="STD-Lundberg-2011" w:history="1">
        <w:r w:rsidRPr="00B34D77">
          <w:rPr>
            <w:rStyle w:val="Hyperlink"/>
            <w:rFonts w:ascii="Helvetica" w:hAnsi="Helvetica"/>
            <w:szCs w:val="27"/>
          </w:rPr>
          <w:t>Lundberg 2011</w:t>
        </w:r>
      </w:hyperlink>
      <w:r w:rsidRPr="00B34D77">
        <w:rPr>
          <w:rFonts w:ascii="Helvetica" w:hAnsi="Helvetica"/>
          <w:szCs w:val="27"/>
        </w:rPr>
        <w:t>;</w:t>
      </w:r>
      <w:r w:rsidRPr="00B34D77">
        <w:rPr>
          <w:rFonts w:ascii="Helvetica" w:hAnsi="Helvetica"/>
          <w:szCs w:val="27"/>
        </w:rPr>
        <w:t xml:space="preserve"> </w:t>
      </w:r>
      <w:hyperlink w:anchor="STD-Miranda-2008" w:history="1">
        <w:r w:rsidRPr="00B34D77">
          <w:rPr>
            <w:rStyle w:val="Hyperlink"/>
            <w:rFonts w:ascii="Helvetica" w:hAnsi="Helvetica"/>
            <w:szCs w:val="27"/>
          </w:rPr>
          <w:t>Miranda 2008</w:t>
        </w:r>
      </w:hyperlink>
      <w:r w:rsidRPr="00B34D77">
        <w:rPr>
          <w:rFonts w:ascii="Helvetica" w:hAnsi="Helvetica"/>
          <w:szCs w:val="27"/>
        </w:rPr>
        <w:t>;</w:t>
      </w:r>
      <w:r w:rsidRPr="00B34D77">
        <w:rPr>
          <w:rFonts w:ascii="Helvetica" w:hAnsi="Helvetica"/>
          <w:szCs w:val="27"/>
        </w:rPr>
        <w:t xml:space="preserve"> </w:t>
      </w:r>
      <w:hyperlink w:anchor="STD-Oberg-2008" w:history="1">
        <w:r w:rsidRPr="00B34D77">
          <w:rPr>
            <w:rStyle w:val="Hyperlink"/>
            <w:rFonts w:ascii="Helvetica" w:hAnsi="Helvetica"/>
            <w:szCs w:val="27"/>
          </w:rPr>
          <w:t>Oberg 2008</w:t>
        </w:r>
      </w:hyperlink>
      <w:r w:rsidRPr="00B34D77">
        <w:rPr>
          <w:rFonts w:ascii="Helvetica" w:hAnsi="Helvetica"/>
          <w:szCs w:val="27"/>
        </w:rPr>
        <w:t>;</w:t>
      </w:r>
      <w:r w:rsidRPr="00B34D77">
        <w:rPr>
          <w:rFonts w:ascii="Helvetica" w:hAnsi="Helvetica"/>
          <w:szCs w:val="27"/>
        </w:rPr>
        <w:t xml:space="preserve"> </w:t>
      </w:r>
      <w:hyperlink w:anchor="STD-Oberg-2009" w:history="1">
        <w:r w:rsidRPr="00B34D77">
          <w:rPr>
            <w:rStyle w:val="Hyperlink"/>
            <w:rFonts w:ascii="Helvetica" w:hAnsi="Helvetica"/>
            <w:szCs w:val="27"/>
          </w:rPr>
          <w:t>Oberg 2009</w:t>
        </w:r>
      </w:hyperlink>
      <w:r w:rsidRPr="00B34D77">
        <w:rPr>
          <w:rFonts w:ascii="Helvetica" w:hAnsi="Helvetica"/>
          <w:szCs w:val="27"/>
        </w:rPr>
        <w:t>;</w:t>
      </w:r>
      <w:r w:rsidRPr="00B34D77">
        <w:rPr>
          <w:rFonts w:ascii="Helvetica" w:hAnsi="Helvetica"/>
          <w:szCs w:val="27"/>
        </w:rPr>
        <w:t xml:space="preserve"> </w:t>
      </w:r>
      <w:hyperlink w:anchor="STD-Preminger-2010" w:history="1">
        <w:r w:rsidRPr="00B34D77">
          <w:rPr>
            <w:rStyle w:val="Hyperlink"/>
            <w:rFonts w:ascii="Helvetica" w:hAnsi="Helvetica"/>
            <w:szCs w:val="27"/>
          </w:rPr>
          <w:t>Preminger 2010</w:t>
        </w:r>
      </w:hyperlink>
      <w:r w:rsidRPr="00B34D77">
        <w:rPr>
          <w:rFonts w:ascii="Helvetica" w:hAnsi="Helvetica"/>
          <w:szCs w:val="27"/>
        </w:rPr>
        <w:t>;</w:t>
      </w:r>
      <w:r w:rsidRPr="00B34D77">
        <w:rPr>
          <w:rFonts w:ascii="Helvetica" w:hAnsi="Helvetica"/>
          <w:szCs w:val="27"/>
        </w:rPr>
        <w:t xml:space="preserve"> </w:t>
      </w:r>
      <w:hyperlink w:anchor="STD-Smaldino-1988" w:history="1">
        <w:r w:rsidRPr="00B34D77">
          <w:rPr>
            <w:rStyle w:val="Hyperlink"/>
            <w:rFonts w:ascii="Helvetica" w:hAnsi="Helvetica"/>
            <w:szCs w:val="27"/>
          </w:rPr>
          <w:t>Smaldino</w:t>
        </w:r>
        <w:r w:rsidRPr="00B34D77">
          <w:rPr>
            <w:rStyle w:val="Hyperlink"/>
            <w:rFonts w:ascii="Helvetica" w:hAnsi="Helvetica"/>
            <w:szCs w:val="27"/>
          </w:rPr>
          <w:t xml:space="preserve"> 1988</w:t>
        </w:r>
      </w:hyperlink>
      <w:r w:rsidRPr="00B34D77">
        <w:rPr>
          <w:rFonts w:ascii="Helvetica" w:hAnsi="Helvetica"/>
          <w:szCs w:val="27"/>
        </w:rPr>
        <w:t>;</w:t>
      </w:r>
      <w:r w:rsidRPr="00B34D77">
        <w:rPr>
          <w:rFonts w:ascii="Helvetica" w:hAnsi="Helvetica"/>
          <w:szCs w:val="27"/>
        </w:rPr>
        <w:t xml:space="preserve"> </w:t>
      </w:r>
      <w:hyperlink w:anchor="STD-Thoren-2011" w:history="1">
        <w:r w:rsidRPr="00B34D77">
          <w:rPr>
            <w:rStyle w:val="Hyperlink"/>
            <w:rFonts w:ascii="Helvetica" w:hAnsi="Helvetica"/>
            <w:szCs w:val="27"/>
          </w:rPr>
          <w:t>Thoren 2011</w:t>
        </w:r>
      </w:hyperlink>
      <w:r w:rsidRPr="00B34D77">
        <w:rPr>
          <w:rFonts w:ascii="Helvetica" w:hAnsi="Helvetica"/>
          <w:szCs w:val="27"/>
        </w:rPr>
        <w:t>;</w:t>
      </w:r>
      <w:r w:rsidRPr="00B34D77">
        <w:rPr>
          <w:rFonts w:ascii="Helvetica" w:hAnsi="Helvetica"/>
          <w:szCs w:val="27"/>
        </w:rPr>
        <w:t xml:space="preserve"> </w:t>
      </w:r>
      <w:hyperlink w:anchor="STD-Thoren-2014" w:history="1">
        <w:r w:rsidRPr="00B34D77">
          <w:rPr>
            <w:rStyle w:val="Hyperlink"/>
            <w:rFonts w:ascii="Helvetica" w:hAnsi="Helvetica"/>
            <w:szCs w:val="27"/>
          </w:rPr>
          <w:t>Thoren 2014</w:t>
        </w:r>
      </w:hyperlink>
      <w:r w:rsidRPr="00B34D77">
        <w:rPr>
          <w:rFonts w:ascii="Helvetica" w:hAnsi="Helvetica"/>
          <w:szCs w:val="27"/>
        </w:rPr>
        <w:t xml:space="preserve">) </w:t>
      </w:r>
      <w:r w:rsidRPr="00B34D77">
        <w:rPr>
          <w:rFonts w:ascii="Helvetica" w:hAnsi="Helvetica"/>
          <w:szCs w:val="27"/>
        </w:rPr>
        <w:t>(</w:t>
      </w:r>
      <w:hyperlink w:anchor="CMP-003.11" w:history="1">
        <w:r w:rsidRPr="00B34D77">
          <w:rPr>
            <w:rStyle w:val="Hyperlink"/>
            <w:rFonts w:ascii="Helvetica" w:hAnsi="Helvetica"/>
            <w:szCs w:val="27"/>
          </w:rPr>
          <w:t>Analysis 3.11</w:t>
        </w:r>
      </w:hyperlink>
      <w:r w:rsidRPr="00B34D77">
        <w:rPr>
          <w:rFonts w:ascii="Helvetica" w:hAnsi="Helvetica"/>
          <w:szCs w:val="27"/>
        </w:rPr>
        <w:t>;</w:t>
      </w:r>
      <w:r w:rsidRPr="00B34D77">
        <w:rPr>
          <w:rFonts w:ascii="Helvetica" w:hAnsi="Helvetica"/>
          <w:szCs w:val="27"/>
        </w:rPr>
        <w:t xml:space="preserve"> </w:t>
      </w:r>
      <w:hyperlink w:anchor="CMP-003.12" w:history="1">
        <w:r w:rsidRPr="00B34D77">
          <w:rPr>
            <w:rStyle w:val="Hyperlink"/>
            <w:rFonts w:ascii="Helvetica" w:hAnsi="Helvetica"/>
            <w:szCs w:val="27"/>
          </w:rPr>
          <w:t>Analysis 3.12</w:t>
        </w:r>
      </w:hyperlink>
      <w:r w:rsidRPr="00B34D77">
        <w:rPr>
          <w:rFonts w:ascii="Helvetica" w:hAnsi="Helvetica"/>
          <w:szCs w:val="27"/>
        </w:rPr>
        <w:t>;</w:t>
      </w:r>
      <w:r w:rsidRPr="00B34D77">
        <w:rPr>
          <w:rFonts w:ascii="Helvetica" w:hAnsi="Helvetica"/>
          <w:szCs w:val="27"/>
        </w:rPr>
        <w:t xml:space="preserve"> </w:t>
      </w:r>
      <w:hyperlink w:anchor="CMP-003.13" w:history="1">
        <w:r w:rsidRPr="00B34D77">
          <w:rPr>
            <w:rStyle w:val="Hyperlink"/>
            <w:rFonts w:ascii="Helvetica" w:hAnsi="Helvetica"/>
            <w:szCs w:val="27"/>
          </w:rPr>
          <w:t>Analysis 3.13</w:t>
        </w:r>
      </w:hyperlink>
      <w:r w:rsidRPr="00B34D77">
        <w:rPr>
          <w:rFonts w:ascii="Helvetica" w:hAnsi="Helvetica"/>
          <w:szCs w:val="27"/>
        </w:rPr>
        <w:t>). O</w:t>
      </w:r>
      <w:r w:rsidRPr="00B34D77">
        <w:rPr>
          <w:rFonts w:ascii="Helvetica" w:hAnsi="Helvetica"/>
          <w:szCs w:val="27"/>
        </w:rPr>
        <w:t xml:space="preserve">verall there was evidence of a statistically significant effect on hearing handicap for these interventions (15 studies, 728 participants; SMD -0.26, 95% CI -0.48 to -0.04). A SMD of this magnitude reflects a small effect size </w:t>
      </w:r>
      <w:r w:rsidRPr="00B34D77">
        <w:rPr>
          <w:rFonts w:ascii="Helvetica" w:hAnsi="Helvetica"/>
          <w:szCs w:val="27"/>
        </w:rPr>
        <w:t>(</w:t>
      </w:r>
      <w:hyperlink w:anchor="REF-Cohen-1988" w:history="1">
        <w:r w:rsidRPr="00B34D77">
          <w:rPr>
            <w:rStyle w:val="Hyperlink"/>
            <w:rFonts w:ascii="Helvetica" w:hAnsi="Helvetica"/>
            <w:szCs w:val="27"/>
          </w:rPr>
          <w:t>Cohen 1988</w:t>
        </w:r>
      </w:hyperlink>
      <w:r w:rsidRPr="00B34D77">
        <w:rPr>
          <w:rFonts w:ascii="Helvetica" w:hAnsi="Helvetica"/>
          <w:szCs w:val="27"/>
        </w:rPr>
        <w:t xml:space="preserve">). Subgroup analysis by self-management support content shows no significant subgroup differences </w:t>
      </w:r>
      <w:r w:rsidRPr="00B34D77">
        <w:rPr>
          <w:rFonts w:ascii="Helvetica" w:hAnsi="Helvetica"/>
          <w:szCs w:val="27"/>
        </w:rPr>
        <w:t>(</w:t>
      </w:r>
      <w:hyperlink w:anchor="CMP-003.11" w:history="1">
        <w:r w:rsidRPr="00B34D77">
          <w:rPr>
            <w:rStyle w:val="Hyperlink"/>
            <w:rFonts w:ascii="Helvetica" w:hAnsi="Helvetica"/>
            <w:szCs w:val="27"/>
          </w:rPr>
          <w:t>Analysis 3.11</w:t>
        </w:r>
      </w:hyperlink>
      <w:r w:rsidRPr="00B34D77">
        <w:rPr>
          <w:rFonts w:ascii="Helvetica" w:hAnsi="Helvetica"/>
          <w:szCs w:val="27"/>
        </w:rPr>
        <w:t xml:space="preserve">). Analysing the data by delivery system design format and delivery system design intensity </w:t>
      </w:r>
      <w:r w:rsidRPr="00B34D77">
        <w:rPr>
          <w:rFonts w:ascii="Helvetica" w:hAnsi="Helvetica"/>
          <w:szCs w:val="27"/>
        </w:rPr>
        <w:t xml:space="preserve">suggests that an intervention involving telephone follow-up was more effective than interventions delivered face-to-face or remotely </w:t>
      </w:r>
      <w:r w:rsidRPr="00B34D77">
        <w:rPr>
          <w:rFonts w:ascii="Helvetica" w:hAnsi="Helvetica"/>
          <w:szCs w:val="27"/>
        </w:rPr>
        <w:t>(</w:t>
      </w:r>
      <w:hyperlink w:anchor="CMP-003.12" w:history="1">
        <w:r w:rsidRPr="00B34D77">
          <w:rPr>
            <w:rStyle w:val="Hyperlink"/>
            <w:rFonts w:ascii="Helvetica" w:hAnsi="Helvetica"/>
            <w:szCs w:val="27"/>
          </w:rPr>
          <w:t>Analysis 3.12</w:t>
        </w:r>
      </w:hyperlink>
      <w:r w:rsidRPr="00B34D77">
        <w:rPr>
          <w:rFonts w:ascii="Helvetica" w:hAnsi="Helvetica"/>
          <w:szCs w:val="27"/>
        </w:rPr>
        <w:t>) and that medium-intensity interventions are more effective than high-inten</w:t>
      </w:r>
      <w:r w:rsidRPr="00B34D77">
        <w:rPr>
          <w:rFonts w:ascii="Helvetica" w:hAnsi="Helvetica"/>
          <w:szCs w:val="27"/>
        </w:rPr>
        <w:t xml:space="preserve">sity </w:t>
      </w:r>
      <w:r w:rsidRPr="00B34D77">
        <w:rPr>
          <w:rFonts w:ascii="Helvetica" w:hAnsi="Helvetica"/>
          <w:szCs w:val="27"/>
        </w:rPr>
        <w:t>(</w:t>
      </w:r>
      <w:hyperlink w:anchor="CMP-003.13" w:history="1">
        <w:r w:rsidRPr="00B34D77">
          <w:rPr>
            <w:rStyle w:val="Hyperlink"/>
            <w:rFonts w:ascii="Helvetica" w:hAnsi="Helvetica"/>
            <w:szCs w:val="27"/>
          </w:rPr>
          <w:t>Analysis 3.13</w:t>
        </w:r>
      </w:hyperlink>
      <w:r w:rsidRPr="00B34D77">
        <w:rPr>
          <w:rFonts w:ascii="Helvetica" w:hAnsi="Helvetica"/>
          <w:szCs w:val="27"/>
        </w:rPr>
        <w:t>). However, a visual inspection suggests within-subgroup heterogeneity in these analyses. The interventions also varied by mode and location of care delivery and it is likely that interaction between thes</w:t>
      </w:r>
      <w:r w:rsidRPr="00B34D77">
        <w:rPr>
          <w:rFonts w:ascii="Helvetica" w:hAnsi="Helvetica"/>
          <w:szCs w:val="27"/>
        </w:rPr>
        <w:t>e and the other variables is contributing to this heterogeneity. These subgroup analyses should therefore be viewed with caution.</w:t>
      </w:r>
    </w:p>
    <w:p w14:paraId="093F84F1"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3. Hearing aid benefit</w:t>
      </w:r>
    </w:p>
    <w:p w14:paraId="64DBC639" w14:textId="77777777" w:rsidR="00000000" w:rsidRPr="00B34D77" w:rsidRDefault="00C7024C">
      <w:pPr>
        <w:pStyle w:val="NormalWeb"/>
        <w:divId w:val="285284280"/>
        <w:rPr>
          <w:rFonts w:ascii="Helvetica" w:hAnsi="Helvetica"/>
          <w:szCs w:val="27"/>
        </w:rPr>
      </w:pPr>
      <w:r w:rsidRPr="00B34D77">
        <w:rPr>
          <w:rFonts w:ascii="Helvetica" w:hAnsi="Helvetica"/>
          <w:szCs w:val="27"/>
        </w:rPr>
        <w:t xml:space="preserve">We were able to combine two of the four combined self-management support/delivery system design interventions that assessed long-term hearing aid benefit in a quantitative analysis </w:t>
      </w:r>
      <w:r w:rsidRPr="00B34D77">
        <w:rPr>
          <w:rFonts w:ascii="Helvetica" w:hAnsi="Helvetica"/>
          <w:szCs w:val="27"/>
        </w:rPr>
        <w:t>(</w:t>
      </w:r>
      <w:hyperlink w:anchor="STD-Oberg-2008" w:history="1">
        <w:r w:rsidRPr="00B34D77">
          <w:rPr>
            <w:rStyle w:val="Hyperlink"/>
            <w:rFonts w:ascii="Helvetica" w:hAnsi="Helvetica"/>
            <w:szCs w:val="27"/>
          </w:rPr>
          <w:t>Oberg 2008</w:t>
        </w:r>
      </w:hyperlink>
      <w:r w:rsidRPr="00B34D77">
        <w:rPr>
          <w:rFonts w:ascii="Helvetica" w:hAnsi="Helvetica"/>
          <w:szCs w:val="27"/>
        </w:rPr>
        <w:t>;</w:t>
      </w:r>
      <w:r w:rsidRPr="00B34D77">
        <w:rPr>
          <w:rFonts w:ascii="Helvetica" w:hAnsi="Helvetica"/>
          <w:szCs w:val="27"/>
        </w:rPr>
        <w:t xml:space="preserve"> </w:t>
      </w:r>
      <w:hyperlink w:anchor="STD-Oberg-2009" w:history="1">
        <w:r w:rsidRPr="00B34D77">
          <w:rPr>
            <w:rStyle w:val="Hyperlink"/>
            <w:rFonts w:ascii="Helvetica" w:hAnsi="Helvetica"/>
            <w:szCs w:val="27"/>
          </w:rPr>
          <w:t>Oberg 2009</w:t>
        </w:r>
      </w:hyperlink>
      <w:r w:rsidRPr="00B34D77">
        <w:rPr>
          <w:rFonts w:ascii="Helvetica" w:hAnsi="Helvetica"/>
          <w:szCs w:val="27"/>
        </w:rPr>
        <w:t>). This showed a statistically significant effect for these combined interventions on long-term hearing aid benefit (two studies, 69 participants; MD 0.30, 95% CI 0.02 to 0.58;</w:t>
      </w:r>
      <w:r w:rsidRPr="00B34D77">
        <w:rPr>
          <w:rFonts w:ascii="Helvetica" w:hAnsi="Helvetica"/>
          <w:szCs w:val="27"/>
        </w:rPr>
        <w:t xml:space="preserve"> </w:t>
      </w:r>
      <w:hyperlink w:anchor="CMP-003.14" w:history="1">
        <w:r w:rsidRPr="00B34D77">
          <w:rPr>
            <w:rStyle w:val="Hyperlink"/>
            <w:rFonts w:ascii="Helvetica" w:hAnsi="Helvetica"/>
            <w:szCs w:val="27"/>
          </w:rPr>
          <w:t>Analysis 3.14</w:t>
        </w:r>
      </w:hyperlink>
      <w:r w:rsidRPr="00B34D77">
        <w:rPr>
          <w:rFonts w:ascii="Helvetica" w:hAnsi="Helvetica"/>
          <w:szCs w:val="27"/>
        </w:rPr>
        <w:t>). However,</w:t>
      </w:r>
      <w:r w:rsidRPr="00B34D77">
        <w:rPr>
          <w:rFonts w:ascii="Helvetica" w:hAnsi="Helvetica"/>
          <w:szCs w:val="27"/>
        </w:rPr>
        <w:t xml:space="preserve"> this does not represent a clinically significant difference on this scale </w:t>
      </w:r>
      <w:r w:rsidRPr="00B34D77">
        <w:rPr>
          <w:rFonts w:ascii="Helvetica" w:hAnsi="Helvetica"/>
          <w:szCs w:val="27"/>
        </w:rPr>
        <w:t>(</w:t>
      </w:r>
      <w:hyperlink w:anchor="REF-Cox-2002" w:history="1">
        <w:r w:rsidRPr="00B34D77">
          <w:rPr>
            <w:rStyle w:val="Hyperlink"/>
            <w:rFonts w:ascii="Helvetica" w:hAnsi="Helvetica"/>
            <w:szCs w:val="27"/>
          </w:rPr>
          <w:t>Cox 2002</w:t>
        </w:r>
      </w:hyperlink>
      <w:r w:rsidRPr="00B34D77">
        <w:rPr>
          <w:rFonts w:ascii="Helvetica" w:hAnsi="Helvetica"/>
          <w:szCs w:val="27"/>
        </w:rPr>
        <w:t>;</w:t>
      </w:r>
      <w:r w:rsidRPr="00B34D77">
        <w:rPr>
          <w:rFonts w:ascii="Helvetica" w:hAnsi="Helvetica"/>
          <w:szCs w:val="27"/>
        </w:rPr>
        <w:t xml:space="preserve"> </w:t>
      </w:r>
      <w:hyperlink w:anchor="REF-Smith-2009" w:history="1">
        <w:r w:rsidRPr="00B34D77">
          <w:rPr>
            <w:rStyle w:val="Hyperlink"/>
            <w:rFonts w:ascii="Helvetica" w:hAnsi="Helvetica"/>
            <w:szCs w:val="27"/>
          </w:rPr>
          <w:t>Smith 2009</w:t>
        </w:r>
      </w:hyperlink>
      <w:r w:rsidRPr="00B34D77">
        <w:rPr>
          <w:rFonts w:ascii="Helvetica" w:hAnsi="Helvetica"/>
          <w:szCs w:val="27"/>
        </w:rPr>
        <w:t>). Both studies assessed the effect of changes in self-management support content (activ</w:t>
      </w:r>
      <w:r w:rsidRPr="00B34D77">
        <w:rPr>
          <w:rFonts w:ascii="Helvetica" w:hAnsi="Helvetica"/>
          <w:szCs w:val="27"/>
        </w:rPr>
        <w:t>ate - symptoms versus no intervention) and delivery system design intensity (medium-intensity versus no intervention). We have therefore not performed a subgroup analysis of these data.</w:t>
      </w:r>
    </w:p>
    <w:p w14:paraId="5E506D25" w14:textId="77777777" w:rsidR="00000000" w:rsidRPr="00B34D77" w:rsidRDefault="00C7024C">
      <w:pPr>
        <w:pStyle w:val="NormalWeb"/>
        <w:divId w:val="285284280"/>
        <w:rPr>
          <w:rFonts w:ascii="Helvetica" w:hAnsi="Helvetica"/>
          <w:szCs w:val="27"/>
        </w:rPr>
      </w:pPr>
      <w:r w:rsidRPr="00B34D77">
        <w:rPr>
          <w:rFonts w:ascii="Helvetica" w:hAnsi="Helvetica"/>
          <w:szCs w:val="27"/>
        </w:rPr>
        <w:t>In the short to medium term there was no evidence of a statistically o</w:t>
      </w:r>
      <w:r w:rsidRPr="00B34D77">
        <w:rPr>
          <w:rFonts w:ascii="Helvetica" w:hAnsi="Helvetica"/>
          <w:szCs w:val="27"/>
        </w:rPr>
        <w:t>r clinically significant effect for combined self-management support/delivery system design interventions (see total in</w:t>
      </w:r>
      <w:r w:rsidRPr="00B34D77">
        <w:rPr>
          <w:rFonts w:ascii="Helvetica" w:hAnsi="Helvetica"/>
          <w:szCs w:val="27"/>
        </w:rPr>
        <w:t xml:space="preserve"> </w:t>
      </w:r>
      <w:hyperlink w:anchor="CMP-003.15" w:history="1">
        <w:r w:rsidRPr="00B34D77">
          <w:rPr>
            <w:rStyle w:val="Hyperlink"/>
            <w:rFonts w:ascii="Helvetica" w:hAnsi="Helvetica"/>
            <w:szCs w:val="27"/>
          </w:rPr>
          <w:t>Analysis 3.15</w:t>
        </w:r>
      </w:hyperlink>
      <w:r w:rsidRPr="00B34D77">
        <w:rPr>
          <w:rFonts w:ascii="Helvetica" w:hAnsi="Helvetica"/>
          <w:szCs w:val="27"/>
        </w:rPr>
        <w:t>; seven studies, 361 participants; SMD 0.10, 95% CI -0.15 to 0.36). There were no apparent</w:t>
      </w:r>
      <w:r w:rsidRPr="00B34D77">
        <w:rPr>
          <w:rFonts w:ascii="Helvetica" w:hAnsi="Helvetica"/>
          <w:szCs w:val="27"/>
        </w:rPr>
        <w:t xml:space="preserve"> significant subgroup differences by self-management support content </w:t>
      </w:r>
      <w:r w:rsidRPr="00B34D77">
        <w:rPr>
          <w:rFonts w:ascii="Helvetica" w:hAnsi="Helvetica"/>
          <w:szCs w:val="27"/>
        </w:rPr>
        <w:t>(</w:t>
      </w:r>
      <w:hyperlink w:anchor="CMP-003.15" w:history="1">
        <w:r w:rsidRPr="00B34D77">
          <w:rPr>
            <w:rStyle w:val="Hyperlink"/>
            <w:rFonts w:ascii="Helvetica" w:hAnsi="Helvetica"/>
            <w:szCs w:val="27"/>
          </w:rPr>
          <w:t>Analysis 3.15</w:t>
        </w:r>
      </w:hyperlink>
      <w:r w:rsidRPr="00B34D77">
        <w:rPr>
          <w:rFonts w:ascii="Helvetica" w:hAnsi="Helvetica"/>
          <w:szCs w:val="27"/>
        </w:rPr>
        <w:t xml:space="preserve">), delivery system design format </w:t>
      </w:r>
      <w:r w:rsidRPr="00B34D77">
        <w:rPr>
          <w:rFonts w:ascii="Helvetica" w:hAnsi="Helvetica"/>
          <w:szCs w:val="27"/>
        </w:rPr>
        <w:t>(</w:t>
      </w:r>
      <w:hyperlink w:anchor="CMP-003.16" w:history="1">
        <w:r w:rsidRPr="00B34D77">
          <w:rPr>
            <w:rStyle w:val="Hyperlink"/>
            <w:rFonts w:ascii="Helvetica" w:hAnsi="Helvetica"/>
            <w:szCs w:val="27"/>
          </w:rPr>
          <w:t>Analysis 3.16</w:t>
        </w:r>
      </w:hyperlink>
      <w:r w:rsidRPr="00B34D77">
        <w:rPr>
          <w:rFonts w:ascii="Helvetica" w:hAnsi="Helvetica"/>
          <w:szCs w:val="27"/>
        </w:rPr>
        <w:t xml:space="preserve">) or delivery system design intensity </w:t>
      </w:r>
      <w:r w:rsidRPr="00B34D77">
        <w:rPr>
          <w:rFonts w:ascii="Helvetica" w:hAnsi="Helvetica"/>
          <w:szCs w:val="27"/>
        </w:rPr>
        <w:t>(</w:t>
      </w:r>
      <w:hyperlink w:anchor="CMP-003.17" w:history="1">
        <w:r w:rsidRPr="00B34D77">
          <w:rPr>
            <w:rStyle w:val="Hyperlink"/>
            <w:rFonts w:ascii="Helvetica" w:hAnsi="Helvetica"/>
            <w:szCs w:val="27"/>
          </w:rPr>
          <w:t>Analysis 3.17</w:t>
        </w:r>
      </w:hyperlink>
      <w:r w:rsidRPr="00B34D77">
        <w:rPr>
          <w:rFonts w:ascii="Helvetica" w:hAnsi="Helvetica"/>
          <w:szCs w:val="27"/>
        </w:rPr>
        <w:t>).</w:t>
      </w:r>
    </w:p>
    <w:p w14:paraId="4E78089F" w14:textId="77777777" w:rsidR="00000000" w:rsidRPr="00B34D77" w:rsidRDefault="00C7024C">
      <w:pPr>
        <w:pStyle w:val="NormalWeb"/>
        <w:divId w:val="285284280"/>
        <w:rPr>
          <w:rFonts w:ascii="Helvetica" w:hAnsi="Helvetica"/>
          <w:szCs w:val="27"/>
        </w:rPr>
      </w:pPr>
      <w:r w:rsidRPr="00B34D77">
        <w:rPr>
          <w:rFonts w:ascii="Helvetica" w:hAnsi="Helvetica"/>
          <w:szCs w:val="27"/>
        </w:rPr>
        <w:t>Our confidence in the quality of the evidence of the effect of combined self-management support/delivery system design interventions on hearing aid benefit is low.</w:t>
      </w:r>
    </w:p>
    <w:p w14:paraId="6DEF8FFB" w14:textId="77777777" w:rsidR="00000000" w:rsidRPr="00B34D77" w:rsidRDefault="00C7024C">
      <w:pPr>
        <w:pStyle w:val="Heading5"/>
        <w:divId w:val="285284280"/>
        <w:rPr>
          <w:rFonts w:ascii="Helvetica" w:eastAsia="Times New Roman" w:hAnsi="Helvetica" w:cs="Times New Roman"/>
          <w:sz w:val="20"/>
        </w:rPr>
      </w:pPr>
      <w:r w:rsidRPr="00B34D77">
        <w:rPr>
          <w:rFonts w:ascii="Helvetica" w:eastAsia="Times New Roman" w:hAnsi="Helvetica" w:cs="Times New Roman"/>
          <w:sz w:val="20"/>
        </w:rPr>
        <w:t>4. Communication</w:t>
      </w:r>
    </w:p>
    <w:p w14:paraId="1A737052" w14:textId="77777777" w:rsidR="00000000" w:rsidRPr="00B34D77" w:rsidRDefault="00C7024C">
      <w:pPr>
        <w:pStyle w:val="NormalWeb"/>
        <w:divId w:val="285284280"/>
        <w:rPr>
          <w:rFonts w:ascii="Helvetica" w:hAnsi="Helvetica"/>
          <w:szCs w:val="27"/>
        </w:rPr>
      </w:pPr>
      <w:r w:rsidRPr="00B34D77">
        <w:rPr>
          <w:rFonts w:ascii="Helvetica" w:hAnsi="Helvetica"/>
          <w:szCs w:val="27"/>
        </w:rPr>
        <w:t>Only two of the studies reported an overall sin</w:t>
      </w:r>
      <w:r w:rsidRPr="00B34D77">
        <w:rPr>
          <w:rFonts w:ascii="Helvetica" w:hAnsi="Helvetica"/>
          <w:szCs w:val="27"/>
        </w:rPr>
        <w:t xml:space="preserve">gle score measure of communication </w:t>
      </w:r>
      <w:r w:rsidRPr="00B34D77">
        <w:rPr>
          <w:rFonts w:ascii="Helvetica" w:hAnsi="Helvetica"/>
          <w:szCs w:val="27"/>
        </w:rPr>
        <w:t>(</w:t>
      </w:r>
      <w:hyperlink w:anchor="STD-Preminger-2010" w:history="1">
        <w:r w:rsidRPr="00B34D77">
          <w:rPr>
            <w:rStyle w:val="Hyperlink"/>
            <w:rFonts w:ascii="Helvetica" w:hAnsi="Helvetica"/>
            <w:szCs w:val="27"/>
          </w:rPr>
          <w:t>Preminger 2010</w:t>
        </w:r>
      </w:hyperlink>
      <w:r w:rsidRPr="00B34D77">
        <w:rPr>
          <w:rFonts w:ascii="Helvetica" w:hAnsi="Helvetica"/>
          <w:szCs w:val="27"/>
        </w:rPr>
        <w:t>;</w:t>
      </w:r>
      <w:r w:rsidRPr="00B34D77">
        <w:rPr>
          <w:rFonts w:ascii="Helvetica" w:hAnsi="Helvetica"/>
          <w:szCs w:val="27"/>
        </w:rPr>
        <w:t xml:space="preserve"> </w:t>
      </w:r>
      <w:hyperlink w:anchor="STD-Sweetow-2006" w:history="1">
        <w:r w:rsidRPr="00B34D77">
          <w:rPr>
            <w:rStyle w:val="Hyperlink"/>
            <w:rFonts w:ascii="Helvetica" w:hAnsi="Helvetica"/>
            <w:szCs w:val="27"/>
          </w:rPr>
          <w:t>Sweetow 2006</w:t>
        </w:r>
      </w:hyperlink>
      <w:r w:rsidRPr="00B34D77">
        <w:rPr>
          <w:rFonts w:ascii="Helvetica" w:hAnsi="Helvetica"/>
          <w:szCs w:val="27"/>
        </w:rPr>
        <w:t>), but we were unable to combine these in meta-analyses. The</w:t>
      </w:r>
      <w:r w:rsidRPr="00B34D77">
        <w:rPr>
          <w:rFonts w:ascii="Helvetica" w:hAnsi="Helvetica"/>
          <w:szCs w:val="27"/>
        </w:rPr>
        <w:t xml:space="preserve"> </w:t>
      </w:r>
      <w:hyperlink w:anchor="STD-Sweetow-2006" w:history="1">
        <w:r w:rsidRPr="00B34D77">
          <w:rPr>
            <w:rStyle w:val="Hyperlink"/>
            <w:rFonts w:ascii="Helvetica" w:hAnsi="Helvetica"/>
            <w:szCs w:val="27"/>
          </w:rPr>
          <w:t>Sweetow 2006</w:t>
        </w:r>
      </w:hyperlink>
      <w:r w:rsidRPr="00B34D77">
        <w:rPr>
          <w:rFonts w:ascii="Helvetica" w:hAnsi="Helvetica"/>
          <w:szCs w:val="27"/>
        </w:rPr>
        <w:t xml:space="preserve"> study reported only combined data from both periods of their cross-over study and contact with the authors confirmed that it was not possible to extract the data for the first period of the study separately. The</w:t>
      </w:r>
      <w:r w:rsidRPr="00B34D77">
        <w:rPr>
          <w:rFonts w:ascii="Helvetica" w:hAnsi="Helvetica"/>
          <w:szCs w:val="27"/>
        </w:rPr>
        <w:t xml:space="preserve"> </w:t>
      </w:r>
      <w:hyperlink w:anchor="STD-Preminger-2010" w:history="1">
        <w:r w:rsidRPr="00B34D77">
          <w:rPr>
            <w:rStyle w:val="Hyperlink"/>
            <w:rFonts w:ascii="Helvetica" w:hAnsi="Helvetica"/>
            <w:szCs w:val="27"/>
          </w:rPr>
          <w:t>Pr</w:t>
        </w:r>
        <w:r w:rsidRPr="00B34D77">
          <w:rPr>
            <w:rStyle w:val="Hyperlink"/>
            <w:rFonts w:ascii="Helvetica" w:hAnsi="Helvetica"/>
            <w:szCs w:val="27"/>
          </w:rPr>
          <w:t>eminger 2010</w:t>
        </w:r>
      </w:hyperlink>
      <w:r w:rsidRPr="00B34D77">
        <w:rPr>
          <w:rFonts w:ascii="Helvetica" w:hAnsi="Helvetica"/>
          <w:szCs w:val="27"/>
        </w:rPr>
        <w:t xml:space="preserve"> study included data on two cochlear implant users and we were not able to separate the data for the hearing aid users only. The remaining studies used the Communication Profile for the Hearing Impaired to measure communication ability </w:t>
      </w:r>
      <w:r w:rsidRPr="00B34D77">
        <w:rPr>
          <w:rFonts w:ascii="Helvetica" w:hAnsi="Helvetica"/>
          <w:szCs w:val="27"/>
        </w:rPr>
        <w:t>(</w:t>
      </w:r>
      <w:hyperlink w:anchor="REF-Demorest-1987" w:history="1">
        <w:r w:rsidRPr="00B34D77">
          <w:rPr>
            <w:rStyle w:val="Hyperlink"/>
            <w:rFonts w:ascii="Helvetica" w:hAnsi="Helvetica"/>
            <w:szCs w:val="27"/>
          </w:rPr>
          <w:t>Demorest 1987</w:t>
        </w:r>
      </w:hyperlink>
      <w:r w:rsidRPr="00B34D77">
        <w:rPr>
          <w:rFonts w:ascii="Helvetica" w:hAnsi="Helvetica"/>
          <w:szCs w:val="27"/>
        </w:rPr>
        <w:t>), with some choosing to use only the communication strategies subscale of this measure. This measures whether people use verbal, non-verbal and maladaptive strategies for communication. There was evidence of s</w:t>
      </w:r>
      <w:r w:rsidRPr="00B34D77">
        <w:rPr>
          <w:rFonts w:ascii="Helvetica" w:hAnsi="Helvetica"/>
          <w:szCs w:val="27"/>
        </w:rPr>
        <w:t xml:space="preserve">elective reporting in these data, with at least one of the studies reporting data only from scales where significant differences were seen </w:t>
      </w:r>
      <w:r w:rsidRPr="00B34D77">
        <w:rPr>
          <w:rFonts w:ascii="Helvetica" w:hAnsi="Helvetica"/>
          <w:szCs w:val="27"/>
        </w:rPr>
        <w:t>(</w:t>
      </w:r>
      <w:hyperlink w:anchor="STD-Kricos-1996" w:history="1">
        <w:r w:rsidRPr="00B34D77">
          <w:rPr>
            <w:rStyle w:val="Hyperlink"/>
            <w:rFonts w:ascii="Helvetica" w:hAnsi="Helvetica"/>
            <w:szCs w:val="27"/>
          </w:rPr>
          <w:t>Kricos 1996</w:t>
        </w:r>
      </w:hyperlink>
      <w:r w:rsidRPr="00B34D77">
        <w:rPr>
          <w:rFonts w:ascii="Helvetica" w:hAnsi="Helvetica"/>
          <w:szCs w:val="27"/>
        </w:rPr>
        <w:t>).</w:t>
      </w:r>
    </w:p>
    <w:p w14:paraId="59A8AF10" w14:textId="77777777" w:rsidR="00000000" w:rsidRPr="00B34D77" w:rsidRDefault="00C7024C">
      <w:pPr>
        <w:pStyle w:val="NormalWeb"/>
        <w:divId w:val="285284280"/>
        <w:rPr>
          <w:rFonts w:ascii="Helvetica" w:hAnsi="Helvetica"/>
          <w:szCs w:val="27"/>
        </w:rPr>
      </w:pPr>
      <w:r w:rsidRPr="00B34D77">
        <w:rPr>
          <w:rFonts w:ascii="Helvetica" w:hAnsi="Helvetica"/>
          <w:szCs w:val="27"/>
        </w:rPr>
        <w:t>Only two studies reported effects on long-term communication for</w:t>
      </w:r>
      <w:r w:rsidRPr="00B34D77">
        <w:rPr>
          <w:rFonts w:ascii="Helvetica" w:hAnsi="Helvetica"/>
          <w:szCs w:val="27"/>
        </w:rPr>
        <w:t xml:space="preserve"> combined self-management support/delivery system design interventions </w:t>
      </w:r>
      <w:r w:rsidRPr="00B34D77">
        <w:rPr>
          <w:rFonts w:ascii="Helvetica" w:hAnsi="Helvetica"/>
          <w:szCs w:val="27"/>
        </w:rPr>
        <w:t>(</w:t>
      </w:r>
      <w:hyperlink w:anchor="STD-Chisolm-2004" w:history="1">
        <w:r w:rsidRPr="00B34D77">
          <w:rPr>
            <w:rStyle w:val="Hyperlink"/>
            <w:rFonts w:ascii="Helvetica" w:hAnsi="Helvetica"/>
            <w:szCs w:val="27"/>
          </w:rPr>
          <w:t>Chisolm 2004</w:t>
        </w:r>
      </w:hyperlink>
      <w:r w:rsidRPr="00B34D77">
        <w:rPr>
          <w:rFonts w:ascii="Helvetica" w:hAnsi="Helvetica"/>
          <w:szCs w:val="27"/>
        </w:rPr>
        <w:t>;</w:t>
      </w:r>
      <w:r w:rsidRPr="00B34D77">
        <w:rPr>
          <w:rFonts w:ascii="Helvetica" w:hAnsi="Helvetica"/>
          <w:szCs w:val="27"/>
        </w:rPr>
        <w:t xml:space="preserve"> </w:t>
      </w:r>
      <w:hyperlink w:anchor="STD-Oberg-2008" w:history="1">
        <w:r w:rsidRPr="00B34D77">
          <w:rPr>
            <w:rStyle w:val="Hyperlink"/>
            <w:rFonts w:ascii="Helvetica" w:hAnsi="Helvetica"/>
            <w:szCs w:val="27"/>
          </w:rPr>
          <w:t>Oberg 2008</w:t>
        </w:r>
      </w:hyperlink>
      <w:r w:rsidRPr="00B34D77">
        <w:rPr>
          <w:rFonts w:ascii="Helvetica" w:hAnsi="Helvetica"/>
          <w:szCs w:val="27"/>
        </w:rPr>
        <w:t>).</w:t>
      </w:r>
      <w:r w:rsidRPr="00B34D77">
        <w:rPr>
          <w:rFonts w:ascii="Helvetica" w:hAnsi="Helvetica"/>
          <w:szCs w:val="27"/>
        </w:rPr>
        <w:t xml:space="preserve"> </w:t>
      </w:r>
      <w:hyperlink w:anchor="STD-Chisolm-2004" w:history="1">
        <w:r w:rsidRPr="00B34D77">
          <w:rPr>
            <w:rStyle w:val="Hyperlink"/>
            <w:rFonts w:ascii="Helvetica" w:hAnsi="Helvetica"/>
            <w:szCs w:val="27"/>
          </w:rPr>
          <w:t>Chisolm 2004</w:t>
        </w:r>
      </w:hyperlink>
      <w:r w:rsidRPr="00B34D77">
        <w:rPr>
          <w:rFonts w:ascii="Helvetica" w:hAnsi="Helvetica"/>
          <w:szCs w:val="27"/>
        </w:rPr>
        <w:t xml:space="preserve"> </w:t>
      </w:r>
      <w:r w:rsidRPr="00B34D77">
        <w:rPr>
          <w:rFonts w:ascii="Helvetica" w:hAnsi="Helvetica"/>
          <w:szCs w:val="27"/>
        </w:rPr>
        <w:t>only provided mean scores with no measures of variance so data are only available from the</w:t>
      </w:r>
      <w:r w:rsidRPr="00B34D77">
        <w:rPr>
          <w:rFonts w:ascii="Helvetica" w:hAnsi="Helvetica"/>
          <w:szCs w:val="27"/>
        </w:rPr>
        <w:t xml:space="preserve"> </w:t>
      </w:r>
      <w:hyperlink w:anchor="STD-Oberg-2008" w:history="1">
        <w:r w:rsidRPr="00B34D77">
          <w:rPr>
            <w:rStyle w:val="Hyperlink"/>
            <w:rFonts w:ascii="Helvetica" w:hAnsi="Helvetica"/>
            <w:szCs w:val="27"/>
          </w:rPr>
          <w:t>Oberg 2008</w:t>
        </w:r>
      </w:hyperlink>
      <w:r w:rsidRPr="00B34D77">
        <w:rPr>
          <w:rFonts w:ascii="Helvetica" w:hAnsi="Helvetica"/>
          <w:szCs w:val="27"/>
        </w:rPr>
        <w:t xml:space="preserve"> study. This showed no evidence of a statistically or clinically significant effect on the use of verbal communication</w:t>
      </w:r>
      <w:r w:rsidRPr="00B34D77">
        <w:rPr>
          <w:rFonts w:ascii="Helvetica" w:hAnsi="Helvetica"/>
          <w:szCs w:val="27"/>
        </w:rPr>
        <w:t xml:space="preserve"> strategies over the long term (one study, 34 participants; MD 0.30, 95% CI -0.20 to 0.80;</w:t>
      </w:r>
      <w:r w:rsidRPr="00B34D77">
        <w:rPr>
          <w:rFonts w:ascii="Helvetica" w:hAnsi="Helvetica"/>
          <w:szCs w:val="27"/>
        </w:rPr>
        <w:t xml:space="preserve"> </w:t>
      </w:r>
      <w:hyperlink w:anchor="CMP-003.18" w:history="1">
        <w:r w:rsidRPr="00B34D77">
          <w:rPr>
            <w:rStyle w:val="Hyperlink"/>
            <w:rFonts w:ascii="Helvetica" w:hAnsi="Helvetica"/>
            <w:szCs w:val="27"/>
          </w:rPr>
          <w:t>Analysis 3.18</w:t>
        </w:r>
      </w:hyperlink>
      <w:r w:rsidRPr="00B34D77">
        <w:rPr>
          <w:rFonts w:ascii="Helvetica" w:hAnsi="Helvetica"/>
          <w:szCs w:val="27"/>
        </w:rPr>
        <w:t>).</w:t>
      </w:r>
    </w:p>
    <w:p w14:paraId="3750D846" w14:textId="77777777" w:rsidR="00000000" w:rsidRPr="00B34D77" w:rsidRDefault="00C7024C">
      <w:pPr>
        <w:pStyle w:val="NormalWeb"/>
        <w:divId w:val="285284280"/>
        <w:rPr>
          <w:rFonts w:ascii="Helvetica" w:hAnsi="Helvetica"/>
          <w:szCs w:val="27"/>
        </w:rPr>
      </w:pPr>
      <w:r w:rsidRPr="00B34D77">
        <w:rPr>
          <w:rFonts w:ascii="Helvetica" w:hAnsi="Helvetica"/>
          <w:szCs w:val="27"/>
        </w:rPr>
        <w:t>A meta-analysis of the four combined self-management support/delivery system design studies reporting short- to medi</w:t>
      </w:r>
      <w:r w:rsidRPr="00B34D77">
        <w:rPr>
          <w:rFonts w:ascii="Helvetica" w:hAnsi="Helvetica"/>
          <w:szCs w:val="27"/>
        </w:rPr>
        <w:t xml:space="preserve">um-term communication outcomes that we were able to combine showed evidence of a statistically significant short- to medium-term effect on the use of verbal communication for these combined self-management support/delivery system design interventions (see </w:t>
      </w:r>
      <w:r w:rsidRPr="00B34D77">
        <w:rPr>
          <w:rFonts w:ascii="Helvetica" w:hAnsi="Helvetica"/>
          <w:szCs w:val="27"/>
        </w:rPr>
        <w:t>total</w:t>
      </w:r>
      <w:r w:rsidRPr="00B34D77">
        <w:rPr>
          <w:rFonts w:ascii="Helvetica" w:hAnsi="Helvetica"/>
          <w:szCs w:val="27"/>
        </w:rPr>
        <w:t xml:space="preserve"> </w:t>
      </w:r>
      <w:hyperlink w:anchor="CMP-003.19" w:history="1">
        <w:r w:rsidRPr="00B34D77">
          <w:rPr>
            <w:rStyle w:val="Hyperlink"/>
            <w:rFonts w:ascii="Helvetica" w:hAnsi="Helvetica"/>
            <w:szCs w:val="27"/>
          </w:rPr>
          <w:t>Analysis 3.19</w:t>
        </w:r>
      </w:hyperlink>
      <w:r w:rsidRPr="00B34D77">
        <w:rPr>
          <w:rFonts w:ascii="Helvetica" w:hAnsi="Helvetica"/>
          <w:szCs w:val="27"/>
        </w:rPr>
        <w:t xml:space="preserve">; four studies, 223 participants; MD 0.45, 95% CI 0.15 to 0.74) </w:t>
      </w:r>
      <w:r w:rsidRPr="00B34D77">
        <w:rPr>
          <w:rFonts w:ascii="Helvetica" w:hAnsi="Helvetica"/>
          <w:szCs w:val="27"/>
        </w:rPr>
        <w:t>(</w:t>
      </w:r>
      <w:hyperlink w:anchor="STD-Chisolm-2004" w:history="1">
        <w:r w:rsidRPr="00B34D77">
          <w:rPr>
            <w:rStyle w:val="Hyperlink"/>
            <w:rFonts w:ascii="Helvetica" w:hAnsi="Helvetica"/>
            <w:szCs w:val="27"/>
          </w:rPr>
          <w:t>Chisolm 2004</w:t>
        </w:r>
      </w:hyperlink>
      <w:r w:rsidRPr="00B34D77">
        <w:rPr>
          <w:rFonts w:ascii="Helvetica" w:hAnsi="Helvetica"/>
          <w:szCs w:val="27"/>
        </w:rPr>
        <w:t>;</w:t>
      </w:r>
      <w:r w:rsidRPr="00B34D77">
        <w:rPr>
          <w:rFonts w:ascii="Helvetica" w:hAnsi="Helvetica"/>
          <w:szCs w:val="27"/>
        </w:rPr>
        <w:t xml:space="preserve"> </w:t>
      </w:r>
      <w:hyperlink w:anchor="STD-Kricos-1996" w:history="1">
        <w:r w:rsidRPr="00B34D77">
          <w:rPr>
            <w:rStyle w:val="Hyperlink"/>
            <w:rFonts w:ascii="Helvetica" w:hAnsi="Helvetica"/>
            <w:szCs w:val="27"/>
          </w:rPr>
          <w:t>Kricos 1996</w:t>
        </w:r>
      </w:hyperlink>
      <w:r w:rsidRPr="00B34D77">
        <w:rPr>
          <w:rFonts w:ascii="Helvetica" w:hAnsi="Helvetica"/>
          <w:szCs w:val="27"/>
        </w:rPr>
        <w:t>;</w:t>
      </w:r>
      <w:r w:rsidRPr="00B34D77">
        <w:rPr>
          <w:rFonts w:ascii="Helvetica" w:hAnsi="Helvetica"/>
          <w:szCs w:val="27"/>
        </w:rPr>
        <w:t xml:space="preserve"> </w:t>
      </w:r>
      <w:hyperlink w:anchor="STD-Oberg-2008" w:history="1">
        <w:r w:rsidRPr="00B34D77">
          <w:rPr>
            <w:rStyle w:val="Hyperlink"/>
            <w:rFonts w:ascii="Helvetica" w:hAnsi="Helvetica"/>
            <w:szCs w:val="27"/>
          </w:rPr>
          <w:t>Oberg 2008</w:t>
        </w:r>
      </w:hyperlink>
      <w:r w:rsidRPr="00B34D77">
        <w:rPr>
          <w:rFonts w:ascii="Helvetica" w:hAnsi="Helvetica"/>
          <w:szCs w:val="27"/>
        </w:rPr>
        <w:t>;</w:t>
      </w:r>
      <w:r w:rsidRPr="00B34D77">
        <w:rPr>
          <w:rFonts w:ascii="Helvetica" w:hAnsi="Helvetica"/>
          <w:szCs w:val="27"/>
        </w:rPr>
        <w:t xml:space="preserve"> </w:t>
      </w:r>
      <w:hyperlink w:anchor="STD-Turbin-2006" w:history="1">
        <w:r w:rsidRPr="00B34D77">
          <w:rPr>
            <w:rStyle w:val="Hyperlink"/>
            <w:rFonts w:ascii="Helvetica" w:hAnsi="Helvetica"/>
            <w:szCs w:val="27"/>
          </w:rPr>
          <w:t>Turbin 2006</w:t>
        </w:r>
      </w:hyperlink>
      <w:r w:rsidRPr="00B34D77">
        <w:rPr>
          <w:rFonts w:ascii="Helvetica" w:hAnsi="Helvetica"/>
          <w:szCs w:val="27"/>
        </w:rPr>
        <w:t xml:space="preserve">). However, this mean difference does not represent a clinically significant difference based on a minimal important difference of 0.93 for this scale </w:t>
      </w:r>
      <w:r w:rsidRPr="00B34D77">
        <w:rPr>
          <w:rFonts w:ascii="Helvetica" w:hAnsi="Helvetica"/>
          <w:szCs w:val="27"/>
        </w:rPr>
        <w:t>(</w:t>
      </w:r>
      <w:hyperlink w:anchor="REF-Demorest-1988" w:history="1">
        <w:r w:rsidRPr="00B34D77">
          <w:rPr>
            <w:rStyle w:val="Hyperlink"/>
            <w:rFonts w:ascii="Helvetica" w:hAnsi="Helvetica"/>
            <w:szCs w:val="27"/>
          </w:rPr>
          <w:t>D</w:t>
        </w:r>
        <w:r w:rsidRPr="00B34D77">
          <w:rPr>
            <w:rStyle w:val="Hyperlink"/>
            <w:rFonts w:ascii="Helvetica" w:hAnsi="Helvetica"/>
            <w:szCs w:val="27"/>
          </w:rPr>
          <w:t>emorest 1988</w:t>
        </w:r>
      </w:hyperlink>
      <w:r w:rsidRPr="00B34D77">
        <w:rPr>
          <w:rFonts w:ascii="Helvetica" w:hAnsi="Helvetica"/>
          <w:szCs w:val="27"/>
        </w:rPr>
        <w:t xml:space="preserve">). All the studies involved face-to-face delivery and there were no significant subgroup differences by self-management support content </w:t>
      </w:r>
      <w:r w:rsidRPr="00B34D77">
        <w:rPr>
          <w:rFonts w:ascii="Helvetica" w:hAnsi="Helvetica"/>
          <w:szCs w:val="27"/>
        </w:rPr>
        <w:t>(</w:t>
      </w:r>
      <w:hyperlink w:anchor="CMP-003.19" w:history="1">
        <w:r w:rsidRPr="00B34D77">
          <w:rPr>
            <w:rStyle w:val="Hyperlink"/>
            <w:rFonts w:ascii="Helvetica" w:hAnsi="Helvetica"/>
            <w:szCs w:val="27"/>
          </w:rPr>
          <w:t>Analysis 3.19</w:t>
        </w:r>
      </w:hyperlink>
      <w:r w:rsidRPr="00B34D77">
        <w:rPr>
          <w:rFonts w:ascii="Helvetica" w:hAnsi="Helvetica"/>
          <w:szCs w:val="27"/>
        </w:rPr>
        <w:t xml:space="preserve">) and delivery system design intensity </w:t>
      </w:r>
      <w:r w:rsidRPr="00B34D77">
        <w:rPr>
          <w:rFonts w:ascii="Helvetica" w:hAnsi="Helvetica"/>
          <w:szCs w:val="27"/>
        </w:rPr>
        <w:t>(</w:t>
      </w:r>
      <w:hyperlink w:anchor="CMP-003.20" w:history="1">
        <w:r w:rsidRPr="00B34D77">
          <w:rPr>
            <w:rStyle w:val="Hyperlink"/>
            <w:rFonts w:ascii="Helvetica" w:hAnsi="Helvetica"/>
            <w:szCs w:val="27"/>
          </w:rPr>
          <w:t>Analysis 3.20</w:t>
        </w:r>
      </w:hyperlink>
      <w:r w:rsidRPr="00B34D77">
        <w:rPr>
          <w:rFonts w:ascii="Helvetica" w:hAnsi="Helvetica"/>
          <w:szCs w:val="27"/>
        </w:rPr>
        <w:t>). Our confidence in the quality of the evidence of the effect of combined interventions on communication is very low.</w:t>
      </w:r>
    </w:p>
    <w:p w14:paraId="3385B8A4" w14:textId="77777777" w:rsidR="00000000" w:rsidRPr="00B34D77" w:rsidRDefault="00C7024C">
      <w:pPr>
        <w:pStyle w:val="Heading3"/>
        <w:divId w:val="285284280"/>
        <w:rPr>
          <w:rFonts w:ascii="Helvetica" w:eastAsia="Times New Roman" w:hAnsi="Helvetica" w:cs="Times New Roman"/>
          <w:sz w:val="24"/>
        </w:rPr>
      </w:pPr>
      <w:r w:rsidRPr="00B34D77">
        <w:rPr>
          <w:rFonts w:ascii="Helvetica" w:eastAsia="Times New Roman" w:hAnsi="Helvetica" w:cs="Times New Roman"/>
          <w:sz w:val="24"/>
        </w:rPr>
        <w:t>Decision support interventions</w:t>
      </w:r>
    </w:p>
    <w:p w14:paraId="2C0942CC" w14:textId="77777777" w:rsidR="00000000" w:rsidRPr="00B34D77" w:rsidRDefault="00C7024C">
      <w:pPr>
        <w:pStyle w:val="NormalWeb"/>
        <w:divId w:val="285284280"/>
        <w:rPr>
          <w:rFonts w:ascii="Helvetica" w:hAnsi="Helvetica"/>
          <w:szCs w:val="27"/>
        </w:rPr>
      </w:pPr>
      <w:r w:rsidRPr="00B34D77">
        <w:rPr>
          <w:rFonts w:ascii="Helvetica" w:hAnsi="Helvetica"/>
          <w:szCs w:val="27"/>
        </w:rPr>
        <w:t>We found no studies that investigated the potential effects of decision support i</w:t>
      </w:r>
      <w:r w:rsidRPr="00B34D77">
        <w:rPr>
          <w:rFonts w:ascii="Helvetica" w:hAnsi="Helvetica"/>
          <w:szCs w:val="27"/>
        </w:rPr>
        <w:t>nterventions.</w:t>
      </w:r>
    </w:p>
    <w:p w14:paraId="7A545011" w14:textId="77777777" w:rsidR="00000000" w:rsidRPr="00B34D77" w:rsidRDefault="00C7024C">
      <w:pPr>
        <w:pStyle w:val="Heading3"/>
        <w:divId w:val="285284280"/>
        <w:rPr>
          <w:rFonts w:ascii="Helvetica" w:eastAsia="Times New Roman" w:hAnsi="Helvetica" w:cs="Times New Roman"/>
          <w:sz w:val="24"/>
        </w:rPr>
      </w:pPr>
      <w:r w:rsidRPr="00B34D77">
        <w:rPr>
          <w:rFonts w:ascii="Helvetica" w:eastAsia="Times New Roman" w:hAnsi="Helvetica" w:cs="Times New Roman"/>
          <w:sz w:val="24"/>
        </w:rPr>
        <w:t>Clinical information system interventions</w:t>
      </w:r>
    </w:p>
    <w:p w14:paraId="0F9092B7" w14:textId="77777777" w:rsidR="00000000" w:rsidRPr="00B34D77" w:rsidRDefault="00C7024C">
      <w:pPr>
        <w:pStyle w:val="NormalWeb"/>
        <w:divId w:val="285284280"/>
        <w:rPr>
          <w:rFonts w:ascii="Helvetica" w:hAnsi="Helvetica"/>
          <w:szCs w:val="27"/>
        </w:rPr>
      </w:pPr>
      <w:r w:rsidRPr="00B34D77">
        <w:rPr>
          <w:rFonts w:ascii="Helvetica" w:hAnsi="Helvetica"/>
          <w:szCs w:val="27"/>
        </w:rPr>
        <w:t>We found no studies that investigated the potential effects of clinical information system interventions.</w:t>
      </w:r>
    </w:p>
    <w:p w14:paraId="385937BE" w14:textId="77777777" w:rsidR="00000000" w:rsidRPr="00B34D77" w:rsidRDefault="00C7024C">
      <w:pPr>
        <w:pStyle w:val="Heading3"/>
        <w:divId w:val="285284280"/>
        <w:rPr>
          <w:rFonts w:ascii="Helvetica" w:eastAsia="Times New Roman" w:hAnsi="Helvetica" w:cs="Times New Roman"/>
          <w:sz w:val="24"/>
        </w:rPr>
      </w:pPr>
      <w:r w:rsidRPr="00B34D77">
        <w:rPr>
          <w:rFonts w:ascii="Helvetica" w:eastAsia="Times New Roman" w:hAnsi="Helvetica" w:cs="Times New Roman"/>
          <w:sz w:val="24"/>
        </w:rPr>
        <w:t>Community interventions</w:t>
      </w:r>
    </w:p>
    <w:p w14:paraId="51BC55E1" w14:textId="77777777" w:rsidR="00000000" w:rsidRPr="00B34D77" w:rsidRDefault="00C7024C">
      <w:pPr>
        <w:pStyle w:val="NormalWeb"/>
        <w:divId w:val="285284280"/>
        <w:rPr>
          <w:rFonts w:ascii="Helvetica" w:hAnsi="Helvetica"/>
          <w:szCs w:val="27"/>
        </w:rPr>
      </w:pPr>
      <w:r w:rsidRPr="00B34D77">
        <w:rPr>
          <w:rFonts w:ascii="Helvetica" w:hAnsi="Helvetica"/>
          <w:szCs w:val="27"/>
        </w:rPr>
        <w:t>We found no studies that investigated the potential effects of community interventions.</w:t>
      </w:r>
    </w:p>
    <w:p w14:paraId="41377B1F" w14:textId="77777777" w:rsidR="00000000" w:rsidRPr="00B34D77" w:rsidRDefault="00C7024C">
      <w:pPr>
        <w:pStyle w:val="Heading3"/>
        <w:divId w:val="285284280"/>
        <w:rPr>
          <w:rFonts w:ascii="Helvetica" w:eastAsia="Times New Roman" w:hAnsi="Helvetica" w:cs="Times New Roman"/>
          <w:sz w:val="24"/>
        </w:rPr>
      </w:pPr>
      <w:r w:rsidRPr="00B34D77">
        <w:rPr>
          <w:rFonts w:ascii="Helvetica" w:eastAsia="Times New Roman" w:hAnsi="Helvetica" w:cs="Times New Roman"/>
          <w:sz w:val="24"/>
        </w:rPr>
        <w:t>Health system interventions</w:t>
      </w:r>
    </w:p>
    <w:p w14:paraId="087B1AB3" w14:textId="77777777" w:rsidR="00000000" w:rsidRPr="00B34D77" w:rsidRDefault="00C7024C">
      <w:pPr>
        <w:pStyle w:val="NormalWeb"/>
        <w:divId w:val="285284280"/>
        <w:rPr>
          <w:rFonts w:ascii="Helvetica" w:hAnsi="Helvetica"/>
          <w:szCs w:val="27"/>
        </w:rPr>
      </w:pPr>
      <w:r w:rsidRPr="00B34D77">
        <w:rPr>
          <w:rFonts w:ascii="Helvetica" w:hAnsi="Helvetica"/>
          <w:szCs w:val="27"/>
        </w:rPr>
        <w:t>We found no studies that investigated the potential effects of health system interventions.</w:t>
      </w:r>
    </w:p>
    <w:p w14:paraId="75BBEE9C" w14:textId="77777777" w:rsidR="00000000" w:rsidRPr="00B34D77" w:rsidRDefault="00C7024C">
      <w:pPr>
        <w:pStyle w:val="Heading1"/>
        <w:divId w:val="1022240886"/>
        <w:rPr>
          <w:rFonts w:ascii="Helvetica" w:eastAsia="Times New Roman" w:hAnsi="Helvetica" w:cs="Times New Roman"/>
          <w:color w:val="0066CC"/>
          <w:sz w:val="36"/>
        </w:rPr>
      </w:pPr>
      <w:bookmarkStart w:id="49" w:name="DISCUSSION"/>
      <w:bookmarkEnd w:id="49"/>
      <w:r w:rsidRPr="00B34D77">
        <w:rPr>
          <w:rFonts w:ascii="Helvetica" w:eastAsia="Times New Roman" w:hAnsi="Helvetica" w:cs="Times New Roman"/>
          <w:color w:val="0066CC"/>
          <w:sz w:val="36"/>
        </w:rPr>
        <w:t xml:space="preserve">Discussion </w:t>
      </w:r>
    </w:p>
    <w:p w14:paraId="45BDCF9B" w14:textId="77777777" w:rsidR="00000000" w:rsidRPr="00B34D77" w:rsidRDefault="00C7024C">
      <w:pPr>
        <w:pStyle w:val="Heading2"/>
        <w:divId w:val="198204478"/>
        <w:rPr>
          <w:rFonts w:ascii="Helvetica" w:eastAsia="Times New Roman" w:hAnsi="Helvetica" w:cs="Times New Roman"/>
          <w:color w:val="0066CC"/>
          <w:sz w:val="24"/>
        </w:rPr>
      </w:pPr>
      <w:bookmarkStart w:id="50" w:name="SUMMARY_OF_RESULTS"/>
      <w:bookmarkEnd w:id="50"/>
      <w:r w:rsidRPr="00B34D77">
        <w:rPr>
          <w:rFonts w:ascii="Helvetica" w:eastAsia="Times New Roman" w:hAnsi="Helvetica" w:cs="Times New Roman"/>
          <w:color w:val="0066CC"/>
          <w:sz w:val="24"/>
        </w:rPr>
        <w:t xml:space="preserve">Summary of main results </w:t>
      </w:r>
    </w:p>
    <w:p w14:paraId="1DD24DBE" w14:textId="77777777" w:rsidR="00000000" w:rsidRPr="00B34D77" w:rsidRDefault="00C7024C">
      <w:pPr>
        <w:pStyle w:val="NormalWeb"/>
        <w:divId w:val="323895764"/>
        <w:rPr>
          <w:rFonts w:ascii="Helvetica" w:hAnsi="Helvetica"/>
          <w:szCs w:val="27"/>
        </w:rPr>
      </w:pPr>
      <w:r w:rsidRPr="00B34D77">
        <w:rPr>
          <w:rFonts w:ascii="Helvetica" w:hAnsi="Helvetica"/>
          <w:szCs w:val="27"/>
        </w:rPr>
        <w:t>We reviewed</w:t>
      </w:r>
      <w:r w:rsidRPr="00B34D77">
        <w:rPr>
          <w:rFonts w:ascii="Helvetica" w:hAnsi="Helvetica"/>
          <w:szCs w:val="27"/>
        </w:rPr>
        <w:t xml:space="preserve"> the range, nature and long-term effects of any intervention supplementing, but not including, hearing aid fitting that had the aim of improving or encouraging hearing aid use in adult auditory rehabilitation.</w:t>
      </w:r>
    </w:p>
    <w:p w14:paraId="27FD4319" w14:textId="77777777" w:rsidR="00000000" w:rsidRPr="00B34D77" w:rsidRDefault="00C7024C">
      <w:pPr>
        <w:pStyle w:val="NormalWeb"/>
        <w:divId w:val="323895764"/>
        <w:rPr>
          <w:rFonts w:ascii="Helvetica" w:hAnsi="Helvetica"/>
          <w:szCs w:val="27"/>
        </w:rPr>
      </w:pPr>
      <w:r w:rsidRPr="00B34D77">
        <w:rPr>
          <w:rFonts w:ascii="Helvetica" w:hAnsi="Helvetica"/>
          <w:szCs w:val="27"/>
        </w:rPr>
        <w:t>All the studies we identified could be classif</w:t>
      </w:r>
      <w:r w:rsidRPr="00B34D77">
        <w:rPr>
          <w:rFonts w:ascii="Helvetica" w:hAnsi="Helvetica"/>
          <w:szCs w:val="27"/>
        </w:rPr>
        <w:t>ied using the chronic care model (CCM) as self-management support and/or delivery system design interventions.</w:t>
      </w:r>
    </w:p>
    <w:p w14:paraId="3A03DE17" w14:textId="77777777" w:rsidR="00000000" w:rsidRPr="00B34D77" w:rsidRDefault="00C7024C">
      <w:pPr>
        <w:pStyle w:val="NormalWeb"/>
        <w:divId w:val="323895764"/>
        <w:rPr>
          <w:rFonts w:ascii="Helvetica" w:hAnsi="Helvetica"/>
          <w:szCs w:val="27"/>
        </w:rPr>
      </w:pPr>
      <w:r w:rsidRPr="00B34D77">
        <w:rPr>
          <w:rFonts w:ascii="Helvetica" w:hAnsi="Helvetica"/>
          <w:szCs w:val="27"/>
        </w:rPr>
        <w:t xml:space="preserve">We found no self-management support studies that investigated the effect of self-management support on adherence, adverse effects or hearing aid </w:t>
      </w:r>
      <w:r w:rsidRPr="00B34D77">
        <w:rPr>
          <w:rFonts w:ascii="Helvetica" w:hAnsi="Helvetica"/>
          <w:szCs w:val="27"/>
        </w:rPr>
        <w:t>benefit. Two studies reported daily hours of hearing aid use but we were unable to combine these in a meta-analysis. There was no evidence of a statistically significant effect on quality of life over the short to medium term (one study, 35 participants; m</w:t>
      </w:r>
      <w:r w:rsidRPr="00B34D77">
        <w:rPr>
          <w:rFonts w:ascii="Helvetica" w:hAnsi="Helvetica"/>
          <w:szCs w:val="27"/>
        </w:rPr>
        <w:t>ean difference (MD) -9.10, 95% confidence interval (CI) -21.33 to 3.13). Self-management support interventions reduce short- to medium-term hearing handicap (two studies, 87 participants; MD -12.80, 95% CI -23.11 to -2.48) and increase the use of verbal co</w:t>
      </w:r>
      <w:r w:rsidRPr="00B34D77">
        <w:rPr>
          <w:rFonts w:ascii="Helvetica" w:hAnsi="Helvetica"/>
          <w:szCs w:val="27"/>
        </w:rPr>
        <w:t>mmunication strategies in the short to medium term (one study, 52 participants; MD 0.72, 95% CI 0.21 to 1.23). The clinical significance of these statistical findings is open to question but, based on the minimal important differences on the scales used, i</w:t>
      </w:r>
      <w:r w:rsidRPr="00B34D77">
        <w:rPr>
          <w:rFonts w:ascii="Helvetica" w:hAnsi="Helvetica"/>
          <w:szCs w:val="27"/>
        </w:rPr>
        <w:t>t is likely that the outcomes were clinically significant for some, but not all, participants. Our confidence in the quality of this evidence was very low. No self-management support studies reported long-term outcomes (see</w:t>
      </w:r>
      <w:r w:rsidRPr="00B34D77">
        <w:rPr>
          <w:rFonts w:ascii="Helvetica" w:hAnsi="Helvetica"/>
          <w:szCs w:val="27"/>
        </w:rPr>
        <w:t xml:space="preserve"> </w:t>
      </w:r>
      <w:hyperlink w:anchor="SOF-01" w:history="1">
        <w:r w:rsidRPr="00B34D77">
          <w:rPr>
            <w:rStyle w:val="Hyperlink"/>
            <w:rFonts w:ascii="Helvetica" w:hAnsi="Helvetica"/>
            <w:szCs w:val="27"/>
          </w:rPr>
          <w:t>Sum</w:t>
        </w:r>
        <w:r w:rsidRPr="00B34D77">
          <w:rPr>
            <w:rStyle w:val="Hyperlink"/>
            <w:rFonts w:ascii="Helvetica" w:hAnsi="Helvetica"/>
            <w:szCs w:val="27"/>
          </w:rPr>
          <w:t>mary of findings table 1</w:t>
        </w:r>
      </w:hyperlink>
      <w:r w:rsidRPr="00B34D77">
        <w:rPr>
          <w:rFonts w:ascii="Helvetica" w:hAnsi="Helvetica"/>
          <w:szCs w:val="27"/>
        </w:rPr>
        <w:t>).</w:t>
      </w:r>
    </w:p>
    <w:p w14:paraId="416BE130" w14:textId="77777777" w:rsidR="00000000" w:rsidRPr="00B34D77" w:rsidRDefault="00C7024C">
      <w:pPr>
        <w:pStyle w:val="NormalWeb"/>
        <w:divId w:val="323895764"/>
        <w:rPr>
          <w:rFonts w:ascii="Helvetica" w:hAnsi="Helvetica"/>
          <w:szCs w:val="27"/>
        </w:rPr>
      </w:pPr>
      <w:r w:rsidRPr="00B34D77">
        <w:rPr>
          <w:rFonts w:ascii="Helvetica" w:hAnsi="Helvetica"/>
          <w:szCs w:val="27"/>
        </w:rPr>
        <w:t>Delivery system design interventions did not significantly effect adherence (two studies, 686 participants; risk ratio (RR) 1.02, 95% CI 0.99 to 1.05) or daily hours of hearing aid use (four studies, 700 participants; MD -0.06, 9</w:t>
      </w:r>
      <w:r w:rsidRPr="00B34D77">
        <w:rPr>
          <w:rFonts w:ascii="Helvetica" w:hAnsi="Helvetica"/>
          <w:szCs w:val="27"/>
        </w:rPr>
        <w:t>5% CI -1.06 to 0.95) in the short to medium term or adverse effects in the long term (one study, 98 participants; RR 0.75, 95% CI 0.50 to 1.12). We found no studies that investigated the effect of delivery system design changes on quality of life. There wa</w:t>
      </w:r>
      <w:r w:rsidRPr="00B34D77">
        <w:rPr>
          <w:rFonts w:ascii="Helvetica" w:hAnsi="Helvetica"/>
          <w:szCs w:val="27"/>
        </w:rPr>
        <w:t>s no evidence of a statistically or clinically significant effect on hearing handicap (two studies, 628 participants; MD -0.70, 95% CI -5.22 to 3.81), hearing aid benefit (one study, 582 participants; MD 1.80, 95% CI -3.10 to 6.70) or the use of verbal com</w:t>
      </w:r>
      <w:r w:rsidRPr="00B34D77">
        <w:rPr>
          <w:rFonts w:ascii="Helvetica" w:hAnsi="Helvetica"/>
          <w:szCs w:val="27"/>
        </w:rPr>
        <w:t>munication strategies (one study, 588 participants, MD -0.10, 95% CI -0.40 to 0.20) in the short to medium term. Our confidence in the quality of this evidence was low or very low. Long-term outcome measurement was rare in delivery system design comparison</w:t>
      </w:r>
      <w:r w:rsidRPr="00B34D77">
        <w:rPr>
          <w:rFonts w:ascii="Helvetica" w:hAnsi="Helvetica"/>
          <w:szCs w:val="27"/>
        </w:rPr>
        <w:t>s (see</w:t>
      </w:r>
      <w:r w:rsidRPr="00B34D77">
        <w:rPr>
          <w:rFonts w:ascii="Helvetica" w:hAnsi="Helvetica"/>
          <w:szCs w:val="27"/>
        </w:rPr>
        <w:t xml:space="preserve"> </w:t>
      </w:r>
      <w:hyperlink w:anchor="SOF-02" w:history="1">
        <w:r w:rsidRPr="00B34D77">
          <w:rPr>
            <w:rStyle w:val="Hyperlink"/>
            <w:rFonts w:ascii="Helvetica" w:hAnsi="Helvetica"/>
            <w:szCs w:val="27"/>
          </w:rPr>
          <w:t>Summary of findings table 2</w:t>
        </w:r>
      </w:hyperlink>
      <w:r w:rsidRPr="00B34D77">
        <w:rPr>
          <w:rFonts w:ascii="Helvetica" w:hAnsi="Helvetica"/>
          <w:szCs w:val="27"/>
        </w:rPr>
        <w:t>).</w:t>
      </w:r>
    </w:p>
    <w:p w14:paraId="62AAB731" w14:textId="77777777" w:rsidR="00000000" w:rsidRPr="00B34D77" w:rsidRDefault="00C7024C">
      <w:pPr>
        <w:pStyle w:val="NormalWeb"/>
        <w:divId w:val="323895764"/>
        <w:rPr>
          <w:rFonts w:ascii="Helvetica" w:hAnsi="Helvetica"/>
          <w:szCs w:val="27"/>
        </w:rPr>
      </w:pPr>
      <w:r w:rsidRPr="00B34D77">
        <w:rPr>
          <w:rFonts w:ascii="Helvetica" w:hAnsi="Helvetica"/>
          <w:szCs w:val="27"/>
        </w:rPr>
        <w:t>We found no studies that investigated the effect of complex interventions combining components of self-management support and delivery system redesign on adverse effects. A single study show</w:t>
      </w:r>
      <w:r w:rsidRPr="00B34D77">
        <w:rPr>
          <w:rFonts w:ascii="Helvetica" w:hAnsi="Helvetica"/>
          <w:szCs w:val="27"/>
        </w:rPr>
        <w:t>ed a probable effect on adherence in the short term (one study, 162 participants; risk ratio (RR) 1.06, 95% CI 1.00 to 1.12). There was no evidence of a statistically or clinically significant effect on daily hours of hearing aid use over the long term (tw</w:t>
      </w:r>
      <w:r w:rsidRPr="00B34D77">
        <w:rPr>
          <w:rFonts w:ascii="Helvetica" w:hAnsi="Helvetica"/>
          <w:szCs w:val="27"/>
        </w:rPr>
        <w:t>o studies, 69 participants; MD 0.04, 95% CI -0.64 to 0.73) or short to medium term (nine studies, 534 participants; MD 0.19, 95% CI -0.01 to 0.40). Similarly, there was no evidence of an effect on quality of life over the long term (two studies, 69 partici</w:t>
      </w:r>
      <w:r w:rsidRPr="00B34D77">
        <w:rPr>
          <w:rFonts w:ascii="Helvetica" w:hAnsi="Helvetica"/>
          <w:szCs w:val="27"/>
        </w:rPr>
        <w:t>pants; MD 0.32, 95% CI -0.17 to 0.80) or short to medium term (eight studies, 530 participants; standardised mean difference (SMD) 0.02, 95% CI -0.15 to 0.19). Combined interventions reduced hearing handicap in the short to medium term (15 studies, 728 par</w:t>
      </w:r>
      <w:r w:rsidRPr="00B34D77">
        <w:rPr>
          <w:rFonts w:ascii="Helvetica" w:hAnsi="Helvetica"/>
          <w:szCs w:val="27"/>
        </w:rPr>
        <w:t>ticipants; SMD -0.26, 95% CI -0.48 to -0.04). This represents a small to moderate effect size but there is no evidence of a statistically significant effect over the long term (three studies, 88 participants; SMD -0.31, 95% CI -1.06 to 0.44). There was evi</w:t>
      </w:r>
      <w:r w:rsidRPr="00B34D77">
        <w:rPr>
          <w:rFonts w:ascii="Helvetica" w:hAnsi="Helvetica"/>
          <w:szCs w:val="27"/>
        </w:rPr>
        <w:t>dence of a statistically, but not clinically, significant effect on long-term hearing aid benefit (two studies, 69 participants; MD 0.30, 95% CI 0.02 to 0.58), but no evidence of an effect over the short to medium term (seven studies, 361 participants; SMD</w:t>
      </w:r>
      <w:r w:rsidRPr="00B34D77">
        <w:rPr>
          <w:rFonts w:ascii="Helvetica" w:hAnsi="Helvetica"/>
          <w:szCs w:val="27"/>
        </w:rPr>
        <w:t xml:space="preserve"> 0.10, 95% CI -0.15 to 0.36). There was evidence of a statistically, but not clinically, significant effect on the use of verbal communication strategies in the short term (four studies, 223 participants; MD 0.45, 95% CI 0.15 to 0.74), but not the long ter</w:t>
      </w:r>
      <w:r w:rsidRPr="00B34D77">
        <w:rPr>
          <w:rFonts w:ascii="Helvetica" w:hAnsi="Helvetica"/>
          <w:szCs w:val="27"/>
        </w:rPr>
        <w:t>m (one study, 34 participants; MD 0.30, 95% CI -0.20 to 0.80). Our confidence in the quality of this evidence was low or very low (see</w:t>
      </w:r>
      <w:r w:rsidRPr="00B34D77">
        <w:rPr>
          <w:rFonts w:ascii="Helvetica" w:hAnsi="Helvetica"/>
          <w:szCs w:val="27"/>
        </w:rPr>
        <w:t xml:space="preserve"> </w:t>
      </w:r>
      <w:hyperlink w:anchor="SOF-03" w:history="1">
        <w:r w:rsidRPr="00B34D77">
          <w:rPr>
            <w:rStyle w:val="Hyperlink"/>
            <w:rFonts w:ascii="Helvetica" w:hAnsi="Helvetica"/>
            <w:szCs w:val="27"/>
          </w:rPr>
          <w:t>Summary of findings table 3</w:t>
        </w:r>
      </w:hyperlink>
      <w:r w:rsidRPr="00B34D77">
        <w:rPr>
          <w:rFonts w:ascii="Helvetica" w:hAnsi="Helvetica"/>
          <w:szCs w:val="27"/>
        </w:rPr>
        <w:t>).</w:t>
      </w:r>
    </w:p>
    <w:p w14:paraId="4A42BAF3" w14:textId="77777777" w:rsidR="00000000" w:rsidRPr="00B34D77" w:rsidRDefault="00C7024C">
      <w:pPr>
        <w:pStyle w:val="NormalWeb"/>
        <w:divId w:val="323895764"/>
        <w:rPr>
          <w:rFonts w:ascii="Helvetica" w:hAnsi="Helvetica"/>
          <w:szCs w:val="27"/>
        </w:rPr>
      </w:pPr>
      <w:r w:rsidRPr="00B34D77">
        <w:rPr>
          <w:rFonts w:ascii="Helvetica" w:hAnsi="Helvetica"/>
          <w:szCs w:val="27"/>
        </w:rPr>
        <w:t>There were no studies investigating the effect of decision support, the use of clinical information systems, community resources or health system changes.</w:t>
      </w:r>
    </w:p>
    <w:p w14:paraId="7D0AE88C" w14:textId="77777777" w:rsidR="00000000" w:rsidRPr="00B34D77" w:rsidRDefault="00C7024C">
      <w:pPr>
        <w:pStyle w:val="Heading2"/>
        <w:divId w:val="1073620703"/>
        <w:rPr>
          <w:rFonts w:ascii="Helvetica" w:eastAsia="Times New Roman" w:hAnsi="Helvetica" w:cs="Times New Roman"/>
          <w:color w:val="0066CC"/>
          <w:sz w:val="24"/>
        </w:rPr>
      </w:pPr>
      <w:bookmarkStart w:id="51" w:name="APPLICABILITY_OF_FINDINGS"/>
      <w:bookmarkEnd w:id="51"/>
      <w:r w:rsidRPr="00B34D77">
        <w:rPr>
          <w:rFonts w:ascii="Helvetica" w:eastAsia="Times New Roman" w:hAnsi="Helvetica" w:cs="Times New Roman"/>
          <w:color w:val="0066CC"/>
          <w:sz w:val="24"/>
        </w:rPr>
        <w:t xml:space="preserve">Overall completeness and applicability of evidence </w:t>
      </w:r>
    </w:p>
    <w:p w14:paraId="26882EC2" w14:textId="77777777" w:rsidR="00000000" w:rsidRPr="00B34D77" w:rsidRDefault="00C7024C">
      <w:pPr>
        <w:pStyle w:val="Heading3"/>
        <w:divId w:val="1424837202"/>
        <w:rPr>
          <w:rFonts w:ascii="Helvetica" w:eastAsia="Times New Roman" w:hAnsi="Helvetica" w:cs="Times New Roman"/>
          <w:sz w:val="24"/>
        </w:rPr>
      </w:pPr>
      <w:r w:rsidRPr="00B34D77">
        <w:rPr>
          <w:rFonts w:ascii="Helvetica" w:eastAsia="Times New Roman" w:hAnsi="Helvetica" w:cs="Times New Roman"/>
          <w:sz w:val="24"/>
        </w:rPr>
        <w:t>Completeness</w:t>
      </w:r>
    </w:p>
    <w:p w14:paraId="51769188" w14:textId="77777777" w:rsidR="00000000" w:rsidRPr="00B34D77" w:rsidRDefault="00C7024C">
      <w:pPr>
        <w:pStyle w:val="NormalWeb"/>
        <w:divId w:val="1424837202"/>
        <w:rPr>
          <w:rFonts w:ascii="Helvetica" w:hAnsi="Helvetica"/>
          <w:szCs w:val="27"/>
        </w:rPr>
      </w:pPr>
      <w:r w:rsidRPr="00B34D77">
        <w:rPr>
          <w:rFonts w:ascii="Helvetica" w:hAnsi="Helvetica"/>
          <w:szCs w:val="27"/>
        </w:rPr>
        <w:t xml:space="preserve">In terms of interventions, although </w:t>
      </w:r>
      <w:r w:rsidRPr="00B34D77">
        <w:rPr>
          <w:rFonts w:ascii="Helvetica" w:hAnsi="Helvetica"/>
          <w:szCs w:val="27"/>
        </w:rPr>
        <w:t>we were able to identify 37 studies for inclusion in this review we classified all of them as delivery system design and/or self-management support interventions. There was a lack of randomised controlled trial (RCT) evidence looking at decision support, c</w:t>
      </w:r>
      <w:r w:rsidRPr="00B34D77">
        <w:rPr>
          <w:rFonts w:ascii="Helvetica" w:hAnsi="Helvetica"/>
          <w:szCs w:val="27"/>
        </w:rPr>
        <w:t>linical information systems, community support or health system changes. Some components of delivery system design and self-management support have also not been fully explored. For example, there were no studies that specifically addressed the effect of s</w:t>
      </w:r>
      <w:r w:rsidRPr="00B34D77">
        <w:rPr>
          <w:rFonts w:ascii="Helvetica" w:hAnsi="Helvetica"/>
          <w:szCs w:val="27"/>
        </w:rPr>
        <w:t>upporting hearing aid use with the provision of additional services such as battery replacement services and the provision of, or referral for, additional equipment to improve hearing aid benefit. No studies involved the explicit use of collaborative goal-</w:t>
      </w:r>
      <w:r w:rsidRPr="00B34D77">
        <w:rPr>
          <w:rFonts w:ascii="Helvetica" w:hAnsi="Helvetica"/>
          <w:szCs w:val="27"/>
        </w:rPr>
        <w:t>setting or action-planning and the patients' central role in managing their own health was often not explicitly acknowledged. These are central tenets of a self-management support approach. There has been relatively little focus on low-intensity interventi</w:t>
      </w:r>
      <w:r w:rsidRPr="00B34D77">
        <w:rPr>
          <w:rFonts w:ascii="Helvetica" w:hAnsi="Helvetica"/>
          <w:szCs w:val="27"/>
        </w:rPr>
        <w:t>ons and no studies that consider the reorganisation of staff roles. Using a framework such as the CCM has helped to highlight considerable gaps in the evidence base in terms of interventions that have been tested in RCTs in this context. The majority of in</w:t>
      </w:r>
      <w:r w:rsidRPr="00B34D77">
        <w:rPr>
          <w:rFonts w:ascii="Helvetica" w:hAnsi="Helvetica"/>
          <w:szCs w:val="27"/>
        </w:rPr>
        <w:t>terventions we found included components of both delivery system design and self-management support. This is consistent with the results of the review by</w:t>
      </w:r>
      <w:r w:rsidRPr="00B34D77">
        <w:rPr>
          <w:rFonts w:ascii="Helvetica" w:hAnsi="Helvetica"/>
          <w:szCs w:val="27"/>
        </w:rPr>
        <w:t xml:space="preserve"> </w:t>
      </w:r>
      <w:hyperlink w:anchor="REF-Tsai-2005" w:history="1">
        <w:r w:rsidRPr="00B34D77">
          <w:rPr>
            <w:rStyle w:val="Hyperlink"/>
            <w:rFonts w:ascii="Helvetica" w:hAnsi="Helvetica"/>
            <w:szCs w:val="27"/>
          </w:rPr>
          <w:t>Tsai 2005</w:t>
        </w:r>
      </w:hyperlink>
      <w:r w:rsidRPr="00B34D77">
        <w:rPr>
          <w:rFonts w:ascii="Helvetica" w:hAnsi="Helvetica"/>
          <w:szCs w:val="27"/>
        </w:rPr>
        <w:t xml:space="preserve"> for long-term conditions.</w:t>
      </w:r>
    </w:p>
    <w:p w14:paraId="4CB9EC11" w14:textId="77777777" w:rsidR="00000000" w:rsidRPr="00B34D77" w:rsidRDefault="00C7024C">
      <w:pPr>
        <w:pStyle w:val="NormalWeb"/>
        <w:divId w:val="1424837202"/>
        <w:rPr>
          <w:rFonts w:ascii="Helvetica" w:hAnsi="Helvetica"/>
          <w:szCs w:val="27"/>
        </w:rPr>
      </w:pPr>
      <w:r w:rsidRPr="00B34D77">
        <w:rPr>
          <w:rFonts w:ascii="Helvetica" w:hAnsi="Helvetica"/>
          <w:szCs w:val="27"/>
        </w:rPr>
        <w:t>The CCM and other similar fram</w:t>
      </w:r>
      <w:r w:rsidRPr="00B34D77">
        <w:rPr>
          <w:rFonts w:ascii="Helvetica" w:hAnsi="Helvetica"/>
          <w:szCs w:val="27"/>
        </w:rPr>
        <w:t>eworks are general so that they can be applied in any healthcare context. This can mean that some of the detail about what works and what does not work can be lost. We hoped that the subgroup analyses might provide a useful model to explore what components</w:t>
      </w:r>
      <w:r w:rsidRPr="00B34D77">
        <w:rPr>
          <w:rFonts w:ascii="Helvetica" w:hAnsi="Helvetica"/>
          <w:szCs w:val="27"/>
        </w:rPr>
        <w:t xml:space="preserve"> of interventions may be most effective in changing particular outcomes. In the majority of cases our subgroup analyses did not help to answer this question. Partly this was due to a lack of data. Even for those comparisons and outcomes where we had more d</w:t>
      </w:r>
      <w:r w:rsidRPr="00B34D77">
        <w:rPr>
          <w:rFonts w:ascii="Helvetica" w:hAnsi="Helvetica"/>
          <w:szCs w:val="27"/>
        </w:rPr>
        <w:t>ata (e.g.</w:t>
      </w:r>
      <w:r w:rsidRPr="00B34D77">
        <w:rPr>
          <w:rFonts w:ascii="Helvetica" w:hAnsi="Helvetica"/>
          <w:szCs w:val="27"/>
        </w:rPr>
        <w:t xml:space="preserve"> </w:t>
      </w:r>
      <w:hyperlink w:anchor="CMP-003.13" w:history="1">
        <w:r w:rsidRPr="00B34D77">
          <w:rPr>
            <w:rStyle w:val="Hyperlink"/>
            <w:rFonts w:ascii="Helvetica" w:hAnsi="Helvetica"/>
            <w:szCs w:val="27"/>
          </w:rPr>
          <w:t>Analysis 3.13</w:t>
        </w:r>
      </w:hyperlink>
      <w:r w:rsidRPr="00B34D77">
        <w:rPr>
          <w:rFonts w:ascii="Helvetica" w:hAnsi="Helvetica"/>
          <w:szCs w:val="27"/>
        </w:rPr>
        <w:t>), there was a lack of data in some groups but not others, which makes a valid assessment of subgroup differences difficult. In addition, we did not analyse our data using other subgroups suggested by</w:t>
      </w:r>
      <w:r w:rsidRPr="00B34D77">
        <w:rPr>
          <w:rFonts w:ascii="Helvetica" w:hAnsi="Helvetica"/>
          <w:szCs w:val="27"/>
        </w:rPr>
        <w:t xml:space="preserve"> </w:t>
      </w:r>
      <w:hyperlink w:anchor="REF-Barlow-2002" w:history="1">
        <w:r w:rsidRPr="00B34D77">
          <w:rPr>
            <w:rStyle w:val="Hyperlink"/>
            <w:rFonts w:ascii="Helvetica" w:hAnsi="Helvetica"/>
            <w:szCs w:val="27"/>
          </w:rPr>
          <w:t>Barlow 2002</w:t>
        </w:r>
      </w:hyperlink>
      <w:r w:rsidRPr="00B34D77">
        <w:rPr>
          <w:rFonts w:ascii="Helvetica" w:hAnsi="Helvetica"/>
          <w:szCs w:val="27"/>
        </w:rPr>
        <w:t>, such as target population or delivery location. One possible avenue may be to explore not only the purpose of participant activation (addressing practical, symptom-management and psychosocial management s</w:t>
      </w:r>
      <w:r w:rsidRPr="00B34D77">
        <w:rPr>
          <w:rFonts w:ascii="Helvetica" w:hAnsi="Helvetica"/>
          <w:szCs w:val="27"/>
        </w:rPr>
        <w:t>kills) as we have done, but also the depth of activation. We would welcome a discussion on the potential viability of comparing interventions in which the minimum level of participant engagement is attendance, those that require some engagement in practica</w:t>
      </w:r>
      <w:r w:rsidRPr="00B34D77">
        <w:rPr>
          <w:rFonts w:ascii="Helvetica" w:hAnsi="Helvetica"/>
          <w:szCs w:val="27"/>
        </w:rPr>
        <w:t>l activities under the direct supervision of clinicians in a clinic-based environment and those which engage the participants in collaboratively agreed 'homework' under indirect professional guidance with appropriate follow-up. It would also be interesting</w:t>
      </w:r>
      <w:r w:rsidRPr="00B34D77">
        <w:rPr>
          <w:rFonts w:ascii="Helvetica" w:hAnsi="Helvetica"/>
          <w:szCs w:val="27"/>
        </w:rPr>
        <w:t xml:space="preserve"> to look more closely at the self-management support interventions and analyse the content in terms of behaviour change technique employed, for example using the behaviour change technique taxonomy (version 1) </w:t>
      </w:r>
      <w:r w:rsidRPr="00B34D77">
        <w:rPr>
          <w:rFonts w:ascii="Helvetica" w:hAnsi="Helvetica"/>
          <w:szCs w:val="27"/>
        </w:rPr>
        <w:t>(</w:t>
      </w:r>
      <w:hyperlink w:anchor="REF-Michie-2013" w:history="1">
        <w:r w:rsidRPr="00B34D77">
          <w:rPr>
            <w:rStyle w:val="Hyperlink"/>
            <w:rFonts w:ascii="Helvetica" w:hAnsi="Helvetica"/>
            <w:szCs w:val="27"/>
          </w:rPr>
          <w:t xml:space="preserve">Michie </w:t>
        </w:r>
        <w:r w:rsidRPr="00B34D77">
          <w:rPr>
            <w:rStyle w:val="Hyperlink"/>
            <w:rFonts w:ascii="Helvetica" w:hAnsi="Helvetica"/>
            <w:szCs w:val="27"/>
          </w:rPr>
          <w:t>2013</w:t>
        </w:r>
      </w:hyperlink>
      <w:r w:rsidRPr="00B34D77">
        <w:rPr>
          <w:rFonts w:ascii="Helvetica" w:hAnsi="Helvetica"/>
          <w:szCs w:val="27"/>
        </w:rPr>
        <w:t>). Combining this with a meta-regression could yield a more granular understanding of the relative contribution of different active ingredients of an intervention.</w:t>
      </w:r>
    </w:p>
    <w:p w14:paraId="13A223F7" w14:textId="77777777" w:rsidR="00000000" w:rsidRPr="00B34D77" w:rsidRDefault="00C7024C">
      <w:pPr>
        <w:pStyle w:val="NormalWeb"/>
        <w:divId w:val="1424837202"/>
        <w:rPr>
          <w:rFonts w:ascii="Helvetica" w:hAnsi="Helvetica"/>
          <w:szCs w:val="27"/>
        </w:rPr>
      </w:pPr>
      <w:r w:rsidRPr="00B34D77">
        <w:rPr>
          <w:rFonts w:ascii="Helvetica" w:hAnsi="Helvetica"/>
          <w:szCs w:val="27"/>
        </w:rPr>
        <w:t>In terms of the primary outcomes, there was a relative lack of data on adherence and adv</w:t>
      </w:r>
      <w:r w:rsidRPr="00B34D77">
        <w:rPr>
          <w:rFonts w:ascii="Helvetica" w:hAnsi="Helvetica"/>
          <w:szCs w:val="27"/>
        </w:rPr>
        <w:t xml:space="preserve">erse effects. The problem of hearing aid non-use is always stated in terms of adherence (or lack of it) and so it is disappointing that few studies chose to report the outcome of their interventions in this way. It makes it difficult to relate the results </w:t>
      </w:r>
      <w:r w:rsidRPr="00B34D77">
        <w:rPr>
          <w:rFonts w:ascii="Helvetica" w:hAnsi="Helvetica"/>
          <w:szCs w:val="27"/>
        </w:rPr>
        <w:t>of the studies back to the original problem. Adherence, using the definition we have adopted from the World Health Organization, implies a level of agreement with the chosen management option. For the purposes of this review we assumed that a hearing aid f</w:t>
      </w:r>
      <w:r w:rsidRPr="00B34D77">
        <w:rPr>
          <w:rFonts w:ascii="Helvetica" w:hAnsi="Helvetica"/>
          <w:szCs w:val="27"/>
        </w:rPr>
        <w:t xml:space="preserve">itting was the agreed course of action. However, the level of collaboration between patient and clinician was not mentioned explicitly in any of the studies we included, something highlighted in our subgroup analyses by self-management support content. It </w:t>
      </w:r>
      <w:r w:rsidRPr="00B34D77">
        <w:rPr>
          <w:rFonts w:ascii="Helvetica" w:hAnsi="Helvetica"/>
          <w:szCs w:val="27"/>
        </w:rPr>
        <w:t xml:space="preserve">is possible that the included studies were therefore measuring compliance rather than adherence as we have defined it. When studies did consider hearing aid use it was usually measured as self-reported hours of use per day. It was rare for studies to make </w:t>
      </w:r>
      <w:r w:rsidRPr="00B34D77">
        <w:rPr>
          <w:rFonts w:ascii="Helvetica" w:hAnsi="Helvetica"/>
          <w:szCs w:val="27"/>
        </w:rPr>
        <w:t>any mention of the potential for adverse effects, which is a limitation in study design and outcome measurement to date.</w:t>
      </w:r>
    </w:p>
    <w:p w14:paraId="4E4A81C3" w14:textId="77777777" w:rsidR="00000000" w:rsidRPr="00B34D77" w:rsidRDefault="00C7024C">
      <w:pPr>
        <w:pStyle w:val="NormalWeb"/>
        <w:divId w:val="1424837202"/>
        <w:rPr>
          <w:rFonts w:ascii="Helvetica" w:hAnsi="Helvetica"/>
          <w:szCs w:val="27"/>
        </w:rPr>
      </w:pPr>
      <w:r w:rsidRPr="00B34D77">
        <w:rPr>
          <w:rFonts w:ascii="Helvetica" w:hAnsi="Helvetica"/>
          <w:szCs w:val="27"/>
        </w:rPr>
        <w:t>Patient-reported secondary outcomes were measured with a variety of metrics even for the same outcome. Hearing loss has complex consequ</w:t>
      </w:r>
      <w:r w:rsidRPr="00B34D77">
        <w:rPr>
          <w:rFonts w:ascii="Helvetica" w:hAnsi="Helvetica"/>
          <w:szCs w:val="27"/>
        </w:rPr>
        <w:t xml:space="preserve">ences and the measurement of outcome is therefore complex </w:t>
      </w:r>
      <w:r w:rsidRPr="00B34D77">
        <w:rPr>
          <w:rFonts w:ascii="Helvetica" w:hAnsi="Helvetica"/>
          <w:szCs w:val="27"/>
        </w:rPr>
        <w:t>(</w:t>
      </w:r>
      <w:hyperlink w:anchor="REF-Granberg-2014" w:history="1">
        <w:r w:rsidRPr="00B34D77">
          <w:rPr>
            <w:rStyle w:val="Hyperlink"/>
            <w:rFonts w:ascii="Helvetica" w:hAnsi="Helvetica"/>
            <w:szCs w:val="27"/>
          </w:rPr>
          <w:t>Granberg 2014</w:t>
        </w:r>
      </w:hyperlink>
      <w:r w:rsidRPr="00B34D77">
        <w:rPr>
          <w:rFonts w:ascii="Helvetica" w:hAnsi="Helvetica"/>
          <w:szCs w:val="27"/>
        </w:rPr>
        <w:t>). There is a lack of consensus over which outcomes are important in hearing health and a lack of agreement on which specific scales should be u</w:t>
      </w:r>
      <w:r w:rsidRPr="00B34D77">
        <w:rPr>
          <w:rFonts w:ascii="Helvetica" w:hAnsi="Helvetica"/>
          <w:szCs w:val="27"/>
        </w:rPr>
        <w:t xml:space="preserve">sed to measure those outcomes </w:t>
      </w:r>
      <w:r w:rsidRPr="00B34D77">
        <w:rPr>
          <w:rFonts w:ascii="Helvetica" w:hAnsi="Helvetica"/>
          <w:szCs w:val="27"/>
        </w:rPr>
        <w:t>(</w:t>
      </w:r>
      <w:hyperlink w:anchor="REF-Hanratty-2000" w:history="1">
        <w:r w:rsidRPr="00B34D77">
          <w:rPr>
            <w:rStyle w:val="Hyperlink"/>
            <w:rFonts w:ascii="Helvetica" w:hAnsi="Helvetica"/>
            <w:szCs w:val="27"/>
          </w:rPr>
          <w:t>Hanratty 2000</w:t>
        </w:r>
      </w:hyperlink>
      <w:r w:rsidRPr="00B34D77">
        <w:rPr>
          <w:rFonts w:ascii="Helvetica" w:hAnsi="Helvetica"/>
          <w:szCs w:val="27"/>
        </w:rPr>
        <w:t>;</w:t>
      </w:r>
      <w:r w:rsidRPr="00B34D77">
        <w:rPr>
          <w:rFonts w:ascii="Helvetica" w:hAnsi="Helvetica"/>
          <w:szCs w:val="27"/>
        </w:rPr>
        <w:t xml:space="preserve"> </w:t>
      </w:r>
      <w:hyperlink w:anchor="REF-Humes-2011" w:history="1">
        <w:r w:rsidRPr="00B34D77">
          <w:rPr>
            <w:rStyle w:val="Hyperlink"/>
            <w:rFonts w:ascii="Helvetica" w:hAnsi="Helvetica"/>
            <w:szCs w:val="27"/>
          </w:rPr>
          <w:t>Humes 2011</w:t>
        </w:r>
      </w:hyperlink>
      <w:r w:rsidRPr="00B34D77">
        <w:rPr>
          <w:rFonts w:ascii="Helvetica" w:hAnsi="Helvetica"/>
          <w:szCs w:val="27"/>
        </w:rPr>
        <w:t>). This diversity was reflected in this review and made meta-analysis for some of the outcomes difficult. Our results sugge</w:t>
      </w:r>
      <w:r w:rsidRPr="00B34D77">
        <w:rPr>
          <w:rFonts w:ascii="Helvetica" w:hAnsi="Helvetica"/>
          <w:szCs w:val="27"/>
        </w:rPr>
        <w:t>st that any positive outcomes due to changes in the way care is delivered are small and incremental compared to the benefits of the hearing aid itself. All of the scales used in our meta-analyses had minimal important differences of approximately 20% of th</w:t>
      </w:r>
      <w:r w:rsidRPr="00B34D77">
        <w:rPr>
          <w:rFonts w:ascii="Helvetica" w:hAnsi="Helvetica"/>
          <w:szCs w:val="27"/>
        </w:rPr>
        <w:t>e total scale score. This means that interventions would need to produce average mean differences of that magnitude to be considered clinically significant. Studies aiming to measure these potential incremental benefits should bear this in mind in their ch</w:t>
      </w:r>
      <w:r w:rsidRPr="00B34D77">
        <w:rPr>
          <w:rFonts w:ascii="Helvetica" w:hAnsi="Helvetica"/>
          <w:szCs w:val="27"/>
        </w:rPr>
        <w:t>oice of patient-reported outcome measure.</w:t>
      </w:r>
    </w:p>
    <w:p w14:paraId="1B60F72D" w14:textId="77777777" w:rsidR="00000000" w:rsidRPr="00B34D77" w:rsidRDefault="00C7024C">
      <w:pPr>
        <w:pStyle w:val="NormalWeb"/>
        <w:divId w:val="1424837202"/>
        <w:rPr>
          <w:rFonts w:ascii="Helvetica" w:hAnsi="Helvetica"/>
          <w:szCs w:val="27"/>
        </w:rPr>
      </w:pPr>
      <w:r w:rsidRPr="00B34D77">
        <w:rPr>
          <w:rFonts w:ascii="Helvetica" w:hAnsi="Helvetica"/>
          <w:szCs w:val="27"/>
        </w:rPr>
        <w:t>This review also highlights the need for further studies that consider long-term outcomes over a year or more. It is of great importance to know whether a particular intervention has lasting effects over the long t</w:t>
      </w:r>
      <w:r w:rsidRPr="00B34D77">
        <w:rPr>
          <w:rFonts w:ascii="Helvetica" w:hAnsi="Helvetica"/>
          <w:szCs w:val="27"/>
        </w:rPr>
        <w:t>erm, especially in the context of managing a long-term condition. It is not safe to assume that short-term positive outcomes translate into the long term. A patient may persevere with hearing aid use while they are still receiving relatively intense suppor</w:t>
      </w:r>
      <w:r w:rsidRPr="00B34D77">
        <w:rPr>
          <w:rFonts w:ascii="Helvetica" w:hAnsi="Helvetica"/>
          <w:szCs w:val="27"/>
        </w:rPr>
        <w:t>t from their clinician but then lapse when they are left to self-manage their condition over the longer term. However, the reverse may also be true for some outcomes. Positive outcomes may not been seen in the short term but may only be evident in the long</w:t>
      </w:r>
      <w:r w:rsidRPr="00B34D77">
        <w:rPr>
          <w:rFonts w:ascii="Helvetica" w:hAnsi="Helvetica"/>
          <w:szCs w:val="27"/>
        </w:rPr>
        <w:t xml:space="preserve"> term once participants have had the benefit of extended practice and experience.</w:t>
      </w:r>
    </w:p>
    <w:p w14:paraId="71F72AF3" w14:textId="77777777" w:rsidR="00000000" w:rsidRPr="00B34D77" w:rsidRDefault="00C7024C">
      <w:pPr>
        <w:pStyle w:val="NormalWeb"/>
        <w:divId w:val="1424837202"/>
        <w:rPr>
          <w:rFonts w:ascii="Helvetica" w:hAnsi="Helvetica"/>
          <w:szCs w:val="27"/>
        </w:rPr>
      </w:pPr>
      <w:r w:rsidRPr="00B34D77">
        <w:rPr>
          <w:rFonts w:ascii="Helvetica" w:hAnsi="Helvetica"/>
          <w:szCs w:val="27"/>
        </w:rPr>
        <w:t xml:space="preserve">The number of studies that provided data in a form that could be included in a meta-analysis was relatively low. This is not unusual in systematic reviews </w:t>
      </w:r>
      <w:r w:rsidRPr="00B34D77">
        <w:rPr>
          <w:rFonts w:ascii="Helvetica" w:hAnsi="Helvetica"/>
          <w:szCs w:val="27"/>
        </w:rPr>
        <w:t>(</w:t>
      </w:r>
      <w:hyperlink w:anchor="REF-Johnston-2013" w:history="1">
        <w:r w:rsidRPr="00B34D77">
          <w:rPr>
            <w:rStyle w:val="Hyperlink"/>
            <w:rFonts w:ascii="Helvetica" w:hAnsi="Helvetica"/>
            <w:szCs w:val="27"/>
          </w:rPr>
          <w:t>Johnston 2013</w:t>
        </w:r>
      </w:hyperlink>
      <w:r w:rsidRPr="00B34D77">
        <w:rPr>
          <w:rFonts w:ascii="Helvetica" w:hAnsi="Helvetica"/>
          <w:szCs w:val="27"/>
        </w:rPr>
        <w:t xml:space="preserve">), but is not something to be applauded. Sometimes raw data were not available, with only the overall conclusion being reported in the paper, and sometimes particular figures such as standard deviations or other measures </w:t>
      </w:r>
      <w:r w:rsidRPr="00B34D77">
        <w:rPr>
          <w:rFonts w:ascii="Helvetica" w:hAnsi="Helvetica"/>
          <w:szCs w:val="27"/>
        </w:rPr>
        <w:t xml:space="preserve">of data spread were missing. A significant amount of data could not be combined or had high standard deviations relative to the means and therefore carried a high risk of skew. This variability in the data highlights the need to include a priori estimates </w:t>
      </w:r>
      <w:r w:rsidRPr="00B34D77">
        <w:rPr>
          <w:rFonts w:ascii="Helvetica" w:hAnsi="Helvetica"/>
          <w:szCs w:val="27"/>
        </w:rPr>
        <w:t>of effect size so that studies are appropriately statistically powered.</w:t>
      </w:r>
    </w:p>
    <w:p w14:paraId="32378F8F" w14:textId="77777777" w:rsidR="00000000" w:rsidRPr="00B34D77" w:rsidRDefault="00C7024C">
      <w:pPr>
        <w:pStyle w:val="Heading3"/>
        <w:divId w:val="1424837202"/>
        <w:rPr>
          <w:rFonts w:ascii="Helvetica" w:eastAsia="Times New Roman" w:hAnsi="Helvetica" w:cs="Times New Roman"/>
          <w:sz w:val="24"/>
        </w:rPr>
      </w:pPr>
      <w:r w:rsidRPr="00B34D77">
        <w:rPr>
          <w:rFonts w:ascii="Helvetica" w:eastAsia="Times New Roman" w:hAnsi="Helvetica" w:cs="Times New Roman"/>
          <w:sz w:val="24"/>
        </w:rPr>
        <w:t>Applicability</w:t>
      </w:r>
    </w:p>
    <w:p w14:paraId="188B2E5A" w14:textId="77777777" w:rsidR="00000000" w:rsidRPr="00B34D77" w:rsidRDefault="00C7024C">
      <w:pPr>
        <w:pStyle w:val="NormalWeb"/>
        <w:divId w:val="1424837202"/>
        <w:rPr>
          <w:rFonts w:ascii="Helvetica" w:hAnsi="Helvetica"/>
          <w:szCs w:val="27"/>
        </w:rPr>
      </w:pPr>
      <w:r w:rsidRPr="00B34D77">
        <w:rPr>
          <w:rFonts w:ascii="Helvetica" w:hAnsi="Helvetica"/>
          <w:szCs w:val="27"/>
        </w:rPr>
        <w:t>All of the studies identified were carried out in countries with well-developed health systems; this limits the applicability of the findings beyond such systems.</w:t>
      </w:r>
    </w:p>
    <w:p w14:paraId="2E7DFE86" w14:textId="77777777" w:rsidR="00000000" w:rsidRPr="00B34D77" w:rsidRDefault="00C7024C">
      <w:pPr>
        <w:pStyle w:val="NormalWeb"/>
        <w:divId w:val="1424837202"/>
        <w:rPr>
          <w:rFonts w:ascii="Helvetica" w:hAnsi="Helvetica"/>
          <w:szCs w:val="27"/>
        </w:rPr>
      </w:pPr>
      <w:r w:rsidRPr="00B34D77">
        <w:rPr>
          <w:rFonts w:ascii="Helvetica" w:hAnsi="Helvetica"/>
          <w:szCs w:val="27"/>
        </w:rPr>
        <w:t>Some of</w:t>
      </w:r>
      <w:r w:rsidRPr="00B34D77">
        <w:rPr>
          <w:rFonts w:ascii="Helvetica" w:hAnsi="Helvetica"/>
          <w:szCs w:val="27"/>
        </w:rPr>
        <w:t xml:space="preserve"> the studies involved the use of veterans as participants </w:t>
      </w:r>
      <w:r w:rsidRPr="00B34D77">
        <w:rPr>
          <w:rFonts w:ascii="Helvetica" w:hAnsi="Helvetica"/>
          <w:szCs w:val="27"/>
        </w:rPr>
        <w:t>(</w:t>
      </w:r>
      <w:hyperlink w:anchor="STD-Abrams-1992" w:history="1">
        <w:r w:rsidRPr="00B34D77">
          <w:rPr>
            <w:rStyle w:val="Hyperlink"/>
            <w:rFonts w:ascii="Helvetica" w:hAnsi="Helvetica"/>
            <w:szCs w:val="27"/>
          </w:rPr>
          <w:t>Abrams 1992</w:t>
        </w:r>
      </w:hyperlink>
      <w:r w:rsidRPr="00B34D77">
        <w:rPr>
          <w:rFonts w:ascii="Helvetica" w:hAnsi="Helvetica"/>
          <w:szCs w:val="27"/>
        </w:rPr>
        <w:t>;</w:t>
      </w:r>
      <w:r w:rsidRPr="00B34D77">
        <w:rPr>
          <w:rFonts w:ascii="Helvetica" w:hAnsi="Helvetica"/>
          <w:szCs w:val="27"/>
        </w:rPr>
        <w:t xml:space="preserve"> </w:t>
      </w:r>
      <w:hyperlink w:anchor="STD-Chisolm-2004" w:history="1">
        <w:r w:rsidRPr="00B34D77">
          <w:rPr>
            <w:rStyle w:val="Hyperlink"/>
            <w:rFonts w:ascii="Helvetica" w:hAnsi="Helvetica"/>
            <w:szCs w:val="27"/>
          </w:rPr>
          <w:t>Chisolm 2004</w:t>
        </w:r>
      </w:hyperlink>
      <w:r w:rsidRPr="00B34D77">
        <w:rPr>
          <w:rFonts w:ascii="Helvetica" w:hAnsi="Helvetica"/>
          <w:szCs w:val="27"/>
        </w:rPr>
        <w:t>;</w:t>
      </w:r>
      <w:r w:rsidRPr="00B34D77">
        <w:rPr>
          <w:rFonts w:ascii="Helvetica" w:hAnsi="Helvetica"/>
          <w:szCs w:val="27"/>
        </w:rPr>
        <w:t xml:space="preserve"> </w:t>
      </w:r>
      <w:hyperlink w:anchor="STD-Collins-2013" w:history="1">
        <w:r w:rsidRPr="00B34D77">
          <w:rPr>
            <w:rStyle w:val="Hyperlink"/>
            <w:rFonts w:ascii="Helvetica" w:hAnsi="Helvetica"/>
            <w:szCs w:val="27"/>
          </w:rPr>
          <w:t>Collins 2013</w:t>
        </w:r>
      </w:hyperlink>
      <w:r w:rsidRPr="00B34D77">
        <w:rPr>
          <w:rFonts w:ascii="Helvetica" w:hAnsi="Helvetica"/>
          <w:szCs w:val="27"/>
        </w:rPr>
        <w:t>;</w:t>
      </w:r>
      <w:r w:rsidRPr="00B34D77">
        <w:rPr>
          <w:rFonts w:ascii="Helvetica" w:hAnsi="Helvetica"/>
          <w:szCs w:val="27"/>
        </w:rPr>
        <w:t xml:space="preserve"> </w:t>
      </w:r>
      <w:hyperlink w:anchor="STD-Kemker-2004" w:history="1">
        <w:r w:rsidRPr="00B34D77">
          <w:rPr>
            <w:rStyle w:val="Hyperlink"/>
            <w:rFonts w:ascii="Helvetica" w:hAnsi="Helvetica"/>
            <w:szCs w:val="27"/>
          </w:rPr>
          <w:t>Ke</w:t>
        </w:r>
        <w:r w:rsidRPr="00B34D77">
          <w:rPr>
            <w:rStyle w:val="Hyperlink"/>
            <w:rFonts w:ascii="Helvetica" w:hAnsi="Helvetica"/>
            <w:szCs w:val="27"/>
          </w:rPr>
          <w:t>mker 2004</w:t>
        </w:r>
      </w:hyperlink>
      <w:r w:rsidRPr="00B34D77">
        <w:rPr>
          <w:rFonts w:ascii="Helvetica" w:hAnsi="Helvetica"/>
          <w:szCs w:val="27"/>
        </w:rPr>
        <w:t>;</w:t>
      </w:r>
      <w:r w:rsidRPr="00B34D77">
        <w:rPr>
          <w:rFonts w:ascii="Helvetica" w:hAnsi="Helvetica"/>
          <w:szCs w:val="27"/>
        </w:rPr>
        <w:t xml:space="preserve"> </w:t>
      </w:r>
      <w:hyperlink w:anchor="STD-Preminger-2010a" w:history="1">
        <w:r w:rsidRPr="00B34D77">
          <w:rPr>
            <w:rStyle w:val="Hyperlink"/>
            <w:rFonts w:ascii="Helvetica" w:hAnsi="Helvetica"/>
            <w:szCs w:val="27"/>
          </w:rPr>
          <w:t>Preminger 2010a</w:t>
        </w:r>
      </w:hyperlink>
      <w:r w:rsidRPr="00B34D77">
        <w:rPr>
          <w:rFonts w:ascii="Helvetica" w:hAnsi="Helvetica"/>
          <w:szCs w:val="27"/>
        </w:rPr>
        <w:t>;</w:t>
      </w:r>
      <w:r w:rsidRPr="00B34D77">
        <w:rPr>
          <w:rFonts w:ascii="Helvetica" w:hAnsi="Helvetica"/>
          <w:szCs w:val="27"/>
        </w:rPr>
        <w:t xml:space="preserve"> </w:t>
      </w:r>
      <w:hyperlink w:anchor="STD-Saunders-2016" w:history="1">
        <w:r w:rsidRPr="00B34D77">
          <w:rPr>
            <w:rStyle w:val="Hyperlink"/>
            <w:rFonts w:ascii="Helvetica" w:hAnsi="Helvetica"/>
            <w:szCs w:val="27"/>
          </w:rPr>
          <w:t>Saunders 2016</w:t>
        </w:r>
      </w:hyperlink>
      <w:r w:rsidRPr="00B34D77">
        <w:rPr>
          <w:rFonts w:ascii="Helvetica" w:hAnsi="Helvetica"/>
          <w:szCs w:val="27"/>
        </w:rPr>
        <w:t>;</w:t>
      </w:r>
      <w:r w:rsidRPr="00B34D77">
        <w:rPr>
          <w:rFonts w:ascii="Helvetica" w:hAnsi="Helvetica"/>
          <w:szCs w:val="27"/>
        </w:rPr>
        <w:t xml:space="preserve"> </w:t>
      </w:r>
      <w:hyperlink w:anchor="STD-Turbin-2006" w:history="1">
        <w:r w:rsidRPr="00B34D77">
          <w:rPr>
            <w:rStyle w:val="Hyperlink"/>
            <w:rFonts w:ascii="Helvetica" w:hAnsi="Helvetica"/>
            <w:szCs w:val="27"/>
          </w:rPr>
          <w:t>Turbin 2006</w:t>
        </w:r>
      </w:hyperlink>
      <w:r w:rsidRPr="00B34D77">
        <w:rPr>
          <w:rFonts w:ascii="Helvetica" w:hAnsi="Helvetica"/>
          <w:szCs w:val="27"/>
        </w:rPr>
        <w:t>). While in terms of study numbers these were a minority, in terms of participants they represented almost a third of the total (1297/4129 participants). This weights the results towards a largely male, highly motivated population, which limits the general</w:t>
      </w:r>
      <w:r w:rsidRPr="00B34D77">
        <w:rPr>
          <w:rFonts w:ascii="Helvetica" w:hAnsi="Helvetica"/>
          <w:szCs w:val="27"/>
        </w:rPr>
        <w:t>isability of the findings to the non-military population, a limitation acknowledged in most of these studies.</w:t>
      </w:r>
    </w:p>
    <w:p w14:paraId="329A2DA0" w14:textId="77777777" w:rsidR="00000000" w:rsidRPr="00B34D77" w:rsidRDefault="00C7024C">
      <w:pPr>
        <w:pStyle w:val="NormalWeb"/>
        <w:divId w:val="1424837202"/>
        <w:rPr>
          <w:rFonts w:ascii="Helvetica" w:hAnsi="Helvetica"/>
          <w:szCs w:val="27"/>
        </w:rPr>
      </w:pPr>
      <w:r w:rsidRPr="00B34D77">
        <w:rPr>
          <w:rFonts w:ascii="Helvetica" w:hAnsi="Helvetica"/>
          <w:szCs w:val="27"/>
        </w:rPr>
        <w:t>The studies all had specific inclusion/exclusion criteria that often meant that people with comorbid conditions were excluded. Some had age restri</w:t>
      </w:r>
      <w:r w:rsidRPr="00B34D77">
        <w:rPr>
          <w:rFonts w:ascii="Helvetica" w:hAnsi="Helvetica"/>
          <w:szCs w:val="27"/>
        </w:rPr>
        <w:t>ctions either at the younger or older end, sometimes both. Again this limits the generalisability of the findings.</w:t>
      </w:r>
    </w:p>
    <w:p w14:paraId="5FD52FE2" w14:textId="77777777" w:rsidR="00000000" w:rsidRPr="00B34D77" w:rsidRDefault="00C7024C">
      <w:pPr>
        <w:pStyle w:val="NormalWeb"/>
        <w:divId w:val="1424837202"/>
        <w:rPr>
          <w:rFonts w:ascii="Helvetica" w:hAnsi="Helvetica"/>
          <w:szCs w:val="27"/>
        </w:rPr>
      </w:pPr>
      <w:r w:rsidRPr="00B34D77">
        <w:rPr>
          <w:rFonts w:ascii="Helvetica" w:hAnsi="Helvetica"/>
          <w:szCs w:val="27"/>
        </w:rPr>
        <w:t>There were no large-scale effectiveness trials conducted in unselected populations.</w:t>
      </w:r>
    </w:p>
    <w:p w14:paraId="109AEC5D" w14:textId="77777777" w:rsidR="00000000" w:rsidRPr="00B34D77" w:rsidRDefault="00C7024C">
      <w:pPr>
        <w:pStyle w:val="Heading2"/>
        <w:divId w:val="302469543"/>
        <w:rPr>
          <w:rFonts w:ascii="Helvetica" w:eastAsia="Times New Roman" w:hAnsi="Helvetica" w:cs="Times New Roman"/>
          <w:color w:val="0066CC"/>
          <w:sz w:val="24"/>
        </w:rPr>
      </w:pPr>
      <w:bookmarkStart w:id="52" w:name="QUALITY_OF_EVIDENCE"/>
      <w:bookmarkEnd w:id="52"/>
      <w:r w:rsidRPr="00B34D77">
        <w:rPr>
          <w:rFonts w:ascii="Helvetica" w:eastAsia="Times New Roman" w:hAnsi="Helvetica" w:cs="Times New Roman"/>
          <w:color w:val="0066CC"/>
          <w:sz w:val="24"/>
        </w:rPr>
        <w:t xml:space="preserve">Quality of the evidence </w:t>
      </w:r>
    </w:p>
    <w:p w14:paraId="226A578C" w14:textId="77777777" w:rsidR="00000000" w:rsidRPr="00B34D77" w:rsidRDefault="00C7024C">
      <w:pPr>
        <w:pStyle w:val="NormalWeb"/>
        <w:divId w:val="1283658757"/>
        <w:rPr>
          <w:rFonts w:ascii="Helvetica" w:hAnsi="Helvetica"/>
          <w:szCs w:val="27"/>
        </w:rPr>
      </w:pPr>
      <w:r w:rsidRPr="00B34D77">
        <w:rPr>
          <w:rFonts w:ascii="Helvetica" w:hAnsi="Helvetica"/>
          <w:szCs w:val="27"/>
        </w:rPr>
        <w:t xml:space="preserve">Twelve studies have publication dates from 2001 to 2009 but none referenced the CONSORT 2001 guidelines. A further 13 studies were published after 2010 and the updated CONSORT guidelines </w:t>
      </w:r>
      <w:r w:rsidRPr="00B34D77">
        <w:rPr>
          <w:rFonts w:ascii="Helvetica" w:hAnsi="Helvetica"/>
          <w:szCs w:val="27"/>
        </w:rPr>
        <w:t>(</w:t>
      </w:r>
      <w:hyperlink w:anchor="REF-CONSORT-2010" w:history="1">
        <w:r w:rsidRPr="00B34D77">
          <w:rPr>
            <w:rStyle w:val="Hyperlink"/>
            <w:rFonts w:ascii="Helvetica" w:hAnsi="Helvetica"/>
            <w:szCs w:val="27"/>
          </w:rPr>
          <w:t>CONSORT 2010</w:t>
        </w:r>
      </w:hyperlink>
      <w:r w:rsidRPr="00B34D77">
        <w:rPr>
          <w:rFonts w:ascii="Helvetica" w:hAnsi="Helvetica"/>
          <w:szCs w:val="27"/>
        </w:rPr>
        <w:t xml:space="preserve">), but only four </w:t>
      </w:r>
      <w:r w:rsidRPr="00B34D77">
        <w:rPr>
          <w:rFonts w:ascii="Helvetica" w:hAnsi="Helvetica"/>
          <w:szCs w:val="27"/>
        </w:rPr>
        <w:t xml:space="preserve">referenced the updated guidance </w:t>
      </w:r>
      <w:r w:rsidRPr="00B34D77">
        <w:rPr>
          <w:rFonts w:ascii="Helvetica" w:hAnsi="Helvetica"/>
          <w:szCs w:val="27"/>
        </w:rPr>
        <w:t>(</w:t>
      </w:r>
      <w:hyperlink w:anchor="STD-Ferguson-2016" w:history="1">
        <w:r w:rsidRPr="00B34D77">
          <w:rPr>
            <w:rStyle w:val="Hyperlink"/>
            <w:rFonts w:ascii="Helvetica" w:hAnsi="Helvetica"/>
            <w:szCs w:val="27"/>
          </w:rPr>
          <w:t>Ferguson 2016</w:t>
        </w:r>
      </w:hyperlink>
      <w:r w:rsidRPr="00B34D77">
        <w:rPr>
          <w:rFonts w:ascii="Helvetica" w:hAnsi="Helvetica"/>
          <w:szCs w:val="27"/>
        </w:rPr>
        <w:t>;</w:t>
      </w:r>
      <w:r w:rsidRPr="00B34D77">
        <w:rPr>
          <w:rFonts w:ascii="Helvetica" w:hAnsi="Helvetica"/>
          <w:szCs w:val="27"/>
        </w:rPr>
        <w:t xml:space="preserve"> </w:t>
      </w:r>
      <w:hyperlink w:anchor="STD-Saunders-2016" w:history="1">
        <w:r w:rsidRPr="00B34D77">
          <w:rPr>
            <w:rStyle w:val="Hyperlink"/>
            <w:rFonts w:ascii="Helvetica" w:hAnsi="Helvetica"/>
            <w:szCs w:val="27"/>
          </w:rPr>
          <w:t>Saunders 2016</w:t>
        </w:r>
      </w:hyperlink>
      <w:r w:rsidRPr="00B34D77">
        <w:rPr>
          <w:rFonts w:ascii="Helvetica" w:hAnsi="Helvetica"/>
          <w:szCs w:val="27"/>
        </w:rPr>
        <w:t>;</w:t>
      </w:r>
      <w:r w:rsidRPr="00B34D77">
        <w:rPr>
          <w:rFonts w:ascii="Helvetica" w:hAnsi="Helvetica"/>
          <w:szCs w:val="27"/>
        </w:rPr>
        <w:t xml:space="preserve"> </w:t>
      </w:r>
      <w:hyperlink w:anchor="STD-Thoren-2011" w:history="1">
        <w:r w:rsidRPr="00B34D77">
          <w:rPr>
            <w:rStyle w:val="Hyperlink"/>
            <w:rFonts w:ascii="Helvetica" w:hAnsi="Helvetica"/>
            <w:szCs w:val="27"/>
          </w:rPr>
          <w:t>Thoren 2011</w:t>
        </w:r>
      </w:hyperlink>
      <w:r w:rsidRPr="00B34D77">
        <w:rPr>
          <w:rFonts w:ascii="Helvetica" w:hAnsi="Helvetica"/>
          <w:szCs w:val="27"/>
        </w:rPr>
        <w:t>;</w:t>
      </w:r>
      <w:r w:rsidRPr="00B34D77">
        <w:rPr>
          <w:rFonts w:ascii="Helvetica" w:hAnsi="Helvetica"/>
          <w:szCs w:val="27"/>
        </w:rPr>
        <w:t xml:space="preserve"> </w:t>
      </w:r>
      <w:hyperlink w:anchor="STD-Thoren-2014" w:history="1">
        <w:r w:rsidRPr="00B34D77">
          <w:rPr>
            <w:rStyle w:val="Hyperlink"/>
            <w:rFonts w:ascii="Helvetica" w:hAnsi="Helvetica"/>
            <w:szCs w:val="27"/>
          </w:rPr>
          <w:t>Thoren 2014</w:t>
        </w:r>
      </w:hyperlink>
      <w:r w:rsidRPr="00B34D77">
        <w:rPr>
          <w:rFonts w:ascii="Helvetica" w:hAnsi="Helvetica"/>
          <w:szCs w:val="27"/>
        </w:rPr>
        <w:t>).</w:t>
      </w:r>
    </w:p>
    <w:p w14:paraId="64AD4C55" w14:textId="77777777" w:rsidR="00000000" w:rsidRPr="00B34D77" w:rsidRDefault="00C7024C">
      <w:pPr>
        <w:pStyle w:val="NormalWeb"/>
        <w:divId w:val="1283658757"/>
        <w:rPr>
          <w:rFonts w:ascii="Helvetica" w:hAnsi="Helvetica"/>
          <w:szCs w:val="27"/>
        </w:rPr>
      </w:pPr>
      <w:r w:rsidRPr="00B34D77">
        <w:rPr>
          <w:rFonts w:ascii="Helvetica" w:hAnsi="Helvetica"/>
          <w:szCs w:val="27"/>
        </w:rPr>
        <w:t>The studie</w:t>
      </w:r>
      <w:r w:rsidRPr="00B34D77">
        <w:rPr>
          <w:rFonts w:ascii="Helvetica" w:hAnsi="Helvetica"/>
          <w:szCs w:val="27"/>
        </w:rPr>
        <w:t>s were of variable methodological rigour (see</w:t>
      </w:r>
      <w:r w:rsidRPr="00B34D77">
        <w:rPr>
          <w:rFonts w:ascii="Helvetica" w:hAnsi="Helvetica"/>
          <w:szCs w:val="27"/>
        </w:rPr>
        <w:t xml:space="preserve"> </w:t>
      </w:r>
      <w:hyperlink w:anchor="FIG-03" w:history="1">
        <w:r w:rsidRPr="00B34D77">
          <w:rPr>
            <w:rStyle w:val="Hyperlink"/>
            <w:rFonts w:ascii="Helvetica" w:hAnsi="Helvetica"/>
            <w:szCs w:val="27"/>
          </w:rPr>
          <w:t>Figure 3</w:t>
        </w:r>
      </w:hyperlink>
      <w:r w:rsidRPr="00B34D77">
        <w:rPr>
          <w:rFonts w:ascii="Helvetica" w:hAnsi="Helvetica"/>
          <w:szCs w:val="27"/>
        </w:rPr>
        <w:t>) and many of them did not report raw data or reported data in such a way that they could not be included in a meta-analysis. There was a diversity of outcome metrics, which</w:t>
      </w:r>
      <w:r w:rsidRPr="00B34D77">
        <w:rPr>
          <w:rFonts w:ascii="Helvetica" w:hAnsi="Helvetica"/>
          <w:szCs w:val="27"/>
        </w:rPr>
        <w:t xml:space="preserve"> sometimes made comparisons between studies difficult.</w:t>
      </w:r>
    </w:p>
    <w:p w14:paraId="675634BD" w14:textId="77777777" w:rsidR="00000000" w:rsidRPr="00B34D77" w:rsidRDefault="00C7024C">
      <w:pPr>
        <w:pStyle w:val="NormalWeb"/>
        <w:divId w:val="1283658757"/>
        <w:rPr>
          <w:rFonts w:ascii="Helvetica" w:hAnsi="Helvetica"/>
          <w:szCs w:val="27"/>
        </w:rPr>
      </w:pPr>
      <w:r w:rsidRPr="00B34D77">
        <w:rPr>
          <w:rFonts w:ascii="Helvetica" w:hAnsi="Helvetica"/>
          <w:szCs w:val="27"/>
        </w:rPr>
        <w:t xml:space="preserve">We have assessed the results for the primary and secondary outcomes using GRADE protocols and the results are included in the 'Summary of findings' tables </w:t>
      </w:r>
      <w:r w:rsidRPr="00B34D77">
        <w:rPr>
          <w:rFonts w:ascii="Helvetica" w:hAnsi="Helvetica"/>
          <w:szCs w:val="27"/>
        </w:rPr>
        <w:t>(</w:t>
      </w:r>
      <w:hyperlink w:anchor="SOF-01" w:history="1">
        <w:r w:rsidRPr="00B34D77">
          <w:rPr>
            <w:rStyle w:val="Hyperlink"/>
            <w:rFonts w:ascii="Helvetica" w:hAnsi="Helvetica"/>
            <w:szCs w:val="27"/>
          </w:rPr>
          <w:t>Summary of findi</w:t>
        </w:r>
        <w:r w:rsidRPr="00B34D77">
          <w:rPr>
            <w:rStyle w:val="Hyperlink"/>
            <w:rFonts w:ascii="Helvetica" w:hAnsi="Helvetica"/>
            <w:szCs w:val="27"/>
          </w:rPr>
          <w:t>ngs table 1</w:t>
        </w:r>
      </w:hyperlink>
      <w:r w:rsidRPr="00B34D77">
        <w:rPr>
          <w:rFonts w:ascii="Helvetica" w:hAnsi="Helvetica"/>
          <w:szCs w:val="27"/>
        </w:rPr>
        <w:t>;</w:t>
      </w:r>
      <w:r w:rsidRPr="00B34D77">
        <w:rPr>
          <w:rFonts w:ascii="Helvetica" w:hAnsi="Helvetica"/>
          <w:szCs w:val="27"/>
        </w:rPr>
        <w:t xml:space="preserve"> </w:t>
      </w:r>
      <w:hyperlink w:anchor="SOF-02" w:history="1">
        <w:r w:rsidRPr="00B34D77">
          <w:rPr>
            <w:rStyle w:val="Hyperlink"/>
            <w:rFonts w:ascii="Helvetica" w:hAnsi="Helvetica"/>
            <w:szCs w:val="27"/>
          </w:rPr>
          <w:t>Summary of findings table 2</w:t>
        </w:r>
      </w:hyperlink>
      <w:r w:rsidRPr="00B34D77">
        <w:rPr>
          <w:rFonts w:ascii="Helvetica" w:hAnsi="Helvetica"/>
          <w:szCs w:val="27"/>
        </w:rPr>
        <w:t>;</w:t>
      </w:r>
      <w:r w:rsidRPr="00B34D77">
        <w:rPr>
          <w:rFonts w:ascii="Helvetica" w:hAnsi="Helvetica"/>
          <w:szCs w:val="27"/>
        </w:rPr>
        <w:t xml:space="preserve"> </w:t>
      </w:r>
      <w:hyperlink w:anchor="SOF-03" w:history="1">
        <w:r w:rsidRPr="00B34D77">
          <w:rPr>
            <w:rStyle w:val="Hyperlink"/>
            <w:rFonts w:ascii="Helvetica" w:hAnsi="Helvetica"/>
            <w:szCs w:val="27"/>
          </w:rPr>
          <w:t>Summary of findings table 3</w:t>
        </w:r>
      </w:hyperlink>
      <w:r w:rsidRPr="00B34D77">
        <w:rPr>
          <w:rFonts w:ascii="Helvetica" w:hAnsi="Helvetica"/>
          <w:szCs w:val="27"/>
        </w:rPr>
        <w:t>). For self-management support interventions, delivery system design interventions and combined interventions we judged the limit</w:t>
      </w:r>
      <w:r w:rsidRPr="00B34D77">
        <w:rPr>
          <w:rFonts w:ascii="Helvetica" w:hAnsi="Helvetica"/>
          <w:szCs w:val="27"/>
        </w:rPr>
        <w:t xml:space="preserve">ed evidence to be of very low to low quality against the GRADE criteria </w:t>
      </w:r>
      <w:r w:rsidRPr="00B34D77">
        <w:rPr>
          <w:rFonts w:ascii="Helvetica" w:hAnsi="Helvetica"/>
          <w:szCs w:val="27"/>
        </w:rPr>
        <w:t>(</w:t>
      </w:r>
      <w:hyperlink w:anchor="REF-Higgins-2011" w:history="1">
        <w:r w:rsidRPr="00B34D77">
          <w:rPr>
            <w:rStyle w:val="Hyperlink"/>
            <w:rFonts w:ascii="Helvetica" w:hAnsi="Helvetica"/>
            <w:szCs w:val="27"/>
          </w:rPr>
          <w:t>Higgins 2011</w:t>
        </w:r>
      </w:hyperlink>
      <w:r w:rsidRPr="00B34D77">
        <w:rPr>
          <w:rFonts w:ascii="Helvetica" w:hAnsi="Helvetica"/>
          <w:szCs w:val="27"/>
        </w:rPr>
        <w:t>). Where evidence was downgraded this was due limitations in study design (high or unclear risk of bias across studies for a particu</w:t>
      </w:r>
      <w:r w:rsidRPr="00B34D77">
        <w:rPr>
          <w:rFonts w:ascii="Helvetica" w:hAnsi="Helvetica"/>
          <w:szCs w:val="27"/>
        </w:rPr>
        <w:t>lar outcome), indirectness (in terms of population and outcome measurement) and imprecision (small sample sizes, large confidence intervals, high risk of skewed data).</w:t>
      </w:r>
    </w:p>
    <w:p w14:paraId="71322B05" w14:textId="77777777" w:rsidR="00000000" w:rsidRPr="00B34D77" w:rsidRDefault="00C7024C">
      <w:pPr>
        <w:pStyle w:val="Heading2"/>
        <w:divId w:val="1138953183"/>
        <w:rPr>
          <w:rFonts w:ascii="Helvetica" w:eastAsia="Times New Roman" w:hAnsi="Helvetica" w:cs="Times New Roman"/>
          <w:color w:val="0066CC"/>
          <w:sz w:val="24"/>
        </w:rPr>
      </w:pPr>
      <w:bookmarkStart w:id="53" w:name="POTENTIAL_BIASES"/>
      <w:bookmarkEnd w:id="53"/>
      <w:r w:rsidRPr="00B34D77">
        <w:rPr>
          <w:rFonts w:ascii="Helvetica" w:eastAsia="Times New Roman" w:hAnsi="Helvetica" w:cs="Times New Roman"/>
          <w:color w:val="0066CC"/>
          <w:sz w:val="24"/>
        </w:rPr>
        <w:t xml:space="preserve">Potential biases in the review process </w:t>
      </w:r>
    </w:p>
    <w:p w14:paraId="2CA96264" w14:textId="77777777" w:rsidR="00000000" w:rsidRPr="00B34D77" w:rsidRDefault="00C7024C">
      <w:pPr>
        <w:pStyle w:val="NormalWeb"/>
        <w:divId w:val="16659561"/>
        <w:rPr>
          <w:rFonts w:ascii="Helvetica" w:hAnsi="Helvetica"/>
          <w:szCs w:val="27"/>
        </w:rPr>
      </w:pPr>
      <w:r w:rsidRPr="00B34D77">
        <w:rPr>
          <w:rFonts w:ascii="Helvetica" w:hAnsi="Helvetica"/>
          <w:szCs w:val="27"/>
        </w:rPr>
        <w:t>We cannot exclude the possibility that other stu</w:t>
      </w:r>
      <w:r w:rsidRPr="00B34D77">
        <w:rPr>
          <w:rFonts w:ascii="Helvetica" w:hAnsi="Helvetica"/>
          <w:szCs w:val="27"/>
        </w:rPr>
        <w:t>dies have been published showing positive or negative results, which have not been included here, but we are confident that the extensive electronic search and subsequent reference checking has captured most of the relevant literature. However, we invite r</w:t>
      </w:r>
      <w:r w:rsidRPr="00B34D77">
        <w:rPr>
          <w:rFonts w:ascii="Helvetica" w:hAnsi="Helvetica"/>
          <w:szCs w:val="27"/>
        </w:rPr>
        <w:t>eaders to notify us of any trials or studies we may have missed so that they might be included in subsequent updates to this review. Similarly, although we did make efforts to contact study authors directly to clarify study methods and obtain raw data wher</w:t>
      </w:r>
      <w:r w:rsidRPr="00B34D77">
        <w:rPr>
          <w:rFonts w:ascii="Helvetica" w:hAnsi="Helvetica"/>
          <w:szCs w:val="27"/>
        </w:rPr>
        <w:t>e possible, we were not always able to do so. We would very much welcome contact from any of the authors cited in this review who feel that their data could be included in the meta-analysis in future updates.</w:t>
      </w:r>
    </w:p>
    <w:p w14:paraId="79306EAA" w14:textId="77777777" w:rsidR="00000000" w:rsidRPr="00B34D77" w:rsidRDefault="00C7024C">
      <w:pPr>
        <w:pStyle w:val="NormalWeb"/>
        <w:divId w:val="16659561"/>
        <w:rPr>
          <w:rFonts w:ascii="Helvetica" w:hAnsi="Helvetica"/>
          <w:szCs w:val="27"/>
        </w:rPr>
      </w:pPr>
      <w:r w:rsidRPr="00B34D77">
        <w:rPr>
          <w:rFonts w:ascii="Helvetica" w:hAnsi="Helvetica"/>
          <w:szCs w:val="27"/>
        </w:rPr>
        <w:t xml:space="preserve">Some of the studies were excluded on the basis </w:t>
      </w:r>
      <w:r w:rsidRPr="00B34D77">
        <w:rPr>
          <w:rFonts w:ascii="Helvetica" w:hAnsi="Helvetica"/>
          <w:szCs w:val="27"/>
        </w:rPr>
        <w:t>that their outcomes did not meet the inclusion criteria for this review. As far as we are aware, based on an assessment of the methods sections of these studies, the relevant outcomes were not available because they were not measured. However, it is possib</w:t>
      </w:r>
      <w:r w:rsidRPr="00B34D77">
        <w:rPr>
          <w:rFonts w:ascii="Helvetica" w:hAnsi="Helvetica"/>
          <w:szCs w:val="27"/>
        </w:rPr>
        <w:t>le that other outcomes were measured and not reported. We invite the authors of these studies to contact us if additional outcomes, which could be included in future updates, were measured but not reported.</w:t>
      </w:r>
    </w:p>
    <w:p w14:paraId="521275E1" w14:textId="77777777" w:rsidR="00000000" w:rsidRPr="00B34D77" w:rsidRDefault="00C7024C">
      <w:pPr>
        <w:pStyle w:val="NormalWeb"/>
        <w:divId w:val="16659561"/>
        <w:rPr>
          <w:rFonts w:ascii="Helvetica" w:hAnsi="Helvetica"/>
          <w:szCs w:val="27"/>
        </w:rPr>
      </w:pPr>
      <w:r w:rsidRPr="00B34D77">
        <w:rPr>
          <w:rFonts w:ascii="Helvetica" w:hAnsi="Helvetica"/>
          <w:szCs w:val="27"/>
        </w:rPr>
        <w:t>Two review authors independently selected trials,</w:t>
      </w:r>
      <w:r w:rsidRPr="00B34D77">
        <w:rPr>
          <w:rFonts w:ascii="Helvetica" w:hAnsi="Helvetica"/>
          <w:szCs w:val="27"/>
        </w:rPr>
        <w:t xml:space="preserve"> extracted data, assessed risk of bias and graded the quality of evidence in order to minimise bias in the review process.</w:t>
      </w:r>
    </w:p>
    <w:p w14:paraId="294117F9" w14:textId="77777777" w:rsidR="00000000" w:rsidRPr="00B34D77" w:rsidRDefault="00C7024C">
      <w:pPr>
        <w:pStyle w:val="NormalWeb"/>
        <w:divId w:val="16659561"/>
        <w:rPr>
          <w:rFonts w:ascii="Helvetica" w:hAnsi="Helvetica"/>
          <w:szCs w:val="27"/>
        </w:rPr>
      </w:pPr>
      <w:r w:rsidRPr="00B34D77">
        <w:rPr>
          <w:rFonts w:ascii="Helvetica" w:hAnsi="Helvetica"/>
          <w:szCs w:val="27"/>
        </w:rPr>
        <w:t>None of the review authors had any involvement in any of the trials. This has not been the case in previous systematic reviews in the</w:t>
      </w:r>
      <w:r w:rsidRPr="00B34D77">
        <w:rPr>
          <w:rFonts w:ascii="Helvetica" w:hAnsi="Helvetica"/>
          <w:szCs w:val="27"/>
        </w:rPr>
        <w:t xml:space="preserve"> context of hearing healthcare </w:t>
      </w:r>
      <w:r w:rsidRPr="00B34D77">
        <w:rPr>
          <w:rFonts w:ascii="Helvetica" w:hAnsi="Helvetica"/>
          <w:szCs w:val="27"/>
        </w:rPr>
        <w:t>(</w:t>
      </w:r>
      <w:hyperlink w:anchor="REF-Chisolm-2011" w:history="1">
        <w:r w:rsidRPr="00B34D77">
          <w:rPr>
            <w:rStyle w:val="Hyperlink"/>
            <w:rFonts w:ascii="Helvetica" w:hAnsi="Helvetica"/>
            <w:szCs w:val="27"/>
          </w:rPr>
          <w:t>Chisolm 2011</w:t>
        </w:r>
      </w:hyperlink>
      <w:r w:rsidRPr="00B34D77">
        <w:rPr>
          <w:rFonts w:ascii="Helvetica" w:hAnsi="Helvetica"/>
          <w:szCs w:val="27"/>
        </w:rPr>
        <w:t>;</w:t>
      </w:r>
      <w:r w:rsidRPr="00B34D77">
        <w:rPr>
          <w:rFonts w:ascii="Helvetica" w:hAnsi="Helvetica"/>
          <w:szCs w:val="27"/>
        </w:rPr>
        <w:t xml:space="preserve"> </w:t>
      </w:r>
      <w:hyperlink w:anchor="REF-Sweetow-2005" w:history="1">
        <w:r w:rsidRPr="00B34D77">
          <w:rPr>
            <w:rStyle w:val="Hyperlink"/>
            <w:rFonts w:ascii="Helvetica" w:hAnsi="Helvetica"/>
            <w:szCs w:val="27"/>
          </w:rPr>
          <w:t>Sweetow 2005</w:t>
        </w:r>
      </w:hyperlink>
      <w:r w:rsidRPr="00B34D77">
        <w:rPr>
          <w:rFonts w:ascii="Helvetica" w:hAnsi="Helvetica"/>
          <w:szCs w:val="27"/>
        </w:rPr>
        <w:t>).</w:t>
      </w:r>
    </w:p>
    <w:p w14:paraId="41418020" w14:textId="77777777" w:rsidR="00000000" w:rsidRPr="00B34D77" w:rsidRDefault="00C7024C">
      <w:pPr>
        <w:pStyle w:val="Heading2"/>
        <w:divId w:val="255948052"/>
        <w:rPr>
          <w:rFonts w:ascii="Helvetica" w:eastAsia="Times New Roman" w:hAnsi="Helvetica" w:cs="Times New Roman"/>
          <w:color w:val="0066CC"/>
          <w:sz w:val="24"/>
        </w:rPr>
      </w:pPr>
      <w:bookmarkStart w:id="54" w:name="AGREEMENT"/>
      <w:bookmarkEnd w:id="54"/>
      <w:r w:rsidRPr="00B34D77">
        <w:rPr>
          <w:rFonts w:ascii="Helvetica" w:eastAsia="Times New Roman" w:hAnsi="Helvetica" w:cs="Times New Roman"/>
          <w:color w:val="0066CC"/>
          <w:sz w:val="24"/>
        </w:rPr>
        <w:t xml:space="preserve">Agreements and disagreements with other studies or reviews </w:t>
      </w:r>
    </w:p>
    <w:p w14:paraId="08DD2F35" w14:textId="77777777" w:rsidR="00000000" w:rsidRPr="00B34D77" w:rsidRDefault="00C7024C">
      <w:pPr>
        <w:pStyle w:val="NormalWeb"/>
        <w:divId w:val="73629558"/>
        <w:rPr>
          <w:rFonts w:ascii="Helvetica" w:hAnsi="Helvetica"/>
          <w:szCs w:val="27"/>
        </w:rPr>
      </w:pPr>
      <w:r w:rsidRPr="00B34D77">
        <w:rPr>
          <w:rFonts w:ascii="Helvetica" w:hAnsi="Helvetica"/>
          <w:szCs w:val="27"/>
        </w:rPr>
        <w:t>Like</w:t>
      </w:r>
      <w:r w:rsidRPr="00B34D77">
        <w:rPr>
          <w:rFonts w:ascii="Helvetica" w:hAnsi="Helvetica"/>
          <w:szCs w:val="27"/>
        </w:rPr>
        <w:t xml:space="preserve"> </w:t>
      </w:r>
      <w:hyperlink w:anchor="REF-Barlow-2002" w:history="1">
        <w:r w:rsidRPr="00B34D77">
          <w:rPr>
            <w:rStyle w:val="Hyperlink"/>
            <w:rFonts w:ascii="Helvetica" w:hAnsi="Helvetica"/>
            <w:szCs w:val="27"/>
          </w:rPr>
          <w:t>Barlow 2002</w:t>
        </w:r>
      </w:hyperlink>
      <w:r w:rsidRPr="00B34D77">
        <w:rPr>
          <w:rFonts w:ascii="Helvetica" w:hAnsi="Helvetica"/>
          <w:szCs w:val="27"/>
        </w:rPr>
        <w:t>,</w:t>
      </w:r>
      <w:r w:rsidRPr="00B34D77">
        <w:rPr>
          <w:rFonts w:ascii="Helvetica" w:hAnsi="Helvetica"/>
          <w:szCs w:val="27"/>
        </w:rPr>
        <w:t xml:space="preserve"> </w:t>
      </w:r>
      <w:hyperlink w:anchor="REF-Kreindler-2009" w:history="1">
        <w:r w:rsidRPr="00B34D77">
          <w:rPr>
            <w:rStyle w:val="Hyperlink"/>
            <w:rFonts w:ascii="Helvetica" w:hAnsi="Helvetica"/>
            <w:szCs w:val="27"/>
          </w:rPr>
          <w:t>Kreindler 2009</w:t>
        </w:r>
      </w:hyperlink>
      <w:r w:rsidRPr="00B34D77">
        <w:rPr>
          <w:rFonts w:ascii="Helvetica" w:hAnsi="Helvetica"/>
          <w:szCs w:val="27"/>
        </w:rPr>
        <w:t xml:space="preserve"> and</w:t>
      </w:r>
      <w:r w:rsidRPr="00B34D77">
        <w:rPr>
          <w:rFonts w:ascii="Helvetica" w:hAnsi="Helvetica"/>
          <w:szCs w:val="27"/>
        </w:rPr>
        <w:t xml:space="preserve"> </w:t>
      </w:r>
      <w:hyperlink w:anchor="REF-Tsai-2005" w:history="1">
        <w:r w:rsidRPr="00B34D77">
          <w:rPr>
            <w:rStyle w:val="Hyperlink"/>
            <w:rFonts w:ascii="Helvetica" w:hAnsi="Helvetica"/>
            <w:szCs w:val="27"/>
          </w:rPr>
          <w:t>Tsai 2005</w:t>
        </w:r>
      </w:hyperlink>
      <w:r w:rsidRPr="00B34D77">
        <w:rPr>
          <w:rFonts w:ascii="Helvetica" w:hAnsi="Helvetica"/>
          <w:szCs w:val="27"/>
        </w:rPr>
        <w:t>, we found in our review that many interventions were a complex combination of delivery system design and self-management support components. Developing the skills necessary to become a self-manager of a long-term condition requires information and support</w:t>
      </w:r>
      <w:r w:rsidRPr="00B34D77">
        <w:rPr>
          <w:rFonts w:ascii="Helvetica" w:hAnsi="Helvetica"/>
          <w:szCs w:val="27"/>
        </w:rPr>
        <w:t xml:space="preserve"> for behaviour change to deal with the symptom, physical and psychosocial consequences of the condition </w:t>
      </w:r>
      <w:r w:rsidRPr="00B34D77">
        <w:rPr>
          <w:rFonts w:ascii="Helvetica" w:hAnsi="Helvetica"/>
          <w:szCs w:val="27"/>
        </w:rPr>
        <w:t>(</w:t>
      </w:r>
      <w:hyperlink w:anchor="REF-Barlow-2002" w:history="1">
        <w:r w:rsidRPr="00B34D77">
          <w:rPr>
            <w:rStyle w:val="Hyperlink"/>
            <w:rFonts w:ascii="Helvetica" w:hAnsi="Helvetica"/>
            <w:szCs w:val="27"/>
          </w:rPr>
          <w:t>Barlow 2002</w:t>
        </w:r>
      </w:hyperlink>
      <w:r w:rsidRPr="00B34D77">
        <w:rPr>
          <w:rFonts w:ascii="Helvetica" w:hAnsi="Helvetica"/>
          <w:szCs w:val="27"/>
        </w:rPr>
        <w:t>;</w:t>
      </w:r>
      <w:r w:rsidRPr="00B34D77">
        <w:rPr>
          <w:rFonts w:ascii="Helvetica" w:hAnsi="Helvetica"/>
          <w:szCs w:val="27"/>
        </w:rPr>
        <w:t xml:space="preserve"> </w:t>
      </w:r>
      <w:hyperlink w:anchor="REF-Lorig-2003" w:history="1">
        <w:r w:rsidRPr="00B34D77">
          <w:rPr>
            <w:rStyle w:val="Hyperlink"/>
            <w:rFonts w:ascii="Helvetica" w:hAnsi="Helvetica"/>
            <w:szCs w:val="27"/>
          </w:rPr>
          <w:t>Lorig 2003</w:t>
        </w:r>
      </w:hyperlink>
      <w:r w:rsidRPr="00B34D77">
        <w:rPr>
          <w:rFonts w:ascii="Helvetica" w:hAnsi="Helvetica"/>
          <w:szCs w:val="27"/>
        </w:rPr>
        <w:t>;</w:t>
      </w:r>
      <w:r w:rsidRPr="00B34D77">
        <w:rPr>
          <w:rFonts w:ascii="Helvetica" w:hAnsi="Helvetica"/>
          <w:szCs w:val="27"/>
        </w:rPr>
        <w:t xml:space="preserve"> </w:t>
      </w:r>
      <w:hyperlink w:anchor="REF-Pearson-2007" w:history="1">
        <w:r w:rsidRPr="00B34D77">
          <w:rPr>
            <w:rStyle w:val="Hyperlink"/>
            <w:rFonts w:ascii="Helvetica" w:hAnsi="Helvetica"/>
            <w:szCs w:val="27"/>
          </w:rPr>
          <w:t>Pearson 2007</w:t>
        </w:r>
      </w:hyperlink>
      <w:r w:rsidRPr="00B34D77">
        <w:rPr>
          <w:rFonts w:ascii="Helvetica" w:hAnsi="Helvetica"/>
          <w:szCs w:val="27"/>
        </w:rPr>
        <w:t>). We feel that the CCM has been a useful starting framework within which to separate out the possible effects of different aspects of complex interventions, e.g. components of self-management support and components of delivery system design. In their revi</w:t>
      </w:r>
      <w:r w:rsidRPr="00B34D77">
        <w:rPr>
          <w:rFonts w:ascii="Helvetica" w:hAnsi="Helvetica"/>
          <w:szCs w:val="27"/>
        </w:rPr>
        <w:t>ew of self-management approaches for people with long-term conditions,</w:t>
      </w:r>
      <w:r w:rsidRPr="00B34D77">
        <w:rPr>
          <w:rFonts w:ascii="Helvetica" w:hAnsi="Helvetica"/>
          <w:szCs w:val="27"/>
        </w:rPr>
        <w:t xml:space="preserve"> </w:t>
      </w:r>
      <w:hyperlink w:anchor="REF-Barlow-2002" w:history="1">
        <w:r w:rsidRPr="00B34D77">
          <w:rPr>
            <w:rStyle w:val="Hyperlink"/>
            <w:rFonts w:ascii="Helvetica" w:hAnsi="Helvetica"/>
            <w:szCs w:val="27"/>
          </w:rPr>
          <w:t>Barlow 2002</w:t>
        </w:r>
      </w:hyperlink>
      <w:r w:rsidRPr="00B34D77">
        <w:rPr>
          <w:rFonts w:ascii="Helvetica" w:hAnsi="Helvetica"/>
          <w:szCs w:val="27"/>
        </w:rPr>
        <w:t xml:space="preserve"> sought to identify approaches to self-management and to consider the effectiveness of these approaches. Of the 145 studies they identif</w:t>
      </w:r>
      <w:r w:rsidRPr="00B34D77">
        <w:rPr>
          <w:rFonts w:ascii="Helvetica" w:hAnsi="Helvetica"/>
          <w:szCs w:val="27"/>
        </w:rPr>
        <w:t xml:space="preserve">ied, only one looked at a sensory problem: tinnitus </w:t>
      </w:r>
      <w:r w:rsidRPr="00B34D77">
        <w:rPr>
          <w:rFonts w:ascii="Helvetica" w:hAnsi="Helvetica"/>
          <w:szCs w:val="27"/>
        </w:rPr>
        <w:t>(</w:t>
      </w:r>
      <w:hyperlink w:anchor="REF-Jakes-1986" w:history="1">
        <w:r w:rsidRPr="00B34D77">
          <w:rPr>
            <w:rStyle w:val="Hyperlink"/>
            <w:rFonts w:ascii="Helvetica" w:hAnsi="Helvetica"/>
            <w:szCs w:val="27"/>
          </w:rPr>
          <w:t>Jakes 1986</w:t>
        </w:r>
      </w:hyperlink>
      <w:r w:rsidRPr="00B34D77">
        <w:rPr>
          <w:rFonts w:ascii="Helvetica" w:hAnsi="Helvetica"/>
          <w:szCs w:val="27"/>
        </w:rPr>
        <w:t>). The results of our review suggest that many of the studies we identified could be included if the</w:t>
      </w:r>
      <w:r w:rsidRPr="00B34D77">
        <w:rPr>
          <w:rFonts w:ascii="Helvetica" w:hAnsi="Helvetica"/>
          <w:szCs w:val="27"/>
        </w:rPr>
        <w:t xml:space="preserve"> </w:t>
      </w:r>
      <w:hyperlink w:anchor="REF-Barlow-2002" w:history="1">
        <w:r w:rsidRPr="00B34D77">
          <w:rPr>
            <w:rStyle w:val="Hyperlink"/>
            <w:rFonts w:ascii="Helvetica" w:hAnsi="Helvetica"/>
            <w:szCs w:val="27"/>
          </w:rPr>
          <w:t>Barlow 2002</w:t>
        </w:r>
      </w:hyperlink>
      <w:r w:rsidRPr="00B34D77">
        <w:rPr>
          <w:rFonts w:ascii="Helvetica" w:hAnsi="Helvetica"/>
          <w:szCs w:val="27"/>
        </w:rPr>
        <w:t xml:space="preserve"> revie</w:t>
      </w:r>
      <w:r w:rsidRPr="00B34D77">
        <w:rPr>
          <w:rFonts w:ascii="Helvetica" w:hAnsi="Helvetica"/>
          <w:szCs w:val="27"/>
        </w:rPr>
        <w:t>w were to be updated.</w:t>
      </w:r>
      <w:r w:rsidRPr="00B34D77">
        <w:rPr>
          <w:rFonts w:ascii="Helvetica" w:hAnsi="Helvetica"/>
          <w:szCs w:val="27"/>
        </w:rPr>
        <w:t xml:space="preserve"> </w:t>
      </w:r>
      <w:hyperlink w:anchor="REF-Barlow-2002" w:history="1">
        <w:r w:rsidRPr="00B34D77">
          <w:rPr>
            <w:rStyle w:val="Hyperlink"/>
            <w:rFonts w:ascii="Helvetica" w:hAnsi="Helvetica"/>
            <w:szCs w:val="27"/>
          </w:rPr>
          <w:t>Barlow 2002</w:t>
        </w:r>
      </w:hyperlink>
      <w:r w:rsidRPr="00B34D77">
        <w:rPr>
          <w:rFonts w:ascii="Helvetica" w:hAnsi="Helvetica"/>
          <w:szCs w:val="27"/>
        </w:rPr>
        <w:t xml:space="preserve"> found that self-management support interventions rarely target carers. In our review many of the studies included content addressing communication, which is necessarily a two-way proce</w:t>
      </w:r>
      <w:r w:rsidRPr="00B34D77">
        <w:rPr>
          <w:rFonts w:ascii="Helvetica" w:hAnsi="Helvetica"/>
          <w:szCs w:val="27"/>
        </w:rPr>
        <w:t xml:space="preserve">ss, but only one specifically addressed the effect of explicit involvement of significant others or communication partners </w:t>
      </w:r>
      <w:r w:rsidRPr="00B34D77">
        <w:rPr>
          <w:rFonts w:ascii="Helvetica" w:hAnsi="Helvetica"/>
          <w:szCs w:val="27"/>
        </w:rPr>
        <w:t>(</w:t>
      </w:r>
      <w:hyperlink w:anchor="STD-Preminger-2010" w:history="1">
        <w:r w:rsidRPr="00B34D77">
          <w:rPr>
            <w:rStyle w:val="Hyperlink"/>
            <w:rFonts w:ascii="Helvetica" w:hAnsi="Helvetica"/>
            <w:szCs w:val="27"/>
          </w:rPr>
          <w:t>Preminger 2010</w:t>
        </w:r>
      </w:hyperlink>
      <w:r w:rsidRPr="00B34D77">
        <w:rPr>
          <w:rFonts w:ascii="Helvetica" w:hAnsi="Helvetica"/>
          <w:szCs w:val="27"/>
        </w:rPr>
        <w:t>). In the</w:t>
      </w:r>
      <w:r w:rsidRPr="00B34D77">
        <w:rPr>
          <w:rFonts w:ascii="Helvetica" w:hAnsi="Helvetica"/>
          <w:szCs w:val="27"/>
        </w:rPr>
        <w:t xml:space="preserve"> </w:t>
      </w:r>
      <w:hyperlink w:anchor="REF-Barlow-2002" w:history="1">
        <w:r w:rsidRPr="00B34D77">
          <w:rPr>
            <w:rStyle w:val="Hyperlink"/>
            <w:rFonts w:ascii="Helvetica" w:hAnsi="Helvetica"/>
            <w:szCs w:val="27"/>
          </w:rPr>
          <w:t>Barlow 2002</w:t>
        </w:r>
      </w:hyperlink>
      <w:r w:rsidRPr="00B34D77">
        <w:rPr>
          <w:rFonts w:ascii="Helvetica" w:hAnsi="Helvetica"/>
          <w:szCs w:val="27"/>
        </w:rPr>
        <w:t xml:space="preserve"> review, approxima</w:t>
      </w:r>
      <w:r w:rsidRPr="00B34D77">
        <w:rPr>
          <w:rFonts w:ascii="Helvetica" w:hAnsi="Helvetica"/>
          <w:szCs w:val="27"/>
        </w:rPr>
        <w:t>tely half the studies were RCTs but with small sample sizes (20 to 30) and short follow-up periods (four to six months). They called, like us, for RCTs of sufficient power to enable change to be detected and for longer-term follow-up.</w:t>
      </w:r>
    </w:p>
    <w:p w14:paraId="2868C717" w14:textId="77777777" w:rsidR="00000000" w:rsidRPr="00B34D77" w:rsidRDefault="00C7024C">
      <w:pPr>
        <w:pStyle w:val="NormalWeb"/>
        <w:divId w:val="73629558"/>
        <w:rPr>
          <w:rFonts w:ascii="Helvetica" w:hAnsi="Helvetica"/>
          <w:szCs w:val="27"/>
        </w:rPr>
      </w:pPr>
      <w:r w:rsidRPr="00B34D77">
        <w:rPr>
          <w:rFonts w:ascii="Helvetica" w:hAnsi="Helvetica"/>
          <w:szCs w:val="27"/>
        </w:rPr>
        <w:t>In the context of hea</w:t>
      </w:r>
      <w:r w:rsidRPr="00B34D77">
        <w:rPr>
          <w:rFonts w:ascii="Helvetica" w:hAnsi="Helvetica"/>
          <w:szCs w:val="27"/>
        </w:rPr>
        <w:t>ring health care, previous reviews have tended to concentrate on specific intervention types, such as auditory training or changes in delivery such as group versus individual delivery.</w:t>
      </w:r>
    </w:p>
    <w:p w14:paraId="56AA9818" w14:textId="77777777" w:rsidR="00000000" w:rsidRPr="00B34D77" w:rsidRDefault="00C7024C">
      <w:pPr>
        <w:pStyle w:val="NormalWeb"/>
        <w:divId w:val="73629558"/>
        <w:rPr>
          <w:rFonts w:ascii="Helvetica" w:hAnsi="Helvetica"/>
          <w:szCs w:val="27"/>
        </w:rPr>
      </w:pPr>
      <w:r w:rsidRPr="00B34D77">
        <w:rPr>
          <w:rFonts w:ascii="Helvetica" w:hAnsi="Helvetica"/>
          <w:szCs w:val="27"/>
        </w:rPr>
        <w:t>A previous systematic review conducted by</w:t>
      </w:r>
      <w:r w:rsidRPr="00B34D77">
        <w:rPr>
          <w:rFonts w:ascii="Helvetica" w:hAnsi="Helvetica"/>
          <w:szCs w:val="27"/>
        </w:rPr>
        <w:t xml:space="preserve"> </w:t>
      </w:r>
      <w:hyperlink w:anchor="REF-Sweetow-2005" w:history="1">
        <w:r w:rsidRPr="00B34D77">
          <w:rPr>
            <w:rStyle w:val="Hyperlink"/>
            <w:rFonts w:ascii="Helvetica" w:hAnsi="Helvetica"/>
            <w:szCs w:val="27"/>
          </w:rPr>
          <w:t>Sweetow 2005</w:t>
        </w:r>
      </w:hyperlink>
      <w:r w:rsidRPr="00B34D77">
        <w:rPr>
          <w:rFonts w:ascii="Helvetica" w:hAnsi="Helvetica"/>
          <w:szCs w:val="27"/>
        </w:rPr>
        <w:t>, subsequently updated to include a meta-analysis by</w:t>
      </w:r>
      <w:r w:rsidRPr="00B34D77">
        <w:rPr>
          <w:rFonts w:ascii="Helvetica" w:hAnsi="Helvetica"/>
          <w:szCs w:val="27"/>
        </w:rPr>
        <w:t xml:space="preserve"> </w:t>
      </w:r>
      <w:hyperlink w:anchor="REF-Chisolm-2011" w:history="1">
        <w:r w:rsidRPr="00B34D77">
          <w:rPr>
            <w:rStyle w:val="Hyperlink"/>
            <w:rFonts w:ascii="Helvetica" w:hAnsi="Helvetica"/>
            <w:szCs w:val="27"/>
          </w:rPr>
          <w:t>Chisolm 2011</w:t>
        </w:r>
      </w:hyperlink>
      <w:r w:rsidRPr="00B34D77">
        <w:rPr>
          <w:rFonts w:ascii="Helvetica" w:hAnsi="Helvetica"/>
          <w:szCs w:val="27"/>
        </w:rPr>
        <w:t>, addressed the evidence for individual auditory training. This type of intervention involves the patient participating in a progr</w:t>
      </w:r>
      <w:r w:rsidRPr="00B34D77">
        <w:rPr>
          <w:rFonts w:ascii="Helvetica" w:hAnsi="Helvetica"/>
          <w:szCs w:val="27"/>
        </w:rPr>
        <w:t>amme of training designed to enhance speech perception. Training is typically provided on a repeated basis over a number of sessions and involves practice with listening and recognition of speech-based material. The speech-based training material may be br</w:t>
      </w:r>
      <w:r w:rsidRPr="00B34D77">
        <w:rPr>
          <w:rFonts w:ascii="Helvetica" w:hAnsi="Helvetica"/>
          <w:szCs w:val="27"/>
        </w:rPr>
        <w:t xml:space="preserve">oken down into its constituent parts with the aim of improving the discrimination and recognition of those parts (analytic training), or presented in sentence-length structures with the aim of improving listening skill and overall comprehension (synthetic </w:t>
      </w:r>
      <w:r w:rsidRPr="00B34D77">
        <w:rPr>
          <w:rFonts w:ascii="Helvetica" w:hAnsi="Helvetica"/>
          <w:szCs w:val="27"/>
        </w:rPr>
        <w:t>training). Both the original</w:t>
      </w:r>
      <w:r w:rsidRPr="00B34D77">
        <w:rPr>
          <w:rFonts w:ascii="Helvetica" w:hAnsi="Helvetica"/>
          <w:szCs w:val="27"/>
        </w:rPr>
        <w:t xml:space="preserve"> </w:t>
      </w:r>
      <w:hyperlink w:anchor="REF-Sweetow-2005" w:history="1">
        <w:r w:rsidRPr="00B34D77">
          <w:rPr>
            <w:rStyle w:val="Hyperlink"/>
            <w:rFonts w:ascii="Helvetica" w:hAnsi="Helvetica"/>
            <w:szCs w:val="27"/>
          </w:rPr>
          <w:t>Sweetow 2005</w:t>
        </w:r>
      </w:hyperlink>
      <w:r w:rsidRPr="00B34D77">
        <w:rPr>
          <w:rFonts w:ascii="Helvetica" w:hAnsi="Helvetica"/>
          <w:szCs w:val="27"/>
        </w:rPr>
        <w:t xml:space="preserve"> review and the</w:t>
      </w:r>
      <w:r w:rsidRPr="00B34D77">
        <w:rPr>
          <w:rFonts w:ascii="Helvetica" w:hAnsi="Helvetica"/>
          <w:szCs w:val="27"/>
        </w:rPr>
        <w:t xml:space="preserve"> </w:t>
      </w:r>
      <w:hyperlink w:anchor="REF-Chisolm-2011" w:history="1">
        <w:r w:rsidRPr="00B34D77">
          <w:rPr>
            <w:rStyle w:val="Hyperlink"/>
            <w:rFonts w:ascii="Helvetica" w:hAnsi="Helvetica"/>
            <w:szCs w:val="27"/>
          </w:rPr>
          <w:t>Chisolm 2011</w:t>
        </w:r>
      </w:hyperlink>
      <w:r w:rsidRPr="00B34D77">
        <w:rPr>
          <w:rFonts w:ascii="Helvetica" w:hAnsi="Helvetica"/>
          <w:szCs w:val="27"/>
        </w:rPr>
        <w:t xml:space="preserve"> update included RCTs but also cohort and before/after study designs where participants may act as their own </w:t>
      </w:r>
      <w:r w:rsidRPr="00B34D77">
        <w:rPr>
          <w:rFonts w:ascii="Helvetica" w:hAnsi="Helvetica"/>
          <w:szCs w:val="27"/>
        </w:rPr>
        <w:t>controls.</w:t>
      </w:r>
      <w:r w:rsidRPr="00B34D77">
        <w:rPr>
          <w:rFonts w:ascii="Helvetica" w:hAnsi="Helvetica"/>
          <w:szCs w:val="27"/>
        </w:rPr>
        <w:t xml:space="preserve"> </w:t>
      </w:r>
      <w:hyperlink w:anchor="REF-Sweetow-2005" w:history="1">
        <w:r w:rsidRPr="00B34D77">
          <w:rPr>
            <w:rStyle w:val="Hyperlink"/>
            <w:rFonts w:ascii="Helvetica" w:hAnsi="Helvetica"/>
            <w:szCs w:val="27"/>
          </w:rPr>
          <w:t>Sweetow 2005</w:t>
        </w:r>
      </w:hyperlink>
      <w:r w:rsidRPr="00B34D77">
        <w:rPr>
          <w:rFonts w:ascii="Helvetica" w:hAnsi="Helvetica"/>
          <w:szCs w:val="27"/>
        </w:rPr>
        <w:t xml:space="preserve"> identified six studies for inclusion with four studies being added in the</w:t>
      </w:r>
      <w:r w:rsidRPr="00B34D77">
        <w:rPr>
          <w:rFonts w:ascii="Helvetica" w:hAnsi="Helvetica"/>
          <w:szCs w:val="27"/>
        </w:rPr>
        <w:t xml:space="preserve"> </w:t>
      </w:r>
      <w:hyperlink w:anchor="REF-Chisolm-2011" w:history="1">
        <w:r w:rsidRPr="00B34D77">
          <w:rPr>
            <w:rStyle w:val="Hyperlink"/>
            <w:rFonts w:ascii="Helvetica" w:hAnsi="Helvetica"/>
            <w:szCs w:val="27"/>
          </w:rPr>
          <w:t>Chisolm 2011</w:t>
        </w:r>
      </w:hyperlink>
      <w:r w:rsidRPr="00B34D77">
        <w:rPr>
          <w:rFonts w:ascii="Helvetica" w:hAnsi="Helvetica"/>
          <w:szCs w:val="27"/>
        </w:rPr>
        <w:t xml:space="preserve"> update. Six of these 10 studies were RCTs and three of these were in</w:t>
      </w:r>
      <w:r w:rsidRPr="00B34D77">
        <w:rPr>
          <w:rFonts w:ascii="Helvetica" w:hAnsi="Helvetica"/>
          <w:szCs w:val="27"/>
        </w:rPr>
        <w:t xml:space="preserve">cluded in our review also </w:t>
      </w:r>
      <w:r w:rsidRPr="00B34D77">
        <w:rPr>
          <w:rFonts w:ascii="Helvetica" w:hAnsi="Helvetica"/>
          <w:szCs w:val="27"/>
        </w:rPr>
        <w:t>(</w:t>
      </w:r>
      <w:hyperlink w:anchor="STD-Kricos-1992" w:history="1">
        <w:r w:rsidRPr="00B34D77">
          <w:rPr>
            <w:rStyle w:val="Hyperlink"/>
            <w:rFonts w:ascii="Helvetica" w:hAnsi="Helvetica"/>
            <w:szCs w:val="27"/>
          </w:rPr>
          <w:t>Kricos 1992</w:t>
        </w:r>
      </w:hyperlink>
      <w:r w:rsidRPr="00B34D77">
        <w:rPr>
          <w:rFonts w:ascii="Helvetica" w:hAnsi="Helvetica"/>
          <w:szCs w:val="27"/>
        </w:rPr>
        <w:t>;</w:t>
      </w:r>
      <w:r w:rsidRPr="00B34D77">
        <w:rPr>
          <w:rFonts w:ascii="Helvetica" w:hAnsi="Helvetica"/>
          <w:szCs w:val="27"/>
        </w:rPr>
        <w:t xml:space="preserve"> </w:t>
      </w:r>
      <w:hyperlink w:anchor="STD-Kricos-1996" w:history="1">
        <w:r w:rsidRPr="00B34D77">
          <w:rPr>
            <w:rStyle w:val="Hyperlink"/>
            <w:rFonts w:ascii="Helvetica" w:hAnsi="Helvetica"/>
            <w:szCs w:val="27"/>
          </w:rPr>
          <w:t>Kricos 1996</w:t>
        </w:r>
      </w:hyperlink>
      <w:r w:rsidRPr="00B34D77">
        <w:rPr>
          <w:rFonts w:ascii="Helvetica" w:hAnsi="Helvetica"/>
          <w:szCs w:val="27"/>
        </w:rPr>
        <w:t>;</w:t>
      </w:r>
      <w:r w:rsidRPr="00B34D77">
        <w:rPr>
          <w:rFonts w:ascii="Helvetica" w:hAnsi="Helvetica"/>
          <w:szCs w:val="27"/>
        </w:rPr>
        <w:t xml:space="preserve"> </w:t>
      </w:r>
      <w:hyperlink w:anchor="STD-Sweetow-2006" w:history="1">
        <w:r w:rsidRPr="00B34D77">
          <w:rPr>
            <w:rStyle w:val="Hyperlink"/>
            <w:rFonts w:ascii="Helvetica" w:hAnsi="Helvetica"/>
            <w:szCs w:val="27"/>
          </w:rPr>
          <w:t>Sweetow 2006</w:t>
        </w:r>
      </w:hyperlink>
      <w:r w:rsidRPr="00B34D77">
        <w:rPr>
          <w:rFonts w:ascii="Helvetica" w:hAnsi="Helvetica"/>
          <w:szCs w:val="27"/>
        </w:rPr>
        <w:t>). The three other RCTs were excluded from this review because their only reported outcome was speech perception (see</w:t>
      </w:r>
      <w:r w:rsidRPr="00B34D77">
        <w:rPr>
          <w:rFonts w:ascii="Helvetica" w:hAnsi="Helvetica"/>
          <w:szCs w:val="27"/>
        </w:rPr>
        <w:t xml:space="preserve"> </w:t>
      </w:r>
      <w:hyperlink w:anchor="CHARACTERISTICS_OF_EXCLUDED_STUDIES" w:history="1">
        <w:r w:rsidRPr="00B34D77">
          <w:rPr>
            <w:rStyle w:val="Hyperlink"/>
            <w:rFonts w:ascii="Helvetica" w:hAnsi="Helvetica"/>
            <w:szCs w:val="27"/>
          </w:rPr>
          <w:t>Characteristics of excluded studies</w:t>
        </w:r>
      </w:hyperlink>
      <w:r w:rsidRPr="00B34D77">
        <w:rPr>
          <w:rFonts w:ascii="Helvetica" w:hAnsi="Helvetica"/>
          <w:szCs w:val="27"/>
        </w:rPr>
        <w:t xml:space="preserve">). They concluded that there was evidence of </w:t>
      </w:r>
      <w:r w:rsidRPr="00B34D77">
        <w:rPr>
          <w:rFonts w:ascii="Helvetica" w:hAnsi="Helvetica"/>
          <w:szCs w:val="27"/>
        </w:rPr>
        <w:t>improvement in speech perception in adults with hearing loss who undertake auditory training at least in the short term (i.e. immediately after training).</w:t>
      </w:r>
    </w:p>
    <w:p w14:paraId="6999A948" w14:textId="77777777" w:rsidR="00000000" w:rsidRPr="00B34D77" w:rsidRDefault="00C7024C">
      <w:pPr>
        <w:pStyle w:val="NormalWeb"/>
        <w:divId w:val="73629558"/>
        <w:rPr>
          <w:rFonts w:ascii="Helvetica" w:hAnsi="Helvetica"/>
          <w:szCs w:val="27"/>
        </w:rPr>
      </w:pPr>
      <w:r w:rsidRPr="00B34D77">
        <w:rPr>
          <w:rFonts w:ascii="Helvetica" w:hAnsi="Helvetica"/>
          <w:szCs w:val="27"/>
        </w:rPr>
        <w:t>A review by</w:t>
      </w:r>
      <w:r w:rsidRPr="00B34D77">
        <w:rPr>
          <w:rFonts w:ascii="Helvetica" w:hAnsi="Helvetica"/>
          <w:szCs w:val="27"/>
        </w:rPr>
        <w:t xml:space="preserve"> </w:t>
      </w:r>
      <w:hyperlink w:anchor="REF-Hawkins-2005" w:history="1">
        <w:r w:rsidRPr="00B34D77">
          <w:rPr>
            <w:rStyle w:val="Hyperlink"/>
            <w:rFonts w:ascii="Helvetica" w:hAnsi="Helvetica"/>
            <w:szCs w:val="27"/>
          </w:rPr>
          <w:t>Hawkins 2005</w:t>
        </w:r>
      </w:hyperlink>
      <w:r w:rsidRPr="00B34D77">
        <w:rPr>
          <w:rFonts w:ascii="Helvetica" w:hAnsi="Helvetica"/>
          <w:szCs w:val="27"/>
        </w:rPr>
        <w:t xml:space="preserve"> (and subsequently updated by</w:t>
      </w:r>
      <w:r w:rsidRPr="00B34D77">
        <w:rPr>
          <w:rFonts w:ascii="Helvetica" w:hAnsi="Helvetica"/>
          <w:szCs w:val="27"/>
        </w:rPr>
        <w:t xml:space="preserve"> </w:t>
      </w:r>
      <w:hyperlink w:anchor="REF-Chisolm-2011" w:history="1">
        <w:r w:rsidRPr="00B34D77">
          <w:rPr>
            <w:rStyle w:val="Hyperlink"/>
            <w:rFonts w:ascii="Helvetica" w:hAnsi="Helvetica"/>
            <w:szCs w:val="27"/>
          </w:rPr>
          <w:t>Chisolm 2011</w:t>
        </w:r>
      </w:hyperlink>
      <w:r w:rsidRPr="00B34D77">
        <w:rPr>
          <w:rFonts w:ascii="Helvetica" w:hAnsi="Helvetica"/>
          <w:szCs w:val="27"/>
        </w:rPr>
        <w:t>) assessed the evidence for counselling-based group auditory rehabilitation programmes. They looked at effects on short- and long-term self-perceived benefits, satisfaction or both. Like the</w:t>
      </w:r>
      <w:r w:rsidRPr="00B34D77">
        <w:rPr>
          <w:rFonts w:ascii="Helvetica" w:hAnsi="Helvetica"/>
          <w:szCs w:val="27"/>
        </w:rPr>
        <w:t xml:space="preserve"> </w:t>
      </w:r>
      <w:hyperlink w:anchor="REF-Sweetow-2005" w:history="1">
        <w:r w:rsidRPr="00B34D77">
          <w:rPr>
            <w:rStyle w:val="Hyperlink"/>
            <w:rFonts w:ascii="Helvetica" w:hAnsi="Helvetica"/>
            <w:szCs w:val="27"/>
          </w:rPr>
          <w:t>Sweetow 2005</w:t>
        </w:r>
      </w:hyperlink>
      <w:r w:rsidRPr="00B34D77">
        <w:rPr>
          <w:rFonts w:ascii="Helvetica" w:hAnsi="Helvetica"/>
          <w:szCs w:val="27"/>
        </w:rPr>
        <w:t xml:space="preserve"> review they did not limit inclusion to RCTs.</w:t>
      </w:r>
      <w:r w:rsidRPr="00B34D77">
        <w:rPr>
          <w:rFonts w:ascii="Helvetica" w:hAnsi="Helvetica"/>
          <w:szCs w:val="27"/>
        </w:rPr>
        <w:t xml:space="preserve"> </w:t>
      </w:r>
      <w:hyperlink w:anchor="REF-Hawkins-2005" w:history="1">
        <w:r w:rsidRPr="00B34D77">
          <w:rPr>
            <w:rStyle w:val="Hyperlink"/>
            <w:rFonts w:ascii="Helvetica" w:hAnsi="Helvetica"/>
            <w:szCs w:val="27"/>
          </w:rPr>
          <w:t>Hawkins 2005</w:t>
        </w:r>
      </w:hyperlink>
      <w:r w:rsidRPr="00B34D77">
        <w:rPr>
          <w:rFonts w:ascii="Helvetica" w:hAnsi="Helvetica"/>
          <w:szCs w:val="27"/>
        </w:rPr>
        <w:t xml:space="preserve"> highlighted the need for further well-controlled studies, with adequate numbers of participants, given the variability evident in</w:t>
      </w:r>
      <w:r w:rsidRPr="00B34D77">
        <w:rPr>
          <w:rFonts w:ascii="Helvetica" w:hAnsi="Helvetica"/>
          <w:szCs w:val="27"/>
        </w:rPr>
        <w:t xml:space="preserve"> the reviewed studies. We would echo this call.</w:t>
      </w:r>
      <w:r w:rsidRPr="00B34D77">
        <w:rPr>
          <w:rFonts w:ascii="Helvetica" w:hAnsi="Helvetica"/>
          <w:szCs w:val="27"/>
        </w:rPr>
        <w:t xml:space="preserve"> </w:t>
      </w:r>
      <w:hyperlink w:anchor="REF-Chisolm-2011" w:history="1">
        <w:r w:rsidRPr="00B34D77">
          <w:rPr>
            <w:rStyle w:val="Hyperlink"/>
            <w:rFonts w:ascii="Helvetica" w:hAnsi="Helvetica"/>
            <w:szCs w:val="27"/>
          </w:rPr>
          <w:t>Chisolm 2011</w:t>
        </w:r>
      </w:hyperlink>
      <w:r w:rsidRPr="00B34D77">
        <w:rPr>
          <w:rFonts w:ascii="Helvetica" w:hAnsi="Helvetica"/>
          <w:szCs w:val="27"/>
        </w:rPr>
        <w:t xml:space="preserve"> updated this review, focusing particularly on RCTs but also including studies that included people who were not using hearing aids. They identified 10 studi</w:t>
      </w:r>
      <w:r w:rsidRPr="00B34D77">
        <w:rPr>
          <w:rFonts w:ascii="Helvetica" w:hAnsi="Helvetica"/>
          <w:szCs w:val="27"/>
        </w:rPr>
        <w:t xml:space="preserve">es, seven of which also met the inclusion criteria for this review (two were excluded as they included non-hearing aid users </w:t>
      </w:r>
      <w:r w:rsidRPr="00B34D77">
        <w:rPr>
          <w:rFonts w:ascii="Helvetica" w:hAnsi="Helvetica"/>
          <w:szCs w:val="27"/>
        </w:rPr>
        <w:t>(</w:t>
      </w:r>
      <w:hyperlink w:anchor="STD-Hallberg-1994" w:history="1">
        <w:r w:rsidRPr="00B34D77">
          <w:rPr>
            <w:rStyle w:val="Hyperlink"/>
            <w:rFonts w:ascii="Helvetica" w:hAnsi="Helvetica"/>
            <w:szCs w:val="27"/>
          </w:rPr>
          <w:t>Hallberg 1994</w:t>
        </w:r>
      </w:hyperlink>
      <w:r w:rsidRPr="00B34D77">
        <w:rPr>
          <w:rFonts w:ascii="Helvetica" w:hAnsi="Helvetica"/>
          <w:szCs w:val="27"/>
        </w:rPr>
        <w:t>;</w:t>
      </w:r>
      <w:r w:rsidRPr="00B34D77">
        <w:rPr>
          <w:rFonts w:ascii="Helvetica" w:hAnsi="Helvetica"/>
          <w:szCs w:val="27"/>
        </w:rPr>
        <w:t xml:space="preserve"> </w:t>
      </w:r>
      <w:hyperlink w:anchor="STD-Hickson-2007" w:history="1">
        <w:r w:rsidRPr="00B34D77">
          <w:rPr>
            <w:rStyle w:val="Hyperlink"/>
            <w:rFonts w:ascii="Helvetica" w:hAnsi="Helvetica"/>
            <w:szCs w:val="27"/>
          </w:rPr>
          <w:t>Hickson 2007</w:t>
        </w:r>
      </w:hyperlink>
      <w:r w:rsidRPr="00B34D77">
        <w:rPr>
          <w:rFonts w:ascii="Helvetica" w:hAnsi="Helvetica"/>
          <w:szCs w:val="27"/>
        </w:rPr>
        <w:t xml:space="preserve">), and one was excluded </w:t>
      </w:r>
      <w:r w:rsidRPr="00B34D77">
        <w:rPr>
          <w:rFonts w:ascii="Helvetica" w:hAnsi="Helvetica"/>
          <w:szCs w:val="27"/>
        </w:rPr>
        <w:t xml:space="preserve">as it was a second paper on the same set of participants as an already included study </w:t>
      </w:r>
      <w:r w:rsidRPr="00B34D77">
        <w:rPr>
          <w:rFonts w:ascii="Helvetica" w:hAnsi="Helvetica"/>
          <w:szCs w:val="27"/>
        </w:rPr>
        <w:t>(</w:t>
      </w:r>
      <w:hyperlink w:anchor="STD-Chisolm-2004" w:history="1">
        <w:r w:rsidRPr="00B34D77">
          <w:rPr>
            <w:rStyle w:val="Hyperlink"/>
            <w:rFonts w:ascii="Helvetica" w:hAnsi="Helvetica"/>
            <w:szCs w:val="27"/>
          </w:rPr>
          <w:t>Chisolm 2004</w:t>
        </w:r>
      </w:hyperlink>
      <w:r w:rsidRPr="00B34D77">
        <w:rPr>
          <w:rFonts w:ascii="Helvetica" w:hAnsi="Helvetica"/>
          <w:szCs w:val="27"/>
        </w:rPr>
        <w:t>)).</w:t>
      </w:r>
      <w:r w:rsidRPr="00B34D77">
        <w:rPr>
          <w:rFonts w:ascii="Helvetica" w:hAnsi="Helvetica"/>
          <w:szCs w:val="27"/>
        </w:rPr>
        <w:t xml:space="preserve"> </w:t>
      </w:r>
      <w:hyperlink w:anchor="REF-Chisolm-2011" w:history="1">
        <w:r w:rsidRPr="00B34D77">
          <w:rPr>
            <w:rStyle w:val="Hyperlink"/>
            <w:rFonts w:ascii="Helvetica" w:hAnsi="Helvetica"/>
            <w:szCs w:val="27"/>
          </w:rPr>
          <w:t>Chisolm 2011</w:t>
        </w:r>
      </w:hyperlink>
      <w:r w:rsidRPr="00B34D77">
        <w:rPr>
          <w:rFonts w:ascii="Helvetica" w:hAnsi="Helvetica"/>
          <w:szCs w:val="27"/>
        </w:rPr>
        <w:t xml:space="preserve"> conducted a meta-analysis looking at hearing handicap as an ou</w:t>
      </w:r>
      <w:r w:rsidRPr="00B34D77">
        <w:rPr>
          <w:rFonts w:ascii="Helvetica" w:hAnsi="Helvetica"/>
          <w:szCs w:val="27"/>
        </w:rPr>
        <w:t>tcome. They found a small but significant effect of group auditory rehabilitation on short-term hearing handicap. However, their analysis did include some double-counting, with the participants in</w:t>
      </w:r>
      <w:r w:rsidRPr="00B34D77">
        <w:rPr>
          <w:rFonts w:ascii="Helvetica" w:hAnsi="Helvetica"/>
          <w:szCs w:val="27"/>
        </w:rPr>
        <w:t xml:space="preserve"> </w:t>
      </w:r>
      <w:hyperlink w:anchor="STD-Chisolm-2004" w:history="1">
        <w:r w:rsidRPr="00B34D77">
          <w:rPr>
            <w:rStyle w:val="Hyperlink"/>
            <w:rFonts w:ascii="Helvetica" w:hAnsi="Helvetica"/>
            <w:szCs w:val="27"/>
          </w:rPr>
          <w:t>Chisolm 2004</w:t>
        </w:r>
      </w:hyperlink>
      <w:r w:rsidRPr="00B34D77">
        <w:rPr>
          <w:rFonts w:ascii="Helvetica" w:hAnsi="Helvetica"/>
          <w:szCs w:val="27"/>
        </w:rPr>
        <w:t xml:space="preserve"> counted</w:t>
      </w:r>
      <w:r w:rsidRPr="00B34D77">
        <w:rPr>
          <w:rFonts w:ascii="Helvetica" w:hAnsi="Helvetica"/>
          <w:szCs w:val="27"/>
        </w:rPr>
        <w:t xml:space="preserve"> twice and the control participants for</w:t>
      </w:r>
      <w:r w:rsidRPr="00B34D77">
        <w:rPr>
          <w:rFonts w:ascii="Helvetica" w:hAnsi="Helvetica"/>
          <w:szCs w:val="27"/>
        </w:rPr>
        <w:t xml:space="preserve"> </w:t>
      </w:r>
      <w:hyperlink w:anchor="STD-Preminger-2010" w:history="1">
        <w:r w:rsidRPr="00B34D77">
          <w:rPr>
            <w:rStyle w:val="Hyperlink"/>
            <w:rFonts w:ascii="Helvetica" w:hAnsi="Helvetica"/>
            <w:szCs w:val="27"/>
          </w:rPr>
          <w:t>Preminger 2010</w:t>
        </w:r>
      </w:hyperlink>
      <w:r w:rsidRPr="00B34D77">
        <w:rPr>
          <w:rFonts w:ascii="Helvetica" w:hAnsi="Helvetica"/>
          <w:szCs w:val="27"/>
        </w:rPr>
        <w:t xml:space="preserve"> and</w:t>
      </w:r>
      <w:r w:rsidRPr="00B34D77">
        <w:rPr>
          <w:rFonts w:ascii="Helvetica" w:hAnsi="Helvetica"/>
          <w:szCs w:val="27"/>
        </w:rPr>
        <w:t xml:space="preserve"> </w:t>
      </w:r>
      <w:hyperlink w:anchor="STD-Smaldino-1988" w:history="1">
        <w:r w:rsidRPr="00B34D77">
          <w:rPr>
            <w:rStyle w:val="Hyperlink"/>
            <w:rFonts w:ascii="Helvetica" w:hAnsi="Helvetica"/>
            <w:szCs w:val="27"/>
          </w:rPr>
          <w:t>Smaldino 1988</w:t>
        </w:r>
      </w:hyperlink>
      <w:r w:rsidRPr="00B34D77">
        <w:rPr>
          <w:rFonts w:ascii="Helvetica" w:hAnsi="Helvetica"/>
          <w:szCs w:val="27"/>
        </w:rPr>
        <w:t xml:space="preserve"> counted three times. They highlighted the variability present in their data but did not investigate po</w:t>
      </w:r>
      <w:r w:rsidRPr="00B34D77">
        <w:rPr>
          <w:rFonts w:ascii="Helvetica" w:hAnsi="Helvetica"/>
          <w:szCs w:val="27"/>
        </w:rPr>
        <w:t>ssible reasons for the apparent heterogeneity.</w:t>
      </w:r>
    </w:p>
    <w:p w14:paraId="470023D2" w14:textId="77777777" w:rsidR="00000000" w:rsidRPr="00B34D77" w:rsidRDefault="00C7024C">
      <w:pPr>
        <w:pStyle w:val="NormalWeb"/>
        <w:divId w:val="73629558"/>
        <w:rPr>
          <w:rFonts w:ascii="Helvetica" w:hAnsi="Helvetica"/>
          <w:szCs w:val="27"/>
        </w:rPr>
      </w:pPr>
      <w:r w:rsidRPr="00B34D77">
        <w:rPr>
          <w:rFonts w:ascii="Helvetica" w:hAnsi="Helvetica"/>
          <w:szCs w:val="27"/>
        </w:rPr>
        <w:t>A major weakness of both of these reviews is that they do not consider interactions between the content and delivery of interventions and comparisons. Auditory training is typically delivered over many session</w:t>
      </w:r>
      <w:r w:rsidRPr="00B34D77">
        <w:rPr>
          <w:rFonts w:ascii="Helvetica" w:hAnsi="Helvetica"/>
          <w:szCs w:val="27"/>
        </w:rPr>
        <w:t>s and would therefore constitute a high-intensity intervention as we have defined it, but it is often compared with standard care which is low- or medium-intensity. It is rare for auditory training studies to control for this, although</w:t>
      </w:r>
      <w:r w:rsidRPr="00B34D77">
        <w:rPr>
          <w:rFonts w:ascii="Helvetica" w:hAnsi="Helvetica"/>
          <w:szCs w:val="27"/>
        </w:rPr>
        <w:t xml:space="preserve"> </w:t>
      </w:r>
      <w:hyperlink w:anchor="STD-Kricos-1996" w:history="1">
        <w:r w:rsidRPr="00B34D77">
          <w:rPr>
            <w:rStyle w:val="Hyperlink"/>
            <w:rFonts w:ascii="Helvetica" w:hAnsi="Helvetica"/>
            <w:szCs w:val="27"/>
          </w:rPr>
          <w:t>Kricos 1996</w:t>
        </w:r>
      </w:hyperlink>
      <w:r w:rsidRPr="00B34D77">
        <w:rPr>
          <w:rFonts w:ascii="Helvetica" w:hAnsi="Helvetica"/>
          <w:szCs w:val="27"/>
        </w:rPr>
        <w:t>,</w:t>
      </w:r>
      <w:r w:rsidRPr="00B34D77">
        <w:rPr>
          <w:rFonts w:ascii="Helvetica" w:hAnsi="Helvetica"/>
          <w:szCs w:val="27"/>
        </w:rPr>
        <w:t xml:space="preserve"> </w:t>
      </w:r>
      <w:hyperlink w:anchor="STD-Fitzpatrick-2008" w:history="1">
        <w:r w:rsidRPr="00B34D77">
          <w:rPr>
            <w:rStyle w:val="Hyperlink"/>
            <w:rFonts w:ascii="Helvetica" w:hAnsi="Helvetica"/>
            <w:szCs w:val="27"/>
          </w:rPr>
          <w:t>Fitzpatrick 2008</w:t>
        </w:r>
      </w:hyperlink>
      <w:r w:rsidRPr="00B34D77">
        <w:rPr>
          <w:rFonts w:ascii="Helvetica" w:hAnsi="Helvetica"/>
          <w:szCs w:val="27"/>
        </w:rPr>
        <w:t xml:space="preserve"> and</w:t>
      </w:r>
      <w:r w:rsidRPr="00B34D77">
        <w:rPr>
          <w:rFonts w:ascii="Helvetica" w:hAnsi="Helvetica"/>
          <w:szCs w:val="27"/>
        </w:rPr>
        <w:t xml:space="preserve"> </w:t>
      </w:r>
      <w:hyperlink w:anchor="STD-Saunders-2016" w:history="1">
        <w:r w:rsidRPr="00B34D77">
          <w:rPr>
            <w:rStyle w:val="Hyperlink"/>
            <w:rFonts w:ascii="Helvetica" w:hAnsi="Helvetica"/>
            <w:szCs w:val="27"/>
          </w:rPr>
          <w:t>Saunders 2016</w:t>
        </w:r>
      </w:hyperlink>
      <w:r w:rsidRPr="00B34D77">
        <w:rPr>
          <w:rFonts w:ascii="Helvetica" w:hAnsi="Helvetica"/>
          <w:szCs w:val="27"/>
        </w:rPr>
        <w:t xml:space="preserve"> did do this and have hence been defined in our review as self-management support interventions. They theref</w:t>
      </w:r>
      <w:r w:rsidRPr="00B34D77">
        <w:rPr>
          <w:rFonts w:ascii="Helvetica" w:hAnsi="Helvetica"/>
          <w:szCs w:val="27"/>
        </w:rPr>
        <w:t>ore provide more robust evidence on the effect of changing the content of an intervention. We found a similar issue when comparing group interventions versus individual interventions. Studies often do not control for variations in what is delivered between</w:t>
      </w:r>
      <w:r w:rsidRPr="00B34D77">
        <w:rPr>
          <w:rFonts w:ascii="Helvetica" w:hAnsi="Helvetica"/>
          <w:szCs w:val="27"/>
        </w:rPr>
        <w:t xml:space="preserve"> intervention and control groups. The one study we found that did control for content showed no significant difference in hearing handicap between group and individual delivery mode when the same content was delivered to both </w:t>
      </w:r>
      <w:r w:rsidRPr="00B34D77">
        <w:rPr>
          <w:rFonts w:ascii="Helvetica" w:hAnsi="Helvetica"/>
          <w:szCs w:val="27"/>
        </w:rPr>
        <w:t>(</w:t>
      </w:r>
      <w:hyperlink w:anchor="STD-Collins-2013" w:history="1">
        <w:r w:rsidRPr="00B34D77">
          <w:rPr>
            <w:rStyle w:val="Hyperlink"/>
            <w:rFonts w:ascii="Helvetica" w:hAnsi="Helvetica"/>
            <w:szCs w:val="27"/>
          </w:rPr>
          <w:t>Collins 2013</w:t>
        </w:r>
      </w:hyperlink>
      <w:r w:rsidRPr="00B34D77">
        <w:rPr>
          <w:rFonts w:ascii="Helvetica" w:hAnsi="Helvetica"/>
          <w:szCs w:val="27"/>
        </w:rPr>
        <w:t>).</w:t>
      </w:r>
    </w:p>
    <w:p w14:paraId="6B6B0202" w14:textId="77777777" w:rsidR="00000000" w:rsidRPr="00B34D77" w:rsidRDefault="00C7024C">
      <w:pPr>
        <w:pStyle w:val="NormalWeb"/>
        <w:divId w:val="73629558"/>
        <w:rPr>
          <w:rFonts w:ascii="Helvetica" w:hAnsi="Helvetica"/>
          <w:szCs w:val="27"/>
        </w:rPr>
      </w:pPr>
      <w:r w:rsidRPr="00B34D77">
        <w:rPr>
          <w:rFonts w:ascii="Helvetica" w:hAnsi="Helvetica"/>
          <w:szCs w:val="27"/>
        </w:rPr>
        <w:t>A second weakness in both of these reviews is a lack of acknowledgement or assessment of risk of bias and other factors impacting on confidence in the quality of the evidence as recommended in GRADE protocols.</w:t>
      </w:r>
    </w:p>
    <w:p w14:paraId="0338F4F3" w14:textId="77777777" w:rsidR="00000000" w:rsidRPr="00B34D77" w:rsidRDefault="00C7024C">
      <w:pPr>
        <w:pStyle w:val="NormalWeb"/>
        <w:divId w:val="73629558"/>
        <w:rPr>
          <w:rFonts w:ascii="Helvetica" w:hAnsi="Helvetica"/>
          <w:szCs w:val="27"/>
        </w:rPr>
      </w:pPr>
      <w:r w:rsidRPr="00B34D77">
        <w:rPr>
          <w:rFonts w:ascii="Helvetica" w:hAnsi="Helvetica"/>
          <w:szCs w:val="27"/>
        </w:rPr>
        <w:t>Using the CCM and work by</w:t>
      </w:r>
      <w:r w:rsidRPr="00B34D77">
        <w:rPr>
          <w:rFonts w:ascii="Helvetica" w:hAnsi="Helvetica"/>
          <w:szCs w:val="27"/>
        </w:rPr>
        <w:t xml:space="preserve"> </w:t>
      </w:r>
      <w:hyperlink w:anchor="REF-Barlow-2002" w:history="1">
        <w:r w:rsidRPr="00B34D77">
          <w:rPr>
            <w:rStyle w:val="Hyperlink"/>
            <w:rFonts w:ascii="Helvetica" w:hAnsi="Helvetica"/>
            <w:szCs w:val="27"/>
          </w:rPr>
          <w:t>Barlow 2002</w:t>
        </w:r>
      </w:hyperlink>
      <w:r w:rsidRPr="00B34D77">
        <w:rPr>
          <w:rFonts w:ascii="Helvetica" w:hAnsi="Helvetica"/>
          <w:szCs w:val="27"/>
        </w:rPr>
        <w:t xml:space="preserve"> and</w:t>
      </w:r>
      <w:r w:rsidRPr="00B34D77">
        <w:rPr>
          <w:rFonts w:ascii="Helvetica" w:hAnsi="Helvetica"/>
          <w:szCs w:val="27"/>
        </w:rPr>
        <w:t xml:space="preserve"> </w:t>
      </w:r>
      <w:hyperlink w:anchor="REF-Pearson-2007" w:history="1">
        <w:r w:rsidRPr="00B34D77">
          <w:rPr>
            <w:rStyle w:val="Hyperlink"/>
            <w:rFonts w:ascii="Helvetica" w:hAnsi="Helvetica"/>
            <w:szCs w:val="27"/>
          </w:rPr>
          <w:t>Pearson 2007</w:t>
        </w:r>
      </w:hyperlink>
      <w:r w:rsidRPr="00B34D77">
        <w:rPr>
          <w:rFonts w:ascii="Helvetica" w:hAnsi="Helvetica"/>
          <w:szCs w:val="27"/>
        </w:rPr>
        <w:t xml:space="preserve"> as a framework for this review has demonstrated clearly that most interventions in hearing health care are a complex mix of </w:t>
      </w:r>
      <w:r w:rsidRPr="00B34D77">
        <w:rPr>
          <w:rFonts w:ascii="Helvetica" w:hAnsi="Helvetica"/>
          <w:szCs w:val="27"/>
        </w:rPr>
        <w:t>self-management support and delivery system design changes. Using this framework we have attempted to identify some of the potential active components of these complex interventions. While we have been only partially successful we have at least highlighted</w:t>
      </w:r>
      <w:r w:rsidRPr="00B34D77">
        <w:rPr>
          <w:rFonts w:ascii="Helvetica" w:hAnsi="Helvetica"/>
          <w:szCs w:val="27"/>
        </w:rPr>
        <w:t xml:space="preserve"> that this issue exists. Careful delineation of the different factors that may have an impact on outcome for these complex interventions is essential in drawing conclusions when reviews are undertaken or updated in future.</w:t>
      </w:r>
    </w:p>
    <w:p w14:paraId="3B19C93F" w14:textId="77777777" w:rsidR="00000000" w:rsidRPr="00B34D77" w:rsidRDefault="00C7024C">
      <w:pPr>
        <w:pStyle w:val="Heading1"/>
        <w:divId w:val="1088503167"/>
        <w:rPr>
          <w:rFonts w:ascii="Helvetica" w:eastAsia="Times New Roman" w:hAnsi="Helvetica" w:cs="Times New Roman"/>
          <w:color w:val="0066CC"/>
          <w:sz w:val="36"/>
        </w:rPr>
      </w:pPr>
      <w:bookmarkStart w:id="55" w:name="CONCLUSIONS"/>
      <w:bookmarkEnd w:id="55"/>
      <w:r w:rsidRPr="00B34D77">
        <w:rPr>
          <w:rFonts w:ascii="Helvetica" w:eastAsia="Times New Roman" w:hAnsi="Helvetica" w:cs="Times New Roman"/>
          <w:color w:val="0066CC"/>
          <w:sz w:val="36"/>
        </w:rPr>
        <w:t xml:space="preserve">Authors' conclusions </w:t>
      </w:r>
    </w:p>
    <w:p w14:paraId="674A4DDA" w14:textId="77777777" w:rsidR="00000000" w:rsidRPr="00B34D77" w:rsidRDefault="00C7024C">
      <w:pPr>
        <w:pStyle w:val="Heading2"/>
        <w:divId w:val="663584554"/>
        <w:rPr>
          <w:rFonts w:ascii="Helvetica" w:eastAsia="Times New Roman" w:hAnsi="Helvetica" w:cs="Times New Roman"/>
          <w:color w:val="0066CC"/>
          <w:sz w:val="24"/>
        </w:rPr>
      </w:pPr>
      <w:bookmarkStart w:id="56" w:name="IMPLICATIONS_PRACTICE"/>
      <w:bookmarkEnd w:id="56"/>
      <w:r w:rsidRPr="00B34D77">
        <w:rPr>
          <w:rFonts w:ascii="Helvetica" w:eastAsia="Times New Roman" w:hAnsi="Helvetica" w:cs="Times New Roman"/>
          <w:color w:val="0066CC"/>
          <w:sz w:val="24"/>
        </w:rPr>
        <w:t>Implication</w:t>
      </w:r>
      <w:r w:rsidRPr="00B34D77">
        <w:rPr>
          <w:rFonts w:ascii="Helvetica" w:eastAsia="Times New Roman" w:hAnsi="Helvetica" w:cs="Times New Roman"/>
          <w:color w:val="0066CC"/>
          <w:sz w:val="24"/>
        </w:rPr>
        <w:t xml:space="preserve">s for practice </w:t>
      </w:r>
    </w:p>
    <w:p w14:paraId="28999E7B" w14:textId="77777777" w:rsidR="00000000" w:rsidRPr="00B34D77" w:rsidRDefault="00C7024C">
      <w:pPr>
        <w:pStyle w:val="NormalWeb"/>
        <w:divId w:val="1063024249"/>
        <w:rPr>
          <w:rFonts w:ascii="Helvetica" w:hAnsi="Helvetica"/>
          <w:szCs w:val="27"/>
        </w:rPr>
      </w:pPr>
      <w:r w:rsidRPr="00B34D77">
        <w:rPr>
          <w:rFonts w:ascii="Helvetica" w:hAnsi="Helvetica"/>
          <w:szCs w:val="27"/>
        </w:rPr>
        <w:t xml:space="preserve">There is some low to very low quality evidence to support the use of self-management support and complex interventions combining components of self-management support and delivery system design in hearing health care. However, the range of </w:t>
      </w:r>
      <w:r w:rsidRPr="00B34D77">
        <w:rPr>
          <w:rFonts w:ascii="Helvetica" w:hAnsi="Helvetica"/>
          <w:szCs w:val="27"/>
        </w:rPr>
        <w:t>interventions that have been tested is relatively narrow. Data on long-term outcomes are sparse.</w:t>
      </w:r>
    </w:p>
    <w:p w14:paraId="286198F2" w14:textId="77777777" w:rsidR="00000000" w:rsidRPr="00B34D77" w:rsidRDefault="00C7024C">
      <w:pPr>
        <w:pStyle w:val="Heading2"/>
        <w:divId w:val="660473624"/>
        <w:rPr>
          <w:rFonts w:ascii="Helvetica" w:eastAsia="Times New Roman" w:hAnsi="Helvetica" w:cs="Times New Roman"/>
          <w:color w:val="0066CC"/>
          <w:sz w:val="24"/>
        </w:rPr>
      </w:pPr>
      <w:bookmarkStart w:id="57" w:name="IMPLICATIONS_RESEARCH"/>
      <w:bookmarkEnd w:id="57"/>
      <w:r w:rsidRPr="00B34D77">
        <w:rPr>
          <w:rFonts w:ascii="Helvetica" w:eastAsia="Times New Roman" w:hAnsi="Helvetica" w:cs="Times New Roman"/>
          <w:color w:val="0066CC"/>
          <w:sz w:val="24"/>
        </w:rPr>
        <w:t xml:space="preserve">Implications for research </w:t>
      </w:r>
    </w:p>
    <w:p w14:paraId="43354199" w14:textId="77777777" w:rsidR="00000000" w:rsidRPr="00B34D77" w:rsidRDefault="00C7024C">
      <w:pPr>
        <w:pStyle w:val="NormalWeb"/>
        <w:divId w:val="633678428"/>
        <w:rPr>
          <w:rFonts w:ascii="Helvetica" w:hAnsi="Helvetica"/>
          <w:szCs w:val="27"/>
        </w:rPr>
      </w:pPr>
      <w:r w:rsidRPr="00B34D77">
        <w:rPr>
          <w:rFonts w:ascii="Helvetica" w:hAnsi="Helvetica"/>
          <w:szCs w:val="27"/>
        </w:rPr>
        <w:t xml:space="preserve">There are many opportunities for further research in this context. The design and funding of future research should include a focus </w:t>
      </w:r>
      <w:r w:rsidRPr="00B34D77">
        <w:rPr>
          <w:rFonts w:ascii="Helvetica" w:hAnsi="Helvetica"/>
          <w:szCs w:val="27"/>
        </w:rPr>
        <w:t xml:space="preserve">on investigating long-term outcomes. This has also been highlighted in other systematic reviews </w:t>
      </w:r>
      <w:r w:rsidRPr="00B34D77">
        <w:rPr>
          <w:rFonts w:ascii="Helvetica" w:hAnsi="Helvetica"/>
          <w:szCs w:val="27"/>
        </w:rPr>
        <w:t>(</w:t>
      </w:r>
      <w:hyperlink w:anchor="REF-Barlow-2002" w:history="1">
        <w:r w:rsidRPr="00B34D77">
          <w:rPr>
            <w:rStyle w:val="Hyperlink"/>
            <w:rFonts w:ascii="Helvetica" w:hAnsi="Helvetica"/>
            <w:szCs w:val="27"/>
          </w:rPr>
          <w:t>Barlow 2002</w:t>
        </w:r>
      </w:hyperlink>
      <w:r w:rsidRPr="00B34D77">
        <w:rPr>
          <w:rFonts w:ascii="Helvetica" w:hAnsi="Helvetica"/>
          <w:szCs w:val="27"/>
        </w:rPr>
        <w:t>;</w:t>
      </w:r>
      <w:r w:rsidRPr="00B34D77">
        <w:rPr>
          <w:rFonts w:ascii="Helvetica" w:hAnsi="Helvetica"/>
          <w:szCs w:val="27"/>
        </w:rPr>
        <w:t xml:space="preserve"> </w:t>
      </w:r>
      <w:hyperlink w:anchor="REF-Chisolm-2011" w:history="1">
        <w:r w:rsidRPr="00B34D77">
          <w:rPr>
            <w:rStyle w:val="Hyperlink"/>
            <w:rFonts w:ascii="Helvetica" w:hAnsi="Helvetica"/>
            <w:szCs w:val="27"/>
          </w:rPr>
          <w:t>Chisolm 2011</w:t>
        </w:r>
      </w:hyperlink>
      <w:r w:rsidRPr="00B34D77">
        <w:rPr>
          <w:rFonts w:ascii="Helvetica" w:hAnsi="Helvetica"/>
          <w:szCs w:val="27"/>
        </w:rPr>
        <w:t>;</w:t>
      </w:r>
      <w:r w:rsidRPr="00B34D77">
        <w:rPr>
          <w:rFonts w:ascii="Helvetica" w:hAnsi="Helvetica"/>
          <w:szCs w:val="27"/>
        </w:rPr>
        <w:t xml:space="preserve"> </w:t>
      </w:r>
      <w:hyperlink w:anchor="REF-Hawkins-2005" w:history="1">
        <w:r w:rsidRPr="00B34D77">
          <w:rPr>
            <w:rStyle w:val="Hyperlink"/>
            <w:rFonts w:ascii="Helvetica" w:hAnsi="Helvetica"/>
            <w:szCs w:val="27"/>
          </w:rPr>
          <w:t>Hawkins 2005</w:t>
        </w:r>
      </w:hyperlink>
      <w:r w:rsidRPr="00B34D77">
        <w:rPr>
          <w:rFonts w:ascii="Helvetica" w:hAnsi="Helvetica"/>
          <w:szCs w:val="27"/>
        </w:rPr>
        <w:t>;</w:t>
      </w:r>
      <w:r w:rsidRPr="00B34D77">
        <w:rPr>
          <w:rFonts w:ascii="Helvetica" w:hAnsi="Helvetica"/>
          <w:szCs w:val="27"/>
        </w:rPr>
        <w:t xml:space="preserve"> </w:t>
      </w:r>
      <w:hyperlink w:anchor="REF-Sweetow-2005" w:history="1">
        <w:r w:rsidRPr="00B34D77">
          <w:rPr>
            <w:rStyle w:val="Hyperlink"/>
            <w:rFonts w:ascii="Helvetica" w:hAnsi="Helvetica"/>
            <w:szCs w:val="27"/>
          </w:rPr>
          <w:t>Sweetow 2005</w:t>
        </w:r>
      </w:hyperlink>
      <w:r w:rsidRPr="00B34D77">
        <w:rPr>
          <w:rFonts w:ascii="Helvetica" w:hAnsi="Helvetica"/>
          <w:szCs w:val="27"/>
        </w:rPr>
        <w:t>), as has the need for larger, appropriately powered studies in this context.</w:t>
      </w:r>
    </w:p>
    <w:p w14:paraId="6D226192" w14:textId="77777777" w:rsidR="00000000" w:rsidRPr="00B34D77" w:rsidRDefault="00C7024C">
      <w:pPr>
        <w:pStyle w:val="NormalWeb"/>
        <w:divId w:val="633678428"/>
        <w:rPr>
          <w:rFonts w:ascii="Helvetica" w:hAnsi="Helvetica"/>
          <w:szCs w:val="27"/>
        </w:rPr>
      </w:pPr>
      <w:r w:rsidRPr="00B34D77">
        <w:rPr>
          <w:rFonts w:ascii="Helvetica" w:hAnsi="Helvetica"/>
          <w:szCs w:val="27"/>
        </w:rPr>
        <w:t>Using the chronic care model (CCM) and the literature on self-management support and its delivery as a theoretical backbone for t</w:t>
      </w:r>
      <w:r w:rsidRPr="00B34D77">
        <w:rPr>
          <w:rFonts w:ascii="Helvetica" w:hAnsi="Helvetica"/>
          <w:szCs w:val="27"/>
        </w:rPr>
        <w:t>his review has highlighted gaps in the evidence base, particularly in the elements of decision support, clinical information systems, health system and community-based interventions, where there is a total lack of high-level evidence. Some specific interve</w:t>
      </w:r>
      <w:r w:rsidRPr="00B34D77">
        <w:rPr>
          <w:rFonts w:ascii="Helvetica" w:hAnsi="Helvetica"/>
          <w:szCs w:val="27"/>
        </w:rPr>
        <w:t>ntion types have received more attention, such as educative, counselling-based self-management support and auditory training. However, the implementation of these interventions frequently also necessitates changes in delivery system design. The interaction</w:t>
      </w:r>
      <w:r w:rsidRPr="00B34D77">
        <w:rPr>
          <w:rFonts w:ascii="Helvetica" w:hAnsi="Helvetica"/>
          <w:szCs w:val="27"/>
        </w:rPr>
        <w:t xml:space="preserve"> between these two elements is rarely explicitly explored in hearing health care research. In future it would be helpful if researchers clearly delineate and describe the potentially active components of their interventions and use mixed methods to investi</w:t>
      </w:r>
      <w:r w:rsidRPr="00B34D77">
        <w:rPr>
          <w:rFonts w:ascii="Helvetica" w:hAnsi="Helvetica"/>
          <w:szCs w:val="27"/>
        </w:rPr>
        <w:t>gate the relative contribution of different components of any intervention. Even within the CCM elements where data are available relatively little research has looked at explicitly engaging the patient as an active participant in their own rehabilitation.</w:t>
      </w:r>
      <w:r w:rsidRPr="00B34D77">
        <w:rPr>
          <w:rFonts w:ascii="Helvetica" w:hAnsi="Helvetica"/>
          <w:szCs w:val="27"/>
        </w:rPr>
        <w:t xml:space="preserve"> Collaborative goal-setting and problem-solving is an area that would benefit from further investigation.</w:t>
      </w:r>
    </w:p>
    <w:p w14:paraId="5B0619D2" w14:textId="77777777" w:rsidR="00000000" w:rsidRPr="00B34D77" w:rsidRDefault="00C7024C">
      <w:pPr>
        <w:pStyle w:val="NormalWeb"/>
        <w:divId w:val="633678428"/>
        <w:rPr>
          <w:rFonts w:ascii="Helvetica" w:hAnsi="Helvetica"/>
          <w:szCs w:val="27"/>
        </w:rPr>
      </w:pPr>
      <w:r w:rsidRPr="00B34D77">
        <w:rPr>
          <w:rFonts w:ascii="Helvetica" w:hAnsi="Helvetica"/>
          <w:szCs w:val="27"/>
        </w:rPr>
        <w:t>In relation to the primary outcome in this review it would be helpful to see more studies consider behavioural outcomes such as hearing aid use in ter</w:t>
      </w:r>
      <w:r w:rsidRPr="00B34D77">
        <w:rPr>
          <w:rFonts w:ascii="Helvetica" w:hAnsi="Helvetica"/>
          <w:szCs w:val="27"/>
        </w:rPr>
        <w:t>ms of adherence rather than hours of use per day. Careful consideration needs to be given to the definition of adherence used. As defined in this review it acts both as a behavioural outcome but also brings in a need to acknowledge explicitly collaborative</w:t>
      </w:r>
      <w:r w:rsidRPr="00B34D77">
        <w:rPr>
          <w:rFonts w:ascii="Helvetica" w:hAnsi="Helvetica"/>
          <w:szCs w:val="27"/>
        </w:rPr>
        <w:t xml:space="preserve"> goal-setting in intervention study design. Otherwise studies may choose to measure a purely behavioural outcome (is the patient wearing their hearing aid?) or compliance (is the patient wearing their hearing aid as recommended?). It would be useful to sup</w:t>
      </w:r>
      <w:r w:rsidRPr="00B34D77">
        <w:rPr>
          <w:rFonts w:ascii="Helvetica" w:hAnsi="Helvetica"/>
          <w:szCs w:val="27"/>
        </w:rPr>
        <w:t>plement self-report data on hearing aid use (either defined as adherence or use in hours per day) with data-logging. More recent studies are starting to do this. Although data-logging is not a perfect measure of actual behaviour it can act to triangulate p</w:t>
      </w:r>
      <w:r w:rsidRPr="00B34D77">
        <w:rPr>
          <w:rFonts w:ascii="Helvetica" w:hAnsi="Helvetica"/>
          <w:szCs w:val="27"/>
        </w:rPr>
        <w:t xml:space="preserve">urely self-reported results. Previous authors have called for more standardisation in the way that hearing aid use is assessed and categorised </w:t>
      </w:r>
      <w:r w:rsidRPr="00B34D77">
        <w:rPr>
          <w:rFonts w:ascii="Helvetica" w:hAnsi="Helvetica"/>
          <w:szCs w:val="27"/>
        </w:rPr>
        <w:t>(</w:t>
      </w:r>
      <w:hyperlink w:anchor="REF-Perez-2012" w:history="1">
        <w:r w:rsidRPr="00B34D77">
          <w:rPr>
            <w:rStyle w:val="Hyperlink"/>
            <w:rFonts w:ascii="Helvetica" w:hAnsi="Helvetica"/>
            <w:szCs w:val="27"/>
          </w:rPr>
          <w:t>Perez 2012</w:t>
        </w:r>
      </w:hyperlink>
      <w:r w:rsidRPr="00B34D77">
        <w:rPr>
          <w:rFonts w:ascii="Helvetica" w:hAnsi="Helvetica"/>
          <w:szCs w:val="27"/>
        </w:rPr>
        <w:t>). Researchers should also be alert to the possibility of adverse</w:t>
      </w:r>
      <w:r w:rsidRPr="00B34D77">
        <w:rPr>
          <w:rFonts w:ascii="Helvetica" w:hAnsi="Helvetica"/>
          <w:szCs w:val="27"/>
        </w:rPr>
        <w:t xml:space="preserve"> effects of interventions.</w:t>
      </w:r>
    </w:p>
    <w:p w14:paraId="141969D4" w14:textId="77777777" w:rsidR="00000000" w:rsidRPr="00B34D77" w:rsidRDefault="00C7024C">
      <w:pPr>
        <w:pStyle w:val="NormalWeb"/>
        <w:divId w:val="633678428"/>
        <w:rPr>
          <w:rFonts w:ascii="Helvetica" w:hAnsi="Helvetica"/>
          <w:szCs w:val="27"/>
        </w:rPr>
      </w:pPr>
      <w:r w:rsidRPr="00B34D77">
        <w:rPr>
          <w:rFonts w:ascii="Helvetica" w:hAnsi="Helvetica"/>
          <w:szCs w:val="27"/>
        </w:rPr>
        <w:t xml:space="preserve">A wide variety of patient-reported outcomes measures were reported in this review. It would be beneficial, in terms of combining study results and comparing interventions, to agree a set of core outcomes for future research into </w:t>
      </w:r>
      <w:r w:rsidRPr="00B34D77">
        <w:rPr>
          <w:rFonts w:ascii="Helvetica" w:hAnsi="Helvetica"/>
          <w:szCs w:val="27"/>
        </w:rPr>
        <w:t>auditory rehabilitation, both in terms of outcome type (e.g. benefit, hearing handicap, quality of life etc.) and in the measure used to record that outcome. Agreed measures of outcome would also allow mean differences rather than standardised mean differe</w:t>
      </w:r>
      <w:r w:rsidRPr="00B34D77">
        <w:rPr>
          <w:rFonts w:ascii="Helvetica" w:hAnsi="Helvetica"/>
          <w:szCs w:val="27"/>
        </w:rPr>
        <w:t>nces to be used, which will make it easier to convert results back into meaningful changes on the relevant scales. This will make results easier to interpret and relate back to clinical practice using minimal important differences where available. Measures</w:t>
      </w:r>
      <w:r w:rsidRPr="00B34D77">
        <w:rPr>
          <w:rFonts w:ascii="Helvetica" w:hAnsi="Helvetica"/>
          <w:szCs w:val="27"/>
        </w:rPr>
        <w:t xml:space="preserve"> used for patient-reported outcomes should be sensitive enough to detect incremental changes in outcome over and above those provided by a hearing aid.</w:t>
      </w:r>
    </w:p>
    <w:p w14:paraId="2DFDAA01" w14:textId="77777777" w:rsidR="00000000" w:rsidRPr="00B34D77" w:rsidRDefault="00C7024C">
      <w:pPr>
        <w:pStyle w:val="NormalWeb"/>
        <w:divId w:val="633678428"/>
        <w:rPr>
          <w:rFonts w:ascii="Helvetica" w:hAnsi="Helvetica"/>
          <w:szCs w:val="27"/>
        </w:rPr>
      </w:pPr>
      <w:r w:rsidRPr="00B34D77">
        <w:rPr>
          <w:rFonts w:ascii="Helvetica" w:hAnsi="Helvetica"/>
          <w:szCs w:val="27"/>
        </w:rPr>
        <w:t xml:space="preserve">This review has highlighted the variable risk of bias in studies to date </w:t>
      </w:r>
      <w:r w:rsidRPr="00B34D77">
        <w:rPr>
          <w:rFonts w:ascii="Helvetica" w:hAnsi="Helvetica"/>
          <w:szCs w:val="27"/>
        </w:rPr>
        <w:t>(</w:t>
      </w:r>
      <w:hyperlink w:anchor="FIG-03" w:history="1">
        <w:r w:rsidRPr="00B34D77">
          <w:rPr>
            <w:rStyle w:val="Hyperlink"/>
            <w:rFonts w:ascii="Helvetica" w:hAnsi="Helvetica"/>
            <w:szCs w:val="27"/>
          </w:rPr>
          <w:t>F</w:t>
        </w:r>
        <w:r w:rsidRPr="00B34D77">
          <w:rPr>
            <w:rStyle w:val="Hyperlink"/>
            <w:rFonts w:ascii="Helvetica" w:hAnsi="Helvetica"/>
            <w:szCs w:val="27"/>
          </w:rPr>
          <w:t>igure 3</w:t>
        </w:r>
      </w:hyperlink>
      <w:r w:rsidRPr="00B34D77">
        <w:rPr>
          <w:rFonts w:ascii="Helvetica" w:hAnsi="Helvetica"/>
          <w:szCs w:val="27"/>
        </w:rPr>
        <w:t xml:space="preserve">). Although performance bias is difficult to remove or control for in studies of this type, it is possible to do a better job with detection bias (blinding of outcome assessment) and this would significantly reduce the risk of bias in many of these </w:t>
      </w:r>
      <w:r w:rsidRPr="00B34D77">
        <w:rPr>
          <w:rFonts w:ascii="Helvetica" w:hAnsi="Helvetica"/>
          <w:szCs w:val="27"/>
        </w:rPr>
        <w:t>studies (see, for example,</w:t>
      </w:r>
      <w:r w:rsidRPr="00B34D77">
        <w:rPr>
          <w:rFonts w:ascii="Helvetica" w:hAnsi="Helvetica"/>
          <w:szCs w:val="27"/>
        </w:rPr>
        <w:t xml:space="preserve"> </w:t>
      </w:r>
      <w:hyperlink w:anchor="STD-Hickson-2007" w:history="1">
        <w:r w:rsidRPr="00B34D77">
          <w:rPr>
            <w:rStyle w:val="Hyperlink"/>
            <w:rFonts w:ascii="Helvetica" w:hAnsi="Helvetica"/>
            <w:szCs w:val="27"/>
          </w:rPr>
          <w:t>Hickson 2007</w:t>
        </w:r>
      </w:hyperlink>
      <w:r w:rsidRPr="00B34D77">
        <w:rPr>
          <w:rFonts w:ascii="Helvetica" w:hAnsi="Helvetica"/>
          <w:szCs w:val="27"/>
        </w:rPr>
        <w:t>). Studies should include a better description of the randomisation procedure to allow an accurate assessment of the risk of selection bias to be made. Wider publication of study</w:t>
      </w:r>
      <w:r w:rsidRPr="00B34D77">
        <w:rPr>
          <w:rFonts w:ascii="Helvetica" w:hAnsi="Helvetica"/>
          <w:szCs w:val="27"/>
        </w:rPr>
        <w:t xml:space="preserve"> protocols would allow a clearer assessment of publication bias.</w:t>
      </w:r>
    </w:p>
    <w:p w14:paraId="776FC6D8" w14:textId="77777777" w:rsidR="00000000" w:rsidRPr="00B34D77" w:rsidRDefault="00C7024C">
      <w:pPr>
        <w:pStyle w:val="NormalWeb"/>
        <w:divId w:val="633678428"/>
        <w:rPr>
          <w:rFonts w:ascii="Helvetica" w:hAnsi="Helvetica"/>
          <w:szCs w:val="27"/>
        </w:rPr>
      </w:pPr>
      <w:r w:rsidRPr="00B34D77">
        <w:rPr>
          <w:rFonts w:ascii="Helvetica" w:hAnsi="Helvetica"/>
          <w:szCs w:val="27"/>
        </w:rPr>
        <w:t xml:space="preserve">It should be a priority for future randomised controlled trials to cite and adhere to the CONSORT guidelines </w:t>
      </w:r>
      <w:r w:rsidRPr="00B34D77">
        <w:rPr>
          <w:rFonts w:ascii="Helvetica" w:hAnsi="Helvetica"/>
          <w:szCs w:val="27"/>
        </w:rPr>
        <w:t>(</w:t>
      </w:r>
      <w:hyperlink w:anchor="REF-CONSORT-2010" w:history="1">
        <w:r w:rsidRPr="00B34D77">
          <w:rPr>
            <w:rStyle w:val="Hyperlink"/>
            <w:rFonts w:ascii="Helvetica" w:hAnsi="Helvetica"/>
            <w:szCs w:val="27"/>
          </w:rPr>
          <w:t>CONSORT 2010</w:t>
        </w:r>
      </w:hyperlink>
      <w:r w:rsidRPr="00B34D77">
        <w:rPr>
          <w:rFonts w:ascii="Helvetica" w:hAnsi="Helvetica"/>
          <w:szCs w:val="27"/>
        </w:rPr>
        <w:t>), something that has been lar</w:t>
      </w:r>
      <w:r w:rsidRPr="00B34D77">
        <w:rPr>
          <w:rFonts w:ascii="Helvetica" w:hAnsi="Helvetica"/>
          <w:szCs w:val="27"/>
        </w:rPr>
        <w:t>gely lacking in the evidence thus far.</w:t>
      </w:r>
    </w:p>
    <w:p w14:paraId="162C4E8C" w14:textId="77777777" w:rsidR="00000000" w:rsidRPr="00B34D77" w:rsidRDefault="00C7024C">
      <w:pPr>
        <w:pStyle w:val="Heading1"/>
        <w:divId w:val="380324962"/>
        <w:rPr>
          <w:rFonts w:ascii="Helvetica" w:eastAsia="Times New Roman" w:hAnsi="Helvetica" w:cs="Times New Roman"/>
          <w:color w:val="0066CC"/>
          <w:sz w:val="36"/>
        </w:rPr>
      </w:pPr>
      <w:bookmarkStart w:id="58" w:name="ACKNOWLEDGEMENTS"/>
      <w:bookmarkEnd w:id="58"/>
      <w:r w:rsidRPr="00B34D77">
        <w:rPr>
          <w:rFonts w:ascii="Helvetica" w:eastAsia="Times New Roman" w:hAnsi="Helvetica" w:cs="Times New Roman"/>
          <w:color w:val="0066CC"/>
          <w:sz w:val="36"/>
        </w:rPr>
        <w:t xml:space="preserve">Acknowledgements </w:t>
      </w:r>
    </w:p>
    <w:p w14:paraId="3CCE10EC" w14:textId="77777777" w:rsidR="00000000" w:rsidRPr="00B34D77" w:rsidRDefault="00C7024C">
      <w:pPr>
        <w:pStyle w:val="NormalWeb"/>
        <w:divId w:val="1651011062"/>
        <w:rPr>
          <w:rFonts w:ascii="Helvetica" w:hAnsi="Helvetica"/>
          <w:szCs w:val="27"/>
        </w:rPr>
      </w:pPr>
      <w:r w:rsidRPr="00B34D77">
        <w:rPr>
          <w:rFonts w:ascii="Helvetica" w:hAnsi="Helvetica"/>
          <w:szCs w:val="27"/>
        </w:rPr>
        <w:t>The authors would like to acknowledge the support and advice of Cochrane ENT and the UK Cochrane Centre, particularly Lee-Yee Chong.</w:t>
      </w:r>
    </w:p>
    <w:p w14:paraId="486C1330" w14:textId="77777777" w:rsidR="00000000" w:rsidRPr="00B34D77" w:rsidRDefault="00C7024C">
      <w:pPr>
        <w:pStyle w:val="NormalWeb"/>
        <w:divId w:val="1651011062"/>
        <w:rPr>
          <w:rFonts w:ascii="Helvetica" w:hAnsi="Helvetica"/>
          <w:szCs w:val="27"/>
        </w:rPr>
      </w:pPr>
      <w:r w:rsidRPr="00B34D77">
        <w:rPr>
          <w:rFonts w:ascii="Helvetica" w:hAnsi="Helvetica"/>
          <w:szCs w:val="27"/>
        </w:rPr>
        <w:t>The authors would like to acknowledge the support and advice of Co</w:t>
      </w:r>
      <w:r w:rsidRPr="00B34D77">
        <w:rPr>
          <w:rFonts w:ascii="Helvetica" w:hAnsi="Helvetica"/>
          <w:szCs w:val="27"/>
        </w:rPr>
        <w:t>chrane Schizophrenia for their work on generic content, some of which has been adapted for use in this review (with permission).</w:t>
      </w:r>
    </w:p>
    <w:p w14:paraId="7528F007" w14:textId="77777777" w:rsidR="00000000" w:rsidRPr="00B34D77" w:rsidRDefault="00C7024C">
      <w:pPr>
        <w:pStyle w:val="NormalWeb"/>
        <w:divId w:val="1651011062"/>
        <w:rPr>
          <w:rFonts w:ascii="Helvetica" w:hAnsi="Helvetica"/>
          <w:szCs w:val="27"/>
        </w:rPr>
      </w:pPr>
      <w:r w:rsidRPr="00B34D77">
        <w:rPr>
          <w:rFonts w:ascii="Helvetica" w:hAnsi="Helvetica"/>
          <w:szCs w:val="27"/>
        </w:rPr>
        <w:t>This project was supported by the National Institute for Health Research, via Cochrane Infrastructure, Cochrane Programme Grant or Cochrane Incentive funding to Cochrane ENT. The views and opinions expressed therein are those of the authors and do not nece</w:t>
      </w:r>
      <w:r w:rsidRPr="00B34D77">
        <w:rPr>
          <w:rFonts w:ascii="Helvetica" w:hAnsi="Helvetica"/>
          <w:szCs w:val="27"/>
        </w:rPr>
        <w:t>ssarily reflect those of the Systematic Reviews Programme, NIHR, NHS or the Department of Health.</w:t>
      </w:r>
    </w:p>
    <w:p w14:paraId="3E8D2358" w14:textId="77777777" w:rsidR="00000000" w:rsidRPr="00B34D77" w:rsidRDefault="00C7024C">
      <w:pPr>
        <w:pStyle w:val="Heading1"/>
        <w:divId w:val="983244267"/>
        <w:rPr>
          <w:rFonts w:ascii="Helvetica" w:eastAsia="Times New Roman" w:hAnsi="Helvetica" w:cs="Times New Roman"/>
          <w:color w:val="0066CC"/>
          <w:sz w:val="36"/>
        </w:rPr>
      </w:pPr>
      <w:bookmarkStart w:id="59" w:name="CONTRIBUTIONS"/>
      <w:bookmarkEnd w:id="59"/>
      <w:r w:rsidRPr="00B34D77">
        <w:rPr>
          <w:rFonts w:ascii="Helvetica" w:eastAsia="Times New Roman" w:hAnsi="Helvetica" w:cs="Times New Roman"/>
          <w:color w:val="0066CC"/>
          <w:sz w:val="36"/>
        </w:rPr>
        <w:t xml:space="preserve">Contributions of authors </w:t>
      </w:r>
    </w:p>
    <w:p w14:paraId="4791C8E6" w14:textId="77777777" w:rsidR="00000000" w:rsidRPr="00B34D77" w:rsidRDefault="00C7024C">
      <w:pPr>
        <w:pStyle w:val="NormalWeb"/>
        <w:divId w:val="1488207394"/>
        <w:rPr>
          <w:rFonts w:ascii="Helvetica" w:hAnsi="Helvetica"/>
          <w:szCs w:val="27"/>
        </w:rPr>
      </w:pPr>
      <w:r w:rsidRPr="00B34D77">
        <w:rPr>
          <w:rFonts w:ascii="Helvetica" w:hAnsi="Helvetica"/>
          <w:szCs w:val="27"/>
        </w:rPr>
        <w:t>FB and SdeL conceived the review question. FB wrote the protocol, review and co-ordinated comments from the other authors.</w:t>
      </w:r>
    </w:p>
    <w:p w14:paraId="3ED508E7" w14:textId="77777777" w:rsidR="00000000" w:rsidRPr="00B34D77" w:rsidRDefault="00C7024C">
      <w:pPr>
        <w:pStyle w:val="NormalWeb"/>
        <w:divId w:val="1488207394"/>
        <w:rPr>
          <w:rFonts w:ascii="Helvetica" w:hAnsi="Helvetica"/>
          <w:szCs w:val="27"/>
        </w:rPr>
      </w:pPr>
      <w:r w:rsidRPr="00B34D77">
        <w:rPr>
          <w:rFonts w:ascii="Helvetica" w:hAnsi="Helvetica"/>
          <w:szCs w:val="27"/>
        </w:rPr>
        <w:t>EM and LE</w:t>
      </w:r>
      <w:r w:rsidRPr="00B34D77">
        <w:rPr>
          <w:rFonts w:ascii="Helvetica" w:hAnsi="Helvetica"/>
          <w:szCs w:val="27"/>
        </w:rPr>
        <w:t xml:space="preserve"> provided clinical advice, content relating to audiology and participated in study selection and data extraction.</w:t>
      </w:r>
    </w:p>
    <w:p w14:paraId="0DC36E99" w14:textId="77777777" w:rsidR="00000000" w:rsidRPr="00B34D77" w:rsidRDefault="00C7024C">
      <w:pPr>
        <w:pStyle w:val="NormalWeb"/>
        <w:divId w:val="1488207394"/>
        <w:rPr>
          <w:rFonts w:ascii="Helvetica" w:hAnsi="Helvetica"/>
          <w:szCs w:val="27"/>
        </w:rPr>
      </w:pPr>
      <w:r w:rsidRPr="00B34D77">
        <w:rPr>
          <w:rFonts w:ascii="Helvetica" w:hAnsi="Helvetica"/>
          <w:szCs w:val="27"/>
        </w:rPr>
        <w:t>SdeL and SJ provided general feedback on the protocol, review text and analyses.</w:t>
      </w:r>
    </w:p>
    <w:p w14:paraId="1D768D8B" w14:textId="77777777" w:rsidR="00000000" w:rsidRPr="00B34D77" w:rsidRDefault="00C7024C">
      <w:pPr>
        <w:pStyle w:val="Heading1"/>
        <w:divId w:val="1640258626"/>
        <w:rPr>
          <w:rFonts w:ascii="Helvetica" w:eastAsia="Times New Roman" w:hAnsi="Helvetica" w:cs="Times New Roman"/>
          <w:color w:val="0066CC"/>
          <w:sz w:val="36"/>
        </w:rPr>
      </w:pPr>
      <w:bookmarkStart w:id="60" w:name="CONFLICT_OF_INTEREST"/>
      <w:bookmarkEnd w:id="60"/>
      <w:r w:rsidRPr="00B34D77">
        <w:rPr>
          <w:rFonts w:ascii="Helvetica" w:eastAsia="Times New Roman" w:hAnsi="Helvetica" w:cs="Times New Roman"/>
          <w:color w:val="0066CC"/>
          <w:sz w:val="36"/>
        </w:rPr>
        <w:t xml:space="preserve">Declarations of interest </w:t>
      </w:r>
    </w:p>
    <w:p w14:paraId="6820DC8B" w14:textId="77777777" w:rsidR="00000000" w:rsidRPr="00B34D77" w:rsidRDefault="00C7024C">
      <w:pPr>
        <w:pStyle w:val="NormalWeb"/>
        <w:divId w:val="1164853252"/>
        <w:rPr>
          <w:rFonts w:ascii="Helvetica" w:hAnsi="Helvetica"/>
          <w:szCs w:val="27"/>
        </w:rPr>
      </w:pPr>
      <w:r w:rsidRPr="00B34D77">
        <w:rPr>
          <w:rFonts w:ascii="Helvetica" w:hAnsi="Helvetica"/>
          <w:szCs w:val="27"/>
        </w:rPr>
        <w:t>Fiona Barker: none known</w:t>
      </w:r>
      <w:r w:rsidRPr="00B34D77">
        <w:rPr>
          <w:rFonts w:ascii="Helvetica" w:hAnsi="Helvetica"/>
          <w:szCs w:val="27"/>
        </w:rPr>
        <w:br/>
        <w:t>Emma Macke</w:t>
      </w:r>
      <w:r w:rsidRPr="00B34D77">
        <w:rPr>
          <w:rFonts w:ascii="Helvetica" w:hAnsi="Helvetica"/>
          <w:szCs w:val="27"/>
        </w:rPr>
        <w:t>nzie: none known</w:t>
      </w:r>
      <w:r w:rsidRPr="00B34D77">
        <w:rPr>
          <w:rFonts w:ascii="Helvetica" w:hAnsi="Helvetica"/>
          <w:szCs w:val="27"/>
        </w:rPr>
        <w:br/>
        <w:t>Lynette Elliott: none known</w:t>
      </w:r>
      <w:r w:rsidRPr="00B34D77">
        <w:rPr>
          <w:rFonts w:ascii="Helvetica" w:hAnsi="Helvetica"/>
          <w:szCs w:val="27"/>
        </w:rPr>
        <w:br/>
        <w:t>Simon Jones: none known</w:t>
      </w:r>
      <w:r w:rsidRPr="00B34D77">
        <w:rPr>
          <w:rFonts w:ascii="Helvetica" w:hAnsi="Helvetica"/>
          <w:szCs w:val="27"/>
        </w:rPr>
        <w:br/>
        <w:t>Simon de Lusignan: none known</w:t>
      </w:r>
    </w:p>
    <w:p w14:paraId="4FB9B289" w14:textId="77777777" w:rsidR="00000000" w:rsidRPr="00B34D77" w:rsidRDefault="00C7024C">
      <w:pPr>
        <w:pStyle w:val="Heading1"/>
        <w:divId w:val="1897006907"/>
        <w:rPr>
          <w:rFonts w:ascii="Helvetica" w:eastAsia="Times New Roman" w:hAnsi="Helvetica" w:cs="Times New Roman"/>
          <w:color w:val="0066CC"/>
          <w:sz w:val="36"/>
        </w:rPr>
      </w:pPr>
      <w:bookmarkStart w:id="61" w:name="PRO_REV_DIFF"/>
      <w:bookmarkEnd w:id="61"/>
      <w:r w:rsidRPr="00B34D77">
        <w:rPr>
          <w:rFonts w:ascii="Helvetica" w:eastAsia="Times New Roman" w:hAnsi="Helvetica" w:cs="Times New Roman"/>
          <w:color w:val="0066CC"/>
          <w:sz w:val="36"/>
        </w:rPr>
        <w:t xml:space="preserve">Differences between protocol and review </w:t>
      </w:r>
    </w:p>
    <w:p w14:paraId="22031D25" w14:textId="77777777" w:rsidR="00000000" w:rsidRPr="00B34D77" w:rsidRDefault="00C7024C">
      <w:pPr>
        <w:pStyle w:val="NormalWeb"/>
        <w:divId w:val="1745755748"/>
        <w:rPr>
          <w:rFonts w:ascii="Helvetica" w:hAnsi="Helvetica"/>
          <w:szCs w:val="27"/>
        </w:rPr>
      </w:pPr>
      <w:r w:rsidRPr="00B34D77">
        <w:rPr>
          <w:rFonts w:ascii="Helvetica" w:hAnsi="Helvetica"/>
          <w:szCs w:val="27"/>
        </w:rPr>
        <w:t>We made some revisions to the method regarding definitions of intervention types to provide more theoretical support</w:t>
      </w:r>
      <w:r w:rsidRPr="00B34D77">
        <w:rPr>
          <w:rFonts w:ascii="Helvetica" w:hAnsi="Helvetica"/>
          <w:szCs w:val="27"/>
        </w:rPr>
        <w:t xml:space="preserve"> for our approach using the chronic care model. In particular, we provided additional evidence and rationale for subgroup analyses within the elements of self-management support and delivery system design.</w:t>
      </w:r>
    </w:p>
    <w:p w14:paraId="6C81D314" w14:textId="77777777" w:rsidR="00000000" w:rsidRPr="00B34D77" w:rsidRDefault="00C7024C">
      <w:pPr>
        <w:pStyle w:val="NormalWeb"/>
        <w:divId w:val="1745755748"/>
        <w:rPr>
          <w:rFonts w:ascii="Helvetica" w:hAnsi="Helvetica"/>
          <w:szCs w:val="27"/>
        </w:rPr>
      </w:pPr>
      <w:r w:rsidRPr="00B34D77">
        <w:rPr>
          <w:rFonts w:ascii="Helvetica" w:hAnsi="Helvetica"/>
          <w:szCs w:val="27"/>
        </w:rPr>
        <w:t>Other changes to the methods included the followin</w:t>
      </w:r>
      <w:r w:rsidRPr="00B34D77">
        <w:rPr>
          <w:rFonts w:ascii="Helvetica" w:hAnsi="Helvetica"/>
          <w:szCs w:val="27"/>
        </w:rPr>
        <w:t>g:</w:t>
      </w:r>
    </w:p>
    <w:p w14:paraId="4B8BA0C6" w14:textId="77777777" w:rsidR="00000000" w:rsidRPr="00B34D77" w:rsidRDefault="00C7024C">
      <w:pPr>
        <w:pStyle w:val="NormalWeb"/>
        <w:divId w:val="1745755748"/>
        <w:rPr>
          <w:rFonts w:ascii="Helvetica" w:hAnsi="Helvetica"/>
          <w:szCs w:val="27"/>
        </w:rPr>
      </w:pPr>
      <w:r w:rsidRPr="00B34D77">
        <w:rPr>
          <w:rFonts w:ascii="Helvetica" w:hAnsi="Helvetica"/>
          <w:szCs w:val="27"/>
        </w:rPr>
        <w:t>We decided to use a random-effects model for all analyses and included our rationale in the full review text.</w:t>
      </w:r>
    </w:p>
    <w:p w14:paraId="46A3A52B" w14:textId="77777777" w:rsidR="00000000" w:rsidRPr="00B34D77" w:rsidRDefault="00C7024C">
      <w:pPr>
        <w:pStyle w:val="NormalWeb"/>
        <w:divId w:val="1745755748"/>
        <w:rPr>
          <w:rFonts w:ascii="Helvetica" w:hAnsi="Helvetica"/>
          <w:szCs w:val="27"/>
        </w:rPr>
      </w:pPr>
      <w:r w:rsidRPr="00B34D77">
        <w:rPr>
          <w:rFonts w:ascii="Helvetica" w:hAnsi="Helvetica"/>
          <w:szCs w:val="27"/>
        </w:rPr>
        <w:t>We had originally intended to enter skewed endpoint data from studies of fewer than 200 participants into additional tables rather than into th</w:t>
      </w:r>
      <w:r w:rsidRPr="00B34D77">
        <w:rPr>
          <w:rFonts w:ascii="Helvetica" w:hAnsi="Helvetica"/>
          <w:szCs w:val="27"/>
        </w:rPr>
        <w:t>e analyses. In fact there was a considerable quantity of potentially skewed data with high standard deviations relative to the means. We considered that the risk of not including these data and being able to draw only limited conclusions outweighed the sta</w:t>
      </w:r>
      <w:r w:rsidRPr="00B34D77">
        <w:rPr>
          <w:rFonts w:ascii="Helvetica" w:hAnsi="Helvetica"/>
          <w:szCs w:val="27"/>
        </w:rPr>
        <w:t>tistical risk of including these data. Where there was a high risk of skew we noted this and downgraded the quality of the evidence if necessary. This allowed us to combine data that would otherwise have been excluded from the meta-analyses.</w:t>
      </w:r>
    </w:p>
    <w:p w14:paraId="0F044947" w14:textId="77777777" w:rsidR="00000000" w:rsidRPr="00B34D77" w:rsidRDefault="00C7024C">
      <w:pPr>
        <w:pStyle w:val="NormalWeb"/>
        <w:divId w:val="1745755748"/>
        <w:rPr>
          <w:rFonts w:ascii="Helvetica" w:hAnsi="Helvetica"/>
          <w:szCs w:val="27"/>
        </w:rPr>
      </w:pPr>
      <w:r w:rsidRPr="00B34D77">
        <w:rPr>
          <w:rFonts w:ascii="Helvetica" w:hAnsi="Helvetica"/>
          <w:szCs w:val="27"/>
        </w:rPr>
        <w:t>We revised the</w:t>
      </w:r>
      <w:r w:rsidRPr="00B34D77">
        <w:rPr>
          <w:rFonts w:ascii="Helvetica" w:hAnsi="Helvetica"/>
          <w:szCs w:val="27"/>
        </w:rPr>
        <w:t xml:space="preserve"> outcomes of interest. Originally we had intended to scope the range of outcomes addressed in adult hearing healthcare research. However, we were advised that this introduced additional complexity into an already complex review. We therefore redefined (pos</w:t>
      </w:r>
      <w:r w:rsidRPr="00B34D77">
        <w:rPr>
          <w:rFonts w:ascii="Helvetica" w:hAnsi="Helvetica"/>
          <w:szCs w:val="27"/>
        </w:rPr>
        <w:t>t-protocol publication but pre-analysis) the primary and secondary outcomes we judged to be of most interest to patients, clinicians and policy-makers. Adherence remained our main primary outcome but we combined self-reported daily hours of hearing aid use</w:t>
      </w:r>
      <w:r w:rsidRPr="00B34D77">
        <w:rPr>
          <w:rFonts w:ascii="Helvetica" w:hAnsi="Helvetica"/>
          <w:szCs w:val="27"/>
        </w:rPr>
        <w:t xml:space="preserve"> and data-logged hearing aid use into a single outcome of daily hours of hearing aid use. Adverse effects were included in the original review protocol as a secondary outcome. During the peer review process we were advised to include this as a primary outc</w:t>
      </w:r>
      <w:r w:rsidRPr="00B34D77">
        <w:rPr>
          <w:rFonts w:ascii="Helvetica" w:hAnsi="Helvetica"/>
          <w:szCs w:val="27"/>
        </w:rPr>
        <w:t>ome. We then specified the secondary outcomes of interest.</w:t>
      </w:r>
    </w:p>
    <w:p w14:paraId="327BD66D" w14:textId="77777777" w:rsidR="00000000" w:rsidRPr="00B34D77" w:rsidRDefault="00C7024C">
      <w:pPr>
        <w:pStyle w:val="NormalWeb"/>
        <w:divId w:val="1745755748"/>
        <w:rPr>
          <w:rFonts w:ascii="Helvetica" w:hAnsi="Helvetica"/>
          <w:szCs w:val="27"/>
        </w:rPr>
      </w:pPr>
      <w:r w:rsidRPr="00B34D77">
        <w:rPr>
          <w:rFonts w:ascii="Helvetica" w:hAnsi="Helvetica"/>
          <w:szCs w:val="27"/>
        </w:rPr>
        <w:t>Some situations anticipated in the protocol did not occur and so some types of analysis could not be performed (such as funnel plots).</w:t>
      </w:r>
    </w:p>
    <w:p w14:paraId="53DDDED3" w14:textId="77777777" w:rsidR="00000000" w:rsidRPr="00B34D77" w:rsidRDefault="00C7024C">
      <w:pPr>
        <w:pStyle w:val="Heading1"/>
        <w:divId w:val="1676499457"/>
        <w:rPr>
          <w:rFonts w:ascii="Helvetica" w:eastAsia="Times New Roman" w:hAnsi="Helvetica" w:cs="Times New Roman"/>
          <w:color w:val="0066CC"/>
          <w:sz w:val="36"/>
        </w:rPr>
      </w:pPr>
      <w:bookmarkStart w:id="62" w:name="PUBLIC_NOTES"/>
      <w:bookmarkEnd w:id="62"/>
      <w:r w:rsidRPr="00B34D77">
        <w:rPr>
          <w:rFonts w:ascii="Helvetica" w:eastAsia="Times New Roman" w:hAnsi="Helvetica" w:cs="Times New Roman"/>
          <w:color w:val="0066CC"/>
          <w:sz w:val="36"/>
        </w:rPr>
        <w:t xml:space="preserve">Characteristics of studies </w:t>
      </w:r>
    </w:p>
    <w:p w14:paraId="01BA2C95" w14:textId="77777777" w:rsidR="00000000" w:rsidRPr="00B34D77" w:rsidRDefault="00C7024C">
      <w:pPr>
        <w:pStyle w:val="Heading2"/>
        <w:divId w:val="729422757"/>
        <w:rPr>
          <w:rFonts w:ascii="Helvetica" w:eastAsia="Times New Roman" w:hAnsi="Helvetica" w:cs="Times New Roman"/>
          <w:color w:val="0066CC"/>
          <w:sz w:val="24"/>
        </w:rPr>
      </w:pPr>
      <w:bookmarkStart w:id="63" w:name="CHARACTERISTICS_OF_INCLUDED_STUDIES"/>
      <w:bookmarkEnd w:id="63"/>
      <w:r w:rsidRPr="00B34D77">
        <w:rPr>
          <w:rFonts w:ascii="Helvetica" w:eastAsia="Times New Roman" w:hAnsi="Helvetica" w:cs="Times New Roman"/>
          <w:color w:val="0066CC"/>
          <w:sz w:val="24"/>
        </w:rPr>
        <w:t>Characteristics o</w:t>
      </w:r>
      <w:r w:rsidRPr="00B34D77">
        <w:rPr>
          <w:rFonts w:ascii="Helvetica" w:eastAsia="Times New Roman" w:hAnsi="Helvetica" w:cs="Times New Roman"/>
          <w:color w:val="0066CC"/>
          <w:sz w:val="24"/>
        </w:rPr>
        <w:t xml:space="preserve">f included studies </w:t>
      </w:r>
    </w:p>
    <w:p w14:paraId="5E4D0121" w14:textId="77777777" w:rsidR="00000000" w:rsidRPr="00B34D77" w:rsidRDefault="00C7024C">
      <w:pPr>
        <w:pStyle w:val="Heading3"/>
        <w:divId w:val="1584336310"/>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Abrams 1992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2BDC873C" w14:textId="77777777">
        <w:trPr>
          <w:divId w:val="15843363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B314740"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C87412F" w14:textId="77777777" w:rsidR="00000000" w:rsidRPr="00B34D77" w:rsidRDefault="00C7024C">
            <w:pPr>
              <w:rPr>
                <w:rFonts w:ascii="Helvetica" w:hAnsi="Helvetica" w:cs="Times New Roman"/>
                <w:szCs w:val="27"/>
              </w:rPr>
            </w:pPr>
            <w:r w:rsidRPr="00B34D77">
              <w:rPr>
                <w:rFonts w:ascii="Helvetica" w:hAnsi="Helvetica" w:cs="Times New Roman"/>
                <w:szCs w:val="27"/>
              </w:rPr>
              <w:t>Randomised trial (also had a control group with no intervention but control group inclusion was determined by eligibility for VA-funded HA so not randomised)</w:t>
            </w:r>
          </w:p>
        </w:tc>
      </w:tr>
      <w:tr w:rsidR="00000000" w:rsidRPr="00B34D77" w14:paraId="3350A125" w14:textId="77777777">
        <w:trPr>
          <w:divId w:val="15843363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63CD67F"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6FDADD7" w14:textId="77777777" w:rsidR="00000000" w:rsidRPr="00B34D77" w:rsidRDefault="00C7024C">
            <w:pPr>
              <w:rPr>
                <w:rFonts w:ascii="Helvetica" w:hAnsi="Helvetica" w:cs="Times New Roman"/>
                <w:szCs w:val="27"/>
              </w:rPr>
            </w:pPr>
            <w:r w:rsidRPr="00B34D77">
              <w:rPr>
                <w:rFonts w:ascii="Helvetica" w:hAnsi="Helvetica" w:cs="Times New Roman"/>
                <w:szCs w:val="27"/>
              </w:rPr>
              <w:t>N = 22 in randomised groups</w:t>
            </w:r>
          </w:p>
          <w:p w14:paraId="6D02D390" w14:textId="77777777" w:rsidR="00000000" w:rsidRPr="00B34D77" w:rsidRDefault="00C7024C">
            <w:pPr>
              <w:rPr>
                <w:rFonts w:ascii="Helvetica" w:hAnsi="Helvetica" w:cs="Times New Roman"/>
                <w:szCs w:val="27"/>
              </w:rPr>
            </w:pPr>
            <w:r w:rsidRPr="00B34D77">
              <w:rPr>
                <w:rFonts w:ascii="Helvetica" w:hAnsi="Helvetica" w:cs="Times New Roman"/>
                <w:szCs w:val="27"/>
              </w:rPr>
              <w:t>Age: 55 and over, PTA 4 frequency average &gt; 30 dB HL in better ear, no previous HA use, women not excluded but none in study</w:t>
            </w:r>
          </w:p>
          <w:p w14:paraId="207B3FF0" w14:textId="77777777" w:rsidR="00000000" w:rsidRPr="00B34D77" w:rsidRDefault="00C7024C">
            <w:pPr>
              <w:rPr>
                <w:rFonts w:ascii="Helvetica" w:hAnsi="Helvetica" w:cs="Times New Roman"/>
                <w:szCs w:val="27"/>
              </w:rPr>
            </w:pPr>
            <w:r w:rsidRPr="00B34D77">
              <w:rPr>
                <w:rFonts w:ascii="Helvetica" w:hAnsi="Helvetica" w:cs="Times New Roman"/>
                <w:szCs w:val="27"/>
              </w:rPr>
              <w:t>Excluded known neurological deficiencies</w:t>
            </w:r>
          </w:p>
        </w:tc>
      </w:tr>
      <w:tr w:rsidR="00000000" w:rsidRPr="00B34D77" w14:paraId="23B2186E" w14:textId="77777777">
        <w:trPr>
          <w:divId w:val="15843363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742E2CE"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C03D4ED" w14:textId="77777777" w:rsidR="00000000" w:rsidRPr="00B34D77" w:rsidRDefault="00C7024C">
            <w:pPr>
              <w:rPr>
                <w:rFonts w:ascii="Helvetica" w:hAnsi="Helvetica" w:cs="Times New Roman"/>
                <w:szCs w:val="27"/>
              </w:rPr>
            </w:pPr>
            <w:r w:rsidRPr="00B34D77">
              <w:rPr>
                <w:rFonts w:ascii="Helvetica" w:hAnsi="Helvetica" w:cs="Times New Roman"/>
                <w:szCs w:val="27"/>
              </w:rPr>
              <w:t>HA + AR group programme versus HA alone</w:t>
            </w:r>
          </w:p>
          <w:p w14:paraId="5A0C44A3" w14:textId="77777777" w:rsidR="00000000" w:rsidRPr="00B34D77" w:rsidRDefault="00C7024C">
            <w:pPr>
              <w:rPr>
                <w:rFonts w:ascii="Helvetica" w:hAnsi="Helvetica" w:cs="Times New Roman"/>
                <w:szCs w:val="27"/>
              </w:rPr>
            </w:pPr>
            <w:r w:rsidRPr="00B34D77">
              <w:rPr>
                <w:rFonts w:ascii="Helvetica" w:hAnsi="Helvetica" w:cs="Times New Roman"/>
                <w:szCs w:val="27"/>
              </w:rPr>
              <w:t>AR programme was 90-minute grou</w:t>
            </w:r>
            <w:r w:rsidRPr="00B34D77">
              <w:rPr>
                <w:rFonts w:ascii="Helvetica" w:hAnsi="Helvetica" w:cs="Times New Roman"/>
                <w:szCs w:val="27"/>
              </w:rPr>
              <w:t>p session once a week for 3 weeks post-fitting</w:t>
            </w:r>
          </w:p>
        </w:tc>
      </w:tr>
      <w:tr w:rsidR="00000000" w:rsidRPr="00B34D77" w14:paraId="3FAEC6C7" w14:textId="77777777">
        <w:trPr>
          <w:divId w:val="15843363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25FE711"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4302602" w14:textId="77777777" w:rsidR="00000000" w:rsidRPr="00B34D77" w:rsidRDefault="00C7024C">
            <w:pPr>
              <w:rPr>
                <w:rFonts w:ascii="Helvetica" w:hAnsi="Helvetica" w:cs="Times New Roman"/>
                <w:szCs w:val="27"/>
              </w:rPr>
            </w:pPr>
            <w:r w:rsidRPr="00B34D77">
              <w:rPr>
                <w:rFonts w:ascii="Helvetica" w:hAnsi="Helvetica" w:cs="Times New Roman"/>
                <w:szCs w:val="27"/>
              </w:rPr>
              <w:t>Short-term: baseline and 2 months</w:t>
            </w:r>
          </w:p>
          <w:p w14:paraId="362EE25C" w14:textId="77777777" w:rsidR="00000000" w:rsidRPr="00B34D77" w:rsidRDefault="00C7024C">
            <w:pPr>
              <w:rPr>
                <w:rFonts w:ascii="Helvetica" w:hAnsi="Helvetica" w:cs="Times New Roman"/>
                <w:szCs w:val="27"/>
              </w:rPr>
            </w:pPr>
            <w:r w:rsidRPr="00B34D77">
              <w:rPr>
                <w:rFonts w:ascii="Helvetica" w:hAnsi="Helvetica" w:cs="Times New Roman"/>
                <w:szCs w:val="27"/>
              </w:rPr>
              <w:t>HANDICAP Hearing Handicap Inventory for the Elderly (HHIE) total score, emotional subscale and social subscale</w:t>
            </w:r>
          </w:p>
        </w:tc>
      </w:tr>
      <w:tr w:rsidR="00000000" w:rsidRPr="00B34D77" w14:paraId="5D880FA9" w14:textId="77777777">
        <w:trPr>
          <w:divId w:val="15843363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F0C9497"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0AD2599"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47CD9F42" w14:textId="77777777" w:rsidR="00000000" w:rsidRPr="00B34D77" w:rsidRDefault="00C7024C">
      <w:pPr>
        <w:pStyle w:val="Heading4"/>
        <w:divId w:val="2003006448"/>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928"/>
        <w:gridCol w:w="1477"/>
        <w:gridCol w:w="6515"/>
      </w:tblGrid>
      <w:tr w:rsidR="00000000" w:rsidRPr="00B34D77" w14:paraId="6A0153E2" w14:textId="77777777">
        <w:trPr>
          <w:divId w:val="200300644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36639127"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24C44768"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18F42A24"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0917725F" w14:textId="77777777">
        <w:trPr>
          <w:divId w:val="200300644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FFBF6C4"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036AC1A"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C750E54" w14:textId="77777777" w:rsidR="00000000" w:rsidRPr="00B34D77" w:rsidRDefault="00C7024C">
            <w:pPr>
              <w:rPr>
                <w:rFonts w:ascii="Helvetica" w:hAnsi="Helvetica" w:cs="Times New Roman"/>
                <w:szCs w:val="27"/>
              </w:rPr>
            </w:pPr>
            <w:r w:rsidRPr="00B34D77">
              <w:rPr>
                <w:rFonts w:ascii="Helvetica" w:hAnsi="Helvetica" w:cs="Times New Roman"/>
                <w:szCs w:val="27"/>
              </w:rPr>
              <w:t>Quote: "those who received hearing aids were randomly assigned to one of the two treatment groups"</w:t>
            </w:r>
          </w:p>
          <w:p w14:paraId="51B37EC9" w14:textId="77777777" w:rsidR="00000000" w:rsidRPr="00B34D77" w:rsidRDefault="00C7024C">
            <w:pPr>
              <w:rPr>
                <w:rFonts w:ascii="Helvetica" w:hAnsi="Helvetica" w:cs="Times New Roman"/>
                <w:szCs w:val="27"/>
              </w:rPr>
            </w:pPr>
            <w:r w:rsidRPr="00B34D77">
              <w:rPr>
                <w:rFonts w:ascii="Helvetica" w:hAnsi="Helvetica" w:cs="Times New Roman"/>
                <w:szCs w:val="27"/>
              </w:rPr>
              <w:t>Comment: no details given about how sequence was generated</w:t>
            </w:r>
          </w:p>
          <w:p w14:paraId="6E13CFCA" w14:textId="77777777" w:rsidR="00000000" w:rsidRPr="00B34D77" w:rsidRDefault="00C7024C">
            <w:pPr>
              <w:rPr>
                <w:rFonts w:ascii="Helvetica" w:hAnsi="Helvetica" w:cs="Times New Roman"/>
                <w:szCs w:val="27"/>
              </w:rPr>
            </w:pPr>
            <w:r w:rsidRPr="00B34D77">
              <w:rPr>
                <w:rFonts w:ascii="Helvetica" w:hAnsi="Helvetica" w:cs="Times New Roman"/>
                <w:szCs w:val="27"/>
              </w:rPr>
              <w:t>Control group not randomised</w:t>
            </w:r>
          </w:p>
        </w:tc>
      </w:tr>
      <w:tr w:rsidR="00000000" w:rsidRPr="00B34D77" w14:paraId="459C479B" w14:textId="77777777">
        <w:trPr>
          <w:divId w:val="200300644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38B4EE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25EA3B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3BBC5B4" w14:textId="77777777" w:rsidR="00000000" w:rsidRPr="00B34D77" w:rsidRDefault="00C7024C">
            <w:pPr>
              <w:rPr>
                <w:rFonts w:ascii="Helvetica" w:hAnsi="Helvetica" w:cs="Times New Roman"/>
                <w:szCs w:val="27"/>
              </w:rPr>
            </w:pPr>
            <w:r w:rsidRPr="00B34D77">
              <w:rPr>
                <w:rFonts w:ascii="Helvetica" w:hAnsi="Helvetica" w:cs="Times New Roman"/>
                <w:szCs w:val="27"/>
              </w:rPr>
              <w:t>Comment: no information about how sequence generated or whether it was concealed</w:t>
            </w:r>
          </w:p>
        </w:tc>
      </w:tr>
      <w:tr w:rsidR="00000000" w:rsidRPr="00B34D77" w14:paraId="2A3480E9" w14:textId="77777777">
        <w:trPr>
          <w:divId w:val="200300644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773EE8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591CBF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54A9B4B" w14:textId="77777777" w:rsidR="00000000" w:rsidRPr="00B34D77" w:rsidRDefault="00C7024C">
            <w:pPr>
              <w:rPr>
                <w:rFonts w:ascii="Helvetica" w:hAnsi="Helvetica" w:cs="Times New Roman"/>
                <w:szCs w:val="27"/>
              </w:rPr>
            </w:pPr>
            <w:r w:rsidRPr="00B34D77">
              <w:rPr>
                <w:rFonts w:ascii="Helvetica" w:hAnsi="Helvetica" w:cs="Times New Roman"/>
                <w:szCs w:val="27"/>
              </w:rPr>
              <w:t>Comment: participants not blinded (due to the nature of the intervention) and experimenters almost certainly not, but it was not explicitly stated in the text</w:t>
            </w:r>
          </w:p>
        </w:tc>
      </w:tr>
      <w:tr w:rsidR="00000000" w:rsidRPr="00B34D77" w14:paraId="4CDBAEE9" w14:textId="77777777">
        <w:trPr>
          <w:divId w:val="200300644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B423D5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w:t>
            </w:r>
            <w:r w:rsidRPr="00B34D77">
              <w:rPr>
                <w:rFonts w:ascii="Helvetica" w:eastAsia="Times New Roman" w:hAnsi="Helvetica" w:cs="Times New Roman"/>
                <w:color w:val="0066CC"/>
                <w:szCs w:val="27"/>
              </w:rPr>
              <w:t>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739070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1CE929E" w14:textId="77777777" w:rsidR="00000000" w:rsidRPr="00B34D77" w:rsidRDefault="00C7024C">
            <w:pPr>
              <w:rPr>
                <w:rFonts w:ascii="Helvetica" w:hAnsi="Helvetica" w:cs="Times New Roman"/>
                <w:szCs w:val="27"/>
              </w:rPr>
            </w:pPr>
            <w:r w:rsidRPr="00B34D77">
              <w:rPr>
                <w:rFonts w:ascii="Helvetica" w:hAnsi="Helvetica" w:cs="Times New Roman"/>
                <w:szCs w:val="27"/>
              </w:rPr>
              <w:t>Not blinded</w:t>
            </w:r>
          </w:p>
        </w:tc>
      </w:tr>
      <w:tr w:rsidR="00000000" w:rsidRPr="00B34D77" w14:paraId="75F2929E" w14:textId="77777777">
        <w:trPr>
          <w:divId w:val="200300644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2D1EF9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AE26B7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B41CA17" w14:textId="77777777" w:rsidR="00000000" w:rsidRPr="00B34D77" w:rsidRDefault="00C7024C">
            <w:pPr>
              <w:rPr>
                <w:rFonts w:ascii="Helvetica" w:hAnsi="Helvetica" w:cs="Times New Roman"/>
                <w:szCs w:val="27"/>
              </w:rPr>
            </w:pPr>
            <w:r w:rsidRPr="00B34D77">
              <w:rPr>
                <w:rFonts w:ascii="Helvetica" w:hAnsi="Helvetica" w:cs="Times New Roman"/>
                <w:szCs w:val="27"/>
              </w:rPr>
              <w:t>Comment: no missing data</w:t>
            </w:r>
          </w:p>
        </w:tc>
      </w:tr>
      <w:tr w:rsidR="00000000" w:rsidRPr="00B34D77" w14:paraId="7424BF60" w14:textId="77777777">
        <w:trPr>
          <w:divId w:val="200300644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5EFB56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810048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98A27C6" w14:textId="77777777" w:rsidR="00000000" w:rsidRPr="00B34D77" w:rsidRDefault="00C7024C">
            <w:pPr>
              <w:rPr>
                <w:rFonts w:ascii="Helvetica" w:hAnsi="Helvetica" w:cs="Times New Roman"/>
                <w:szCs w:val="27"/>
              </w:rPr>
            </w:pPr>
            <w:r w:rsidRPr="00B34D77">
              <w:rPr>
                <w:rFonts w:ascii="Helvetica" w:hAnsi="Helvetica" w:cs="Times New Roman"/>
                <w:szCs w:val="27"/>
              </w:rPr>
              <w:t>No study protocol available</w:t>
            </w:r>
          </w:p>
        </w:tc>
      </w:tr>
      <w:tr w:rsidR="00000000" w:rsidRPr="00B34D77" w14:paraId="23525960" w14:textId="77777777">
        <w:trPr>
          <w:divId w:val="200300644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0CECE0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8C2714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6818EDC" w14:textId="77777777" w:rsidR="00000000" w:rsidRPr="00B34D77" w:rsidRDefault="00C7024C">
            <w:pPr>
              <w:rPr>
                <w:rFonts w:ascii="Helvetica" w:hAnsi="Helvetica" w:cs="Times New Roman"/>
                <w:szCs w:val="27"/>
              </w:rPr>
            </w:pPr>
            <w:r w:rsidRPr="00B34D77">
              <w:rPr>
                <w:rFonts w:ascii="Helvetica" w:hAnsi="Helvetica" w:cs="Times New Roman"/>
                <w:szCs w:val="27"/>
              </w:rPr>
              <w:t>Study appears to be free of other sources of bias</w:t>
            </w:r>
          </w:p>
        </w:tc>
      </w:tr>
    </w:tbl>
    <w:p w14:paraId="293B8E58" w14:textId="77777777" w:rsidR="00000000" w:rsidRPr="00B34D77" w:rsidRDefault="00C7024C">
      <w:pPr>
        <w:pStyle w:val="Heading3"/>
        <w:divId w:val="2062485478"/>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Andersson 1994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4798F30D" w14:textId="77777777">
        <w:trPr>
          <w:divId w:val="2062485478"/>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CD090F8"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856737B"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tc>
      </w:tr>
      <w:tr w:rsidR="00000000" w:rsidRPr="00B34D77" w14:paraId="2C361183" w14:textId="77777777">
        <w:trPr>
          <w:divId w:val="2062485478"/>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1B10A7F"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FEC7CA3" w14:textId="77777777" w:rsidR="00000000" w:rsidRPr="00B34D77" w:rsidRDefault="00C7024C">
            <w:pPr>
              <w:rPr>
                <w:rFonts w:ascii="Helvetica" w:hAnsi="Helvetica" w:cs="Times New Roman"/>
                <w:szCs w:val="27"/>
              </w:rPr>
            </w:pPr>
            <w:r w:rsidRPr="00B34D77">
              <w:rPr>
                <w:rFonts w:ascii="Helvetica" w:hAnsi="Helvetica" w:cs="Times New Roman"/>
                <w:szCs w:val="27"/>
              </w:rPr>
              <w:t>N = 20</w:t>
            </w:r>
          </w:p>
          <w:p w14:paraId="7E762C2A" w14:textId="77777777" w:rsidR="00000000" w:rsidRPr="00B34D77" w:rsidRDefault="00C7024C">
            <w:pPr>
              <w:rPr>
                <w:rFonts w:ascii="Helvetica" w:hAnsi="Helvetica" w:cs="Times New Roman"/>
                <w:szCs w:val="27"/>
              </w:rPr>
            </w:pPr>
            <w:r w:rsidRPr="00B34D77">
              <w:rPr>
                <w:rFonts w:ascii="Helvetica" w:hAnsi="Helvetica" w:cs="Times New Roman"/>
                <w:szCs w:val="27"/>
              </w:rPr>
              <w:t>Age: range 64 to 72</w:t>
            </w:r>
          </w:p>
          <w:p w14:paraId="168934E1" w14:textId="77777777" w:rsidR="00000000" w:rsidRPr="00B34D77" w:rsidRDefault="00C7024C">
            <w:pPr>
              <w:rPr>
                <w:rFonts w:ascii="Helvetica" w:hAnsi="Helvetica" w:cs="Times New Roman"/>
                <w:szCs w:val="27"/>
              </w:rPr>
            </w:pPr>
            <w:r w:rsidRPr="00B34D77">
              <w:rPr>
                <w:rFonts w:ascii="Helvetica" w:hAnsi="Helvetica" w:cs="Times New Roman"/>
                <w:szCs w:val="27"/>
              </w:rPr>
              <w:t>11 male, 9 female</w:t>
            </w:r>
          </w:p>
          <w:p w14:paraId="28BE6BB0" w14:textId="77777777" w:rsidR="00000000" w:rsidRPr="00B34D77" w:rsidRDefault="00C7024C">
            <w:pPr>
              <w:rPr>
                <w:rFonts w:ascii="Helvetica" w:hAnsi="Helvetica" w:cs="Times New Roman"/>
                <w:szCs w:val="27"/>
              </w:rPr>
            </w:pPr>
            <w:r w:rsidRPr="00B34D77">
              <w:rPr>
                <w:rFonts w:ascii="Helvetica" w:hAnsi="Helvetica" w:cs="Times New Roman"/>
                <w:szCs w:val="27"/>
              </w:rPr>
              <w:t>"Recently" retired, existing HA users (mean duration 2.8 years)</w:t>
            </w:r>
          </w:p>
        </w:tc>
      </w:tr>
      <w:tr w:rsidR="00000000" w:rsidRPr="00B34D77" w14:paraId="1DE4FF5F" w14:textId="77777777">
        <w:trPr>
          <w:divId w:val="2062485478"/>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14A8883"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363CCBB" w14:textId="77777777" w:rsidR="00000000" w:rsidRPr="00B34D77" w:rsidRDefault="00C7024C">
            <w:pPr>
              <w:rPr>
                <w:rFonts w:ascii="Helvetica" w:hAnsi="Helvetica" w:cs="Times New Roman"/>
                <w:szCs w:val="27"/>
              </w:rPr>
            </w:pPr>
            <w:r w:rsidRPr="00B34D77">
              <w:rPr>
                <w:rFonts w:ascii="Helvetica" w:hAnsi="Helvetica" w:cs="Times New Roman"/>
                <w:szCs w:val="27"/>
              </w:rPr>
              <w:t>HA alone versus HA + AR</w:t>
            </w:r>
          </w:p>
          <w:p w14:paraId="76B1CBD1" w14:textId="77777777" w:rsidR="00000000" w:rsidRPr="00B34D77" w:rsidRDefault="00C7024C">
            <w:pPr>
              <w:rPr>
                <w:rFonts w:ascii="Helvetica" w:hAnsi="Helvetica" w:cs="Times New Roman"/>
                <w:szCs w:val="27"/>
              </w:rPr>
            </w:pPr>
            <w:r w:rsidRPr="00B34D77">
              <w:rPr>
                <w:rFonts w:ascii="Helvetica" w:hAnsi="Helvetica" w:cs="Times New Roman"/>
                <w:szCs w:val="27"/>
              </w:rPr>
              <w:t>AR: 60-minute behavioural counselling session over 3 consecutive weeks with homework tasks - could be group, individual or combined depending on functional analysis and practical considerations</w:t>
            </w:r>
          </w:p>
        </w:tc>
      </w:tr>
      <w:tr w:rsidR="00000000" w:rsidRPr="00B34D77" w14:paraId="62928F55" w14:textId="77777777">
        <w:trPr>
          <w:divId w:val="2062485478"/>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525AF75"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1C91470" w14:textId="77777777" w:rsidR="00000000" w:rsidRPr="00B34D77" w:rsidRDefault="00C7024C">
            <w:pPr>
              <w:rPr>
                <w:rFonts w:ascii="Helvetica" w:hAnsi="Helvetica" w:cs="Times New Roman"/>
                <w:szCs w:val="27"/>
              </w:rPr>
            </w:pPr>
            <w:r w:rsidRPr="00B34D77">
              <w:rPr>
                <w:rFonts w:ascii="Helvetica" w:hAnsi="Helvetica" w:cs="Times New Roman"/>
                <w:szCs w:val="27"/>
              </w:rPr>
              <w:t>Short-term: baseline and</w:t>
            </w:r>
            <w:r w:rsidRPr="00B34D77">
              <w:rPr>
                <w:rFonts w:ascii="Helvetica" w:hAnsi="Helvetica" w:cs="Times New Roman"/>
                <w:szCs w:val="27"/>
              </w:rPr>
              <w:t xml:space="preserve"> 4 weeks later (post AR) - Life Orientation Test (PSYCHOLOGICAL/OPTIMISM)</w:t>
            </w:r>
          </w:p>
          <w:p w14:paraId="5A21ED1E" w14:textId="77777777" w:rsidR="00000000" w:rsidRPr="00B34D77" w:rsidRDefault="00C7024C">
            <w:pPr>
              <w:rPr>
                <w:rFonts w:ascii="Helvetica" w:hAnsi="Helvetica" w:cs="Times New Roman"/>
                <w:szCs w:val="27"/>
              </w:rPr>
            </w:pPr>
            <w:r w:rsidRPr="00B34D77">
              <w:rPr>
                <w:rFonts w:ascii="Helvetica" w:hAnsi="Helvetica" w:cs="Times New Roman"/>
                <w:szCs w:val="27"/>
              </w:rPr>
              <w:t>Long-term: 15 months post-intervention - Hearing Coping Assessment (HANDICAP/DISABILITY)</w:t>
            </w:r>
          </w:p>
        </w:tc>
      </w:tr>
      <w:tr w:rsidR="00000000" w:rsidRPr="00B34D77" w14:paraId="0DF283C1" w14:textId="77777777">
        <w:trPr>
          <w:divId w:val="2062485478"/>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B919E40"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C70C615" w14:textId="77777777" w:rsidR="00000000" w:rsidRPr="00B34D77" w:rsidRDefault="00C7024C">
            <w:pPr>
              <w:rPr>
                <w:rFonts w:ascii="Helvetica" w:hAnsi="Helvetica" w:cs="Times New Roman"/>
                <w:szCs w:val="27"/>
              </w:rPr>
            </w:pPr>
            <w:r w:rsidRPr="00B34D77">
              <w:rPr>
                <w:rFonts w:ascii="Helvetica" w:hAnsi="Helvetica" w:cs="Times New Roman"/>
                <w:szCs w:val="27"/>
              </w:rPr>
              <w:t>Could not include Hearing Questionnaire developed by the authors for this study an</w:t>
            </w:r>
            <w:r w:rsidRPr="00B34D77">
              <w:rPr>
                <w:rFonts w:ascii="Helvetica" w:hAnsi="Helvetica" w:cs="Times New Roman"/>
                <w:szCs w:val="27"/>
              </w:rPr>
              <w:t>d post-counselling questions also developed for this study</w:t>
            </w:r>
          </w:p>
          <w:p w14:paraId="5D6BDC62" w14:textId="77777777" w:rsidR="00000000" w:rsidRPr="00B34D77" w:rsidRDefault="00C7024C">
            <w:pPr>
              <w:rPr>
                <w:rFonts w:ascii="Helvetica" w:hAnsi="Helvetica" w:cs="Times New Roman"/>
                <w:szCs w:val="27"/>
              </w:rPr>
            </w:pPr>
            <w:r w:rsidRPr="00B34D77">
              <w:rPr>
                <w:rFonts w:ascii="Helvetica" w:hAnsi="Helvetica" w:cs="Times New Roman"/>
                <w:szCs w:val="27"/>
              </w:rPr>
              <w:t>Have included Hearing Coping Assessment as it was separately validated (although by the same authors)</w:t>
            </w:r>
          </w:p>
        </w:tc>
      </w:tr>
    </w:tbl>
    <w:p w14:paraId="2BB54906" w14:textId="77777777" w:rsidR="00000000" w:rsidRPr="00B34D77" w:rsidRDefault="00C7024C">
      <w:pPr>
        <w:pStyle w:val="Heading4"/>
        <w:divId w:val="549655646"/>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33"/>
        <w:gridCol w:w="1433"/>
        <w:gridCol w:w="6754"/>
      </w:tblGrid>
      <w:tr w:rsidR="00000000" w:rsidRPr="00B34D77" w14:paraId="5D2B95BF" w14:textId="77777777">
        <w:trPr>
          <w:divId w:val="5496556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4BF30B6"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15BCA58A"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127566F"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74931087" w14:textId="77777777">
        <w:trPr>
          <w:divId w:val="5496556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C1CADC8"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343BE74"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8EE3816" w14:textId="77777777" w:rsidR="00000000" w:rsidRPr="00B34D77" w:rsidRDefault="00C7024C">
            <w:pPr>
              <w:rPr>
                <w:rFonts w:ascii="Helvetica" w:hAnsi="Helvetica" w:cs="Times New Roman"/>
                <w:szCs w:val="27"/>
              </w:rPr>
            </w:pPr>
            <w:r w:rsidRPr="00B34D77">
              <w:rPr>
                <w:rFonts w:ascii="Helvetica" w:hAnsi="Helvetica" w:cs="Times New Roman"/>
                <w:szCs w:val="27"/>
              </w:rPr>
              <w:t>Quote: "subjects were randomly assigned to one of two groups"</w:t>
            </w:r>
          </w:p>
          <w:p w14:paraId="65EA9CED" w14:textId="77777777" w:rsidR="00000000" w:rsidRPr="00B34D77" w:rsidRDefault="00C7024C">
            <w:pPr>
              <w:rPr>
                <w:rFonts w:ascii="Helvetica" w:hAnsi="Helvetica" w:cs="Times New Roman"/>
                <w:szCs w:val="27"/>
              </w:rPr>
            </w:pPr>
            <w:r w:rsidRPr="00B34D77">
              <w:rPr>
                <w:rFonts w:ascii="Helvetica" w:hAnsi="Helvetica" w:cs="Times New Roman"/>
                <w:szCs w:val="27"/>
              </w:rPr>
              <w:t>Comment: no details of randomisation process given</w:t>
            </w:r>
          </w:p>
        </w:tc>
      </w:tr>
      <w:tr w:rsidR="00000000" w:rsidRPr="00B34D77" w14:paraId="4F35D80A" w14:textId="77777777">
        <w:trPr>
          <w:divId w:val="5496556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8EE027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DE1F0D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FE13EE0" w14:textId="77777777" w:rsidR="00000000" w:rsidRPr="00B34D77" w:rsidRDefault="00C7024C">
            <w:pPr>
              <w:rPr>
                <w:rFonts w:ascii="Helvetica" w:hAnsi="Helvetica" w:cs="Times New Roman"/>
                <w:szCs w:val="27"/>
              </w:rPr>
            </w:pPr>
            <w:r w:rsidRPr="00B34D77">
              <w:rPr>
                <w:rFonts w:ascii="Helvetica" w:hAnsi="Helvetica" w:cs="Times New Roman"/>
                <w:szCs w:val="27"/>
              </w:rPr>
              <w:t>Comment: no details of randomisation process</w:t>
            </w:r>
          </w:p>
        </w:tc>
      </w:tr>
      <w:tr w:rsidR="00000000" w:rsidRPr="00B34D77" w14:paraId="36B0B19E" w14:textId="77777777">
        <w:trPr>
          <w:divId w:val="5496556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FADC81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8E290C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6D9A58C" w14:textId="77777777" w:rsidR="00000000" w:rsidRPr="00B34D77" w:rsidRDefault="00C7024C">
            <w:pPr>
              <w:rPr>
                <w:rFonts w:ascii="Helvetica" w:hAnsi="Helvetica" w:cs="Times New Roman"/>
                <w:szCs w:val="27"/>
              </w:rPr>
            </w:pPr>
            <w:r w:rsidRPr="00B34D77">
              <w:rPr>
                <w:rFonts w:ascii="Helvetica" w:hAnsi="Helvetica" w:cs="Times New Roman"/>
                <w:szCs w:val="27"/>
              </w:rPr>
              <w:t>Comment: not blinded due to the nature of the intervention</w:t>
            </w:r>
          </w:p>
        </w:tc>
      </w:tr>
      <w:tr w:rsidR="00000000" w:rsidRPr="00B34D77" w14:paraId="4DAF43F1" w14:textId="77777777">
        <w:trPr>
          <w:divId w:val="5496556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39AD85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66B12B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4B9F9C1" w14:textId="77777777" w:rsidR="00000000" w:rsidRPr="00B34D77" w:rsidRDefault="00C7024C">
            <w:pPr>
              <w:rPr>
                <w:rFonts w:ascii="Helvetica" w:hAnsi="Helvetica" w:cs="Times New Roman"/>
                <w:szCs w:val="27"/>
              </w:rPr>
            </w:pPr>
            <w:r w:rsidRPr="00B34D77">
              <w:rPr>
                <w:rFonts w:ascii="Helvetica" w:hAnsi="Helvetica" w:cs="Times New Roman"/>
                <w:szCs w:val="27"/>
              </w:rPr>
              <w:t>Comment: authors comment in discussion on the potential effect on non-blinding</w:t>
            </w:r>
          </w:p>
        </w:tc>
      </w:tr>
      <w:tr w:rsidR="00000000" w:rsidRPr="00B34D77" w14:paraId="6100902E" w14:textId="77777777">
        <w:trPr>
          <w:divId w:val="5496556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7CE64C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3FD9D5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3899AB2" w14:textId="77777777" w:rsidR="00000000" w:rsidRPr="00B34D77" w:rsidRDefault="00C7024C">
            <w:pPr>
              <w:rPr>
                <w:rFonts w:ascii="Helvetica" w:hAnsi="Helvetica" w:cs="Times New Roman"/>
                <w:szCs w:val="27"/>
              </w:rPr>
            </w:pPr>
            <w:r w:rsidRPr="00B34D77">
              <w:rPr>
                <w:rFonts w:ascii="Helvetica" w:hAnsi="Helvetica" w:cs="Times New Roman"/>
                <w:szCs w:val="27"/>
              </w:rPr>
              <w:t>Comment: 1 patient in the intervention group not reached at long-term FU – not clear whether results for long-term FU an</w:t>
            </w:r>
            <w:r w:rsidRPr="00B34D77">
              <w:rPr>
                <w:rFonts w:ascii="Helvetica" w:hAnsi="Helvetica" w:cs="Times New Roman"/>
                <w:szCs w:val="27"/>
              </w:rPr>
              <w:t>alysed on an intention-to-treat basis but only 1 patient lost</w:t>
            </w:r>
          </w:p>
        </w:tc>
      </w:tr>
      <w:tr w:rsidR="00000000" w:rsidRPr="00B34D77" w14:paraId="787940C1" w14:textId="77777777">
        <w:trPr>
          <w:divId w:val="5496556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DA815A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4541C9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9DA5E46" w14:textId="77777777" w:rsidR="00000000" w:rsidRPr="00B34D77" w:rsidRDefault="00C7024C">
            <w:pPr>
              <w:rPr>
                <w:rFonts w:ascii="Helvetica" w:hAnsi="Helvetica" w:cs="Times New Roman"/>
                <w:szCs w:val="27"/>
              </w:rPr>
            </w:pPr>
            <w:r w:rsidRPr="00B34D77">
              <w:rPr>
                <w:rFonts w:ascii="Helvetica" w:hAnsi="Helvetica" w:cs="Times New Roman"/>
                <w:szCs w:val="27"/>
              </w:rPr>
              <w:t>Comment: no protocol available</w:t>
            </w:r>
          </w:p>
          <w:p w14:paraId="195F4F7D" w14:textId="77777777" w:rsidR="00000000" w:rsidRPr="00B34D77" w:rsidRDefault="00C7024C">
            <w:pPr>
              <w:rPr>
                <w:rFonts w:ascii="Helvetica" w:hAnsi="Helvetica" w:cs="Times New Roman"/>
                <w:szCs w:val="27"/>
              </w:rPr>
            </w:pPr>
            <w:r w:rsidRPr="00B34D77">
              <w:rPr>
                <w:rFonts w:ascii="Helvetica" w:hAnsi="Helvetica" w:cs="Times New Roman"/>
                <w:szCs w:val="27"/>
              </w:rPr>
              <w:t>Also, in a later 1998 paper they describe how HA use was measured in this study but not reported</w:t>
            </w:r>
          </w:p>
        </w:tc>
      </w:tr>
      <w:tr w:rsidR="00000000" w:rsidRPr="00B34D77" w14:paraId="3522BDD5" w14:textId="77777777">
        <w:trPr>
          <w:divId w:val="5496556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EB61DD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BA42A3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3F41051" w14:textId="77777777" w:rsidR="00000000" w:rsidRPr="00B34D77" w:rsidRDefault="00C7024C">
            <w:pPr>
              <w:rPr>
                <w:rFonts w:ascii="Helvetica" w:hAnsi="Helvetica" w:cs="Times New Roman"/>
                <w:szCs w:val="27"/>
              </w:rPr>
            </w:pPr>
            <w:r w:rsidRPr="00B34D77">
              <w:rPr>
                <w:rFonts w:ascii="Helvetica" w:hAnsi="Helvetica" w:cs="Times New Roman"/>
                <w:szCs w:val="27"/>
              </w:rPr>
              <w:t>2 of the outcome measures in the study could not be used as they were developed specifically for this study by the authors</w:t>
            </w:r>
          </w:p>
        </w:tc>
      </w:tr>
    </w:tbl>
    <w:p w14:paraId="10D95605" w14:textId="77777777" w:rsidR="00000000" w:rsidRPr="00B34D77" w:rsidRDefault="00C7024C">
      <w:pPr>
        <w:pStyle w:val="Heading3"/>
        <w:divId w:val="268049510"/>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Andersson 1995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5766F159" w14:textId="77777777">
        <w:trPr>
          <w:divId w:val="2680495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CC5B5C9"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7DBD429" w14:textId="77777777" w:rsidR="00000000" w:rsidRPr="00B34D77" w:rsidRDefault="00C7024C">
            <w:pPr>
              <w:rPr>
                <w:rFonts w:ascii="Helvetica" w:hAnsi="Helvetica" w:cs="Times New Roman"/>
                <w:szCs w:val="27"/>
              </w:rPr>
            </w:pPr>
            <w:r w:rsidRPr="00B34D77">
              <w:rPr>
                <w:rFonts w:ascii="Helvetica" w:hAnsi="Helvetica" w:cs="Times New Roman"/>
                <w:szCs w:val="27"/>
              </w:rPr>
              <w:t>Randomised after initial interview and video session</w:t>
            </w:r>
          </w:p>
        </w:tc>
      </w:tr>
      <w:tr w:rsidR="00000000" w:rsidRPr="00B34D77" w14:paraId="17F8E8C6" w14:textId="77777777">
        <w:trPr>
          <w:divId w:val="2680495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345D5F9"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92E87D9" w14:textId="77777777" w:rsidR="00000000" w:rsidRPr="00B34D77" w:rsidRDefault="00C7024C">
            <w:pPr>
              <w:rPr>
                <w:rFonts w:ascii="Helvetica" w:hAnsi="Helvetica" w:cs="Times New Roman"/>
                <w:szCs w:val="27"/>
              </w:rPr>
            </w:pPr>
            <w:r w:rsidRPr="00B34D77">
              <w:rPr>
                <w:rFonts w:ascii="Helvetica" w:hAnsi="Helvetica" w:cs="Times New Roman"/>
                <w:szCs w:val="27"/>
              </w:rPr>
              <w:t>N = 24</w:t>
            </w:r>
          </w:p>
          <w:p w14:paraId="191E7A3C" w14:textId="77777777" w:rsidR="00000000" w:rsidRPr="00B34D77" w:rsidRDefault="00C7024C">
            <w:pPr>
              <w:rPr>
                <w:rFonts w:ascii="Helvetica" w:hAnsi="Helvetica" w:cs="Times New Roman"/>
                <w:szCs w:val="27"/>
              </w:rPr>
            </w:pPr>
            <w:r w:rsidRPr="00B34D77">
              <w:rPr>
                <w:rFonts w:ascii="Helvetica" w:hAnsi="Helvetica" w:cs="Times New Roman"/>
                <w:szCs w:val="27"/>
              </w:rPr>
              <w:t>Age: range 64 to 72 (mean 69.8)</w:t>
            </w:r>
          </w:p>
          <w:p w14:paraId="41440093" w14:textId="77777777" w:rsidR="00000000" w:rsidRPr="00B34D77" w:rsidRDefault="00C7024C">
            <w:pPr>
              <w:rPr>
                <w:rFonts w:ascii="Helvetica" w:hAnsi="Helvetica" w:cs="Times New Roman"/>
                <w:szCs w:val="27"/>
              </w:rPr>
            </w:pPr>
            <w:r w:rsidRPr="00B34D77">
              <w:rPr>
                <w:rFonts w:ascii="Helvetica" w:hAnsi="Helvetica" w:cs="Times New Roman"/>
                <w:szCs w:val="27"/>
              </w:rPr>
              <w:t>14 male, 10 female</w:t>
            </w:r>
          </w:p>
          <w:p w14:paraId="68D6EAC1" w14:textId="77777777" w:rsidR="00000000" w:rsidRPr="00B34D77" w:rsidRDefault="00C7024C">
            <w:pPr>
              <w:rPr>
                <w:rFonts w:ascii="Helvetica" w:hAnsi="Helvetica" w:cs="Times New Roman"/>
                <w:szCs w:val="27"/>
              </w:rPr>
            </w:pPr>
            <w:r w:rsidRPr="00B34D77">
              <w:rPr>
                <w:rFonts w:ascii="Helvetica" w:hAnsi="Helvetica" w:cs="Times New Roman"/>
                <w:szCs w:val="27"/>
              </w:rPr>
              <w:t>Recently retired HA users</w:t>
            </w:r>
          </w:p>
        </w:tc>
      </w:tr>
      <w:tr w:rsidR="00000000" w:rsidRPr="00B34D77" w14:paraId="7A9334AB" w14:textId="77777777">
        <w:trPr>
          <w:divId w:val="2680495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306B4AB"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34DDB8F" w14:textId="77777777" w:rsidR="00000000" w:rsidRPr="00B34D77" w:rsidRDefault="00C7024C">
            <w:pPr>
              <w:rPr>
                <w:rFonts w:ascii="Helvetica" w:hAnsi="Helvetica" w:cs="Times New Roman"/>
                <w:szCs w:val="27"/>
              </w:rPr>
            </w:pPr>
            <w:r w:rsidRPr="00B34D77">
              <w:rPr>
                <w:rFonts w:ascii="Helvetica" w:hAnsi="Helvetica" w:cs="Times New Roman"/>
                <w:szCs w:val="27"/>
              </w:rPr>
              <w:t>HA alone versus HA + group AR</w:t>
            </w:r>
          </w:p>
          <w:p w14:paraId="0CECFC2E" w14:textId="77777777" w:rsidR="00000000" w:rsidRPr="00B34D77" w:rsidRDefault="00C7024C">
            <w:pPr>
              <w:rPr>
                <w:rFonts w:ascii="Helvetica" w:hAnsi="Helvetica" w:cs="Times New Roman"/>
                <w:szCs w:val="27"/>
              </w:rPr>
            </w:pPr>
            <w:r w:rsidRPr="00B34D77">
              <w:rPr>
                <w:rFonts w:ascii="Helvetica" w:hAnsi="Helvetica" w:cs="Times New Roman"/>
                <w:szCs w:val="27"/>
              </w:rPr>
              <w:t>AR consisted of 4 x 2-hour sessions including video feedback, applied relaxation, information and homework</w:t>
            </w:r>
          </w:p>
        </w:tc>
      </w:tr>
      <w:tr w:rsidR="00000000" w:rsidRPr="00B34D77" w14:paraId="12CCF2B8" w14:textId="77777777">
        <w:trPr>
          <w:divId w:val="2680495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C587AA8"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96666A8" w14:textId="77777777" w:rsidR="00000000" w:rsidRPr="00B34D77" w:rsidRDefault="00C7024C">
            <w:pPr>
              <w:rPr>
                <w:rFonts w:ascii="Helvetica" w:hAnsi="Helvetica" w:cs="Times New Roman"/>
                <w:szCs w:val="27"/>
              </w:rPr>
            </w:pPr>
            <w:r w:rsidRPr="00B34D77">
              <w:rPr>
                <w:rFonts w:ascii="Helvetica" w:hAnsi="Helvetica" w:cs="Times New Roman"/>
                <w:szCs w:val="27"/>
              </w:rPr>
              <w:t>Short-term: baseline and post-intervention (5 weeks) - USE of aid (hours/day), VAS scores for daily hearing problems, Hearing Coping Assessment (HANDICAP/DISABILITY)</w:t>
            </w:r>
          </w:p>
          <w:p w14:paraId="187D1CF7" w14:textId="77777777" w:rsidR="00000000" w:rsidRPr="00B34D77" w:rsidRDefault="00C7024C">
            <w:pPr>
              <w:rPr>
                <w:rFonts w:ascii="Helvetica" w:hAnsi="Helvetica" w:cs="Times New Roman"/>
                <w:szCs w:val="27"/>
              </w:rPr>
            </w:pPr>
            <w:r w:rsidRPr="00B34D77">
              <w:rPr>
                <w:rFonts w:ascii="Helvetica" w:hAnsi="Helvetica" w:cs="Times New Roman"/>
                <w:szCs w:val="27"/>
              </w:rPr>
              <w:t>Long-term: 2-year follow-up - Hearing Coping Assessment (HANDICAP/DISABILITY), Communicati</w:t>
            </w:r>
            <w:r w:rsidRPr="00B34D77">
              <w:rPr>
                <w:rFonts w:ascii="Helvetica" w:hAnsi="Helvetica" w:cs="Times New Roman"/>
                <w:szCs w:val="27"/>
              </w:rPr>
              <w:t>on Profile Hearing Impaired-Communication Strategy Subscale (COMMUNICATION)</w:t>
            </w:r>
          </w:p>
        </w:tc>
      </w:tr>
      <w:tr w:rsidR="00000000" w:rsidRPr="00B34D77" w14:paraId="3112ED9C" w14:textId="77777777">
        <w:trPr>
          <w:divId w:val="2680495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B883F27"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4EBB1DB" w14:textId="77777777" w:rsidR="00000000" w:rsidRPr="00B34D77" w:rsidRDefault="00C7024C">
            <w:pPr>
              <w:rPr>
                <w:rFonts w:ascii="Helvetica" w:hAnsi="Helvetica" w:cs="Times New Roman"/>
                <w:szCs w:val="27"/>
              </w:rPr>
            </w:pPr>
            <w:r w:rsidRPr="00B34D77">
              <w:rPr>
                <w:rFonts w:ascii="Helvetica" w:hAnsi="Helvetica" w:cs="Times New Roman"/>
                <w:szCs w:val="27"/>
              </w:rPr>
              <w:t>4 patients lost to long-term follow-up - 2 in each group</w:t>
            </w:r>
          </w:p>
        </w:tc>
      </w:tr>
    </w:tbl>
    <w:p w14:paraId="3E32455A" w14:textId="77777777" w:rsidR="00000000" w:rsidRPr="00B34D77" w:rsidRDefault="00C7024C">
      <w:pPr>
        <w:pStyle w:val="Heading4"/>
        <w:divId w:val="2083409562"/>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362"/>
        <w:gridCol w:w="1574"/>
        <w:gridCol w:w="5984"/>
      </w:tblGrid>
      <w:tr w:rsidR="00000000" w:rsidRPr="00B34D77" w14:paraId="3C2530E8" w14:textId="77777777">
        <w:trPr>
          <w:divId w:val="208340956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299B52B5"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46C0A865"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808FED5"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58E1EDC9" w14:textId="77777777">
        <w:trPr>
          <w:divId w:val="208340956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9D213F6"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B54C2DA"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DC3C9AF" w14:textId="77777777" w:rsidR="00000000" w:rsidRPr="00B34D77" w:rsidRDefault="00C7024C">
            <w:pPr>
              <w:rPr>
                <w:rFonts w:ascii="Helvetica" w:hAnsi="Helvetica" w:cs="Times New Roman"/>
                <w:szCs w:val="27"/>
              </w:rPr>
            </w:pPr>
            <w:r w:rsidRPr="00B34D77">
              <w:rPr>
                <w:rFonts w:ascii="Helvetica" w:hAnsi="Helvetica" w:cs="Times New Roman"/>
                <w:szCs w:val="27"/>
              </w:rPr>
              <w:t>Quote: "after which a code was broken and subjects were assigned to respective groups"</w:t>
            </w:r>
          </w:p>
          <w:p w14:paraId="6B1D2A05" w14:textId="77777777" w:rsidR="00000000" w:rsidRPr="00B34D77" w:rsidRDefault="00C7024C">
            <w:pPr>
              <w:rPr>
                <w:rFonts w:ascii="Helvetica" w:hAnsi="Helvetica" w:cs="Times New Roman"/>
                <w:szCs w:val="27"/>
              </w:rPr>
            </w:pPr>
            <w:r w:rsidRPr="00B34D77">
              <w:rPr>
                <w:rFonts w:ascii="Helvetica" w:hAnsi="Helvetica" w:cs="Times New Roman"/>
                <w:szCs w:val="27"/>
              </w:rPr>
              <w:t>Comment: probably done</w:t>
            </w:r>
          </w:p>
        </w:tc>
      </w:tr>
      <w:tr w:rsidR="00000000" w:rsidRPr="00B34D77" w14:paraId="6071225A" w14:textId="77777777">
        <w:trPr>
          <w:divId w:val="208340956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E6C2E7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740053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E1400D7" w14:textId="77777777" w:rsidR="00000000" w:rsidRPr="00B34D77" w:rsidRDefault="00C7024C">
            <w:pPr>
              <w:rPr>
                <w:rFonts w:ascii="Helvetica" w:hAnsi="Helvetica" w:cs="Times New Roman"/>
                <w:szCs w:val="27"/>
              </w:rPr>
            </w:pPr>
            <w:r w:rsidRPr="00B34D77">
              <w:rPr>
                <w:rFonts w:ascii="Helvetica" w:hAnsi="Helvetica" w:cs="Times New Roman"/>
                <w:szCs w:val="27"/>
              </w:rPr>
              <w:t>Comment: probably done</w:t>
            </w:r>
          </w:p>
        </w:tc>
      </w:tr>
      <w:tr w:rsidR="00000000" w:rsidRPr="00B34D77" w14:paraId="7452F14C" w14:textId="77777777">
        <w:trPr>
          <w:divId w:val="208340956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F3FC66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CABA3A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FB315AA"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were not blinded due to the nature of the intervention</w:t>
            </w:r>
          </w:p>
        </w:tc>
      </w:tr>
      <w:tr w:rsidR="00000000" w:rsidRPr="00B34D77" w14:paraId="68FF5E4D" w14:textId="77777777">
        <w:trPr>
          <w:divId w:val="208340956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CFFE8F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0985AF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FE68169" w14:textId="77777777" w:rsidR="00000000" w:rsidRPr="00B34D77" w:rsidRDefault="00C7024C">
            <w:pPr>
              <w:rPr>
                <w:rFonts w:ascii="Helvetica" w:hAnsi="Helvetica" w:cs="Times New Roman"/>
                <w:szCs w:val="27"/>
              </w:rPr>
            </w:pPr>
            <w:r w:rsidRPr="00B34D77">
              <w:rPr>
                <w:rFonts w:ascii="Helvetica" w:hAnsi="Helvetica" w:cs="Times New Roman"/>
                <w:szCs w:val="27"/>
              </w:rPr>
              <w:t>Interviewers appear to have been blinded to group</w:t>
            </w:r>
            <w:r w:rsidRPr="00B34D77">
              <w:rPr>
                <w:rFonts w:ascii="Helvetica" w:hAnsi="Helvetica" w:cs="Times New Roman"/>
                <w:szCs w:val="27"/>
              </w:rPr>
              <w:t xml:space="preserve"> allocation but these data were not included in our outcomes</w:t>
            </w:r>
          </w:p>
        </w:tc>
      </w:tr>
      <w:tr w:rsidR="00000000" w:rsidRPr="00B34D77" w14:paraId="783C6096" w14:textId="77777777">
        <w:trPr>
          <w:divId w:val="208340956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7D1A2E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063B6E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C6CE28E" w14:textId="77777777" w:rsidR="00000000" w:rsidRPr="00B34D77" w:rsidRDefault="00C7024C">
            <w:pPr>
              <w:rPr>
                <w:rFonts w:ascii="Helvetica" w:hAnsi="Helvetica" w:cs="Times New Roman"/>
                <w:szCs w:val="27"/>
              </w:rPr>
            </w:pPr>
            <w:r w:rsidRPr="00B34D77">
              <w:rPr>
                <w:rFonts w:ascii="Helvetica" w:hAnsi="Helvetica" w:cs="Times New Roman"/>
                <w:szCs w:val="27"/>
              </w:rPr>
              <w:t>No missing data in the original phase of the study and number/reasons for dropout given in follow-up paper</w:t>
            </w:r>
          </w:p>
        </w:tc>
      </w:tr>
      <w:tr w:rsidR="00000000" w:rsidRPr="00B34D77" w14:paraId="2ABDAECE" w14:textId="77777777">
        <w:trPr>
          <w:divId w:val="208340956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F52563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4C1B82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6C33B10"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6887CF6C" w14:textId="77777777">
        <w:trPr>
          <w:divId w:val="208340956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9E7CE1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CD9CCC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A91BD45" w14:textId="77777777" w:rsidR="00000000" w:rsidRPr="00B34D77" w:rsidRDefault="00C7024C">
            <w:pPr>
              <w:rPr>
                <w:rFonts w:ascii="Helvetica" w:hAnsi="Helvetica" w:cs="Times New Roman"/>
                <w:szCs w:val="27"/>
              </w:rPr>
            </w:pPr>
            <w:r w:rsidRPr="00B34D77">
              <w:rPr>
                <w:rFonts w:ascii="Helvetica" w:hAnsi="Helvetica" w:cs="Times New Roman"/>
                <w:szCs w:val="27"/>
              </w:rPr>
              <w:t>The HCA was developed and validated by the author</w:t>
            </w:r>
          </w:p>
          <w:p w14:paraId="3416C4C7" w14:textId="77777777" w:rsidR="00000000" w:rsidRPr="00B34D77" w:rsidRDefault="00C7024C">
            <w:pPr>
              <w:rPr>
                <w:rFonts w:ascii="Helvetica" w:hAnsi="Helvetica" w:cs="Times New Roman"/>
                <w:szCs w:val="27"/>
              </w:rPr>
            </w:pPr>
            <w:r w:rsidRPr="00B34D77">
              <w:rPr>
                <w:rFonts w:ascii="Helvetica" w:hAnsi="Helvetica" w:cs="Times New Roman"/>
                <w:szCs w:val="27"/>
              </w:rPr>
              <w:t>In a follow-up study, after dropouts, the 2 groups differed at baseline on HCA score</w:t>
            </w:r>
          </w:p>
        </w:tc>
      </w:tr>
    </w:tbl>
    <w:p w14:paraId="3D2D46DD" w14:textId="77777777" w:rsidR="00000000" w:rsidRPr="00B34D77" w:rsidRDefault="00C7024C">
      <w:pPr>
        <w:pStyle w:val="Heading3"/>
        <w:divId w:val="1451821427"/>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Andersson 1997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21945D2C" w14:textId="77777777">
        <w:trPr>
          <w:divId w:val="145182142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D0463F4"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C7B4F0B"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tc>
      </w:tr>
      <w:tr w:rsidR="00000000" w:rsidRPr="00B34D77" w14:paraId="316108AA" w14:textId="77777777">
        <w:trPr>
          <w:divId w:val="145182142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3C72458"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9CA2920" w14:textId="77777777" w:rsidR="00000000" w:rsidRPr="00B34D77" w:rsidRDefault="00C7024C">
            <w:pPr>
              <w:rPr>
                <w:rFonts w:ascii="Helvetica" w:hAnsi="Helvetica" w:cs="Times New Roman"/>
                <w:szCs w:val="27"/>
              </w:rPr>
            </w:pPr>
            <w:r w:rsidRPr="00B34D77">
              <w:rPr>
                <w:rFonts w:ascii="Helvetica" w:hAnsi="Helvetica" w:cs="Times New Roman"/>
                <w:szCs w:val="27"/>
              </w:rPr>
              <w:t>N = 19</w:t>
            </w:r>
          </w:p>
          <w:p w14:paraId="7B986C57" w14:textId="77777777" w:rsidR="00000000" w:rsidRPr="00B34D77" w:rsidRDefault="00C7024C">
            <w:pPr>
              <w:rPr>
                <w:rFonts w:ascii="Helvetica" w:hAnsi="Helvetica" w:cs="Times New Roman"/>
                <w:szCs w:val="27"/>
              </w:rPr>
            </w:pPr>
            <w:r w:rsidRPr="00B34D77">
              <w:rPr>
                <w:rFonts w:ascii="Helvetica" w:hAnsi="Helvetica" w:cs="Times New Roman"/>
                <w:szCs w:val="27"/>
              </w:rPr>
              <w:t>Age: range 67 to 75, mean 71.5</w:t>
            </w:r>
          </w:p>
          <w:p w14:paraId="21813CE5" w14:textId="77777777" w:rsidR="00000000" w:rsidRPr="00B34D77" w:rsidRDefault="00C7024C">
            <w:pPr>
              <w:rPr>
                <w:rFonts w:ascii="Helvetica" w:hAnsi="Helvetica" w:cs="Times New Roman"/>
                <w:szCs w:val="27"/>
              </w:rPr>
            </w:pPr>
            <w:r w:rsidRPr="00B34D77">
              <w:rPr>
                <w:rFonts w:ascii="Helvetica" w:hAnsi="Helvetica" w:cs="Times New Roman"/>
                <w:szCs w:val="27"/>
              </w:rPr>
              <w:t>11 male, 8 female</w:t>
            </w:r>
          </w:p>
          <w:p w14:paraId="7609D742"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HA users, 65 to 80 years old, able to use telephone</w:t>
            </w:r>
          </w:p>
          <w:p w14:paraId="7293F669" w14:textId="77777777" w:rsidR="00000000" w:rsidRPr="00B34D77" w:rsidRDefault="00C7024C">
            <w:pPr>
              <w:rPr>
                <w:rFonts w:ascii="Helvetica" w:hAnsi="Helvetica" w:cs="Times New Roman"/>
                <w:szCs w:val="27"/>
              </w:rPr>
            </w:pPr>
            <w:r w:rsidRPr="00B34D77">
              <w:rPr>
                <w:rFonts w:ascii="Helvetica" w:hAnsi="Helvetica" w:cs="Times New Roman"/>
                <w:szCs w:val="27"/>
              </w:rPr>
              <w:t>Exclusion: previous attendance at a rehabilitation course at the centre, severe tinnitus or vestibular symptoms</w:t>
            </w:r>
          </w:p>
        </w:tc>
      </w:tr>
      <w:tr w:rsidR="00000000" w:rsidRPr="00B34D77" w14:paraId="70EFC186" w14:textId="77777777">
        <w:trPr>
          <w:divId w:val="145182142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2963899"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806336E" w14:textId="77777777" w:rsidR="00000000" w:rsidRPr="00B34D77" w:rsidRDefault="00C7024C">
            <w:pPr>
              <w:rPr>
                <w:rFonts w:ascii="Helvetica" w:hAnsi="Helvetica" w:cs="Times New Roman"/>
                <w:szCs w:val="27"/>
              </w:rPr>
            </w:pPr>
            <w:r w:rsidRPr="00B34D77">
              <w:rPr>
                <w:rFonts w:ascii="Helvetica" w:hAnsi="Helvetica" w:cs="Times New Roman"/>
                <w:szCs w:val="27"/>
              </w:rPr>
              <w:t>HA alone versus HA + self-help manual supplied with 1-hour face-to-face training session including relaxation training follow</w:t>
            </w:r>
            <w:r w:rsidRPr="00B34D77">
              <w:rPr>
                <w:rFonts w:ascii="Helvetica" w:hAnsi="Helvetica" w:cs="Times New Roman"/>
                <w:szCs w:val="27"/>
              </w:rPr>
              <w:t>ed by telephone contacts during 4 consecutive weeks</w:t>
            </w:r>
          </w:p>
        </w:tc>
      </w:tr>
      <w:tr w:rsidR="00000000" w:rsidRPr="00B34D77" w14:paraId="57D7698A" w14:textId="77777777">
        <w:trPr>
          <w:divId w:val="145182142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8E02538"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A00B2C8" w14:textId="77777777" w:rsidR="00000000" w:rsidRPr="00B34D77" w:rsidRDefault="00C7024C">
            <w:pPr>
              <w:rPr>
                <w:rFonts w:ascii="Helvetica" w:hAnsi="Helvetica" w:cs="Times New Roman"/>
                <w:szCs w:val="27"/>
              </w:rPr>
            </w:pPr>
            <w:r w:rsidRPr="00B34D77">
              <w:rPr>
                <w:rFonts w:ascii="Helvetica" w:hAnsi="Helvetica" w:cs="Times New Roman"/>
                <w:szCs w:val="27"/>
              </w:rPr>
              <w:t>Short-term: post-intervention: USE hours/day, Hearing Coping Assessment (HANDICAP), VAS scores, Communication Profile Hearing Impaired-Communication Strategy Subscale (COMMUNICATION)</w:t>
            </w:r>
          </w:p>
        </w:tc>
      </w:tr>
      <w:tr w:rsidR="00000000" w:rsidRPr="00B34D77" w14:paraId="34E79EC8" w14:textId="77777777">
        <w:trPr>
          <w:divId w:val="145182142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DF8A686"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7196940"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34C33307" w14:textId="77777777" w:rsidR="00000000" w:rsidRPr="00B34D77" w:rsidRDefault="00C7024C">
      <w:pPr>
        <w:pStyle w:val="Heading4"/>
        <w:divId w:val="87508365"/>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578"/>
        <w:gridCol w:w="1622"/>
        <w:gridCol w:w="5720"/>
      </w:tblGrid>
      <w:tr w:rsidR="00000000" w:rsidRPr="00B34D77" w14:paraId="12F31D73" w14:textId="77777777">
        <w:trPr>
          <w:divId w:val="8750836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3F895B40"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137E7993"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60AAF47"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4245B2B9" w14:textId="77777777">
        <w:trPr>
          <w:divId w:val="8750836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3BD7290"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5E0B11D"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7F78537" w14:textId="77777777" w:rsidR="00000000" w:rsidRPr="00B34D77" w:rsidRDefault="00C7024C">
            <w:pPr>
              <w:rPr>
                <w:rFonts w:ascii="Helvetica" w:hAnsi="Helvetica" w:cs="Times New Roman"/>
                <w:szCs w:val="27"/>
              </w:rPr>
            </w:pPr>
            <w:r w:rsidRPr="00B34D77">
              <w:rPr>
                <w:rFonts w:ascii="Helvetica" w:hAnsi="Helvetica" w:cs="Times New Roman"/>
                <w:szCs w:val="27"/>
              </w:rPr>
              <w:t>Quote: "following the structured interview a code was broken and they were assigned to the groups"</w:t>
            </w:r>
          </w:p>
          <w:p w14:paraId="6DBE8D75" w14:textId="77777777" w:rsidR="00000000" w:rsidRPr="00B34D77" w:rsidRDefault="00C7024C">
            <w:pPr>
              <w:rPr>
                <w:rFonts w:ascii="Helvetica" w:hAnsi="Helvetica" w:cs="Times New Roman"/>
                <w:szCs w:val="27"/>
              </w:rPr>
            </w:pPr>
            <w:r w:rsidRPr="00B34D77">
              <w:rPr>
                <w:rFonts w:ascii="Helvetica" w:hAnsi="Helvetica" w:cs="Times New Roman"/>
                <w:szCs w:val="27"/>
              </w:rPr>
              <w:t>Comment: probably done</w:t>
            </w:r>
          </w:p>
        </w:tc>
      </w:tr>
      <w:tr w:rsidR="00000000" w:rsidRPr="00B34D77" w14:paraId="2AFB54DF" w14:textId="77777777">
        <w:trPr>
          <w:divId w:val="8750836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6E6285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6A76AB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FB62D7A" w14:textId="77777777" w:rsidR="00000000" w:rsidRPr="00B34D77" w:rsidRDefault="00C7024C">
            <w:pPr>
              <w:rPr>
                <w:rFonts w:ascii="Helvetica" w:hAnsi="Helvetica" w:cs="Times New Roman"/>
                <w:szCs w:val="27"/>
              </w:rPr>
            </w:pPr>
            <w:r w:rsidRPr="00B34D77">
              <w:rPr>
                <w:rFonts w:ascii="Helvetica" w:hAnsi="Helvetica" w:cs="Times New Roman"/>
                <w:szCs w:val="27"/>
              </w:rPr>
              <w:t>Comment: probably done</w:t>
            </w:r>
          </w:p>
        </w:tc>
      </w:tr>
      <w:tr w:rsidR="00000000" w:rsidRPr="00B34D77" w14:paraId="7CC3749C" w14:textId="77777777">
        <w:trPr>
          <w:divId w:val="8750836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6F3C7A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13F26F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EC593C9"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not blinded due to the nature of the intervention</w:t>
            </w:r>
          </w:p>
        </w:tc>
      </w:tr>
      <w:tr w:rsidR="00000000" w:rsidRPr="00B34D77" w14:paraId="246262DB" w14:textId="77777777">
        <w:trPr>
          <w:divId w:val="8750836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15D88C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C54D06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CCBA302" w14:textId="77777777" w:rsidR="00000000" w:rsidRPr="00B34D77" w:rsidRDefault="00C7024C">
            <w:pPr>
              <w:rPr>
                <w:rFonts w:ascii="Helvetica" w:hAnsi="Helvetica" w:cs="Times New Roman"/>
                <w:szCs w:val="27"/>
              </w:rPr>
            </w:pPr>
            <w:r w:rsidRPr="00B34D77">
              <w:rPr>
                <w:rFonts w:ascii="Helvetica" w:hAnsi="Helvetica" w:cs="Times New Roman"/>
                <w:szCs w:val="27"/>
              </w:rPr>
              <w:t>Single-blinded interviewer at FU – blind to allocation</w:t>
            </w:r>
          </w:p>
          <w:p w14:paraId="3B396848" w14:textId="77777777" w:rsidR="00000000" w:rsidRPr="00B34D77" w:rsidRDefault="00C7024C">
            <w:pPr>
              <w:rPr>
                <w:rFonts w:ascii="Helvetica" w:hAnsi="Helvetica" w:cs="Times New Roman"/>
                <w:szCs w:val="27"/>
              </w:rPr>
            </w:pPr>
            <w:r w:rsidRPr="00B34D77">
              <w:rPr>
                <w:rFonts w:ascii="Helvetica" w:hAnsi="Helvetica" w:cs="Times New Roman"/>
                <w:szCs w:val="27"/>
              </w:rPr>
              <w:t>BUT cannot use these outcomes</w:t>
            </w:r>
          </w:p>
        </w:tc>
      </w:tr>
      <w:tr w:rsidR="00000000" w:rsidRPr="00B34D77" w14:paraId="2CDE4FBC" w14:textId="77777777">
        <w:trPr>
          <w:divId w:val="8750836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D77371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189246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54756EB" w14:textId="77777777" w:rsidR="00000000" w:rsidRPr="00B34D77" w:rsidRDefault="00C7024C">
            <w:pPr>
              <w:rPr>
                <w:rFonts w:ascii="Helvetica" w:hAnsi="Helvetica" w:cs="Times New Roman"/>
                <w:szCs w:val="27"/>
              </w:rPr>
            </w:pPr>
            <w:r w:rsidRPr="00B34D77">
              <w:rPr>
                <w:rFonts w:ascii="Helvetica" w:hAnsi="Helvetica" w:cs="Times New Roman"/>
                <w:szCs w:val="27"/>
              </w:rPr>
              <w:t>No missing data</w:t>
            </w:r>
          </w:p>
        </w:tc>
      </w:tr>
      <w:tr w:rsidR="00000000" w:rsidRPr="00B34D77" w14:paraId="73D7975D" w14:textId="77777777">
        <w:trPr>
          <w:divId w:val="8750836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7A5BB6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w:t>
            </w:r>
            <w:r w:rsidRPr="00B34D77">
              <w:rPr>
                <w:rFonts w:ascii="Helvetica" w:eastAsia="Times New Roman" w:hAnsi="Helvetica" w:cs="Times New Roman"/>
                <w:color w:val="0066CC"/>
                <w:szCs w:val="27"/>
              </w:rPr>
              <w:t xml:space="preserv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C12818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CFF2913"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6546D7DC" w14:textId="77777777">
        <w:trPr>
          <w:divId w:val="8750836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0D6C65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A83E5A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10EF12A" w14:textId="77777777" w:rsidR="00000000" w:rsidRPr="00B34D77" w:rsidRDefault="00C7024C">
            <w:pPr>
              <w:rPr>
                <w:rFonts w:ascii="Helvetica" w:hAnsi="Helvetica" w:cs="Times New Roman"/>
                <w:szCs w:val="27"/>
              </w:rPr>
            </w:pPr>
            <w:r w:rsidRPr="00B34D77">
              <w:rPr>
                <w:rFonts w:ascii="Helvetica" w:hAnsi="Helvetica" w:cs="Times New Roman"/>
                <w:szCs w:val="27"/>
              </w:rPr>
              <w:t>Study appears to be free of other sources of bias</w:t>
            </w:r>
          </w:p>
        </w:tc>
      </w:tr>
    </w:tbl>
    <w:p w14:paraId="69D3F9A5" w14:textId="77777777" w:rsidR="00000000" w:rsidRPr="00B34D77" w:rsidRDefault="00C7024C">
      <w:pPr>
        <w:pStyle w:val="Heading3"/>
        <w:divId w:val="1698968179"/>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Beynon 1997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78481648" w14:textId="77777777">
        <w:trPr>
          <w:divId w:val="169896817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41D3046"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ED18E2C" w14:textId="77777777" w:rsidR="00000000" w:rsidRPr="00B34D77" w:rsidRDefault="00C7024C">
            <w:pPr>
              <w:rPr>
                <w:rFonts w:ascii="Helvetica" w:hAnsi="Helvetica" w:cs="Times New Roman"/>
                <w:szCs w:val="27"/>
              </w:rPr>
            </w:pPr>
            <w:r w:rsidRPr="00B34D77">
              <w:rPr>
                <w:rFonts w:ascii="Helvetica" w:hAnsi="Helvetica" w:cs="Times New Roman"/>
                <w:szCs w:val="27"/>
              </w:rPr>
              <w:t>Quasi-randomised using last digit of hospital number</w:t>
            </w:r>
          </w:p>
        </w:tc>
      </w:tr>
      <w:tr w:rsidR="00000000" w:rsidRPr="00B34D77" w14:paraId="775FDBD9" w14:textId="77777777">
        <w:trPr>
          <w:divId w:val="169896817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08BC25E"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CAC4D85" w14:textId="77777777" w:rsidR="00000000" w:rsidRPr="00B34D77" w:rsidRDefault="00C7024C">
            <w:pPr>
              <w:rPr>
                <w:rFonts w:ascii="Helvetica" w:hAnsi="Helvetica" w:cs="Times New Roman"/>
                <w:szCs w:val="27"/>
              </w:rPr>
            </w:pPr>
            <w:r w:rsidRPr="00B34D77">
              <w:rPr>
                <w:rFonts w:ascii="Helvetica" w:hAnsi="Helvetica" w:cs="Times New Roman"/>
                <w:szCs w:val="27"/>
              </w:rPr>
              <w:t>N = 53 randomised but data analysed from 47 after dropouts</w:t>
            </w:r>
          </w:p>
          <w:p w14:paraId="492691BA" w14:textId="77777777" w:rsidR="00000000" w:rsidRPr="00B34D77" w:rsidRDefault="00C7024C">
            <w:pPr>
              <w:rPr>
                <w:rFonts w:ascii="Helvetica" w:hAnsi="Helvetica" w:cs="Times New Roman"/>
                <w:szCs w:val="27"/>
              </w:rPr>
            </w:pPr>
            <w:r w:rsidRPr="00B34D77">
              <w:rPr>
                <w:rFonts w:ascii="Helvetica" w:hAnsi="Helvetica" w:cs="Times New Roman"/>
                <w:szCs w:val="27"/>
              </w:rPr>
              <w:t>Age: range 47 to 80</w:t>
            </w:r>
          </w:p>
          <w:p w14:paraId="67B16A91" w14:textId="77777777" w:rsidR="00000000" w:rsidRPr="00B34D77" w:rsidRDefault="00C7024C">
            <w:pPr>
              <w:rPr>
                <w:rFonts w:ascii="Helvetica" w:hAnsi="Helvetica" w:cs="Times New Roman"/>
                <w:szCs w:val="27"/>
              </w:rPr>
            </w:pPr>
            <w:r w:rsidRPr="00B34D77">
              <w:rPr>
                <w:rFonts w:ascii="Helvetica" w:hAnsi="Helvetica" w:cs="Times New Roman"/>
                <w:szCs w:val="27"/>
              </w:rPr>
              <w:t>20 male, 27 female</w:t>
            </w:r>
          </w:p>
          <w:p w14:paraId="1C5224AE"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first-time HA users, patients had to attend 3 out of 4 intervention sessions</w:t>
            </w:r>
          </w:p>
          <w:p w14:paraId="1655DF2F" w14:textId="77777777" w:rsidR="00000000" w:rsidRPr="00B34D77" w:rsidRDefault="00C7024C">
            <w:pPr>
              <w:rPr>
                <w:rFonts w:ascii="Helvetica" w:hAnsi="Helvetica" w:cs="Times New Roman"/>
                <w:szCs w:val="27"/>
              </w:rPr>
            </w:pPr>
            <w:r w:rsidRPr="00B34D77">
              <w:rPr>
                <w:rFonts w:ascii="Helvetica" w:hAnsi="Helvetica" w:cs="Times New Roman"/>
                <w:szCs w:val="27"/>
              </w:rPr>
              <w:t>Exclusion criteria: over 80 years old, severe or profound hea</w:t>
            </w:r>
            <w:r w:rsidRPr="00B34D77">
              <w:rPr>
                <w:rFonts w:ascii="Helvetica" w:hAnsi="Helvetica" w:cs="Times New Roman"/>
                <w:szCs w:val="27"/>
              </w:rPr>
              <w:t>ring loss</w:t>
            </w:r>
          </w:p>
        </w:tc>
      </w:tr>
      <w:tr w:rsidR="00000000" w:rsidRPr="00B34D77" w14:paraId="514EC238" w14:textId="77777777">
        <w:trPr>
          <w:divId w:val="169896817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3820281"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DA6CD48" w14:textId="77777777" w:rsidR="00000000" w:rsidRPr="00B34D77" w:rsidRDefault="00C7024C">
            <w:pPr>
              <w:rPr>
                <w:rFonts w:ascii="Helvetica" w:hAnsi="Helvetica" w:cs="Times New Roman"/>
                <w:szCs w:val="27"/>
              </w:rPr>
            </w:pPr>
            <w:r w:rsidRPr="00B34D77">
              <w:rPr>
                <w:rFonts w:ascii="Helvetica" w:hAnsi="Helvetica" w:cs="Times New Roman"/>
                <w:szCs w:val="27"/>
              </w:rPr>
              <w:t>HA alone versus HA + AR group course</w:t>
            </w:r>
          </w:p>
          <w:p w14:paraId="231E0266" w14:textId="77777777" w:rsidR="00000000" w:rsidRPr="00B34D77" w:rsidRDefault="00C7024C">
            <w:pPr>
              <w:rPr>
                <w:rFonts w:ascii="Helvetica" w:hAnsi="Helvetica" w:cs="Times New Roman"/>
                <w:szCs w:val="27"/>
              </w:rPr>
            </w:pPr>
            <w:r w:rsidRPr="00B34D77">
              <w:rPr>
                <w:rFonts w:ascii="Helvetica" w:hAnsi="Helvetica" w:cs="Times New Roman"/>
                <w:szCs w:val="27"/>
              </w:rPr>
              <w:t>AR course: 4 weekly sessions, 5 to 7 people, not clear how long the sessions were</w:t>
            </w:r>
          </w:p>
        </w:tc>
      </w:tr>
      <w:tr w:rsidR="00000000" w:rsidRPr="00B34D77" w14:paraId="3FE9EBE3" w14:textId="77777777">
        <w:trPr>
          <w:divId w:val="169896817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57DBCE7"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3C4CC99" w14:textId="77777777" w:rsidR="00000000" w:rsidRPr="00B34D77" w:rsidRDefault="00C7024C">
            <w:pPr>
              <w:rPr>
                <w:rFonts w:ascii="Helvetica" w:hAnsi="Helvetica" w:cs="Times New Roman"/>
                <w:szCs w:val="27"/>
              </w:rPr>
            </w:pPr>
            <w:r w:rsidRPr="00B34D77">
              <w:rPr>
                <w:rFonts w:ascii="Helvetica" w:hAnsi="Helvetica" w:cs="Times New Roman"/>
                <w:szCs w:val="27"/>
              </w:rPr>
              <w:t>Medium-term: 13 weeks - QDS (HANDICAP)</w:t>
            </w:r>
          </w:p>
        </w:tc>
      </w:tr>
      <w:tr w:rsidR="00000000" w:rsidRPr="00B34D77" w14:paraId="461E739F" w14:textId="77777777">
        <w:trPr>
          <w:divId w:val="169896817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C0B494C"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8079651"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19467E92" w14:textId="77777777" w:rsidR="00000000" w:rsidRPr="00B34D77" w:rsidRDefault="00C7024C">
      <w:pPr>
        <w:pStyle w:val="Heading4"/>
        <w:divId w:val="896745422"/>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893"/>
        <w:gridCol w:w="1693"/>
        <w:gridCol w:w="5334"/>
      </w:tblGrid>
      <w:tr w:rsidR="00000000" w:rsidRPr="00B34D77" w14:paraId="5D935A93" w14:textId="77777777">
        <w:trPr>
          <w:divId w:val="89674542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4072586B"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DB6CF3E"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9397D93"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242D23A1" w14:textId="77777777">
        <w:trPr>
          <w:divId w:val="89674542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906A200"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E81C9B9"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4246B17" w14:textId="77777777" w:rsidR="00000000" w:rsidRPr="00B34D77" w:rsidRDefault="00C7024C">
            <w:pPr>
              <w:rPr>
                <w:rFonts w:ascii="Helvetica" w:hAnsi="Helvetica" w:cs="Times New Roman"/>
                <w:szCs w:val="27"/>
              </w:rPr>
            </w:pPr>
            <w:r w:rsidRPr="00B34D77">
              <w:rPr>
                <w:rFonts w:ascii="Helvetica" w:hAnsi="Helvetica" w:cs="Times New Roman"/>
                <w:szCs w:val="27"/>
              </w:rPr>
              <w:t>Comment: allocation by odd or even hospital record number so quasi-randomised</w:t>
            </w:r>
          </w:p>
        </w:tc>
      </w:tr>
      <w:tr w:rsidR="00000000" w:rsidRPr="00B34D77" w14:paraId="6760B83F" w14:textId="77777777">
        <w:trPr>
          <w:divId w:val="89674542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2BC9BE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8B59A2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9E87F18" w14:textId="77777777" w:rsidR="00000000" w:rsidRPr="00B34D77" w:rsidRDefault="00C7024C">
            <w:pPr>
              <w:rPr>
                <w:rFonts w:ascii="Helvetica" w:hAnsi="Helvetica" w:cs="Times New Roman"/>
                <w:szCs w:val="27"/>
              </w:rPr>
            </w:pPr>
            <w:r w:rsidRPr="00B34D77">
              <w:rPr>
                <w:rFonts w:ascii="Helvetica" w:hAnsi="Helvetica" w:cs="Times New Roman"/>
                <w:szCs w:val="27"/>
              </w:rPr>
              <w:t>Allocation by hospital number, which presumably investigators knew in advance</w:t>
            </w:r>
          </w:p>
        </w:tc>
      </w:tr>
      <w:tr w:rsidR="00000000" w:rsidRPr="00B34D77" w14:paraId="473915B2" w14:textId="77777777">
        <w:trPr>
          <w:divId w:val="89674542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48944E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124D04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C56C10F"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not blinded due to the nature of the intervention</w:t>
            </w:r>
          </w:p>
        </w:tc>
      </w:tr>
      <w:tr w:rsidR="00000000" w:rsidRPr="00B34D77" w14:paraId="65D93157" w14:textId="77777777">
        <w:trPr>
          <w:divId w:val="89674542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4021EC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064E08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906D2FF" w14:textId="77777777" w:rsidR="00000000" w:rsidRPr="00B34D77" w:rsidRDefault="00C7024C">
            <w:pPr>
              <w:rPr>
                <w:rFonts w:ascii="Helvetica" w:hAnsi="Helvetica" w:cs="Times New Roman"/>
                <w:szCs w:val="27"/>
              </w:rPr>
            </w:pPr>
            <w:r w:rsidRPr="00B34D77">
              <w:rPr>
                <w:rFonts w:ascii="Helvetica" w:hAnsi="Helvetica" w:cs="Times New Roman"/>
                <w:szCs w:val="27"/>
              </w:rPr>
              <w:t>No apparent blinding of outcome measurement</w:t>
            </w:r>
          </w:p>
        </w:tc>
      </w:tr>
      <w:tr w:rsidR="00000000" w:rsidRPr="00B34D77" w14:paraId="7F8064B8" w14:textId="77777777">
        <w:trPr>
          <w:divId w:val="89674542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846B2F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B4D92B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A0150AA" w14:textId="77777777" w:rsidR="00000000" w:rsidRPr="00B34D77" w:rsidRDefault="00C7024C">
            <w:pPr>
              <w:rPr>
                <w:rFonts w:ascii="Helvetica" w:hAnsi="Helvetica" w:cs="Times New Roman"/>
                <w:szCs w:val="27"/>
              </w:rPr>
            </w:pPr>
            <w:r w:rsidRPr="00B34D77">
              <w:rPr>
                <w:rFonts w:ascii="Helvetica" w:hAnsi="Helvetica" w:cs="Times New Roman"/>
                <w:szCs w:val="27"/>
              </w:rPr>
              <w:t>Some missing data but reasons given. Post hoc analysis with imputed data</w:t>
            </w:r>
          </w:p>
        </w:tc>
      </w:tr>
      <w:tr w:rsidR="00000000" w:rsidRPr="00B34D77" w14:paraId="498E15FB" w14:textId="77777777">
        <w:trPr>
          <w:divId w:val="89674542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BA4D45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D71E96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6154894"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5093B0EA" w14:textId="77777777">
        <w:trPr>
          <w:divId w:val="89674542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AEE0B3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930E5F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3F31C5A" w14:textId="77777777" w:rsidR="00000000" w:rsidRPr="00B34D77" w:rsidRDefault="00C7024C">
            <w:pPr>
              <w:rPr>
                <w:rFonts w:ascii="Helvetica" w:hAnsi="Helvetica" w:cs="Times New Roman"/>
                <w:szCs w:val="27"/>
              </w:rPr>
            </w:pPr>
            <w:r w:rsidRPr="00B34D77">
              <w:rPr>
                <w:rFonts w:ascii="Helvetica" w:hAnsi="Helvetica" w:cs="Times New Roman"/>
                <w:szCs w:val="27"/>
              </w:rPr>
              <w:t>Study appears to be free of other sources of bias</w:t>
            </w:r>
          </w:p>
        </w:tc>
      </w:tr>
    </w:tbl>
    <w:p w14:paraId="4CF6E38A" w14:textId="77777777" w:rsidR="00000000" w:rsidRPr="00B34D77" w:rsidRDefault="00C7024C">
      <w:pPr>
        <w:pStyle w:val="Heading3"/>
        <w:divId w:val="338699500"/>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Campos 2013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3D68615C" w14:textId="77777777">
        <w:trPr>
          <w:divId w:val="33869950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683F981"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0079193" w14:textId="77777777" w:rsidR="00000000" w:rsidRPr="00B34D77" w:rsidRDefault="00C7024C">
            <w:pPr>
              <w:rPr>
                <w:rFonts w:ascii="Helvetica" w:hAnsi="Helvetica" w:cs="Times New Roman"/>
                <w:szCs w:val="27"/>
              </w:rPr>
            </w:pPr>
            <w:r w:rsidRPr="00B34D77">
              <w:rPr>
                <w:rFonts w:ascii="Helvetica" w:hAnsi="Helvetica" w:cs="Times New Roman"/>
                <w:szCs w:val="27"/>
              </w:rPr>
              <w:t>Stratified randomised controlled trial. Stratified by age, hearing loss and HA features prior to randomisation</w:t>
            </w:r>
          </w:p>
        </w:tc>
      </w:tr>
      <w:tr w:rsidR="00000000" w:rsidRPr="00B34D77" w14:paraId="0B71CE66" w14:textId="77777777">
        <w:trPr>
          <w:divId w:val="33869950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86BDFA9"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D704AB0" w14:textId="77777777" w:rsidR="00000000" w:rsidRPr="00B34D77" w:rsidRDefault="00C7024C">
            <w:pPr>
              <w:rPr>
                <w:rFonts w:ascii="Helvetica" w:hAnsi="Helvetica" w:cs="Times New Roman"/>
                <w:szCs w:val="27"/>
              </w:rPr>
            </w:pPr>
            <w:r w:rsidRPr="00B34D77">
              <w:rPr>
                <w:rFonts w:ascii="Helvetica" w:hAnsi="Helvetica" w:cs="Times New Roman"/>
                <w:szCs w:val="27"/>
              </w:rPr>
              <w:t>N = Tx: 25, Cx: 25</w:t>
            </w:r>
          </w:p>
          <w:p w14:paraId="27EDF1D2" w14:textId="77777777" w:rsidR="00000000" w:rsidRPr="00B34D77" w:rsidRDefault="00C7024C">
            <w:pPr>
              <w:rPr>
                <w:rFonts w:ascii="Helvetica" w:hAnsi="Helvetica" w:cs="Times New Roman"/>
                <w:szCs w:val="27"/>
              </w:rPr>
            </w:pPr>
            <w:r w:rsidRPr="00B34D77">
              <w:rPr>
                <w:rFonts w:ascii="Helvetica" w:hAnsi="Helvetica" w:cs="Times New Roman"/>
                <w:szCs w:val="27"/>
              </w:rPr>
              <w:t>Age range: 39 to 88 years</w:t>
            </w:r>
          </w:p>
          <w:p w14:paraId="6E62BB63" w14:textId="77777777" w:rsidR="00000000" w:rsidRPr="00B34D77" w:rsidRDefault="00C7024C">
            <w:pPr>
              <w:rPr>
                <w:rFonts w:ascii="Helvetica" w:hAnsi="Helvetica" w:cs="Times New Roman"/>
                <w:szCs w:val="27"/>
              </w:rPr>
            </w:pPr>
            <w:r w:rsidRPr="00B34D77">
              <w:rPr>
                <w:rFonts w:ascii="Helvetica" w:hAnsi="Helvetica" w:cs="Times New Roman"/>
                <w:szCs w:val="27"/>
              </w:rPr>
              <w:t>Gender: 30 men, 20 women</w:t>
            </w:r>
          </w:p>
          <w:p w14:paraId="5CBBA459"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bilateral mild to severe SNHL</w:t>
            </w:r>
          </w:p>
          <w:p w14:paraId="259CCD04" w14:textId="77777777" w:rsidR="00000000" w:rsidRPr="00B34D77" w:rsidRDefault="00C7024C">
            <w:pPr>
              <w:rPr>
                <w:rFonts w:ascii="Helvetica" w:hAnsi="Helvetica" w:cs="Times New Roman"/>
                <w:szCs w:val="27"/>
              </w:rPr>
            </w:pPr>
            <w:r w:rsidRPr="00B34D77">
              <w:rPr>
                <w:rFonts w:ascii="Helvetica" w:hAnsi="Helvetica" w:cs="Times New Roman"/>
                <w:szCs w:val="27"/>
              </w:rPr>
              <w:t>Exclusi</w:t>
            </w:r>
            <w:r w:rsidRPr="00B34D77">
              <w:rPr>
                <w:rFonts w:ascii="Helvetica" w:hAnsi="Helvetica" w:cs="Times New Roman"/>
                <w:szCs w:val="27"/>
              </w:rPr>
              <w:t>on criteria: no associated disabilities and no previous HA use</w:t>
            </w:r>
          </w:p>
        </w:tc>
      </w:tr>
      <w:tr w:rsidR="00000000" w:rsidRPr="00B34D77" w14:paraId="3098B8B3" w14:textId="77777777">
        <w:trPr>
          <w:divId w:val="33869950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807DE85"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0F06863" w14:textId="77777777" w:rsidR="00000000" w:rsidRPr="00B34D77" w:rsidRDefault="00C7024C">
            <w:pPr>
              <w:rPr>
                <w:rFonts w:ascii="Helvetica" w:hAnsi="Helvetica" w:cs="Times New Roman"/>
                <w:szCs w:val="27"/>
              </w:rPr>
            </w:pPr>
            <w:r w:rsidRPr="00B34D77">
              <w:rPr>
                <w:rFonts w:ascii="Helvetica" w:hAnsi="Helvetica" w:cs="Times New Roman"/>
                <w:szCs w:val="27"/>
              </w:rPr>
              <w:t>Cx – face-to-face consultation for HA fitting</w:t>
            </w:r>
          </w:p>
          <w:p w14:paraId="31E1702A" w14:textId="77777777" w:rsidR="00000000" w:rsidRPr="00B34D77" w:rsidRDefault="00C7024C">
            <w:pPr>
              <w:rPr>
                <w:rFonts w:ascii="Helvetica" w:hAnsi="Helvetica" w:cs="Times New Roman"/>
                <w:szCs w:val="27"/>
              </w:rPr>
            </w:pPr>
            <w:r w:rsidRPr="00B34D77">
              <w:rPr>
                <w:rFonts w:ascii="Helvetica" w:hAnsi="Helvetica" w:cs="Times New Roman"/>
                <w:szCs w:val="27"/>
              </w:rPr>
              <w:t>Tx – synchronous teleconsultation with facilitator present</w:t>
            </w:r>
          </w:p>
        </w:tc>
      </w:tr>
      <w:tr w:rsidR="00000000" w:rsidRPr="00B34D77" w14:paraId="1D453064" w14:textId="77777777">
        <w:trPr>
          <w:divId w:val="33869950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DF282C4"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B8F8DF2" w14:textId="77777777" w:rsidR="00000000" w:rsidRPr="00B34D77" w:rsidRDefault="00C7024C">
            <w:pPr>
              <w:rPr>
                <w:rFonts w:ascii="Helvetica" w:hAnsi="Helvetica" w:cs="Times New Roman"/>
                <w:szCs w:val="27"/>
              </w:rPr>
            </w:pPr>
            <w:r w:rsidRPr="00B34D77">
              <w:rPr>
                <w:rFonts w:ascii="Helvetica" w:hAnsi="Helvetica" w:cs="Times New Roman"/>
                <w:szCs w:val="27"/>
              </w:rPr>
              <w:t>Short-term: 1 month post-intervention - time taken for HA programming and instruction (RESOURCE USE), daily hours of HA use as measured by data-logging and self-report on IOI-HA (USE), HINT-Brazil (SPEECH PERCEPTION)</w:t>
            </w:r>
          </w:p>
        </w:tc>
      </w:tr>
      <w:tr w:rsidR="00000000" w:rsidRPr="00B34D77" w14:paraId="08C14D8F" w14:textId="77777777">
        <w:trPr>
          <w:divId w:val="33869950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25E3E01"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47D5F63" w14:textId="77777777" w:rsidR="00000000" w:rsidRPr="00B34D77" w:rsidRDefault="00C7024C">
            <w:pPr>
              <w:rPr>
                <w:rFonts w:ascii="Helvetica" w:hAnsi="Helvetica" w:cs="Times New Roman"/>
                <w:szCs w:val="27"/>
              </w:rPr>
            </w:pPr>
            <w:r w:rsidRPr="00B34D77">
              <w:rPr>
                <w:rFonts w:ascii="Helvetica" w:hAnsi="Helvetica" w:cs="Times New Roman"/>
                <w:szCs w:val="27"/>
              </w:rPr>
              <w:t>No raw data quoted for IOI-H</w:t>
            </w:r>
            <w:r w:rsidRPr="00B34D77">
              <w:rPr>
                <w:rFonts w:ascii="Helvetica" w:hAnsi="Helvetica" w:cs="Times New Roman"/>
                <w:szCs w:val="27"/>
              </w:rPr>
              <w:t>A. The figures are only available in graph form and standard deviations were not displayed</w:t>
            </w:r>
          </w:p>
        </w:tc>
      </w:tr>
    </w:tbl>
    <w:p w14:paraId="7AC9236A" w14:textId="77777777" w:rsidR="00000000" w:rsidRPr="00B34D77" w:rsidRDefault="00C7024C">
      <w:pPr>
        <w:pStyle w:val="Heading4"/>
        <w:divId w:val="1132015356"/>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094"/>
        <w:gridCol w:w="1290"/>
        <w:gridCol w:w="7536"/>
      </w:tblGrid>
      <w:tr w:rsidR="00000000" w:rsidRPr="00B34D77" w14:paraId="7C3684BE" w14:textId="77777777">
        <w:trPr>
          <w:divId w:val="113201535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116089C1"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3F91687C"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48623FCD"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196A9307" w14:textId="77777777">
        <w:trPr>
          <w:divId w:val="113201535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28F7518"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48BEE29"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73C8FEE" w14:textId="77777777" w:rsidR="00000000" w:rsidRPr="00B34D77" w:rsidRDefault="00C7024C">
            <w:pPr>
              <w:rPr>
                <w:rFonts w:ascii="Helvetica" w:hAnsi="Helvetica" w:cs="Times New Roman"/>
                <w:szCs w:val="27"/>
              </w:rPr>
            </w:pPr>
            <w:r w:rsidRPr="00B34D77">
              <w:rPr>
                <w:rFonts w:ascii="Helvetica" w:hAnsi="Helvetica" w:cs="Times New Roman"/>
                <w:szCs w:val="27"/>
              </w:rPr>
              <w:t>Quote "</w:t>
            </w:r>
            <w:r w:rsidRPr="00B34D77">
              <w:rPr>
                <w:rFonts w:ascii="Helvetica" w:hAnsi="Helvetica" w:cs="Times New Roman"/>
                <w:szCs w:val="27"/>
              </w:rPr>
              <w:t>an equal number of participants from each stratum were allocated to experimental or control groups by a simple raffle"</w:t>
            </w:r>
          </w:p>
        </w:tc>
      </w:tr>
      <w:tr w:rsidR="00000000" w:rsidRPr="00B34D77" w14:paraId="12D6F618" w14:textId="77777777">
        <w:trPr>
          <w:divId w:val="113201535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89726C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9B81CE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738A321" w14:textId="77777777" w:rsidR="00000000" w:rsidRPr="00B34D77" w:rsidRDefault="00C7024C">
            <w:pPr>
              <w:rPr>
                <w:rFonts w:ascii="Helvetica" w:hAnsi="Helvetica" w:cs="Times New Roman"/>
                <w:szCs w:val="27"/>
              </w:rPr>
            </w:pPr>
            <w:r w:rsidRPr="00B34D77">
              <w:rPr>
                <w:rFonts w:ascii="Helvetica" w:hAnsi="Helvetica" w:cs="Times New Roman"/>
                <w:szCs w:val="27"/>
              </w:rPr>
              <w:t>Comment - no details of allocation concealment</w:t>
            </w:r>
          </w:p>
        </w:tc>
      </w:tr>
      <w:tr w:rsidR="00000000" w:rsidRPr="00B34D77" w14:paraId="41B1E50C" w14:textId="77777777">
        <w:trPr>
          <w:divId w:val="113201535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BABA6A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325F7E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2A4A745" w14:textId="77777777" w:rsidR="00000000" w:rsidRPr="00B34D77" w:rsidRDefault="00C7024C">
            <w:pPr>
              <w:rPr>
                <w:rFonts w:ascii="Helvetica" w:hAnsi="Helvetica" w:cs="Times New Roman"/>
                <w:szCs w:val="27"/>
              </w:rPr>
            </w:pPr>
            <w:r w:rsidRPr="00B34D77">
              <w:rPr>
                <w:rFonts w:ascii="Helvetica" w:hAnsi="Helvetica" w:cs="Times New Roman"/>
                <w:szCs w:val="27"/>
              </w:rPr>
              <w:t>Not blinded</w:t>
            </w:r>
          </w:p>
        </w:tc>
      </w:tr>
      <w:tr w:rsidR="00000000" w:rsidRPr="00B34D77" w14:paraId="2BA9D220" w14:textId="77777777">
        <w:trPr>
          <w:divId w:val="113201535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0ACD52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17AF4B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509FFDE" w14:textId="77777777" w:rsidR="00000000" w:rsidRPr="00B34D77" w:rsidRDefault="00C7024C">
            <w:pPr>
              <w:rPr>
                <w:rFonts w:ascii="Helvetica" w:hAnsi="Helvetica" w:cs="Times New Roman"/>
                <w:szCs w:val="27"/>
              </w:rPr>
            </w:pPr>
            <w:r w:rsidRPr="00B34D77">
              <w:rPr>
                <w:rFonts w:ascii="Helvetica" w:hAnsi="Helvetica" w:cs="Times New Roman"/>
                <w:szCs w:val="27"/>
              </w:rPr>
              <w:t>Evaluator was blinded</w:t>
            </w:r>
          </w:p>
        </w:tc>
      </w:tr>
      <w:tr w:rsidR="00000000" w:rsidRPr="00B34D77" w14:paraId="785F54AA" w14:textId="77777777">
        <w:trPr>
          <w:divId w:val="113201535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CEECD6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04994B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1DC380F" w14:textId="77777777" w:rsidR="00000000" w:rsidRPr="00B34D77" w:rsidRDefault="00C7024C">
            <w:pPr>
              <w:rPr>
                <w:rFonts w:ascii="Helvetica" w:hAnsi="Helvetica" w:cs="Times New Roman"/>
                <w:szCs w:val="27"/>
              </w:rPr>
            </w:pPr>
            <w:r w:rsidRPr="00B34D77">
              <w:rPr>
                <w:rFonts w:ascii="Helvetica" w:hAnsi="Helvetica" w:cs="Times New Roman"/>
                <w:szCs w:val="27"/>
              </w:rPr>
              <w:t>There were dropouts but the authors explained and accounted for these as far as possible</w:t>
            </w:r>
          </w:p>
        </w:tc>
      </w:tr>
      <w:tr w:rsidR="00000000" w:rsidRPr="00B34D77" w14:paraId="53CD7959" w14:textId="77777777">
        <w:trPr>
          <w:divId w:val="113201535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C3FE6F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A8C36D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01FECD5"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051FFFAD" w14:textId="77777777">
        <w:trPr>
          <w:divId w:val="113201535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CB5409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07BEB5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CFF9C67" w14:textId="77777777" w:rsidR="00000000" w:rsidRPr="00B34D77" w:rsidRDefault="00C7024C">
            <w:pPr>
              <w:rPr>
                <w:rFonts w:ascii="Helvetica" w:hAnsi="Helvetica" w:cs="Times New Roman"/>
                <w:szCs w:val="27"/>
              </w:rPr>
            </w:pPr>
            <w:r w:rsidRPr="00B34D77">
              <w:rPr>
                <w:rFonts w:ascii="Helvetica" w:hAnsi="Helvetica" w:cs="Times New Roman"/>
                <w:szCs w:val="27"/>
              </w:rPr>
              <w:t>Quote: "</w:t>
            </w:r>
            <w:r w:rsidRPr="00B34D77">
              <w:rPr>
                <w:rFonts w:ascii="Helvetica" w:hAnsi="Helvetica" w:cs="Times New Roman"/>
                <w:szCs w:val="27"/>
              </w:rPr>
              <w:t xml:space="preserve">It must be emphasized that three participants in the experimental group failed to perform the evaluation of speech perception in quiet and in noise, despite the various attempts made by the evaluator. Thus, the values of the SRT and the S/N ratio of these </w:t>
            </w:r>
            <w:r w:rsidRPr="00B34D77">
              <w:rPr>
                <w:rFonts w:ascii="Helvetica" w:hAnsi="Helvetica" w:cs="Times New Roman"/>
                <w:szCs w:val="27"/>
              </w:rPr>
              <w:t>participants were not included in calculating the average, which may have contributed to the results of the experimental group being more favorable (lower values)"</w:t>
            </w:r>
          </w:p>
        </w:tc>
      </w:tr>
    </w:tbl>
    <w:p w14:paraId="37A044AC" w14:textId="77777777" w:rsidR="00000000" w:rsidRPr="00B34D77" w:rsidRDefault="00C7024C">
      <w:pPr>
        <w:pStyle w:val="Heading3"/>
        <w:divId w:val="1204751010"/>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Cherry 1994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3DAE07DF" w14:textId="77777777">
        <w:trPr>
          <w:divId w:val="12047510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A775680"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F3E2212"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tc>
      </w:tr>
      <w:tr w:rsidR="00000000" w:rsidRPr="00B34D77" w14:paraId="61B3AC55" w14:textId="77777777">
        <w:trPr>
          <w:divId w:val="12047510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870CF40"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ACBB0E6" w14:textId="77777777" w:rsidR="00000000" w:rsidRPr="00B34D77" w:rsidRDefault="00C7024C">
            <w:pPr>
              <w:rPr>
                <w:rFonts w:ascii="Helvetica" w:hAnsi="Helvetica" w:cs="Times New Roman"/>
                <w:szCs w:val="27"/>
              </w:rPr>
            </w:pPr>
            <w:r w:rsidRPr="00B34D77">
              <w:rPr>
                <w:rFonts w:ascii="Helvetica" w:hAnsi="Helvetica" w:cs="Times New Roman"/>
                <w:szCs w:val="27"/>
              </w:rPr>
              <w:t>N = 60</w:t>
            </w:r>
          </w:p>
          <w:p w14:paraId="734E61E9" w14:textId="77777777" w:rsidR="00000000" w:rsidRPr="00B34D77" w:rsidRDefault="00C7024C">
            <w:pPr>
              <w:rPr>
                <w:rFonts w:ascii="Helvetica" w:hAnsi="Helvetica" w:cs="Times New Roman"/>
                <w:szCs w:val="27"/>
              </w:rPr>
            </w:pPr>
            <w:r w:rsidRPr="00B34D77">
              <w:rPr>
                <w:rFonts w:ascii="Helvetica" w:hAnsi="Helvetica" w:cs="Times New Roman"/>
                <w:szCs w:val="27"/>
              </w:rPr>
              <w:t>Age: range not given but all over 50 years</w:t>
            </w:r>
          </w:p>
          <w:p w14:paraId="210F1950" w14:textId="77777777" w:rsidR="00000000" w:rsidRPr="00B34D77" w:rsidRDefault="00C7024C">
            <w:pPr>
              <w:rPr>
                <w:rFonts w:ascii="Helvetica" w:hAnsi="Helvetica" w:cs="Times New Roman"/>
                <w:szCs w:val="27"/>
              </w:rPr>
            </w:pPr>
            <w:r w:rsidRPr="00B34D77">
              <w:rPr>
                <w:rFonts w:ascii="Helvetica" w:hAnsi="Helvetica" w:cs="Times New Roman"/>
                <w:szCs w:val="27"/>
              </w:rPr>
              <w:t>Gender: not specified</w:t>
            </w:r>
          </w:p>
          <w:p w14:paraId="5B4ADAAB"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Inclusion criteria: 50 years old or over, unaided speech recognition thresholds no greater than 70 dB HL in the aided ear, agreement to buy a HA and kept them at the end of the trial period, </w:t>
            </w:r>
            <w:r w:rsidRPr="00B34D77">
              <w:rPr>
                <w:rFonts w:ascii="Helvetica" w:hAnsi="Helvetica" w:cs="Times New Roman"/>
                <w:szCs w:val="27"/>
              </w:rPr>
              <w:t>mix of new and previous HA users</w:t>
            </w:r>
          </w:p>
        </w:tc>
      </w:tr>
      <w:tr w:rsidR="00000000" w:rsidRPr="00B34D77" w14:paraId="7147586A" w14:textId="77777777">
        <w:trPr>
          <w:divId w:val="12047510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4E72D64"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3C54079" w14:textId="77777777" w:rsidR="00000000" w:rsidRPr="00B34D77" w:rsidRDefault="00C7024C">
            <w:pPr>
              <w:rPr>
                <w:rFonts w:ascii="Helvetica" w:hAnsi="Helvetica" w:cs="Times New Roman"/>
                <w:szCs w:val="27"/>
              </w:rPr>
            </w:pPr>
            <w:r w:rsidRPr="00B34D77">
              <w:rPr>
                <w:rFonts w:ascii="Helvetica" w:hAnsi="Helvetica" w:cs="Times New Roman"/>
                <w:szCs w:val="27"/>
              </w:rPr>
              <w:t>Standard HA fitting versus HA fitting plus scheduled telephone contact post-fitting on 3 occasions</w:t>
            </w:r>
          </w:p>
        </w:tc>
      </w:tr>
      <w:tr w:rsidR="00000000" w:rsidRPr="00B34D77" w14:paraId="199F4D4C" w14:textId="77777777">
        <w:trPr>
          <w:divId w:val="12047510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917E174"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430FE3B" w14:textId="77777777" w:rsidR="00000000" w:rsidRPr="00B34D77" w:rsidRDefault="00C7024C">
            <w:pPr>
              <w:rPr>
                <w:rFonts w:ascii="Helvetica" w:hAnsi="Helvetica" w:cs="Times New Roman"/>
                <w:szCs w:val="27"/>
              </w:rPr>
            </w:pPr>
            <w:r w:rsidRPr="00B34D77">
              <w:rPr>
                <w:rFonts w:ascii="Helvetica" w:hAnsi="Helvetica" w:cs="Times New Roman"/>
                <w:szCs w:val="27"/>
              </w:rPr>
              <w:t>Medium-term: 4 months - USE hours/month, HHIE (HANDICAP)</w:t>
            </w:r>
          </w:p>
          <w:p w14:paraId="6695BDCD" w14:textId="77777777" w:rsidR="00000000" w:rsidRPr="00B34D77" w:rsidRDefault="00C7024C">
            <w:pPr>
              <w:rPr>
                <w:rFonts w:ascii="Helvetica" w:hAnsi="Helvetica" w:cs="Times New Roman"/>
                <w:szCs w:val="27"/>
              </w:rPr>
            </w:pPr>
            <w:r w:rsidRPr="00B34D77">
              <w:rPr>
                <w:rFonts w:ascii="Helvetica" w:hAnsi="Helvetica" w:cs="Times New Roman"/>
                <w:szCs w:val="27"/>
              </w:rPr>
              <w:t>Long-term: 12 months - number of c</w:t>
            </w:r>
            <w:r w:rsidRPr="00B34D77">
              <w:rPr>
                <w:rFonts w:ascii="Helvetica" w:hAnsi="Helvetica" w:cs="Times New Roman"/>
                <w:szCs w:val="27"/>
              </w:rPr>
              <w:t>omplaints</w:t>
            </w:r>
          </w:p>
        </w:tc>
      </w:tr>
      <w:tr w:rsidR="00000000" w:rsidRPr="00B34D77" w14:paraId="771B14D3" w14:textId="77777777">
        <w:trPr>
          <w:divId w:val="12047510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F651EB3"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5577472"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64FAD391" w14:textId="77777777" w:rsidR="00000000" w:rsidRPr="00B34D77" w:rsidRDefault="00C7024C">
      <w:pPr>
        <w:pStyle w:val="Heading4"/>
        <w:divId w:val="612983740"/>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260"/>
        <w:gridCol w:w="1328"/>
        <w:gridCol w:w="7332"/>
      </w:tblGrid>
      <w:tr w:rsidR="00000000" w:rsidRPr="00B34D77" w14:paraId="0E6E516C" w14:textId="77777777">
        <w:trPr>
          <w:divId w:val="612983740"/>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59357B1"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097D801"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5C464267"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15568DA0" w14:textId="77777777">
        <w:trPr>
          <w:divId w:val="612983740"/>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9365FAC"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6010F3D"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1B29B7C" w14:textId="77777777" w:rsidR="00000000" w:rsidRPr="00B34D77" w:rsidRDefault="00C7024C">
            <w:pPr>
              <w:rPr>
                <w:rFonts w:ascii="Helvetica" w:hAnsi="Helvetica" w:cs="Times New Roman"/>
                <w:szCs w:val="27"/>
              </w:rPr>
            </w:pPr>
            <w:r w:rsidRPr="00B34D77">
              <w:rPr>
                <w:rFonts w:ascii="Helvetica" w:hAnsi="Helvetica" w:cs="Times New Roman"/>
                <w:szCs w:val="27"/>
              </w:rPr>
              <w:t>Quote: "randomly assigned"</w:t>
            </w:r>
          </w:p>
          <w:p w14:paraId="5C03B57E" w14:textId="77777777" w:rsidR="00000000" w:rsidRPr="00B34D77" w:rsidRDefault="00C7024C">
            <w:pPr>
              <w:rPr>
                <w:rFonts w:ascii="Helvetica" w:hAnsi="Helvetica" w:cs="Times New Roman"/>
                <w:szCs w:val="27"/>
              </w:rPr>
            </w:pPr>
            <w:r w:rsidRPr="00B34D77">
              <w:rPr>
                <w:rFonts w:ascii="Helvetica" w:hAnsi="Helvetica" w:cs="Times New Roman"/>
                <w:szCs w:val="27"/>
              </w:rPr>
              <w:t>Comment: no details of randomisation process</w:t>
            </w:r>
          </w:p>
        </w:tc>
      </w:tr>
      <w:tr w:rsidR="00000000" w:rsidRPr="00B34D77" w14:paraId="52D22EA3" w14:textId="77777777">
        <w:trPr>
          <w:divId w:val="612983740"/>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483E75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34F325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04A70B2" w14:textId="77777777" w:rsidR="00000000" w:rsidRPr="00B34D77" w:rsidRDefault="00C7024C">
            <w:pPr>
              <w:rPr>
                <w:rFonts w:ascii="Helvetica" w:hAnsi="Helvetica" w:cs="Times New Roman"/>
                <w:szCs w:val="27"/>
              </w:rPr>
            </w:pPr>
            <w:r w:rsidRPr="00B34D77">
              <w:rPr>
                <w:rFonts w:ascii="Helvetica" w:hAnsi="Helvetica" w:cs="Times New Roman"/>
                <w:szCs w:val="27"/>
              </w:rPr>
              <w:t>Comment: no details of randomisation process</w:t>
            </w:r>
          </w:p>
        </w:tc>
      </w:tr>
      <w:tr w:rsidR="00000000" w:rsidRPr="00B34D77" w14:paraId="42885F45" w14:textId="77777777">
        <w:trPr>
          <w:divId w:val="612983740"/>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453F21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37C26A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CE32ED4"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and personnel not blinded due to the nature of the intervention</w:t>
            </w:r>
          </w:p>
        </w:tc>
      </w:tr>
      <w:tr w:rsidR="00000000" w:rsidRPr="00B34D77" w14:paraId="75FAA2C7" w14:textId="77777777">
        <w:trPr>
          <w:divId w:val="612983740"/>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4BBB54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0255AA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4128810" w14:textId="77777777" w:rsidR="00000000" w:rsidRPr="00B34D77" w:rsidRDefault="00C7024C">
            <w:pPr>
              <w:rPr>
                <w:rFonts w:ascii="Helvetica" w:hAnsi="Helvetica" w:cs="Times New Roman"/>
                <w:szCs w:val="27"/>
              </w:rPr>
            </w:pPr>
            <w:r w:rsidRPr="00B34D77">
              <w:rPr>
                <w:rFonts w:ascii="Helvetica" w:hAnsi="Helvetica" w:cs="Times New Roman"/>
                <w:szCs w:val="27"/>
              </w:rPr>
              <w:t>Not blinded</w:t>
            </w:r>
          </w:p>
        </w:tc>
      </w:tr>
      <w:tr w:rsidR="00000000" w:rsidRPr="00B34D77" w14:paraId="7B3B19F1" w14:textId="77777777">
        <w:trPr>
          <w:divId w:val="612983740"/>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B43ABB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E20972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3547C8E"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Comment: there was a dropout rate for the interview and questionnaire that was not completely addressed. Results were not </w:t>
            </w:r>
            <w:r w:rsidRPr="00B34D77">
              <w:rPr>
                <w:rFonts w:ascii="Helvetica" w:hAnsi="Helvetica" w:cs="Times New Roman"/>
                <w:szCs w:val="27"/>
              </w:rPr>
              <w:t>analysed on an intention-to-treat basis but there was a similar dropout in both groups, although reasons are not clear so not sure whether they would be relevant</w:t>
            </w:r>
          </w:p>
        </w:tc>
      </w:tr>
      <w:tr w:rsidR="00000000" w:rsidRPr="00B34D77" w14:paraId="483D5787" w14:textId="77777777">
        <w:trPr>
          <w:divId w:val="612983740"/>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55F21E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DA4250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D2D91C1"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124E4AB9" w14:textId="77777777">
        <w:trPr>
          <w:divId w:val="612983740"/>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453BBA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B528E7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930703B" w14:textId="77777777" w:rsidR="00000000" w:rsidRPr="00B34D77" w:rsidRDefault="00C7024C">
            <w:pPr>
              <w:rPr>
                <w:rFonts w:ascii="Helvetica" w:hAnsi="Helvetica" w:cs="Times New Roman"/>
                <w:szCs w:val="27"/>
              </w:rPr>
            </w:pPr>
            <w:r w:rsidRPr="00B34D77">
              <w:rPr>
                <w:rFonts w:ascii="Helvetica" w:hAnsi="Helvetica" w:cs="Times New Roman"/>
                <w:szCs w:val="27"/>
              </w:rPr>
              <w:t>The study appears to be free of other sources of bias</w:t>
            </w:r>
          </w:p>
        </w:tc>
      </w:tr>
    </w:tbl>
    <w:p w14:paraId="60955307" w14:textId="77777777" w:rsidR="00000000" w:rsidRPr="00B34D77" w:rsidRDefault="00C7024C">
      <w:pPr>
        <w:pStyle w:val="Heading3"/>
        <w:divId w:val="1513564692"/>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Chisolm 2004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3E7B9098" w14:textId="77777777">
        <w:trPr>
          <w:divId w:val="1513564692"/>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B9F19BE"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1AB84F0"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p w14:paraId="2C17A8C8" w14:textId="77777777" w:rsidR="00000000" w:rsidRPr="00B34D77" w:rsidRDefault="00C7024C">
            <w:pPr>
              <w:rPr>
                <w:rFonts w:ascii="Helvetica" w:hAnsi="Helvetica" w:cs="Times New Roman"/>
                <w:szCs w:val="27"/>
              </w:rPr>
            </w:pPr>
            <w:r w:rsidRPr="00B34D77">
              <w:rPr>
                <w:rFonts w:ascii="Helvetica" w:hAnsi="Helvetica" w:cs="Times New Roman"/>
                <w:szCs w:val="27"/>
              </w:rPr>
              <w:t>VA funded</w:t>
            </w:r>
          </w:p>
          <w:p w14:paraId="22B2BFFA" w14:textId="77777777" w:rsidR="00000000" w:rsidRPr="00B34D77" w:rsidRDefault="00C7024C">
            <w:pPr>
              <w:rPr>
                <w:rFonts w:ascii="Helvetica" w:hAnsi="Helvetica" w:cs="Times New Roman"/>
                <w:szCs w:val="27"/>
              </w:rPr>
            </w:pPr>
            <w:r w:rsidRPr="00B34D77">
              <w:rPr>
                <w:rFonts w:ascii="Helvetica" w:hAnsi="Helvetica" w:cs="Times New Roman"/>
                <w:szCs w:val="27"/>
              </w:rPr>
              <w:t>May 1999 to December 2001</w:t>
            </w:r>
          </w:p>
        </w:tc>
      </w:tr>
      <w:tr w:rsidR="00000000" w:rsidRPr="00B34D77" w14:paraId="5364B0FF" w14:textId="77777777">
        <w:trPr>
          <w:divId w:val="1513564692"/>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566E898"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7F5CCBB" w14:textId="77777777" w:rsidR="00000000" w:rsidRPr="00B34D77" w:rsidRDefault="00C7024C">
            <w:pPr>
              <w:rPr>
                <w:rFonts w:ascii="Helvetica" w:hAnsi="Helvetica" w:cs="Times New Roman"/>
                <w:szCs w:val="27"/>
              </w:rPr>
            </w:pPr>
            <w:r w:rsidRPr="00B34D77">
              <w:rPr>
                <w:rFonts w:ascii="Helvetica" w:hAnsi="Helvetica" w:cs="Times New Roman"/>
                <w:szCs w:val="27"/>
              </w:rPr>
              <w:t>N = 106</w:t>
            </w:r>
          </w:p>
          <w:p w14:paraId="2BBC2702" w14:textId="77777777" w:rsidR="00000000" w:rsidRPr="00B34D77" w:rsidRDefault="00C7024C">
            <w:pPr>
              <w:rPr>
                <w:rFonts w:ascii="Helvetica" w:hAnsi="Helvetica" w:cs="Times New Roman"/>
                <w:szCs w:val="27"/>
              </w:rPr>
            </w:pPr>
            <w:r w:rsidRPr="00B34D77">
              <w:rPr>
                <w:rFonts w:ascii="Helvetica" w:hAnsi="Helvetica" w:cs="Times New Roman"/>
                <w:szCs w:val="27"/>
              </w:rPr>
              <w:t>Age: range not given - average approximately 75 years</w:t>
            </w:r>
          </w:p>
          <w:p w14:paraId="6C3141FA" w14:textId="77777777" w:rsidR="00000000" w:rsidRPr="00B34D77" w:rsidRDefault="00C7024C">
            <w:pPr>
              <w:rPr>
                <w:rFonts w:ascii="Helvetica" w:hAnsi="Helvetica" w:cs="Times New Roman"/>
                <w:szCs w:val="27"/>
              </w:rPr>
            </w:pPr>
            <w:r w:rsidRPr="00B34D77">
              <w:rPr>
                <w:rFonts w:ascii="Helvetica" w:hAnsi="Helvetica" w:cs="Times New Roman"/>
                <w:szCs w:val="27"/>
              </w:rPr>
              <w:t>68 male, 38 female</w:t>
            </w:r>
          </w:p>
          <w:p w14:paraId="38BD1440"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US veterans, new HA users</w:t>
            </w:r>
          </w:p>
          <w:p w14:paraId="48BE9B9D" w14:textId="77777777" w:rsidR="00000000" w:rsidRPr="00B34D77" w:rsidRDefault="00C7024C">
            <w:pPr>
              <w:rPr>
                <w:rFonts w:ascii="Helvetica" w:hAnsi="Helvetica" w:cs="Times New Roman"/>
                <w:szCs w:val="27"/>
              </w:rPr>
            </w:pPr>
            <w:r w:rsidRPr="00B34D77">
              <w:rPr>
                <w:rFonts w:ascii="Helvetica" w:hAnsi="Helvetica" w:cs="Times New Roman"/>
                <w:szCs w:val="27"/>
              </w:rPr>
              <w:t>Exclusion criteria: more than mild depression on Beck Depression Inventory</w:t>
            </w:r>
          </w:p>
        </w:tc>
      </w:tr>
      <w:tr w:rsidR="00000000" w:rsidRPr="00B34D77" w14:paraId="07B7A31D" w14:textId="77777777">
        <w:trPr>
          <w:divId w:val="1513564692"/>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8E7141B"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3FB381C" w14:textId="77777777" w:rsidR="00000000" w:rsidRPr="00B34D77" w:rsidRDefault="00C7024C">
            <w:pPr>
              <w:rPr>
                <w:rFonts w:ascii="Helvetica" w:hAnsi="Helvetica" w:cs="Times New Roman"/>
                <w:szCs w:val="27"/>
              </w:rPr>
            </w:pPr>
            <w:r w:rsidRPr="00B34D77">
              <w:rPr>
                <w:rFonts w:ascii="Helvetica" w:hAnsi="Helvetica" w:cs="Times New Roman"/>
                <w:szCs w:val="27"/>
              </w:rPr>
              <w:t>HA alone versus HA + AR</w:t>
            </w:r>
          </w:p>
          <w:p w14:paraId="47A45E04" w14:textId="77777777" w:rsidR="00000000" w:rsidRPr="00B34D77" w:rsidRDefault="00C7024C">
            <w:pPr>
              <w:rPr>
                <w:rFonts w:ascii="Helvetica" w:hAnsi="Helvetica" w:cs="Times New Roman"/>
                <w:szCs w:val="27"/>
              </w:rPr>
            </w:pPr>
            <w:r w:rsidRPr="00B34D77">
              <w:rPr>
                <w:rFonts w:ascii="Helvetica" w:hAnsi="Helvetica" w:cs="Times New Roman"/>
                <w:szCs w:val="27"/>
              </w:rPr>
              <w:t>AR = 4-week group programme, 2 hours once a week</w:t>
            </w:r>
          </w:p>
        </w:tc>
      </w:tr>
      <w:tr w:rsidR="00000000" w:rsidRPr="00B34D77" w14:paraId="7963DCA0" w14:textId="77777777">
        <w:trPr>
          <w:divId w:val="1513564692"/>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AF932FA"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5257770" w14:textId="77777777" w:rsidR="00000000" w:rsidRPr="00B34D77" w:rsidRDefault="00C7024C">
            <w:pPr>
              <w:rPr>
                <w:rFonts w:ascii="Helvetica" w:hAnsi="Helvetica" w:cs="Times New Roman"/>
                <w:szCs w:val="27"/>
              </w:rPr>
            </w:pPr>
            <w:r w:rsidRPr="00B34D77">
              <w:rPr>
                <w:rFonts w:ascii="Helvetica" w:hAnsi="Helvetica" w:cs="Times New Roman"/>
                <w:szCs w:val="27"/>
              </w:rPr>
              <w:t>Short-term: 8 weeks - CPHI (HANDICAP and COMMUNICATION), SF-36V (QUALITY OF LIFE)</w:t>
            </w:r>
          </w:p>
        </w:tc>
      </w:tr>
      <w:tr w:rsidR="00000000" w:rsidRPr="00B34D77" w14:paraId="7CE9048B" w14:textId="77777777">
        <w:trPr>
          <w:divId w:val="1513564692"/>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713D745"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F363056"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12603645" w14:textId="77777777" w:rsidR="00000000" w:rsidRPr="00B34D77" w:rsidRDefault="00C7024C">
      <w:pPr>
        <w:pStyle w:val="Heading4"/>
        <w:divId w:val="1645086756"/>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4043"/>
        <w:gridCol w:w="1727"/>
        <w:gridCol w:w="5150"/>
      </w:tblGrid>
      <w:tr w:rsidR="00000000" w:rsidRPr="00B34D77" w14:paraId="3ACD0944" w14:textId="77777777">
        <w:trPr>
          <w:divId w:val="164508675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100EAC97"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1DFFE730"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D54D71A"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03A533AB" w14:textId="77777777">
        <w:trPr>
          <w:divId w:val="164508675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6E94340"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DC5EE61"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D56C9F1" w14:textId="77777777" w:rsidR="00000000" w:rsidRPr="00B34D77" w:rsidRDefault="00C7024C">
            <w:pPr>
              <w:rPr>
                <w:rFonts w:ascii="Helvetica" w:hAnsi="Helvetica" w:cs="Times New Roman"/>
                <w:szCs w:val="27"/>
              </w:rPr>
            </w:pPr>
            <w:r w:rsidRPr="00B34D77">
              <w:rPr>
                <w:rFonts w:ascii="Helvetica" w:hAnsi="Helvetica" w:cs="Times New Roman"/>
                <w:szCs w:val="27"/>
              </w:rPr>
              <w:t>Quote: "</w:t>
            </w:r>
            <w:r w:rsidRPr="00B34D77">
              <w:rPr>
                <w:rFonts w:ascii="Helvetica" w:hAnsi="Helvetica" w:cs="Times New Roman"/>
                <w:szCs w:val="27"/>
              </w:rPr>
              <w:t>randomly assigned"</w:t>
            </w:r>
          </w:p>
          <w:p w14:paraId="158E0010" w14:textId="77777777" w:rsidR="00000000" w:rsidRPr="00B34D77" w:rsidRDefault="00C7024C">
            <w:pPr>
              <w:rPr>
                <w:rFonts w:ascii="Helvetica" w:hAnsi="Helvetica" w:cs="Times New Roman"/>
                <w:szCs w:val="27"/>
              </w:rPr>
            </w:pPr>
            <w:r w:rsidRPr="00B34D77">
              <w:rPr>
                <w:rFonts w:ascii="Helvetica" w:hAnsi="Helvetica" w:cs="Times New Roman"/>
                <w:szCs w:val="27"/>
              </w:rPr>
              <w:t>Comment: no details of randomisation process given</w:t>
            </w:r>
          </w:p>
        </w:tc>
      </w:tr>
      <w:tr w:rsidR="00000000" w:rsidRPr="00B34D77" w14:paraId="62B5BBDE" w14:textId="77777777">
        <w:trPr>
          <w:divId w:val="164508675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3BBD00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728A37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D14D17F" w14:textId="77777777" w:rsidR="00000000" w:rsidRPr="00B34D77" w:rsidRDefault="00C7024C">
            <w:pPr>
              <w:rPr>
                <w:rFonts w:ascii="Helvetica" w:hAnsi="Helvetica" w:cs="Times New Roman"/>
                <w:szCs w:val="27"/>
              </w:rPr>
            </w:pPr>
            <w:r w:rsidRPr="00B34D77">
              <w:rPr>
                <w:rFonts w:ascii="Helvetica" w:hAnsi="Helvetica" w:cs="Times New Roman"/>
                <w:szCs w:val="27"/>
              </w:rPr>
              <w:t>Comment: no details given</w:t>
            </w:r>
          </w:p>
        </w:tc>
      </w:tr>
      <w:tr w:rsidR="00000000" w:rsidRPr="00B34D77" w14:paraId="0F181773" w14:textId="77777777">
        <w:trPr>
          <w:divId w:val="164508675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0F51F7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6C5270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477B2ED"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and personnel not blinded due to the nature of the intervention</w:t>
            </w:r>
          </w:p>
        </w:tc>
      </w:tr>
      <w:tr w:rsidR="00000000" w:rsidRPr="00B34D77" w14:paraId="70327F04" w14:textId="77777777">
        <w:trPr>
          <w:divId w:val="164508675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A48591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48E97A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D5DBD42" w14:textId="77777777" w:rsidR="00000000" w:rsidRPr="00B34D77" w:rsidRDefault="00C7024C">
            <w:pPr>
              <w:rPr>
                <w:rFonts w:ascii="Helvetica" w:hAnsi="Helvetica" w:cs="Times New Roman"/>
                <w:szCs w:val="27"/>
              </w:rPr>
            </w:pPr>
            <w:r w:rsidRPr="00B34D77">
              <w:rPr>
                <w:rFonts w:ascii="Helvetica" w:hAnsi="Helvetica" w:cs="Times New Roman"/>
                <w:szCs w:val="27"/>
              </w:rPr>
              <w:t>No apparent blinding in measurement of outcome</w:t>
            </w:r>
          </w:p>
        </w:tc>
      </w:tr>
      <w:tr w:rsidR="00000000" w:rsidRPr="00B34D77" w14:paraId="26AE7C68" w14:textId="77777777">
        <w:trPr>
          <w:divId w:val="164508675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C3FA7D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1162EB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B0B970D" w14:textId="77777777" w:rsidR="00000000" w:rsidRPr="00B34D77" w:rsidRDefault="00C7024C">
            <w:pPr>
              <w:rPr>
                <w:rFonts w:ascii="Helvetica" w:hAnsi="Helvetica" w:cs="Times New Roman"/>
                <w:szCs w:val="27"/>
              </w:rPr>
            </w:pPr>
            <w:r w:rsidRPr="00B34D77">
              <w:rPr>
                <w:rFonts w:ascii="Helvetica" w:hAnsi="Helvetica" w:cs="Times New Roman"/>
                <w:szCs w:val="27"/>
              </w:rPr>
              <w:t>Missing data at long-term FU but this was accounted for statistically</w:t>
            </w:r>
          </w:p>
        </w:tc>
      </w:tr>
      <w:tr w:rsidR="00000000" w:rsidRPr="00B34D77" w14:paraId="4A7176B8" w14:textId="77777777">
        <w:trPr>
          <w:divId w:val="164508675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EE75B7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CAD2BE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A7A8C9E"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02A0AA63" w14:textId="77777777">
        <w:trPr>
          <w:divId w:val="164508675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DE44B4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A28EC3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EFAB28D" w14:textId="77777777" w:rsidR="00000000" w:rsidRPr="00B34D77" w:rsidRDefault="00C7024C">
            <w:pPr>
              <w:rPr>
                <w:rFonts w:ascii="Helvetica" w:hAnsi="Helvetica" w:cs="Times New Roman"/>
                <w:szCs w:val="27"/>
              </w:rPr>
            </w:pPr>
            <w:r w:rsidRPr="00B34D77">
              <w:rPr>
                <w:rFonts w:ascii="Helvetica" w:hAnsi="Helvetica" w:cs="Times New Roman"/>
                <w:szCs w:val="27"/>
              </w:rPr>
              <w:t>Study appears to be free of other sources of bias</w:t>
            </w:r>
          </w:p>
        </w:tc>
      </w:tr>
    </w:tbl>
    <w:p w14:paraId="68B53F4D" w14:textId="77777777" w:rsidR="00000000" w:rsidRPr="00B34D77" w:rsidRDefault="00C7024C">
      <w:pPr>
        <w:pStyle w:val="Heading3"/>
        <w:divId w:val="1987933188"/>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Collins 2013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0C35A007" w14:textId="77777777">
        <w:trPr>
          <w:divId w:val="1987933188"/>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C4A54AE"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A9F4A51" w14:textId="77777777" w:rsidR="00000000" w:rsidRPr="00B34D77" w:rsidRDefault="00C7024C">
            <w:pPr>
              <w:rPr>
                <w:rFonts w:ascii="Helvetica" w:hAnsi="Helvetica" w:cs="Times New Roman"/>
                <w:szCs w:val="27"/>
              </w:rPr>
            </w:pPr>
            <w:r w:rsidRPr="00B34D77">
              <w:rPr>
                <w:rFonts w:ascii="Helvetica" w:hAnsi="Helvetica" w:cs="Times New Roman"/>
                <w:szCs w:val="27"/>
              </w:rPr>
              <w:t>Cluster-randomised after enrolment</w:t>
            </w:r>
          </w:p>
          <w:p w14:paraId="6BF2B441" w14:textId="77777777" w:rsidR="00000000" w:rsidRPr="00B34D77" w:rsidRDefault="00C7024C">
            <w:pPr>
              <w:rPr>
                <w:rFonts w:ascii="Helvetica" w:hAnsi="Helvetica" w:cs="Times New Roman"/>
                <w:szCs w:val="27"/>
              </w:rPr>
            </w:pPr>
            <w:r w:rsidRPr="00B34D77">
              <w:rPr>
                <w:rFonts w:ascii="Helvetica" w:hAnsi="Helvetica" w:cs="Times New Roman"/>
                <w:szCs w:val="27"/>
              </w:rPr>
              <w:t>VA provided HAs free of charge and participants paid USD 50 if they completed all the questionnaires</w:t>
            </w:r>
          </w:p>
          <w:p w14:paraId="58FA0F9B" w14:textId="77777777" w:rsidR="00000000" w:rsidRPr="00B34D77" w:rsidRDefault="00C7024C">
            <w:pPr>
              <w:rPr>
                <w:rFonts w:ascii="Helvetica" w:hAnsi="Helvetica" w:cs="Times New Roman"/>
                <w:szCs w:val="27"/>
              </w:rPr>
            </w:pPr>
            <w:r w:rsidRPr="00B34D77">
              <w:rPr>
                <w:rFonts w:ascii="Helvetica" w:hAnsi="Helvetica" w:cs="Times New Roman"/>
                <w:szCs w:val="27"/>
              </w:rPr>
              <w:t>February 2006 to October 2007</w:t>
            </w:r>
          </w:p>
        </w:tc>
      </w:tr>
      <w:tr w:rsidR="00000000" w:rsidRPr="00B34D77" w14:paraId="5FD57530" w14:textId="77777777">
        <w:trPr>
          <w:divId w:val="1987933188"/>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048E38B"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74E0B6A" w14:textId="77777777" w:rsidR="00000000" w:rsidRPr="00B34D77" w:rsidRDefault="00C7024C">
            <w:pPr>
              <w:rPr>
                <w:rFonts w:ascii="Helvetica" w:hAnsi="Helvetica" w:cs="Times New Roman"/>
                <w:szCs w:val="27"/>
              </w:rPr>
            </w:pPr>
            <w:r w:rsidRPr="00B34D77">
              <w:rPr>
                <w:rFonts w:ascii="Helvetica" w:hAnsi="Helvetica" w:cs="Times New Roman"/>
                <w:szCs w:val="27"/>
              </w:rPr>
              <w:t>N = 659 randomised but results based on 644 who completed the study</w:t>
            </w:r>
          </w:p>
          <w:p w14:paraId="581892A9" w14:textId="77777777" w:rsidR="00000000" w:rsidRPr="00B34D77" w:rsidRDefault="00C7024C">
            <w:pPr>
              <w:rPr>
                <w:rFonts w:ascii="Helvetica" w:hAnsi="Helvetica" w:cs="Times New Roman"/>
                <w:szCs w:val="27"/>
              </w:rPr>
            </w:pPr>
            <w:r w:rsidRPr="00B34D77">
              <w:rPr>
                <w:rFonts w:ascii="Helvetica" w:hAnsi="Helvetica" w:cs="Times New Roman"/>
                <w:szCs w:val="27"/>
              </w:rPr>
              <w:t>Age: range 23 to 93 years, mean 65.5</w:t>
            </w:r>
          </w:p>
          <w:p w14:paraId="41BF4B9B" w14:textId="77777777" w:rsidR="00000000" w:rsidRPr="00B34D77" w:rsidRDefault="00C7024C">
            <w:pPr>
              <w:rPr>
                <w:rFonts w:ascii="Helvetica" w:hAnsi="Helvetica" w:cs="Times New Roman"/>
                <w:szCs w:val="27"/>
              </w:rPr>
            </w:pPr>
            <w:r w:rsidRPr="00B34D77">
              <w:rPr>
                <w:rFonts w:ascii="Helvetica" w:hAnsi="Helvetica" w:cs="Times New Roman"/>
                <w:szCs w:val="27"/>
              </w:rPr>
              <w:t>98.5% male</w:t>
            </w:r>
          </w:p>
          <w:p w14:paraId="62C44B47"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no previous HA use</w:t>
            </w:r>
          </w:p>
          <w:p w14:paraId="1F88D80F" w14:textId="77777777" w:rsidR="00000000" w:rsidRPr="00B34D77" w:rsidRDefault="00C7024C">
            <w:pPr>
              <w:rPr>
                <w:rFonts w:ascii="Helvetica" w:hAnsi="Helvetica" w:cs="Times New Roman"/>
                <w:szCs w:val="27"/>
              </w:rPr>
            </w:pPr>
            <w:r w:rsidRPr="00B34D77">
              <w:rPr>
                <w:rFonts w:ascii="Helvetica" w:hAnsi="Helvetica" w:cs="Times New Roman"/>
                <w:szCs w:val="27"/>
              </w:rPr>
              <w:t>Exclusion criteria: unable/unwilling to participate in a group, fill in questionnaires in English, give informed consent or return for a FU visit</w:t>
            </w:r>
          </w:p>
        </w:tc>
      </w:tr>
      <w:tr w:rsidR="00000000" w:rsidRPr="00B34D77" w14:paraId="720F6601" w14:textId="77777777">
        <w:trPr>
          <w:divId w:val="1987933188"/>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AFDA60E"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FD824FB" w14:textId="77777777" w:rsidR="00000000" w:rsidRPr="00B34D77" w:rsidRDefault="00C7024C">
            <w:pPr>
              <w:rPr>
                <w:rFonts w:ascii="Helvetica" w:hAnsi="Helvetica" w:cs="Times New Roman"/>
                <w:szCs w:val="27"/>
              </w:rPr>
            </w:pPr>
            <w:r w:rsidRPr="00B34D77">
              <w:rPr>
                <w:rFonts w:ascii="Helvetica" w:hAnsi="Helvetica" w:cs="Times New Roman"/>
                <w:szCs w:val="27"/>
              </w:rPr>
              <w:t>Indi</w:t>
            </w:r>
            <w:r w:rsidRPr="00B34D77">
              <w:rPr>
                <w:rFonts w:ascii="Helvetica" w:hAnsi="Helvetica" w:cs="Times New Roman"/>
                <w:szCs w:val="27"/>
              </w:rPr>
              <w:t>vidual or group fitting with follow-up in an individual or group format</w:t>
            </w:r>
          </w:p>
        </w:tc>
      </w:tr>
      <w:tr w:rsidR="00000000" w:rsidRPr="00B34D77" w14:paraId="35C6DE8D" w14:textId="77777777">
        <w:trPr>
          <w:divId w:val="1987933188"/>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3C936BD"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945CC98" w14:textId="77777777" w:rsidR="00000000" w:rsidRPr="00B34D77" w:rsidRDefault="00C7024C">
            <w:pPr>
              <w:rPr>
                <w:rFonts w:ascii="Helvetica" w:hAnsi="Helvetica" w:cs="Times New Roman"/>
                <w:szCs w:val="27"/>
              </w:rPr>
            </w:pPr>
            <w:r w:rsidRPr="00B34D77">
              <w:rPr>
                <w:rFonts w:ascii="Helvetica" w:hAnsi="Helvetica" w:cs="Times New Roman"/>
                <w:szCs w:val="27"/>
              </w:rPr>
              <w:t>Medium-term: 6 months - inner EAR (HEARING FUNCTION), USE hours/day, costs of planned and unplanned visits over the 6 months FU period (ECONOMIC), HHIE (HANDICAP), CPHI, SADL (SATISFACTION), IOI-HA (USE and HANDICAP), SF-12 (QoL)</w:t>
            </w:r>
          </w:p>
        </w:tc>
      </w:tr>
      <w:tr w:rsidR="00000000" w:rsidRPr="00B34D77" w14:paraId="705FAF87" w14:textId="77777777">
        <w:trPr>
          <w:divId w:val="1987933188"/>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954A050"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E96F5C7" w14:textId="77777777" w:rsidR="00000000" w:rsidRPr="00B34D77" w:rsidRDefault="00C7024C">
            <w:pPr>
              <w:rPr>
                <w:rFonts w:ascii="Helvetica" w:hAnsi="Helvetica" w:cs="Times New Roman"/>
                <w:szCs w:val="27"/>
              </w:rPr>
            </w:pPr>
            <w:r w:rsidRPr="00B34D77">
              <w:rPr>
                <w:rFonts w:ascii="Helvetica" w:hAnsi="Helvetica" w:cs="Times New Roman"/>
                <w:szCs w:val="27"/>
              </w:rPr>
              <w:t>NB data for gro</w:t>
            </w:r>
            <w:r w:rsidRPr="00B34D77">
              <w:rPr>
                <w:rFonts w:ascii="Helvetica" w:hAnsi="Helvetica" w:cs="Times New Roman"/>
                <w:szCs w:val="27"/>
              </w:rPr>
              <w:t>up and individual arms added together. Patients randomised twice, first prior to fit and then again prior to FU</w:t>
            </w:r>
          </w:p>
        </w:tc>
      </w:tr>
    </w:tbl>
    <w:p w14:paraId="21DDBEE3" w14:textId="77777777" w:rsidR="00000000" w:rsidRPr="00B34D77" w:rsidRDefault="00C7024C">
      <w:pPr>
        <w:pStyle w:val="Heading4"/>
        <w:divId w:val="1639726744"/>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871"/>
        <w:gridCol w:w="1688"/>
        <w:gridCol w:w="5361"/>
      </w:tblGrid>
      <w:tr w:rsidR="00000000" w:rsidRPr="00B34D77" w14:paraId="0B9132F9" w14:textId="77777777">
        <w:trPr>
          <w:divId w:val="163972674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52F0D338"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BE3F37E"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301150B"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459779B8" w14:textId="77777777">
        <w:trPr>
          <w:divId w:val="163972674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C5D2431"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C424C4E"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6764ABE"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Quote: </w:t>
            </w:r>
            <w:r w:rsidRPr="00B34D77">
              <w:rPr>
                <w:rFonts w:ascii="Helvetica" w:hAnsi="Helvetica" w:cs="Times New Roman"/>
                <w:szCs w:val="27"/>
              </w:rPr>
              <w:t>"randomized"</w:t>
            </w:r>
          </w:p>
          <w:p w14:paraId="531E1EFC" w14:textId="77777777" w:rsidR="00000000" w:rsidRPr="00B34D77" w:rsidRDefault="00C7024C">
            <w:pPr>
              <w:rPr>
                <w:rFonts w:ascii="Helvetica" w:hAnsi="Helvetica" w:cs="Times New Roman"/>
                <w:szCs w:val="27"/>
              </w:rPr>
            </w:pPr>
            <w:r w:rsidRPr="00B34D77">
              <w:rPr>
                <w:rFonts w:ascii="Helvetica" w:hAnsi="Helvetica" w:cs="Times New Roman"/>
                <w:szCs w:val="27"/>
              </w:rPr>
              <w:t>Comment: no details of randomisation protocol but probably done</w:t>
            </w:r>
          </w:p>
        </w:tc>
      </w:tr>
      <w:tr w:rsidR="00000000" w:rsidRPr="00B34D77" w14:paraId="75B6E0EB" w14:textId="77777777">
        <w:trPr>
          <w:divId w:val="163972674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F256F5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A2C70B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5ECBA60" w14:textId="77777777" w:rsidR="00000000" w:rsidRPr="00B34D77" w:rsidRDefault="00C7024C">
            <w:pPr>
              <w:rPr>
                <w:rFonts w:ascii="Helvetica" w:hAnsi="Helvetica" w:cs="Times New Roman"/>
                <w:szCs w:val="27"/>
              </w:rPr>
            </w:pPr>
            <w:r w:rsidRPr="00B34D77">
              <w:rPr>
                <w:rFonts w:ascii="Helvetica" w:hAnsi="Helvetica" w:cs="Times New Roman"/>
                <w:szCs w:val="27"/>
              </w:rPr>
              <w:t>Quote: "sealed opaque envelopes"</w:t>
            </w:r>
          </w:p>
        </w:tc>
      </w:tr>
      <w:tr w:rsidR="00000000" w:rsidRPr="00B34D77" w14:paraId="5B118BA8" w14:textId="77777777">
        <w:trPr>
          <w:divId w:val="163972674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3DF94B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359791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A863E52" w14:textId="77777777" w:rsidR="00000000" w:rsidRPr="00B34D77" w:rsidRDefault="00C7024C">
            <w:pPr>
              <w:rPr>
                <w:rFonts w:ascii="Helvetica" w:hAnsi="Helvetica" w:cs="Times New Roman"/>
                <w:szCs w:val="27"/>
              </w:rPr>
            </w:pPr>
            <w:r w:rsidRPr="00B34D77">
              <w:rPr>
                <w:rFonts w:ascii="Helvetica" w:hAnsi="Helvetica" w:cs="Times New Roman"/>
                <w:szCs w:val="27"/>
              </w:rPr>
              <w:t>Acknowledged limitations – shame as could have been single-blinded</w:t>
            </w:r>
          </w:p>
        </w:tc>
      </w:tr>
      <w:tr w:rsidR="00000000" w:rsidRPr="00B34D77" w14:paraId="564F0E8A" w14:textId="77777777">
        <w:trPr>
          <w:divId w:val="163972674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B278AE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708250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E8102A4" w14:textId="77777777" w:rsidR="00000000" w:rsidRPr="00B34D77" w:rsidRDefault="00C7024C">
            <w:pPr>
              <w:rPr>
                <w:rFonts w:ascii="Helvetica" w:hAnsi="Helvetica" w:cs="Times New Roman"/>
                <w:szCs w:val="27"/>
              </w:rPr>
            </w:pPr>
            <w:r w:rsidRPr="00B34D77">
              <w:rPr>
                <w:rFonts w:ascii="Helvetica" w:hAnsi="Helvetica" w:cs="Times New Roman"/>
                <w:szCs w:val="27"/>
              </w:rPr>
              <w:t>No apparent blinding of outcome assessment</w:t>
            </w:r>
          </w:p>
        </w:tc>
      </w:tr>
      <w:tr w:rsidR="00000000" w:rsidRPr="00B34D77" w14:paraId="02183B8D" w14:textId="77777777">
        <w:trPr>
          <w:divId w:val="163972674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1EDB07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6982B3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6BD9560" w14:textId="77777777" w:rsidR="00000000" w:rsidRPr="00B34D77" w:rsidRDefault="00C7024C">
            <w:pPr>
              <w:rPr>
                <w:rFonts w:ascii="Helvetica" w:hAnsi="Helvetica" w:cs="Times New Roman"/>
                <w:szCs w:val="27"/>
              </w:rPr>
            </w:pPr>
            <w:r w:rsidRPr="00B34D77">
              <w:rPr>
                <w:rFonts w:ascii="Helvetica" w:hAnsi="Helvetica" w:cs="Times New Roman"/>
                <w:szCs w:val="27"/>
              </w:rPr>
              <w:t>Some dropouts but overall quite low in this large cohort so unlikely to affect results</w:t>
            </w:r>
          </w:p>
        </w:tc>
      </w:tr>
      <w:tr w:rsidR="00000000" w:rsidRPr="00B34D77" w14:paraId="13404A23" w14:textId="77777777">
        <w:trPr>
          <w:divId w:val="163972674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6B1421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9429E6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BC442B7" w14:textId="77777777" w:rsidR="00000000" w:rsidRPr="00B34D77" w:rsidRDefault="00C7024C">
            <w:pPr>
              <w:rPr>
                <w:rFonts w:ascii="Helvetica" w:hAnsi="Helvetica" w:cs="Times New Roman"/>
                <w:szCs w:val="27"/>
              </w:rPr>
            </w:pPr>
            <w:r w:rsidRPr="00B34D77">
              <w:rPr>
                <w:rFonts w:ascii="Helvetica" w:hAnsi="Helvetica" w:cs="Times New Roman"/>
                <w:szCs w:val="27"/>
              </w:rPr>
              <w:t>Protocol published in 2009 so able to compare aims with outcomes</w:t>
            </w:r>
          </w:p>
        </w:tc>
      </w:tr>
      <w:tr w:rsidR="00000000" w:rsidRPr="00B34D77" w14:paraId="793804FA" w14:textId="77777777">
        <w:trPr>
          <w:divId w:val="163972674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468EA8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7F9C6E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45197C3"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paid fo</w:t>
            </w:r>
            <w:r w:rsidRPr="00B34D77">
              <w:rPr>
                <w:rFonts w:ascii="Helvetica" w:hAnsi="Helvetica" w:cs="Times New Roman"/>
                <w:szCs w:val="27"/>
              </w:rPr>
              <w:t>r their participation</w:t>
            </w:r>
          </w:p>
        </w:tc>
      </w:tr>
    </w:tbl>
    <w:p w14:paraId="7523F5CF" w14:textId="77777777" w:rsidR="00000000" w:rsidRPr="00B34D77" w:rsidRDefault="00C7024C">
      <w:pPr>
        <w:pStyle w:val="Heading3"/>
        <w:divId w:val="1926301199"/>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Cunningham 2001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560557B2" w14:textId="77777777">
        <w:trPr>
          <w:divId w:val="192630119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F9A044D"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2A3F2C9"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p w14:paraId="76A5E9C0" w14:textId="77777777" w:rsidR="00000000" w:rsidRPr="00B34D77" w:rsidRDefault="00C7024C">
            <w:pPr>
              <w:rPr>
                <w:rFonts w:ascii="Helvetica" w:hAnsi="Helvetica" w:cs="Times New Roman"/>
                <w:szCs w:val="27"/>
              </w:rPr>
            </w:pPr>
            <w:r w:rsidRPr="00B34D77">
              <w:rPr>
                <w:rFonts w:ascii="Helvetica" w:hAnsi="Helvetica" w:cs="Times New Roman"/>
                <w:szCs w:val="27"/>
              </w:rPr>
              <w:t>Funding: participants were provided with ITEs free of charge, Mary and Mason Rudd Surgical Research Fund, Siemens provided the HAs</w:t>
            </w:r>
          </w:p>
        </w:tc>
      </w:tr>
      <w:tr w:rsidR="00000000" w:rsidRPr="00B34D77" w14:paraId="7AFC5830" w14:textId="77777777">
        <w:trPr>
          <w:divId w:val="192630119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60225B3"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B6D1C4B" w14:textId="77777777" w:rsidR="00000000" w:rsidRPr="00B34D77" w:rsidRDefault="00C7024C">
            <w:pPr>
              <w:rPr>
                <w:rFonts w:ascii="Helvetica" w:hAnsi="Helvetica" w:cs="Times New Roman"/>
                <w:szCs w:val="27"/>
              </w:rPr>
            </w:pPr>
            <w:r w:rsidRPr="00B34D77">
              <w:rPr>
                <w:rFonts w:ascii="Helvetica" w:hAnsi="Helvetica" w:cs="Times New Roman"/>
                <w:szCs w:val="27"/>
              </w:rPr>
              <w:t>N = 18</w:t>
            </w:r>
          </w:p>
          <w:p w14:paraId="63E34209" w14:textId="77777777" w:rsidR="00000000" w:rsidRPr="00B34D77" w:rsidRDefault="00C7024C">
            <w:pPr>
              <w:rPr>
                <w:rFonts w:ascii="Helvetica" w:hAnsi="Helvetica" w:cs="Times New Roman"/>
                <w:szCs w:val="27"/>
              </w:rPr>
            </w:pPr>
            <w:r w:rsidRPr="00B34D77">
              <w:rPr>
                <w:rFonts w:ascii="Helvetica" w:hAnsi="Helvetica" w:cs="Times New Roman"/>
                <w:szCs w:val="27"/>
              </w:rPr>
              <w:t>Age: mean intervention 65.22, control 68.78</w:t>
            </w:r>
          </w:p>
          <w:p w14:paraId="2069367A"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50 to 75 years, moderate symmetrical SNHL, no Hx of otologic/neurologic disease, good general health</w:t>
            </w:r>
          </w:p>
          <w:p w14:paraId="7F5BACAD" w14:textId="77777777" w:rsidR="00000000" w:rsidRPr="00B34D77" w:rsidRDefault="00C7024C">
            <w:pPr>
              <w:rPr>
                <w:rFonts w:ascii="Helvetica" w:hAnsi="Helvetica" w:cs="Times New Roman"/>
                <w:szCs w:val="27"/>
              </w:rPr>
            </w:pPr>
            <w:r w:rsidRPr="00B34D77">
              <w:rPr>
                <w:rFonts w:ascii="Helvetica" w:hAnsi="Helvetica" w:cs="Times New Roman"/>
                <w:szCs w:val="27"/>
              </w:rPr>
              <w:t>Exclusion criteria: other aural or vestibular signs or Sx, previous HA use</w:t>
            </w:r>
          </w:p>
        </w:tc>
      </w:tr>
      <w:tr w:rsidR="00000000" w:rsidRPr="00B34D77" w14:paraId="1761A6E3" w14:textId="77777777">
        <w:trPr>
          <w:divId w:val="192630119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DD026A5"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5674F7F" w14:textId="77777777" w:rsidR="00000000" w:rsidRPr="00B34D77" w:rsidRDefault="00C7024C">
            <w:pPr>
              <w:rPr>
                <w:rFonts w:ascii="Helvetica" w:hAnsi="Helvetica" w:cs="Times New Roman"/>
                <w:szCs w:val="27"/>
              </w:rPr>
            </w:pPr>
            <w:r w:rsidRPr="00B34D77">
              <w:rPr>
                <w:rFonts w:ascii="Helvetica" w:hAnsi="Helvetica" w:cs="Times New Roman"/>
                <w:szCs w:val="27"/>
              </w:rPr>
              <w:t>Control 'usual care' versus as many post-fitting adjustments as patients requested</w:t>
            </w:r>
          </w:p>
        </w:tc>
      </w:tr>
      <w:tr w:rsidR="00000000" w:rsidRPr="00B34D77" w14:paraId="7A5228B9" w14:textId="77777777">
        <w:trPr>
          <w:divId w:val="192630119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84C0DBC"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8B7B2C6" w14:textId="77777777" w:rsidR="00000000" w:rsidRPr="00B34D77" w:rsidRDefault="00C7024C">
            <w:pPr>
              <w:rPr>
                <w:rFonts w:ascii="Helvetica" w:hAnsi="Helvetica" w:cs="Times New Roman"/>
                <w:szCs w:val="27"/>
              </w:rPr>
            </w:pPr>
            <w:r w:rsidRPr="00B34D77">
              <w:rPr>
                <w:rFonts w:ascii="Helvetica" w:hAnsi="Helvetica" w:cs="Times New Roman"/>
                <w:szCs w:val="27"/>
              </w:rPr>
              <w:t>Medium-term: APHAB (BENEFIT), SIN test (SPEECH PERCEPTION), hours per day (USE), satisfaction scale</w:t>
            </w:r>
          </w:p>
        </w:tc>
      </w:tr>
      <w:tr w:rsidR="00000000" w:rsidRPr="00B34D77" w14:paraId="54739F63" w14:textId="77777777">
        <w:trPr>
          <w:divId w:val="192630119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CF13665"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CC09DD5"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72B67CD7" w14:textId="77777777" w:rsidR="00000000" w:rsidRPr="00B34D77" w:rsidRDefault="00C7024C">
      <w:pPr>
        <w:pStyle w:val="Heading4"/>
        <w:divId w:val="153840377"/>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925"/>
        <w:gridCol w:w="1700"/>
        <w:gridCol w:w="5295"/>
      </w:tblGrid>
      <w:tr w:rsidR="00000000" w:rsidRPr="00B34D77" w14:paraId="3869A653" w14:textId="77777777">
        <w:trPr>
          <w:divId w:val="15384037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5DE0492D"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06433F8"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1F2A64CC"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2A6741E4" w14:textId="77777777">
        <w:trPr>
          <w:divId w:val="15384037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81E9991"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8F61A3A"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4591901" w14:textId="77777777" w:rsidR="00000000" w:rsidRPr="00B34D77" w:rsidRDefault="00C7024C">
            <w:pPr>
              <w:rPr>
                <w:rFonts w:ascii="Helvetica" w:hAnsi="Helvetica" w:cs="Times New Roman"/>
                <w:szCs w:val="27"/>
              </w:rPr>
            </w:pPr>
            <w:r w:rsidRPr="00B34D77">
              <w:rPr>
                <w:rFonts w:ascii="Helvetica" w:hAnsi="Helvetica" w:cs="Times New Roman"/>
                <w:szCs w:val="27"/>
              </w:rPr>
              <w:t>Quote: "randomly assigned"</w:t>
            </w:r>
          </w:p>
          <w:p w14:paraId="192137D2" w14:textId="77777777" w:rsidR="00000000" w:rsidRPr="00B34D77" w:rsidRDefault="00C7024C">
            <w:pPr>
              <w:rPr>
                <w:rFonts w:ascii="Helvetica" w:hAnsi="Helvetica" w:cs="Times New Roman"/>
                <w:szCs w:val="27"/>
              </w:rPr>
            </w:pPr>
            <w:r w:rsidRPr="00B34D77">
              <w:rPr>
                <w:rFonts w:ascii="Helvetica" w:hAnsi="Helvetica" w:cs="Times New Roman"/>
                <w:szCs w:val="27"/>
              </w:rPr>
              <w:t>Comment: no detail given and indeed no detail given of number in each group</w:t>
            </w:r>
          </w:p>
        </w:tc>
      </w:tr>
      <w:tr w:rsidR="00000000" w:rsidRPr="00B34D77" w14:paraId="39145C71" w14:textId="77777777">
        <w:trPr>
          <w:divId w:val="15384037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657900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83E6D2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DEF86D5" w14:textId="77777777" w:rsidR="00000000" w:rsidRPr="00B34D77" w:rsidRDefault="00C7024C">
            <w:pPr>
              <w:rPr>
                <w:rFonts w:ascii="Helvetica" w:hAnsi="Helvetica" w:cs="Times New Roman"/>
                <w:szCs w:val="27"/>
              </w:rPr>
            </w:pPr>
            <w:r w:rsidRPr="00B34D77">
              <w:rPr>
                <w:rFonts w:ascii="Helvetica" w:hAnsi="Helvetica" w:cs="Times New Roman"/>
                <w:szCs w:val="27"/>
              </w:rPr>
              <w:t>No detail on allocation procedure</w:t>
            </w:r>
          </w:p>
        </w:tc>
      </w:tr>
      <w:tr w:rsidR="00000000" w:rsidRPr="00B34D77" w14:paraId="5862273E" w14:textId="77777777">
        <w:trPr>
          <w:divId w:val="15384037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D2B245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B1D9D1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A1FFE0E" w14:textId="77777777" w:rsidR="00000000" w:rsidRPr="00B34D77" w:rsidRDefault="00C7024C">
            <w:pPr>
              <w:rPr>
                <w:rFonts w:ascii="Helvetica" w:hAnsi="Helvetica" w:cs="Times New Roman"/>
                <w:szCs w:val="27"/>
              </w:rPr>
            </w:pPr>
            <w:r w:rsidRPr="00B34D77">
              <w:rPr>
                <w:rFonts w:ascii="Helvetica" w:hAnsi="Helvetica" w:cs="Times New Roman"/>
                <w:szCs w:val="27"/>
              </w:rPr>
              <w:t>No blinding</w:t>
            </w:r>
          </w:p>
        </w:tc>
      </w:tr>
      <w:tr w:rsidR="00000000" w:rsidRPr="00B34D77" w14:paraId="7D45981A" w14:textId="77777777">
        <w:trPr>
          <w:divId w:val="15384037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8884C4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FE399C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98E9060" w14:textId="77777777" w:rsidR="00000000" w:rsidRPr="00B34D77" w:rsidRDefault="00C7024C">
            <w:pPr>
              <w:rPr>
                <w:rFonts w:ascii="Helvetica" w:hAnsi="Helvetica" w:cs="Times New Roman"/>
                <w:szCs w:val="27"/>
              </w:rPr>
            </w:pPr>
            <w:r w:rsidRPr="00B34D77">
              <w:rPr>
                <w:rFonts w:ascii="Helvetica" w:hAnsi="Helvetica" w:cs="Times New Roman"/>
                <w:szCs w:val="27"/>
              </w:rPr>
              <w:t>No blinding</w:t>
            </w:r>
          </w:p>
        </w:tc>
      </w:tr>
      <w:tr w:rsidR="00000000" w:rsidRPr="00B34D77" w14:paraId="482964D7" w14:textId="77777777">
        <w:trPr>
          <w:divId w:val="15384037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1E9067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3AB031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2A251D0" w14:textId="77777777" w:rsidR="00000000" w:rsidRPr="00B34D77" w:rsidRDefault="00C7024C">
            <w:pPr>
              <w:rPr>
                <w:rFonts w:ascii="Helvetica" w:hAnsi="Helvetica" w:cs="Times New Roman"/>
                <w:szCs w:val="27"/>
              </w:rPr>
            </w:pPr>
            <w:r w:rsidRPr="00B34D77">
              <w:rPr>
                <w:rFonts w:ascii="Helvetica" w:hAnsi="Helvetica" w:cs="Times New Roman"/>
                <w:szCs w:val="27"/>
              </w:rPr>
              <w:t>No apparent missing data post-randomisation</w:t>
            </w:r>
          </w:p>
        </w:tc>
      </w:tr>
      <w:tr w:rsidR="00000000" w:rsidRPr="00B34D77" w14:paraId="2FD9E013" w14:textId="77777777">
        <w:trPr>
          <w:divId w:val="15384037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70E627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DE58C8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A4D3AE9"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1AF409D4" w14:textId="77777777">
        <w:trPr>
          <w:divId w:val="15384037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476142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0F0723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35B65FA" w14:textId="77777777" w:rsidR="00000000" w:rsidRPr="00B34D77" w:rsidRDefault="00C7024C">
            <w:pPr>
              <w:rPr>
                <w:rFonts w:ascii="Helvetica" w:hAnsi="Helvetica" w:cs="Times New Roman"/>
                <w:szCs w:val="27"/>
              </w:rPr>
            </w:pPr>
            <w:r w:rsidRPr="00B34D77">
              <w:rPr>
                <w:rFonts w:ascii="Helvetica" w:hAnsi="Helvetica" w:cs="Times New Roman"/>
                <w:szCs w:val="27"/>
              </w:rPr>
              <w:t>Patients given access to previous test scores for APHAB administration</w:t>
            </w:r>
          </w:p>
          <w:p w14:paraId="5463FD2A" w14:textId="77777777" w:rsidR="00000000" w:rsidRPr="00B34D77" w:rsidRDefault="00C7024C">
            <w:pPr>
              <w:rPr>
                <w:rFonts w:ascii="Helvetica" w:hAnsi="Helvetica" w:cs="Times New Roman"/>
                <w:szCs w:val="27"/>
              </w:rPr>
            </w:pPr>
            <w:r w:rsidRPr="00B34D77">
              <w:rPr>
                <w:rFonts w:ascii="Helvetica" w:hAnsi="Helvetica" w:cs="Times New Roman"/>
                <w:szCs w:val="27"/>
              </w:rPr>
              <w:t>No power calculation to determine if sufficient numbers to demonstrate an effect</w:t>
            </w:r>
          </w:p>
        </w:tc>
      </w:tr>
    </w:tbl>
    <w:p w14:paraId="1F29CE21" w14:textId="77777777" w:rsidR="00000000" w:rsidRPr="00B34D77" w:rsidRDefault="00C7024C">
      <w:pPr>
        <w:pStyle w:val="Heading3"/>
        <w:divId w:val="887838541"/>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Eriksson-Mangold 1990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5AE0787B" w14:textId="77777777">
        <w:trPr>
          <w:divId w:val="88783854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1D57FBD"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6922E89"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p w14:paraId="010FEC14" w14:textId="77777777" w:rsidR="00000000" w:rsidRPr="00B34D77" w:rsidRDefault="00C7024C">
            <w:pPr>
              <w:rPr>
                <w:rFonts w:ascii="Helvetica" w:hAnsi="Helvetica" w:cs="Times New Roman"/>
                <w:szCs w:val="27"/>
              </w:rPr>
            </w:pPr>
            <w:r w:rsidRPr="00B34D77">
              <w:rPr>
                <w:rFonts w:ascii="Helvetica" w:hAnsi="Helvetica" w:cs="Times New Roman"/>
                <w:szCs w:val="27"/>
              </w:rPr>
              <w:t>Conducted in 1985</w:t>
            </w:r>
          </w:p>
        </w:tc>
      </w:tr>
      <w:tr w:rsidR="00000000" w:rsidRPr="00B34D77" w14:paraId="4099B1AE" w14:textId="77777777">
        <w:trPr>
          <w:divId w:val="88783854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07AEFE2"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751974E" w14:textId="77777777" w:rsidR="00000000" w:rsidRPr="00B34D77" w:rsidRDefault="00C7024C">
            <w:pPr>
              <w:rPr>
                <w:rFonts w:ascii="Helvetica" w:hAnsi="Helvetica" w:cs="Times New Roman"/>
                <w:szCs w:val="27"/>
              </w:rPr>
            </w:pPr>
            <w:r w:rsidRPr="00B34D77">
              <w:rPr>
                <w:rFonts w:ascii="Helvetica" w:hAnsi="Helvetica" w:cs="Times New Roman"/>
                <w:szCs w:val="27"/>
              </w:rPr>
              <w:t>N = 56 "</w:t>
            </w:r>
            <w:r w:rsidRPr="00B34D77">
              <w:rPr>
                <w:rFonts w:ascii="Helvetica" w:hAnsi="Helvetica" w:cs="Times New Roman"/>
                <w:szCs w:val="27"/>
              </w:rPr>
              <w:t>picked out from the waiting list of new hearing aid candidates" probably randomly</w:t>
            </w:r>
          </w:p>
          <w:p w14:paraId="50265BE2" w14:textId="77777777" w:rsidR="00000000" w:rsidRPr="00B34D77" w:rsidRDefault="00C7024C">
            <w:pPr>
              <w:rPr>
                <w:rFonts w:ascii="Helvetica" w:hAnsi="Helvetica" w:cs="Times New Roman"/>
                <w:szCs w:val="27"/>
              </w:rPr>
            </w:pPr>
            <w:r w:rsidRPr="00B34D77">
              <w:rPr>
                <w:rFonts w:ascii="Helvetica" w:hAnsi="Helvetica" w:cs="Times New Roman"/>
                <w:szCs w:val="27"/>
              </w:rPr>
              <w:t>28 in AF group</w:t>
            </w:r>
          </w:p>
          <w:p w14:paraId="6A9FD10E" w14:textId="77777777" w:rsidR="00000000" w:rsidRPr="00B34D77" w:rsidRDefault="00C7024C">
            <w:pPr>
              <w:rPr>
                <w:rFonts w:ascii="Helvetica" w:hAnsi="Helvetica" w:cs="Times New Roman"/>
                <w:szCs w:val="27"/>
              </w:rPr>
            </w:pPr>
            <w:r w:rsidRPr="00B34D77">
              <w:rPr>
                <w:rFonts w:ascii="Helvetica" w:hAnsi="Helvetica" w:cs="Times New Roman"/>
                <w:szCs w:val="27"/>
              </w:rPr>
              <w:t>28 in control group</w:t>
            </w:r>
          </w:p>
          <w:p w14:paraId="1023EBC4" w14:textId="77777777" w:rsidR="00000000" w:rsidRPr="00B34D77" w:rsidRDefault="00C7024C">
            <w:pPr>
              <w:rPr>
                <w:rFonts w:ascii="Helvetica" w:hAnsi="Helvetica" w:cs="Times New Roman"/>
                <w:szCs w:val="27"/>
              </w:rPr>
            </w:pPr>
            <w:r w:rsidRPr="00B34D77">
              <w:rPr>
                <w:rFonts w:ascii="Helvetica" w:hAnsi="Helvetica" w:cs="Times New Roman"/>
                <w:szCs w:val="27"/>
              </w:rPr>
              <w:t>Age: range 50 to 74 years</w:t>
            </w:r>
          </w:p>
          <w:p w14:paraId="4D188456"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hearing loss at least 35 dB across 3 frequencies, speech discrimination 50% or more</w:t>
            </w:r>
          </w:p>
        </w:tc>
      </w:tr>
      <w:tr w:rsidR="00000000" w:rsidRPr="00B34D77" w14:paraId="36379AA2" w14:textId="77777777">
        <w:trPr>
          <w:divId w:val="88783854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3424344"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w:t>
            </w:r>
            <w:r w:rsidRPr="00B34D77">
              <w:rPr>
                <w:rFonts w:ascii="Helvetica" w:eastAsia="Times New Roman" w:hAnsi="Helvetica" w:cs="Times New Roman"/>
                <w:b/>
                <w:bCs/>
                <w:color w:val="0066CC"/>
                <w:szCs w:val="27"/>
              </w:rPr>
              <w:t>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01B667E" w14:textId="77777777" w:rsidR="00000000" w:rsidRPr="00B34D77" w:rsidRDefault="00C7024C">
            <w:pPr>
              <w:rPr>
                <w:rFonts w:ascii="Helvetica" w:hAnsi="Helvetica" w:cs="Times New Roman"/>
                <w:szCs w:val="27"/>
              </w:rPr>
            </w:pPr>
            <w:r w:rsidRPr="00B34D77">
              <w:rPr>
                <w:rFonts w:ascii="Helvetica" w:hAnsi="Helvetica" w:cs="Times New Roman"/>
                <w:szCs w:val="27"/>
              </w:rPr>
              <w:t>HA plus standard FU appointments versus 'active fitting' programme (including task-orientated diary to complete at home)</w:t>
            </w:r>
          </w:p>
        </w:tc>
      </w:tr>
      <w:tr w:rsidR="00000000" w:rsidRPr="00B34D77" w14:paraId="716D4BB3" w14:textId="77777777">
        <w:trPr>
          <w:divId w:val="88783854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E340ECD"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E287715" w14:textId="77777777" w:rsidR="00000000" w:rsidRPr="00B34D77" w:rsidRDefault="00C7024C">
            <w:pPr>
              <w:rPr>
                <w:rFonts w:ascii="Helvetica" w:hAnsi="Helvetica" w:cs="Times New Roman"/>
                <w:szCs w:val="27"/>
              </w:rPr>
            </w:pPr>
            <w:r w:rsidRPr="00B34D77">
              <w:rPr>
                <w:rFonts w:ascii="Helvetica" w:hAnsi="Helvetica" w:cs="Times New Roman"/>
                <w:szCs w:val="27"/>
              </w:rPr>
              <w:t>Medium-term: 10 months post-fit structured telephone interview including a 5-point scale of daily use</w:t>
            </w:r>
          </w:p>
        </w:tc>
      </w:tr>
      <w:tr w:rsidR="00000000" w:rsidRPr="00B34D77" w14:paraId="18BE7858" w14:textId="77777777">
        <w:trPr>
          <w:divId w:val="88783854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8FE0199"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3900FE5"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5E1B8BA1" w14:textId="77777777" w:rsidR="00000000" w:rsidRPr="00B34D77" w:rsidRDefault="00C7024C">
      <w:pPr>
        <w:pStyle w:val="Heading4"/>
        <w:divId w:val="1257980063"/>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836"/>
        <w:gridCol w:w="1680"/>
        <w:gridCol w:w="5404"/>
      </w:tblGrid>
      <w:tr w:rsidR="00000000" w:rsidRPr="00B34D77" w14:paraId="7264AC78" w14:textId="77777777">
        <w:trPr>
          <w:divId w:val="125798006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1C87A26"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302FBC3"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48160A1"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00487270" w14:textId="77777777">
        <w:trPr>
          <w:divId w:val="125798006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B396956"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48AD7E5"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D8922E3" w14:textId="77777777" w:rsidR="00000000" w:rsidRPr="00B34D77" w:rsidRDefault="00C7024C">
            <w:pPr>
              <w:rPr>
                <w:rFonts w:ascii="Helvetica" w:hAnsi="Helvetica" w:cs="Times New Roman"/>
                <w:szCs w:val="27"/>
              </w:rPr>
            </w:pPr>
            <w:r w:rsidRPr="00B34D77">
              <w:rPr>
                <w:rFonts w:ascii="Helvetica" w:hAnsi="Helvetica" w:cs="Times New Roman"/>
                <w:szCs w:val="27"/>
              </w:rPr>
              <w:t>Quote: "randomised into 2 groups"</w:t>
            </w:r>
          </w:p>
          <w:p w14:paraId="710C4F3B" w14:textId="77777777" w:rsidR="00000000" w:rsidRPr="00B34D77" w:rsidRDefault="00C7024C">
            <w:pPr>
              <w:rPr>
                <w:rFonts w:ascii="Helvetica" w:hAnsi="Helvetica" w:cs="Times New Roman"/>
                <w:szCs w:val="27"/>
              </w:rPr>
            </w:pPr>
            <w:r w:rsidRPr="00B34D77">
              <w:rPr>
                <w:rFonts w:ascii="Helvetica" w:hAnsi="Helvetica" w:cs="Times New Roman"/>
                <w:szCs w:val="27"/>
              </w:rPr>
              <w:t>Comment: procedure for randomisation not given</w:t>
            </w:r>
          </w:p>
        </w:tc>
      </w:tr>
      <w:tr w:rsidR="00000000" w:rsidRPr="00B34D77" w14:paraId="1E6D3DC2" w14:textId="77777777">
        <w:trPr>
          <w:divId w:val="125798006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65AEAA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8E9232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2F725AD" w14:textId="77777777" w:rsidR="00000000" w:rsidRPr="00B34D77" w:rsidRDefault="00C7024C">
            <w:pPr>
              <w:rPr>
                <w:rFonts w:ascii="Helvetica" w:hAnsi="Helvetica" w:cs="Times New Roman"/>
                <w:szCs w:val="27"/>
              </w:rPr>
            </w:pPr>
            <w:r w:rsidRPr="00B34D77">
              <w:rPr>
                <w:rFonts w:ascii="Helvetica" w:hAnsi="Helvetica" w:cs="Times New Roman"/>
                <w:szCs w:val="27"/>
              </w:rPr>
              <w:t>Comment: no information given on allocation</w:t>
            </w:r>
          </w:p>
        </w:tc>
      </w:tr>
      <w:tr w:rsidR="00000000" w:rsidRPr="00B34D77" w14:paraId="4FCABA46" w14:textId="77777777">
        <w:trPr>
          <w:divId w:val="125798006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FE7022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C49B73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3063275"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not blinded due to the nature of the intervention</w:t>
            </w:r>
          </w:p>
        </w:tc>
      </w:tr>
      <w:tr w:rsidR="00000000" w:rsidRPr="00B34D77" w14:paraId="194BFFBE" w14:textId="77777777">
        <w:trPr>
          <w:divId w:val="125798006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F58EE5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1BD44F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50AC59D" w14:textId="77777777" w:rsidR="00000000" w:rsidRPr="00B34D77" w:rsidRDefault="00C7024C">
            <w:pPr>
              <w:rPr>
                <w:rFonts w:ascii="Helvetica" w:hAnsi="Helvetica" w:cs="Times New Roman"/>
                <w:szCs w:val="27"/>
              </w:rPr>
            </w:pPr>
            <w:r w:rsidRPr="00B34D77">
              <w:rPr>
                <w:rFonts w:ascii="Helvetica" w:hAnsi="Helvetica" w:cs="Times New Roman"/>
                <w:szCs w:val="27"/>
              </w:rPr>
              <w:t>Comment: psychologists carrying out the FU interview were blind to group allocation</w:t>
            </w:r>
          </w:p>
        </w:tc>
      </w:tr>
      <w:tr w:rsidR="00000000" w:rsidRPr="00B34D77" w14:paraId="4065B816" w14:textId="77777777">
        <w:trPr>
          <w:divId w:val="125798006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39ECF2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E7CD3D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5D6E6EC" w14:textId="77777777" w:rsidR="00000000" w:rsidRPr="00B34D77" w:rsidRDefault="00C7024C">
            <w:pPr>
              <w:rPr>
                <w:rFonts w:ascii="Helvetica" w:hAnsi="Helvetica" w:cs="Times New Roman"/>
                <w:szCs w:val="27"/>
              </w:rPr>
            </w:pPr>
            <w:r w:rsidRPr="00B34D77">
              <w:rPr>
                <w:rFonts w:ascii="Helvetica" w:hAnsi="Helvetica" w:cs="Times New Roman"/>
                <w:szCs w:val="27"/>
              </w:rPr>
              <w:t>Low numbers of dropouts and reasons given</w:t>
            </w:r>
          </w:p>
        </w:tc>
      </w:tr>
      <w:tr w:rsidR="00000000" w:rsidRPr="00B34D77" w14:paraId="40B1524A" w14:textId="77777777">
        <w:trPr>
          <w:divId w:val="125798006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954015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6C4BFF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5058AFA"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288C5A23" w14:textId="77777777">
        <w:trPr>
          <w:divId w:val="125798006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DAEC6E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512A7C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7BC2962" w14:textId="77777777" w:rsidR="00000000" w:rsidRPr="00B34D77" w:rsidRDefault="00C7024C">
            <w:pPr>
              <w:rPr>
                <w:rFonts w:ascii="Helvetica" w:hAnsi="Helvetica" w:cs="Times New Roman"/>
                <w:szCs w:val="27"/>
              </w:rPr>
            </w:pPr>
            <w:r w:rsidRPr="00B34D77">
              <w:rPr>
                <w:rFonts w:ascii="Helvetica" w:hAnsi="Helvetica" w:cs="Times New Roman"/>
                <w:szCs w:val="27"/>
              </w:rPr>
              <w:t>Study appears to be free of other sources of bias</w:t>
            </w:r>
          </w:p>
        </w:tc>
      </w:tr>
    </w:tbl>
    <w:p w14:paraId="2B6AB9C6" w14:textId="77777777" w:rsidR="00000000" w:rsidRPr="00B34D77" w:rsidRDefault="00C7024C">
      <w:pPr>
        <w:pStyle w:val="Heading3"/>
        <w:divId w:val="25109610"/>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Ferguson 2016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55C5F2F4" w14:textId="77777777">
        <w:trPr>
          <w:divId w:val="251096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865983A"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C8DC4DC"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tc>
      </w:tr>
      <w:tr w:rsidR="00000000" w:rsidRPr="00B34D77" w14:paraId="031747B5" w14:textId="77777777">
        <w:trPr>
          <w:divId w:val="251096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6065BF9"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D03376C" w14:textId="77777777" w:rsidR="00000000" w:rsidRPr="00B34D77" w:rsidRDefault="00C7024C">
            <w:pPr>
              <w:rPr>
                <w:rFonts w:ascii="Helvetica" w:hAnsi="Helvetica" w:cs="Times New Roman"/>
                <w:szCs w:val="27"/>
              </w:rPr>
            </w:pPr>
            <w:r w:rsidRPr="00B34D77">
              <w:rPr>
                <w:rFonts w:ascii="Helvetica" w:hAnsi="Helvetica" w:cs="Times New Roman"/>
                <w:szCs w:val="27"/>
              </w:rPr>
              <w:t>N = 203; 103 intervention, 100 control</w:t>
            </w:r>
          </w:p>
          <w:p w14:paraId="5F720D83" w14:textId="77777777" w:rsidR="00000000" w:rsidRPr="00B34D77" w:rsidRDefault="00C7024C">
            <w:pPr>
              <w:rPr>
                <w:rFonts w:ascii="Helvetica" w:hAnsi="Helvetica" w:cs="Times New Roman"/>
                <w:szCs w:val="27"/>
              </w:rPr>
            </w:pPr>
            <w:r w:rsidRPr="00B34D77">
              <w:rPr>
                <w:rFonts w:ascii="Helvetica" w:hAnsi="Helvetica" w:cs="Times New Roman"/>
                <w:szCs w:val="27"/>
              </w:rPr>
              <w:t>Age range: 42 to 94 years</w:t>
            </w:r>
          </w:p>
          <w:p w14:paraId="357D4E48" w14:textId="77777777" w:rsidR="00000000" w:rsidRPr="00B34D77" w:rsidRDefault="00C7024C">
            <w:pPr>
              <w:rPr>
                <w:rFonts w:ascii="Helvetica" w:hAnsi="Helvetica" w:cs="Times New Roman"/>
                <w:szCs w:val="27"/>
              </w:rPr>
            </w:pPr>
            <w:r w:rsidRPr="00B34D77">
              <w:rPr>
                <w:rFonts w:ascii="Helvetica" w:hAnsi="Helvetica" w:cs="Times New Roman"/>
                <w:szCs w:val="27"/>
              </w:rPr>
              <w:t>Gender: 41% female</w:t>
            </w:r>
          </w:p>
          <w:p w14:paraId="2330E504"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aged &lt; 18, first time hearing aid user, English as a first language or good understanding of English</w:t>
            </w:r>
          </w:p>
          <w:p w14:paraId="25CEA186" w14:textId="77777777" w:rsidR="00000000" w:rsidRPr="00B34D77" w:rsidRDefault="00C7024C">
            <w:pPr>
              <w:rPr>
                <w:rFonts w:ascii="Helvetica" w:hAnsi="Helvetica" w:cs="Times New Roman"/>
                <w:szCs w:val="27"/>
              </w:rPr>
            </w:pPr>
            <w:r w:rsidRPr="00B34D77">
              <w:rPr>
                <w:rFonts w:ascii="Helvetica" w:hAnsi="Helvetica" w:cs="Times New Roman"/>
                <w:szCs w:val="27"/>
              </w:rPr>
              <w:t>Exclusion criteria: unable to access PC, DVD or internet, unable to complete questionnaire</w:t>
            </w:r>
            <w:r w:rsidRPr="00B34D77">
              <w:rPr>
                <w:rFonts w:ascii="Helvetica" w:hAnsi="Helvetica" w:cs="Times New Roman"/>
                <w:szCs w:val="27"/>
              </w:rPr>
              <w:t>s due to age-related problems</w:t>
            </w:r>
          </w:p>
        </w:tc>
      </w:tr>
      <w:tr w:rsidR="00000000" w:rsidRPr="00B34D77" w14:paraId="63C39347" w14:textId="77777777">
        <w:trPr>
          <w:divId w:val="251096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F269CCF"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75A7190"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Educational material delivered via DVD, PC or internet (patient preference) post fitting. 7 modules covering acclimatisation, getting to know the hearing aid, insertion of hearing aid, troubleshooting, expectations, phones and assistive listening devices, </w:t>
            </w:r>
            <w:r w:rsidRPr="00B34D77">
              <w:rPr>
                <w:rFonts w:ascii="Helvetica" w:hAnsi="Helvetica" w:cs="Times New Roman"/>
                <w:szCs w:val="27"/>
              </w:rPr>
              <w:t>communication</w:t>
            </w:r>
          </w:p>
        </w:tc>
      </w:tr>
      <w:tr w:rsidR="00000000" w:rsidRPr="00B34D77" w14:paraId="6A9D668B" w14:textId="77777777">
        <w:trPr>
          <w:divId w:val="251096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0F5EF45"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5E91A28" w14:textId="77777777" w:rsidR="00000000" w:rsidRPr="00B34D77" w:rsidRDefault="00C7024C">
            <w:pPr>
              <w:rPr>
                <w:rFonts w:ascii="Helvetica" w:hAnsi="Helvetica" w:cs="Times New Roman"/>
                <w:szCs w:val="27"/>
              </w:rPr>
            </w:pPr>
            <w:r w:rsidRPr="00B34D77">
              <w:rPr>
                <w:rFonts w:ascii="Helvetica" w:hAnsi="Helvetica" w:cs="Times New Roman"/>
                <w:szCs w:val="27"/>
              </w:rPr>
              <w:t>Short term: GHABP, PHAST, SADL, IOI-HA, HHIE, HACK, HADS, PAM, EQ-5D, IT literacy and data logged HA use</w:t>
            </w:r>
          </w:p>
        </w:tc>
      </w:tr>
      <w:tr w:rsidR="00000000" w:rsidRPr="00B34D77" w14:paraId="65BCB3B2" w14:textId="77777777">
        <w:trPr>
          <w:divId w:val="251096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373BF8F"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A889B5A"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13469200" w14:textId="77777777" w:rsidR="00000000" w:rsidRPr="00B34D77" w:rsidRDefault="00C7024C">
      <w:pPr>
        <w:pStyle w:val="Heading4"/>
        <w:divId w:val="1154295997"/>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369"/>
        <w:gridCol w:w="1576"/>
        <w:gridCol w:w="5975"/>
      </w:tblGrid>
      <w:tr w:rsidR="00000000" w:rsidRPr="00B34D77" w14:paraId="562F3627" w14:textId="77777777">
        <w:trPr>
          <w:divId w:val="115429599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155BD7C7"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F71B598"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48509349"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3FAB5B14" w14:textId="77777777">
        <w:trPr>
          <w:divId w:val="115429599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C3D5FD1"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991B31D"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5911F73" w14:textId="77777777" w:rsidR="00000000" w:rsidRPr="00B34D77" w:rsidRDefault="00C7024C">
            <w:pPr>
              <w:rPr>
                <w:rFonts w:ascii="Helvetica" w:hAnsi="Helvetica" w:cs="Times New Roman"/>
                <w:szCs w:val="27"/>
              </w:rPr>
            </w:pPr>
            <w:r w:rsidRPr="00B34D77">
              <w:rPr>
                <w:rFonts w:ascii="Helvetica" w:hAnsi="Helvetica" w:cs="Times New Roman"/>
                <w:szCs w:val="27"/>
              </w:rPr>
              <w:t>Quote: "allocation was based on a computer-generated pseudo-random code"</w:t>
            </w:r>
          </w:p>
          <w:p w14:paraId="1B70564C" w14:textId="77777777" w:rsidR="00000000" w:rsidRPr="00B34D77" w:rsidRDefault="00C7024C">
            <w:pPr>
              <w:rPr>
                <w:rFonts w:ascii="Helvetica" w:hAnsi="Helvetica" w:cs="Times New Roman"/>
                <w:szCs w:val="27"/>
              </w:rPr>
            </w:pPr>
            <w:r w:rsidRPr="00B34D77">
              <w:rPr>
                <w:rFonts w:ascii="Helvetica" w:hAnsi="Helvetica" w:cs="Times New Roman"/>
                <w:szCs w:val="27"/>
              </w:rPr>
              <w:t>Comment: sequence generation was adequate</w:t>
            </w:r>
          </w:p>
        </w:tc>
      </w:tr>
      <w:tr w:rsidR="00000000" w:rsidRPr="00B34D77" w14:paraId="2C5ECAE3" w14:textId="77777777">
        <w:trPr>
          <w:divId w:val="115429599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BD1F45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096B06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FFA2541" w14:textId="77777777" w:rsidR="00000000" w:rsidRPr="00B34D77" w:rsidRDefault="00C7024C">
            <w:pPr>
              <w:rPr>
                <w:rFonts w:ascii="Helvetica" w:hAnsi="Helvetica" w:cs="Times New Roman"/>
                <w:szCs w:val="27"/>
              </w:rPr>
            </w:pPr>
            <w:r w:rsidRPr="00B34D77">
              <w:rPr>
                <w:rFonts w:ascii="Helvetica" w:hAnsi="Helvetica" w:cs="Times New Roman"/>
                <w:szCs w:val="27"/>
              </w:rPr>
              <w:t>Quote: "</w:t>
            </w:r>
            <w:r w:rsidRPr="00B34D77">
              <w:rPr>
                <w:rFonts w:ascii="Helvetica" w:hAnsi="Helvetica" w:cs="Times New Roman"/>
                <w:szCs w:val="27"/>
              </w:rPr>
              <w:t>allocations were revealed to the research team on completion of the study"</w:t>
            </w:r>
          </w:p>
          <w:p w14:paraId="5A73ED2D" w14:textId="77777777" w:rsidR="00000000" w:rsidRPr="00B34D77" w:rsidRDefault="00C7024C">
            <w:pPr>
              <w:rPr>
                <w:rFonts w:ascii="Helvetica" w:hAnsi="Helvetica" w:cs="Times New Roman"/>
                <w:szCs w:val="27"/>
              </w:rPr>
            </w:pPr>
            <w:r w:rsidRPr="00B34D77">
              <w:rPr>
                <w:rFonts w:ascii="Helvetica" w:hAnsi="Helvetica" w:cs="Times New Roman"/>
                <w:szCs w:val="27"/>
              </w:rPr>
              <w:t>Comment: adequate allocation concealment</w:t>
            </w:r>
          </w:p>
        </w:tc>
      </w:tr>
      <w:tr w:rsidR="00000000" w:rsidRPr="00B34D77" w14:paraId="126DD687" w14:textId="77777777">
        <w:trPr>
          <w:divId w:val="115429599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B9A43C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825FC0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443A716" w14:textId="77777777" w:rsidR="00000000" w:rsidRPr="00B34D77" w:rsidRDefault="00C7024C">
            <w:pPr>
              <w:rPr>
                <w:rFonts w:ascii="Helvetica" w:hAnsi="Helvetica" w:cs="Times New Roman"/>
                <w:szCs w:val="27"/>
              </w:rPr>
            </w:pPr>
            <w:r w:rsidRPr="00B34D77">
              <w:rPr>
                <w:rFonts w:ascii="Helvetica" w:hAnsi="Helvetica" w:cs="Times New Roman"/>
                <w:szCs w:val="27"/>
              </w:rPr>
              <w:t>The participants could not be blinded due to the nature of the in</w:t>
            </w:r>
            <w:r w:rsidRPr="00B34D77">
              <w:rPr>
                <w:rFonts w:ascii="Helvetica" w:hAnsi="Helvetica" w:cs="Times New Roman"/>
                <w:szCs w:val="27"/>
              </w:rPr>
              <w:t>tervention and control</w:t>
            </w:r>
          </w:p>
        </w:tc>
      </w:tr>
      <w:tr w:rsidR="00000000" w:rsidRPr="00B34D77" w14:paraId="4FE16FA3" w14:textId="77777777">
        <w:trPr>
          <w:divId w:val="115429599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ACBC33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60D34C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3AF872C" w14:textId="77777777" w:rsidR="00000000" w:rsidRPr="00B34D77" w:rsidRDefault="00C7024C">
            <w:pPr>
              <w:rPr>
                <w:rFonts w:ascii="Helvetica" w:hAnsi="Helvetica" w:cs="Times New Roman"/>
                <w:szCs w:val="27"/>
              </w:rPr>
            </w:pPr>
            <w:r w:rsidRPr="00B34D77">
              <w:rPr>
                <w:rFonts w:ascii="Helvetica" w:hAnsi="Helvetica" w:cs="Times New Roman"/>
                <w:szCs w:val="27"/>
              </w:rPr>
              <w:t>Attempts were made to blind researchers to group allocation at the assessment stage but this was not successful</w:t>
            </w:r>
          </w:p>
        </w:tc>
      </w:tr>
      <w:tr w:rsidR="00000000" w:rsidRPr="00B34D77" w14:paraId="4DF00B04" w14:textId="77777777">
        <w:trPr>
          <w:divId w:val="115429599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684931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70B88C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08B600A" w14:textId="77777777" w:rsidR="00000000" w:rsidRPr="00B34D77" w:rsidRDefault="00C7024C">
            <w:pPr>
              <w:rPr>
                <w:rFonts w:ascii="Helvetica" w:hAnsi="Helvetica" w:cs="Times New Roman"/>
                <w:szCs w:val="27"/>
              </w:rPr>
            </w:pPr>
            <w:r w:rsidRPr="00B34D77">
              <w:rPr>
                <w:rFonts w:ascii="Helvetica" w:hAnsi="Helvetica" w:cs="Times New Roman"/>
                <w:szCs w:val="27"/>
              </w:rPr>
              <w:t>Incomplete outcome data were accounted for</w:t>
            </w:r>
          </w:p>
        </w:tc>
      </w:tr>
      <w:tr w:rsidR="00000000" w:rsidRPr="00B34D77" w14:paraId="6089FC07" w14:textId="77777777">
        <w:trPr>
          <w:divId w:val="115429599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CE378D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D9E8DA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6ADA540"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p w14:paraId="1EA950B5" w14:textId="77777777" w:rsidR="00000000" w:rsidRPr="00B34D77" w:rsidRDefault="00C7024C">
            <w:pPr>
              <w:rPr>
                <w:rFonts w:ascii="Helvetica" w:hAnsi="Helvetica" w:cs="Times New Roman"/>
                <w:szCs w:val="27"/>
              </w:rPr>
            </w:pPr>
            <w:r w:rsidRPr="00B34D77">
              <w:rPr>
                <w:rFonts w:ascii="Helvetica" w:hAnsi="Helvetica" w:cs="Times New Roman"/>
                <w:szCs w:val="27"/>
              </w:rPr>
              <w:t>All expected outcomes appear to have been reported</w:t>
            </w:r>
          </w:p>
        </w:tc>
      </w:tr>
      <w:tr w:rsidR="00000000" w:rsidRPr="00B34D77" w14:paraId="0A2A0602" w14:textId="77777777">
        <w:trPr>
          <w:divId w:val="115429599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896954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3EA6F0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3B176DE" w14:textId="77777777" w:rsidR="00000000" w:rsidRPr="00B34D77" w:rsidRDefault="00C7024C">
            <w:pPr>
              <w:rPr>
                <w:rFonts w:ascii="Helvetica" w:hAnsi="Helvetica" w:cs="Times New Roman"/>
                <w:szCs w:val="27"/>
              </w:rPr>
            </w:pPr>
            <w:r w:rsidRPr="00B34D77">
              <w:rPr>
                <w:rFonts w:ascii="Helvetica" w:hAnsi="Helvetica" w:cs="Times New Roman"/>
                <w:szCs w:val="27"/>
              </w:rPr>
              <w:t>Some post hoc secondary subgroup analyses</w:t>
            </w:r>
          </w:p>
        </w:tc>
      </w:tr>
    </w:tbl>
    <w:p w14:paraId="093528A9" w14:textId="77777777" w:rsidR="00000000" w:rsidRPr="00B34D77" w:rsidRDefault="00C7024C">
      <w:pPr>
        <w:pStyle w:val="Heading3"/>
        <w:divId w:val="1146552826"/>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Fitzpatrick 2008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211C939D" w14:textId="77777777">
        <w:trPr>
          <w:divId w:val="1146552826"/>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7659C22"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0239BCA" w14:textId="77777777" w:rsidR="00000000" w:rsidRPr="00B34D77" w:rsidRDefault="00C7024C">
            <w:pPr>
              <w:rPr>
                <w:rFonts w:ascii="Helvetica" w:hAnsi="Helvetica" w:cs="Times New Roman"/>
                <w:szCs w:val="27"/>
              </w:rPr>
            </w:pPr>
            <w:r w:rsidRPr="00B34D77">
              <w:rPr>
                <w:rFonts w:ascii="Helvetica" w:hAnsi="Helvetica" w:cs="Times New Roman"/>
                <w:szCs w:val="27"/>
              </w:rPr>
              <w:t>Randomised but control participants crossed over to intervention after the control sessions</w:t>
            </w:r>
          </w:p>
        </w:tc>
      </w:tr>
      <w:tr w:rsidR="00000000" w:rsidRPr="00B34D77" w14:paraId="5C382C4E" w14:textId="77777777">
        <w:trPr>
          <w:divId w:val="1146552826"/>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057B1FE"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F5453D0" w14:textId="77777777" w:rsidR="00000000" w:rsidRPr="00B34D77" w:rsidRDefault="00C7024C">
            <w:pPr>
              <w:rPr>
                <w:rFonts w:ascii="Helvetica" w:hAnsi="Helvetica" w:cs="Times New Roman"/>
                <w:szCs w:val="27"/>
              </w:rPr>
            </w:pPr>
            <w:r w:rsidRPr="00B34D77">
              <w:rPr>
                <w:rFonts w:ascii="Helvetica" w:hAnsi="Helvetica" w:cs="Times New Roman"/>
                <w:szCs w:val="27"/>
              </w:rPr>
              <w:t>N = 24 (14 intervention and 10 control)</w:t>
            </w:r>
          </w:p>
          <w:p w14:paraId="012013AE" w14:textId="77777777" w:rsidR="00000000" w:rsidRPr="00B34D77" w:rsidRDefault="00C7024C">
            <w:pPr>
              <w:rPr>
                <w:rFonts w:ascii="Helvetica" w:hAnsi="Helvetica" w:cs="Times New Roman"/>
                <w:szCs w:val="27"/>
              </w:rPr>
            </w:pPr>
            <w:r w:rsidRPr="00B34D77">
              <w:rPr>
                <w:rFonts w:ascii="Helvetica" w:hAnsi="Helvetica" w:cs="Times New Roman"/>
                <w:szCs w:val="27"/>
              </w:rPr>
              <w:t>Age: range intervention 45 to 86, mean 69.5; control 61 to 88, mean 70.1</w:t>
            </w:r>
          </w:p>
          <w:p w14:paraId="469FA7C4" w14:textId="77777777" w:rsidR="00000000" w:rsidRPr="00B34D77" w:rsidRDefault="00C7024C">
            <w:pPr>
              <w:rPr>
                <w:rFonts w:ascii="Helvetica" w:hAnsi="Helvetica" w:cs="Times New Roman"/>
                <w:szCs w:val="27"/>
              </w:rPr>
            </w:pPr>
            <w:r w:rsidRPr="00B34D77">
              <w:rPr>
                <w:rFonts w:ascii="Helvetica" w:hAnsi="Helvetica" w:cs="Times New Roman"/>
                <w:szCs w:val="27"/>
              </w:rPr>
              <w:t>intervention 9 female, 5 male; control 6 females, 4 male</w:t>
            </w:r>
          </w:p>
          <w:p w14:paraId="75F3F4D3"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18 years plus, have high school diploma, native English speakers, SNHL, used binaural HAs for at least 6 weeks</w:t>
            </w:r>
          </w:p>
          <w:p w14:paraId="2B043A2A" w14:textId="77777777" w:rsidR="00000000" w:rsidRPr="00B34D77" w:rsidRDefault="00C7024C">
            <w:pPr>
              <w:rPr>
                <w:rFonts w:ascii="Helvetica" w:hAnsi="Helvetica" w:cs="Times New Roman"/>
                <w:szCs w:val="27"/>
              </w:rPr>
            </w:pPr>
            <w:r w:rsidRPr="00B34D77">
              <w:rPr>
                <w:rFonts w:ascii="Helvetica" w:hAnsi="Helvetica" w:cs="Times New Roman"/>
                <w:szCs w:val="27"/>
              </w:rPr>
              <w:t>Exclusion criteria: SF-12 score &lt; 50%, word recognition score &lt; 60%,</w:t>
            </w:r>
            <w:r w:rsidRPr="00B34D77">
              <w:rPr>
                <w:rFonts w:ascii="Helvetica" w:hAnsi="Helvetica" w:cs="Times New Roman"/>
                <w:szCs w:val="27"/>
              </w:rPr>
              <w:t xml:space="preserve"> no known neurological or psychiatric problems</w:t>
            </w:r>
          </w:p>
        </w:tc>
      </w:tr>
      <w:tr w:rsidR="00000000" w:rsidRPr="00B34D77" w14:paraId="158E13D9" w14:textId="77777777">
        <w:trPr>
          <w:divId w:val="1146552826"/>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2089E60"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FB0B43F" w14:textId="77777777" w:rsidR="00000000" w:rsidRPr="00B34D77" w:rsidRDefault="00C7024C">
            <w:pPr>
              <w:rPr>
                <w:rFonts w:ascii="Helvetica" w:hAnsi="Helvetica" w:cs="Times New Roman"/>
                <w:szCs w:val="27"/>
              </w:rPr>
            </w:pPr>
            <w:r w:rsidRPr="00B34D77">
              <w:rPr>
                <w:rFonts w:ascii="Helvetica" w:hAnsi="Helvetica" w:cs="Times New Roman"/>
                <w:szCs w:val="27"/>
              </w:rPr>
              <w:t>Auditory training versus lectures on HL and HAs and discussion of communication tactics</w:t>
            </w:r>
          </w:p>
          <w:p w14:paraId="48FFB9F7" w14:textId="77777777" w:rsidR="00000000" w:rsidRPr="00B34D77" w:rsidRDefault="00C7024C">
            <w:pPr>
              <w:rPr>
                <w:rFonts w:ascii="Helvetica" w:hAnsi="Helvetica" w:cs="Times New Roman"/>
                <w:szCs w:val="27"/>
              </w:rPr>
            </w:pPr>
            <w:r w:rsidRPr="00B34D77">
              <w:rPr>
                <w:rFonts w:ascii="Helvetica" w:hAnsi="Helvetica" w:cs="Times New Roman"/>
                <w:szCs w:val="27"/>
              </w:rPr>
              <w:t>Auditory training consisted for 16 sessions - 13 training and 3 test sessions of 1 hour each</w:t>
            </w:r>
          </w:p>
        </w:tc>
      </w:tr>
      <w:tr w:rsidR="00000000" w:rsidRPr="00B34D77" w14:paraId="1EDCFBE7" w14:textId="77777777">
        <w:trPr>
          <w:divId w:val="1146552826"/>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69C1A84"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DB1F3A6" w14:textId="77777777" w:rsidR="00000000" w:rsidRPr="00B34D77" w:rsidRDefault="00C7024C">
            <w:pPr>
              <w:rPr>
                <w:rFonts w:ascii="Helvetica" w:hAnsi="Helvetica" w:cs="Times New Roman"/>
                <w:szCs w:val="27"/>
              </w:rPr>
            </w:pPr>
            <w:r w:rsidRPr="00B34D77">
              <w:rPr>
                <w:rFonts w:ascii="Helvetica" w:hAnsi="Helvetica" w:cs="Times New Roman"/>
                <w:szCs w:val="27"/>
              </w:rPr>
              <w:t>Medium-term: NU-6, CST, CCT (SPEECH PERCEPTION), HA use and satisfaction questionnaire (USE)</w:t>
            </w:r>
          </w:p>
        </w:tc>
      </w:tr>
      <w:tr w:rsidR="00000000" w:rsidRPr="00B34D77" w14:paraId="60043B21" w14:textId="77777777">
        <w:trPr>
          <w:divId w:val="1146552826"/>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EB8832B"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78CCF94"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1D5D3D14" w14:textId="77777777" w:rsidR="00000000" w:rsidRPr="00B34D77" w:rsidRDefault="00C7024C">
      <w:pPr>
        <w:pStyle w:val="Heading4"/>
        <w:divId w:val="863981432"/>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010"/>
        <w:gridCol w:w="1496"/>
        <w:gridCol w:w="6414"/>
      </w:tblGrid>
      <w:tr w:rsidR="00000000" w:rsidRPr="00B34D77" w14:paraId="0775DED9" w14:textId="77777777">
        <w:trPr>
          <w:divId w:val="86398143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1CFCE4CF"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2CE2AA0C"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EA267D4"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09E691B1" w14:textId="77777777">
        <w:trPr>
          <w:divId w:val="86398143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FF2F276"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64C8B95"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193B07E" w14:textId="77777777" w:rsidR="00000000" w:rsidRPr="00B34D77" w:rsidRDefault="00C7024C">
            <w:pPr>
              <w:rPr>
                <w:rFonts w:ascii="Helvetica" w:hAnsi="Helvetica" w:cs="Times New Roman"/>
                <w:szCs w:val="27"/>
              </w:rPr>
            </w:pPr>
            <w:r w:rsidRPr="00B34D77">
              <w:rPr>
                <w:rFonts w:ascii="Helvetica" w:hAnsi="Helvetica" w:cs="Times New Roman"/>
                <w:szCs w:val="27"/>
              </w:rPr>
              <w:t>Comment: random numbers table used – even number experimental, odd numbers control</w:t>
            </w:r>
          </w:p>
        </w:tc>
      </w:tr>
      <w:tr w:rsidR="00000000" w:rsidRPr="00B34D77" w14:paraId="09725F26" w14:textId="77777777">
        <w:trPr>
          <w:divId w:val="86398143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D6FE47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89C15F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703D796" w14:textId="77777777" w:rsidR="00000000" w:rsidRPr="00B34D77" w:rsidRDefault="00C7024C">
            <w:pPr>
              <w:rPr>
                <w:rFonts w:ascii="Helvetica" w:hAnsi="Helvetica" w:cs="Times New Roman"/>
                <w:szCs w:val="27"/>
              </w:rPr>
            </w:pPr>
            <w:r w:rsidRPr="00B34D77">
              <w:rPr>
                <w:rFonts w:ascii="Helvetica" w:hAnsi="Helvetica" w:cs="Times New Roman"/>
                <w:szCs w:val="27"/>
              </w:rPr>
              <w:t>Comment: although random number tables used it is unclear who undertook the allocation and whether this was conce</w:t>
            </w:r>
            <w:r w:rsidRPr="00B34D77">
              <w:rPr>
                <w:rFonts w:ascii="Helvetica" w:hAnsi="Helvetica" w:cs="Times New Roman"/>
                <w:szCs w:val="27"/>
              </w:rPr>
              <w:t>aled from the researchers</w:t>
            </w:r>
          </w:p>
        </w:tc>
      </w:tr>
      <w:tr w:rsidR="00000000" w:rsidRPr="00B34D77" w14:paraId="56F6AE63" w14:textId="77777777">
        <w:trPr>
          <w:divId w:val="86398143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3B8FD7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AE15F3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30F2476"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not blind due to the nature of the intervention</w:t>
            </w:r>
          </w:p>
        </w:tc>
      </w:tr>
      <w:tr w:rsidR="00000000" w:rsidRPr="00B34D77" w14:paraId="5E1D9C8C" w14:textId="77777777">
        <w:trPr>
          <w:divId w:val="86398143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08CFEE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C1BD62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2F4A2FD" w14:textId="77777777" w:rsidR="00000000" w:rsidRPr="00B34D77" w:rsidRDefault="00C7024C">
            <w:pPr>
              <w:rPr>
                <w:rFonts w:ascii="Helvetica" w:hAnsi="Helvetica" w:cs="Times New Roman"/>
                <w:szCs w:val="27"/>
              </w:rPr>
            </w:pPr>
            <w:r w:rsidRPr="00B34D77">
              <w:rPr>
                <w:rFonts w:ascii="Helvetica" w:hAnsi="Helvetica" w:cs="Times New Roman"/>
                <w:szCs w:val="27"/>
              </w:rPr>
              <w:t>Not blinded</w:t>
            </w:r>
          </w:p>
        </w:tc>
      </w:tr>
      <w:tr w:rsidR="00000000" w:rsidRPr="00B34D77" w14:paraId="0EECE28C" w14:textId="77777777">
        <w:trPr>
          <w:divId w:val="86398143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10BA27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6658A6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07A4D1C" w14:textId="77777777" w:rsidR="00000000" w:rsidRPr="00B34D77" w:rsidRDefault="00C7024C">
            <w:pPr>
              <w:rPr>
                <w:rFonts w:ascii="Helvetica" w:hAnsi="Helvetica" w:cs="Times New Roman"/>
                <w:szCs w:val="27"/>
              </w:rPr>
            </w:pPr>
            <w:r w:rsidRPr="00B34D77">
              <w:rPr>
                <w:rFonts w:ascii="Helvetica" w:hAnsi="Helvetica" w:cs="Times New Roman"/>
                <w:szCs w:val="27"/>
              </w:rPr>
              <w:t>Apparently no missing data - must have had very highly motivated patients</w:t>
            </w:r>
          </w:p>
        </w:tc>
      </w:tr>
      <w:tr w:rsidR="00000000" w:rsidRPr="00B34D77" w14:paraId="2DB69D69" w14:textId="77777777">
        <w:trPr>
          <w:divId w:val="86398143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0BBD14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0576D8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5118F63"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68412473" w14:textId="77777777">
        <w:trPr>
          <w:divId w:val="86398143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1C193D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A50AE7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442CB06" w14:textId="77777777" w:rsidR="00000000" w:rsidRPr="00B34D77" w:rsidRDefault="00C7024C">
            <w:pPr>
              <w:rPr>
                <w:rFonts w:ascii="Helvetica" w:hAnsi="Helvetica" w:cs="Times New Roman"/>
                <w:szCs w:val="27"/>
              </w:rPr>
            </w:pPr>
            <w:r w:rsidRPr="00B34D77">
              <w:rPr>
                <w:rFonts w:ascii="Helvetica" w:hAnsi="Helvetica" w:cs="Times New Roman"/>
                <w:szCs w:val="27"/>
              </w:rPr>
              <w:t>Intervention group had training with one of the tests used in the evaluation sessions</w:t>
            </w:r>
          </w:p>
          <w:p w14:paraId="21738850" w14:textId="77777777" w:rsidR="00000000" w:rsidRPr="00B34D77" w:rsidRDefault="00C7024C">
            <w:pPr>
              <w:rPr>
                <w:rFonts w:ascii="Helvetica" w:hAnsi="Helvetica" w:cs="Times New Roman"/>
                <w:szCs w:val="27"/>
              </w:rPr>
            </w:pPr>
            <w:r w:rsidRPr="00B34D77">
              <w:rPr>
                <w:rFonts w:ascii="Helvetica" w:hAnsi="Helvetica" w:cs="Times New Roman"/>
                <w:szCs w:val="27"/>
              </w:rPr>
              <w:t>Also there was a baseline difference between the groups with the control group having higher scores on 2 of the speech perception tests</w:t>
            </w:r>
          </w:p>
        </w:tc>
      </w:tr>
    </w:tbl>
    <w:p w14:paraId="2620433E" w14:textId="77777777" w:rsidR="00000000" w:rsidRPr="00B34D77" w:rsidRDefault="00C7024C">
      <w:pPr>
        <w:pStyle w:val="Heading3"/>
        <w:divId w:val="705835030"/>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Gil 2010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527EA108" w14:textId="77777777">
        <w:trPr>
          <w:divId w:val="70583503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EC077D7"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8C25688"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tc>
      </w:tr>
      <w:tr w:rsidR="00000000" w:rsidRPr="00B34D77" w14:paraId="0B42273B" w14:textId="77777777">
        <w:trPr>
          <w:divId w:val="70583503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EF49309"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7B9A605" w14:textId="77777777" w:rsidR="00000000" w:rsidRPr="00B34D77" w:rsidRDefault="00C7024C">
            <w:pPr>
              <w:rPr>
                <w:rFonts w:ascii="Helvetica" w:hAnsi="Helvetica" w:cs="Times New Roman"/>
                <w:szCs w:val="27"/>
              </w:rPr>
            </w:pPr>
            <w:r w:rsidRPr="00B34D77">
              <w:rPr>
                <w:rFonts w:ascii="Helvetica" w:hAnsi="Helvetica" w:cs="Times New Roman"/>
                <w:szCs w:val="27"/>
              </w:rPr>
              <w:t>N = 14 (7 control, 7 intervention)</w:t>
            </w:r>
          </w:p>
          <w:p w14:paraId="58230148" w14:textId="77777777" w:rsidR="00000000" w:rsidRPr="00B34D77" w:rsidRDefault="00C7024C">
            <w:pPr>
              <w:rPr>
                <w:rFonts w:ascii="Helvetica" w:hAnsi="Helvetica" w:cs="Times New Roman"/>
                <w:szCs w:val="27"/>
              </w:rPr>
            </w:pPr>
            <w:r w:rsidRPr="00B34D77">
              <w:rPr>
                <w:rFonts w:ascii="Helvetica" w:hAnsi="Helvetica" w:cs="Times New Roman"/>
                <w:szCs w:val="27"/>
              </w:rPr>
              <w:t>Age: details of actual age range not given but all must have been under 60</w:t>
            </w:r>
          </w:p>
          <w:p w14:paraId="51F4FD79"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16 to 60 years old, mild to moderate bilateral sloping SNHL, word recognition 72% or more, 3 months + HA use</w:t>
            </w:r>
          </w:p>
          <w:p w14:paraId="3EACEE63" w14:textId="77777777" w:rsidR="00000000" w:rsidRPr="00B34D77" w:rsidRDefault="00C7024C">
            <w:pPr>
              <w:rPr>
                <w:rFonts w:ascii="Helvetica" w:hAnsi="Helvetica" w:cs="Times New Roman"/>
                <w:szCs w:val="27"/>
              </w:rPr>
            </w:pPr>
            <w:r w:rsidRPr="00B34D77">
              <w:rPr>
                <w:rFonts w:ascii="Helvetica" w:hAnsi="Helvetica" w:cs="Times New Roman"/>
                <w:szCs w:val="27"/>
              </w:rPr>
              <w:t>Exclusion criteria: other neurological, psychological, cognitive disorders or mental disturbances</w:t>
            </w:r>
          </w:p>
        </w:tc>
      </w:tr>
      <w:tr w:rsidR="00000000" w:rsidRPr="00B34D77" w14:paraId="4B74DC7A" w14:textId="77777777">
        <w:trPr>
          <w:divId w:val="70583503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3E7BF0E"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C992D89" w14:textId="77777777" w:rsidR="00000000" w:rsidRPr="00B34D77" w:rsidRDefault="00C7024C">
            <w:pPr>
              <w:rPr>
                <w:rFonts w:ascii="Helvetica" w:hAnsi="Helvetica" w:cs="Times New Roman"/>
                <w:szCs w:val="27"/>
              </w:rPr>
            </w:pPr>
            <w:r w:rsidRPr="00B34D77">
              <w:rPr>
                <w:rFonts w:ascii="Helvetica" w:hAnsi="Helvetica" w:cs="Times New Roman"/>
                <w:szCs w:val="27"/>
              </w:rPr>
              <w:t>Auditory training – 8 x 1-hour sessions held twice a week for 4 weeks</w:t>
            </w:r>
          </w:p>
        </w:tc>
      </w:tr>
      <w:tr w:rsidR="00000000" w:rsidRPr="00B34D77" w14:paraId="60D6C630" w14:textId="77777777">
        <w:trPr>
          <w:divId w:val="70583503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D3B09F6"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CFA13CF" w14:textId="77777777" w:rsidR="00000000" w:rsidRPr="00B34D77" w:rsidRDefault="00C7024C">
            <w:pPr>
              <w:rPr>
                <w:rFonts w:ascii="Helvetica" w:hAnsi="Helvetica" w:cs="Times New Roman"/>
                <w:szCs w:val="27"/>
              </w:rPr>
            </w:pPr>
            <w:r w:rsidRPr="00B34D77">
              <w:rPr>
                <w:rFonts w:ascii="Helvetica" w:hAnsi="Helvetica" w:cs="Times New Roman"/>
                <w:szCs w:val="27"/>
              </w:rPr>
              <w:t>Short-term: electrophysiological (long-latency auditory evoked potentials), behavioural auditory processing (sound localisation, memory for verbal sounds in sequence, memory for non-verbal sounds in sequence, word recognition score, speech in noise test, s</w:t>
            </w:r>
            <w:r w:rsidRPr="00B34D77">
              <w:rPr>
                <w:rFonts w:ascii="Helvetica" w:hAnsi="Helvetica" w:cs="Times New Roman"/>
                <w:szCs w:val="27"/>
              </w:rPr>
              <w:t>ynthetic sentence identification, dichotic digits), APHAB (BENEFIT)</w:t>
            </w:r>
          </w:p>
        </w:tc>
      </w:tr>
      <w:tr w:rsidR="00000000" w:rsidRPr="00B34D77" w14:paraId="3DED8A34" w14:textId="77777777">
        <w:trPr>
          <w:divId w:val="70583503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A7DFF0C"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EAE4082"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5CDBB199" w14:textId="77777777" w:rsidR="00000000" w:rsidRPr="00B34D77" w:rsidRDefault="00C7024C">
      <w:pPr>
        <w:pStyle w:val="Heading4"/>
        <w:divId w:val="785588441"/>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868"/>
        <w:gridCol w:w="1464"/>
        <w:gridCol w:w="6588"/>
      </w:tblGrid>
      <w:tr w:rsidR="00000000" w:rsidRPr="00B34D77" w14:paraId="4C6C6C41" w14:textId="77777777">
        <w:trPr>
          <w:divId w:val="78558844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3392A13"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30FFF87"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47CADC26"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6E5B74D0" w14:textId="77777777">
        <w:trPr>
          <w:divId w:val="78558844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681DA45"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E9F6F0B"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573DB13" w14:textId="77777777" w:rsidR="00000000" w:rsidRPr="00B34D77" w:rsidRDefault="00C7024C">
            <w:pPr>
              <w:rPr>
                <w:rFonts w:ascii="Helvetica" w:hAnsi="Helvetica" w:cs="Times New Roman"/>
                <w:szCs w:val="27"/>
              </w:rPr>
            </w:pPr>
            <w:r w:rsidRPr="00B34D77">
              <w:rPr>
                <w:rFonts w:ascii="Helvetica" w:hAnsi="Helvetica" w:cs="Times New Roman"/>
                <w:szCs w:val="27"/>
              </w:rPr>
              <w:t>Quote: "randomly divided"</w:t>
            </w:r>
          </w:p>
          <w:p w14:paraId="78A85F43" w14:textId="77777777" w:rsidR="00000000" w:rsidRPr="00B34D77" w:rsidRDefault="00C7024C">
            <w:pPr>
              <w:rPr>
                <w:rFonts w:ascii="Helvetica" w:hAnsi="Helvetica" w:cs="Times New Roman"/>
                <w:szCs w:val="27"/>
              </w:rPr>
            </w:pPr>
            <w:r w:rsidRPr="00B34D77">
              <w:rPr>
                <w:rFonts w:ascii="Helvetica" w:hAnsi="Helvetica" w:cs="Times New Roman"/>
                <w:szCs w:val="27"/>
              </w:rPr>
              <w:t>Comment: no details given on procedure</w:t>
            </w:r>
          </w:p>
        </w:tc>
      </w:tr>
      <w:tr w:rsidR="00000000" w:rsidRPr="00B34D77" w14:paraId="7422E480" w14:textId="77777777">
        <w:trPr>
          <w:divId w:val="78558844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59D49E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E29AE0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0067E29" w14:textId="77777777" w:rsidR="00000000" w:rsidRPr="00B34D77" w:rsidRDefault="00C7024C">
            <w:pPr>
              <w:rPr>
                <w:rFonts w:ascii="Helvetica" w:hAnsi="Helvetica" w:cs="Times New Roman"/>
                <w:szCs w:val="27"/>
              </w:rPr>
            </w:pPr>
            <w:r w:rsidRPr="00B34D77">
              <w:rPr>
                <w:rFonts w:ascii="Helvetica" w:hAnsi="Helvetica" w:cs="Times New Roman"/>
                <w:szCs w:val="27"/>
              </w:rPr>
              <w:t>No details of allocation procedure</w:t>
            </w:r>
          </w:p>
        </w:tc>
      </w:tr>
      <w:tr w:rsidR="00000000" w:rsidRPr="00B34D77" w14:paraId="5A52F849" w14:textId="77777777">
        <w:trPr>
          <w:divId w:val="78558844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9A4FB2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943324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1EC8910"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not blinded due to the nature of the intervention</w:t>
            </w:r>
          </w:p>
        </w:tc>
      </w:tr>
      <w:tr w:rsidR="00000000" w:rsidRPr="00B34D77" w14:paraId="0FAF7C28" w14:textId="77777777">
        <w:trPr>
          <w:divId w:val="78558844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C0C01A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3A93F0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EE41967" w14:textId="77777777" w:rsidR="00000000" w:rsidRPr="00B34D77" w:rsidRDefault="00C7024C">
            <w:pPr>
              <w:rPr>
                <w:rFonts w:ascii="Helvetica" w:hAnsi="Helvetica" w:cs="Times New Roman"/>
                <w:szCs w:val="27"/>
              </w:rPr>
            </w:pPr>
            <w:r w:rsidRPr="00B34D77">
              <w:rPr>
                <w:rFonts w:ascii="Helvetica" w:hAnsi="Helvetica" w:cs="Times New Roman"/>
                <w:szCs w:val="27"/>
              </w:rPr>
              <w:t>Evaluation after intervention was carried out by a researcher who was blind to the participant's group and was blind to participant's baseline results</w:t>
            </w:r>
          </w:p>
        </w:tc>
      </w:tr>
      <w:tr w:rsidR="00000000" w:rsidRPr="00B34D77" w14:paraId="71F51D36" w14:textId="77777777">
        <w:trPr>
          <w:divId w:val="78558844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A3AC83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C1F12D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F217792" w14:textId="77777777" w:rsidR="00000000" w:rsidRPr="00B34D77" w:rsidRDefault="00C7024C">
            <w:pPr>
              <w:rPr>
                <w:rFonts w:ascii="Helvetica" w:hAnsi="Helvetica" w:cs="Times New Roman"/>
                <w:szCs w:val="27"/>
              </w:rPr>
            </w:pPr>
            <w:r w:rsidRPr="00B34D77">
              <w:rPr>
                <w:rFonts w:ascii="Helvetica" w:hAnsi="Helvetica" w:cs="Times New Roman"/>
                <w:szCs w:val="27"/>
              </w:rPr>
              <w:t>No apparent missing data</w:t>
            </w:r>
          </w:p>
        </w:tc>
      </w:tr>
      <w:tr w:rsidR="00000000" w:rsidRPr="00B34D77" w14:paraId="02FEA902" w14:textId="77777777">
        <w:trPr>
          <w:divId w:val="78558844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36EA68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w:t>
            </w:r>
            <w:r w:rsidRPr="00B34D77">
              <w:rPr>
                <w:rFonts w:ascii="Helvetica" w:eastAsia="Times New Roman" w:hAnsi="Helvetica" w:cs="Times New Roman"/>
                <w:color w:val="0066CC"/>
                <w:szCs w:val="27"/>
              </w:rPr>
              <w:t>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6F6E03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8042B51"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77D2BB3D" w14:textId="77777777">
        <w:trPr>
          <w:divId w:val="78558844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EA6586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E99C3A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BF4C266" w14:textId="77777777" w:rsidR="00000000" w:rsidRPr="00B34D77" w:rsidRDefault="00C7024C">
            <w:pPr>
              <w:rPr>
                <w:rFonts w:ascii="Helvetica" w:hAnsi="Helvetica" w:cs="Times New Roman"/>
                <w:szCs w:val="27"/>
              </w:rPr>
            </w:pPr>
            <w:r w:rsidRPr="00B34D77">
              <w:rPr>
                <w:rFonts w:ascii="Helvetica" w:hAnsi="Helvetica" w:cs="Times New Roman"/>
                <w:szCs w:val="27"/>
              </w:rPr>
              <w:t>Only change scores presented and there was a reported difference between groups at baseline, which may have affected the outcome and was not fully addressed</w:t>
            </w:r>
          </w:p>
        </w:tc>
      </w:tr>
    </w:tbl>
    <w:p w14:paraId="6A65FA7C" w14:textId="77777777" w:rsidR="00000000" w:rsidRPr="00B34D77" w:rsidRDefault="00C7024C">
      <w:pPr>
        <w:pStyle w:val="Heading3"/>
        <w:divId w:val="1545826912"/>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Kemker 2004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2241AAFE" w14:textId="77777777">
        <w:trPr>
          <w:divId w:val="1545826912"/>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5475377"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C59F60F" w14:textId="77777777" w:rsidR="00000000" w:rsidRPr="00B34D77" w:rsidRDefault="00C7024C">
            <w:pPr>
              <w:rPr>
                <w:rFonts w:ascii="Helvetica" w:hAnsi="Helvetica" w:cs="Times New Roman"/>
                <w:szCs w:val="27"/>
              </w:rPr>
            </w:pPr>
            <w:r w:rsidRPr="00B34D77">
              <w:rPr>
                <w:rFonts w:ascii="Helvetica" w:hAnsi="Helvetica" w:cs="Times New Roman"/>
                <w:szCs w:val="27"/>
              </w:rPr>
              <w:t>Randomised but with balanced group allocation</w:t>
            </w:r>
          </w:p>
        </w:tc>
      </w:tr>
      <w:tr w:rsidR="00000000" w:rsidRPr="00B34D77" w14:paraId="2CE9FBF5" w14:textId="77777777">
        <w:trPr>
          <w:divId w:val="1545826912"/>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C498A65"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C4F2067" w14:textId="77777777" w:rsidR="00000000" w:rsidRPr="00B34D77" w:rsidRDefault="00C7024C">
            <w:pPr>
              <w:rPr>
                <w:rFonts w:ascii="Helvetica" w:hAnsi="Helvetica" w:cs="Times New Roman"/>
                <w:szCs w:val="27"/>
              </w:rPr>
            </w:pPr>
            <w:r w:rsidRPr="00B34D77">
              <w:rPr>
                <w:rFonts w:ascii="Helvetica" w:hAnsi="Helvetica" w:cs="Times New Roman"/>
                <w:szCs w:val="27"/>
              </w:rPr>
              <w:t>N = 45 (1 participant excluded and his data not included so 44 – he was in the post-fit group)</w:t>
            </w:r>
          </w:p>
          <w:p w14:paraId="429AF5D8" w14:textId="77777777" w:rsidR="00000000" w:rsidRPr="00B34D77" w:rsidRDefault="00C7024C">
            <w:pPr>
              <w:rPr>
                <w:rFonts w:ascii="Helvetica" w:hAnsi="Helvetica" w:cs="Times New Roman"/>
                <w:szCs w:val="27"/>
              </w:rPr>
            </w:pPr>
            <w:r w:rsidRPr="00B34D77">
              <w:rPr>
                <w:rFonts w:ascii="Helvetica" w:hAnsi="Helvetica" w:cs="Times New Roman"/>
                <w:szCs w:val="27"/>
              </w:rPr>
              <w:t>Age: range 60 to 80</w:t>
            </w:r>
          </w:p>
          <w:p w14:paraId="4DD644EC"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new HA users, US veterans, 23 or higher on mini mental state exam</w:t>
            </w:r>
          </w:p>
          <w:p w14:paraId="301EE954" w14:textId="77777777" w:rsidR="00000000" w:rsidRPr="00B34D77" w:rsidRDefault="00C7024C">
            <w:pPr>
              <w:rPr>
                <w:rFonts w:ascii="Helvetica" w:hAnsi="Helvetica" w:cs="Times New Roman"/>
                <w:szCs w:val="27"/>
              </w:rPr>
            </w:pPr>
            <w:r w:rsidRPr="00B34D77">
              <w:rPr>
                <w:rFonts w:ascii="Helvetica" w:hAnsi="Helvetica" w:cs="Times New Roman"/>
                <w:szCs w:val="27"/>
              </w:rPr>
              <w:t>Exclusion criteria: patients being followed by VA visual impairment team</w:t>
            </w:r>
          </w:p>
        </w:tc>
      </w:tr>
      <w:tr w:rsidR="00000000" w:rsidRPr="00B34D77" w14:paraId="13EA28E7" w14:textId="77777777">
        <w:trPr>
          <w:divId w:val="1545826912"/>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773A193"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A0A4764" w14:textId="77777777" w:rsidR="00000000" w:rsidRPr="00B34D77" w:rsidRDefault="00C7024C">
            <w:pPr>
              <w:rPr>
                <w:rFonts w:ascii="Helvetica" w:hAnsi="Helvetica" w:cs="Times New Roman"/>
                <w:szCs w:val="27"/>
              </w:rPr>
            </w:pPr>
            <w:r w:rsidRPr="00B34D77">
              <w:rPr>
                <w:rFonts w:ascii="Helvetica" w:hAnsi="Helvetica" w:cs="Times New Roman"/>
                <w:szCs w:val="27"/>
              </w:rPr>
              <w:t>HA alone versus pre-fitting hearing aid orientation + HA versus HA + pre and p</w:t>
            </w:r>
            <w:r w:rsidRPr="00B34D77">
              <w:rPr>
                <w:rFonts w:ascii="Helvetica" w:hAnsi="Helvetica" w:cs="Times New Roman"/>
                <w:szCs w:val="27"/>
              </w:rPr>
              <w:t>ost-fit hearing aid orientation</w:t>
            </w:r>
          </w:p>
          <w:p w14:paraId="176189A4" w14:textId="77777777" w:rsidR="00000000" w:rsidRPr="00B34D77" w:rsidRDefault="00C7024C">
            <w:pPr>
              <w:rPr>
                <w:rFonts w:ascii="Helvetica" w:hAnsi="Helvetica" w:cs="Times New Roman"/>
                <w:szCs w:val="27"/>
              </w:rPr>
            </w:pPr>
            <w:r w:rsidRPr="00B34D77">
              <w:rPr>
                <w:rFonts w:ascii="Helvetica" w:hAnsi="Helvetica" w:cs="Times New Roman"/>
                <w:szCs w:val="27"/>
              </w:rPr>
              <w:t>Orientation was 2 x 1-hour sessions 1 week apart</w:t>
            </w:r>
          </w:p>
        </w:tc>
      </w:tr>
      <w:tr w:rsidR="00000000" w:rsidRPr="00B34D77" w14:paraId="207905F1" w14:textId="77777777">
        <w:trPr>
          <w:divId w:val="1545826912"/>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92FF4F8"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FD599C5" w14:textId="77777777" w:rsidR="00000000" w:rsidRPr="00B34D77" w:rsidRDefault="00C7024C">
            <w:pPr>
              <w:rPr>
                <w:rFonts w:ascii="Helvetica" w:hAnsi="Helvetica" w:cs="Times New Roman"/>
                <w:szCs w:val="27"/>
              </w:rPr>
            </w:pPr>
            <w:r w:rsidRPr="00B34D77">
              <w:rPr>
                <w:rFonts w:ascii="Helvetica" w:hAnsi="Helvetica" w:cs="Times New Roman"/>
                <w:szCs w:val="27"/>
              </w:rPr>
              <w:t>Short-term: GHABP (which includes measure of USE)</w:t>
            </w:r>
          </w:p>
        </w:tc>
      </w:tr>
      <w:tr w:rsidR="00000000" w:rsidRPr="00B34D77" w14:paraId="4CF49114" w14:textId="77777777">
        <w:trPr>
          <w:divId w:val="1545826912"/>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DE5AD30"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F3204F2"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5D6E8BF3" w14:textId="77777777" w:rsidR="00000000" w:rsidRPr="00B34D77" w:rsidRDefault="00C7024C">
      <w:pPr>
        <w:pStyle w:val="Heading4"/>
        <w:divId w:val="1779564726"/>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14"/>
        <w:gridCol w:w="1429"/>
        <w:gridCol w:w="6777"/>
      </w:tblGrid>
      <w:tr w:rsidR="00000000" w:rsidRPr="00B34D77" w14:paraId="3D692678" w14:textId="77777777">
        <w:trPr>
          <w:divId w:val="177956472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4FBC164"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9370A8B"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4F9C6204"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77922800" w14:textId="77777777">
        <w:trPr>
          <w:divId w:val="177956472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5F59C78"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A805706"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8975A31" w14:textId="77777777" w:rsidR="00000000" w:rsidRPr="00B34D77" w:rsidRDefault="00C7024C">
            <w:pPr>
              <w:rPr>
                <w:rFonts w:ascii="Helvetica" w:hAnsi="Helvetica" w:cs="Times New Roman"/>
                <w:szCs w:val="27"/>
              </w:rPr>
            </w:pPr>
            <w:r w:rsidRPr="00B34D77">
              <w:rPr>
                <w:rFonts w:ascii="Helvetica" w:hAnsi="Helvetica" w:cs="Times New Roman"/>
                <w:szCs w:val="27"/>
              </w:rPr>
              <w:t>Quote: "systematic random sampling scheme"</w:t>
            </w:r>
          </w:p>
          <w:p w14:paraId="116C01EA" w14:textId="77777777" w:rsidR="00000000" w:rsidRPr="00B34D77" w:rsidRDefault="00C7024C">
            <w:pPr>
              <w:rPr>
                <w:rFonts w:ascii="Helvetica" w:hAnsi="Helvetica" w:cs="Times New Roman"/>
                <w:szCs w:val="27"/>
              </w:rPr>
            </w:pPr>
            <w:r w:rsidRPr="00B34D77">
              <w:rPr>
                <w:rFonts w:ascii="Helvetica" w:hAnsi="Helvetica" w:cs="Times New Roman"/>
                <w:szCs w:val="27"/>
              </w:rPr>
              <w:t>Comment: to give 15 in each group – process not described beyond that except that word recognition scores were monitored to ensure balancing. Insufficient</w:t>
            </w:r>
            <w:r w:rsidRPr="00B34D77">
              <w:rPr>
                <w:rFonts w:ascii="Helvetica" w:hAnsi="Helvetica" w:cs="Times New Roman"/>
                <w:szCs w:val="27"/>
              </w:rPr>
              <w:t xml:space="preserve"> detail</w:t>
            </w:r>
          </w:p>
        </w:tc>
      </w:tr>
      <w:tr w:rsidR="00000000" w:rsidRPr="00B34D77" w14:paraId="468A23ED" w14:textId="77777777">
        <w:trPr>
          <w:divId w:val="177956472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D15787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BBB5FC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E56E488" w14:textId="77777777" w:rsidR="00000000" w:rsidRPr="00B34D77" w:rsidRDefault="00C7024C">
            <w:pPr>
              <w:rPr>
                <w:rFonts w:ascii="Helvetica" w:hAnsi="Helvetica" w:cs="Times New Roman"/>
                <w:szCs w:val="27"/>
              </w:rPr>
            </w:pPr>
            <w:r w:rsidRPr="00B34D77">
              <w:rPr>
                <w:rFonts w:ascii="Helvetica" w:hAnsi="Helvetica" w:cs="Times New Roman"/>
                <w:szCs w:val="27"/>
              </w:rPr>
              <w:t>Clearly not as the groups were balanced on the basis of word recognition scores</w:t>
            </w:r>
          </w:p>
        </w:tc>
      </w:tr>
      <w:tr w:rsidR="00000000" w:rsidRPr="00B34D77" w14:paraId="78707881" w14:textId="77777777">
        <w:trPr>
          <w:divId w:val="177956472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C9111D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467322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5FC37CC" w14:textId="77777777" w:rsidR="00000000" w:rsidRPr="00B34D77" w:rsidRDefault="00C7024C">
            <w:pPr>
              <w:rPr>
                <w:rFonts w:ascii="Helvetica" w:hAnsi="Helvetica" w:cs="Times New Roman"/>
                <w:szCs w:val="27"/>
              </w:rPr>
            </w:pPr>
            <w:r w:rsidRPr="00B34D77">
              <w:rPr>
                <w:rFonts w:ascii="Helvetica" w:hAnsi="Helvetica" w:cs="Times New Roman"/>
                <w:szCs w:val="27"/>
              </w:rPr>
              <w:t>Quote: "double-blind"</w:t>
            </w:r>
          </w:p>
          <w:p w14:paraId="57F54BF9" w14:textId="77777777" w:rsidR="00000000" w:rsidRPr="00B34D77" w:rsidRDefault="00C7024C">
            <w:pPr>
              <w:rPr>
                <w:rFonts w:ascii="Helvetica" w:hAnsi="Helvetica" w:cs="Times New Roman"/>
                <w:szCs w:val="27"/>
              </w:rPr>
            </w:pPr>
            <w:r w:rsidRPr="00B34D77">
              <w:rPr>
                <w:rFonts w:ascii="Helvetica" w:hAnsi="Helvetica" w:cs="Times New Roman"/>
                <w:szCs w:val="27"/>
              </w:rPr>
              <w:t>Comment: participant would know which group they were in</w:t>
            </w:r>
          </w:p>
        </w:tc>
      </w:tr>
      <w:tr w:rsidR="00000000" w:rsidRPr="00B34D77" w14:paraId="4DC90B8A" w14:textId="77777777">
        <w:trPr>
          <w:divId w:val="177956472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DCBE00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15E4D6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9CD231D" w14:textId="77777777" w:rsidR="00000000" w:rsidRPr="00B34D77" w:rsidRDefault="00C7024C">
            <w:pPr>
              <w:rPr>
                <w:rFonts w:ascii="Helvetica" w:hAnsi="Helvetica" w:cs="Times New Roman"/>
                <w:szCs w:val="27"/>
              </w:rPr>
            </w:pPr>
            <w:r w:rsidRPr="00B34D77">
              <w:rPr>
                <w:rFonts w:ascii="Helvetica" w:hAnsi="Helvetica" w:cs="Times New Roman"/>
                <w:szCs w:val="27"/>
              </w:rPr>
              <w:t>Not stated whether researchers administering the questionnaires/analysing results knew which group patients were in</w:t>
            </w:r>
          </w:p>
        </w:tc>
      </w:tr>
      <w:tr w:rsidR="00000000" w:rsidRPr="00B34D77" w14:paraId="250C668A" w14:textId="77777777">
        <w:trPr>
          <w:divId w:val="177956472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4CC9EA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w:t>
            </w:r>
            <w:r w:rsidRPr="00B34D77">
              <w:rPr>
                <w:rFonts w:ascii="Helvetica" w:eastAsia="Times New Roman" w:hAnsi="Helvetica" w:cs="Times New Roman"/>
                <w:color w:val="0066CC"/>
                <w:szCs w:val="27"/>
              </w:rPr>
              <w:t xml:space="preserv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8EF274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9C210D3" w14:textId="77777777" w:rsidR="00000000" w:rsidRPr="00B34D77" w:rsidRDefault="00C7024C">
            <w:pPr>
              <w:rPr>
                <w:rFonts w:ascii="Helvetica" w:hAnsi="Helvetica" w:cs="Times New Roman"/>
                <w:szCs w:val="27"/>
              </w:rPr>
            </w:pPr>
            <w:r w:rsidRPr="00B34D77">
              <w:rPr>
                <w:rFonts w:ascii="Helvetica" w:hAnsi="Helvetica" w:cs="Times New Roman"/>
                <w:szCs w:val="27"/>
              </w:rPr>
              <w:t>1 patient dropped out – reasons given and not study related; their data were excluded</w:t>
            </w:r>
          </w:p>
        </w:tc>
      </w:tr>
      <w:tr w:rsidR="00000000" w:rsidRPr="00B34D77" w14:paraId="51378A88" w14:textId="77777777">
        <w:trPr>
          <w:divId w:val="177956472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7C6879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64C5BF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A70B75E"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3740A099" w14:textId="77777777">
        <w:trPr>
          <w:divId w:val="177956472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ACA672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1E37A7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EDEDFE8" w14:textId="77777777" w:rsidR="00000000" w:rsidRPr="00B34D77" w:rsidRDefault="00C7024C">
            <w:pPr>
              <w:rPr>
                <w:rFonts w:ascii="Helvetica" w:hAnsi="Helvetica" w:cs="Times New Roman"/>
                <w:szCs w:val="27"/>
              </w:rPr>
            </w:pPr>
            <w:r w:rsidRPr="00B34D77">
              <w:rPr>
                <w:rFonts w:ascii="Helvetica" w:hAnsi="Helvetica" w:cs="Times New Roman"/>
                <w:szCs w:val="27"/>
              </w:rPr>
              <w:t>No power calculation to determine if sufficient numbers to demonstrate an effect</w:t>
            </w:r>
          </w:p>
        </w:tc>
      </w:tr>
    </w:tbl>
    <w:p w14:paraId="455DD4D7" w14:textId="77777777" w:rsidR="00000000" w:rsidRPr="00B34D77" w:rsidRDefault="00C7024C">
      <w:pPr>
        <w:pStyle w:val="Heading3"/>
        <w:divId w:val="1012300221"/>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Kramer 2005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29E56E6D" w14:textId="77777777">
        <w:trPr>
          <w:divId w:val="101230022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BBB0BFB"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1C767CA"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tc>
      </w:tr>
      <w:tr w:rsidR="00000000" w:rsidRPr="00B34D77" w14:paraId="4FDEF856" w14:textId="77777777">
        <w:trPr>
          <w:divId w:val="101230022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1CA0E5B"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F95B332" w14:textId="77777777" w:rsidR="00000000" w:rsidRPr="00B34D77" w:rsidRDefault="00C7024C">
            <w:pPr>
              <w:rPr>
                <w:rFonts w:ascii="Helvetica" w:hAnsi="Helvetica" w:cs="Times New Roman"/>
                <w:szCs w:val="27"/>
              </w:rPr>
            </w:pPr>
            <w:r w:rsidRPr="00B34D77">
              <w:rPr>
                <w:rFonts w:ascii="Helvetica" w:hAnsi="Helvetica" w:cs="Times New Roman"/>
                <w:szCs w:val="27"/>
              </w:rPr>
              <w:t>N = 24 intervention and 24 control (plus their significant others) completed all and data analysed but 58 were initially recruited and randomised. 2 dropped out of training group (ill health and problems operating the video) and 8 further HI participants f</w:t>
            </w:r>
            <w:r w:rsidRPr="00B34D77">
              <w:rPr>
                <w:rFonts w:ascii="Helvetica" w:hAnsi="Helvetica" w:cs="Times New Roman"/>
                <w:szCs w:val="27"/>
              </w:rPr>
              <w:t>ailed to return questionnaires (not clear which group they were in)</w:t>
            </w:r>
          </w:p>
          <w:p w14:paraId="4D083B7D"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mix of new and existing HA users</w:t>
            </w:r>
          </w:p>
        </w:tc>
      </w:tr>
      <w:tr w:rsidR="00000000" w:rsidRPr="00B34D77" w14:paraId="41EE5621" w14:textId="77777777">
        <w:trPr>
          <w:divId w:val="101230022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7E9D17C"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0165E83" w14:textId="77777777" w:rsidR="00000000" w:rsidRPr="00B34D77" w:rsidRDefault="00C7024C">
            <w:pPr>
              <w:rPr>
                <w:rFonts w:ascii="Helvetica" w:hAnsi="Helvetica" w:cs="Times New Roman"/>
                <w:szCs w:val="27"/>
              </w:rPr>
            </w:pPr>
            <w:r w:rsidRPr="00B34D77">
              <w:rPr>
                <w:rFonts w:ascii="Helvetica" w:hAnsi="Helvetica" w:cs="Times New Roman"/>
                <w:szCs w:val="27"/>
              </w:rPr>
              <w:t>HA alone versus HA plus home education programme for patients and significant others</w:t>
            </w:r>
          </w:p>
          <w:p w14:paraId="1534809D"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Home education programme – </w:t>
            </w:r>
            <w:r w:rsidRPr="00B34D77">
              <w:rPr>
                <w:rFonts w:ascii="Helvetica" w:hAnsi="Helvetica" w:cs="Times New Roman"/>
                <w:szCs w:val="27"/>
              </w:rPr>
              <w:t>5 video tapes and an instruction booklet</w:t>
            </w:r>
          </w:p>
          <w:p w14:paraId="1A36C348" w14:textId="77777777" w:rsidR="00000000" w:rsidRPr="00B34D77" w:rsidRDefault="00C7024C">
            <w:pPr>
              <w:rPr>
                <w:rFonts w:ascii="Helvetica" w:hAnsi="Helvetica" w:cs="Times New Roman"/>
                <w:szCs w:val="27"/>
              </w:rPr>
            </w:pPr>
            <w:r w:rsidRPr="00B34D77">
              <w:rPr>
                <w:rFonts w:ascii="Helvetica" w:hAnsi="Helvetica" w:cs="Times New Roman"/>
                <w:szCs w:val="27"/>
              </w:rPr>
              <w:t>Tapes sent out one at a time – only sent next one when returned previous</w:t>
            </w:r>
          </w:p>
        </w:tc>
      </w:tr>
      <w:tr w:rsidR="00000000" w:rsidRPr="00B34D77" w14:paraId="6D6FB6E4" w14:textId="77777777">
        <w:trPr>
          <w:divId w:val="101230022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F6B19EF"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ACEDFE1" w14:textId="77777777" w:rsidR="00000000" w:rsidRPr="00B34D77" w:rsidRDefault="00C7024C">
            <w:pPr>
              <w:rPr>
                <w:rFonts w:ascii="Helvetica" w:hAnsi="Helvetica" w:cs="Times New Roman"/>
                <w:szCs w:val="27"/>
              </w:rPr>
            </w:pPr>
            <w:r w:rsidRPr="00B34D77">
              <w:rPr>
                <w:rFonts w:ascii="Helvetica" w:hAnsi="Helvetica" w:cs="Times New Roman"/>
                <w:szCs w:val="27"/>
              </w:rPr>
              <w:t>Medium-term: 6 months post-intervention</w:t>
            </w:r>
            <w:r w:rsidRPr="00B34D77">
              <w:rPr>
                <w:rFonts w:ascii="Helvetica" w:hAnsi="Helvetica" w:cs="Times New Roman"/>
                <w:szCs w:val="27"/>
              </w:rPr>
              <w:br/>
              <w:t>IOI-HA/IOI-AI</w:t>
            </w:r>
          </w:p>
        </w:tc>
      </w:tr>
      <w:tr w:rsidR="00000000" w:rsidRPr="00B34D77" w14:paraId="670B107D" w14:textId="77777777">
        <w:trPr>
          <w:divId w:val="101230022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1C84847"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B89CAF3" w14:textId="77777777" w:rsidR="00000000" w:rsidRPr="00B34D77" w:rsidRDefault="00C7024C">
            <w:pPr>
              <w:rPr>
                <w:rFonts w:ascii="Helvetica" w:hAnsi="Helvetica" w:cs="Times New Roman"/>
                <w:szCs w:val="27"/>
              </w:rPr>
            </w:pPr>
            <w:r w:rsidRPr="00B34D77">
              <w:rPr>
                <w:rFonts w:ascii="Helvetica" w:hAnsi="Helvetica" w:cs="Times New Roman"/>
                <w:szCs w:val="27"/>
              </w:rPr>
              <w:t>Cannot include these outcomes in a meta-analysis as the 2 versi</w:t>
            </w:r>
            <w:r w:rsidRPr="00B34D77">
              <w:rPr>
                <w:rFonts w:ascii="Helvetica" w:hAnsi="Helvetica" w:cs="Times New Roman"/>
                <w:szCs w:val="27"/>
              </w:rPr>
              <w:t>ons of the questionnaire are measuring different things - not a valid comparison</w:t>
            </w:r>
          </w:p>
          <w:p w14:paraId="603B8931" w14:textId="77777777" w:rsidR="00000000" w:rsidRPr="00B34D77" w:rsidRDefault="00C7024C">
            <w:pPr>
              <w:rPr>
                <w:rFonts w:ascii="Helvetica" w:hAnsi="Helvetica" w:cs="Times New Roman"/>
                <w:szCs w:val="27"/>
              </w:rPr>
            </w:pPr>
            <w:r w:rsidRPr="00B34D77">
              <w:rPr>
                <w:rFonts w:ascii="Helvetica" w:hAnsi="Helvetica" w:cs="Times New Roman"/>
                <w:szCs w:val="27"/>
              </w:rPr>
              <w:t>The other outcomes were amended from other questionnaires for this study and so could not be used</w:t>
            </w:r>
          </w:p>
        </w:tc>
      </w:tr>
    </w:tbl>
    <w:p w14:paraId="2E8476A2" w14:textId="77777777" w:rsidR="00000000" w:rsidRPr="00B34D77" w:rsidRDefault="00C7024C">
      <w:pPr>
        <w:pStyle w:val="Heading4"/>
        <w:divId w:val="815606245"/>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255"/>
        <w:gridCol w:w="1326"/>
        <w:gridCol w:w="7339"/>
      </w:tblGrid>
      <w:tr w:rsidR="00000000" w:rsidRPr="00B34D77" w14:paraId="28EAE58E" w14:textId="77777777">
        <w:trPr>
          <w:divId w:val="81560624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2AC7FBEB"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551842C2"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1EC5E4E5"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09D3134D" w14:textId="77777777">
        <w:trPr>
          <w:divId w:val="81560624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675538C"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E130F54"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C3FF1D0" w14:textId="77777777" w:rsidR="00000000" w:rsidRPr="00B34D77" w:rsidRDefault="00C7024C">
            <w:pPr>
              <w:rPr>
                <w:rFonts w:ascii="Helvetica" w:hAnsi="Helvetica" w:cs="Times New Roman"/>
                <w:szCs w:val="27"/>
              </w:rPr>
            </w:pPr>
            <w:r w:rsidRPr="00B34D77">
              <w:rPr>
                <w:rFonts w:ascii="Helvetica" w:hAnsi="Helvetica" w:cs="Times New Roman"/>
                <w:szCs w:val="27"/>
              </w:rPr>
              <w:t>Quote: "randomly allocated"</w:t>
            </w:r>
          </w:p>
          <w:p w14:paraId="6C2CB2C5" w14:textId="77777777" w:rsidR="00000000" w:rsidRPr="00B34D77" w:rsidRDefault="00C7024C">
            <w:pPr>
              <w:rPr>
                <w:rFonts w:ascii="Helvetica" w:hAnsi="Helvetica" w:cs="Times New Roman"/>
                <w:szCs w:val="27"/>
              </w:rPr>
            </w:pPr>
            <w:r w:rsidRPr="00B34D77">
              <w:rPr>
                <w:rFonts w:ascii="Helvetica" w:hAnsi="Helvetica" w:cs="Times New Roman"/>
                <w:szCs w:val="27"/>
              </w:rPr>
              <w:t>Comment: no details given on procedure</w:t>
            </w:r>
          </w:p>
        </w:tc>
      </w:tr>
      <w:tr w:rsidR="00000000" w:rsidRPr="00B34D77" w14:paraId="1DA33CFB" w14:textId="77777777">
        <w:trPr>
          <w:divId w:val="81560624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1981B7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36230F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8FD6F4A" w14:textId="77777777" w:rsidR="00000000" w:rsidRPr="00B34D77" w:rsidRDefault="00C7024C">
            <w:pPr>
              <w:rPr>
                <w:rFonts w:ascii="Helvetica" w:hAnsi="Helvetica" w:cs="Times New Roman"/>
                <w:szCs w:val="27"/>
              </w:rPr>
            </w:pPr>
            <w:r w:rsidRPr="00B34D77">
              <w:rPr>
                <w:rFonts w:ascii="Helvetica" w:hAnsi="Helvetica" w:cs="Times New Roman"/>
                <w:szCs w:val="27"/>
              </w:rPr>
              <w:t>No details given on randomisation procedure</w:t>
            </w:r>
          </w:p>
        </w:tc>
      </w:tr>
      <w:tr w:rsidR="00000000" w:rsidRPr="00B34D77" w14:paraId="59F25086" w14:textId="77777777">
        <w:trPr>
          <w:divId w:val="81560624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A672D8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34A13F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BECE3F7"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could not be blinded due to the nature of the intervention</w:t>
            </w:r>
          </w:p>
        </w:tc>
      </w:tr>
      <w:tr w:rsidR="00000000" w:rsidRPr="00B34D77" w14:paraId="2908D838" w14:textId="77777777">
        <w:trPr>
          <w:divId w:val="81560624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00814B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10EDFB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2A903F1" w14:textId="77777777" w:rsidR="00000000" w:rsidRPr="00B34D77" w:rsidRDefault="00C7024C">
            <w:pPr>
              <w:rPr>
                <w:rFonts w:ascii="Helvetica" w:hAnsi="Helvetica" w:cs="Times New Roman"/>
                <w:szCs w:val="27"/>
              </w:rPr>
            </w:pPr>
            <w:r w:rsidRPr="00B34D77">
              <w:rPr>
                <w:rFonts w:ascii="Helvetica" w:hAnsi="Helvetica" w:cs="Times New Roman"/>
                <w:szCs w:val="27"/>
              </w:rPr>
              <w:t>No apparent blinding in collection of outcomes</w:t>
            </w:r>
          </w:p>
        </w:tc>
      </w:tr>
      <w:tr w:rsidR="00000000" w:rsidRPr="00B34D77" w14:paraId="2A3406FD" w14:textId="77777777">
        <w:trPr>
          <w:divId w:val="81560624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35BA18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D4FB57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5F0993F"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Details are not given about numbers in each randomised group – only N post dropout/non-returned questionnaires. No details about which group the non-returners were in. 1 patient in intervention group </w:t>
            </w:r>
            <w:r w:rsidRPr="00B34D77">
              <w:rPr>
                <w:rFonts w:ascii="Helvetica" w:hAnsi="Helvetica" w:cs="Times New Roman"/>
                <w:szCs w:val="27"/>
              </w:rPr>
              <w:t>dropped out due to problems with using the video – their results were not included</w:t>
            </w:r>
          </w:p>
        </w:tc>
      </w:tr>
      <w:tr w:rsidR="00000000" w:rsidRPr="00B34D77" w14:paraId="4C76F11B" w14:textId="77777777">
        <w:trPr>
          <w:divId w:val="81560624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8FCF08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AA5267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CC27E5F"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670A7168" w14:textId="77777777">
        <w:trPr>
          <w:divId w:val="81560624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A0C768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B2C954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866A187" w14:textId="77777777" w:rsidR="00000000" w:rsidRPr="00B34D77" w:rsidRDefault="00C7024C">
            <w:pPr>
              <w:rPr>
                <w:rFonts w:ascii="Helvetica" w:hAnsi="Helvetica" w:cs="Times New Roman"/>
                <w:szCs w:val="27"/>
              </w:rPr>
            </w:pPr>
            <w:r w:rsidRPr="00B34D77">
              <w:rPr>
                <w:rFonts w:ascii="Helvetica" w:hAnsi="Helvetica" w:cs="Times New Roman"/>
                <w:szCs w:val="27"/>
              </w:rPr>
              <w:t>The intervention group and control group were evaluated using different versions of the same questionnaire. Subsequent research suggests this is not valid</w:t>
            </w:r>
          </w:p>
          <w:p w14:paraId="344F7363" w14:textId="77777777" w:rsidR="00000000" w:rsidRPr="00B34D77" w:rsidRDefault="00C7024C">
            <w:pPr>
              <w:rPr>
                <w:rFonts w:ascii="Helvetica" w:hAnsi="Helvetica" w:cs="Times New Roman"/>
                <w:szCs w:val="27"/>
              </w:rPr>
            </w:pPr>
            <w:r w:rsidRPr="00B34D77">
              <w:rPr>
                <w:rFonts w:ascii="Helvetica" w:hAnsi="Helvetica" w:cs="Times New Roman"/>
                <w:szCs w:val="27"/>
              </w:rPr>
              <w:t>Also no power calculation</w:t>
            </w:r>
          </w:p>
        </w:tc>
      </w:tr>
    </w:tbl>
    <w:p w14:paraId="16AD97D2" w14:textId="77777777" w:rsidR="00000000" w:rsidRPr="00B34D77" w:rsidRDefault="00C7024C">
      <w:pPr>
        <w:pStyle w:val="Heading3"/>
        <w:divId w:val="2132700253"/>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Kricos 1992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292F9C50" w14:textId="77777777">
        <w:trPr>
          <w:divId w:val="2132700253"/>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CA6227E"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C85EF07"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tc>
      </w:tr>
      <w:tr w:rsidR="00000000" w:rsidRPr="00B34D77" w14:paraId="324D2509" w14:textId="77777777">
        <w:trPr>
          <w:divId w:val="2132700253"/>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28C6874"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F8FF73D" w14:textId="77777777" w:rsidR="00000000" w:rsidRPr="00B34D77" w:rsidRDefault="00C7024C">
            <w:pPr>
              <w:rPr>
                <w:rFonts w:ascii="Helvetica" w:hAnsi="Helvetica" w:cs="Times New Roman"/>
                <w:szCs w:val="27"/>
              </w:rPr>
            </w:pPr>
            <w:r w:rsidRPr="00B34D77">
              <w:rPr>
                <w:rFonts w:ascii="Helvetica" w:hAnsi="Helvetica" w:cs="Times New Roman"/>
                <w:szCs w:val="27"/>
              </w:rPr>
              <w:t>N = 26 (control 13, intervention 13)</w:t>
            </w:r>
          </w:p>
          <w:p w14:paraId="510CDBD7" w14:textId="77777777" w:rsidR="00000000" w:rsidRPr="00B34D77" w:rsidRDefault="00C7024C">
            <w:pPr>
              <w:rPr>
                <w:rFonts w:ascii="Helvetica" w:hAnsi="Helvetica" w:cs="Times New Roman"/>
                <w:szCs w:val="27"/>
              </w:rPr>
            </w:pPr>
            <w:r w:rsidRPr="00B34D77">
              <w:rPr>
                <w:rFonts w:ascii="Helvetica" w:hAnsi="Helvetica" w:cs="Times New Roman"/>
                <w:szCs w:val="27"/>
              </w:rPr>
              <w:t>Age: range 61 to 83 years, mean 70.8</w:t>
            </w:r>
          </w:p>
          <w:p w14:paraId="755AAA88"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HA users, no previous AR, bilateral SNHL, corrected vision of 20/30</w:t>
            </w:r>
          </w:p>
        </w:tc>
      </w:tr>
      <w:tr w:rsidR="00000000" w:rsidRPr="00B34D77" w14:paraId="5A4B9548" w14:textId="77777777">
        <w:trPr>
          <w:divId w:val="2132700253"/>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4928709"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4534A06" w14:textId="77777777" w:rsidR="00000000" w:rsidRPr="00B34D77" w:rsidRDefault="00C7024C">
            <w:pPr>
              <w:rPr>
                <w:rFonts w:ascii="Helvetica" w:hAnsi="Helvetica" w:cs="Times New Roman"/>
                <w:szCs w:val="27"/>
              </w:rPr>
            </w:pPr>
            <w:r w:rsidRPr="00B34D77">
              <w:rPr>
                <w:rFonts w:ascii="Helvetica" w:hAnsi="Helvetica" w:cs="Times New Roman"/>
                <w:szCs w:val="27"/>
              </w:rPr>
              <w:t>4-week communication training programme – individual, twice a week 1-hour s</w:t>
            </w:r>
            <w:r w:rsidRPr="00B34D77">
              <w:rPr>
                <w:rFonts w:ascii="Helvetica" w:hAnsi="Helvetica" w:cs="Times New Roman"/>
                <w:szCs w:val="27"/>
              </w:rPr>
              <w:t>essions – 8 hours in total</w:t>
            </w:r>
          </w:p>
        </w:tc>
      </w:tr>
      <w:tr w:rsidR="00000000" w:rsidRPr="00B34D77" w14:paraId="45AD0B3A" w14:textId="77777777">
        <w:trPr>
          <w:divId w:val="2132700253"/>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0AAC17A"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1CD2263" w14:textId="77777777" w:rsidR="00000000" w:rsidRPr="00B34D77" w:rsidRDefault="00C7024C">
            <w:pPr>
              <w:rPr>
                <w:rFonts w:ascii="Helvetica" w:hAnsi="Helvetica" w:cs="Times New Roman"/>
                <w:szCs w:val="27"/>
              </w:rPr>
            </w:pPr>
            <w:r w:rsidRPr="00B34D77">
              <w:rPr>
                <w:rFonts w:ascii="Helvetica" w:hAnsi="Helvetica" w:cs="Times New Roman"/>
                <w:szCs w:val="27"/>
              </w:rPr>
              <w:t>Short-term: HHIE (HANDICAP), speech recognition test – audiovisual and audio only Central Institute for the Deaf Everyday Sentence Test % syllables correctly identified</w:t>
            </w:r>
          </w:p>
        </w:tc>
      </w:tr>
      <w:tr w:rsidR="00000000" w:rsidRPr="00B34D77" w14:paraId="5DAB507A" w14:textId="77777777">
        <w:trPr>
          <w:divId w:val="2132700253"/>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A94930E"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0DA318A"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103B2DE4" w14:textId="77777777" w:rsidR="00000000" w:rsidRPr="00B34D77" w:rsidRDefault="00C7024C">
      <w:pPr>
        <w:pStyle w:val="Heading4"/>
        <w:divId w:val="1481844402"/>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4173"/>
        <w:gridCol w:w="1756"/>
        <w:gridCol w:w="4991"/>
      </w:tblGrid>
      <w:tr w:rsidR="00000000" w:rsidRPr="00B34D77" w14:paraId="69A6CD36" w14:textId="77777777">
        <w:trPr>
          <w:divId w:val="148184440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495C47F0"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440A04B"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E5262D7"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1A16E54F" w14:textId="77777777">
        <w:trPr>
          <w:divId w:val="148184440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F1B7B3E"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C53BF36"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3DB2B3F" w14:textId="77777777" w:rsidR="00000000" w:rsidRPr="00B34D77" w:rsidRDefault="00C7024C">
            <w:pPr>
              <w:rPr>
                <w:rFonts w:ascii="Helvetica" w:hAnsi="Helvetica" w:cs="Times New Roman"/>
                <w:szCs w:val="27"/>
              </w:rPr>
            </w:pPr>
            <w:r w:rsidRPr="00B34D77">
              <w:rPr>
                <w:rFonts w:ascii="Helvetica" w:hAnsi="Helvetica" w:cs="Times New Roman"/>
                <w:szCs w:val="27"/>
              </w:rPr>
              <w:t>No details given of randomisation procedure</w:t>
            </w:r>
          </w:p>
        </w:tc>
      </w:tr>
      <w:tr w:rsidR="00000000" w:rsidRPr="00B34D77" w14:paraId="22471286" w14:textId="77777777">
        <w:trPr>
          <w:divId w:val="148184440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B67BDD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5EBFA5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8F0A06B" w14:textId="77777777" w:rsidR="00000000" w:rsidRPr="00B34D77" w:rsidRDefault="00C7024C">
            <w:pPr>
              <w:rPr>
                <w:rFonts w:ascii="Helvetica" w:hAnsi="Helvetica" w:cs="Times New Roman"/>
                <w:szCs w:val="27"/>
              </w:rPr>
            </w:pPr>
            <w:r w:rsidRPr="00B34D77">
              <w:rPr>
                <w:rFonts w:ascii="Helvetica" w:hAnsi="Helvetica" w:cs="Times New Roman"/>
                <w:szCs w:val="27"/>
              </w:rPr>
              <w:t>No details given</w:t>
            </w:r>
          </w:p>
        </w:tc>
      </w:tr>
      <w:tr w:rsidR="00000000" w:rsidRPr="00B34D77" w14:paraId="66B64224" w14:textId="77777777">
        <w:trPr>
          <w:divId w:val="148184440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B9E568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46952B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79693EF" w14:textId="77777777" w:rsidR="00000000" w:rsidRPr="00B34D77" w:rsidRDefault="00C7024C">
            <w:pPr>
              <w:rPr>
                <w:rFonts w:ascii="Helvetica" w:hAnsi="Helvetica" w:cs="Times New Roman"/>
                <w:szCs w:val="27"/>
              </w:rPr>
            </w:pPr>
            <w:r w:rsidRPr="00B34D77">
              <w:rPr>
                <w:rFonts w:ascii="Helvetica" w:hAnsi="Helvetica" w:cs="Times New Roman"/>
                <w:szCs w:val="27"/>
              </w:rPr>
              <w:t>The participants were not blinded due to the nature of the intervention</w:t>
            </w:r>
          </w:p>
        </w:tc>
      </w:tr>
      <w:tr w:rsidR="00000000" w:rsidRPr="00B34D77" w14:paraId="7D72D05F" w14:textId="77777777">
        <w:trPr>
          <w:divId w:val="148184440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91444E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9A44C5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F11EB0A" w14:textId="77777777" w:rsidR="00000000" w:rsidRPr="00B34D77" w:rsidRDefault="00C7024C">
            <w:pPr>
              <w:rPr>
                <w:rFonts w:ascii="Helvetica" w:hAnsi="Helvetica" w:cs="Times New Roman"/>
                <w:szCs w:val="27"/>
              </w:rPr>
            </w:pPr>
            <w:r w:rsidRPr="00B34D77">
              <w:rPr>
                <w:rFonts w:ascii="Helvetica" w:hAnsi="Helvetica" w:cs="Times New Roman"/>
                <w:szCs w:val="27"/>
              </w:rPr>
              <w:t>No apparent blinding</w:t>
            </w:r>
          </w:p>
        </w:tc>
      </w:tr>
      <w:tr w:rsidR="00000000" w:rsidRPr="00B34D77" w14:paraId="07886116" w14:textId="77777777">
        <w:trPr>
          <w:divId w:val="148184440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8B0C26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01DAC1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D5F2E84" w14:textId="77777777" w:rsidR="00000000" w:rsidRPr="00B34D77" w:rsidRDefault="00C7024C">
            <w:pPr>
              <w:rPr>
                <w:rFonts w:ascii="Helvetica" w:hAnsi="Helvetica" w:cs="Times New Roman"/>
                <w:szCs w:val="27"/>
              </w:rPr>
            </w:pPr>
            <w:r w:rsidRPr="00B34D77">
              <w:rPr>
                <w:rFonts w:ascii="Helvetica" w:hAnsi="Helvetica" w:cs="Times New Roman"/>
                <w:szCs w:val="27"/>
              </w:rPr>
              <w:t>No apparent missing data but not explicitly stated</w:t>
            </w:r>
          </w:p>
        </w:tc>
      </w:tr>
      <w:tr w:rsidR="00000000" w:rsidRPr="00B34D77" w14:paraId="3EBEFA2F" w14:textId="77777777">
        <w:trPr>
          <w:divId w:val="148184440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601486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A42A4B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9B563B4"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1FBBE23A" w14:textId="77777777">
        <w:trPr>
          <w:divId w:val="148184440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F90B86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DFF7E1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D95326A" w14:textId="77777777" w:rsidR="00000000" w:rsidRPr="00B34D77" w:rsidRDefault="00C7024C">
            <w:pPr>
              <w:rPr>
                <w:rFonts w:ascii="Helvetica" w:hAnsi="Helvetica" w:cs="Times New Roman"/>
                <w:szCs w:val="27"/>
              </w:rPr>
            </w:pPr>
            <w:r w:rsidRPr="00B34D77">
              <w:rPr>
                <w:rFonts w:ascii="Helvetica" w:hAnsi="Helvetica" w:cs="Times New Roman"/>
                <w:szCs w:val="27"/>
              </w:rPr>
              <w:t>No power calculation</w:t>
            </w:r>
          </w:p>
        </w:tc>
      </w:tr>
    </w:tbl>
    <w:p w14:paraId="05E29D1F" w14:textId="77777777" w:rsidR="00000000" w:rsidRPr="00B34D77" w:rsidRDefault="00C7024C">
      <w:pPr>
        <w:pStyle w:val="Heading3"/>
        <w:divId w:val="593321993"/>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Kricos 1996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057AE711" w14:textId="77777777">
        <w:trPr>
          <w:divId w:val="593321993"/>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1B25DC4"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2C40830" w14:textId="77777777" w:rsidR="00000000" w:rsidRPr="00B34D77" w:rsidRDefault="00C7024C">
            <w:pPr>
              <w:rPr>
                <w:rFonts w:ascii="Helvetica" w:hAnsi="Helvetica" w:cs="Times New Roman"/>
                <w:szCs w:val="27"/>
              </w:rPr>
            </w:pPr>
            <w:r w:rsidRPr="00B34D77">
              <w:rPr>
                <w:rFonts w:ascii="Helvetica" w:hAnsi="Helvetica" w:cs="Times New Roman"/>
                <w:szCs w:val="27"/>
              </w:rPr>
              <w:t>Assigned on a rotating basis to 1 of 3 groups</w:t>
            </w:r>
          </w:p>
        </w:tc>
      </w:tr>
      <w:tr w:rsidR="00000000" w:rsidRPr="00B34D77" w14:paraId="02FCB7FD" w14:textId="77777777">
        <w:trPr>
          <w:divId w:val="593321993"/>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6FF318B"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71C8E72" w14:textId="77777777" w:rsidR="00000000" w:rsidRPr="00B34D77" w:rsidRDefault="00C7024C">
            <w:pPr>
              <w:rPr>
                <w:rFonts w:ascii="Helvetica" w:hAnsi="Helvetica" w:cs="Times New Roman"/>
                <w:szCs w:val="27"/>
              </w:rPr>
            </w:pPr>
            <w:r w:rsidRPr="00B34D77">
              <w:rPr>
                <w:rFonts w:ascii="Helvetica" w:hAnsi="Helvetica" w:cs="Times New Roman"/>
                <w:szCs w:val="27"/>
              </w:rPr>
              <w:t>N = 78</w:t>
            </w:r>
          </w:p>
          <w:p w14:paraId="3D9162F0" w14:textId="77777777" w:rsidR="00000000" w:rsidRPr="00B34D77" w:rsidRDefault="00C7024C">
            <w:pPr>
              <w:rPr>
                <w:rFonts w:ascii="Helvetica" w:hAnsi="Helvetica" w:cs="Times New Roman"/>
                <w:szCs w:val="27"/>
              </w:rPr>
            </w:pPr>
            <w:r w:rsidRPr="00B34D77">
              <w:rPr>
                <w:rFonts w:ascii="Helvetica" w:hAnsi="Helvetica" w:cs="Times New Roman"/>
                <w:szCs w:val="27"/>
              </w:rPr>
              <w:t>Age: range 52 to 85</w:t>
            </w:r>
          </w:p>
          <w:p w14:paraId="0D8D5B85"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significant handicap score on HHIE, native English speakers with adult onset HL, existing HA users, 20/40 corrected vision</w:t>
            </w:r>
          </w:p>
        </w:tc>
      </w:tr>
      <w:tr w:rsidR="00000000" w:rsidRPr="00B34D77" w14:paraId="4CE7A843" w14:textId="77777777">
        <w:trPr>
          <w:divId w:val="593321993"/>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42B2101"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w:t>
            </w:r>
            <w:r w:rsidRPr="00B34D77">
              <w:rPr>
                <w:rFonts w:ascii="Helvetica" w:eastAsia="Times New Roman" w:hAnsi="Helvetica" w:cs="Times New Roman"/>
                <w:b/>
                <w:bCs/>
                <w:color w:val="0066CC"/>
                <w:szCs w:val="27"/>
              </w:rPr>
              <w:t>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59DF0C3" w14:textId="77777777" w:rsidR="00000000" w:rsidRPr="00B34D77" w:rsidRDefault="00C7024C">
            <w:pPr>
              <w:rPr>
                <w:rFonts w:ascii="Helvetica" w:hAnsi="Helvetica" w:cs="Times New Roman"/>
                <w:szCs w:val="27"/>
              </w:rPr>
            </w:pPr>
            <w:r w:rsidRPr="00B34D77">
              <w:rPr>
                <w:rFonts w:ascii="Helvetica" w:hAnsi="Helvetica" w:cs="Times New Roman"/>
                <w:szCs w:val="27"/>
              </w:rPr>
              <w:t>Analytic auditory training (N = 26) same/different judgements between syllable pairs</w:t>
            </w:r>
          </w:p>
          <w:p w14:paraId="472A7209" w14:textId="77777777" w:rsidR="00000000" w:rsidRPr="00B34D77" w:rsidRDefault="00C7024C">
            <w:pPr>
              <w:rPr>
                <w:rFonts w:ascii="Helvetica" w:hAnsi="Helvetica" w:cs="Times New Roman"/>
                <w:szCs w:val="27"/>
              </w:rPr>
            </w:pPr>
            <w:r w:rsidRPr="00B34D77">
              <w:rPr>
                <w:rFonts w:ascii="Helvetica" w:hAnsi="Helvetica" w:cs="Times New Roman"/>
                <w:szCs w:val="27"/>
              </w:rPr>
              <w:t>Active listening (N = 26) communication training</w:t>
            </w:r>
          </w:p>
          <w:p w14:paraId="42658D39" w14:textId="77777777" w:rsidR="00000000" w:rsidRPr="00B34D77" w:rsidRDefault="00C7024C">
            <w:pPr>
              <w:rPr>
                <w:rFonts w:ascii="Helvetica" w:hAnsi="Helvetica" w:cs="Times New Roman"/>
                <w:szCs w:val="27"/>
              </w:rPr>
            </w:pPr>
            <w:r w:rsidRPr="00B34D77">
              <w:rPr>
                <w:rFonts w:ascii="Helvetica" w:hAnsi="Helvetica" w:cs="Times New Roman"/>
                <w:szCs w:val="27"/>
              </w:rPr>
              <w:t>Control (N = 26)</w:t>
            </w:r>
          </w:p>
        </w:tc>
      </w:tr>
      <w:tr w:rsidR="00000000" w:rsidRPr="00B34D77" w14:paraId="0BCD7C55" w14:textId="77777777">
        <w:trPr>
          <w:divId w:val="593321993"/>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E2EE309"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7C8C22A" w14:textId="77777777" w:rsidR="00000000" w:rsidRPr="00B34D77" w:rsidRDefault="00C7024C">
            <w:pPr>
              <w:rPr>
                <w:rFonts w:ascii="Helvetica" w:hAnsi="Helvetica" w:cs="Times New Roman"/>
                <w:szCs w:val="27"/>
              </w:rPr>
            </w:pPr>
            <w:r w:rsidRPr="00B34D77">
              <w:rPr>
                <w:rFonts w:ascii="Helvetica" w:hAnsi="Helvetica" w:cs="Times New Roman"/>
                <w:szCs w:val="27"/>
              </w:rPr>
              <w:t>Short-term: CST (SPEECH PERCEPTION), HHIE (HANDICAP), CPH</w:t>
            </w:r>
            <w:r w:rsidRPr="00B34D77">
              <w:rPr>
                <w:rFonts w:ascii="Helvetica" w:hAnsi="Helvetica" w:cs="Times New Roman"/>
                <w:szCs w:val="27"/>
              </w:rPr>
              <w:t>I (PSYCHOSOCIAL FUNCTION, COMMUNICATION AND HANDICAP)</w:t>
            </w:r>
          </w:p>
        </w:tc>
      </w:tr>
      <w:tr w:rsidR="00000000" w:rsidRPr="00B34D77" w14:paraId="08C68102" w14:textId="77777777">
        <w:trPr>
          <w:divId w:val="593321993"/>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5278FC2"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9C2FF3C"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424FE5E5" w14:textId="77777777" w:rsidR="00000000" w:rsidRPr="00B34D77" w:rsidRDefault="00C7024C">
      <w:pPr>
        <w:pStyle w:val="Heading4"/>
        <w:divId w:val="907153283"/>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4317"/>
        <w:gridCol w:w="1788"/>
        <w:gridCol w:w="4815"/>
      </w:tblGrid>
      <w:tr w:rsidR="00000000" w:rsidRPr="00B34D77" w14:paraId="06E968F5" w14:textId="77777777">
        <w:trPr>
          <w:divId w:val="90715328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E335690"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28C9A04"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46FD8523"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4214E2AD" w14:textId="77777777">
        <w:trPr>
          <w:divId w:val="90715328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36C3F4B"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AC4F43E"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0DAB9C0" w14:textId="77777777" w:rsidR="00000000" w:rsidRPr="00B34D77" w:rsidRDefault="00C7024C">
            <w:pPr>
              <w:rPr>
                <w:rFonts w:ascii="Helvetica" w:hAnsi="Helvetica" w:cs="Times New Roman"/>
                <w:szCs w:val="27"/>
              </w:rPr>
            </w:pPr>
            <w:r w:rsidRPr="00B34D77">
              <w:rPr>
                <w:rFonts w:ascii="Helvetica" w:hAnsi="Helvetica" w:cs="Times New Roman"/>
                <w:szCs w:val="27"/>
              </w:rPr>
              <w:t>Assigned on a rotating basis to 1 of 3 groups - quasi-randomised</w:t>
            </w:r>
          </w:p>
        </w:tc>
      </w:tr>
      <w:tr w:rsidR="00000000" w:rsidRPr="00B34D77" w14:paraId="595CC858" w14:textId="77777777">
        <w:trPr>
          <w:divId w:val="90715328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648DE3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481B5E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F2B40AC" w14:textId="77777777" w:rsidR="00000000" w:rsidRPr="00B34D77" w:rsidRDefault="00C7024C">
            <w:pPr>
              <w:rPr>
                <w:rFonts w:ascii="Helvetica" w:hAnsi="Helvetica" w:cs="Times New Roman"/>
                <w:szCs w:val="27"/>
              </w:rPr>
            </w:pPr>
            <w:r w:rsidRPr="00B34D77">
              <w:rPr>
                <w:rFonts w:ascii="Helvetica" w:hAnsi="Helvetica" w:cs="Times New Roman"/>
                <w:szCs w:val="27"/>
              </w:rPr>
              <w:t>No allocation concealment</w:t>
            </w:r>
          </w:p>
        </w:tc>
      </w:tr>
      <w:tr w:rsidR="00000000" w:rsidRPr="00B34D77" w14:paraId="263BA162" w14:textId="77777777">
        <w:trPr>
          <w:divId w:val="90715328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77ECB3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646980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D433456"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not blinded due to the nature of the intervention</w:t>
            </w:r>
          </w:p>
        </w:tc>
      </w:tr>
      <w:tr w:rsidR="00000000" w:rsidRPr="00B34D77" w14:paraId="1475A152" w14:textId="77777777">
        <w:trPr>
          <w:divId w:val="90715328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8AAF3C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1572EE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8B009D1" w14:textId="77777777" w:rsidR="00000000" w:rsidRPr="00B34D77" w:rsidRDefault="00C7024C">
            <w:pPr>
              <w:rPr>
                <w:rFonts w:ascii="Helvetica" w:hAnsi="Helvetica" w:cs="Times New Roman"/>
                <w:szCs w:val="27"/>
              </w:rPr>
            </w:pPr>
            <w:r w:rsidRPr="00B34D77">
              <w:rPr>
                <w:rFonts w:ascii="Helvetica" w:hAnsi="Helvetica" w:cs="Times New Roman"/>
                <w:szCs w:val="27"/>
              </w:rPr>
              <w:t>Not blinded</w:t>
            </w:r>
          </w:p>
        </w:tc>
      </w:tr>
      <w:tr w:rsidR="00000000" w:rsidRPr="00B34D77" w14:paraId="398771C4" w14:textId="77777777">
        <w:trPr>
          <w:divId w:val="90715328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FBA8D2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2C5B3C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58EFCDC" w14:textId="77777777" w:rsidR="00000000" w:rsidRPr="00B34D77" w:rsidRDefault="00C7024C">
            <w:pPr>
              <w:rPr>
                <w:rFonts w:ascii="Helvetica" w:hAnsi="Helvetica" w:cs="Times New Roman"/>
                <w:szCs w:val="27"/>
              </w:rPr>
            </w:pPr>
            <w:r w:rsidRPr="00B34D77">
              <w:rPr>
                <w:rFonts w:ascii="Helvetica" w:hAnsi="Helvetica" w:cs="Times New Roman"/>
                <w:szCs w:val="27"/>
              </w:rPr>
              <w:t>No apparent missing data</w:t>
            </w:r>
          </w:p>
        </w:tc>
      </w:tr>
      <w:tr w:rsidR="00000000" w:rsidRPr="00B34D77" w14:paraId="5A31EF6B" w14:textId="77777777">
        <w:trPr>
          <w:divId w:val="90715328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C2450F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84392C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3630E8D"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71F7F014" w14:textId="77777777">
        <w:trPr>
          <w:divId w:val="90715328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8BABE8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F2D098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DD365DF" w14:textId="77777777" w:rsidR="00000000" w:rsidRPr="00B34D77" w:rsidRDefault="00C7024C">
            <w:pPr>
              <w:rPr>
                <w:rFonts w:ascii="Helvetica" w:hAnsi="Helvetica" w:cs="Times New Roman"/>
                <w:szCs w:val="27"/>
              </w:rPr>
            </w:pPr>
            <w:r w:rsidRPr="00B34D77">
              <w:rPr>
                <w:rFonts w:ascii="Helvetica" w:hAnsi="Helvetica" w:cs="Times New Roman"/>
                <w:szCs w:val="27"/>
              </w:rPr>
              <w:t>It is unclear whether there are further sources of bias</w:t>
            </w:r>
          </w:p>
        </w:tc>
      </w:tr>
    </w:tbl>
    <w:p w14:paraId="4FC227D3" w14:textId="77777777" w:rsidR="00000000" w:rsidRPr="00B34D77" w:rsidRDefault="00C7024C">
      <w:pPr>
        <w:pStyle w:val="Heading3"/>
        <w:divId w:val="1388337988"/>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Lavie 2014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292CD83C" w14:textId="77777777">
        <w:trPr>
          <w:divId w:val="1388337988"/>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67EAD88"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4D4191E"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p w14:paraId="77D45E26" w14:textId="77777777" w:rsidR="00000000" w:rsidRPr="00B34D77" w:rsidRDefault="00C7024C">
            <w:pPr>
              <w:rPr>
                <w:rFonts w:ascii="Helvetica" w:hAnsi="Helvetica" w:cs="Times New Roman"/>
                <w:szCs w:val="27"/>
              </w:rPr>
            </w:pPr>
            <w:r w:rsidRPr="00B34D77">
              <w:rPr>
                <w:rFonts w:ascii="Helvetica" w:hAnsi="Helvetica" w:cs="Times New Roman"/>
                <w:szCs w:val="27"/>
              </w:rPr>
              <w:t>No details of data collection period</w:t>
            </w:r>
          </w:p>
        </w:tc>
      </w:tr>
      <w:tr w:rsidR="00000000" w:rsidRPr="00B34D77" w14:paraId="3B9F0AA6" w14:textId="77777777">
        <w:trPr>
          <w:divId w:val="1388337988"/>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8703629"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3DA9DDC" w14:textId="77777777" w:rsidR="00000000" w:rsidRPr="00B34D77" w:rsidRDefault="00C7024C">
            <w:pPr>
              <w:rPr>
                <w:rFonts w:ascii="Helvetica" w:hAnsi="Helvetica" w:cs="Times New Roman"/>
                <w:szCs w:val="27"/>
              </w:rPr>
            </w:pPr>
            <w:r w:rsidRPr="00B34D77">
              <w:rPr>
                <w:rFonts w:ascii="Helvetica" w:hAnsi="Helvetica" w:cs="Times New Roman"/>
                <w:szCs w:val="27"/>
              </w:rPr>
              <w:t>N = 36, 12 simultaneous binaural fitting, 24 sequentially (12 left ear first, 12 right ear first)</w:t>
            </w:r>
          </w:p>
          <w:p w14:paraId="34E6C808" w14:textId="77777777" w:rsidR="00000000" w:rsidRPr="00B34D77" w:rsidRDefault="00C7024C">
            <w:pPr>
              <w:rPr>
                <w:rFonts w:ascii="Helvetica" w:hAnsi="Helvetica" w:cs="Times New Roman"/>
                <w:szCs w:val="27"/>
              </w:rPr>
            </w:pPr>
            <w:r w:rsidRPr="00B34D77">
              <w:rPr>
                <w:rFonts w:ascii="Helvetica" w:hAnsi="Helvetica" w:cs="Times New Roman"/>
                <w:szCs w:val="27"/>
              </w:rPr>
              <w:t>Age range: 64 to 88 years</w:t>
            </w:r>
          </w:p>
          <w:p w14:paraId="14949CD9" w14:textId="77777777" w:rsidR="00000000" w:rsidRPr="00B34D77" w:rsidRDefault="00C7024C">
            <w:pPr>
              <w:rPr>
                <w:rFonts w:ascii="Helvetica" w:hAnsi="Helvetica" w:cs="Times New Roman"/>
                <w:szCs w:val="27"/>
              </w:rPr>
            </w:pPr>
            <w:r w:rsidRPr="00B34D77">
              <w:rPr>
                <w:rFonts w:ascii="Helvetica" w:hAnsi="Helvetica" w:cs="Times New Roman"/>
                <w:szCs w:val="27"/>
              </w:rPr>
              <w:t>Gender: 20 men, 16 women</w:t>
            </w:r>
          </w:p>
          <w:p w14:paraId="2451DE51"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mild to moderate hearing loss, symmetric speech discrimination scores for each ear, fir</w:t>
            </w:r>
            <w:r w:rsidRPr="00B34D77">
              <w:rPr>
                <w:rFonts w:ascii="Helvetica" w:hAnsi="Helvetica" w:cs="Times New Roman"/>
                <w:szCs w:val="27"/>
              </w:rPr>
              <w:t>st time hearing aid users, willing to try 2 aids</w:t>
            </w:r>
          </w:p>
          <w:p w14:paraId="73CA86B7" w14:textId="77777777" w:rsidR="00000000" w:rsidRPr="00B34D77" w:rsidRDefault="00C7024C">
            <w:pPr>
              <w:rPr>
                <w:rFonts w:ascii="Helvetica" w:hAnsi="Helvetica" w:cs="Times New Roman"/>
                <w:szCs w:val="27"/>
              </w:rPr>
            </w:pPr>
            <w:r w:rsidRPr="00B34D77">
              <w:rPr>
                <w:rFonts w:ascii="Helvetica" w:hAnsi="Helvetica" w:cs="Times New Roman"/>
                <w:szCs w:val="27"/>
              </w:rPr>
              <w:t>Exclusion criteria: mini-mental state exam &lt;= 24</w:t>
            </w:r>
          </w:p>
        </w:tc>
      </w:tr>
      <w:tr w:rsidR="00000000" w:rsidRPr="00B34D77" w14:paraId="7A03752F" w14:textId="77777777">
        <w:trPr>
          <w:divId w:val="1388337988"/>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F6858FF"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12B0E8C" w14:textId="77777777" w:rsidR="00000000" w:rsidRPr="00B34D77" w:rsidRDefault="00C7024C">
            <w:pPr>
              <w:rPr>
                <w:rFonts w:ascii="Helvetica" w:hAnsi="Helvetica" w:cs="Times New Roman"/>
                <w:szCs w:val="27"/>
              </w:rPr>
            </w:pPr>
            <w:r w:rsidRPr="00B34D77">
              <w:rPr>
                <w:rFonts w:ascii="Helvetica" w:hAnsi="Helvetica" w:cs="Times New Roman"/>
                <w:szCs w:val="27"/>
              </w:rPr>
              <w:t>Group 1 – fitted binaurally</w:t>
            </w:r>
          </w:p>
          <w:p w14:paraId="2BD9D785" w14:textId="77777777" w:rsidR="00000000" w:rsidRPr="00B34D77" w:rsidRDefault="00C7024C">
            <w:pPr>
              <w:rPr>
                <w:rFonts w:ascii="Helvetica" w:hAnsi="Helvetica" w:cs="Times New Roman"/>
                <w:szCs w:val="27"/>
              </w:rPr>
            </w:pPr>
            <w:r w:rsidRPr="00B34D77">
              <w:rPr>
                <w:rFonts w:ascii="Helvetica" w:hAnsi="Helvetica" w:cs="Times New Roman"/>
                <w:szCs w:val="27"/>
              </w:rPr>
              <w:t>Group 2 – fitted with aid for right ear and then left ear a month later</w:t>
            </w:r>
          </w:p>
          <w:p w14:paraId="5F2DC7CE"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Group 3 – fitted with aid for left ear </w:t>
            </w:r>
            <w:r w:rsidRPr="00B34D77">
              <w:rPr>
                <w:rFonts w:ascii="Helvetica" w:hAnsi="Helvetica" w:cs="Times New Roman"/>
                <w:szCs w:val="27"/>
              </w:rPr>
              <w:t>and then right ear a month later</w:t>
            </w:r>
          </w:p>
          <w:p w14:paraId="7A571667" w14:textId="77777777" w:rsidR="00000000" w:rsidRPr="00B34D77" w:rsidRDefault="00C7024C">
            <w:pPr>
              <w:rPr>
                <w:rFonts w:ascii="Helvetica" w:hAnsi="Helvetica" w:cs="Times New Roman"/>
                <w:szCs w:val="27"/>
              </w:rPr>
            </w:pPr>
            <w:r w:rsidRPr="00B34D77">
              <w:rPr>
                <w:rFonts w:ascii="Helvetica" w:hAnsi="Helvetica" w:cs="Times New Roman"/>
                <w:szCs w:val="27"/>
              </w:rPr>
              <w:t>Otherwise all groups received same rehabilitation/counselling/instruction</w:t>
            </w:r>
          </w:p>
        </w:tc>
      </w:tr>
      <w:tr w:rsidR="00000000" w:rsidRPr="00B34D77" w14:paraId="010E1C23" w14:textId="77777777">
        <w:trPr>
          <w:divId w:val="1388337988"/>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1B3915E"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0DCC8C0" w14:textId="77777777" w:rsidR="00000000" w:rsidRPr="00B34D77" w:rsidRDefault="00C7024C">
            <w:pPr>
              <w:rPr>
                <w:rFonts w:ascii="Helvetica" w:hAnsi="Helvetica" w:cs="Times New Roman"/>
                <w:szCs w:val="27"/>
              </w:rPr>
            </w:pPr>
            <w:r w:rsidRPr="00B34D77">
              <w:rPr>
                <w:rFonts w:ascii="Helvetica" w:hAnsi="Helvetica" w:cs="Times New Roman"/>
                <w:szCs w:val="27"/>
              </w:rPr>
              <w:t>Short-term: 'compliance' assessed as high, fair or poor at 1 month and 2 months, average hours per day (data-logged)</w:t>
            </w:r>
          </w:p>
        </w:tc>
      </w:tr>
      <w:tr w:rsidR="00000000" w:rsidRPr="00B34D77" w14:paraId="1FF1EF73" w14:textId="77777777">
        <w:trPr>
          <w:divId w:val="1388337988"/>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55A088A"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A0654DA"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1F7BCC12" w14:textId="77777777" w:rsidR="00000000" w:rsidRPr="00B34D77" w:rsidRDefault="00C7024C">
      <w:pPr>
        <w:pStyle w:val="Heading4"/>
        <w:divId w:val="2138985673"/>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684"/>
        <w:gridCol w:w="1422"/>
        <w:gridCol w:w="6814"/>
      </w:tblGrid>
      <w:tr w:rsidR="00000000" w:rsidRPr="00B34D77" w14:paraId="0474421B" w14:textId="77777777">
        <w:trPr>
          <w:divId w:val="213898567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B509857"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DF13E97"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AFAD96E"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4EB5F999" w14:textId="77777777">
        <w:trPr>
          <w:divId w:val="213898567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B18C412"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026E493"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F1B7C98" w14:textId="77777777" w:rsidR="00000000" w:rsidRPr="00B34D77" w:rsidRDefault="00C7024C">
            <w:pPr>
              <w:rPr>
                <w:rFonts w:ascii="Helvetica" w:hAnsi="Helvetica" w:cs="Times New Roman"/>
                <w:szCs w:val="27"/>
              </w:rPr>
            </w:pPr>
            <w:r w:rsidRPr="00B34D77">
              <w:rPr>
                <w:rFonts w:ascii="Helvetica" w:hAnsi="Helvetica" w:cs="Times New Roman"/>
                <w:szCs w:val="27"/>
              </w:rPr>
              <w:t>Quote: "Participants were randomly divided in to three equal-size groups"</w:t>
            </w:r>
          </w:p>
          <w:p w14:paraId="0C87BEF8" w14:textId="77777777" w:rsidR="00000000" w:rsidRPr="00B34D77" w:rsidRDefault="00C7024C">
            <w:pPr>
              <w:rPr>
                <w:rFonts w:ascii="Helvetica" w:hAnsi="Helvetica" w:cs="Times New Roman"/>
                <w:szCs w:val="27"/>
              </w:rPr>
            </w:pPr>
            <w:r w:rsidRPr="00B34D77">
              <w:rPr>
                <w:rFonts w:ascii="Helvetica" w:hAnsi="Helvetica" w:cs="Times New Roman"/>
                <w:szCs w:val="27"/>
              </w:rPr>
              <w:t>Comment: no further details of how this was done</w:t>
            </w:r>
          </w:p>
        </w:tc>
      </w:tr>
      <w:tr w:rsidR="00000000" w:rsidRPr="00B34D77" w14:paraId="195A2D61" w14:textId="77777777">
        <w:trPr>
          <w:divId w:val="213898567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63543B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472A05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C7ED911" w14:textId="77777777" w:rsidR="00000000" w:rsidRPr="00B34D77" w:rsidRDefault="00C7024C">
            <w:pPr>
              <w:rPr>
                <w:rFonts w:ascii="Helvetica" w:hAnsi="Helvetica" w:cs="Times New Roman"/>
                <w:szCs w:val="27"/>
              </w:rPr>
            </w:pPr>
            <w:r w:rsidRPr="00B34D77">
              <w:rPr>
                <w:rFonts w:ascii="Helvetica" w:hAnsi="Helvetica" w:cs="Times New Roman"/>
                <w:szCs w:val="27"/>
              </w:rPr>
              <w:t>Comment: unable to conceal allocation from participants or investigators during the first month, unclear whether allocation concealment from investiga</w:t>
            </w:r>
            <w:r w:rsidRPr="00B34D77">
              <w:rPr>
                <w:rFonts w:ascii="Helvetica" w:hAnsi="Helvetica" w:cs="Times New Roman"/>
                <w:szCs w:val="27"/>
              </w:rPr>
              <w:t>tors was achieved in the second month</w:t>
            </w:r>
          </w:p>
        </w:tc>
      </w:tr>
      <w:tr w:rsidR="00000000" w:rsidRPr="00B34D77" w14:paraId="2CE3FBCF" w14:textId="77777777">
        <w:trPr>
          <w:divId w:val="213898567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38BB1A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12B8EE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F167DC6"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not blinded due to the nature of the intervention</w:t>
            </w:r>
          </w:p>
        </w:tc>
      </w:tr>
      <w:tr w:rsidR="00000000" w:rsidRPr="00B34D77" w14:paraId="2FEDE2BD" w14:textId="77777777">
        <w:trPr>
          <w:divId w:val="213898567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13FF6B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DE96F8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F6850BC" w14:textId="77777777" w:rsidR="00000000" w:rsidRPr="00B34D77" w:rsidRDefault="00C7024C">
            <w:pPr>
              <w:rPr>
                <w:rFonts w:ascii="Helvetica" w:hAnsi="Helvetica" w:cs="Times New Roman"/>
                <w:szCs w:val="27"/>
              </w:rPr>
            </w:pPr>
            <w:r w:rsidRPr="00B34D77">
              <w:rPr>
                <w:rFonts w:ascii="Helvetica" w:hAnsi="Helvetica" w:cs="Times New Roman"/>
                <w:szCs w:val="27"/>
              </w:rPr>
              <w:t>Investigators not blinded</w:t>
            </w:r>
          </w:p>
        </w:tc>
      </w:tr>
      <w:tr w:rsidR="00000000" w:rsidRPr="00B34D77" w14:paraId="677B574A" w14:textId="77777777">
        <w:trPr>
          <w:divId w:val="213898567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420271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089045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379172F" w14:textId="77777777" w:rsidR="00000000" w:rsidRPr="00B34D77" w:rsidRDefault="00C7024C">
            <w:pPr>
              <w:rPr>
                <w:rFonts w:ascii="Helvetica" w:hAnsi="Helvetica" w:cs="Times New Roman"/>
                <w:szCs w:val="27"/>
              </w:rPr>
            </w:pPr>
            <w:r w:rsidRPr="00B34D77">
              <w:rPr>
                <w:rFonts w:ascii="Helvetica" w:hAnsi="Helvetica" w:cs="Times New Roman"/>
                <w:szCs w:val="27"/>
              </w:rPr>
              <w:t>Some data excluded but reasons given</w:t>
            </w:r>
          </w:p>
        </w:tc>
      </w:tr>
      <w:tr w:rsidR="00000000" w:rsidRPr="00B34D77" w14:paraId="28F134DE" w14:textId="77777777">
        <w:trPr>
          <w:divId w:val="213898567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1D09D5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B308B7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0640A6F"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 but published data include all expected outcomes</w:t>
            </w:r>
          </w:p>
        </w:tc>
      </w:tr>
      <w:tr w:rsidR="00000000" w:rsidRPr="00B34D77" w14:paraId="32EFBDCB" w14:textId="77777777">
        <w:trPr>
          <w:divId w:val="213898567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885FBB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71792B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E648FDC" w14:textId="77777777" w:rsidR="00000000" w:rsidRPr="00B34D77" w:rsidRDefault="00C7024C">
            <w:pPr>
              <w:rPr>
                <w:rFonts w:ascii="Helvetica" w:hAnsi="Helvetica" w:cs="Times New Roman"/>
                <w:szCs w:val="27"/>
              </w:rPr>
            </w:pPr>
            <w:r w:rsidRPr="00B34D77">
              <w:rPr>
                <w:rFonts w:ascii="Helvetica" w:hAnsi="Helvetica" w:cs="Times New Roman"/>
                <w:szCs w:val="27"/>
              </w:rPr>
              <w:t>The study appears to be free of other sources of bias</w:t>
            </w:r>
          </w:p>
        </w:tc>
      </w:tr>
    </w:tbl>
    <w:p w14:paraId="3250EA8A" w14:textId="77777777" w:rsidR="00000000" w:rsidRPr="00B34D77" w:rsidRDefault="00C7024C">
      <w:pPr>
        <w:pStyle w:val="Heading3"/>
        <w:divId w:val="745805477"/>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Lundberg 2011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0C38033D" w14:textId="77777777">
        <w:trPr>
          <w:divId w:val="74580547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5428925"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494488D"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p w14:paraId="07B02996" w14:textId="77777777" w:rsidR="00000000" w:rsidRPr="00B34D77" w:rsidRDefault="00C7024C">
            <w:pPr>
              <w:rPr>
                <w:rFonts w:ascii="Helvetica" w:hAnsi="Helvetica" w:cs="Times New Roman"/>
                <w:szCs w:val="27"/>
              </w:rPr>
            </w:pPr>
            <w:r w:rsidRPr="00B34D77">
              <w:rPr>
                <w:rFonts w:ascii="Helvetica" w:hAnsi="Helvetica" w:cs="Times New Roman"/>
                <w:szCs w:val="27"/>
              </w:rPr>
              <w:t>Data collection 2007 to 2008</w:t>
            </w:r>
          </w:p>
        </w:tc>
      </w:tr>
      <w:tr w:rsidR="00000000" w:rsidRPr="00B34D77" w14:paraId="54CCE7AD" w14:textId="77777777">
        <w:trPr>
          <w:divId w:val="74580547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BE0E0EC"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D21AC8D" w14:textId="77777777" w:rsidR="00000000" w:rsidRPr="00B34D77" w:rsidRDefault="00C7024C">
            <w:pPr>
              <w:rPr>
                <w:rFonts w:ascii="Helvetica" w:hAnsi="Helvetica" w:cs="Times New Roman"/>
                <w:szCs w:val="27"/>
              </w:rPr>
            </w:pPr>
            <w:r w:rsidRPr="00B34D77">
              <w:rPr>
                <w:rFonts w:ascii="Helvetica" w:hAnsi="Helvetica" w:cs="Times New Roman"/>
                <w:szCs w:val="27"/>
              </w:rPr>
              <w:t>N = 69 final numbers but there is some discrepancy in the way this was reached depending on where you read in the text</w:t>
            </w:r>
          </w:p>
          <w:p w14:paraId="6FE58FDC"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Inclusion criteria: 60 to 75 years of age, mild-moderate HL, to have had HA fitted at least 1 year prior to study, to have HHIE score of </w:t>
            </w:r>
            <w:r w:rsidRPr="00B34D77">
              <w:rPr>
                <w:rFonts w:ascii="Helvetica" w:hAnsi="Helvetica" w:cs="Times New Roman"/>
                <w:szCs w:val="27"/>
              </w:rPr>
              <w:t>&gt; 20 (indicative of residual handicap)</w:t>
            </w:r>
          </w:p>
        </w:tc>
      </w:tr>
      <w:tr w:rsidR="00000000" w:rsidRPr="00B34D77" w14:paraId="149FC121" w14:textId="77777777">
        <w:trPr>
          <w:divId w:val="74580547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3E0C252"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08BA1E5" w14:textId="77777777" w:rsidR="00000000" w:rsidRPr="00B34D77" w:rsidRDefault="00C7024C">
            <w:pPr>
              <w:rPr>
                <w:rFonts w:ascii="Helvetica" w:hAnsi="Helvetica" w:cs="Times New Roman"/>
                <w:szCs w:val="27"/>
              </w:rPr>
            </w:pPr>
            <w:r w:rsidRPr="00B34D77">
              <w:rPr>
                <w:rFonts w:ascii="Helvetica" w:hAnsi="Helvetica" w:cs="Times New Roman"/>
                <w:szCs w:val="27"/>
              </w:rPr>
              <w:t>Intervention group received a booklet with weekly topic-based reading instructions based on chapters of the book plus 5 x 10- to 15-minute telephone calls with an audiologist to discuss the content of the book</w:t>
            </w:r>
          </w:p>
          <w:p w14:paraId="37CED3CA" w14:textId="77777777" w:rsidR="00000000" w:rsidRPr="00B34D77" w:rsidRDefault="00C7024C">
            <w:pPr>
              <w:rPr>
                <w:rFonts w:ascii="Helvetica" w:hAnsi="Helvetica" w:cs="Times New Roman"/>
                <w:szCs w:val="27"/>
              </w:rPr>
            </w:pPr>
            <w:r w:rsidRPr="00B34D77">
              <w:rPr>
                <w:rFonts w:ascii="Helvetica" w:hAnsi="Helvetica" w:cs="Times New Roman"/>
                <w:szCs w:val="27"/>
              </w:rPr>
              <w:t>Control group received the booklet but no inst</w:t>
            </w:r>
            <w:r w:rsidRPr="00B34D77">
              <w:rPr>
                <w:rFonts w:ascii="Helvetica" w:hAnsi="Helvetica" w:cs="Times New Roman"/>
                <w:szCs w:val="27"/>
              </w:rPr>
              <w:t>ructions or telephone follow-up</w:t>
            </w:r>
          </w:p>
        </w:tc>
      </w:tr>
      <w:tr w:rsidR="00000000" w:rsidRPr="00B34D77" w14:paraId="3CDE54ED" w14:textId="77777777">
        <w:trPr>
          <w:divId w:val="74580547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FC0D32C"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3722410" w14:textId="77777777" w:rsidR="00000000" w:rsidRPr="00B34D77" w:rsidRDefault="00C7024C">
            <w:pPr>
              <w:rPr>
                <w:rFonts w:ascii="Helvetica" w:hAnsi="Helvetica" w:cs="Times New Roman"/>
                <w:szCs w:val="27"/>
              </w:rPr>
            </w:pPr>
            <w:r w:rsidRPr="00B34D77">
              <w:rPr>
                <w:rFonts w:ascii="Helvetica" w:hAnsi="Helvetica" w:cs="Times New Roman"/>
                <w:szCs w:val="27"/>
              </w:rPr>
              <w:t>Short-term: HHIE (HANDICAP), HADS (PSYCHOLOGICAL IMPACT), IOI-HA (inc USE)</w:t>
            </w:r>
          </w:p>
        </w:tc>
      </w:tr>
      <w:tr w:rsidR="00000000" w:rsidRPr="00B34D77" w14:paraId="3695A94F" w14:textId="77777777">
        <w:trPr>
          <w:divId w:val="74580547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86CDD24"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36C8E23"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268D1850" w14:textId="77777777" w:rsidR="00000000" w:rsidRPr="00B34D77" w:rsidRDefault="00C7024C">
      <w:pPr>
        <w:pStyle w:val="Heading4"/>
        <w:divId w:val="2038308193"/>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320"/>
        <w:gridCol w:w="1341"/>
        <w:gridCol w:w="7259"/>
      </w:tblGrid>
      <w:tr w:rsidR="00000000" w:rsidRPr="00B34D77" w14:paraId="38AC8B17" w14:textId="77777777">
        <w:trPr>
          <w:divId w:val="203830819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DEA7C06"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7A4A62D"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2880ECD"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7FEBA7AC" w14:textId="77777777">
        <w:trPr>
          <w:divId w:val="203830819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E60C92C"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2128954"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C2B4E61" w14:textId="77777777" w:rsidR="00000000" w:rsidRPr="00B34D77" w:rsidRDefault="00C7024C">
            <w:pPr>
              <w:rPr>
                <w:rFonts w:ascii="Helvetica" w:hAnsi="Helvetica" w:cs="Times New Roman"/>
                <w:szCs w:val="27"/>
              </w:rPr>
            </w:pPr>
            <w:r w:rsidRPr="00B34D77">
              <w:rPr>
                <w:rFonts w:ascii="Helvetica" w:hAnsi="Helvetica" w:cs="Times New Roman"/>
                <w:szCs w:val="27"/>
              </w:rPr>
              <w:t>Quote: "randomised"</w:t>
            </w:r>
          </w:p>
          <w:p w14:paraId="346ACA9D" w14:textId="77777777" w:rsidR="00000000" w:rsidRPr="00B34D77" w:rsidRDefault="00C7024C">
            <w:pPr>
              <w:rPr>
                <w:rFonts w:ascii="Helvetica" w:hAnsi="Helvetica" w:cs="Times New Roman"/>
                <w:szCs w:val="27"/>
              </w:rPr>
            </w:pPr>
            <w:r w:rsidRPr="00B34D77">
              <w:rPr>
                <w:rFonts w:ascii="Helvetica" w:hAnsi="Helvetica" w:cs="Times New Roman"/>
                <w:szCs w:val="27"/>
              </w:rPr>
              <w:t>Comment: probably done but no details of exact randomisation procedure given</w:t>
            </w:r>
          </w:p>
        </w:tc>
      </w:tr>
      <w:tr w:rsidR="00000000" w:rsidRPr="00B34D77" w14:paraId="3F6B8E85" w14:textId="77777777">
        <w:trPr>
          <w:divId w:val="203830819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E8C6BF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C17C88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774303D" w14:textId="77777777" w:rsidR="00000000" w:rsidRPr="00B34D77" w:rsidRDefault="00C7024C">
            <w:pPr>
              <w:rPr>
                <w:rFonts w:ascii="Helvetica" w:hAnsi="Helvetica" w:cs="Times New Roman"/>
                <w:szCs w:val="27"/>
              </w:rPr>
            </w:pPr>
            <w:r w:rsidRPr="00B34D77">
              <w:rPr>
                <w:rFonts w:ascii="Helvetica" w:hAnsi="Helvetica" w:cs="Times New Roman"/>
                <w:szCs w:val="27"/>
              </w:rPr>
              <w:t>Randomisation was carried out by someone independent of the study data collection but not clear whether concealed</w:t>
            </w:r>
          </w:p>
        </w:tc>
      </w:tr>
      <w:tr w:rsidR="00000000" w:rsidRPr="00B34D77" w14:paraId="20448B1F" w14:textId="77777777">
        <w:trPr>
          <w:divId w:val="203830819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C474F9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6C64F4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0DCC37E"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not blinded due to the nature of the intervention</w:t>
            </w:r>
          </w:p>
        </w:tc>
      </w:tr>
      <w:tr w:rsidR="00000000" w:rsidRPr="00B34D77" w14:paraId="5299167A" w14:textId="77777777">
        <w:trPr>
          <w:divId w:val="203830819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099EFA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C8B361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3A66C63" w14:textId="77777777" w:rsidR="00000000" w:rsidRPr="00B34D77" w:rsidRDefault="00C7024C">
            <w:pPr>
              <w:rPr>
                <w:rFonts w:ascii="Helvetica" w:hAnsi="Helvetica" w:cs="Times New Roman"/>
                <w:szCs w:val="27"/>
              </w:rPr>
            </w:pPr>
            <w:r w:rsidRPr="00B34D77">
              <w:rPr>
                <w:rFonts w:ascii="Helvetica" w:hAnsi="Helvetica" w:cs="Times New Roman"/>
                <w:szCs w:val="27"/>
              </w:rPr>
              <w:t>Comment: authors do comment that blinding the questionnaire administrators may have improved quality of the study. They recognised the potential bias</w:t>
            </w:r>
          </w:p>
        </w:tc>
      </w:tr>
      <w:tr w:rsidR="00000000" w:rsidRPr="00B34D77" w14:paraId="4F8CA4FD" w14:textId="77777777">
        <w:trPr>
          <w:divId w:val="203830819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60015F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C57A82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9DAD0F0" w14:textId="77777777" w:rsidR="00000000" w:rsidRPr="00B34D77" w:rsidRDefault="00C7024C">
            <w:pPr>
              <w:rPr>
                <w:rFonts w:ascii="Helvetica" w:hAnsi="Helvetica" w:cs="Times New Roman"/>
                <w:szCs w:val="27"/>
              </w:rPr>
            </w:pPr>
            <w:r w:rsidRPr="00B34D77">
              <w:rPr>
                <w:rFonts w:ascii="Helvetica" w:hAnsi="Helvetica" w:cs="Times New Roman"/>
                <w:szCs w:val="27"/>
              </w:rPr>
              <w:t>They did explain how many dropped out and gave reasons and those included under ITT where included on a LOCF basis</w:t>
            </w:r>
          </w:p>
          <w:p w14:paraId="4A8E48D3" w14:textId="77777777" w:rsidR="00000000" w:rsidRPr="00B34D77" w:rsidRDefault="00C7024C">
            <w:pPr>
              <w:rPr>
                <w:rFonts w:ascii="Helvetica" w:hAnsi="Helvetica" w:cs="Times New Roman"/>
                <w:szCs w:val="27"/>
              </w:rPr>
            </w:pPr>
            <w:r w:rsidRPr="00B34D77">
              <w:rPr>
                <w:rFonts w:ascii="Helvetica" w:hAnsi="Helvetica" w:cs="Times New Roman"/>
                <w:szCs w:val="27"/>
              </w:rPr>
              <w:t>1 participant in the control group was deemed an outlier and was thereby excluded from analyses because the participant's data differed by more than 2 SD from the control group mean measured before and after the intervention. Unclear whether this is approp</w:t>
            </w:r>
            <w:r w:rsidRPr="00B34D77">
              <w:rPr>
                <w:rFonts w:ascii="Helvetica" w:hAnsi="Helvetica" w:cs="Times New Roman"/>
                <w:szCs w:val="27"/>
              </w:rPr>
              <w:t>riate</w:t>
            </w:r>
          </w:p>
        </w:tc>
      </w:tr>
      <w:tr w:rsidR="00000000" w:rsidRPr="00B34D77" w14:paraId="532881B4" w14:textId="77777777">
        <w:trPr>
          <w:divId w:val="203830819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1A24BA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A3E673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70B9A3A"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6079DF89" w14:textId="77777777">
        <w:trPr>
          <w:divId w:val="203830819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404C00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5481DD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AACC121" w14:textId="77777777" w:rsidR="00000000" w:rsidRPr="00B34D77" w:rsidRDefault="00C7024C">
            <w:pPr>
              <w:rPr>
                <w:rFonts w:ascii="Helvetica" w:hAnsi="Helvetica" w:cs="Times New Roman"/>
                <w:szCs w:val="27"/>
              </w:rPr>
            </w:pPr>
            <w:r w:rsidRPr="00B34D77">
              <w:rPr>
                <w:rFonts w:ascii="Helvetica" w:hAnsi="Helvetica" w:cs="Times New Roman"/>
                <w:szCs w:val="27"/>
              </w:rPr>
              <w:t>Authors give a good discussion of other potential sources of bias</w:t>
            </w:r>
          </w:p>
        </w:tc>
      </w:tr>
    </w:tbl>
    <w:p w14:paraId="3E816EB9" w14:textId="77777777" w:rsidR="00000000" w:rsidRPr="00B34D77" w:rsidRDefault="00C7024C">
      <w:pPr>
        <w:pStyle w:val="Heading3"/>
        <w:divId w:val="1698047047"/>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Miranda 2008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37C3C8DF" w14:textId="77777777">
        <w:trPr>
          <w:divId w:val="169804704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68194E3"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4398E99"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p w14:paraId="1F205E06" w14:textId="77777777" w:rsidR="00000000" w:rsidRPr="00B34D77" w:rsidRDefault="00C7024C">
            <w:pPr>
              <w:rPr>
                <w:rFonts w:ascii="Helvetica" w:hAnsi="Helvetica" w:cs="Times New Roman"/>
                <w:szCs w:val="27"/>
              </w:rPr>
            </w:pPr>
            <w:r w:rsidRPr="00B34D77">
              <w:rPr>
                <w:rFonts w:ascii="Helvetica" w:hAnsi="Helvetica" w:cs="Times New Roman"/>
                <w:szCs w:val="27"/>
              </w:rPr>
              <w:t>Data collection 2005 and first quarter 2006</w:t>
            </w:r>
          </w:p>
        </w:tc>
      </w:tr>
      <w:tr w:rsidR="00000000" w:rsidRPr="00B34D77" w14:paraId="73A5E906" w14:textId="77777777">
        <w:trPr>
          <w:divId w:val="169804704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CFDF1CB"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531F054" w14:textId="77777777" w:rsidR="00000000" w:rsidRPr="00B34D77" w:rsidRDefault="00C7024C">
            <w:pPr>
              <w:rPr>
                <w:rFonts w:ascii="Helvetica" w:hAnsi="Helvetica" w:cs="Times New Roman"/>
                <w:szCs w:val="27"/>
              </w:rPr>
            </w:pPr>
            <w:r w:rsidRPr="00B34D77">
              <w:rPr>
                <w:rFonts w:ascii="Helvetica" w:hAnsi="Helvetica" w:cs="Times New Roman"/>
                <w:szCs w:val="27"/>
              </w:rPr>
              <w:t>N = 13 (control 7, intervention = 6)</w:t>
            </w:r>
          </w:p>
          <w:p w14:paraId="47DDC2D2" w14:textId="77777777" w:rsidR="00000000" w:rsidRPr="00B34D77" w:rsidRDefault="00C7024C">
            <w:pPr>
              <w:rPr>
                <w:rFonts w:ascii="Helvetica" w:hAnsi="Helvetica" w:cs="Times New Roman"/>
                <w:szCs w:val="27"/>
              </w:rPr>
            </w:pPr>
            <w:r w:rsidRPr="00B34D77">
              <w:rPr>
                <w:rFonts w:ascii="Helvetica" w:hAnsi="Helvetica" w:cs="Times New Roman"/>
                <w:szCs w:val="27"/>
              </w:rPr>
              <w:t>Age: range 60 to 74 years, mean 65.3</w:t>
            </w:r>
          </w:p>
          <w:p w14:paraId="2187D93E"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mild to moderately severe bilateral sensorineural hearing, symmetrical hearing loss of flat or sligh</w:t>
            </w:r>
            <w:r w:rsidRPr="00B34D77">
              <w:rPr>
                <w:rFonts w:ascii="Helvetica" w:hAnsi="Helvetica" w:cs="Times New Roman"/>
                <w:szCs w:val="27"/>
              </w:rPr>
              <w:t>tly descending curve shape in the high frequencies; speech recognition index equal to or above 72% bilaterally; received a HA donation in the last 3 months; use or have the indication to use intracanal HAs in binaural fitting; not having perceivable cognit</w:t>
            </w:r>
            <w:r w:rsidRPr="00B34D77">
              <w:rPr>
                <w:rFonts w:ascii="Helvetica" w:hAnsi="Helvetica" w:cs="Times New Roman"/>
                <w:szCs w:val="27"/>
              </w:rPr>
              <w:t>ive alteration or speech alteration; more than 60 years of age</w:t>
            </w:r>
          </w:p>
        </w:tc>
      </w:tr>
      <w:tr w:rsidR="00000000" w:rsidRPr="00B34D77" w14:paraId="57E67636" w14:textId="77777777">
        <w:trPr>
          <w:divId w:val="169804704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EE992A7"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1ABD3BB" w14:textId="77777777" w:rsidR="00000000" w:rsidRPr="00B34D77" w:rsidRDefault="00C7024C">
            <w:pPr>
              <w:rPr>
                <w:rFonts w:ascii="Helvetica" w:hAnsi="Helvetica" w:cs="Times New Roman"/>
                <w:szCs w:val="27"/>
              </w:rPr>
            </w:pPr>
            <w:r w:rsidRPr="00B34D77">
              <w:rPr>
                <w:rFonts w:ascii="Helvetica" w:hAnsi="Helvetica" w:cs="Times New Roman"/>
                <w:szCs w:val="27"/>
              </w:rPr>
              <w:t>Auditory training: 7 sessions, held once a week, with duration of 50 minutes each</w:t>
            </w:r>
          </w:p>
        </w:tc>
      </w:tr>
      <w:tr w:rsidR="00000000" w:rsidRPr="00B34D77" w14:paraId="2B4950A8" w14:textId="77777777">
        <w:trPr>
          <w:divId w:val="169804704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F51E82F"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4452280" w14:textId="77777777" w:rsidR="00000000" w:rsidRPr="00B34D77" w:rsidRDefault="00C7024C">
            <w:pPr>
              <w:rPr>
                <w:rFonts w:ascii="Helvetica" w:hAnsi="Helvetica" w:cs="Times New Roman"/>
                <w:szCs w:val="27"/>
              </w:rPr>
            </w:pPr>
            <w:r w:rsidRPr="00B34D77">
              <w:rPr>
                <w:rFonts w:ascii="Helvetica" w:hAnsi="Helvetica" w:cs="Times New Roman"/>
                <w:szCs w:val="27"/>
              </w:rPr>
              <w:t>Short-term: HHIE (HANDICAP), speech perception</w:t>
            </w:r>
          </w:p>
        </w:tc>
      </w:tr>
      <w:tr w:rsidR="00000000" w:rsidRPr="00B34D77" w14:paraId="1ACB2F73" w14:textId="77777777">
        <w:trPr>
          <w:divId w:val="169804704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6A813CD"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90C5FFC"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7FE80DA3" w14:textId="77777777" w:rsidR="00000000" w:rsidRPr="00B34D77" w:rsidRDefault="00C7024C">
      <w:pPr>
        <w:pStyle w:val="Heading4"/>
        <w:divId w:val="1806317464"/>
        <w:rPr>
          <w:rFonts w:ascii="Helvetica" w:eastAsia="Times New Roman" w:hAnsi="Helvetica" w:cs="Times New Roman"/>
          <w:color w:val="0066CC"/>
          <w:sz w:val="24"/>
        </w:rPr>
      </w:pPr>
      <w:r w:rsidRPr="00B34D77">
        <w:rPr>
          <w:rFonts w:ascii="Helvetica" w:eastAsia="Times New Roman" w:hAnsi="Helvetica" w:cs="Times New Roman"/>
          <w:color w:val="0066CC"/>
          <w:sz w:val="24"/>
        </w:rPr>
        <w:t>Risk of bias table</w:t>
      </w:r>
      <w:r w:rsidRPr="00B34D77">
        <w:rPr>
          <w:rFonts w:ascii="Helvetica" w:eastAsia="Times New Roman" w:hAnsi="Helvetica" w:cs="Times New Roman"/>
          <w:color w:val="0066CC"/>
          <w:sz w:val="24"/>
        </w:rPr>
        <w:t xml:space="preserv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011"/>
        <w:gridCol w:w="1496"/>
        <w:gridCol w:w="6413"/>
      </w:tblGrid>
      <w:tr w:rsidR="00000000" w:rsidRPr="00B34D77" w14:paraId="325300C9" w14:textId="77777777">
        <w:trPr>
          <w:divId w:val="180631746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46035A2"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9F62E70"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4606D6E"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1E5725B5" w14:textId="77777777">
        <w:trPr>
          <w:divId w:val="180631746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551E12F"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1388A77"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124A829" w14:textId="77777777" w:rsidR="00000000" w:rsidRPr="00B34D77" w:rsidRDefault="00C7024C">
            <w:pPr>
              <w:rPr>
                <w:rFonts w:ascii="Helvetica" w:hAnsi="Helvetica" w:cs="Times New Roman"/>
                <w:szCs w:val="27"/>
              </w:rPr>
            </w:pPr>
            <w:r w:rsidRPr="00B34D77">
              <w:rPr>
                <w:rFonts w:ascii="Helvetica" w:hAnsi="Helvetica" w:cs="Times New Roman"/>
                <w:szCs w:val="27"/>
              </w:rPr>
              <w:t>Quote: "the individuals themselves pick a number to be randomized to which group they would be sent to"</w:t>
            </w:r>
          </w:p>
          <w:p w14:paraId="4653F7D3" w14:textId="77777777" w:rsidR="00000000" w:rsidRPr="00B34D77" w:rsidRDefault="00C7024C">
            <w:pPr>
              <w:rPr>
                <w:rFonts w:ascii="Helvetica" w:hAnsi="Helvetica" w:cs="Times New Roman"/>
                <w:szCs w:val="27"/>
              </w:rPr>
            </w:pPr>
            <w:r w:rsidRPr="00B34D77">
              <w:rPr>
                <w:rFonts w:ascii="Helvetica" w:hAnsi="Helvetica" w:cs="Times New Roman"/>
                <w:szCs w:val="27"/>
              </w:rPr>
              <w:t>Comment: not 100% clear how this worked but almost certainly randomised</w:t>
            </w:r>
          </w:p>
        </w:tc>
      </w:tr>
      <w:tr w:rsidR="00000000" w:rsidRPr="00B34D77" w14:paraId="36623EAC" w14:textId="77777777">
        <w:trPr>
          <w:divId w:val="180631746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04E523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7B5E4E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81C07C1" w14:textId="77777777" w:rsidR="00000000" w:rsidRPr="00B34D77" w:rsidRDefault="00C7024C">
            <w:pPr>
              <w:rPr>
                <w:rFonts w:ascii="Helvetica" w:hAnsi="Helvetica" w:cs="Times New Roman"/>
                <w:szCs w:val="27"/>
              </w:rPr>
            </w:pPr>
            <w:r w:rsidRPr="00B34D77">
              <w:rPr>
                <w:rFonts w:ascii="Helvetica" w:hAnsi="Helvetica" w:cs="Times New Roman"/>
                <w:szCs w:val="27"/>
              </w:rPr>
              <w:t>Exact randomisation procedure unclear but may have been concealed if out of a hat</w:t>
            </w:r>
          </w:p>
        </w:tc>
      </w:tr>
      <w:tr w:rsidR="00000000" w:rsidRPr="00B34D77" w14:paraId="507ABB9D" w14:textId="77777777">
        <w:trPr>
          <w:divId w:val="180631746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20B11D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DB9532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9B6FEF7"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not blinded due to the nature of the intervention</w:t>
            </w:r>
          </w:p>
          <w:p w14:paraId="3C602BBD" w14:textId="77777777" w:rsidR="00000000" w:rsidRPr="00B34D77" w:rsidRDefault="00C7024C">
            <w:pPr>
              <w:rPr>
                <w:rFonts w:ascii="Helvetica" w:hAnsi="Helvetica" w:cs="Times New Roman"/>
                <w:szCs w:val="27"/>
              </w:rPr>
            </w:pPr>
            <w:r w:rsidRPr="00B34D77">
              <w:rPr>
                <w:rFonts w:ascii="Helvetica" w:hAnsi="Helvetica" w:cs="Times New Roman"/>
                <w:szCs w:val="27"/>
              </w:rPr>
              <w:t>Those in control group who were interested in training were offered the chance – not clear whether this offer was made befo</w:t>
            </w:r>
            <w:r w:rsidRPr="00B34D77">
              <w:rPr>
                <w:rFonts w:ascii="Helvetica" w:hAnsi="Helvetica" w:cs="Times New Roman"/>
                <w:szCs w:val="27"/>
              </w:rPr>
              <w:t>re or after the study</w:t>
            </w:r>
          </w:p>
        </w:tc>
      </w:tr>
      <w:tr w:rsidR="00000000" w:rsidRPr="00B34D77" w14:paraId="6F4297F8" w14:textId="77777777">
        <w:trPr>
          <w:divId w:val="180631746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F7C5A9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0AC238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6DCCA1D" w14:textId="77777777" w:rsidR="00000000" w:rsidRPr="00B34D77" w:rsidRDefault="00C7024C">
            <w:pPr>
              <w:rPr>
                <w:rFonts w:ascii="Helvetica" w:hAnsi="Helvetica" w:cs="Times New Roman"/>
                <w:szCs w:val="27"/>
              </w:rPr>
            </w:pPr>
            <w:r w:rsidRPr="00B34D77">
              <w:rPr>
                <w:rFonts w:ascii="Helvetica" w:hAnsi="Helvetica" w:cs="Times New Roman"/>
                <w:szCs w:val="27"/>
              </w:rPr>
              <w:t>Single-blinded – evaluations carried out but researcher blind to treatment group</w:t>
            </w:r>
          </w:p>
        </w:tc>
      </w:tr>
      <w:tr w:rsidR="00000000" w:rsidRPr="00B34D77" w14:paraId="16174692" w14:textId="77777777">
        <w:trPr>
          <w:divId w:val="180631746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8CCF25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979C72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FD9EAF2" w14:textId="77777777" w:rsidR="00000000" w:rsidRPr="00B34D77" w:rsidRDefault="00C7024C">
            <w:pPr>
              <w:rPr>
                <w:rFonts w:ascii="Helvetica" w:hAnsi="Helvetica" w:cs="Times New Roman"/>
                <w:szCs w:val="27"/>
              </w:rPr>
            </w:pPr>
            <w:r w:rsidRPr="00B34D77">
              <w:rPr>
                <w:rFonts w:ascii="Helvetica" w:hAnsi="Helvetica" w:cs="Times New Roman"/>
                <w:szCs w:val="27"/>
              </w:rPr>
              <w:t>No apparent missing data</w:t>
            </w:r>
          </w:p>
        </w:tc>
      </w:tr>
      <w:tr w:rsidR="00000000" w:rsidRPr="00B34D77" w14:paraId="545BFB9B" w14:textId="77777777">
        <w:trPr>
          <w:divId w:val="180631746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5FAFDD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8EA1BA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833554C"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006B1221" w14:textId="77777777">
        <w:trPr>
          <w:divId w:val="180631746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7D04F9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D8A050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2EEFD8F" w14:textId="77777777" w:rsidR="00000000" w:rsidRPr="00B34D77" w:rsidRDefault="00C7024C">
            <w:pPr>
              <w:rPr>
                <w:rFonts w:ascii="Helvetica" w:hAnsi="Helvetica" w:cs="Times New Roman"/>
                <w:szCs w:val="27"/>
              </w:rPr>
            </w:pPr>
            <w:r w:rsidRPr="00B34D77">
              <w:rPr>
                <w:rFonts w:ascii="Helvetica" w:hAnsi="Helvetica" w:cs="Times New Roman"/>
                <w:szCs w:val="27"/>
              </w:rPr>
              <w:t>Significant difference between the groups at baseline</w:t>
            </w:r>
          </w:p>
          <w:p w14:paraId="55823D00" w14:textId="77777777" w:rsidR="00000000" w:rsidRPr="00B34D77" w:rsidRDefault="00C7024C">
            <w:pPr>
              <w:rPr>
                <w:rFonts w:ascii="Helvetica" w:hAnsi="Helvetica" w:cs="Times New Roman"/>
                <w:szCs w:val="27"/>
              </w:rPr>
            </w:pPr>
            <w:r w:rsidRPr="00B34D77">
              <w:rPr>
                <w:rFonts w:ascii="Helvetica" w:hAnsi="Helvetica" w:cs="Times New Roman"/>
                <w:szCs w:val="27"/>
              </w:rPr>
              <w:t>For the treatment group they reported the results for the 2 ears separately to double the sample siz</w:t>
            </w:r>
            <w:r w:rsidRPr="00B34D77">
              <w:rPr>
                <w:rFonts w:ascii="Helvetica" w:hAnsi="Helvetica" w:cs="Times New Roman"/>
                <w:szCs w:val="27"/>
              </w:rPr>
              <w:t>e – incorrect assumption</w:t>
            </w:r>
          </w:p>
        </w:tc>
      </w:tr>
    </w:tbl>
    <w:p w14:paraId="26A32966" w14:textId="77777777" w:rsidR="00000000" w:rsidRPr="00B34D77" w:rsidRDefault="00C7024C">
      <w:pPr>
        <w:pStyle w:val="Heading3"/>
        <w:divId w:val="191116822"/>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Oberg 2008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2C59D965" w14:textId="77777777">
        <w:trPr>
          <w:divId w:val="191116822"/>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C77E461"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E8136A9"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p w14:paraId="3E1AFC9D" w14:textId="77777777" w:rsidR="00000000" w:rsidRPr="00B34D77" w:rsidRDefault="00C7024C">
            <w:pPr>
              <w:rPr>
                <w:rFonts w:ascii="Helvetica" w:hAnsi="Helvetica" w:cs="Times New Roman"/>
                <w:szCs w:val="27"/>
              </w:rPr>
            </w:pPr>
            <w:r w:rsidRPr="00B34D77">
              <w:rPr>
                <w:rFonts w:ascii="Helvetica" w:hAnsi="Helvetica" w:cs="Times New Roman"/>
                <w:szCs w:val="27"/>
              </w:rPr>
              <w:t>Data collection Autumn 2005</w:t>
            </w:r>
          </w:p>
        </w:tc>
      </w:tr>
      <w:tr w:rsidR="00000000" w:rsidRPr="00B34D77" w14:paraId="517E1BC6" w14:textId="77777777">
        <w:trPr>
          <w:divId w:val="191116822"/>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DF5C0AD"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7ED5D2E" w14:textId="77777777" w:rsidR="00000000" w:rsidRPr="00B34D77" w:rsidRDefault="00C7024C">
            <w:pPr>
              <w:rPr>
                <w:rFonts w:ascii="Helvetica" w:hAnsi="Helvetica" w:cs="Times New Roman"/>
                <w:szCs w:val="27"/>
              </w:rPr>
            </w:pPr>
            <w:r w:rsidRPr="00B34D77">
              <w:rPr>
                <w:rFonts w:ascii="Helvetica" w:hAnsi="Helvetica" w:cs="Times New Roman"/>
                <w:szCs w:val="27"/>
              </w:rPr>
              <w:t>Diagnosis: symmetrical mild to moderate SNHL</w:t>
            </w:r>
          </w:p>
          <w:p w14:paraId="581C6741" w14:textId="77777777" w:rsidR="00000000" w:rsidRPr="00B34D77" w:rsidRDefault="00C7024C">
            <w:pPr>
              <w:rPr>
                <w:rFonts w:ascii="Helvetica" w:hAnsi="Helvetica" w:cs="Times New Roman"/>
                <w:szCs w:val="27"/>
              </w:rPr>
            </w:pPr>
            <w:r w:rsidRPr="00B34D77">
              <w:rPr>
                <w:rFonts w:ascii="Helvetica" w:hAnsi="Helvetica" w:cs="Times New Roman"/>
                <w:szCs w:val="27"/>
              </w:rPr>
              <w:t>N = 38 (19 intervention, 19 control)</w:t>
            </w:r>
          </w:p>
          <w:p w14:paraId="54B215A2" w14:textId="77777777" w:rsidR="00000000" w:rsidRPr="00B34D77" w:rsidRDefault="00C7024C">
            <w:pPr>
              <w:rPr>
                <w:rFonts w:ascii="Helvetica" w:hAnsi="Helvetica" w:cs="Times New Roman"/>
                <w:szCs w:val="27"/>
              </w:rPr>
            </w:pPr>
            <w:r w:rsidRPr="00B34D77">
              <w:rPr>
                <w:rFonts w:ascii="Helvetica" w:hAnsi="Helvetica" w:cs="Times New Roman"/>
                <w:szCs w:val="27"/>
              </w:rPr>
              <w:t>Age: range not given but mean intervention 67.1 and control 65.5</w:t>
            </w:r>
          </w:p>
          <w:p w14:paraId="4EF4CCB4"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first-time users aged 20 to 80, good general health, fluent in Swedish</w:t>
            </w:r>
          </w:p>
          <w:p w14:paraId="205E01F7" w14:textId="77777777" w:rsidR="00000000" w:rsidRPr="00B34D77" w:rsidRDefault="00C7024C">
            <w:pPr>
              <w:rPr>
                <w:rFonts w:ascii="Helvetica" w:hAnsi="Helvetica" w:cs="Times New Roman"/>
                <w:szCs w:val="27"/>
              </w:rPr>
            </w:pPr>
            <w:r w:rsidRPr="00B34D77">
              <w:rPr>
                <w:rFonts w:ascii="Helvetica" w:hAnsi="Helvetica" w:cs="Times New Roman"/>
                <w:szCs w:val="27"/>
              </w:rPr>
              <w:t>Exclusion criteria: evidence of cognitive deficits during the interview or on a test of verbal fluency</w:t>
            </w:r>
          </w:p>
        </w:tc>
      </w:tr>
      <w:tr w:rsidR="00000000" w:rsidRPr="00B34D77" w14:paraId="18FED8FB" w14:textId="77777777">
        <w:trPr>
          <w:divId w:val="191116822"/>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DFC59DD"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5105273" w14:textId="77777777" w:rsidR="00000000" w:rsidRPr="00B34D77" w:rsidRDefault="00C7024C">
            <w:pPr>
              <w:rPr>
                <w:rFonts w:ascii="Helvetica" w:hAnsi="Helvetica" w:cs="Times New Roman"/>
                <w:szCs w:val="27"/>
              </w:rPr>
            </w:pPr>
            <w:r w:rsidRPr="00B34D77">
              <w:rPr>
                <w:rFonts w:ascii="Helvetica" w:hAnsi="Helvetica" w:cs="Times New Roman"/>
                <w:szCs w:val="27"/>
              </w:rPr>
              <w:t>Individual pre-fitting sound awareness training</w:t>
            </w:r>
          </w:p>
          <w:p w14:paraId="5E37AD43" w14:textId="77777777" w:rsidR="00000000" w:rsidRPr="00B34D77" w:rsidRDefault="00C7024C">
            <w:pPr>
              <w:rPr>
                <w:rFonts w:ascii="Helvetica" w:hAnsi="Helvetica" w:cs="Times New Roman"/>
                <w:szCs w:val="27"/>
              </w:rPr>
            </w:pPr>
            <w:r w:rsidRPr="00B34D77">
              <w:rPr>
                <w:rFonts w:ascii="Helvetica" w:hAnsi="Helvetica" w:cs="Times New Roman"/>
                <w:szCs w:val="27"/>
              </w:rPr>
              <w:t>3 visits each with different listening exercises and also use of the experimental adjustable aid</w:t>
            </w:r>
          </w:p>
        </w:tc>
      </w:tr>
      <w:tr w:rsidR="00000000" w:rsidRPr="00B34D77" w14:paraId="2E426127" w14:textId="77777777">
        <w:trPr>
          <w:divId w:val="191116822"/>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3D6CF68"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2DF816D" w14:textId="77777777" w:rsidR="00000000" w:rsidRPr="00B34D77" w:rsidRDefault="00C7024C">
            <w:pPr>
              <w:rPr>
                <w:rFonts w:ascii="Helvetica" w:hAnsi="Helvetica" w:cs="Times New Roman"/>
                <w:szCs w:val="27"/>
              </w:rPr>
            </w:pPr>
            <w:r w:rsidRPr="00B34D77">
              <w:rPr>
                <w:rFonts w:ascii="Helvetica" w:hAnsi="Helvetica" w:cs="Times New Roman"/>
                <w:szCs w:val="27"/>
              </w:rPr>
              <w:t>Short-term: post-fitting - HHIE, SADL, CSS, HADS, IOI-HA</w:t>
            </w:r>
          </w:p>
          <w:p w14:paraId="337518BA" w14:textId="77777777" w:rsidR="00000000" w:rsidRPr="00B34D77" w:rsidRDefault="00C7024C">
            <w:pPr>
              <w:rPr>
                <w:rFonts w:ascii="Helvetica" w:hAnsi="Helvetica" w:cs="Times New Roman"/>
                <w:szCs w:val="27"/>
              </w:rPr>
            </w:pPr>
            <w:r w:rsidRPr="00B34D77">
              <w:rPr>
                <w:rFonts w:ascii="Helvetica" w:hAnsi="Helvetica" w:cs="Times New Roman"/>
                <w:szCs w:val="27"/>
              </w:rPr>
              <w:t>Long-term: 1 year - HHIE, SADL, CSS, HAD</w:t>
            </w:r>
            <w:r w:rsidRPr="00B34D77">
              <w:rPr>
                <w:rFonts w:ascii="Helvetica" w:hAnsi="Helvetica" w:cs="Times New Roman"/>
                <w:szCs w:val="27"/>
              </w:rPr>
              <w:t>S, IOI-HA, COSI, speech recognition</w:t>
            </w:r>
          </w:p>
        </w:tc>
      </w:tr>
      <w:tr w:rsidR="00000000" w:rsidRPr="00B34D77" w14:paraId="3FEE7EA7" w14:textId="77777777">
        <w:trPr>
          <w:divId w:val="191116822"/>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395D6E1"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6615B0A"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3B7D9559" w14:textId="77777777" w:rsidR="00000000" w:rsidRPr="00B34D77" w:rsidRDefault="00C7024C">
      <w:pPr>
        <w:pStyle w:val="Heading4"/>
        <w:divId w:val="1447191933"/>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654"/>
        <w:gridCol w:w="1416"/>
        <w:gridCol w:w="6850"/>
      </w:tblGrid>
      <w:tr w:rsidR="00000000" w:rsidRPr="00B34D77" w14:paraId="1346E569" w14:textId="77777777">
        <w:trPr>
          <w:divId w:val="144719193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5BD75883"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F6B89FB"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B994DB6"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394773DA" w14:textId="77777777">
        <w:trPr>
          <w:divId w:val="144719193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1DB99A7"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0A27177"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2E794E1" w14:textId="77777777" w:rsidR="00000000" w:rsidRPr="00B34D77" w:rsidRDefault="00C7024C">
            <w:pPr>
              <w:rPr>
                <w:rFonts w:ascii="Helvetica" w:hAnsi="Helvetica" w:cs="Times New Roman"/>
                <w:szCs w:val="27"/>
              </w:rPr>
            </w:pPr>
            <w:r w:rsidRPr="00B34D77">
              <w:rPr>
                <w:rFonts w:ascii="Helvetica" w:hAnsi="Helvetica" w:cs="Times New Roman"/>
                <w:szCs w:val="27"/>
              </w:rPr>
              <w:t>Quote: "</w:t>
            </w:r>
            <w:r w:rsidRPr="00B34D77">
              <w:rPr>
                <w:rFonts w:ascii="Helvetica" w:hAnsi="Helvetica" w:cs="Times New Roman"/>
                <w:szCs w:val="27"/>
              </w:rPr>
              <w:t>the randomisation procedure was performed by an independent researcher. The researcher allocated the participants according to a computer-generated randomisation list"</w:t>
            </w:r>
          </w:p>
        </w:tc>
      </w:tr>
      <w:tr w:rsidR="00000000" w:rsidRPr="00B34D77" w14:paraId="68882907" w14:textId="77777777">
        <w:trPr>
          <w:divId w:val="144719193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53437C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F4DA9D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17A3677" w14:textId="77777777" w:rsidR="00000000" w:rsidRPr="00B34D77" w:rsidRDefault="00C7024C">
            <w:pPr>
              <w:rPr>
                <w:rFonts w:ascii="Helvetica" w:hAnsi="Helvetica" w:cs="Times New Roman"/>
                <w:szCs w:val="27"/>
              </w:rPr>
            </w:pPr>
            <w:r w:rsidRPr="00B34D77">
              <w:rPr>
                <w:rFonts w:ascii="Helvetica" w:hAnsi="Helvetica" w:cs="Times New Roman"/>
                <w:szCs w:val="27"/>
              </w:rPr>
              <w:t>The audiologists who saw the participants in the clinic were blind to this list</w:t>
            </w:r>
          </w:p>
        </w:tc>
      </w:tr>
      <w:tr w:rsidR="00000000" w:rsidRPr="00B34D77" w14:paraId="35A8CFE8" w14:textId="77777777">
        <w:trPr>
          <w:divId w:val="144719193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A9ADB6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1E0649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8801B6D" w14:textId="77777777" w:rsidR="00000000" w:rsidRPr="00B34D77" w:rsidRDefault="00C7024C">
            <w:pPr>
              <w:rPr>
                <w:rFonts w:ascii="Helvetica" w:hAnsi="Helvetica" w:cs="Times New Roman"/>
                <w:szCs w:val="27"/>
              </w:rPr>
            </w:pPr>
            <w:r w:rsidRPr="00B34D77">
              <w:rPr>
                <w:rFonts w:ascii="Helvetica" w:hAnsi="Helvetica" w:cs="Times New Roman"/>
                <w:szCs w:val="27"/>
              </w:rPr>
              <w:t>The participants were not blinded due to the nature of the intervention</w:t>
            </w:r>
          </w:p>
        </w:tc>
      </w:tr>
      <w:tr w:rsidR="00000000" w:rsidRPr="00B34D77" w14:paraId="5F80A7FD" w14:textId="77777777">
        <w:trPr>
          <w:divId w:val="144719193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83CD0A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w:t>
            </w:r>
            <w:r w:rsidRPr="00B34D77">
              <w:rPr>
                <w:rFonts w:ascii="Helvetica" w:eastAsia="Times New Roman" w:hAnsi="Helvetica" w:cs="Times New Roman"/>
                <w:color w:val="0066CC"/>
                <w:szCs w:val="27"/>
              </w:rPr>
              <w:t>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01E24B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F7325DE" w14:textId="77777777" w:rsidR="00000000" w:rsidRPr="00B34D77" w:rsidRDefault="00C7024C">
            <w:pPr>
              <w:rPr>
                <w:rFonts w:ascii="Helvetica" w:hAnsi="Helvetica" w:cs="Times New Roman"/>
                <w:szCs w:val="27"/>
              </w:rPr>
            </w:pPr>
            <w:r w:rsidRPr="00B34D77">
              <w:rPr>
                <w:rFonts w:ascii="Helvetica" w:hAnsi="Helvetica" w:cs="Times New Roman"/>
                <w:szCs w:val="27"/>
              </w:rPr>
              <w:t>All telephone consultations were conducted by an "independent audiologist"</w:t>
            </w:r>
          </w:p>
        </w:tc>
      </w:tr>
      <w:tr w:rsidR="00000000" w:rsidRPr="00B34D77" w14:paraId="2F97D869" w14:textId="77777777">
        <w:trPr>
          <w:divId w:val="144719193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5B975C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6E8C14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A4B2358" w14:textId="77777777" w:rsidR="00000000" w:rsidRPr="00B34D77" w:rsidRDefault="00C7024C">
            <w:pPr>
              <w:rPr>
                <w:rFonts w:ascii="Helvetica" w:hAnsi="Helvetica" w:cs="Times New Roman"/>
                <w:szCs w:val="27"/>
              </w:rPr>
            </w:pPr>
            <w:r w:rsidRPr="00B34D77">
              <w:rPr>
                <w:rFonts w:ascii="Helvetica" w:hAnsi="Helvetica" w:cs="Times New Roman"/>
                <w:szCs w:val="27"/>
              </w:rPr>
              <w:t>Comment: missing outcome data balanced across groups with similar reasons across groups but sometimes reasons for dropouts not clear</w:t>
            </w:r>
          </w:p>
        </w:tc>
      </w:tr>
      <w:tr w:rsidR="00000000" w:rsidRPr="00B34D77" w14:paraId="21B36214" w14:textId="77777777">
        <w:trPr>
          <w:divId w:val="144719193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F560E4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36ECDB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CD63B72"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published but was described in thesis (which we have)</w:t>
            </w:r>
          </w:p>
        </w:tc>
      </w:tr>
      <w:tr w:rsidR="00000000" w:rsidRPr="00B34D77" w14:paraId="472F4769" w14:textId="77777777">
        <w:trPr>
          <w:divId w:val="144719193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9C64EB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7C5A35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417D537" w14:textId="77777777" w:rsidR="00000000" w:rsidRPr="00B34D77" w:rsidRDefault="00C7024C">
            <w:pPr>
              <w:rPr>
                <w:rFonts w:ascii="Helvetica" w:hAnsi="Helvetica" w:cs="Times New Roman"/>
                <w:szCs w:val="27"/>
              </w:rPr>
            </w:pPr>
            <w:r w:rsidRPr="00B34D77">
              <w:rPr>
                <w:rFonts w:ascii="Helvetica" w:hAnsi="Helvetica" w:cs="Times New Roman"/>
                <w:szCs w:val="27"/>
              </w:rPr>
              <w:t>Study was under-powered</w:t>
            </w:r>
          </w:p>
          <w:p w14:paraId="215B5096" w14:textId="77777777" w:rsidR="00000000" w:rsidRPr="00B34D77" w:rsidRDefault="00C7024C">
            <w:pPr>
              <w:rPr>
                <w:rFonts w:ascii="Helvetica" w:hAnsi="Helvetica" w:cs="Times New Roman"/>
                <w:szCs w:val="27"/>
              </w:rPr>
            </w:pPr>
            <w:r w:rsidRPr="00B34D77">
              <w:rPr>
                <w:rFonts w:ascii="Helvetica" w:hAnsi="Helvetica" w:cs="Times New Roman"/>
                <w:szCs w:val="27"/>
              </w:rPr>
              <w:t>Non-responders who declined the telephone interview but completed the IOI-HA reported significantly less use of aids than responders – not clear which groups the non-responders came from</w:t>
            </w:r>
          </w:p>
        </w:tc>
      </w:tr>
    </w:tbl>
    <w:p w14:paraId="7BD35478" w14:textId="77777777" w:rsidR="00000000" w:rsidRPr="00B34D77" w:rsidRDefault="00C7024C">
      <w:pPr>
        <w:pStyle w:val="Heading3"/>
        <w:divId w:val="1171749870"/>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Oberg 2009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1CC8ABA6" w14:textId="77777777">
        <w:trPr>
          <w:divId w:val="117174987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55C6AD0"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w:t>
            </w:r>
            <w:r w:rsidRPr="00B34D77">
              <w:rPr>
                <w:rFonts w:ascii="Helvetica" w:eastAsia="Times New Roman" w:hAnsi="Helvetica" w:cs="Times New Roman"/>
                <w:b/>
                <w:bCs/>
                <w:color w:val="0066CC"/>
                <w:szCs w:val="27"/>
              </w:rPr>
              <w: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57AAB11"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p w14:paraId="7E018E9A" w14:textId="77777777" w:rsidR="00000000" w:rsidRPr="00B34D77" w:rsidRDefault="00C7024C">
            <w:pPr>
              <w:rPr>
                <w:rFonts w:ascii="Helvetica" w:hAnsi="Helvetica" w:cs="Times New Roman"/>
                <w:szCs w:val="27"/>
              </w:rPr>
            </w:pPr>
            <w:r w:rsidRPr="00B34D77">
              <w:rPr>
                <w:rFonts w:ascii="Helvetica" w:hAnsi="Helvetica" w:cs="Times New Roman"/>
                <w:szCs w:val="27"/>
              </w:rPr>
              <w:t>Data collection autumn 2004</w:t>
            </w:r>
          </w:p>
        </w:tc>
      </w:tr>
      <w:tr w:rsidR="00000000" w:rsidRPr="00B34D77" w14:paraId="24361F24" w14:textId="77777777">
        <w:trPr>
          <w:divId w:val="117174987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96DC2F7"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2DD5864" w14:textId="77777777" w:rsidR="00000000" w:rsidRPr="00B34D77" w:rsidRDefault="00C7024C">
            <w:pPr>
              <w:rPr>
                <w:rFonts w:ascii="Helvetica" w:hAnsi="Helvetica" w:cs="Times New Roman"/>
                <w:szCs w:val="27"/>
              </w:rPr>
            </w:pPr>
            <w:r w:rsidRPr="00B34D77">
              <w:rPr>
                <w:rFonts w:ascii="Helvetica" w:hAnsi="Helvetica" w:cs="Times New Roman"/>
                <w:szCs w:val="27"/>
              </w:rPr>
              <w:t>Diagnosis: symmetrical mild to moderate SNHL</w:t>
            </w:r>
          </w:p>
          <w:p w14:paraId="6094EC49" w14:textId="77777777" w:rsidR="00000000" w:rsidRPr="00B34D77" w:rsidRDefault="00C7024C">
            <w:pPr>
              <w:rPr>
                <w:rFonts w:ascii="Helvetica" w:hAnsi="Helvetica" w:cs="Times New Roman"/>
                <w:szCs w:val="27"/>
              </w:rPr>
            </w:pPr>
            <w:r w:rsidRPr="00B34D77">
              <w:rPr>
                <w:rFonts w:ascii="Helvetica" w:hAnsi="Helvetica" w:cs="Times New Roman"/>
                <w:szCs w:val="27"/>
              </w:rPr>
              <w:t>N = 39 (19 intervention, 20 control)</w:t>
            </w:r>
          </w:p>
          <w:p w14:paraId="4C39A54E" w14:textId="77777777" w:rsidR="00000000" w:rsidRPr="00B34D77" w:rsidRDefault="00C7024C">
            <w:pPr>
              <w:rPr>
                <w:rFonts w:ascii="Helvetica" w:hAnsi="Helvetica" w:cs="Times New Roman"/>
                <w:szCs w:val="27"/>
              </w:rPr>
            </w:pPr>
            <w:r w:rsidRPr="00B34D77">
              <w:rPr>
                <w:rFonts w:ascii="Helvetica" w:hAnsi="Helvetica" w:cs="Times New Roman"/>
                <w:szCs w:val="27"/>
              </w:rPr>
              <w:t>Age: range not given, mean 68.6 intervention and 69.8 control</w:t>
            </w:r>
          </w:p>
          <w:p w14:paraId="5A8773AE"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first-time users aged 20 to 80, good general health, fluent in Swedish</w:t>
            </w:r>
          </w:p>
          <w:p w14:paraId="196DCBF4" w14:textId="77777777" w:rsidR="00000000" w:rsidRPr="00B34D77" w:rsidRDefault="00C7024C">
            <w:pPr>
              <w:rPr>
                <w:rFonts w:ascii="Helvetica" w:hAnsi="Helvetica" w:cs="Times New Roman"/>
                <w:szCs w:val="27"/>
              </w:rPr>
            </w:pPr>
            <w:r w:rsidRPr="00B34D77">
              <w:rPr>
                <w:rFonts w:ascii="Helvetica" w:hAnsi="Helvetica" w:cs="Times New Roman"/>
                <w:szCs w:val="27"/>
              </w:rPr>
              <w:t>Exclusion criteria: evidence of cognitive deficits during the interview or on a test of verbal fluency</w:t>
            </w:r>
          </w:p>
        </w:tc>
      </w:tr>
      <w:tr w:rsidR="00000000" w:rsidRPr="00B34D77" w14:paraId="6E886FF1" w14:textId="77777777">
        <w:trPr>
          <w:divId w:val="117174987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B557734"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8CAD88A" w14:textId="77777777" w:rsidR="00000000" w:rsidRPr="00B34D77" w:rsidRDefault="00C7024C">
            <w:pPr>
              <w:rPr>
                <w:rFonts w:ascii="Helvetica" w:hAnsi="Helvetica" w:cs="Times New Roman"/>
                <w:szCs w:val="27"/>
              </w:rPr>
            </w:pPr>
            <w:r w:rsidRPr="00B34D77">
              <w:rPr>
                <w:rFonts w:ascii="Helvetica" w:hAnsi="Helvetica" w:cs="Times New Roman"/>
                <w:szCs w:val="27"/>
              </w:rPr>
              <w:t>3 visits to clinic – 1 per week</w:t>
            </w:r>
          </w:p>
          <w:p w14:paraId="08E1E706" w14:textId="77777777" w:rsidR="00000000" w:rsidRPr="00B34D77" w:rsidRDefault="00C7024C">
            <w:pPr>
              <w:rPr>
                <w:rFonts w:ascii="Helvetica" w:hAnsi="Helvetica" w:cs="Times New Roman"/>
                <w:szCs w:val="27"/>
              </w:rPr>
            </w:pPr>
            <w:r w:rsidRPr="00B34D77">
              <w:rPr>
                <w:rFonts w:ascii="Helvetica" w:hAnsi="Helvetica" w:cs="Times New Roman"/>
                <w:szCs w:val="27"/>
              </w:rPr>
              <w:t>First week fitted with a user-controlled adjustment experimental aid</w:t>
            </w:r>
          </w:p>
          <w:p w14:paraId="5D689031" w14:textId="77777777" w:rsidR="00000000" w:rsidRPr="00B34D77" w:rsidRDefault="00C7024C">
            <w:pPr>
              <w:rPr>
                <w:rFonts w:ascii="Helvetica" w:hAnsi="Helvetica" w:cs="Times New Roman"/>
                <w:szCs w:val="27"/>
              </w:rPr>
            </w:pPr>
            <w:r w:rsidRPr="00B34D77">
              <w:rPr>
                <w:rFonts w:ascii="Helvetica" w:hAnsi="Helvetica" w:cs="Times New Roman"/>
                <w:szCs w:val="27"/>
              </w:rPr>
              <w:t>Subsequent visits they adjusted the aid to preferred settings</w:t>
            </w:r>
          </w:p>
          <w:p w14:paraId="0F709ECA" w14:textId="77777777" w:rsidR="00000000" w:rsidRPr="00B34D77" w:rsidRDefault="00C7024C">
            <w:pPr>
              <w:rPr>
                <w:rFonts w:ascii="Helvetica" w:hAnsi="Helvetica" w:cs="Times New Roman"/>
                <w:szCs w:val="27"/>
              </w:rPr>
            </w:pPr>
            <w:r w:rsidRPr="00B34D77">
              <w:rPr>
                <w:rFonts w:ascii="Helvetica" w:hAnsi="Helvetica" w:cs="Times New Roman"/>
                <w:szCs w:val="27"/>
              </w:rPr>
              <w:t>Wore aids at home in between</w:t>
            </w:r>
          </w:p>
        </w:tc>
      </w:tr>
      <w:tr w:rsidR="00000000" w:rsidRPr="00B34D77" w14:paraId="31EC060C" w14:textId="77777777">
        <w:trPr>
          <w:divId w:val="117174987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33B521D"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5C9C2D5" w14:textId="77777777" w:rsidR="00000000" w:rsidRPr="00B34D77" w:rsidRDefault="00C7024C">
            <w:pPr>
              <w:rPr>
                <w:rFonts w:ascii="Helvetica" w:hAnsi="Helvetica" w:cs="Times New Roman"/>
                <w:szCs w:val="27"/>
              </w:rPr>
            </w:pPr>
            <w:r w:rsidRPr="00B34D77">
              <w:rPr>
                <w:rFonts w:ascii="Helvetica" w:hAnsi="Helvetica" w:cs="Times New Roman"/>
                <w:szCs w:val="27"/>
              </w:rPr>
              <w:t>Short-term: week 6 post-intervention (pre HA) – HHIE, ECHO, CSS, HADS, COSI</w:t>
            </w:r>
          </w:p>
          <w:p w14:paraId="784423DE" w14:textId="77777777" w:rsidR="00000000" w:rsidRPr="00B34D77" w:rsidRDefault="00C7024C">
            <w:pPr>
              <w:rPr>
                <w:rFonts w:ascii="Helvetica" w:hAnsi="Helvetica" w:cs="Times New Roman"/>
                <w:szCs w:val="27"/>
              </w:rPr>
            </w:pPr>
            <w:r w:rsidRPr="00B34D77">
              <w:rPr>
                <w:rFonts w:ascii="Helvetica" w:hAnsi="Helvetica" w:cs="Times New Roman"/>
                <w:szCs w:val="27"/>
              </w:rPr>
              <w:t>Medium-term: week 18 post-fitting – HHIE, SADL, CSS, HADS, IOI-HA</w:t>
            </w:r>
          </w:p>
          <w:p w14:paraId="6920FF38" w14:textId="77777777" w:rsidR="00000000" w:rsidRPr="00B34D77" w:rsidRDefault="00C7024C">
            <w:pPr>
              <w:rPr>
                <w:rFonts w:ascii="Helvetica" w:hAnsi="Helvetica" w:cs="Times New Roman"/>
                <w:szCs w:val="27"/>
              </w:rPr>
            </w:pPr>
            <w:r w:rsidRPr="00B34D77">
              <w:rPr>
                <w:rFonts w:ascii="Helvetica" w:hAnsi="Helvetica" w:cs="Times New Roman"/>
                <w:szCs w:val="27"/>
              </w:rPr>
              <w:t>Long-term: 1 year FU - HHIE, SADL, CSS, HADS, IOI-HA, COSI</w:t>
            </w:r>
          </w:p>
        </w:tc>
      </w:tr>
      <w:tr w:rsidR="00000000" w:rsidRPr="00B34D77" w14:paraId="3C1C7D48" w14:textId="77777777">
        <w:trPr>
          <w:divId w:val="117174987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6B0DA1E"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9AC8FFC"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2BFEF89E" w14:textId="77777777" w:rsidR="00000000" w:rsidRPr="00B34D77" w:rsidRDefault="00C7024C">
      <w:pPr>
        <w:pStyle w:val="Heading4"/>
        <w:divId w:val="2018266533"/>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19"/>
        <w:gridCol w:w="1430"/>
        <w:gridCol w:w="6771"/>
      </w:tblGrid>
      <w:tr w:rsidR="00000000" w:rsidRPr="00B34D77" w14:paraId="26468F63" w14:textId="77777777">
        <w:trPr>
          <w:divId w:val="201826653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F94877C"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301E81D4"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1D677D81"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17C7F270" w14:textId="77777777">
        <w:trPr>
          <w:divId w:val="201826653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BF7946A"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405A356"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7580BC2" w14:textId="77777777" w:rsidR="00000000" w:rsidRPr="00B34D77" w:rsidRDefault="00C7024C">
            <w:pPr>
              <w:rPr>
                <w:rFonts w:ascii="Helvetica" w:hAnsi="Helvetica" w:cs="Times New Roman"/>
                <w:szCs w:val="27"/>
              </w:rPr>
            </w:pPr>
            <w:r w:rsidRPr="00B34D77">
              <w:rPr>
                <w:rFonts w:ascii="Helvetica" w:hAnsi="Helvetica" w:cs="Times New Roman"/>
                <w:szCs w:val="27"/>
              </w:rPr>
              <w:t>Quote: "the randomisation procedure was performed by an independent researcher. The researcher allocated the participants according to a computer-generated randomisation list."</w:t>
            </w:r>
          </w:p>
        </w:tc>
      </w:tr>
      <w:tr w:rsidR="00000000" w:rsidRPr="00B34D77" w14:paraId="1A88EEE2" w14:textId="77777777">
        <w:trPr>
          <w:divId w:val="201826653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CAC67C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w:t>
            </w:r>
            <w:r w:rsidRPr="00B34D77">
              <w:rPr>
                <w:rFonts w:ascii="Helvetica" w:eastAsia="Times New Roman" w:hAnsi="Helvetica" w:cs="Times New Roman"/>
                <w:color w:val="0066CC"/>
                <w:szCs w:val="27"/>
              </w:rPr>
              <w:t>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D17681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600DF71" w14:textId="77777777" w:rsidR="00000000" w:rsidRPr="00B34D77" w:rsidRDefault="00C7024C">
            <w:pPr>
              <w:rPr>
                <w:rFonts w:ascii="Helvetica" w:hAnsi="Helvetica" w:cs="Times New Roman"/>
                <w:szCs w:val="27"/>
              </w:rPr>
            </w:pPr>
            <w:r w:rsidRPr="00B34D77">
              <w:rPr>
                <w:rFonts w:ascii="Helvetica" w:hAnsi="Helvetica" w:cs="Times New Roman"/>
                <w:szCs w:val="27"/>
              </w:rPr>
              <w:t>The audiologists who saw the participants in the clinic were blind to this list</w:t>
            </w:r>
          </w:p>
        </w:tc>
      </w:tr>
      <w:tr w:rsidR="00000000" w:rsidRPr="00B34D77" w14:paraId="408D0191" w14:textId="77777777">
        <w:trPr>
          <w:divId w:val="201826653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2411F4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758E19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7D27986" w14:textId="77777777" w:rsidR="00000000" w:rsidRPr="00B34D77" w:rsidRDefault="00C7024C">
            <w:pPr>
              <w:rPr>
                <w:rFonts w:ascii="Helvetica" w:hAnsi="Helvetica" w:cs="Times New Roman"/>
                <w:szCs w:val="27"/>
              </w:rPr>
            </w:pPr>
            <w:r w:rsidRPr="00B34D77">
              <w:rPr>
                <w:rFonts w:ascii="Helvetica" w:hAnsi="Helvetica" w:cs="Times New Roman"/>
                <w:szCs w:val="27"/>
              </w:rPr>
              <w:t>The participants were not blinded due to the nature of the intervention</w:t>
            </w:r>
          </w:p>
        </w:tc>
      </w:tr>
      <w:tr w:rsidR="00000000" w:rsidRPr="00B34D77" w14:paraId="0FFBABFE" w14:textId="77777777">
        <w:trPr>
          <w:divId w:val="201826653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C81E32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DF33F7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7D636A9" w14:textId="77777777" w:rsidR="00000000" w:rsidRPr="00B34D77" w:rsidRDefault="00C7024C">
            <w:pPr>
              <w:rPr>
                <w:rFonts w:ascii="Helvetica" w:hAnsi="Helvetica" w:cs="Times New Roman"/>
                <w:szCs w:val="27"/>
              </w:rPr>
            </w:pPr>
            <w:r w:rsidRPr="00B34D77">
              <w:rPr>
                <w:rFonts w:ascii="Helvetica" w:hAnsi="Helvetica" w:cs="Times New Roman"/>
                <w:szCs w:val="27"/>
              </w:rPr>
              <w:t>All telephone consultations were conducted by an "independent audiologist"</w:t>
            </w:r>
          </w:p>
        </w:tc>
      </w:tr>
      <w:tr w:rsidR="00000000" w:rsidRPr="00B34D77" w14:paraId="552B8DE3" w14:textId="77777777">
        <w:trPr>
          <w:divId w:val="201826653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501E46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4A3EE9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0046F38" w14:textId="77777777" w:rsidR="00000000" w:rsidRPr="00B34D77" w:rsidRDefault="00C7024C">
            <w:pPr>
              <w:rPr>
                <w:rFonts w:ascii="Helvetica" w:hAnsi="Helvetica" w:cs="Times New Roman"/>
                <w:szCs w:val="27"/>
              </w:rPr>
            </w:pPr>
            <w:r w:rsidRPr="00B34D77">
              <w:rPr>
                <w:rFonts w:ascii="Helvetica" w:hAnsi="Helvetica" w:cs="Times New Roman"/>
                <w:szCs w:val="27"/>
              </w:rPr>
              <w:t>Comment: missing outcome data balanced across groups with similar reasons across groups</w:t>
            </w:r>
          </w:p>
        </w:tc>
      </w:tr>
      <w:tr w:rsidR="00000000" w:rsidRPr="00B34D77" w14:paraId="320AD1D6" w14:textId="77777777">
        <w:trPr>
          <w:divId w:val="201826653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2EF0F7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8300A9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6130099"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published but was described in thesis (which we hav</w:t>
            </w:r>
            <w:r w:rsidRPr="00B34D77">
              <w:rPr>
                <w:rFonts w:ascii="Helvetica" w:hAnsi="Helvetica" w:cs="Times New Roman"/>
                <w:szCs w:val="27"/>
              </w:rPr>
              <w:t>e)</w:t>
            </w:r>
          </w:p>
        </w:tc>
      </w:tr>
      <w:tr w:rsidR="00000000" w:rsidRPr="00B34D77" w14:paraId="2E328229" w14:textId="77777777">
        <w:trPr>
          <w:divId w:val="201826653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420D9E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B555B7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4A30CE4" w14:textId="77777777" w:rsidR="00000000" w:rsidRPr="00B34D77" w:rsidRDefault="00C7024C">
            <w:pPr>
              <w:rPr>
                <w:rFonts w:ascii="Helvetica" w:hAnsi="Helvetica" w:cs="Times New Roman"/>
                <w:szCs w:val="27"/>
              </w:rPr>
            </w:pPr>
            <w:r w:rsidRPr="00B34D77">
              <w:rPr>
                <w:rFonts w:ascii="Helvetica" w:hAnsi="Helvetica" w:cs="Times New Roman"/>
                <w:szCs w:val="27"/>
              </w:rPr>
              <w:t>The study appears to be free of other sources of bias</w:t>
            </w:r>
          </w:p>
        </w:tc>
      </w:tr>
    </w:tbl>
    <w:p w14:paraId="62B83822" w14:textId="77777777" w:rsidR="00000000" w:rsidRPr="00B34D77" w:rsidRDefault="00C7024C">
      <w:pPr>
        <w:pStyle w:val="Heading3"/>
        <w:divId w:val="1002440581"/>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Olson 2013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28AAB5A7" w14:textId="77777777">
        <w:trPr>
          <w:divId w:val="100244058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04E5701"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86C955B" w14:textId="77777777" w:rsidR="00000000" w:rsidRPr="00B34D77" w:rsidRDefault="00C7024C">
            <w:pPr>
              <w:rPr>
                <w:rFonts w:ascii="Helvetica" w:hAnsi="Helvetica" w:cs="Times New Roman"/>
                <w:szCs w:val="27"/>
              </w:rPr>
            </w:pPr>
            <w:r w:rsidRPr="00B34D77">
              <w:rPr>
                <w:rFonts w:ascii="Helvetica" w:hAnsi="Helvetica" w:cs="Times New Roman"/>
                <w:szCs w:val="27"/>
              </w:rPr>
              <w:t>Randomised trial (also had a group of experienced HA users who received training but allocation to this group was not randomised)</w:t>
            </w:r>
          </w:p>
        </w:tc>
      </w:tr>
      <w:tr w:rsidR="00000000" w:rsidRPr="00B34D77" w14:paraId="7DF744BE" w14:textId="77777777">
        <w:trPr>
          <w:divId w:val="100244058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807893B"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42873CE" w14:textId="77777777" w:rsidR="00000000" w:rsidRPr="00B34D77" w:rsidRDefault="00C7024C">
            <w:pPr>
              <w:rPr>
                <w:rFonts w:ascii="Helvetica" w:hAnsi="Helvetica" w:cs="Times New Roman"/>
                <w:szCs w:val="27"/>
              </w:rPr>
            </w:pPr>
            <w:r w:rsidRPr="00B34D77">
              <w:rPr>
                <w:rFonts w:ascii="Helvetica" w:hAnsi="Helvetica" w:cs="Times New Roman"/>
                <w:szCs w:val="27"/>
              </w:rPr>
              <w:t>N = 29 in total but we cannot include data for experienced users. N = 8 new users plus training, N = 7 new users control</w:t>
            </w:r>
          </w:p>
          <w:p w14:paraId="6EEF515E" w14:textId="77777777" w:rsidR="00000000" w:rsidRPr="00B34D77" w:rsidRDefault="00C7024C">
            <w:pPr>
              <w:rPr>
                <w:rFonts w:ascii="Helvetica" w:hAnsi="Helvetica" w:cs="Times New Roman"/>
                <w:szCs w:val="27"/>
              </w:rPr>
            </w:pPr>
            <w:r w:rsidRPr="00B34D77">
              <w:rPr>
                <w:rFonts w:ascii="Helvetica" w:hAnsi="Helvetica" w:cs="Times New Roman"/>
                <w:szCs w:val="27"/>
              </w:rPr>
              <w:t>Age range: mean 66 years in both groups</w:t>
            </w:r>
          </w:p>
          <w:p w14:paraId="6E117171"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'new' HA users (4 week to 6 months experience), 50 to 81 years old, mild-m</w:t>
            </w:r>
            <w:r w:rsidRPr="00B34D77">
              <w:rPr>
                <w:rFonts w:ascii="Helvetica" w:hAnsi="Helvetica" w:cs="Times New Roman"/>
                <w:szCs w:val="27"/>
              </w:rPr>
              <w:t>oderate bilateral SNHL and bilateral HAs, native speakers of American English, adequate vision, daily access to TV and DVD player with remote control</w:t>
            </w:r>
          </w:p>
          <w:p w14:paraId="2E39E447" w14:textId="77777777" w:rsidR="00000000" w:rsidRPr="00B34D77" w:rsidRDefault="00C7024C">
            <w:pPr>
              <w:rPr>
                <w:rFonts w:ascii="Helvetica" w:hAnsi="Helvetica" w:cs="Times New Roman"/>
                <w:szCs w:val="27"/>
              </w:rPr>
            </w:pPr>
            <w:r w:rsidRPr="00B34D77">
              <w:rPr>
                <w:rFonts w:ascii="Helvetica" w:hAnsi="Helvetica" w:cs="Times New Roman"/>
                <w:szCs w:val="27"/>
              </w:rPr>
              <w:t>Exclusion criteria: neurological, psychiatric disorder, conductive or asymmetric hearing loss</w:t>
            </w:r>
          </w:p>
        </w:tc>
      </w:tr>
      <w:tr w:rsidR="00000000" w:rsidRPr="00B34D77" w14:paraId="2D0E40A2" w14:textId="77777777">
        <w:trPr>
          <w:divId w:val="100244058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2151BC5"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ED71A06" w14:textId="77777777" w:rsidR="00000000" w:rsidRPr="00B34D77" w:rsidRDefault="00C7024C">
            <w:pPr>
              <w:rPr>
                <w:rFonts w:ascii="Helvetica" w:hAnsi="Helvetica" w:cs="Times New Roman"/>
                <w:szCs w:val="27"/>
              </w:rPr>
            </w:pPr>
            <w:r w:rsidRPr="00B34D77">
              <w:rPr>
                <w:rFonts w:ascii="Helvetica" w:hAnsi="Helvetica" w:cs="Times New Roman"/>
                <w:szCs w:val="27"/>
              </w:rPr>
              <w:t>LACE DVD – 20 x 30-minute sessions at home over a 4-week period</w:t>
            </w:r>
          </w:p>
        </w:tc>
      </w:tr>
      <w:tr w:rsidR="00000000" w:rsidRPr="00B34D77" w14:paraId="47C8353D" w14:textId="77777777">
        <w:trPr>
          <w:divId w:val="100244058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6D24246"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B452C7B" w14:textId="77777777" w:rsidR="00000000" w:rsidRPr="00B34D77" w:rsidRDefault="00C7024C">
            <w:pPr>
              <w:rPr>
                <w:rFonts w:ascii="Helvetica" w:hAnsi="Helvetica" w:cs="Times New Roman"/>
                <w:szCs w:val="27"/>
              </w:rPr>
            </w:pPr>
            <w:r w:rsidRPr="00B34D77">
              <w:rPr>
                <w:rFonts w:ascii="Helvetica" w:hAnsi="Helvetica" w:cs="Times New Roman"/>
                <w:szCs w:val="27"/>
              </w:rPr>
              <w:t>Short-term: at end of 4-week home training period - QuickSIN, Compressed Speech Test (word recognition), Synthetic Sentence Identification (competing speaker task)</w:t>
            </w:r>
            <w:r w:rsidRPr="00B34D77">
              <w:rPr>
                <w:rFonts w:ascii="Helvetica" w:hAnsi="Helvetica" w:cs="Times New Roman"/>
                <w:szCs w:val="27"/>
              </w:rPr>
              <w:t xml:space="preserve"> ALL SPEECH PERCEPTION, IOI-HA/AI, Speech, Spatial and Qualities of Hearing Scale – only 2 subscales as spatial considered not relevant</w:t>
            </w:r>
          </w:p>
        </w:tc>
      </w:tr>
      <w:tr w:rsidR="00000000" w:rsidRPr="00B34D77" w14:paraId="544158DA" w14:textId="77777777">
        <w:trPr>
          <w:divId w:val="100244058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6AF34BB"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A86E663"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69FA8AD2" w14:textId="77777777" w:rsidR="00000000" w:rsidRPr="00B34D77" w:rsidRDefault="00C7024C">
      <w:pPr>
        <w:pStyle w:val="Heading4"/>
        <w:divId w:val="52702262"/>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259"/>
        <w:gridCol w:w="1327"/>
        <w:gridCol w:w="7334"/>
      </w:tblGrid>
      <w:tr w:rsidR="00000000" w:rsidRPr="00B34D77" w14:paraId="2F5DCDF1" w14:textId="77777777">
        <w:trPr>
          <w:divId w:val="5270226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4BAC7C25"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332379D3"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3055A15"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03457A17" w14:textId="77777777">
        <w:trPr>
          <w:divId w:val="5270226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CB26932"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37A8A6B"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F1CE9E3" w14:textId="77777777" w:rsidR="00000000" w:rsidRPr="00B34D77" w:rsidRDefault="00C7024C">
            <w:pPr>
              <w:rPr>
                <w:rFonts w:ascii="Helvetica" w:hAnsi="Helvetica" w:cs="Times New Roman"/>
                <w:szCs w:val="27"/>
              </w:rPr>
            </w:pPr>
            <w:r w:rsidRPr="00B34D77">
              <w:rPr>
                <w:rFonts w:ascii="Helvetica" w:hAnsi="Helvetica" w:cs="Times New Roman"/>
                <w:szCs w:val="27"/>
              </w:rPr>
              <w:t>Quote: "New HA users were randomly assigned to the training or control (nontraining) group as determined by random tables"</w:t>
            </w:r>
          </w:p>
        </w:tc>
      </w:tr>
      <w:tr w:rsidR="00000000" w:rsidRPr="00B34D77" w14:paraId="78D3E149" w14:textId="77777777">
        <w:trPr>
          <w:divId w:val="5270226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B6988E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AB65A9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0BD4A31" w14:textId="77777777" w:rsidR="00000000" w:rsidRPr="00B34D77" w:rsidRDefault="00C7024C">
            <w:pPr>
              <w:rPr>
                <w:rFonts w:ascii="Helvetica" w:hAnsi="Helvetica" w:cs="Times New Roman"/>
                <w:szCs w:val="27"/>
              </w:rPr>
            </w:pPr>
            <w:r w:rsidRPr="00B34D77">
              <w:rPr>
                <w:rFonts w:ascii="Helvetica" w:hAnsi="Helvetica" w:cs="Times New Roman"/>
                <w:szCs w:val="27"/>
              </w:rPr>
              <w:t>No details of allocation concealment given</w:t>
            </w:r>
          </w:p>
        </w:tc>
      </w:tr>
      <w:tr w:rsidR="00000000" w:rsidRPr="00B34D77" w14:paraId="30088EA8" w14:textId="77777777">
        <w:trPr>
          <w:divId w:val="5270226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376A32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95E21A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B3DE1B5" w14:textId="77777777" w:rsidR="00000000" w:rsidRPr="00B34D77" w:rsidRDefault="00C7024C">
            <w:pPr>
              <w:rPr>
                <w:rFonts w:ascii="Helvetica" w:hAnsi="Helvetica" w:cs="Times New Roman"/>
                <w:szCs w:val="27"/>
              </w:rPr>
            </w:pPr>
            <w:r w:rsidRPr="00B34D77">
              <w:rPr>
                <w:rFonts w:ascii="Helvetica" w:hAnsi="Helvetica" w:cs="Times New Roman"/>
                <w:szCs w:val="27"/>
              </w:rPr>
              <w:t>Not blinded</w:t>
            </w:r>
          </w:p>
        </w:tc>
      </w:tr>
      <w:tr w:rsidR="00000000" w:rsidRPr="00B34D77" w14:paraId="6B08211D" w14:textId="77777777">
        <w:trPr>
          <w:divId w:val="5270226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3559BD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647AA7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664907E" w14:textId="77777777" w:rsidR="00000000" w:rsidRPr="00B34D77" w:rsidRDefault="00C7024C">
            <w:pPr>
              <w:rPr>
                <w:rFonts w:ascii="Helvetica" w:hAnsi="Helvetica" w:cs="Times New Roman"/>
                <w:szCs w:val="27"/>
              </w:rPr>
            </w:pPr>
            <w:r w:rsidRPr="00B34D77">
              <w:rPr>
                <w:rFonts w:ascii="Helvetica" w:hAnsi="Helvetica" w:cs="Times New Roman"/>
                <w:szCs w:val="27"/>
              </w:rPr>
              <w:t>Not blinded</w:t>
            </w:r>
          </w:p>
        </w:tc>
      </w:tr>
      <w:tr w:rsidR="00000000" w:rsidRPr="00B34D77" w14:paraId="1549D1AB" w14:textId="77777777">
        <w:trPr>
          <w:divId w:val="5270226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1EB529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BCC4AD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75FE7BB" w14:textId="77777777" w:rsidR="00000000" w:rsidRPr="00B34D77" w:rsidRDefault="00C7024C">
            <w:pPr>
              <w:rPr>
                <w:rFonts w:ascii="Helvetica" w:hAnsi="Helvetica" w:cs="Times New Roman"/>
                <w:szCs w:val="27"/>
              </w:rPr>
            </w:pPr>
            <w:r w:rsidRPr="00B34D77">
              <w:rPr>
                <w:rFonts w:ascii="Helvetica" w:hAnsi="Helvetica" w:cs="Times New Roman"/>
                <w:szCs w:val="27"/>
              </w:rPr>
              <w:t>There were 4 dropouts. The reasons were given and were unrelated to the study in 2 cases but it is not clear which groups they came from. N in each group prior to the dropouts was not quoted. The data from the 4 participants that did not comp</w:t>
            </w:r>
            <w:r w:rsidRPr="00B34D77">
              <w:rPr>
                <w:rFonts w:ascii="Helvetica" w:hAnsi="Helvetica" w:cs="Times New Roman"/>
                <w:szCs w:val="27"/>
              </w:rPr>
              <w:t>lete the study were excluded from the analysis</w:t>
            </w:r>
          </w:p>
        </w:tc>
      </w:tr>
      <w:tr w:rsidR="00000000" w:rsidRPr="00B34D77" w14:paraId="5FB5EA4B" w14:textId="77777777">
        <w:trPr>
          <w:divId w:val="5270226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BFD53B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080FE4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FA7B41E"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 but data for SSQ not reported although it was listed as an outcome measure</w:t>
            </w:r>
          </w:p>
        </w:tc>
      </w:tr>
      <w:tr w:rsidR="00000000" w:rsidRPr="00B34D77" w14:paraId="71CBA784" w14:textId="77777777">
        <w:trPr>
          <w:divId w:val="5270226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0EA21C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11EA3A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F797876" w14:textId="77777777" w:rsidR="00000000" w:rsidRPr="00B34D77" w:rsidRDefault="00C7024C">
            <w:pPr>
              <w:rPr>
                <w:rFonts w:ascii="Helvetica" w:hAnsi="Helvetica" w:cs="Times New Roman"/>
                <w:szCs w:val="27"/>
              </w:rPr>
            </w:pPr>
            <w:r w:rsidRPr="00B34D77">
              <w:rPr>
                <w:rFonts w:ascii="Helvetica" w:hAnsi="Helvetica" w:cs="Times New Roman"/>
                <w:szCs w:val="27"/>
              </w:rPr>
              <w:t>The Tx group had an additional test session at 2 weeks, which the control group did not have, and so they had extra experience with the test situation and material</w:t>
            </w:r>
          </w:p>
          <w:p w14:paraId="520F408D" w14:textId="77777777" w:rsidR="00000000" w:rsidRPr="00B34D77" w:rsidRDefault="00C7024C">
            <w:pPr>
              <w:rPr>
                <w:rFonts w:ascii="Helvetica" w:hAnsi="Helvetica" w:cs="Times New Roman"/>
                <w:szCs w:val="27"/>
              </w:rPr>
            </w:pPr>
            <w:r w:rsidRPr="00B34D77">
              <w:rPr>
                <w:rFonts w:ascii="Helvetica" w:hAnsi="Helvetica" w:cs="Times New Roman"/>
                <w:szCs w:val="27"/>
              </w:rPr>
              <w:t>The study was also under-powered after dropouts by their own calculation</w:t>
            </w:r>
          </w:p>
          <w:p w14:paraId="2E2C3A77"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Subjects were paid </w:t>
            </w:r>
            <w:r w:rsidRPr="00B34D77">
              <w:rPr>
                <w:rFonts w:ascii="Helvetica" w:hAnsi="Helvetica" w:cs="Times New Roman"/>
                <w:szCs w:val="27"/>
              </w:rPr>
              <w:t>for their participation</w:t>
            </w:r>
          </w:p>
        </w:tc>
      </w:tr>
    </w:tbl>
    <w:p w14:paraId="2CE66D50" w14:textId="77777777" w:rsidR="00000000" w:rsidRPr="00B34D77" w:rsidRDefault="00C7024C">
      <w:pPr>
        <w:pStyle w:val="Heading3"/>
        <w:divId w:val="1208252205"/>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Preminger 2008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77A2B574" w14:textId="77777777">
        <w:trPr>
          <w:divId w:val="1208252205"/>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EFC615E"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3301BAE"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tc>
      </w:tr>
      <w:tr w:rsidR="00000000" w:rsidRPr="00B34D77" w14:paraId="606296A9" w14:textId="77777777">
        <w:trPr>
          <w:divId w:val="1208252205"/>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8181BC7"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FEE65DB" w14:textId="77777777" w:rsidR="00000000" w:rsidRPr="00B34D77" w:rsidRDefault="00C7024C">
            <w:pPr>
              <w:rPr>
                <w:rFonts w:ascii="Helvetica" w:hAnsi="Helvetica" w:cs="Times New Roman"/>
                <w:szCs w:val="27"/>
              </w:rPr>
            </w:pPr>
            <w:r w:rsidRPr="00B34D77">
              <w:rPr>
                <w:rFonts w:ascii="Helvetica" w:hAnsi="Helvetica" w:cs="Times New Roman"/>
                <w:szCs w:val="27"/>
              </w:rPr>
              <w:t>N = 53 (3 dropped out during study and were not included in analysis)</w:t>
            </w:r>
          </w:p>
          <w:p w14:paraId="47C63DC0" w14:textId="77777777" w:rsidR="00000000" w:rsidRPr="00B34D77" w:rsidRDefault="00C7024C">
            <w:pPr>
              <w:rPr>
                <w:rFonts w:ascii="Helvetica" w:hAnsi="Helvetica" w:cs="Times New Roman"/>
                <w:szCs w:val="27"/>
              </w:rPr>
            </w:pPr>
            <w:r w:rsidRPr="00B34D77">
              <w:rPr>
                <w:rFonts w:ascii="Helvetica" w:hAnsi="Helvetica" w:cs="Times New Roman"/>
                <w:szCs w:val="27"/>
              </w:rPr>
              <w:t>Age: control mean 66, training + psychosocial (T + P) 65.3, training only (TO) 64.9</w:t>
            </w:r>
          </w:p>
          <w:p w14:paraId="1B3BDBA0" w14:textId="77777777" w:rsidR="00000000" w:rsidRPr="00B34D77" w:rsidRDefault="00C7024C">
            <w:pPr>
              <w:rPr>
                <w:rFonts w:ascii="Helvetica" w:hAnsi="Helvetica" w:cs="Times New Roman"/>
                <w:szCs w:val="27"/>
              </w:rPr>
            </w:pPr>
            <w:r w:rsidRPr="00B34D77">
              <w:rPr>
                <w:rFonts w:ascii="Helvetica" w:hAnsi="Helvetica" w:cs="Times New Roman"/>
                <w:szCs w:val="27"/>
              </w:rPr>
              <w:t>Gender: control 75% male, T + P 37.5%, TO 66.7% apparently not statistically significant on Chi² test BUT is a big difference</w:t>
            </w:r>
          </w:p>
          <w:p w14:paraId="626539AD"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aged 55 to 75, at least 3 months HA experience and &gt; 20 score on HHIE or HHIA, corrected binocular visual acui</w:t>
            </w:r>
            <w:r w:rsidRPr="00B34D77">
              <w:rPr>
                <w:rFonts w:ascii="Helvetica" w:hAnsi="Helvetica" w:cs="Times New Roman"/>
                <w:szCs w:val="27"/>
              </w:rPr>
              <w:t>ty 20/40, passed MMSE, passed a screen for APD</w:t>
            </w:r>
          </w:p>
        </w:tc>
      </w:tr>
      <w:tr w:rsidR="00000000" w:rsidRPr="00B34D77" w14:paraId="7CCBCD55" w14:textId="77777777">
        <w:trPr>
          <w:divId w:val="1208252205"/>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13AB20D"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3CD82B4" w14:textId="77777777" w:rsidR="00000000" w:rsidRPr="00B34D77" w:rsidRDefault="00C7024C">
            <w:pPr>
              <w:rPr>
                <w:rFonts w:ascii="Helvetica" w:hAnsi="Helvetica" w:cs="Times New Roman"/>
                <w:szCs w:val="27"/>
              </w:rPr>
            </w:pPr>
            <w:r w:rsidRPr="00B34D77">
              <w:rPr>
                <w:rFonts w:ascii="Helvetica" w:hAnsi="Helvetica" w:cs="Times New Roman"/>
                <w:szCs w:val="27"/>
              </w:rPr>
              <w:t>Training group: hour-long classes of speech training once a week for 6 weeks</w:t>
            </w:r>
          </w:p>
          <w:p w14:paraId="7E1BEF08" w14:textId="77777777" w:rsidR="00000000" w:rsidRPr="00B34D77" w:rsidRDefault="00C7024C">
            <w:pPr>
              <w:rPr>
                <w:rFonts w:ascii="Helvetica" w:hAnsi="Helvetica" w:cs="Times New Roman"/>
                <w:szCs w:val="27"/>
              </w:rPr>
            </w:pPr>
            <w:r w:rsidRPr="00B34D77">
              <w:rPr>
                <w:rFonts w:ascii="Helvetica" w:hAnsi="Helvetica" w:cs="Times New Roman"/>
                <w:szCs w:val="27"/>
              </w:rPr>
              <w:t>Training plus psychosocial exercises: as above plus an extra 30 minutes psychosocial exercises</w:t>
            </w:r>
          </w:p>
          <w:p w14:paraId="10ADF63A" w14:textId="77777777" w:rsidR="00000000" w:rsidRPr="00B34D77" w:rsidRDefault="00C7024C">
            <w:pPr>
              <w:rPr>
                <w:rFonts w:ascii="Helvetica" w:hAnsi="Helvetica" w:cs="Times New Roman"/>
                <w:szCs w:val="27"/>
              </w:rPr>
            </w:pPr>
            <w:r w:rsidRPr="00B34D77">
              <w:rPr>
                <w:rFonts w:ascii="Helvetica" w:hAnsi="Helvetica" w:cs="Times New Roman"/>
                <w:szCs w:val="27"/>
              </w:rPr>
              <w:t>At least 2 instruc</w:t>
            </w:r>
            <w:r w:rsidRPr="00B34D77">
              <w:rPr>
                <w:rFonts w:ascii="Helvetica" w:hAnsi="Helvetica" w:cs="Times New Roman"/>
                <w:szCs w:val="27"/>
              </w:rPr>
              <w:t>tors per class</w:t>
            </w:r>
          </w:p>
        </w:tc>
      </w:tr>
      <w:tr w:rsidR="00000000" w:rsidRPr="00B34D77" w14:paraId="4C7A6FE9" w14:textId="77777777">
        <w:trPr>
          <w:divId w:val="1208252205"/>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19133E9"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A813934" w14:textId="77777777" w:rsidR="00000000" w:rsidRPr="00B34D77" w:rsidRDefault="00C7024C">
            <w:pPr>
              <w:rPr>
                <w:rFonts w:ascii="Helvetica" w:hAnsi="Helvetica" w:cs="Times New Roman"/>
                <w:szCs w:val="27"/>
              </w:rPr>
            </w:pPr>
            <w:r w:rsidRPr="00B34D77">
              <w:rPr>
                <w:rFonts w:ascii="Helvetica" w:hAnsi="Helvetica" w:cs="Times New Roman"/>
                <w:szCs w:val="27"/>
              </w:rPr>
              <w:t>Short-term: 6 weeks - CUNY AB wordlists auditory and audio-visual (SPEECH PERCEPTION), CUNY topic-related sentences auditory and audio-visual (SPEECH PERCEPTION), HHIE (HANDICAP, HEARING RELATED QoL), WHO Disability Assessment Schedule II (GENERIC QoL)</w:t>
            </w:r>
          </w:p>
          <w:p w14:paraId="3A7C4546" w14:textId="77777777" w:rsidR="00000000" w:rsidRPr="00B34D77" w:rsidRDefault="00C7024C">
            <w:pPr>
              <w:rPr>
                <w:rFonts w:ascii="Helvetica" w:hAnsi="Helvetica" w:cs="Times New Roman"/>
                <w:szCs w:val="27"/>
              </w:rPr>
            </w:pPr>
            <w:r w:rsidRPr="00B34D77">
              <w:rPr>
                <w:rFonts w:ascii="Helvetica" w:hAnsi="Helvetica" w:cs="Times New Roman"/>
                <w:szCs w:val="27"/>
              </w:rPr>
              <w:t>Med</w:t>
            </w:r>
            <w:r w:rsidRPr="00B34D77">
              <w:rPr>
                <w:rFonts w:ascii="Helvetica" w:hAnsi="Helvetica" w:cs="Times New Roman"/>
                <w:szCs w:val="27"/>
              </w:rPr>
              <w:t>ium-term: 6 months - AS ABOVE</w:t>
            </w:r>
          </w:p>
        </w:tc>
      </w:tr>
      <w:tr w:rsidR="00000000" w:rsidRPr="00B34D77" w14:paraId="734E21A1" w14:textId="77777777">
        <w:trPr>
          <w:divId w:val="1208252205"/>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024238D"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5748CE5"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176D01AC" w14:textId="77777777" w:rsidR="00000000" w:rsidRPr="00B34D77" w:rsidRDefault="00C7024C">
      <w:pPr>
        <w:pStyle w:val="Heading4"/>
        <w:divId w:val="1923755974"/>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586"/>
        <w:gridCol w:w="1401"/>
        <w:gridCol w:w="6933"/>
      </w:tblGrid>
      <w:tr w:rsidR="00000000" w:rsidRPr="00B34D77" w14:paraId="224D6F67" w14:textId="77777777">
        <w:trPr>
          <w:divId w:val="192375597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4BE5D16A"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4A9FB69C"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C2D561C"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1EE3C6D6" w14:textId="77777777">
        <w:trPr>
          <w:divId w:val="192375597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FB78662"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EAB076A"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2482E9F" w14:textId="77777777" w:rsidR="00000000" w:rsidRPr="00B34D77" w:rsidRDefault="00C7024C">
            <w:pPr>
              <w:rPr>
                <w:rFonts w:ascii="Helvetica" w:hAnsi="Helvetica" w:cs="Times New Roman"/>
                <w:szCs w:val="27"/>
              </w:rPr>
            </w:pPr>
            <w:r w:rsidRPr="00B34D77">
              <w:rPr>
                <w:rFonts w:ascii="Helvetica" w:hAnsi="Helvetica" w:cs="Times New Roman"/>
                <w:szCs w:val="27"/>
              </w:rPr>
              <w:t>Quote: "randomly allocated"</w:t>
            </w:r>
          </w:p>
          <w:p w14:paraId="36315DAF" w14:textId="77777777" w:rsidR="00000000" w:rsidRPr="00B34D77" w:rsidRDefault="00C7024C">
            <w:pPr>
              <w:rPr>
                <w:rFonts w:ascii="Helvetica" w:hAnsi="Helvetica" w:cs="Times New Roman"/>
                <w:szCs w:val="27"/>
              </w:rPr>
            </w:pPr>
            <w:r w:rsidRPr="00B34D77">
              <w:rPr>
                <w:rFonts w:ascii="Helvetica" w:hAnsi="Helvetica" w:cs="Times New Roman"/>
                <w:szCs w:val="27"/>
              </w:rPr>
              <w:t>Comment: no details of procedure given</w:t>
            </w:r>
          </w:p>
        </w:tc>
      </w:tr>
      <w:tr w:rsidR="00000000" w:rsidRPr="00B34D77" w14:paraId="43579CF7" w14:textId="77777777">
        <w:trPr>
          <w:divId w:val="192375597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34FC56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655BD9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2571F46" w14:textId="77777777" w:rsidR="00000000" w:rsidRPr="00B34D77" w:rsidRDefault="00C7024C">
            <w:pPr>
              <w:rPr>
                <w:rFonts w:ascii="Helvetica" w:hAnsi="Helvetica" w:cs="Times New Roman"/>
                <w:szCs w:val="27"/>
              </w:rPr>
            </w:pPr>
            <w:r w:rsidRPr="00B34D77">
              <w:rPr>
                <w:rFonts w:ascii="Helvetica" w:hAnsi="Helvetica" w:cs="Times New Roman"/>
                <w:szCs w:val="27"/>
              </w:rPr>
              <w:t>Comment: no details given</w:t>
            </w:r>
          </w:p>
        </w:tc>
      </w:tr>
      <w:tr w:rsidR="00000000" w:rsidRPr="00B34D77" w14:paraId="2BA94D51" w14:textId="77777777">
        <w:trPr>
          <w:divId w:val="192375597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32D961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6E3821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1036E3F" w14:textId="77777777" w:rsidR="00000000" w:rsidRPr="00B34D77" w:rsidRDefault="00C7024C">
            <w:pPr>
              <w:rPr>
                <w:rFonts w:ascii="Helvetica" w:hAnsi="Helvetica" w:cs="Times New Roman"/>
                <w:szCs w:val="27"/>
              </w:rPr>
            </w:pPr>
            <w:r w:rsidRPr="00B34D77">
              <w:rPr>
                <w:rFonts w:ascii="Helvetica" w:hAnsi="Helvetica" w:cs="Times New Roman"/>
                <w:szCs w:val="27"/>
              </w:rPr>
              <w:t>Not blinded</w:t>
            </w:r>
          </w:p>
        </w:tc>
      </w:tr>
      <w:tr w:rsidR="00000000" w:rsidRPr="00B34D77" w14:paraId="1FA6A2BF" w14:textId="77777777">
        <w:trPr>
          <w:divId w:val="192375597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907DB9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D800E6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4B5DB31" w14:textId="77777777" w:rsidR="00000000" w:rsidRPr="00B34D77" w:rsidRDefault="00C7024C">
            <w:pPr>
              <w:rPr>
                <w:rFonts w:ascii="Helvetica" w:hAnsi="Helvetica" w:cs="Times New Roman"/>
                <w:szCs w:val="27"/>
              </w:rPr>
            </w:pPr>
            <w:r w:rsidRPr="00B34D77">
              <w:rPr>
                <w:rFonts w:ascii="Helvetica" w:hAnsi="Helvetica" w:cs="Times New Roman"/>
                <w:szCs w:val="27"/>
              </w:rPr>
              <w:t>Not blinded</w:t>
            </w:r>
          </w:p>
        </w:tc>
      </w:tr>
      <w:tr w:rsidR="00000000" w:rsidRPr="00B34D77" w14:paraId="00C9E45D" w14:textId="77777777">
        <w:trPr>
          <w:divId w:val="192375597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6BE38D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A97D74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E2A1DE7"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3 dropouts which were excluded from the study – </w:t>
            </w:r>
            <w:r w:rsidRPr="00B34D77">
              <w:rPr>
                <w:rFonts w:ascii="Helvetica" w:hAnsi="Helvetica" w:cs="Times New Roman"/>
                <w:szCs w:val="27"/>
              </w:rPr>
              <w:t>only evident from reading carefully. All dropouts from treatment groups. Reasons given but only partially clear; sensible management of dropouts in analysis</w:t>
            </w:r>
          </w:p>
        </w:tc>
      </w:tr>
      <w:tr w:rsidR="00000000" w:rsidRPr="00B34D77" w14:paraId="6665EE71" w14:textId="77777777">
        <w:trPr>
          <w:divId w:val="192375597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C4A752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F7D9AA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0A21E02"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3EA4F1E1" w14:textId="77777777">
        <w:trPr>
          <w:divId w:val="192375597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F795C5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DD83B2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w:t>
            </w:r>
            <w:r w:rsidRPr="00B34D77">
              <w:rPr>
                <w:rFonts w:ascii="Helvetica" w:eastAsia="Times New Roman" w:hAnsi="Helvetica" w:cs="Times New Roman"/>
                <w:color w:val="0066CC"/>
                <w:szCs w:val="27"/>
              </w:rPr>
              <w:t>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B619D23" w14:textId="77777777" w:rsidR="00000000" w:rsidRPr="00B34D77" w:rsidRDefault="00C7024C">
            <w:pPr>
              <w:rPr>
                <w:rFonts w:ascii="Helvetica" w:hAnsi="Helvetica" w:cs="Times New Roman"/>
                <w:szCs w:val="27"/>
              </w:rPr>
            </w:pPr>
            <w:r w:rsidRPr="00B34D77">
              <w:rPr>
                <w:rFonts w:ascii="Helvetica" w:hAnsi="Helvetica" w:cs="Times New Roman"/>
                <w:szCs w:val="27"/>
              </w:rPr>
              <w:t>Quality of life measures completed with researcher present</w:t>
            </w:r>
          </w:p>
          <w:p w14:paraId="3AD5FF03" w14:textId="77777777" w:rsidR="00000000" w:rsidRPr="00B34D77" w:rsidRDefault="00C7024C">
            <w:pPr>
              <w:rPr>
                <w:rFonts w:ascii="Helvetica" w:hAnsi="Helvetica" w:cs="Times New Roman"/>
                <w:szCs w:val="27"/>
              </w:rPr>
            </w:pPr>
            <w:r w:rsidRPr="00B34D77">
              <w:rPr>
                <w:rFonts w:ascii="Helvetica" w:hAnsi="Helvetica" w:cs="Times New Roman"/>
                <w:szCs w:val="27"/>
              </w:rPr>
              <w:t>The gender and hearing handicap differences present at baseline, while not statistically significant between groups, apparently may have had an effect</w:t>
            </w:r>
          </w:p>
        </w:tc>
      </w:tr>
    </w:tbl>
    <w:p w14:paraId="58E00BC5" w14:textId="77777777" w:rsidR="00000000" w:rsidRPr="00B34D77" w:rsidRDefault="00C7024C">
      <w:pPr>
        <w:pStyle w:val="Heading3"/>
        <w:divId w:val="70006867"/>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Preminger 2010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129AD199" w14:textId="77777777">
        <w:trPr>
          <w:divId w:val="7000686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63065E6"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9C20086" w14:textId="77777777" w:rsidR="00000000" w:rsidRPr="00B34D77" w:rsidRDefault="00C7024C">
            <w:pPr>
              <w:rPr>
                <w:rFonts w:ascii="Helvetica" w:hAnsi="Helvetica" w:cs="Times New Roman"/>
                <w:szCs w:val="27"/>
              </w:rPr>
            </w:pPr>
            <w:r w:rsidRPr="00B34D77">
              <w:rPr>
                <w:rFonts w:ascii="Helvetica" w:hAnsi="Helvetica" w:cs="Times New Roman"/>
                <w:szCs w:val="27"/>
              </w:rPr>
              <w:t>Randomised BUT was made on basis of preference regarding class time so 'quasi-randomised'</w:t>
            </w:r>
          </w:p>
        </w:tc>
      </w:tr>
      <w:tr w:rsidR="00000000" w:rsidRPr="00B34D77" w14:paraId="17299040" w14:textId="77777777">
        <w:trPr>
          <w:divId w:val="7000686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867A7E8"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BA15A82" w14:textId="77777777" w:rsidR="00000000" w:rsidRPr="00B34D77" w:rsidRDefault="00C7024C">
            <w:pPr>
              <w:rPr>
                <w:rFonts w:ascii="Helvetica" w:hAnsi="Helvetica" w:cs="Times New Roman"/>
                <w:szCs w:val="27"/>
              </w:rPr>
            </w:pPr>
            <w:r w:rsidRPr="00B34D77">
              <w:rPr>
                <w:rFonts w:ascii="Helvetica" w:hAnsi="Helvetica" w:cs="Times New Roman"/>
                <w:szCs w:val="27"/>
              </w:rPr>
              <w:t>N = 36</w:t>
            </w:r>
          </w:p>
          <w:p w14:paraId="1819DDEF" w14:textId="77777777" w:rsidR="00000000" w:rsidRPr="00B34D77" w:rsidRDefault="00C7024C">
            <w:pPr>
              <w:rPr>
                <w:rFonts w:ascii="Helvetica" w:hAnsi="Helvetica" w:cs="Times New Roman"/>
                <w:szCs w:val="27"/>
              </w:rPr>
            </w:pPr>
            <w:r w:rsidRPr="00B34D77">
              <w:rPr>
                <w:rFonts w:ascii="Helvetica" w:hAnsi="Helvetica" w:cs="Times New Roman"/>
                <w:szCs w:val="27"/>
              </w:rPr>
              <w:t>Age range: no range given but average Cx 72.2, Tx 63.5 – significant difference</w:t>
            </w:r>
          </w:p>
          <w:p w14:paraId="3363CFD9"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all PHL had to score over 20 on HHIE, sco</w:t>
            </w:r>
            <w:r w:rsidRPr="00B34D77">
              <w:rPr>
                <w:rFonts w:ascii="Helvetica" w:hAnsi="Helvetica" w:cs="Times New Roman"/>
                <w:szCs w:val="27"/>
              </w:rPr>
              <w:t>res below 25 on QuickSIN so they would have no problems communicating in group class, SO had to have PTA over 30 dB HL (near normal hearing at least)</w:t>
            </w:r>
          </w:p>
        </w:tc>
      </w:tr>
      <w:tr w:rsidR="00000000" w:rsidRPr="00B34D77" w14:paraId="7070741B" w14:textId="77777777">
        <w:trPr>
          <w:divId w:val="7000686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08FA79D"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21E0D00" w14:textId="77777777" w:rsidR="00000000" w:rsidRPr="00B34D77" w:rsidRDefault="00C7024C">
            <w:pPr>
              <w:rPr>
                <w:rFonts w:ascii="Helvetica" w:hAnsi="Helvetica" w:cs="Times New Roman"/>
                <w:szCs w:val="27"/>
              </w:rPr>
            </w:pPr>
            <w:r w:rsidRPr="00B34D77">
              <w:rPr>
                <w:rFonts w:ascii="Helvetica" w:hAnsi="Helvetica" w:cs="Times New Roman"/>
                <w:szCs w:val="27"/>
              </w:rPr>
              <w:t>AR group programme just for people with hearing loss (spouses no treatment) versus AR group programme plus separate group programme for spouses</w:t>
            </w:r>
          </w:p>
          <w:p w14:paraId="25E5801C" w14:textId="77777777" w:rsidR="00000000" w:rsidRPr="00B34D77" w:rsidRDefault="00C7024C">
            <w:pPr>
              <w:rPr>
                <w:rFonts w:ascii="Helvetica" w:hAnsi="Helvetica" w:cs="Times New Roman"/>
                <w:szCs w:val="27"/>
              </w:rPr>
            </w:pPr>
            <w:r w:rsidRPr="00B34D77">
              <w:rPr>
                <w:rFonts w:ascii="Helvetica" w:hAnsi="Helvetica" w:cs="Times New Roman"/>
                <w:szCs w:val="27"/>
              </w:rPr>
              <w:t>90-minute sessions 1 x weekly for 4 weeks (no specific homework)</w:t>
            </w:r>
          </w:p>
        </w:tc>
      </w:tr>
      <w:tr w:rsidR="00000000" w:rsidRPr="00B34D77" w14:paraId="2A45DD54" w14:textId="77777777">
        <w:trPr>
          <w:divId w:val="7000686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5232A05"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10FBF2F" w14:textId="77777777" w:rsidR="00000000" w:rsidRPr="00B34D77" w:rsidRDefault="00C7024C">
            <w:pPr>
              <w:rPr>
                <w:rFonts w:ascii="Helvetica" w:hAnsi="Helvetica" w:cs="Times New Roman"/>
                <w:szCs w:val="27"/>
              </w:rPr>
            </w:pPr>
            <w:r w:rsidRPr="00B34D77">
              <w:rPr>
                <w:rFonts w:ascii="Helvetica" w:hAnsi="Helvetica" w:cs="Times New Roman"/>
                <w:szCs w:val="27"/>
              </w:rPr>
              <w:t>Short-term: 4 weeks - HHIE (HEARI</w:t>
            </w:r>
            <w:r w:rsidRPr="00B34D77">
              <w:rPr>
                <w:rFonts w:ascii="Helvetica" w:hAnsi="Helvetica" w:cs="Times New Roman"/>
                <w:szCs w:val="27"/>
              </w:rPr>
              <w:t>NG HANDICAP), perceived stress scale and affect rating scale (PSYCHOLOGICAL), primary communication inventory (COMMUNICATION)</w:t>
            </w:r>
          </w:p>
          <w:p w14:paraId="64263ED8" w14:textId="77777777" w:rsidR="00000000" w:rsidRPr="00B34D77" w:rsidRDefault="00C7024C">
            <w:pPr>
              <w:rPr>
                <w:rFonts w:ascii="Helvetica" w:hAnsi="Helvetica" w:cs="Times New Roman"/>
                <w:szCs w:val="27"/>
              </w:rPr>
            </w:pPr>
            <w:r w:rsidRPr="00B34D77">
              <w:rPr>
                <w:rFonts w:ascii="Helvetica" w:hAnsi="Helvetica" w:cs="Times New Roman"/>
                <w:szCs w:val="27"/>
              </w:rPr>
              <w:t>Medium-term: 6 months - as above</w:t>
            </w:r>
          </w:p>
        </w:tc>
      </w:tr>
      <w:tr w:rsidR="00000000" w:rsidRPr="00B34D77" w14:paraId="0ABE5F18" w14:textId="77777777">
        <w:trPr>
          <w:divId w:val="7000686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548B8D4"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1E78AA2"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4452C0F5" w14:textId="77777777" w:rsidR="00000000" w:rsidRPr="00B34D77" w:rsidRDefault="00C7024C">
      <w:pPr>
        <w:pStyle w:val="Heading4"/>
        <w:divId w:val="249509255"/>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089"/>
        <w:gridCol w:w="1289"/>
        <w:gridCol w:w="7542"/>
      </w:tblGrid>
      <w:tr w:rsidR="00000000" w:rsidRPr="00B34D77" w14:paraId="7D2CBC68" w14:textId="77777777">
        <w:trPr>
          <w:divId w:val="24950925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35C15B69"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55DC8DE8"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93CD10E"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07176DC4" w14:textId="77777777">
        <w:trPr>
          <w:divId w:val="24950925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844D612"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3D546C8"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809431E" w14:textId="77777777" w:rsidR="00000000" w:rsidRPr="00B34D77" w:rsidRDefault="00C7024C">
            <w:pPr>
              <w:rPr>
                <w:rFonts w:ascii="Helvetica" w:hAnsi="Helvetica" w:cs="Times New Roman"/>
                <w:szCs w:val="27"/>
              </w:rPr>
            </w:pPr>
            <w:r w:rsidRPr="00B34D77">
              <w:rPr>
                <w:rFonts w:ascii="Helvetica" w:hAnsi="Helvetica" w:cs="Times New Roman"/>
                <w:szCs w:val="27"/>
              </w:rPr>
              <w:t>Quote: "Couples were assigned to either the control or the experimental AR sessions based on the couples' preferred class meeting times. Participants were only given class meeting times and no informa</w:t>
            </w:r>
            <w:r w:rsidRPr="00B34D77">
              <w:rPr>
                <w:rFonts w:ascii="Helvetica" w:hAnsi="Helvetica" w:cs="Times New Roman"/>
                <w:szCs w:val="27"/>
              </w:rPr>
              <w:t>tion about the class content (control versus experimental); in this way they could not choose to be in either the control group or the experimental group."</w:t>
            </w:r>
          </w:p>
          <w:p w14:paraId="4660B548" w14:textId="77777777" w:rsidR="00000000" w:rsidRPr="00B34D77" w:rsidRDefault="00C7024C">
            <w:pPr>
              <w:rPr>
                <w:rFonts w:ascii="Helvetica" w:hAnsi="Helvetica" w:cs="Times New Roman"/>
                <w:szCs w:val="27"/>
              </w:rPr>
            </w:pPr>
            <w:r w:rsidRPr="00B34D77">
              <w:rPr>
                <w:rFonts w:ascii="Helvetica" w:hAnsi="Helvetica" w:cs="Times New Roman"/>
                <w:szCs w:val="27"/>
              </w:rPr>
              <w:t>Comment: quasi-randomised</w:t>
            </w:r>
          </w:p>
        </w:tc>
      </w:tr>
      <w:tr w:rsidR="00000000" w:rsidRPr="00B34D77" w14:paraId="62F2CA0D" w14:textId="77777777">
        <w:trPr>
          <w:divId w:val="24950925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8DAAD2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832814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497144D" w14:textId="77777777" w:rsidR="00000000" w:rsidRPr="00B34D77" w:rsidRDefault="00C7024C">
            <w:pPr>
              <w:rPr>
                <w:rFonts w:ascii="Helvetica" w:hAnsi="Helvetica" w:cs="Times New Roman"/>
                <w:szCs w:val="27"/>
              </w:rPr>
            </w:pPr>
            <w:r w:rsidRPr="00B34D77">
              <w:rPr>
                <w:rFonts w:ascii="Helvetica" w:hAnsi="Helvetica" w:cs="Times New Roman"/>
                <w:szCs w:val="27"/>
              </w:rPr>
              <w:t>No information re sequence generation but researchers presumably knew which class was which and therefore which participants were choosing</w:t>
            </w:r>
          </w:p>
        </w:tc>
      </w:tr>
      <w:tr w:rsidR="00000000" w:rsidRPr="00B34D77" w14:paraId="41147724" w14:textId="77777777">
        <w:trPr>
          <w:divId w:val="24950925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73E4D2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C21E73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BB02F54"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were not blinded due to the n</w:t>
            </w:r>
            <w:r w:rsidRPr="00B34D77">
              <w:rPr>
                <w:rFonts w:ascii="Helvetica" w:hAnsi="Helvetica" w:cs="Times New Roman"/>
                <w:szCs w:val="27"/>
              </w:rPr>
              <w:t>ature of the intervention</w:t>
            </w:r>
          </w:p>
        </w:tc>
      </w:tr>
      <w:tr w:rsidR="00000000" w:rsidRPr="00B34D77" w14:paraId="6B6407D8" w14:textId="77777777">
        <w:trPr>
          <w:divId w:val="24950925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92B80C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4F9722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09CD354" w14:textId="77777777" w:rsidR="00000000" w:rsidRPr="00B34D77" w:rsidRDefault="00C7024C">
            <w:pPr>
              <w:rPr>
                <w:rFonts w:ascii="Helvetica" w:hAnsi="Helvetica" w:cs="Times New Roman"/>
                <w:szCs w:val="27"/>
              </w:rPr>
            </w:pPr>
            <w:r w:rsidRPr="00B34D77">
              <w:rPr>
                <w:rFonts w:ascii="Helvetica" w:hAnsi="Helvetica" w:cs="Times New Roman"/>
                <w:szCs w:val="27"/>
              </w:rPr>
              <w:t>No apparent blinding of outcome assessment</w:t>
            </w:r>
          </w:p>
        </w:tc>
      </w:tr>
      <w:tr w:rsidR="00000000" w:rsidRPr="00B34D77" w14:paraId="458C215F" w14:textId="77777777">
        <w:trPr>
          <w:divId w:val="24950925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78DCA7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59E730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AAFCE59" w14:textId="77777777" w:rsidR="00000000" w:rsidRPr="00B34D77" w:rsidRDefault="00C7024C">
            <w:pPr>
              <w:rPr>
                <w:rFonts w:ascii="Helvetica" w:hAnsi="Helvetica" w:cs="Times New Roman"/>
                <w:szCs w:val="27"/>
              </w:rPr>
            </w:pPr>
            <w:r w:rsidRPr="00B34D77">
              <w:rPr>
                <w:rFonts w:ascii="Helvetica" w:hAnsi="Helvetica" w:cs="Times New Roman"/>
                <w:szCs w:val="27"/>
              </w:rPr>
              <w:t>No apparent dropouts or missing data</w:t>
            </w:r>
          </w:p>
        </w:tc>
      </w:tr>
      <w:tr w:rsidR="00000000" w:rsidRPr="00B34D77" w14:paraId="264B0FF9" w14:textId="77777777">
        <w:trPr>
          <w:divId w:val="24950925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BE908D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605C77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6C247D8"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48946523" w14:textId="77777777">
        <w:trPr>
          <w:divId w:val="249509255"/>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8B0898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798606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BB7F669"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were a mix of CI and HA patients</w:t>
            </w:r>
          </w:p>
          <w:p w14:paraId="6B74F88D" w14:textId="77777777" w:rsidR="00000000" w:rsidRPr="00B34D77" w:rsidRDefault="00C7024C">
            <w:pPr>
              <w:rPr>
                <w:rFonts w:ascii="Helvetica" w:hAnsi="Helvetica" w:cs="Times New Roman"/>
                <w:szCs w:val="27"/>
              </w:rPr>
            </w:pPr>
            <w:r w:rsidRPr="00B34D77">
              <w:rPr>
                <w:rFonts w:ascii="Helvetica" w:hAnsi="Helvetica" w:cs="Times New Roman"/>
                <w:szCs w:val="27"/>
              </w:rPr>
              <w:t>Also age difference in groups and in mood scores pre-intervention</w:t>
            </w:r>
          </w:p>
          <w:p w14:paraId="01703456" w14:textId="77777777" w:rsidR="00000000" w:rsidRPr="00B34D77" w:rsidRDefault="00C7024C">
            <w:pPr>
              <w:rPr>
                <w:rFonts w:ascii="Helvetica" w:hAnsi="Helvetica" w:cs="Times New Roman"/>
                <w:szCs w:val="27"/>
              </w:rPr>
            </w:pPr>
            <w:r w:rsidRPr="00B34D77">
              <w:rPr>
                <w:rFonts w:ascii="Helvetica" w:hAnsi="Helvetica" w:cs="Times New Roman"/>
                <w:szCs w:val="27"/>
              </w:rPr>
              <w:t>Scales all completed in presence of a researcher "to answer questions and make sure they were filled out correctly"</w:t>
            </w:r>
          </w:p>
        </w:tc>
      </w:tr>
    </w:tbl>
    <w:p w14:paraId="7FF8DBC2" w14:textId="77777777" w:rsidR="00000000" w:rsidRPr="00B34D77" w:rsidRDefault="00C7024C">
      <w:pPr>
        <w:pStyle w:val="Heading3"/>
        <w:divId w:val="312875247"/>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Preminger 2010a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051545AA" w14:textId="77777777">
        <w:trPr>
          <w:divId w:val="31287524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913AA4D"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278F329" w14:textId="77777777" w:rsidR="00000000" w:rsidRPr="00B34D77" w:rsidRDefault="00C7024C">
            <w:pPr>
              <w:rPr>
                <w:rFonts w:ascii="Helvetica" w:hAnsi="Helvetica" w:cs="Times New Roman"/>
                <w:szCs w:val="27"/>
              </w:rPr>
            </w:pPr>
            <w:r w:rsidRPr="00B34D77">
              <w:rPr>
                <w:rFonts w:ascii="Helvetica" w:hAnsi="Helvetica" w:cs="Times New Roman"/>
                <w:szCs w:val="27"/>
              </w:rPr>
              <w:t>Randomised on the basis of their choice of class time</w:t>
            </w:r>
          </w:p>
        </w:tc>
      </w:tr>
      <w:tr w:rsidR="00000000" w:rsidRPr="00B34D77" w14:paraId="0326D774" w14:textId="77777777">
        <w:trPr>
          <w:divId w:val="31287524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C1E2F1A"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D01AF98" w14:textId="77777777" w:rsidR="00000000" w:rsidRPr="00B34D77" w:rsidRDefault="00C7024C">
            <w:pPr>
              <w:rPr>
                <w:rFonts w:ascii="Helvetica" w:hAnsi="Helvetica" w:cs="Times New Roman"/>
                <w:szCs w:val="27"/>
              </w:rPr>
            </w:pPr>
            <w:r w:rsidRPr="00B34D77">
              <w:rPr>
                <w:rFonts w:ascii="Helvetica" w:hAnsi="Helvetica" w:cs="Times New Roman"/>
                <w:szCs w:val="27"/>
              </w:rPr>
              <w:t>N = 52 (18 group 1, 17 group 2, 17 Group 3) but there were 4 on top of this who dropped out but were not included</w:t>
            </w:r>
          </w:p>
          <w:p w14:paraId="54BA2811" w14:textId="77777777" w:rsidR="00000000" w:rsidRPr="00B34D77" w:rsidRDefault="00C7024C">
            <w:pPr>
              <w:rPr>
                <w:rFonts w:ascii="Helvetica" w:hAnsi="Helvetica" w:cs="Times New Roman"/>
                <w:szCs w:val="27"/>
              </w:rPr>
            </w:pPr>
            <w:r w:rsidRPr="00B34D77">
              <w:rPr>
                <w:rFonts w:ascii="Helvetica" w:hAnsi="Helvetica" w:cs="Times New Roman"/>
                <w:szCs w:val="27"/>
              </w:rPr>
              <w:t>Age: no range given – no significant differences in means between groups. Overwhelmingly male, VA population</w:t>
            </w:r>
          </w:p>
          <w:p w14:paraId="04A009D1"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55 to 75, exp</w:t>
            </w:r>
            <w:r w:rsidRPr="00B34D77">
              <w:rPr>
                <w:rFonts w:ascii="Helvetica" w:hAnsi="Helvetica" w:cs="Times New Roman"/>
                <w:szCs w:val="27"/>
              </w:rPr>
              <w:t>erience HA users (3 months plus), score at least 20 on HHIE, corrected binocular vision 20/40, passed MMSE, passed screen for APD described in 2008 study</w:t>
            </w:r>
          </w:p>
          <w:p w14:paraId="0AA55126" w14:textId="77777777" w:rsidR="00000000" w:rsidRPr="00B34D77" w:rsidRDefault="00C7024C">
            <w:pPr>
              <w:rPr>
                <w:rFonts w:ascii="Helvetica" w:hAnsi="Helvetica" w:cs="Times New Roman"/>
                <w:szCs w:val="27"/>
              </w:rPr>
            </w:pPr>
            <w:r w:rsidRPr="00B34D77">
              <w:rPr>
                <w:rFonts w:ascii="Helvetica" w:hAnsi="Helvetica" w:cs="Times New Roman"/>
                <w:szCs w:val="27"/>
              </w:rPr>
              <w:t>Exclusion criteria: fluctuating hearing loss during study</w:t>
            </w:r>
          </w:p>
        </w:tc>
      </w:tr>
      <w:tr w:rsidR="00000000" w:rsidRPr="00B34D77" w14:paraId="28C4EC3B" w14:textId="77777777">
        <w:trPr>
          <w:divId w:val="31287524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4243CE9"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D4159DC" w14:textId="77777777" w:rsidR="00000000" w:rsidRPr="00B34D77" w:rsidRDefault="00C7024C">
            <w:pPr>
              <w:rPr>
                <w:rFonts w:ascii="Helvetica" w:hAnsi="Helvetica" w:cs="Times New Roman"/>
                <w:szCs w:val="27"/>
              </w:rPr>
            </w:pPr>
            <w:r w:rsidRPr="00B34D77">
              <w:rPr>
                <w:rFonts w:ascii="Helvetica" w:hAnsi="Helvetica" w:cs="Times New Roman"/>
                <w:szCs w:val="27"/>
              </w:rPr>
              <w:t>Group 1: communication strategies group</w:t>
            </w:r>
          </w:p>
          <w:p w14:paraId="4F214BFE" w14:textId="77777777" w:rsidR="00000000" w:rsidRPr="00B34D77" w:rsidRDefault="00C7024C">
            <w:pPr>
              <w:rPr>
                <w:rFonts w:ascii="Helvetica" w:hAnsi="Helvetica" w:cs="Times New Roman"/>
                <w:szCs w:val="27"/>
              </w:rPr>
            </w:pPr>
            <w:r w:rsidRPr="00B34D77">
              <w:rPr>
                <w:rFonts w:ascii="Helvetica" w:hAnsi="Helvetica" w:cs="Times New Roman"/>
                <w:szCs w:val="27"/>
              </w:rPr>
              <w:t>Group 2: communication plus psychosocial group</w:t>
            </w:r>
          </w:p>
          <w:p w14:paraId="4B6D1C60" w14:textId="77777777" w:rsidR="00000000" w:rsidRPr="00B34D77" w:rsidRDefault="00C7024C">
            <w:pPr>
              <w:rPr>
                <w:rFonts w:ascii="Helvetica" w:hAnsi="Helvetica" w:cs="Times New Roman"/>
                <w:szCs w:val="27"/>
              </w:rPr>
            </w:pPr>
            <w:r w:rsidRPr="00B34D77">
              <w:rPr>
                <w:rFonts w:ascii="Helvetica" w:hAnsi="Helvetica" w:cs="Times New Roman"/>
                <w:szCs w:val="27"/>
              </w:rPr>
              <w:t>Group 3: informational lecture plus psychosocial group</w:t>
            </w:r>
          </w:p>
          <w:p w14:paraId="33E66532" w14:textId="77777777" w:rsidR="00000000" w:rsidRPr="00B34D77" w:rsidRDefault="00C7024C">
            <w:pPr>
              <w:rPr>
                <w:rFonts w:ascii="Helvetica" w:hAnsi="Helvetica" w:cs="Times New Roman"/>
                <w:szCs w:val="27"/>
              </w:rPr>
            </w:pPr>
            <w:r w:rsidRPr="00B34D77">
              <w:rPr>
                <w:rFonts w:ascii="Helvetica" w:hAnsi="Helvetica" w:cs="Times New Roman"/>
                <w:szCs w:val="27"/>
              </w:rPr>
              <w:t>1-hour lecture per week for 6 weeks – all participants completed 5 of the 6 classes</w:t>
            </w:r>
          </w:p>
        </w:tc>
      </w:tr>
      <w:tr w:rsidR="00000000" w:rsidRPr="00B34D77" w14:paraId="772D01D1" w14:textId="77777777">
        <w:trPr>
          <w:divId w:val="31287524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5A76EB3"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34E85A5" w14:textId="77777777" w:rsidR="00000000" w:rsidRPr="00B34D77" w:rsidRDefault="00C7024C">
            <w:pPr>
              <w:rPr>
                <w:rFonts w:ascii="Helvetica" w:hAnsi="Helvetica" w:cs="Times New Roman"/>
                <w:szCs w:val="27"/>
              </w:rPr>
            </w:pPr>
            <w:r w:rsidRPr="00B34D77">
              <w:rPr>
                <w:rFonts w:ascii="Helvetica" w:hAnsi="Helvetica" w:cs="Times New Roman"/>
                <w:szCs w:val="27"/>
              </w:rPr>
              <w:t>Short-term: post-intervention - HHIE/A (HEARING RELATED QoL, HANDICAP), WHODAS 2.0 (GENERIC QoL)</w:t>
            </w:r>
          </w:p>
          <w:p w14:paraId="1669E2C3" w14:textId="77777777" w:rsidR="00000000" w:rsidRPr="00B34D77" w:rsidRDefault="00C7024C">
            <w:pPr>
              <w:rPr>
                <w:rFonts w:ascii="Helvetica" w:hAnsi="Helvetica" w:cs="Times New Roman"/>
                <w:szCs w:val="27"/>
              </w:rPr>
            </w:pPr>
            <w:r w:rsidRPr="00B34D77">
              <w:rPr>
                <w:rFonts w:ascii="Helvetica" w:hAnsi="Helvetica" w:cs="Times New Roman"/>
                <w:szCs w:val="27"/>
              </w:rPr>
              <w:t>Medium-term: 6 months post-class - as above</w:t>
            </w:r>
          </w:p>
        </w:tc>
      </w:tr>
      <w:tr w:rsidR="00000000" w:rsidRPr="00B34D77" w14:paraId="11E396C3" w14:textId="77777777">
        <w:trPr>
          <w:divId w:val="31287524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4ABAADC"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8C67E2F"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631B6777" w14:textId="77777777" w:rsidR="00000000" w:rsidRPr="00B34D77" w:rsidRDefault="00C7024C">
      <w:pPr>
        <w:pStyle w:val="Heading4"/>
        <w:divId w:val="1416242943"/>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572"/>
        <w:gridCol w:w="1397"/>
        <w:gridCol w:w="6951"/>
      </w:tblGrid>
      <w:tr w:rsidR="00000000" w:rsidRPr="00B34D77" w14:paraId="203CB9F5" w14:textId="77777777">
        <w:trPr>
          <w:divId w:val="141624294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2D5D3C03"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CD41BA0"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2034AF7B"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6F08820C" w14:textId="77777777">
        <w:trPr>
          <w:divId w:val="141624294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4B6AF4A"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F6F8810"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4C3DA60" w14:textId="77777777" w:rsidR="00000000" w:rsidRPr="00B34D77" w:rsidRDefault="00C7024C">
            <w:pPr>
              <w:rPr>
                <w:rFonts w:ascii="Helvetica" w:hAnsi="Helvetica" w:cs="Times New Roman"/>
                <w:szCs w:val="27"/>
              </w:rPr>
            </w:pPr>
            <w:r w:rsidRPr="00B34D77">
              <w:rPr>
                <w:rFonts w:ascii="Helvetica" w:hAnsi="Helvetica" w:cs="Times New Roman"/>
                <w:szCs w:val="27"/>
              </w:rPr>
              <w:t>Quote: "Participants were randomly assigned to each treatment group based on their preferred class meeting times. Participants were given class meeting times and no information about the class content</w:t>
            </w:r>
            <w:r w:rsidRPr="00B34D77">
              <w:rPr>
                <w:rFonts w:ascii="Helvetica" w:hAnsi="Helvetica" w:cs="Times New Roman"/>
                <w:szCs w:val="27"/>
              </w:rPr>
              <w:t>"</w:t>
            </w:r>
          </w:p>
          <w:p w14:paraId="189D8BCA" w14:textId="77777777" w:rsidR="00000000" w:rsidRPr="00B34D77" w:rsidRDefault="00C7024C">
            <w:pPr>
              <w:rPr>
                <w:rFonts w:ascii="Helvetica" w:hAnsi="Helvetica" w:cs="Times New Roman"/>
                <w:szCs w:val="27"/>
              </w:rPr>
            </w:pPr>
            <w:r w:rsidRPr="00B34D77">
              <w:rPr>
                <w:rFonts w:ascii="Helvetica" w:hAnsi="Helvetica" w:cs="Times New Roman"/>
                <w:szCs w:val="27"/>
              </w:rPr>
              <w:t>Comment: quasi-randomised</w:t>
            </w:r>
          </w:p>
        </w:tc>
      </w:tr>
      <w:tr w:rsidR="00000000" w:rsidRPr="00B34D77" w14:paraId="19F6EB46" w14:textId="77777777">
        <w:trPr>
          <w:divId w:val="141624294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471F30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28455E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9DFCE36" w14:textId="77777777" w:rsidR="00000000" w:rsidRPr="00B34D77" w:rsidRDefault="00C7024C">
            <w:pPr>
              <w:rPr>
                <w:rFonts w:ascii="Helvetica" w:hAnsi="Helvetica" w:cs="Times New Roman"/>
                <w:szCs w:val="27"/>
              </w:rPr>
            </w:pPr>
            <w:r w:rsidRPr="00B34D77">
              <w:rPr>
                <w:rFonts w:ascii="Helvetica" w:hAnsi="Helvetica" w:cs="Times New Roman"/>
                <w:szCs w:val="27"/>
              </w:rPr>
              <w:t>Patients given the choice based on the above – researchers knew which group was at which time</w:t>
            </w:r>
          </w:p>
        </w:tc>
      </w:tr>
      <w:tr w:rsidR="00000000" w:rsidRPr="00B34D77" w14:paraId="21CBAACD" w14:textId="77777777">
        <w:trPr>
          <w:divId w:val="141624294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0ACA76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AA0205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C05B3B3"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were not blinded due to the nature of the intervention</w:t>
            </w:r>
          </w:p>
        </w:tc>
      </w:tr>
      <w:tr w:rsidR="00000000" w:rsidRPr="00B34D77" w14:paraId="45BAAD4B" w14:textId="77777777">
        <w:trPr>
          <w:divId w:val="141624294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D644CF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BE99F6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C954667" w14:textId="77777777" w:rsidR="00000000" w:rsidRPr="00B34D77" w:rsidRDefault="00C7024C">
            <w:pPr>
              <w:rPr>
                <w:rFonts w:ascii="Helvetica" w:hAnsi="Helvetica" w:cs="Times New Roman"/>
                <w:szCs w:val="27"/>
              </w:rPr>
            </w:pPr>
            <w:r w:rsidRPr="00B34D77">
              <w:rPr>
                <w:rFonts w:ascii="Helvetica" w:hAnsi="Helvetica" w:cs="Times New Roman"/>
                <w:szCs w:val="27"/>
              </w:rPr>
              <w:t>No blinding of outcome measurement</w:t>
            </w:r>
          </w:p>
        </w:tc>
      </w:tr>
      <w:tr w:rsidR="00000000" w:rsidRPr="00B34D77" w14:paraId="752F9580" w14:textId="77777777">
        <w:trPr>
          <w:divId w:val="141624294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596E1D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863263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EBEB4EB" w14:textId="77777777" w:rsidR="00000000" w:rsidRPr="00B34D77" w:rsidRDefault="00C7024C">
            <w:pPr>
              <w:rPr>
                <w:rFonts w:ascii="Helvetica" w:hAnsi="Helvetica" w:cs="Times New Roman"/>
                <w:szCs w:val="27"/>
              </w:rPr>
            </w:pPr>
            <w:r w:rsidRPr="00B34D77">
              <w:rPr>
                <w:rFonts w:ascii="Helvetica" w:hAnsi="Helvetica" w:cs="Times New Roman"/>
                <w:szCs w:val="27"/>
              </w:rPr>
              <w:t>There were dropouts but reasons were given</w:t>
            </w:r>
          </w:p>
        </w:tc>
      </w:tr>
      <w:tr w:rsidR="00000000" w:rsidRPr="00B34D77" w14:paraId="53A55C1E" w14:textId="77777777">
        <w:trPr>
          <w:divId w:val="141624294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D8752B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B7C78F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13970B3"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0B2A0841" w14:textId="77777777">
        <w:trPr>
          <w:divId w:val="141624294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9CBC39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91C3A4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AF459E8" w14:textId="77777777" w:rsidR="00000000" w:rsidRPr="00B34D77" w:rsidRDefault="00C7024C">
            <w:pPr>
              <w:rPr>
                <w:rFonts w:ascii="Helvetica" w:hAnsi="Helvetica" w:cs="Times New Roman"/>
                <w:szCs w:val="27"/>
              </w:rPr>
            </w:pPr>
            <w:r w:rsidRPr="00B34D77">
              <w:rPr>
                <w:rFonts w:ascii="Helvetica" w:hAnsi="Helvetica" w:cs="Times New Roman"/>
                <w:szCs w:val="27"/>
              </w:rPr>
              <w:t>Questionnaires completed in the presence of a researcher (who was not blind to the group allocation)</w:t>
            </w:r>
          </w:p>
        </w:tc>
      </w:tr>
    </w:tbl>
    <w:p w14:paraId="668B5989" w14:textId="77777777" w:rsidR="00000000" w:rsidRPr="00B34D77" w:rsidRDefault="00C7024C">
      <w:pPr>
        <w:pStyle w:val="Heading3"/>
        <w:divId w:val="690490207"/>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Saunders 2009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4A3ED244" w14:textId="77777777">
        <w:trPr>
          <w:divId w:val="69049020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AF6D841"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AD2F647"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tc>
      </w:tr>
      <w:tr w:rsidR="00000000" w:rsidRPr="00B34D77" w14:paraId="187247C3" w14:textId="77777777">
        <w:trPr>
          <w:divId w:val="69049020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71557B0"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8D1E4BD" w14:textId="77777777" w:rsidR="00000000" w:rsidRPr="00B34D77" w:rsidRDefault="00C7024C">
            <w:pPr>
              <w:rPr>
                <w:rFonts w:ascii="Helvetica" w:hAnsi="Helvetica" w:cs="Times New Roman"/>
                <w:szCs w:val="27"/>
              </w:rPr>
            </w:pPr>
            <w:r w:rsidRPr="00B34D77">
              <w:rPr>
                <w:rFonts w:ascii="Helvetica" w:hAnsi="Helvetica" w:cs="Times New Roman"/>
                <w:szCs w:val="27"/>
              </w:rPr>
              <w:t>Diagnosis: symmetrical SNHL (&lt; 15 dB HL difference between ears on 4 frequencies average)</w:t>
            </w:r>
          </w:p>
          <w:p w14:paraId="6740EC6B"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N = 60 (18 female, 42 male), 2 dropouts (1 from group 1 and 1 dropout from group 2, reasons given); analysed </w:t>
            </w:r>
            <w:r w:rsidRPr="00B34D77">
              <w:rPr>
                <w:rFonts w:ascii="Helvetica" w:hAnsi="Helvetica" w:cs="Times New Roman"/>
                <w:szCs w:val="27"/>
              </w:rPr>
              <w:t>data from 58 people</w:t>
            </w:r>
          </w:p>
          <w:p w14:paraId="40BAA2D5" w14:textId="77777777" w:rsidR="00000000" w:rsidRPr="00B34D77" w:rsidRDefault="00C7024C">
            <w:pPr>
              <w:rPr>
                <w:rFonts w:ascii="Helvetica" w:hAnsi="Helvetica" w:cs="Times New Roman"/>
                <w:szCs w:val="27"/>
              </w:rPr>
            </w:pPr>
            <w:r w:rsidRPr="00B34D77">
              <w:rPr>
                <w:rFonts w:ascii="Helvetica" w:hAnsi="Helvetica" w:cs="Times New Roman"/>
                <w:szCs w:val="27"/>
              </w:rPr>
              <w:t>Age: range 55 to 81 years</w:t>
            </w:r>
          </w:p>
          <w:p w14:paraId="530596AD"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first-time users</w:t>
            </w:r>
          </w:p>
        </w:tc>
      </w:tr>
      <w:tr w:rsidR="00000000" w:rsidRPr="00B34D77" w14:paraId="132BE3EA" w14:textId="77777777">
        <w:trPr>
          <w:divId w:val="69049020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337C04E"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CD96094" w14:textId="77777777" w:rsidR="00000000" w:rsidRPr="00B34D77" w:rsidRDefault="00C7024C">
            <w:pPr>
              <w:rPr>
                <w:rFonts w:ascii="Helvetica" w:hAnsi="Helvetica" w:cs="Times New Roman"/>
                <w:szCs w:val="27"/>
              </w:rPr>
            </w:pPr>
            <w:r w:rsidRPr="00B34D77">
              <w:rPr>
                <w:rFonts w:ascii="Helvetica" w:hAnsi="Helvetica" w:cs="Times New Roman"/>
                <w:szCs w:val="27"/>
              </w:rPr>
              <w:t>Group 1: pre-fitting counselling including demonstration of listening situations, post-fit fine tune if wanted</w:t>
            </w:r>
          </w:p>
          <w:p w14:paraId="7A5AEB7F" w14:textId="77777777" w:rsidR="00000000" w:rsidRPr="00B34D77" w:rsidRDefault="00C7024C">
            <w:pPr>
              <w:rPr>
                <w:rFonts w:ascii="Helvetica" w:hAnsi="Helvetica" w:cs="Times New Roman"/>
                <w:szCs w:val="27"/>
              </w:rPr>
            </w:pPr>
            <w:r w:rsidRPr="00B34D77">
              <w:rPr>
                <w:rFonts w:ascii="Helvetica" w:hAnsi="Helvetica" w:cs="Times New Roman"/>
                <w:szCs w:val="27"/>
              </w:rPr>
              <w:t>Group 2: pre-fitting counselling including demonstration of listening situations but no fine tuning</w:t>
            </w:r>
          </w:p>
          <w:p w14:paraId="0D097042" w14:textId="77777777" w:rsidR="00000000" w:rsidRPr="00B34D77" w:rsidRDefault="00C7024C">
            <w:pPr>
              <w:rPr>
                <w:rFonts w:ascii="Helvetica" w:hAnsi="Helvetica" w:cs="Times New Roman"/>
                <w:szCs w:val="27"/>
              </w:rPr>
            </w:pPr>
            <w:r w:rsidRPr="00B34D77">
              <w:rPr>
                <w:rFonts w:ascii="Helvetica" w:hAnsi="Helvetica" w:cs="Times New Roman"/>
                <w:szCs w:val="27"/>
              </w:rPr>
              <w:t>Group 3: pre-fitting counselling but no demonstration and no fine tune post-fit</w:t>
            </w:r>
          </w:p>
          <w:p w14:paraId="3E24570A" w14:textId="77777777" w:rsidR="00000000" w:rsidRPr="00B34D77" w:rsidRDefault="00C7024C">
            <w:pPr>
              <w:rPr>
                <w:rFonts w:ascii="Helvetica" w:hAnsi="Helvetica" w:cs="Times New Roman"/>
                <w:szCs w:val="27"/>
              </w:rPr>
            </w:pPr>
            <w:r w:rsidRPr="00B34D77">
              <w:rPr>
                <w:rFonts w:ascii="Helvetica" w:hAnsi="Helvetica" w:cs="Times New Roman"/>
                <w:szCs w:val="27"/>
              </w:rPr>
              <w:t>Pre-fitting counselling based on COSI</w:t>
            </w:r>
          </w:p>
        </w:tc>
      </w:tr>
      <w:tr w:rsidR="00000000" w:rsidRPr="00B34D77" w14:paraId="6159A7EF" w14:textId="77777777">
        <w:trPr>
          <w:divId w:val="69049020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5D35436"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7526B0A" w14:textId="77777777" w:rsidR="00000000" w:rsidRPr="00B34D77" w:rsidRDefault="00C7024C">
            <w:pPr>
              <w:rPr>
                <w:rFonts w:ascii="Helvetica" w:hAnsi="Helvetica" w:cs="Times New Roman"/>
                <w:szCs w:val="27"/>
              </w:rPr>
            </w:pPr>
            <w:r w:rsidRPr="00B34D77">
              <w:rPr>
                <w:rFonts w:ascii="Helvetica" w:hAnsi="Helvetica" w:cs="Times New Roman"/>
                <w:szCs w:val="27"/>
              </w:rPr>
              <w:t>Short-term: 8 to 10 week</w:t>
            </w:r>
            <w:r w:rsidRPr="00B34D77">
              <w:rPr>
                <w:rFonts w:ascii="Helvetica" w:hAnsi="Helvetica" w:cs="Times New Roman"/>
                <w:szCs w:val="27"/>
              </w:rPr>
              <w:t>s - HHIE/A aided, APHAB-A, PIADS-A, SADL, categorical assessment of USE</w:t>
            </w:r>
          </w:p>
          <w:p w14:paraId="5FE14D27" w14:textId="77777777" w:rsidR="00000000" w:rsidRPr="00B34D77" w:rsidRDefault="00C7024C">
            <w:pPr>
              <w:rPr>
                <w:rFonts w:ascii="Helvetica" w:hAnsi="Helvetica" w:cs="Times New Roman"/>
                <w:szCs w:val="27"/>
              </w:rPr>
            </w:pPr>
            <w:r w:rsidRPr="00B34D77">
              <w:rPr>
                <w:rFonts w:ascii="Helvetica" w:hAnsi="Helvetica" w:cs="Times New Roman"/>
                <w:szCs w:val="27"/>
              </w:rPr>
              <w:t>PIADS = Psychosocial Impact of Assistive Devices Scale</w:t>
            </w:r>
          </w:p>
        </w:tc>
      </w:tr>
      <w:tr w:rsidR="00000000" w:rsidRPr="00B34D77" w14:paraId="4DF44A53" w14:textId="77777777">
        <w:trPr>
          <w:divId w:val="69049020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78C62B3"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FB355ED"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2FD43B47" w14:textId="77777777" w:rsidR="00000000" w:rsidRPr="00B34D77" w:rsidRDefault="00C7024C">
      <w:pPr>
        <w:pStyle w:val="Heading4"/>
        <w:divId w:val="260917491"/>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693"/>
        <w:gridCol w:w="1648"/>
        <w:gridCol w:w="5579"/>
      </w:tblGrid>
      <w:tr w:rsidR="00000000" w:rsidRPr="00B34D77" w14:paraId="212DEA37" w14:textId="77777777">
        <w:trPr>
          <w:divId w:val="2609174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BF2E68F"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3083FF00"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52DA7100"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5E09249E" w14:textId="77777777">
        <w:trPr>
          <w:divId w:val="2609174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97EF1F4"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61523C4"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409CF13" w14:textId="77777777" w:rsidR="00000000" w:rsidRPr="00B34D77" w:rsidRDefault="00C7024C">
            <w:pPr>
              <w:rPr>
                <w:rFonts w:ascii="Helvetica" w:hAnsi="Helvetica" w:cs="Times New Roman"/>
                <w:szCs w:val="27"/>
              </w:rPr>
            </w:pPr>
            <w:r w:rsidRPr="00B34D77">
              <w:rPr>
                <w:rFonts w:ascii="Helvetica" w:hAnsi="Helvetica" w:cs="Times New Roman"/>
                <w:szCs w:val="27"/>
              </w:rPr>
              <w:t>Quote: "randomly assigned"</w:t>
            </w:r>
          </w:p>
          <w:p w14:paraId="4759E092" w14:textId="77777777" w:rsidR="00000000" w:rsidRPr="00B34D77" w:rsidRDefault="00C7024C">
            <w:pPr>
              <w:rPr>
                <w:rFonts w:ascii="Helvetica" w:hAnsi="Helvetica" w:cs="Times New Roman"/>
                <w:szCs w:val="27"/>
              </w:rPr>
            </w:pPr>
            <w:r w:rsidRPr="00B34D77">
              <w:rPr>
                <w:rFonts w:ascii="Helvetica" w:hAnsi="Helvetica" w:cs="Times New Roman"/>
                <w:szCs w:val="27"/>
              </w:rPr>
              <w:t>Comment: no details given</w:t>
            </w:r>
          </w:p>
        </w:tc>
      </w:tr>
      <w:tr w:rsidR="00000000" w:rsidRPr="00B34D77" w14:paraId="51E1255C" w14:textId="77777777">
        <w:trPr>
          <w:divId w:val="2609174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FCEAA9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6738A5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98E445B" w14:textId="77777777" w:rsidR="00000000" w:rsidRPr="00B34D77" w:rsidRDefault="00C7024C">
            <w:pPr>
              <w:rPr>
                <w:rFonts w:ascii="Helvetica" w:hAnsi="Helvetica" w:cs="Times New Roman"/>
                <w:szCs w:val="27"/>
              </w:rPr>
            </w:pPr>
            <w:r w:rsidRPr="00B34D77">
              <w:rPr>
                <w:rFonts w:ascii="Helvetica" w:hAnsi="Helvetica" w:cs="Times New Roman"/>
                <w:szCs w:val="27"/>
              </w:rPr>
              <w:t>No details given</w:t>
            </w:r>
          </w:p>
        </w:tc>
      </w:tr>
      <w:tr w:rsidR="00000000" w:rsidRPr="00B34D77" w14:paraId="36D835A6" w14:textId="77777777">
        <w:trPr>
          <w:divId w:val="2609174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5630D2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3FC0C4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770A0DD" w14:textId="77777777" w:rsidR="00000000" w:rsidRPr="00B34D77" w:rsidRDefault="00C7024C">
            <w:pPr>
              <w:rPr>
                <w:rFonts w:ascii="Helvetica" w:hAnsi="Helvetica" w:cs="Times New Roman"/>
                <w:szCs w:val="27"/>
              </w:rPr>
            </w:pPr>
            <w:r w:rsidRPr="00B34D77">
              <w:rPr>
                <w:rFonts w:ascii="Helvetica" w:hAnsi="Helvetica" w:cs="Times New Roman"/>
                <w:szCs w:val="27"/>
              </w:rPr>
              <w:t>Not blinded</w:t>
            </w:r>
          </w:p>
        </w:tc>
      </w:tr>
      <w:tr w:rsidR="00000000" w:rsidRPr="00B34D77" w14:paraId="234CA869" w14:textId="77777777">
        <w:trPr>
          <w:divId w:val="2609174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F8EE26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790F6C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F588E02" w14:textId="77777777" w:rsidR="00000000" w:rsidRPr="00B34D77" w:rsidRDefault="00C7024C">
            <w:pPr>
              <w:rPr>
                <w:rFonts w:ascii="Helvetica" w:hAnsi="Helvetica" w:cs="Times New Roman"/>
                <w:szCs w:val="27"/>
              </w:rPr>
            </w:pPr>
            <w:r w:rsidRPr="00B34D77">
              <w:rPr>
                <w:rFonts w:ascii="Helvetica" w:hAnsi="Helvetica" w:cs="Times New Roman"/>
                <w:szCs w:val="27"/>
              </w:rPr>
              <w:t>Not blinded</w:t>
            </w:r>
          </w:p>
        </w:tc>
      </w:tr>
      <w:tr w:rsidR="00000000" w:rsidRPr="00B34D77" w14:paraId="4D7649D1" w14:textId="77777777">
        <w:trPr>
          <w:divId w:val="2609174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EE59B2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97D632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A50EBE4" w14:textId="77777777" w:rsidR="00000000" w:rsidRPr="00B34D77" w:rsidRDefault="00C7024C">
            <w:pPr>
              <w:rPr>
                <w:rFonts w:ascii="Helvetica" w:hAnsi="Helvetica" w:cs="Times New Roman"/>
                <w:szCs w:val="27"/>
              </w:rPr>
            </w:pPr>
            <w:r w:rsidRPr="00B34D77">
              <w:rPr>
                <w:rFonts w:ascii="Helvetica" w:hAnsi="Helvetica" w:cs="Times New Roman"/>
                <w:szCs w:val="27"/>
              </w:rPr>
              <w:t>2 missing data – reasons given and not both from same group so unlikely to affect analysis</w:t>
            </w:r>
          </w:p>
        </w:tc>
      </w:tr>
      <w:tr w:rsidR="00000000" w:rsidRPr="00B34D77" w14:paraId="64333BFF" w14:textId="77777777">
        <w:trPr>
          <w:divId w:val="2609174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DFAB56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60E58D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F73AFFD"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192289DB" w14:textId="77777777">
        <w:trPr>
          <w:divId w:val="2609174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C91A39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A3DBEA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DC814F6" w14:textId="77777777" w:rsidR="00000000" w:rsidRPr="00B34D77" w:rsidRDefault="00C7024C">
            <w:pPr>
              <w:rPr>
                <w:rFonts w:ascii="Helvetica" w:hAnsi="Helvetica" w:cs="Times New Roman"/>
                <w:szCs w:val="27"/>
              </w:rPr>
            </w:pPr>
            <w:r w:rsidRPr="00B34D77">
              <w:rPr>
                <w:rFonts w:ascii="Helvetica" w:hAnsi="Helvetica" w:cs="Times New Roman"/>
                <w:szCs w:val="27"/>
              </w:rPr>
              <w:t>Questionnaires completed in clinic – not clear whether researcher present</w:t>
            </w:r>
          </w:p>
          <w:p w14:paraId="0FD90AB8" w14:textId="77777777" w:rsidR="00000000" w:rsidRPr="00B34D77" w:rsidRDefault="00C7024C">
            <w:pPr>
              <w:rPr>
                <w:rFonts w:ascii="Helvetica" w:hAnsi="Helvetica" w:cs="Times New Roman"/>
                <w:szCs w:val="27"/>
              </w:rPr>
            </w:pPr>
            <w:r w:rsidRPr="00B34D77">
              <w:rPr>
                <w:rFonts w:ascii="Helvetica" w:hAnsi="Helvetica" w:cs="Times New Roman"/>
                <w:szCs w:val="27"/>
              </w:rPr>
              <w:t>No power calculation</w:t>
            </w:r>
          </w:p>
          <w:p w14:paraId="147CF729" w14:textId="77777777" w:rsidR="00000000" w:rsidRPr="00B34D77" w:rsidRDefault="00C7024C">
            <w:pPr>
              <w:rPr>
                <w:rFonts w:ascii="Helvetica" w:hAnsi="Helvetica" w:cs="Times New Roman"/>
                <w:szCs w:val="27"/>
              </w:rPr>
            </w:pPr>
            <w:r w:rsidRPr="00B34D77">
              <w:rPr>
                <w:rFonts w:ascii="Helvetica" w:hAnsi="Helvetica" w:cs="Times New Roman"/>
                <w:szCs w:val="27"/>
              </w:rPr>
              <w:t>No control group who were only aided without the pre-fitting counselling</w:t>
            </w:r>
          </w:p>
        </w:tc>
      </w:tr>
    </w:tbl>
    <w:p w14:paraId="5D0F659B" w14:textId="77777777" w:rsidR="00000000" w:rsidRPr="00B34D77" w:rsidRDefault="00C7024C">
      <w:pPr>
        <w:pStyle w:val="Heading3"/>
        <w:divId w:val="622462891"/>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Saunders 2016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486F0065" w14:textId="77777777">
        <w:trPr>
          <w:divId w:val="62246289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2B9DD5A"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F6D8AB5"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tc>
      </w:tr>
      <w:tr w:rsidR="00000000" w:rsidRPr="00B34D77" w14:paraId="4CA375FE" w14:textId="77777777">
        <w:trPr>
          <w:divId w:val="62246289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56EF6D5"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D0048E8" w14:textId="77777777" w:rsidR="00000000" w:rsidRPr="00B34D77" w:rsidRDefault="00C7024C">
            <w:pPr>
              <w:rPr>
                <w:rFonts w:ascii="Helvetica" w:hAnsi="Helvetica" w:cs="Times New Roman"/>
                <w:szCs w:val="27"/>
              </w:rPr>
            </w:pPr>
            <w:r w:rsidRPr="00B34D77">
              <w:rPr>
                <w:rFonts w:ascii="Helvetica" w:hAnsi="Helvetica" w:cs="Times New Roman"/>
                <w:szCs w:val="27"/>
              </w:rPr>
              <w:t>N = 279: 136 were new HA users and 143 experienced users</w:t>
            </w:r>
          </w:p>
          <w:p w14:paraId="3EF9CBF7" w14:textId="77777777" w:rsidR="00000000" w:rsidRPr="00B34D77" w:rsidRDefault="00C7024C">
            <w:pPr>
              <w:rPr>
                <w:rFonts w:ascii="Helvetica" w:hAnsi="Helvetica" w:cs="Times New Roman"/>
                <w:szCs w:val="27"/>
              </w:rPr>
            </w:pPr>
            <w:r w:rsidRPr="00B34D77">
              <w:rPr>
                <w:rFonts w:ascii="Helvetica" w:hAnsi="Helvetica" w:cs="Times New Roman"/>
                <w:szCs w:val="27"/>
              </w:rPr>
              <w:t>Age range: age range not specified but average age was approx 68 across the 4 groups of new users</w:t>
            </w:r>
          </w:p>
          <w:p w14:paraId="10129AED" w14:textId="77777777" w:rsidR="00000000" w:rsidRPr="00B34D77" w:rsidRDefault="00C7024C">
            <w:pPr>
              <w:rPr>
                <w:rFonts w:ascii="Helvetica" w:hAnsi="Helvetica" w:cs="Times New Roman"/>
                <w:szCs w:val="27"/>
              </w:rPr>
            </w:pPr>
            <w:r w:rsidRPr="00B34D77">
              <w:rPr>
                <w:rFonts w:ascii="Helvetica" w:hAnsi="Helvetica" w:cs="Times New Roman"/>
                <w:szCs w:val="27"/>
              </w:rPr>
              <w:t>Gender: not specified but given that these were veterans it is very likely that they were nearly all or all male</w:t>
            </w:r>
          </w:p>
          <w:p w14:paraId="34CE218F"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English as first language</w:t>
            </w:r>
            <w:r w:rsidRPr="00B34D77">
              <w:rPr>
                <w:rFonts w:ascii="Helvetica" w:hAnsi="Helvetica" w:cs="Times New Roman"/>
                <w:szCs w:val="27"/>
              </w:rPr>
              <w:t>, MMSE scores age appropriate, ability to read at 5</w:t>
            </w:r>
            <w:r w:rsidRPr="00B34D77">
              <w:rPr>
                <w:rFonts w:ascii="Helvetica" w:hAnsi="Helvetica" w:cs="Times New Roman"/>
                <w:szCs w:val="27"/>
                <w:vertAlign w:val="superscript"/>
              </w:rPr>
              <w:t>th</w:t>
            </w:r>
            <w:r w:rsidRPr="00B34D77">
              <w:rPr>
                <w:rFonts w:ascii="Helvetica" w:hAnsi="Helvetica" w:cs="Times New Roman"/>
                <w:szCs w:val="27"/>
              </w:rPr>
              <w:t xml:space="preserve"> grade level or higher, good corrected vision, symmetrical hearing loss, 3 frequency average hearing loss &lt; 50 dB HL, unaided speech recognition scores of &gt; 40%, had to be willing to have HAs set to NAL </w:t>
            </w:r>
            <w:r w:rsidRPr="00B34D77">
              <w:rPr>
                <w:rFonts w:ascii="Helvetica" w:hAnsi="Helvetica" w:cs="Times New Roman"/>
                <w:szCs w:val="27"/>
              </w:rPr>
              <w:t>prescription</w:t>
            </w:r>
          </w:p>
          <w:p w14:paraId="62EA2BE9" w14:textId="77777777" w:rsidR="00000000" w:rsidRPr="00B34D77" w:rsidRDefault="00C7024C">
            <w:pPr>
              <w:rPr>
                <w:rFonts w:ascii="Helvetica" w:hAnsi="Helvetica" w:cs="Times New Roman"/>
                <w:szCs w:val="27"/>
              </w:rPr>
            </w:pPr>
            <w:r w:rsidRPr="00B34D77">
              <w:rPr>
                <w:rFonts w:ascii="Helvetica" w:hAnsi="Helvetica" w:cs="Times New Roman"/>
                <w:szCs w:val="27"/>
              </w:rPr>
              <w:t>Exclusion criteria: no external ear disease, conductive or retrocochlear pathology, comorbidities that would interfere with participation</w:t>
            </w:r>
          </w:p>
        </w:tc>
      </w:tr>
      <w:tr w:rsidR="00000000" w:rsidRPr="00B34D77" w14:paraId="71B7465D" w14:textId="77777777">
        <w:trPr>
          <w:divId w:val="62246289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5F25DC7"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E04603A" w14:textId="77777777" w:rsidR="00000000" w:rsidRPr="00B34D77" w:rsidRDefault="00C7024C">
            <w:pPr>
              <w:rPr>
                <w:rFonts w:ascii="Helvetica" w:hAnsi="Helvetica" w:cs="Times New Roman"/>
                <w:szCs w:val="27"/>
              </w:rPr>
            </w:pPr>
            <w:r w:rsidRPr="00B34D77">
              <w:rPr>
                <w:rFonts w:ascii="Helvetica" w:hAnsi="Helvetica" w:cs="Times New Roman"/>
                <w:szCs w:val="27"/>
              </w:rPr>
              <w:t>4 groups:</w:t>
            </w:r>
          </w:p>
          <w:p w14:paraId="78EC6F1A"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LACE DVD: auditory training 10 x 30-minute sessions over a 2-week period at </w:t>
            </w:r>
            <w:r w:rsidRPr="00B34D77">
              <w:rPr>
                <w:rFonts w:ascii="Helvetica" w:hAnsi="Helvetica" w:cs="Times New Roman"/>
                <w:szCs w:val="27"/>
              </w:rPr>
              <w:t>home on DVD</w:t>
            </w:r>
          </w:p>
          <w:p w14:paraId="216F3714" w14:textId="77777777" w:rsidR="00000000" w:rsidRPr="00B34D77" w:rsidRDefault="00C7024C">
            <w:pPr>
              <w:rPr>
                <w:rFonts w:ascii="Helvetica" w:hAnsi="Helvetica" w:cs="Times New Roman"/>
                <w:szCs w:val="27"/>
              </w:rPr>
            </w:pPr>
            <w:r w:rsidRPr="00B34D77">
              <w:rPr>
                <w:rFonts w:ascii="Helvetica" w:hAnsi="Helvetica" w:cs="Times New Roman"/>
                <w:szCs w:val="27"/>
              </w:rPr>
              <w:t>LACE C: auditory training 20 x 30-minute sessions over a 4-week period at home on computer</w:t>
            </w:r>
          </w:p>
          <w:p w14:paraId="42A0ACD8" w14:textId="77777777" w:rsidR="00000000" w:rsidRPr="00B34D77" w:rsidRDefault="00C7024C">
            <w:pPr>
              <w:rPr>
                <w:rFonts w:ascii="Helvetica" w:hAnsi="Helvetica" w:cs="Times New Roman"/>
                <w:szCs w:val="27"/>
              </w:rPr>
            </w:pPr>
            <w:r w:rsidRPr="00B34D77">
              <w:rPr>
                <w:rFonts w:ascii="Helvetica" w:hAnsi="Helvetica" w:cs="Times New Roman"/>
                <w:szCs w:val="27"/>
              </w:rPr>
              <w:t>Placebo: listening to an audio book 20 x 30-minute sessions over a 4-week period</w:t>
            </w:r>
          </w:p>
          <w:p w14:paraId="2913A540" w14:textId="77777777" w:rsidR="00000000" w:rsidRPr="00B34D77" w:rsidRDefault="00C7024C">
            <w:pPr>
              <w:rPr>
                <w:rFonts w:ascii="Helvetica" w:hAnsi="Helvetica" w:cs="Times New Roman"/>
                <w:szCs w:val="27"/>
              </w:rPr>
            </w:pPr>
            <w:r w:rsidRPr="00B34D77">
              <w:rPr>
                <w:rFonts w:ascii="Helvetica" w:hAnsi="Helvetica" w:cs="Times New Roman"/>
                <w:szCs w:val="27"/>
              </w:rPr>
              <w:t>Control: standard HA fitting</w:t>
            </w:r>
          </w:p>
        </w:tc>
      </w:tr>
      <w:tr w:rsidR="00000000" w:rsidRPr="00B34D77" w14:paraId="216B5DF3" w14:textId="77777777">
        <w:trPr>
          <w:divId w:val="62246289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F134DE1"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29F8063" w14:textId="77777777" w:rsidR="00000000" w:rsidRPr="00B34D77" w:rsidRDefault="00C7024C">
            <w:pPr>
              <w:rPr>
                <w:rFonts w:ascii="Helvetica" w:hAnsi="Helvetica" w:cs="Times New Roman"/>
                <w:szCs w:val="27"/>
              </w:rPr>
            </w:pPr>
            <w:r w:rsidRPr="00B34D77">
              <w:rPr>
                <w:rFonts w:ascii="Helvetica" w:hAnsi="Helvetica" w:cs="Times New Roman"/>
                <w:szCs w:val="27"/>
              </w:rPr>
              <w:t>Short-term: 2 to 6 weeks - HHIE/A, 5 behavioural measures of speech reception</w:t>
            </w:r>
          </w:p>
          <w:p w14:paraId="7C0D3306" w14:textId="77777777" w:rsidR="00000000" w:rsidRPr="00B34D77" w:rsidRDefault="00C7024C">
            <w:pPr>
              <w:rPr>
                <w:rFonts w:ascii="Helvetica" w:hAnsi="Helvetica" w:cs="Times New Roman"/>
                <w:szCs w:val="27"/>
              </w:rPr>
            </w:pPr>
            <w:r w:rsidRPr="00B34D77">
              <w:rPr>
                <w:rFonts w:ascii="Helvetica" w:hAnsi="Helvetica" w:cs="Times New Roman"/>
                <w:szCs w:val="27"/>
              </w:rPr>
              <w:t>Medium-term: 6 months - as above</w:t>
            </w:r>
          </w:p>
        </w:tc>
      </w:tr>
      <w:tr w:rsidR="00000000" w:rsidRPr="00B34D77" w14:paraId="715ECEA2" w14:textId="77777777">
        <w:trPr>
          <w:divId w:val="62246289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EFFF4FE"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C667337"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5D2A0BE5" w14:textId="77777777" w:rsidR="00000000" w:rsidRPr="00B34D77" w:rsidRDefault="00C7024C">
      <w:pPr>
        <w:pStyle w:val="Heading4"/>
        <w:divId w:val="196355446"/>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122"/>
        <w:gridCol w:w="1297"/>
        <w:gridCol w:w="7501"/>
      </w:tblGrid>
      <w:tr w:rsidR="00000000" w:rsidRPr="00B34D77" w14:paraId="32DEA209" w14:textId="77777777">
        <w:trPr>
          <w:divId w:val="1963554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31173186"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1D3B9A5"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1285D239"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24EEA460" w14:textId="77777777">
        <w:trPr>
          <w:divId w:val="1963554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1FAF821"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40DE10E"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37FB27A" w14:textId="77777777" w:rsidR="00000000" w:rsidRPr="00B34D77" w:rsidRDefault="00C7024C">
            <w:pPr>
              <w:rPr>
                <w:rFonts w:ascii="Helvetica" w:hAnsi="Helvetica" w:cs="Times New Roman"/>
                <w:szCs w:val="27"/>
              </w:rPr>
            </w:pPr>
            <w:r w:rsidRPr="00B34D77">
              <w:rPr>
                <w:rFonts w:ascii="Helvetica" w:hAnsi="Helvetica" w:cs="Times New Roman"/>
                <w:szCs w:val="27"/>
              </w:rPr>
              <w:t>Quote: "Each site was provided with sequentially numbered randomization envelopes that specified the intervention group to which the participant was assigned. A block randomization scheme with a block size of eight was utilized with stratification of hear</w:t>
            </w:r>
            <w:r w:rsidRPr="00B34D77">
              <w:rPr>
                <w:rFonts w:ascii="Helvetica" w:hAnsi="Helvetica" w:cs="Times New Roman"/>
                <w:szCs w:val="27"/>
              </w:rPr>
              <w:t>ing aid experience (new or experienced listener) across the four intervention groups."</w:t>
            </w:r>
          </w:p>
        </w:tc>
      </w:tr>
      <w:tr w:rsidR="00000000" w:rsidRPr="00B34D77" w14:paraId="0D7481FB" w14:textId="77777777">
        <w:trPr>
          <w:divId w:val="1963554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224B73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5967A2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8D7E4E1" w14:textId="77777777" w:rsidR="00000000" w:rsidRPr="00B34D77" w:rsidRDefault="00C7024C">
            <w:pPr>
              <w:rPr>
                <w:rFonts w:ascii="Helvetica" w:hAnsi="Helvetica" w:cs="Times New Roman"/>
                <w:szCs w:val="27"/>
              </w:rPr>
            </w:pPr>
            <w:r w:rsidRPr="00B34D77">
              <w:rPr>
                <w:rFonts w:ascii="Helvetica" w:hAnsi="Helvetica" w:cs="Times New Roman"/>
                <w:szCs w:val="27"/>
              </w:rPr>
              <w:t>No information about allocation concealment</w:t>
            </w:r>
          </w:p>
        </w:tc>
      </w:tr>
      <w:tr w:rsidR="00000000" w:rsidRPr="00B34D77" w14:paraId="247141C8" w14:textId="77777777">
        <w:trPr>
          <w:divId w:val="1963554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9AB1F9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4E7166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052681E" w14:textId="77777777" w:rsidR="00000000" w:rsidRPr="00B34D77" w:rsidRDefault="00C7024C">
            <w:pPr>
              <w:rPr>
                <w:rFonts w:ascii="Helvetica" w:hAnsi="Helvetica" w:cs="Times New Roman"/>
                <w:szCs w:val="27"/>
              </w:rPr>
            </w:pPr>
            <w:r w:rsidRPr="00B34D77">
              <w:rPr>
                <w:rFonts w:ascii="Helvetica" w:hAnsi="Helvetica" w:cs="Times New Roman"/>
                <w:szCs w:val="27"/>
              </w:rPr>
              <w:t>Quote: "...participants in the LACEDVD, LACE-C, and placebo groups were masked regarding whether they were receiving experimental or placebo training"</w:t>
            </w:r>
          </w:p>
        </w:tc>
      </w:tr>
      <w:tr w:rsidR="00000000" w:rsidRPr="00B34D77" w14:paraId="7E0F15B9" w14:textId="77777777">
        <w:trPr>
          <w:divId w:val="1963554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7F56B4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D22340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433B0B5" w14:textId="77777777" w:rsidR="00000000" w:rsidRPr="00B34D77" w:rsidRDefault="00C7024C">
            <w:pPr>
              <w:rPr>
                <w:rFonts w:ascii="Helvetica" w:hAnsi="Helvetica" w:cs="Times New Roman"/>
                <w:szCs w:val="27"/>
              </w:rPr>
            </w:pPr>
            <w:r w:rsidRPr="00B34D77">
              <w:rPr>
                <w:rFonts w:ascii="Helvetica" w:hAnsi="Helvetica" w:cs="Times New Roman"/>
                <w:szCs w:val="27"/>
              </w:rPr>
              <w:t>Quote: "</w:t>
            </w:r>
            <w:r w:rsidRPr="00B34D77">
              <w:rPr>
                <w:rFonts w:ascii="Helvetica" w:hAnsi="Helvetica" w:cs="Times New Roman"/>
                <w:szCs w:val="27"/>
              </w:rPr>
              <w:t>The research audiologists were not blinded to the participant’s intervention-arm assignment"</w:t>
            </w:r>
          </w:p>
        </w:tc>
      </w:tr>
      <w:tr w:rsidR="00000000" w:rsidRPr="00B34D77" w14:paraId="77D31A05" w14:textId="77777777">
        <w:trPr>
          <w:divId w:val="1963554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3C151B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A68CEE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1D5F2DF" w14:textId="77777777" w:rsidR="00000000" w:rsidRPr="00B34D77" w:rsidRDefault="00C7024C">
            <w:pPr>
              <w:rPr>
                <w:rFonts w:ascii="Helvetica" w:hAnsi="Helvetica" w:cs="Times New Roman"/>
                <w:szCs w:val="27"/>
              </w:rPr>
            </w:pPr>
            <w:r w:rsidRPr="00B34D77">
              <w:rPr>
                <w:rFonts w:ascii="Helvetica" w:hAnsi="Helvetica" w:cs="Times New Roman"/>
                <w:szCs w:val="27"/>
              </w:rPr>
              <w:t>Attrition was clearly explained and reasons for dropouts given</w:t>
            </w:r>
          </w:p>
        </w:tc>
      </w:tr>
      <w:tr w:rsidR="00000000" w:rsidRPr="00B34D77" w14:paraId="713043F6" w14:textId="77777777">
        <w:trPr>
          <w:divId w:val="1963554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89A16D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A6A4A6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AB65D90"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 but paper includes all expected outcomes</w:t>
            </w:r>
          </w:p>
        </w:tc>
      </w:tr>
      <w:tr w:rsidR="00000000" w:rsidRPr="00B34D77" w14:paraId="6AF84C86" w14:textId="77777777">
        <w:trPr>
          <w:divId w:val="1963554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3AC2EB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F8960D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45639E8" w14:textId="77777777" w:rsidR="00000000" w:rsidRPr="00B34D77" w:rsidRDefault="00C7024C">
            <w:pPr>
              <w:rPr>
                <w:rFonts w:ascii="Helvetica" w:hAnsi="Helvetica" w:cs="Times New Roman"/>
                <w:szCs w:val="27"/>
              </w:rPr>
            </w:pPr>
            <w:r w:rsidRPr="00B34D77">
              <w:rPr>
                <w:rFonts w:ascii="Helvetica" w:hAnsi="Helvetica" w:cs="Times New Roman"/>
                <w:szCs w:val="27"/>
              </w:rPr>
              <w:t>The study appears to be free of other sources of bias</w:t>
            </w:r>
          </w:p>
        </w:tc>
      </w:tr>
    </w:tbl>
    <w:p w14:paraId="529CA950" w14:textId="77777777" w:rsidR="00000000" w:rsidRPr="00B34D77" w:rsidRDefault="00C7024C">
      <w:pPr>
        <w:pStyle w:val="Heading3"/>
        <w:divId w:val="752311494"/>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Smaldino 1988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4F246F51" w14:textId="77777777">
        <w:trPr>
          <w:divId w:val="752311494"/>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F184CFC"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24E411B"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tc>
      </w:tr>
      <w:tr w:rsidR="00000000" w:rsidRPr="00B34D77" w14:paraId="6DDF79D0" w14:textId="77777777">
        <w:trPr>
          <w:divId w:val="752311494"/>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3CF4D58"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2D6F76C" w14:textId="77777777" w:rsidR="00000000" w:rsidRPr="00B34D77" w:rsidRDefault="00C7024C">
            <w:pPr>
              <w:rPr>
                <w:rFonts w:ascii="Helvetica" w:hAnsi="Helvetica" w:cs="Times New Roman"/>
                <w:szCs w:val="27"/>
              </w:rPr>
            </w:pPr>
            <w:r w:rsidRPr="00B34D77">
              <w:rPr>
                <w:rFonts w:ascii="Helvetica" w:hAnsi="Helvetica" w:cs="Times New Roman"/>
                <w:szCs w:val="27"/>
              </w:rPr>
              <w:t>N = 40 (19 females and 21 males) 10 in each group</w:t>
            </w:r>
          </w:p>
          <w:p w14:paraId="0BDEA488" w14:textId="77777777" w:rsidR="00000000" w:rsidRPr="00B34D77" w:rsidRDefault="00C7024C">
            <w:pPr>
              <w:rPr>
                <w:rFonts w:ascii="Helvetica" w:hAnsi="Helvetica" w:cs="Times New Roman"/>
                <w:szCs w:val="27"/>
              </w:rPr>
            </w:pPr>
            <w:r w:rsidRPr="00B34D77">
              <w:rPr>
                <w:rFonts w:ascii="Helvetica" w:hAnsi="Helvetica" w:cs="Times New Roman"/>
                <w:szCs w:val="27"/>
              </w:rPr>
              <w:t>Age: range 30 to 90 years, mean 69</w:t>
            </w:r>
          </w:p>
          <w:p w14:paraId="775AB505"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new HA users</w:t>
            </w:r>
          </w:p>
        </w:tc>
      </w:tr>
      <w:tr w:rsidR="00000000" w:rsidRPr="00B34D77" w14:paraId="5FC9CC12" w14:textId="77777777">
        <w:trPr>
          <w:divId w:val="752311494"/>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1511EF8"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01DD40F" w14:textId="77777777" w:rsidR="00000000" w:rsidRPr="00B34D77" w:rsidRDefault="00C7024C">
            <w:pPr>
              <w:rPr>
                <w:rFonts w:ascii="Helvetica" w:hAnsi="Helvetica" w:cs="Times New Roman"/>
                <w:szCs w:val="27"/>
              </w:rPr>
            </w:pPr>
            <w:r w:rsidRPr="00B34D77">
              <w:rPr>
                <w:rFonts w:ascii="Helvetica" w:hAnsi="Helvetica" w:cs="Times New Roman"/>
                <w:szCs w:val="27"/>
              </w:rPr>
              <w:t>Control group: HA with simple orientation</w:t>
            </w:r>
          </w:p>
          <w:p w14:paraId="635CED42" w14:textId="77777777" w:rsidR="00000000" w:rsidRPr="00B34D77" w:rsidRDefault="00C7024C">
            <w:pPr>
              <w:rPr>
                <w:rFonts w:ascii="Helvetica" w:hAnsi="Helvetica" w:cs="Times New Roman"/>
                <w:szCs w:val="27"/>
              </w:rPr>
            </w:pPr>
            <w:r w:rsidRPr="00B34D77">
              <w:rPr>
                <w:rFonts w:ascii="Helvetica" w:hAnsi="Helvetica" w:cs="Times New Roman"/>
                <w:szCs w:val="27"/>
              </w:rPr>
              <w:t>Cognitive style: as control but also given information about their learning s</w:t>
            </w:r>
            <w:r w:rsidRPr="00B34D77">
              <w:rPr>
                <w:rFonts w:ascii="Helvetica" w:hAnsi="Helvetica" w:cs="Times New Roman"/>
                <w:szCs w:val="27"/>
              </w:rPr>
              <w:t>tyle</w:t>
            </w:r>
          </w:p>
          <w:p w14:paraId="7F06E473" w14:textId="77777777" w:rsidR="00000000" w:rsidRPr="00B34D77" w:rsidRDefault="00C7024C">
            <w:pPr>
              <w:rPr>
                <w:rFonts w:ascii="Helvetica" w:hAnsi="Helvetica" w:cs="Times New Roman"/>
                <w:szCs w:val="27"/>
              </w:rPr>
            </w:pPr>
            <w:r w:rsidRPr="00B34D77">
              <w:rPr>
                <w:rFonts w:ascii="Helvetica" w:hAnsi="Helvetica" w:cs="Times New Roman"/>
                <w:szCs w:val="27"/>
              </w:rPr>
              <w:t>Cognitive + AR – 4-week AR programme plus information on cognitive style</w:t>
            </w:r>
          </w:p>
          <w:p w14:paraId="46770A0F" w14:textId="77777777" w:rsidR="00000000" w:rsidRPr="00B34D77" w:rsidRDefault="00C7024C">
            <w:pPr>
              <w:rPr>
                <w:rFonts w:ascii="Helvetica" w:hAnsi="Helvetica" w:cs="Times New Roman"/>
                <w:szCs w:val="27"/>
              </w:rPr>
            </w:pPr>
            <w:r w:rsidRPr="00B34D77">
              <w:rPr>
                <w:rFonts w:ascii="Helvetica" w:hAnsi="Helvetica" w:cs="Times New Roman"/>
                <w:szCs w:val="27"/>
              </w:rPr>
              <w:t>AR was individual computer-based</w:t>
            </w:r>
          </w:p>
        </w:tc>
      </w:tr>
      <w:tr w:rsidR="00000000" w:rsidRPr="00B34D77" w14:paraId="0833E178" w14:textId="77777777">
        <w:trPr>
          <w:divId w:val="752311494"/>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BA6BA96"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650E37C" w14:textId="77777777" w:rsidR="00000000" w:rsidRPr="00B34D77" w:rsidRDefault="00C7024C">
            <w:pPr>
              <w:rPr>
                <w:rFonts w:ascii="Helvetica" w:hAnsi="Helvetica" w:cs="Times New Roman"/>
                <w:szCs w:val="27"/>
              </w:rPr>
            </w:pPr>
            <w:r w:rsidRPr="00B34D77">
              <w:rPr>
                <w:rFonts w:ascii="Helvetica" w:hAnsi="Helvetica" w:cs="Times New Roman"/>
                <w:szCs w:val="27"/>
              </w:rPr>
              <w:t>Short-term: HPI (HANDICAP)</w:t>
            </w:r>
          </w:p>
        </w:tc>
      </w:tr>
      <w:tr w:rsidR="00000000" w:rsidRPr="00B34D77" w14:paraId="664C9512" w14:textId="77777777">
        <w:trPr>
          <w:divId w:val="752311494"/>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95D6EC4"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06F3B8F"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22FFAF41" w14:textId="77777777" w:rsidR="00000000" w:rsidRPr="00B34D77" w:rsidRDefault="00C7024C">
      <w:pPr>
        <w:pStyle w:val="Heading4"/>
        <w:divId w:val="1170950087"/>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988"/>
        <w:gridCol w:w="1491"/>
        <w:gridCol w:w="6441"/>
      </w:tblGrid>
      <w:tr w:rsidR="00000000" w:rsidRPr="00B34D77" w14:paraId="2C27EA1E" w14:textId="77777777">
        <w:trPr>
          <w:divId w:val="117095008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45F310AD"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18D3A24E"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A063B91"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11EC1761" w14:textId="77777777">
        <w:trPr>
          <w:divId w:val="117095008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24D3C78"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8158A95"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D723871" w14:textId="77777777" w:rsidR="00000000" w:rsidRPr="00B34D77" w:rsidRDefault="00C7024C">
            <w:pPr>
              <w:rPr>
                <w:rFonts w:ascii="Helvetica" w:hAnsi="Helvetica" w:cs="Times New Roman"/>
                <w:szCs w:val="27"/>
              </w:rPr>
            </w:pPr>
            <w:r w:rsidRPr="00B34D77">
              <w:rPr>
                <w:rFonts w:ascii="Helvetica" w:hAnsi="Helvetica" w:cs="Times New Roman"/>
                <w:szCs w:val="27"/>
              </w:rPr>
              <w:t>Protocol for randomisation not given</w:t>
            </w:r>
          </w:p>
        </w:tc>
      </w:tr>
      <w:tr w:rsidR="00000000" w:rsidRPr="00B34D77" w14:paraId="680C0CF9" w14:textId="77777777">
        <w:trPr>
          <w:divId w:val="117095008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9498CE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5B02BC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28C364D" w14:textId="77777777" w:rsidR="00000000" w:rsidRPr="00B34D77" w:rsidRDefault="00C7024C">
            <w:pPr>
              <w:rPr>
                <w:rFonts w:ascii="Helvetica" w:hAnsi="Helvetica" w:cs="Times New Roman"/>
                <w:szCs w:val="27"/>
              </w:rPr>
            </w:pPr>
            <w:r w:rsidRPr="00B34D77">
              <w:rPr>
                <w:rFonts w:ascii="Helvetica" w:hAnsi="Helvetica" w:cs="Times New Roman"/>
                <w:szCs w:val="27"/>
              </w:rPr>
              <w:t>No details provided</w:t>
            </w:r>
          </w:p>
        </w:tc>
      </w:tr>
      <w:tr w:rsidR="00000000" w:rsidRPr="00B34D77" w14:paraId="6479D390" w14:textId="77777777">
        <w:trPr>
          <w:divId w:val="117095008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15AA6F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DC42AE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9AE72DF" w14:textId="77777777" w:rsidR="00000000" w:rsidRPr="00B34D77" w:rsidRDefault="00C7024C">
            <w:pPr>
              <w:rPr>
                <w:rFonts w:ascii="Helvetica" w:hAnsi="Helvetica" w:cs="Times New Roman"/>
                <w:szCs w:val="27"/>
              </w:rPr>
            </w:pPr>
            <w:r w:rsidRPr="00B34D77">
              <w:rPr>
                <w:rFonts w:ascii="Helvetica" w:hAnsi="Helvetica" w:cs="Times New Roman"/>
                <w:szCs w:val="27"/>
              </w:rPr>
              <w:t>Not blinded</w:t>
            </w:r>
          </w:p>
        </w:tc>
      </w:tr>
      <w:tr w:rsidR="00000000" w:rsidRPr="00B34D77" w14:paraId="0521FF7C" w14:textId="77777777">
        <w:trPr>
          <w:divId w:val="117095008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0B6338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8E2767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2E77938" w14:textId="77777777" w:rsidR="00000000" w:rsidRPr="00B34D77" w:rsidRDefault="00C7024C">
            <w:pPr>
              <w:rPr>
                <w:rFonts w:ascii="Helvetica" w:hAnsi="Helvetica" w:cs="Times New Roman"/>
                <w:szCs w:val="27"/>
              </w:rPr>
            </w:pPr>
            <w:r w:rsidRPr="00B34D77">
              <w:rPr>
                <w:rFonts w:ascii="Helvetica" w:hAnsi="Helvetica" w:cs="Times New Roman"/>
                <w:szCs w:val="27"/>
              </w:rPr>
              <w:t>Not blinded</w:t>
            </w:r>
          </w:p>
        </w:tc>
      </w:tr>
      <w:tr w:rsidR="00000000" w:rsidRPr="00B34D77" w14:paraId="4C5BB3AB" w14:textId="77777777">
        <w:trPr>
          <w:divId w:val="117095008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452FCF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EC01E3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B53E3ED" w14:textId="77777777" w:rsidR="00000000" w:rsidRPr="00B34D77" w:rsidRDefault="00C7024C">
            <w:pPr>
              <w:rPr>
                <w:rFonts w:ascii="Helvetica" w:hAnsi="Helvetica" w:cs="Times New Roman"/>
                <w:szCs w:val="27"/>
              </w:rPr>
            </w:pPr>
            <w:r w:rsidRPr="00B34D77">
              <w:rPr>
                <w:rFonts w:ascii="Helvetica" w:hAnsi="Helvetica" w:cs="Times New Roman"/>
                <w:szCs w:val="27"/>
              </w:rPr>
              <w:t>No missing data</w:t>
            </w:r>
          </w:p>
        </w:tc>
      </w:tr>
      <w:tr w:rsidR="00000000" w:rsidRPr="00B34D77" w14:paraId="01070EAD" w14:textId="77777777">
        <w:trPr>
          <w:divId w:val="117095008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508864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31445D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BC8CA56"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30CA6927" w14:textId="77777777">
        <w:trPr>
          <w:divId w:val="117095008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6CAB6A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9CCDF4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39FAE1B" w14:textId="77777777" w:rsidR="00000000" w:rsidRPr="00B34D77" w:rsidRDefault="00C7024C">
            <w:pPr>
              <w:rPr>
                <w:rFonts w:ascii="Helvetica" w:hAnsi="Helvetica" w:cs="Times New Roman"/>
                <w:szCs w:val="27"/>
              </w:rPr>
            </w:pPr>
            <w:r w:rsidRPr="00B34D77">
              <w:rPr>
                <w:rFonts w:ascii="Helvetica" w:hAnsi="Helvetica" w:cs="Times New Roman"/>
                <w:szCs w:val="27"/>
              </w:rPr>
              <w:t>Only change scores available – not post-score</w:t>
            </w:r>
          </w:p>
          <w:p w14:paraId="0FE7202F" w14:textId="77777777" w:rsidR="00000000" w:rsidRPr="00B34D77" w:rsidRDefault="00C7024C">
            <w:pPr>
              <w:rPr>
                <w:rFonts w:ascii="Helvetica" w:hAnsi="Helvetica" w:cs="Times New Roman"/>
                <w:szCs w:val="27"/>
              </w:rPr>
            </w:pPr>
            <w:r w:rsidRPr="00B34D77">
              <w:rPr>
                <w:rFonts w:ascii="Helvetica" w:hAnsi="Helvetica" w:cs="Times New Roman"/>
                <w:szCs w:val="27"/>
              </w:rPr>
              <w:t>Not clear whether there was a difference at baseline in the outcome measure as handicap was assessed pre-intervention with a different measure</w:t>
            </w:r>
          </w:p>
        </w:tc>
      </w:tr>
    </w:tbl>
    <w:p w14:paraId="6030D698" w14:textId="77777777" w:rsidR="00000000" w:rsidRPr="00B34D77" w:rsidRDefault="00C7024C">
      <w:pPr>
        <w:pStyle w:val="Heading3"/>
        <w:divId w:val="1401750360"/>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Sweetow 2006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5B9EB575" w14:textId="77777777">
        <w:trPr>
          <w:divId w:val="140175036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CA56A1C"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0E49116" w14:textId="77777777" w:rsidR="00000000" w:rsidRPr="00B34D77" w:rsidRDefault="00C7024C">
            <w:pPr>
              <w:rPr>
                <w:rFonts w:ascii="Helvetica" w:hAnsi="Helvetica" w:cs="Times New Roman"/>
                <w:szCs w:val="27"/>
              </w:rPr>
            </w:pPr>
            <w:r w:rsidRPr="00B34D77">
              <w:rPr>
                <w:rFonts w:ascii="Helvetica" w:hAnsi="Helvetica" w:cs="Times New Roman"/>
                <w:szCs w:val="27"/>
              </w:rPr>
              <w:t>Randomised cross-over trial</w:t>
            </w:r>
          </w:p>
        </w:tc>
      </w:tr>
      <w:tr w:rsidR="00000000" w:rsidRPr="00B34D77" w14:paraId="52C361F5" w14:textId="77777777">
        <w:trPr>
          <w:divId w:val="140175036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2A439BF"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1483D70" w14:textId="77777777" w:rsidR="00000000" w:rsidRPr="00B34D77" w:rsidRDefault="00C7024C">
            <w:pPr>
              <w:rPr>
                <w:rFonts w:ascii="Helvetica" w:hAnsi="Helvetica" w:cs="Times New Roman"/>
                <w:szCs w:val="27"/>
              </w:rPr>
            </w:pPr>
            <w:r w:rsidRPr="00B34D77">
              <w:rPr>
                <w:rFonts w:ascii="Helvetica" w:hAnsi="Helvetica" w:cs="Times New Roman"/>
                <w:szCs w:val="27"/>
              </w:rPr>
              <w:t>N = 65 across 5 sites</w:t>
            </w:r>
          </w:p>
          <w:p w14:paraId="6B69BEA3" w14:textId="77777777" w:rsidR="00000000" w:rsidRPr="00B34D77" w:rsidRDefault="00C7024C">
            <w:pPr>
              <w:rPr>
                <w:rFonts w:ascii="Helvetica" w:hAnsi="Helvetica" w:cs="Times New Roman"/>
                <w:szCs w:val="27"/>
              </w:rPr>
            </w:pPr>
            <w:r w:rsidRPr="00B34D77">
              <w:rPr>
                <w:rFonts w:ascii="Helvetica" w:hAnsi="Helvetica" w:cs="Times New Roman"/>
                <w:szCs w:val="27"/>
              </w:rPr>
              <w:t>Age: range - trained 28 to 85 (average 63.15); control 32 to 82 (average 64.2 years)</w:t>
            </w:r>
          </w:p>
        </w:tc>
      </w:tr>
      <w:tr w:rsidR="00000000" w:rsidRPr="00B34D77" w14:paraId="7E6A318E" w14:textId="77777777">
        <w:trPr>
          <w:divId w:val="140175036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C91DFD4"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3448A19" w14:textId="77777777" w:rsidR="00000000" w:rsidRPr="00B34D77" w:rsidRDefault="00C7024C">
            <w:pPr>
              <w:rPr>
                <w:rFonts w:ascii="Helvetica" w:hAnsi="Helvetica" w:cs="Times New Roman"/>
                <w:szCs w:val="27"/>
              </w:rPr>
            </w:pPr>
            <w:r w:rsidRPr="00B34D77">
              <w:rPr>
                <w:rFonts w:ascii="Helvetica" w:hAnsi="Helvetica" w:cs="Times New Roman"/>
                <w:szCs w:val="27"/>
              </w:rPr>
              <w:t>Home-based interactive PC-based program (Listening and Communication Enhancement LACE)</w:t>
            </w:r>
          </w:p>
          <w:p w14:paraId="2772E93B" w14:textId="77777777" w:rsidR="00000000" w:rsidRPr="00B34D77" w:rsidRDefault="00C7024C">
            <w:pPr>
              <w:rPr>
                <w:rFonts w:ascii="Helvetica" w:hAnsi="Helvetica" w:cs="Times New Roman"/>
                <w:szCs w:val="27"/>
              </w:rPr>
            </w:pPr>
            <w:r w:rsidRPr="00B34D77">
              <w:rPr>
                <w:rFonts w:ascii="Helvetica" w:hAnsi="Helvetica" w:cs="Times New Roman"/>
                <w:szCs w:val="27"/>
              </w:rPr>
              <w:t>30 minutes 5 times a week for 4 weeks</w:t>
            </w:r>
          </w:p>
        </w:tc>
      </w:tr>
      <w:tr w:rsidR="00000000" w:rsidRPr="00B34D77" w14:paraId="7548179C" w14:textId="77777777">
        <w:trPr>
          <w:divId w:val="140175036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AFC0C79"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2774969" w14:textId="77777777" w:rsidR="00000000" w:rsidRPr="00B34D77" w:rsidRDefault="00C7024C">
            <w:pPr>
              <w:rPr>
                <w:rFonts w:ascii="Helvetica" w:hAnsi="Helvetica" w:cs="Times New Roman"/>
                <w:szCs w:val="27"/>
              </w:rPr>
            </w:pPr>
            <w:r w:rsidRPr="00B34D77">
              <w:rPr>
                <w:rFonts w:ascii="Helvetica" w:hAnsi="Helvetica" w:cs="Times New Roman"/>
                <w:szCs w:val="27"/>
              </w:rPr>
              <w:t>Short-term: 4 weeks - QuickSIN, Hearing in Noise Test (HINT) (SPEECH PERCEPTION), HHIE/A (HANDICAP), Communication Sc</w:t>
            </w:r>
            <w:r w:rsidRPr="00B34D77">
              <w:rPr>
                <w:rFonts w:ascii="Helvetica" w:hAnsi="Helvetica" w:cs="Times New Roman"/>
                <w:szCs w:val="27"/>
              </w:rPr>
              <w:t>ale for Older Adults (COMMUNICATION)</w:t>
            </w:r>
          </w:p>
        </w:tc>
      </w:tr>
      <w:tr w:rsidR="00000000" w:rsidRPr="00B34D77" w14:paraId="248E48B8" w14:textId="77777777">
        <w:trPr>
          <w:divId w:val="140175036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9BEAD09"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3012BBA" w14:textId="77777777" w:rsidR="00000000" w:rsidRPr="00B34D77" w:rsidRDefault="00C7024C">
            <w:pPr>
              <w:rPr>
                <w:rFonts w:ascii="Helvetica" w:hAnsi="Helvetica" w:cs="Times New Roman"/>
                <w:szCs w:val="27"/>
              </w:rPr>
            </w:pPr>
            <w:r w:rsidRPr="00B34D77">
              <w:rPr>
                <w:rFonts w:ascii="Helvetica" w:hAnsi="Helvetica" w:cs="Times New Roman"/>
                <w:szCs w:val="27"/>
              </w:rPr>
              <w:t>Group 2 cross-over arm – as there were no significant differences between group 1 and cross-over arm of group 2 they pooled the data for these groups meaning we cannot use the data. Also data from HA users mi</w:t>
            </w:r>
            <w:r w:rsidRPr="00B34D77">
              <w:rPr>
                <w:rFonts w:ascii="Helvetica" w:hAnsi="Helvetica" w:cs="Times New Roman"/>
                <w:szCs w:val="27"/>
              </w:rPr>
              <w:t>xed with non-users. This means that the data from this study have not been included in any meta-analysis</w:t>
            </w:r>
          </w:p>
          <w:p w14:paraId="6EF76944" w14:textId="77777777" w:rsidR="00000000" w:rsidRPr="00B34D77" w:rsidRDefault="00C7024C">
            <w:pPr>
              <w:rPr>
                <w:rFonts w:ascii="Helvetica" w:hAnsi="Helvetica" w:cs="Times New Roman"/>
                <w:szCs w:val="27"/>
              </w:rPr>
            </w:pPr>
            <w:r w:rsidRPr="00B34D77">
              <w:rPr>
                <w:rFonts w:ascii="Helvetica" w:hAnsi="Helvetica" w:cs="Times New Roman"/>
                <w:szCs w:val="27"/>
              </w:rPr>
              <w:t>Outcomes for a 'subset' of participants – not clear how this set was decided on</w:t>
            </w:r>
          </w:p>
        </w:tc>
      </w:tr>
    </w:tbl>
    <w:p w14:paraId="01888DCB" w14:textId="77777777" w:rsidR="00000000" w:rsidRPr="00B34D77" w:rsidRDefault="00C7024C">
      <w:pPr>
        <w:pStyle w:val="Heading4"/>
        <w:divId w:val="1550453012"/>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581"/>
        <w:gridCol w:w="1399"/>
        <w:gridCol w:w="6940"/>
      </w:tblGrid>
      <w:tr w:rsidR="00000000" w:rsidRPr="00B34D77" w14:paraId="49F84093" w14:textId="77777777">
        <w:trPr>
          <w:divId w:val="155045301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EB45B24"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18196F57"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22D113FB"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18C2DB95" w14:textId="77777777">
        <w:trPr>
          <w:divId w:val="155045301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3D230AD"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1A23E8E"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846A209" w14:textId="77777777" w:rsidR="00000000" w:rsidRPr="00B34D77" w:rsidRDefault="00C7024C">
            <w:pPr>
              <w:rPr>
                <w:rFonts w:ascii="Helvetica" w:hAnsi="Helvetica" w:cs="Times New Roman"/>
                <w:szCs w:val="27"/>
              </w:rPr>
            </w:pPr>
            <w:r w:rsidRPr="00B34D77">
              <w:rPr>
                <w:rFonts w:ascii="Helvetica" w:hAnsi="Helvetica" w:cs="Times New Roman"/>
                <w:szCs w:val="27"/>
              </w:rPr>
              <w:t>No details of sequence generation</w:t>
            </w:r>
          </w:p>
        </w:tc>
      </w:tr>
      <w:tr w:rsidR="00000000" w:rsidRPr="00B34D77" w14:paraId="060C2FA8" w14:textId="77777777">
        <w:trPr>
          <w:divId w:val="155045301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66EB25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FBC1A2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E43471E" w14:textId="77777777" w:rsidR="00000000" w:rsidRPr="00B34D77" w:rsidRDefault="00C7024C">
            <w:pPr>
              <w:rPr>
                <w:rFonts w:ascii="Helvetica" w:hAnsi="Helvetica" w:cs="Times New Roman"/>
                <w:szCs w:val="27"/>
              </w:rPr>
            </w:pPr>
            <w:r w:rsidRPr="00B34D77">
              <w:rPr>
                <w:rFonts w:ascii="Helvetica" w:hAnsi="Helvetica" w:cs="Times New Roman"/>
                <w:szCs w:val="27"/>
              </w:rPr>
              <w:t>No details of randomisation protocol</w:t>
            </w:r>
          </w:p>
        </w:tc>
      </w:tr>
      <w:tr w:rsidR="00000000" w:rsidRPr="00B34D77" w14:paraId="1EA44AAC" w14:textId="77777777">
        <w:trPr>
          <w:divId w:val="155045301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C8CE6C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47DE9E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D826688" w14:textId="77777777" w:rsidR="00000000" w:rsidRPr="00B34D77" w:rsidRDefault="00C7024C">
            <w:pPr>
              <w:rPr>
                <w:rFonts w:ascii="Helvetica" w:hAnsi="Helvetica" w:cs="Times New Roman"/>
                <w:szCs w:val="27"/>
              </w:rPr>
            </w:pPr>
            <w:r w:rsidRPr="00B34D77">
              <w:rPr>
                <w:rFonts w:ascii="Helvetica" w:hAnsi="Helvetica" w:cs="Times New Roman"/>
                <w:szCs w:val="27"/>
              </w:rPr>
              <w:t>This study was not blinded due to the nature of the intervention</w:t>
            </w:r>
          </w:p>
        </w:tc>
      </w:tr>
      <w:tr w:rsidR="00000000" w:rsidRPr="00B34D77" w14:paraId="6B3C7024" w14:textId="77777777">
        <w:trPr>
          <w:divId w:val="155045301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FD1651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F206E4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A32D5AF" w14:textId="77777777" w:rsidR="00000000" w:rsidRPr="00B34D77" w:rsidRDefault="00C7024C">
            <w:pPr>
              <w:rPr>
                <w:rFonts w:ascii="Helvetica" w:hAnsi="Helvetica" w:cs="Times New Roman"/>
                <w:szCs w:val="27"/>
              </w:rPr>
            </w:pPr>
            <w:r w:rsidRPr="00B34D77">
              <w:rPr>
                <w:rFonts w:ascii="Helvetica" w:hAnsi="Helvetica" w:cs="Times New Roman"/>
                <w:szCs w:val="27"/>
              </w:rPr>
              <w:t>No apparent blinding of outcome assessment</w:t>
            </w:r>
          </w:p>
        </w:tc>
      </w:tr>
      <w:tr w:rsidR="00000000" w:rsidRPr="00B34D77" w14:paraId="263C7519" w14:textId="77777777">
        <w:trPr>
          <w:divId w:val="155045301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8A6FF8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9A6A26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8B155FB" w14:textId="77777777" w:rsidR="00000000" w:rsidRPr="00B34D77" w:rsidRDefault="00C7024C">
            <w:pPr>
              <w:rPr>
                <w:rFonts w:ascii="Helvetica" w:hAnsi="Helvetica" w:cs="Times New Roman"/>
                <w:szCs w:val="27"/>
              </w:rPr>
            </w:pPr>
            <w:r w:rsidRPr="00B34D77">
              <w:rPr>
                <w:rFonts w:ascii="Helvetica" w:hAnsi="Helvetica" w:cs="Times New Roman"/>
                <w:szCs w:val="27"/>
              </w:rPr>
              <w:t>Some confusion over numbers for how many started and completed in each group. N is stated as 65 but this is not the number randomised – it is the number who completed. Number randomised is unclear</w:t>
            </w:r>
          </w:p>
        </w:tc>
      </w:tr>
      <w:tr w:rsidR="00000000" w:rsidRPr="00B34D77" w14:paraId="3E8BE0A3" w14:textId="77777777">
        <w:trPr>
          <w:divId w:val="155045301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864FDA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564952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EBB3278"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171B76D2" w14:textId="77777777">
        <w:trPr>
          <w:divId w:val="155045301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735AC2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11A0CF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F702D6E"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at one of the sites were paid</w:t>
            </w:r>
          </w:p>
          <w:p w14:paraId="6D8BBCA9" w14:textId="77777777" w:rsidR="00000000" w:rsidRPr="00B34D77" w:rsidRDefault="00C7024C">
            <w:pPr>
              <w:rPr>
                <w:rFonts w:ascii="Helvetica" w:hAnsi="Helvetica" w:cs="Times New Roman"/>
                <w:szCs w:val="27"/>
              </w:rPr>
            </w:pPr>
            <w:r w:rsidRPr="00B34D77">
              <w:rPr>
                <w:rFonts w:ascii="Helvetica" w:hAnsi="Helvetica" w:cs="Times New Roman"/>
                <w:szCs w:val="27"/>
              </w:rPr>
              <w:t>Data not available separately for users versus non-users, for different sites or for the 2 arms of the trial</w:t>
            </w:r>
          </w:p>
          <w:p w14:paraId="24D193AF" w14:textId="77777777" w:rsidR="00000000" w:rsidRPr="00B34D77" w:rsidRDefault="00C7024C">
            <w:pPr>
              <w:rPr>
                <w:rFonts w:ascii="Helvetica" w:hAnsi="Helvetica" w:cs="Times New Roman"/>
                <w:szCs w:val="27"/>
              </w:rPr>
            </w:pPr>
            <w:r w:rsidRPr="00B34D77">
              <w:rPr>
                <w:rFonts w:ascii="Helvetica" w:hAnsi="Helvetica" w:cs="Times New Roman"/>
                <w:szCs w:val="27"/>
              </w:rPr>
              <w:t>The authors have a financial interest in the company that produces the intervention LACE</w:t>
            </w:r>
          </w:p>
        </w:tc>
      </w:tr>
    </w:tbl>
    <w:p w14:paraId="13AA0C64" w14:textId="77777777" w:rsidR="00000000" w:rsidRPr="00B34D77" w:rsidRDefault="00C7024C">
      <w:pPr>
        <w:pStyle w:val="Heading3"/>
        <w:divId w:val="767967691"/>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Thoren 2011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401B8387" w14:textId="77777777">
        <w:trPr>
          <w:divId w:val="76796769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DAA1158"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06865F1"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tc>
      </w:tr>
      <w:tr w:rsidR="00000000" w:rsidRPr="00B34D77" w14:paraId="6C5E88D8" w14:textId="77777777">
        <w:trPr>
          <w:divId w:val="76796769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A9195A0"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E262392" w14:textId="77777777" w:rsidR="00000000" w:rsidRPr="00B34D77" w:rsidRDefault="00C7024C">
            <w:pPr>
              <w:rPr>
                <w:rFonts w:ascii="Helvetica" w:hAnsi="Helvetica" w:cs="Times New Roman"/>
                <w:szCs w:val="27"/>
              </w:rPr>
            </w:pPr>
            <w:r w:rsidRPr="00B34D77">
              <w:rPr>
                <w:rFonts w:ascii="Helvetica" w:hAnsi="Helvetica" w:cs="Times New Roman"/>
                <w:szCs w:val="27"/>
              </w:rPr>
              <w:t>N = 59 (intervention group 29, control 30) recruited through adverts in newspapers and referred to a website</w:t>
            </w:r>
          </w:p>
          <w:p w14:paraId="582F6909" w14:textId="77777777" w:rsidR="00000000" w:rsidRPr="00B34D77" w:rsidRDefault="00C7024C">
            <w:pPr>
              <w:rPr>
                <w:rFonts w:ascii="Helvetica" w:hAnsi="Helvetica" w:cs="Times New Roman"/>
                <w:szCs w:val="27"/>
              </w:rPr>
            </w:pPr>
            <w:r w:rsidRPr="00B34D77">
              <w:rPr>
                <w:rFonts w:ascii="Helvetica" w:hAnsi="Helvetica" w:cs="Times New Roman"/>
                <w:szCs w:val="27"/>
              </w:rPr>
              <w:t>Age: range 24 to 84, mean 63.5</w:t>
            </w:r>
          </w:p>
          <w:p w14:paraId="2DDD65AC" w14:textId="77777777" w:rsidR="00000000" w:rsidRPr="00B34D77" w:rsidRDefault="00C7024C">
            <w:pPr>
              <w:rPr>
                <w:rFonts w:ascii="Helvetica" w:hAnsi="Helvetica" w:cs="Times New Roman"/>
                <w:szCs w:val="27"/>
              </w:rPr>
            </w:pPr>
            <w:r w:rsidRPr="00B34D77">
              <w:rPr>
                <w:rFonts w:ascii="Helvetica" w:hAnsi="Helvetica" w:cs="Times New Roman"/>
                <w:szCs w:val="27"/>
              </w:rPr>
              <w:t>29 women and 30 men; majority (67%) had education equivalent to university level</w:t>
            </w:r>
          </w:p>
          <w:p w14:paraId="21924470"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experienced HA users, hearing impairment with subjective significant communication difficulties (defined as over 20 on HHIE)</w:t>
            </w:r>
            <w:r w:rsidRPr="00B34D77">
              <w:rPr>
                <w:rFonts w:ascii="Helvetica" w:hAnsi="Helvetica" w:cs="Times New Roman"/>
                <w:szCs w:val="27"/>
              </w:rPr>
              <w:t>, using HA for at least 1 year, 18 years plus, Swedish as first language, access to PC and internet</w:t>
            </w:r>
          </w:p>
          <w:p w14:paraId="03584512" w14:textId="77777777" w:rsidR="00000000" w:rsidRPr="00B34D77" w:rsidRDefault="00C7024C">
            <w:pPr>
              <w:rPr>
                <w:rFonts w:ascii="Helvetica" w:hAnsi="Helvetica" w:cs="Times New Roman"/>
                <w:szCs w:val="27"/>
              </w:rPr>
            </w:pPr>
            <w:r w:rsidRPr="00B34D77">
              <w:rPr>
                <w:rFonts w:ascii="Helvetica" w:hAnsi="Helvetica" w:cs="Times New Roman"/>
                <w:szCs w:val="27"/>
              </w:rPr>
              <w:t>Exclusion criteria: not able to have a conversation by telephone, severe tinnitus, Ménière's</w:t>
            </w:r>
          </w:p>
        </w:tc>
      </w:tr>
      <w:tr w:rsidR="00000000" w:rsidRPr="00B34D77" w14:paraId="075E65CB" w14:textId="77777777">
        <w:trPr>
          <w:divId w:val="76796769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1B4C759"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F5064FF" w14:textId="77777777" w:rsidR="00000000" w:rsidRPr="00B34D77" w:rsidRDefault="00C7024C">
            <w:pPr>
              <w:rPr>
                <w:rFonts w:ascii="Helvetica" w:hAnsi="Helvetica" w:cs="Times New Roman"/>
                <w:szCs w:val="27"/>
              </w:rPr>
            </w:pPr>
            <w:r w:rsidRPr="00B34D77">
              <w:rPr>
                <w:rFonts w:ascii="Helvetica" w:hAnsi="Helvetica" w:cs="Times New Roman"/>
                <w:szCs w:val="27"/>
              </w:rPr>
              <w:t>Intervention: online education programme inc</w:t>
            </w:r>
            <w:r w:rsidRPr="00B34D77">
              <w:rPr>
                <w:rFonts w:ascii="Helvetica" w:hAnsi="Helvetica" w:cs="Times New Roman"/>
                <w:szCs w:val="27"/>
              </w:rPr>
              <w:t>luding professional guidance (5-week programme including information, tasks, assignments and professional contact)</w:t>
            </w:r>
          </w:p>
          <w:p w14:paraId="1A3F3EF1" w14:textId="77777777" w:rsidR="00000000" w:rsidRPr="00B34D77" w:rsidRDefault="00C7024C">
            <w:pPr>
              <w:rPr>
                <w:rFonts w:ascii="Helvetica" w:hAnsi="Helvetica" w:cs="Times New Roman"/>
                <w:szCs w:val="27"/>
              </w:rPr>
            </w:pPr>
            <w:r w:rsidRPr="00B34D77">
              <w:rPr>
                <w:rFonts w:ascii="Helvetica" w:hAnsi="Helvetica" w:cs="Times New Roman"/>
                <w:szCs w:val="27"/>
              </w:rPr>
              <w:t>Control: online discussion forum with weekly topics but no professional guidance</w:t>
            </w:r>
          </w:p>
        </w:tc>
      </w:tr>
      <w:tr w:rsidR="00000000" w:rsidRPr="00B34D77" w14:paraId="3F82E81B" w14:textId="77777777">
        <w:trPr>
          <w:divId w:val="76796769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B73BFBD"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28F88D5" w14:textId="77777777" w:rsidR="00000000" w:rsidRPr="00B34D77" w:rsidRDefault="00C7024C">
            <w:pPr>
              <w:rPr>
                <w:rFonts w:ascii="Helvetica" w:hAnsi="Helvetica" w:cs="Times New Roman"/>
                <w:szCs w:val="27"/>
              </w:rPr>
            </w:pPr>
            <w:r w:rsidRPr="00B34D77">
              <w:rPr>
                <w:rFonts w:ascii="Helvetica" w:hAnsi="Helvetica" w:cs="Times New Roman"/>
                <w:szCs w:val="27"/>
              </w:rPr>
              <w:t>Short-term: immediately post-intervention - questionnaires administered online HHIE, IOI-HA, SADL, HADS</w:t>
            </w:r>
          </w:p>
          <w:p w14:paraId="47811EAF" w14:textId="77777777" w:rsidR="00000000" w:rsidRPr="00B34D77" w:rsidRDefault="00C7024C">
            <w:pPr>
              <w:rPr>
                <w:rFonts w:ascii="Helvetica" w:hAnsi="Helvetica" w:cs="Times New Roman"/>
                <w:szCs w:val="27"/>
              </w:rPr>
            </w:pPr>
            <w:r w:rsidRPr="00B34D77">
              <w:rPr>
                <w:rFonts w:ascii="Helvetica" w:hAnsi="Helvetica" w:cs="Times New Roman"/>
                <w:szCs w:val="27"/>
              </w:rPr>
              <w:t>Medium-term: 6 months - as above</w:t>
            </w:r>
          </w:p>
        </w:tc>
      </w:tr>
      <w:tr w:rsidR="00000000" w:rsidRPr="00B34D77" w14:paraId="03B93E01" w14:textId="77777777">
        <w:trPr>
          <w:divId w:val="76796769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C0F270E"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C5A165C" w14:textId="77777777" w:rsidR="00000000" w:rsidRPr="00B34D77" w:rsidRDefault="00C7024C">
            <w:pPr>
              <w:rPr>
                <w:rFonts w:ascii="Helvetica" w:hAnsi="Helvetica" w:cs="Times New Roman"/>
                <w:szCs w:val="27"/>
              </w:rPr>
            </w:pPr>
            <w:r w:rsidRPr="00B34D77">
              <w:rPr>
                <w:rFonts w:ascii="Helvetica" w:hAnsi="Helvetica" w:cs="Times New Roman"/>
                <w:szCs w:val="27"/>
              </w:rPr>
              <w:t>This was a well-designed study with a good attempt made to include a placebo intervention</w:t>
            </w:r>
          </w:p>
          <w:p w14:paraId="77188BD4" w14:textId="77777777" w:rsidR="00000000" w:rsidRPr="00B34D77" w:rsidRDefault="00C7024C">
            <w:pPr>
              <w:rPr>
                <w:rFonts w:ascii="Helvetica" w:hAnsi="Helvetica" w:cs="Times New Roman"/>
                <w:szCs w:val="27"/>
              </w:rPr>
            </w:pPr>
            <w:r w:rsidRPr="00B34D77">
              <w:rPr>
                <w:rFonts w:ascii="Helvetica" w:hAnsi="Helvetica" w:cs="Times New Roman"/>
                <w:szCs w:val="27"/>
              </w:rPr>
              <w:t>References CONSORT</w:t>
            </w:r>
            <w:r w:rsidRPr="00B34D77">
              <w:rPr>
                <w:rFonts w:ascii="Helvetica" w:hAnsi="Helvetica" w:cs="Times New Roman"/>
                <w:szCs w:val="27"/>
              </w:rPr>
              <w:t xml:space="preserve"> guidelines</w:t>
            </w:r>
          </w:p>
        </w:tc>
      </w:tr>
    </w:tbl>
    <w:p w14:paraId="748C54BF" w14:textId="77777777" w:rsidR="00000000" w:rsidRPr="00B34D77" w:rsidRDefault="00C7024C">
      <w:pPr>
        <w:pStyle w:val="Heading4"/>
        <w:divId w:val="787431146"/>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850"/>
        <w:gridCol w:w="1460"/>
        <w:gridCol w:w="6610"/>
      </w:tblGrid>
      <w:tr w:rsidR="00000000" w:rsidRPr="00B34D77" w14:paraId="576E5F8B" w14:textId="77777777">
        <w:trPr>
          <w:divId w:val="7874311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469C1FEB"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E815003"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1E77487"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408B2932" w14:textId="77777777">
        <w:trPr>
          <w:divId w:val="7874311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054451E"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BEC5FC5"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622FA89" w14:textId="77777777" w:rsidR="00000000" w:rsidRPr="00B34D77" w:rsidRDefault="00C7024C">
            <w:pPr>
              <w:rPr>
                <w:rFonts w:ascii="Helvetica" w:hAnsi="Helvetica" w:cs="Times New Roman"/>
                <w:szCs w:val="27"/>
              </w:rPr>
            </w:pPr>
            <w:r w:rsidRPr="00B34D77">
              <w:rPr>
                <w:rFonts w:ascii="Helvetica" w:hAnsi="Helvetica" w:cs="Times New Roman"/>
                <w:szCs w:val="27"/>
              </w:rPr>
              <w:t>Quote: "...randomly assigned by an independent researcher"</w:t>
            </w:r>
          </w:p>
          <w:p w14:paraId="76F217E2" w14:textId="77777777" w:rsidR="00000000" w:rsidRPr="00B34D77" w:rsidRDefault="00C7024C">
            <w:pPr>
              <w:rPr>
                <w:rFonts w:ascii="Helvetica" w:hAnsi="Helvetica" w:cs="Times New Roman"/>
                <w:szCs w:val="27"/>
              </w:rPr>
            </w:pPr>
            <w:r w:rsidRPr="00B34D77">
              <w:rPr>
                <w:rFonts w:ascii="Helvetica" w:hAnsi="Helvetica" w:cs="Times New Roman"/>
                <w:szCs w:val="27"/>
              </w:rPr>
              <w:t>Comment: almost certainly done</w:t>
            </w:r>
          </w:p>
        </w:tc>
      </w:tr>
      <w:tr w:rsidR="00000000" w:rsidRPr="00B34D77" w14:paraId="65B7991E" w14:textId="77777777">
        <w:trPr>
          <w:divId w:val="7874311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5B832D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682329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BDCEE87" w14:textId="77777777" w:rsidR="00000000" w:rsidRPr="00B34D77" w:rsidRDefault="00C7024C">
            <w:pPr>
              <w:rPr>
                <w:rFonts w:ascii="Helvetica" w:hAnsi="Helvetica" w:cs="Times New Roman"/>
                <w:szCs w:val="27"/>
              </w:rPr>
            </w:pPr>
            <w:r w:rsidRPr="00B34D77">
              <w:rPr>
                <w:rFonts w:ascii="Helvetica" w:hAnsi="Helvetica" w:cs="Times New Roman"/>
                <w:szCs w:val="27"/>
              </w:rPr>
              <w:t>Allocation undertaken by researcher independent of the study</w:t>
            </w:r>
          </w:p>
        </w:tc>
      </w:tr>
      <w:tr w:rsidR="00000000" w:rsidRPr="00B34D77" w14:paraId="5C67FFD3" w14:textId="77777777">
        <w:trPr>
          <w:divId w:val="7874311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F79F94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55CE96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873726F"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Comment: probably was blinded to the participants – </w:t>
            </w:r>
            <w:r w:rsidRPr="00B34D77">
              <w:rPr>
                <w:rFonts w:ascii="Helvetica" w:hAnsi="Helvetica" w:cs="Times New Roman"/>
                <w:szCs w:val="27"/>
              </w:rPr>
              <w:t>they were all given the same instructions pre-study and both intervention and control group involved the internet</w:t>
            </w:r>
          </w:p>
          <w:p w14:paraId="6FF9C784" w14:textId="77777777" w:rsidR="00000000" w:rsidRPr="00B34D77" w:rsidRDefault="00C7024C">
            <w:pPr>
              <w:rPr>
                <w:rFonts w:ascii="Helvetica" w:hAnsi="Helvetica" w:cs="Times New Roman"/>
                <w:szCs w:val="27"/>
              </w:rPr>
            </w:pPr>
            <w:r w:rsidRPr="00B34D77">
              <w:rPr>
                <w:rFonts w:ascii="Helvetica" w:hAnsi="Helvetica" w:cs="Times New Roman"/>
                <w:szCs w:val="27"/>
              </w:rPr>
              <w:t>However, blinding not explicitly stated but implied</w:t>
            </w:r>
          </w:p>
        </w:tc>
      </w:tr>
      <w:tr w:rsidR="00000000" w:rsidRPr="00B34D77" w14:paraId="7F344D5A" w14:textId="77777777">
        <w:trPr>
          <w:divId w:val="7874311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CCE18A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994475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88270F6" w14:textId="77777777" w:rsidR="00000000" w:rsidRPr="00B34D77" w:rsidRDefault="00C7024C">
            <w:pPr>
              <w:rPr>
                <w:rFonts w:ascii="Helvetica" w:hAnsi="Helvetica" w:cs="Times New Roman"/>
                <w:szCs w:val="27"/>
              </w:rPr>
            </w:pPr>
            <w:r w:rsidRPr="00B34D77">
              <w:rPr>
                <w:rFonts w:ascii="Helvetica" w:hAnsi="Helvetica" w:cs="Times New Roman"/>
                <w:szCs w:val="27"/>
              </w:rPr>
              <w:t>Outcome assessment was</w:t>
            </w:r>
            <w:r w:rsidRPr="00B34D77">
              <w:rPr>
                <w:rFonts w:ascii="Helvetica" w:hAnsi="Helvetica" w:cs="Times New Roman"/>
                <w:szCs w:val="27"/>
              </w:rPr>
              <w:t xml:space="preserve"> online</w:t>
            </w:r>
          </w:p>
        </w:tc>
      </w:tr>
      <w:tr w:rsidR="00000000" w:rsidRPr="00B34D77" w14:paraId="08470F8F" w14:textId="77777777">
        <w:trPr>
          <w:divId w:val="7874311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4887A8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2D2024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DAE718D" w14:textId="77777777" w:rsidR="00000000" w:rsidRPr="00B34D77" w:rsidRDefault="00C7024C">
            <w:pPr>
              <w:rPr>
                <w:rFonts w:ascii="Helvetica" w:hAnsi="Helvetica" w:cs="Times New Roman"/>
                <w:szCs w:val="27"/>
              </w:rPr>
            </w:pPr>
            <w:r w:rsidRPr="00B34D77">
              <w:rPr>
                <w:rFonts w:ascii="Helvetica" w:hAnsi="Helvetica" w:cs="Times New Roman"/>
                <w:szCs w:val="27"/>
              </w:rPr>
              <w:t>Results analysed on ITT LOCF – very clearly explained. Reasons for dropouts given</w:t>
            </w:r>
          </w:p>
        </w:tc>
      </w:tr>
      <w:tr w:rsidR="00000000" w:rsidRPr="00B34D77" w14:paraId="176474AA" w14:textId="77777777">
        <w:trPr>
          <w:divId w:val="7874311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92C928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DFF0E8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CDC3831" w14:textId="77777777" w:rsidR="00000000" w:rsidRPr="00B34D77" w:rsidRDefault="00C7024C">
            <w:pPr>
              <w:rPr>
                <w:rFonts w:ascii="Helvetica" w:hAnsi="Helvetica" w:cs="Times New Roman"/>
                <w:szCs w:val="27"/>
              </w:rPr>
            </w:pPr>
            <w:r w:rsidRPr="00B34D77">
              <w:rPr>
                <w:rFonts w:ascii="Helvetica" w:hAnsi="Helvetica" w:cs="Times New Roman"/>
                <w:szCs w:val="27"/>
              </w:rPr>
              <w:t>As far as one can tell but no protocol available</w:t>
            </w:r>
          </w:p>
        </w:tc>
      </w:tr>
      <w:tr w:rsidR="00000000" w:rsidRPr="00B34D77" w14:paraId="5C22A407" w14:textId="77777777">
        <w:trPr>
          <w:divId w:val="78743114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3DC4E7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5BAE14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D605307" w14:textId="77777777" w:rsidR="00000000" w:rsidRPr="00B34D77" w:rsidRDefault="00C7024C">
            <w:pPr>
              <w:rPr>
                <w:rFonts w:ascii="Helvetica" w:hAnsi="Helvetica" w:cs="Times New Roman"/>
                <w:szCs w:val="27"/>
              </w:rPr>
            </w:pPr>
            <w:r w:rsidRPr="00B34D77">
              <w:rPr>
                <w:rFonts w:ascii="Helvetica" w:hAnsi="Helvetica" w:cs="Times New Roman"/>
                <w:szCs w:val="27"/>
              </w:rPr>
              <w:t>This study appears to be free of other sources of bias. Limitations discussed.</w:t>
            </w:r>
          </w:p>
          <w:p w14:paraId="535E1A45" w14:textId="77777777" w:rsidR="00000000" w:rsidRPr="00B34D77" w:rsidRDefault="00C7024C">
            <w:pPr>
              <w:rPr>
                <w:rFonts w:ascii="Helvetica" w:hAnsi="Helvetica" w:cs="Times New Roman"/>
                <w:szCs w:val="27"/>
              </w:rPr>
            </w:pPr>
            <w:r w:rsidRPr="00B34D77">
              <w:rPr>
                <w:rFonts w:ascii="Helvetica" w:hAnsi="Helvetica" w:cs="Times New Roman"/>
                <w:szCs w:val="27"/>
              </w:rPr>
              <w:t>No 'no treatment' control but the placebo control group was well thought out</w:t>
            </w:r>
          </w:p>
        </w:tc>
      </w:tr>
    </w:tbl>
    <w:p w14:paraId="37FB8E04" w14:textId="77777777" w:rsidR="00000000" w:rsidRPr="00B34D77" w:rsidRDefault="00C7024C">
      <w:pPr>
        <w:pStyle w:val="Heading3"/>
        <w:divId w:val="2020353200"/>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Thoren 2014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3C9344A4" w14:textId="77777777">
        <w:trPr>
          <w:divId w:val="202035320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883F164"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8D05D2D"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tc>
      </w:tr>
      <w:tr w:rsidR="00000000" w:rsidRPr="00B34D77" w14:paraId="653C8B15" w14:textId="77777777">
        <w:trPr>
          <w:divId w:val="202035320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8BD1161"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850B339" w14:textId="77777777" w:rsidR="00000000" w:rsidRPr="00B34D77" w:rsidRDefault="00C7024C">
            <w:pPr>
              <w:rPr>
                <w:rFonts w:ascii="Helvetica" w:hAnsi="Helvetica" w:cs="Times New Roman"/>
                <w:szCs w:val="27"/>
              </w:rPr>
            </w:pPr>
            <w:r w:rsidRPr="00B34D77">
              <w:rPr>
                <w:rFonts w:ascii="Helvetica" w:hAnsi="Helvetica" w:cs="Times New Roman"/>
                <w:szCs w:val="27"/>
              </w:rPr>
              <w:t>N = 76 (38 in each group)</w:t>
            </w:r>
          </w:p>
          <w:p w14:paraId="1AF84449" w14:textId="77777777" w:rsidR="00000000" w:rsidRPr="00B34D77" w:rsidRDefault="00C7024C">
            <w:pPr>
              <w:rPr>
                <w:rFonts w:ascii="Helvetica" w:hAnsi="Helvetica" w:cs="Times New Roman"/>
                <w:szCs w:val="27"/>
              </w:rPr>
            </w:pPr>
            <w:r w:rsidRPr="00B34D77">
              <w:rPr>
                <w:rFonts w:ascii="Helvetica" w:hAnsi="Helvetica" w:cs="Times New Roman"/>
                <w:szCs w:val="27"/>
              </w:rPr>
              <w:t>Age range: 26 to 81 years</w:t>
            </w:r>
          </w:p>
          <w:p w14:paraId="41606F4C" w14:textId="77777777" w:rsidR="00000000" w:rsidRPr="00B34D77" w:rsidRDefault="00C7024C">
            <w:pPr>
              <w:rPr>
                <w:rFonts w:ascii="Helvetica" w:hAnsi="Helvetica" w:cs="Times New Roman"/>
                <w:szCs w:val="27"/>
              </w:rPr>
            </w:pPr>
            <w:r w:rsidRPr="00B34D77">
              <w:rPr>
                <w:rFonts w:ascii="Helvetica" w:hAnsi="Helvetica" w:cs="Times New Roman"/>
                <w:szCs w:val="27"/>
              </w:rPr>
              <w:t>Gender: 32 women, 44 men</w:t>
            </w:r>
          </w:p>
          <w:p w14:paraId="2B9A9B17"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1 year + HA use, over 18 years of age, significant hearing impairment and significant communication difficulties</w:t>
            </w:r>
          </w:p>
        </w:tc>
      </w:tr>
      <w:tr w:rsidR="00000000" w:rsidRPr="00B34D77" w14:paraId="26B9F7FC" w14:textId="77777777">
        <w:trPr>
          <w:divId w:val="202035320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EB09AA4"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82962A4"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Online rehabilitation for hearing aid users including self-study, training and professional coaching in hearing physiology, hearing aids and communication strategies, as well as online contact with peers across 5 weekly modules. The intervention group was </w:t>
            </w:r>
            <w:r w:rsidRPr="00B34D77">
              <w:rPr>
                <w:rFonts w:ascii="Helvetica" w:hAnsi="Helvetica" w:cs="Times New Roman"/>
                <w:szCs w:val="27"/>
              </w:rPr>
              <w:t>compared to a waiting list control group</w:t>
            </w:r>
          </w:p>
        </w:tc>
      </w:tr>
      <w:tr w:rsidR="00000000" w:rsidRPr="00B34D77" w14:paraId="6CA31C30" w14:textId="77777777">
        <w:trPr>
          <w:divId w:val="202035320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76B402F"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88A2968" w14:textId="77777777" w:rsidR="00000000" w:rsidRPr="00B34D77" w:rsidRDefault="00C7024C">
            <w:pPr>
              <w:rPr>
                <w:rFonts w:ascii="Helvetica" w:hAnsi="Helvetica" w:cs="Times New Roman"/>
                <w:szCs w:val="27"/>
              </w:rPr>
            </w:pPr>
            <w:r w:rsidRPr="00B34D77">
              <w:rPr>
                <w:rFonts w:ascii="Helvetica" w:hAnsi="Helvetica" w:cs="Times New Roman"/>
                <w:szCs w:val="27"/>
              </w:rPr>
              <w:t>Short-term: immediately following intervention, IOI-HA, HHEI and HADS</w:t>
            </w:r>
          </w:p>
          <w:p w14:paraId="67636EEB" w14:textId="77777777" w:rsidR="00000000" w:rsidRPr="00B34D77" w:rsidRDefault="00C7024C">
            <w:pPr>
              <w:rPr>
                <w:rFonts w:ascii="Helvetica" w:hAnsi="Helvetica" w:cs="Times New Roman"/>
                <w:szCs w:val="27"/>
              </w:rPr>
            </w:pPr>
            <w:r w:rsidRPr="00B34D77">
              <w:rPr>
                <w:rFonts w:ascii="Helvetica" w:hAnsi="Helvetica" w:cs="Times New Roman"/>
                <w:szCs w:val="27"/>
              </w:rPr>
              <w:t>Medium-term: at 3 months measures repeated</w:t>
            </w:r>
          </w:p>
        </w:tc>
      </w:tr>
      <w:tr w:rsidR="00000000" w:rsidRPr="00B34D77" w14:paraId="67FE082B" w14:textId="77777777">
        <w:trPr>
          <w:divId w:val="202035320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87D5014"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A75E5D0"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178C4EE3" w14:textId="77777777" w:rsidR="00000000" w:rsidRPr="00B34D77" w:rsidRDefault="00C7024C">
      <w:pPr>
        <w:pStyle w:val="Heading4"/>
        <w:divId w:val="979728349"/>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33"/>
        <w:gridCol w:w="1433"/>
        <w:gridCol w:w="6754"/>
      </w:tblGrid>
      <w:tr w:rsidR="00000000" w:rsidRPr="00B34D77" w14:paraId="763594F4" w14:textId="77777777">
        <w:trPr>
          <w:divId w:val="97972834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CBB1834"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309C7682"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D7B1730"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524DD693" w14:textId="77777777">
        <w:trPr>
          <w:divId w:val="97972834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0A0530D"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19EB752"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0EB94F6" w14:textId="77777777" w:rsidR="00000000" w:rsidRPr="00B34D77" w:rsidRDefault="00C7024C">
            <w:pPr>
              <w:rPr>
                <w:rFonts w:ascii="Helvetica" w:hAnsi="Helvetica" w:cs="Times New Roman"/>
                <w:szCs w:val="27"/>
              </w:rPr>
            </w:pPr>
            <w:r w:rsidRPr="00B34D77">
              <w:rPr>
                <w:rFonts w:ascii="Helvetica" w:hAnsi="Helvetica" w:cs="Times New Roman"/>
                <w:szCs w:val="27"/>
              </w:rPr>
              <w:t>Quote: "The participants were randomized by an independent person (not involved in the study or recruitment) to either participate in the intervention group or in the control group."</w:t>
            </w:r>
          </w:p>
          <w:p w14:paraId="48BE9458" w14:textId="77777777" w:rsidR="00000000" w:rsidRPr="00B34D77" w:rsidRDefault="00C7024C">
            <w:pPr>
              <w:rPr>
                <w:rFonts w:ascii="Helvetica" w:hAnsi="Helvetica" w:cs="Times New Roman"/>
                <w:szCs w:val="27"/>
              </w:rPr>
            </w:pPr>
            <w:r w:rsidRPr="00B34D77">
              <w:rPr>
                <w:rFonts w:ascii="Helvetica" w:hAnsi="Helvetica" w:cs="Times New Roman"/>
                <w:szCs w:val="27"/>
              </w:rPr>
              <w:t>Comment: in</w:t>
            </w:r>
            <w:r w:rsidRPr="00B34D77">
              <w:rPr>
                <w:rFonts w:ascii="Helvetica" w:hAnsi="Helvetica" w:cs="Times New Roman"/>
                <w:szCs w:val="27"/>
              </w:rPr>
              <w:t>sufficient information about the sequence generation process in study</w:t>
            </w:r>
          </w:p>
        </w:tc>
      </w:tr>
      <w:tr w:rsidR="00000000" w:rsidRPr="00B34D77" w14:paraId="308A0BDE" w14:textId="77777777">
        <w:trPr>
          <w:divId w:val="97972834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F2DA0B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47C5C9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1F9A05F" w14:textId="77777777" w:rsidR="00000000" w:rsidRPr="00B34D77" w:rsidRDefault="00C7024C">
            <w:pPr>
              <w:rPr>
                <w:rFonts w:ascii="Helvetica" w:hAnsi="Helvetica" w:cs="Times New Roman"/>
                <w:szCs w:val="27"/>
              </w:rPr>
            </w:pPr>
            <w:r w:rsidRPr="00B34D77">
              <w:rPr>
                <w:rFonts w:ascii="Helvetica" w:hAnsi="Helvetica" w:cs="Times New Roman"/>
                <w:szCs w:val="27"/>
              </w:rPr>
              <w:t>Comment: the use of an independent person performing the randomisation is suggestive of allocation concealment</w:t>
            </w:r>
          </w:p>
        </w:tc>
      </w:tr>
      <w:tr w:rsidR="00000000" w:rsidRPr="00B34D77" w14:paraId="170BE1F5" w14:textId="77777777">
        <w:trPr>
          <w:divId w:val="97972834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AF615B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DAB238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97EF863" w14:textId="77777777" w:rsidR="00000000" w:rsidRPr="00B34D77" w:rsidRDefault="00C7024C">
            <w:pPr>
              <w:rPr>
                <w:rFonts w:ascii="Helvetica" w:hAnsi="Helvetica" w:cs="Times New Roman"/>
                <w:szCs w:val="27"/>
              </w:rPr>
            </w:pPr>
            <w:r w:rsidRPr="00B34D77">
              <w:rPr>
                <w:rFonts w:ascii="Helvetica" w:hAnsi="Helvetica" w:cs="Times New Roman"/>
                <w:szCs w:val="27"/>
              </w:rPr>
              <w:t>Not blinded</w:t>
            </w:r>
          </w:p>
        </w:tc>
      </w:tr>
      <w:tr w:rsidR="00000000" w:rsidRPr="00B34D77" w14:paraId="685BEBA8" w14:textId="77777777">
        <w:trPr>
          <w:divId w:val="97972834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DE82E6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F47DF7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3546963" w14:textId="77777777" w:rsidR="00000000" w:rsidRPr="00B34D77" w:rsidRDefault="00C7024C">
            <w:pPr>
              <w:rPr>
                <w:rFonts w:ascii="Helvetica" w:hAnsi="Helvetica" w:cs="Times New Roman"/>
                <w:szCs w:val="27"/>
              </w:rPr>
            </w:pPr>
            <w:r w:rsidRPr="00B34D77">
              <w:rPr>
                <w:rFonts w:ascii="Helvetica" w:hAnsi="Helvetica" w:cs="Times New Roman"/>
                <w:szCs w:val="27"/>
              </w:rPr>
              <w:t>Not blinded</w:t>
            </w:r>
          </w:p>
        </w:tc>
      </w:tr>
      <w:tr w:rsidR="00000000" w:rsidRPr="00B34D77" w14:paraId="7C4C846B" w14:textId="77777777">
        <w:trPr>
          <w:divId w:val="97972834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96C6D1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FA0E14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9EEE178" w14:textId="77777777" w:rsidR="00000000" w:rsidRPr="00B34D77" w:rsidRDefault="00C7024C">
            <w:pPr>
              <w:rPr>
                <w:rFonts w:ascii="Helvetica" w:hAnsi="Helvetica" w:cs="Times New Roman"/>
                <w:szCs w:val="27"/>
              </w:rPr>
            </w:pPr>
            <w:r w:rsidRPr="00B34D77">
              <w:rPr>
                <w:rFonts w:ascii="Helvetica" w:hAnsi="Helvetica" w:cs="Times New Roman"/>
                <w:szCs w:val="27"/>
              </w:rPr>
              <w:t>Missing outcome data balanced in numbers across intervention groups; it was explained and due to attrition. Missing data were imputed using appropriate methods.</w:t>
            </w:r>
          </w:p>
        </w:tc>
      </w:tr>
      <w:tr w:rsidR="00000000" w:rsidRPr="00B34D77" w14:paraId="6DEB9C34" w14:textId="77777777">
        <w:trPr>
          <w:divId w:val="97972834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E80F62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4711F8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2D419B9"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486C8531" w14:textId="77777777">
        <w:trPr>
          <w:divId w:val="97972834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2D47A7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C6AFF9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FDB63CD" w14:textId="77777777" w:rsidR="00000000" w:rsidRPr="00B34D77" w:rsidRDefault="00C7024C">
            <w:pPr>
              <w:rPr>
                <w:rFonts w:ascii="Helvetica" w:hAnsi="Helvetica" w:cs="Times New Roman"/>
                <w:szCs w:val="27"/>
              </w:rPr>
            </w:pPr>
            <w:r w:rsidRPr="00B34D77">
              <w:rPr>
                <w:rFonts w:ascii="Helvetica" w:hAnsi="Helvetica" w:cs="Times New Roman"/>
                <w:szCs w:val="27"/>
              </w:rPr>
              <w:t>Quote: "Of the participants, 75% had completed education at university level."</w:t>
            </w:r>
          </w:p>
          <w:p w14:paraId="3E907F32" w14:textId="77777777" w:rsidR="00000000" w:rsidRPr="00B34D77" w:rsidRDefault="00C7024C">
            <w:pPr>
              <w:rPr>
                <w:rFonts w:ascii="Helvetica" w:hAnsi="Helvetica" w:cs="Times New Roman"/>
                <w:szCs w:val="27"/>
              </w:rPr>
            </w:pPr>
            <w:r w:rsidRPr="00B34D77">
              <w:rPr>
                <w:rFonts w:ascii="Helvetica" w:hAnsi="Helvetica" w:cs="Times New Roman"/>
                <w:szCs w:val="27"/>
              </w:rPr>
              <w:t>Comment: study appears to have a risk of recruitment bias</w:t>
            </w:r>
          </w:p>
        </w:tc>
      </w:tr>
    </w:tbl>
    <w:p w14:paraId="063E9573" w14:textId="77777777" w:rsidR="00000000" w:rsidRPr="00B34D77" w:rsidRDefault="00C7024C">
      <w:pPr>
        <w:pStyle w:val="Heading3"/>
        <w:divId w:val="278804182"/>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Turbin 2006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64748BB2" w14:textId="77777777">
        <w:trPr>
          <w:divId w:val="278804182"/>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9F81ECA"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EC20633"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tc>
      </w:tr>
      <w:tr w:rsidR="00000000" w:rsidRPr="00B34D77" w14:paraId="1CC2FA16" w14:textId="77777777">
        <w:trPr>
          <w:divId w:val="278804182"/>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6201C34"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8E6F059" w14:textId="77777777" w:rsidR="00000000" w:rsidRPr="00B34D77" w:rsidRDefault="00C7024C">
            <w:pPr>
              <w:rPr>
                <w:rFonts w:ascii="Helvetica" w:hAnsi="Helvetica" w:cs="Times New Roman"/>
                <w:szCs w:val="27"/>
              </w:rPr>
            </w:pPr>
            <w:r w:rsidRPr="00B34D77">
              <w:rPr>
                <w:rFonts w:ascii="Helvetica" w:hAnsi="Helvetica" w:cs="Times New Roman"/>
                <w:szCs w:val="27"/>
              </w:rPr>
              <w:t>N = 135 (only 1 female), 90% non-Hispanic whites</w:t>
            </w:r>
          </w:p>
          <w:p w14:paraId="4E9F7108" w14:textId="77777777" w:rsidR="00000000" w:rsidRPr="00B34D77" w:rsidRDefault="00C7024C">
            <w:pPr>
              <w:rPr>
                <w:rFonts w:ascii="Helvetica" w:hAnsi="Helvetica" w:cs="Times New Roman"/>
                <w:szCs w:val="27"/>
              </w:rPr>
            </w:pPr>
            <w:r w:rsidRPr="00B34D77">
              <w:rPr>
                <w:rFonts w:ascii="Helvetica" w:hAnsi="Helvetica" w:cs="Times New Roman"/>
                <w:szCs w:val="27"/>
              </w:rPr>
              <w:t>Age: range 46 to 85</w:t>
            </w:r>
          </w:p>
          <w:p w14:paraId="55C00C8F"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new and experienced HA users</w:t>
            </w:r>
          </w:p>
          <w:p w14:paraId="43AE9CD2" w14:textId="77777777" w:rsidR="00000000" w:rsidRPr="00B34D77" w:rsidRDefault="00C7024C">
            <w:pPr>
              <w:rPr>
                <w:rFonts w:ascii="Helvetica" w:hAnsi="Helvetica" w:cs="Times New Roman"/>
                <w:szCs w:val="27"/>
              </w:rPr>
            </w:pPr>
            <w:r w:rsidRPr="00B34D77">
              <w:rPr>
                <w:rFonts w:ascii="Helvetica" w:hAnsi="Helvetica" w:cs="Times New Roman"/>
                <w:szCs w:val="27"/>
              </w:rPr>
              <w:t>Exclusion criteria: participated in AR in last 5 years, no neurological, neuromuscular, psychiatric diagnosis to interfere with use of HA or participation in age-normal social activities</w:t>
            </w:r>
          </w:p>
        </w:tc>
      </w:tr>
      <w:tr w:rsidR="00000000" w:rsidRPr="00B34D77" w14:paraId="0BA00F60" w14:textId="77777777">
        <w:trPr>
          <w:divId w:val="278804182"/>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F00D0A4"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D511BB0" w14:textId="77777777" w:rsidR="00000000" w:rsidRPr="00B34D77" w:rsidRDefault="00C7024C">
            <w:pPr>
              <w:rPr>
                <w:rFonts w:ascii="Helvetica" w:hAnsi="Helvetica" w:cs="Times New Roman"/>
                <w:szCs w:val="27"/>
              </w:rPr>
            </w:pPr>
            <w:r w:rsidRPr="00B34D77">
              <w:rPr>
                <w:rFonts w:ascii="Helvetica" w:hAnsi="Helvetica" w:cs="Times New Roman"/>
                <w:szCs w:val="27"/>
              </w:rPr>
              <w:t>HA alone (N = 66) versus HA plus single AR workshop (N = 69)</w:t>
            </w:r>
          </w:p>
        </w:tc>
      </w:tr>
      <w:tr w:rsidR="00000000" w:rsidRPr="00B34D77" w14:paraId="6D2D92A2" w14:textId="77777777">
        <w:trPr>
          <w:divId w:val="278804182"/>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67A8096"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4A3C27F"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Short-term: 8 weeks post-fit - CPHI (communication strategies subscale, personal adjustment subscale, other scales), COSI, NEO-FFI – </w:t>
            </w:r>
            <w:r w:rsidRPr="00B34D77">
              <w:rPr>
                <w:rFonts w:ascii="Helvetica" w:hAnsi="Helvetica" w:cs="Times New Roman"/>
                <w:szCs w:val="27"/>
              </w:rPr>
              <w:t>5-factor personality inventory, WOCQ – ways of coping questionnaire</w:t>
            </w:r>
          </w:p>
          <w:p w14:paraId="49697154" w14:textId="77777777" w:rsidR="00000000" w:rsidRPr="00B34D77" w:rsidRDefault="00C7024C">
            <w:pPr>
              <w:rPr>
                <w:rFonts w:ascii="Helvetica" w:hAnsi="Helvetica" w:cs="Times New Roman"/>
                <w:szCs w:val="27"/>
              </w:rPr>
            </w:pPr>
            <w:r w:rsidRPr="00B34D77">
              <w:rPr>
                <w:rFonts w:ascii="Helvetica" w:hAnsi="Helvetica" w:cs="Times New Roman"/>
                <w:szCs w:val="27"/>
              </w:rPr>
              <w:t>Medium-term: 6 months - as above</w:t>
            </w:r>
          </w:p>
        </w:tc>
      </w:tr>
      <w:tr w:rsidR="00000000" w:rsidRPr="00B34D77" w14:paraId="40AF7FB4" w14:textId="77777777">
        <w:trPr>
          <w:divId w:val="278804182"/>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85F3901"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81AA16C"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27C30392" w14:textId="77777777" w:rsidR="00000000" w:rsidRPr="00B34D77" w:rsidRDefault="00C7024C">
      <w:pPr>
        <w:pStyle w:val="Heading4"/>
        <w:divId w:val="99761780"/>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305"/>
        <w:gridCol w:w="1561"/>
        <w:gridCol w:w="6054"/>
      </w:tblGrid>
      <w:tr w:rsidR="00000000" w:rsidRPr="00B34D77" w14:paraId="1049B16C" w14:textId="77777777">
        <w:trPr>
          <w:divId w:val="99761780"/>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F6CB015"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7AC10BD"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F0AE6EB"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6E88D2AB" w14:textId="77777777">
        <w:trPr>
          <w:divId w:val="99761780"/>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6282D02"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E53AF71"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B7E7CDB" w14:textId="77777777" w:rsidR="00000000" w:rsidRPr="00B34D77" w:rsidRDefault="00C7024C">
            <w:pPr>
              <w:rPr>
                <w:rFonts w:ascii="Helvetica" w:hAnsi="Helvetica" w:cs="Times New Roman"/>
                <w:szCs w:val="27"/>
              </w:rPr>
            </w:pPr>
            <w:r w:rsidRPr="00B34D77">
              <w:rPr>
                <w:rFonts w:ascii="Helvetica" w:hAnsi="Helvetica" w:cs="Times New Roman"/>
                <w:szCs w:val="27"/>
              </w:rPr>
              <w:t>Author reports group allocation was randomised but process not clear</w:t>
            </w:r>
          </w:p>
        </w:tc>
      </w:tr>
      <w:tr w:rsidR="00000000" w:rsidRPr="00B34D77" w14:paraId="6DC10760" w14:textId="77777777">
        <w:trPr>
          <w:divId w:val="99761780"/>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206E6B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DCE4A1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DFDD429" w14:textId="77777777" w:rsidR="00000000" w:rsidRPr="00B34D77" w:rsidRDefault="00C7024C">
            <w:pPr>
              <w:rPr>
                <w:rFonts w:ascii="Helvetica" w:hAnsi="Helvetica" w:cs="Times New Roman"/>
                <w:szCs w:val="27"/>
              </w:rPr>
            </w:pPr>
            <w:r w:rsidRPr="00B34D77">
              <w:rPr>
                <w:rFonts w:ascii="Helvetica" w:hAnsi="Helvetica" w:cs="Times New Roman"/>
                <w:szCs w:val="27"/>
              </w:rPr>
              <w:t>No details available</w:t>
            </w:r>
          </w:p>
        </w:tc>
      </w:tr>
      <w:tr w:rsidR="00000000" w:rsidRPr="00B34D77" w14:paraId="53755735" w14:textId="77777777">
        <w:trPr>
          <w:divId w:val="99761780"/>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144EFF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CB623B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28495D8" w14:textId="77777777" w:rsidR="00000000" w:rsidRPr="00B34D77" w:rsidRDefault="00C7024C">
            <w:pPr>
              <w:rPr>
                <w:rFonts w:ascii="Helvetica" w:hAnsi="Helvetica" w:cs="Times New Roman"/>
                <w:szCs w:val="27"/>
              </w:rPr>
            </w:pPr>
            <w:r w:rsidRPr="00B34D77">
              <w:rPr>
                <w:rFonts w:ascii="Helvetica" w:hAnsi="Helvetica" w:cs="Times New Roman"/>
                <w:szCs w:val="27"/>
              </w:rPr>
              <w:t>Not blinded</w:t>
            </w:r>
          </w:p>
        </w:tc>
      </w:tr>
      <w:tr w:rsidR="00000000" w:rsidRPr="00B34D77" w14:paraId="79D972DC" w14:textId="77777777">
        <w:trPr>
          <w:divId w:val="99761780"/>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79F80F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D2469F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901EC78" w14:textId="77777777" w:rsidR="00000000" w:rsidRPr="00B34D77" w:rsidRDefault="00C7024C">
            <w:pPr>
              <w:rPr>
                <w:rFonts w:ascii="Helvetica" w:hAnsi="Helvetica" w:cs="Times New Roman"/>
                <w:szCs w:val="27"/>
              </w:rPr>
            </w:pPr>
            <w:r w:rsidRPr="00B34D77">
              <w:rPr>
                <w:rFonts w:ascii="Helvetica" w:hAnsi="Helvetica" w:cs="Times New Roman"/>
                <w:szCs w:val="27"/>
              </w:rPr>
              <w:t>Not blinded</w:t>
            </w:r>
          </w:p>
        </w:tc>
      </w:tr>
      <w:tr w:rsidR="00000000" w:rsidRPr="00B34D77" w14:paraId="3F16F2CF" w14:textId="77777777">
        <w:trPr>
          <w:divId w:val="99761780"/>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61855C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E9EECC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1EEB7C9" w14:textId="77777777" w:rsidR="00000000" w:rsidRPr="00B34D77" w:rsidRDefault="00C7024C">
            <w:pPr>
              <w:rPr>
                <w:rFonts w:ascii="Helvetica" w:hAnsi="Helvetica" w:cs="Times New Roman"/>
                <w:szCs w:val="27"/>
              </w:rPr>
            </w:pPr>
            <w:r w:rsidRPr="00B34D77">
              <w:rPr>
                <w:rFonts w:ascii="Helvetica" w:hAnsi="Helvetica" w:cs="Times New Roman"/>
                <w:szCs w:val="27"/>
              </w:rPr>
              <w:t>Not clear whether results analysed only for those who remained or on an ITT basis</w:t>
            </w:r>
          </w:p>
          <w:p w14:paraId="3E0D488D" w14:textId="77777777" w:rsidR="00000000" w:rsidRPr="00B34D77" w:rsidRDefault="00C7024C">
            <w:pPr>
              <w:rPr>
                <w:rFonts w:ascii="Helvetica" w:hAnsi="Helvetica" w:cs="Times New Roman"/>
                <w:szCs w:val="27"/>
              </w:rPr>
            </w:pPr>
            <w:r w:rsidRPr="00B34D77">
              <w:rPr>
                <w:rFonts w:ascii="Helvetica" w:hAnsi="Helvetica" w:cs="Times New Roman"/>
                <w:szCs w:val="27"/>
              </w:rPr>
              <w:t>Dropout rate was higher from the intervention group at 8 weeks and at 6 months, which could have affected the results</w:t>
            </w:r>
            <w:r w:rsidRPr="00B34D77">
              <w:rPr>
                <w:rFonts w:ascii="Helvetica" w:hAnsi="Helvetica" w:cs="Times New Roman"/>
                <w:szCs w:val="27"/>
              </w:rPr>
              <w:br/>
              <w:t>Reasons for dropout not given</w:t>
            </w:r>
          </w:p>
          <w:p w14:paraId="1EA51B59" w14:textId="77777777" w:rsidR="00000000" w:rsidRPr="00B34D77" w:rsidRDefault="00C7024C">
            <w:pPr>
              <w:rPr>
                <w:rFonts w:ascii="Helvetica" w:hAnsi="Helvetica" w:cs="Times New Roman"/>
                <w:szCs w:val="27"/>
              </w:rPr>
            </w:pPr>
            <w:r w:rsidRPr="00B34D77">
              <w:rPr>
                <w:rFonts w:ascii="Helvetica" w:hAnsi="Helvetica" w:cs="Times New Roman"/>
                <w:szCs w:val="27"/>
              </w:rPr>
              <w:t>High dropout rate overall</w:t>
            </w:r>
          </w:p>
        </w:tc>
      </w:tr>
      <w:tr w:rsidR="00000000" w:rsidRPr="00B34D77" w14:paraId="389A85BC" w14:textId="77777777">
        <w:trPr>
          <w:divId w:val="99761780"/>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E6DC1F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3B8227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A0EE601" w14:textId="77777777" w:rsidR="00000000" w:rsidRPr="00B34D77" w:rsidRDefault="00C7024C">
            <w:pPr>
              <w:rPr>
                <w:rFonts w:ascii="Helvetica" w:hAnsi="Helvetica" w:cs="Times New Roman"/>
                <w:szCs w:val="27"/>
              </w:rPr>
            </w:pPr>
            <w:r w:rsidRPr="00B34D77">
              <w:rPr>
                <w:rFonts w:ascii="Helvetica" w:hAnsi="Helvetica" w:cs="Times New Roman"/>
                <w:szCs w:val="27"/>
              </w:rPr>
              <w:t>Results not published – d</w:t>
            </w:r>
            <w:r w:rsidRPr="00B34D77">
              <w:rPr>
                <w:rFonts w:ascii="Helvetica" w:hAnsi="Helvetica" w:cs="Times New Roman"/>
                <w:szCs w:val="27"/>
              </w:rPr>
              <w:t>ata taken from presentation obtained from the author</w:t>
            </w:r>
          </w:p>
        </w:tc>
      </w:tr>
      <w:tr w:rsidR="00000000" w:rsidRPr="00B34D77" w14:paraId="593A4274" w14:textId="77777777">
        <w:trPr>
          <w:divId w:val="99761780"/>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B09612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1E1DA0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0773BB4" w14:textId="77777777" w:rsidR="00000000" w:rsidRPr="00B34D77" w:rsidRDefault="00C7024C">
            <w:pPr>
              <w:rPr>
                <w:rFonts w:ascii="Helvetica" w:hAnsi="Helvetica" w:cs="Times New Roman"/>
                <w:szCs w:val="27"/>
              </w:rPr>
            </w:pPr>
            <w:r w:rsidRPr="00B34D77">
              <w:rPr>
                <w:rFonts w:ascii="Helvetica" w:hAnsi="Helvetica" w:cs="Times New Roman"/>
                <w:szCs w:val="27"/>
              </w:rPr>
              <w:t>Not enough information to make a judgement on other sources of bias</w:t>
            </w:r>
          </w:p>
        </w:tc>
      </w:tr>
    </w:tbl>
    <w:p w14:paraId="2B1442B8" w14:textId="77777777" w:rsidR="00000000" w:rsidRPr="00B34D77" w:rsidRDefault="00C7024C">
      <w:pPr>
        <w:pStyle w:val="Heading3"/>
        <w:divId w:val="98380470"/>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Vreeken 2015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6A4CA3F8" w14:textId="77777777">
        <w:trPr>
          <w:divId w:val="9838047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35059DF"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C948F5B"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tc>
      </w:tr>
      <w:tr w:rsidR="00000000" w:rsidRPr="00B34D77" w14:paraId="48D506DE" w14:textId="77777777">
        <w:trPr>
          <w:divId w:val="9838047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93B627F"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63E7037" w14:textId="77777777" w:rsidR="00000000" w:rsidRPr="00B34D77" w:rsidRDefault="00C7024C">
            <w:pPr>
              <w:rPr>
                <w:rFonts w:ascii="Helvetica" w:hAnsi="Helvetica" w:cs="Times New Roman"/>
                <w:szCs w:val="27"/>
              </w:rPr>
            </w:pPr>
            <w:r w:rsidRPr="00B34D77">
              <w:rPr>
                <w:rFonts w:ascii="Helvetica" w:hAnsi="Helvetica" w:cs="Times New Roman"/>
                <w:szCs w:val="27"/>
              </w:rPr>
              <w:t>N = 131: 64 intervention group, 67 in control group</w:t>
            </w:r>
          </w:p>
          <w:p w14:paraId="7463ABCB" w14:textId="77777777" w:rsidR="00000000" w:rsidRPr="00B34D77" w:rsidRDefault="00C7024C">
            <w:pPr>
              <w:rPr>
                <w:rFonts w:ascii="Helvetica" w:hAnsi="Helvetica" w:cs="Times New Roman"/>
                <w:szCs w:val="27"/>
              </w:rPr>
            </w:pPr>
            <w:r w:rsidRPr="00B34D77">
              <w:rPr>
                <w:rFonts w:ascii="Helvetica" w:hAnsi="Helvetica" w:cs="Times New Roman"/>
                <w:szCs w:val="27"/>
              </w:rPr>
              <w:t>Age range: intervention group - mean age in years 81.2 (SD 10.0), control group - mean age in years 81.8 (SD 10.1)</w:t>
            </w:r>
          </w:p>
          <w:p w14:paraId="2EC28555" w14:textId="77777777" w:rsidR="00000000" w:rsidRPr="00B34D77" w:rsidRDefault="00C7024C">
            <w:pPr>
              <w:rPr>
                <w:rFonts w:ascii="Helvetica" w:hAnsi="Helvetica" w:cs="Times New Roman"/>
                <w:szCs w:val="27"/>
              </w:rPr>
            </w:pPr>
            <w:r w:rsidRPr="00B34D77">
              <w:rPr>
                <w:rFonts w:ascii="Helvetica" w:hAnsi="Helvetica" w:cs="Times New Roman"/>
                <w:szCs w:val="27"/>
              </w:rPr>
              <w:t>Gender: intervention group – 41.3% female, control group – 60% female</w:t>
            </w:r>
          </w:p>
          <w:p w14:paraId="7781C7A5"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w:t>
            </w:r>
            <w:r w:rsidRPr="00B34D77">
              <w:rPr>
                <w:rFonts w:ascii="Helvetica" w:hAnsi="Helvetica" w:cs="Times New Roman"/>
                <w:szCs w:val="27"/>
              </w:rPr>
              <w:t xml:space="preserve"> reported hearing disability, possessed a HA and had the cognitive ability (reported by a spouse, other relative or care personnel) and sufficient knowledge of the Dutch language to comprehend or respond to questions. Attendance at a low vision clinic, rep</w:t>
            </w:r>
            <w:r w:rsidRPr="00B34D77">
              <w:rPr>
                <w:rFonts w:ascii="Helvetica" w:hAnsi="Helvetica" w:cs="Times New Roman"/>
                <w:szCs w:val="27"/>
              </w:rPr>
              <w:t>orting hearing disability and owned a hearing aid.</w:t>
            </w:r>
          </w:p>
        </w:tc>
      </w:tr>
      <w:tr w:rsidR="00000000" w:rsidRPr="00B34D77" w14:paraId="504245C4" w14:textId="77777777">
        <w:trPr>
          <w:divId w:val="9838047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F754B4A"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1D62B27" w14:textId="77777777" w:rsidR="00000000" w:rsidRPr="00B34D77" w:rsidRDefault="00C7024C">
            <w:pPr>
              <w:rPr>
                <w:rFonts w:ascii="Helvetica" w:hAnsi="Helvetica" w:cs="Times New Roman"/>
                <w:szCs w:val="27"/>
              </w:rPr>
            </w:pPr>
            <w:r w:rsidRPr="00B34D77">
              <w:rPr>
                <w:rFonts w:ascii="Helvetica" w:hAnsi="Helvetica" w:cs="Times New Roman"/>
                <w:szCs w:val="27"/>
              </w:rPr>
              <w:t>Dual sensory loss protocol consisting of a handbook with background information and a checklist accompanied with exercises. The intervention was delivered in 3 to 5 weekly home visits. The protocol covered: hearing aid use, maintenance and handling; living</w:t>
            </w:r>
            <w:r w:rsidRPr="00B34D77">
              <w:rPr>
                <w:rFonts w:ascii="Helvetica" w:hAnsi="Helvetica" w:cs="Times New Roman"/>
                <w:szCs w:val="27"/>
              </w:rPr>
              <w:t xml:space="preserve"> environment; and hearing assistive devices and communication strategies and coping with DSL. The intervention group was compared to a waiting list control group</w:t>
            </w:r>
          </w:p>
        </w:tc>
      </w:tr>
      <w:tr w:rsidR="00000000" w:rsidRPr="00B34D77" w14:paraId="24B1623A" w14:textId="77777777">
        <w:trPr>
          <w:divId w:val="9838047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97B5ECD"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CF095D9" w14:textId="77777777" w:rsidR="00000000" w:rsidRPr="00B34D77" w:rsidRDefault="00C7024C">
            <w:pPr>
              <w:rPr>
                <w:rFonts w:ascii="Helvetica" w:hAnsi="Helvetica" w:cs="Times New Roman"/>
                <w:szCs w:val="27"/>
              </w:rPr>
            </w:pPr>
            <w:r w:rsidRPr="00B34D77">
              <w:rPr>
                <w:rFonts w:ascii="Helvetica" w:hAnsi="Helvetica" w:cs="Times New Roman"/>
                <w:szCs w:val="27"/>
              </w:rPr>
              <w:t>Medium-term: at 3 months IOI-HA</w:t>
            </w:r>
          </w:p>
        </w:tc>
      </w:tr>
      <w:tr w:rsidR="00000000" w:rsidRPr="00B34D77" w14:paraId="73FFFA45" w14:textId="77777777">
        <w:trPr>
          <w:divId w:val="9838047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4120DFB"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3AF37E5"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3E311E1B" w14:textId="77777777" w:rsidR="00000000" w:rsidRPr="00B34D77" w:rsidRDefault="00C7024C">
      <w:pPr>
        <w:pStyle w:val="Heading4"/>
        <w:divId w:val="1932085784"/>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143"/>
        <w:gridCol w:w="1301"/>
        <w:gridCol w:w="7476"/>
      </w:tblGrid>
      <w:tr w:rsidR="00000000" w:rsidRPr="00B34D77" w14:paraId="1C32C933" w14:textId="77777777">
        <w:trPr>
          <w:divId w:val="193208578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D5CC127"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A6B0314"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266217AB"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1B4CBC70" w14:textId="77777777">
        <w:trPr>
          <w:divId w:val="193208578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35D6757"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1526F31"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2806493" w14:textId="77777777" w:rsidR="00000000" w:rsidRPr="00B34D77" w:rsidRDefault="00C7024C">
            <w:pPr>
              <w:rPr>
                <w:rFonts w:ascii="Helvetica" w:hAnsi="Helvetica" w:cs="Times New Roman"/>
                <w:szCs w:val="27"/>
              </w:rPr>
            </w:pPr>
            <w:r w:rsidRPr="00B34D77">
              <w:rPr>
                <w:rFonts w:ascii="Helvetica" w:hAnsi="Helvetica" w:cs="Times New Roman"/>
                <w:szCs w:val="27"/>
              </w:rPr>
              <w:t>Quote: "randomization was stratified per OTs’ area of practice (eight strata). After completion of baseline measurements, an independent researcher not i</w:t>
            </w:r>
            <w:r w:rsidRPr="00B34D77">
              <w:rPr>
                <w:rFonts w:ascii="Helvetica" w:hAnsi="Helvetica" w:cs="Times New Roman"/>
                <w:szCs w:val="27"/>
              </w:rPr>
              <w:t>nvolved in the trial used randomization software to assign participants in each stratum. Participants were randomly allocated to either the IG or CG in blocks of two."</w:t>
            </w:r>
          </w:p>
          <w:p w14:paraId="329F109A" w14:textId="77777777" w:rsidR="00000000" w:rsidRPr="00B34D77" w:rsidRDefault="00C7024C">
            <w:pPr>
              <w:rPr>
                <w:rFonts w:ascii="Helvetica" w:hAnsi="Helvetica" w:cs="Times New Roman"/>
                <w:szCs w:val="27"/>
              </w:rPr>
            </w:pPr>
            <w:r w:rsidRPr="00B34D77">
              <w:rPr>
                <w:rFonts w:ascii="Helvetica" w:hAnsi="Helvetica" w:cs="Times New Roman"/>
                <w:szCs w:val="27"/>
              </w:rPr>
              <w:t>Comment: randomisation was appropriate</w:t>
            </w:r>
          </w:p>
        </w:tc>
      </w:tr>
      <w:tr w:rsidR="00000000" w:rsidRPr="00B34D77" w14:paraId="48A7FA27" w14:textId="77777777">
        <w:trPr>
          <w:divId w:val="193208578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9E5DC0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23682A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03F54E0" w14:textId="77777777" w:rsidR="00000000" w:rsidRPr="00B34D77" w:rsidRDefault="00C7024C">
            <w:pPr>
              <w:rPr>
                <w:rFonts w:ascii="Helvetica" w:hAnsi="Helvetica" w:cs="Times New Roman"/>
                <w:szCs w:val="27"/>
              </w:rPr>
            </w:pPr>
            <w:r w:rsidRPr="00B34D77">
              <w:rPr>
                <w:rFonts w:ascii="Helvetica" w:hAnsi="Helvetica" w:cs="Times New Roman"/>
                <w:szCs w:val="27"/>
              </w:rPr>
              <w:t>The use of an independent person performing the randomisation is suggestive of appropriate allocation concealment</w:t>
            </w:r>
          </w:p>
        </w:tc>
      </w:tr>
      <w:tr w:rsidR="00000000" w:rsidRPr="00B34D77" w14:paraId="7814DFAC" w14:textId="77777777">
        <w:trPr>
          <w:divId w:val="193208578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F348FD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E7F3DF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279072C"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were not blinded</w:t>
            </w:r>
          </w:p>
        </w:tc>
      </w:tr>
      <w:tr w:rsidR="00000000" w:rsidRPr="00B34D77" w14:paraId="131955DB" w14:textId="77777777">
        <w:trPr>
          <w:divId w:val="193208578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3D5CEA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C65051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A809D24" w14:textId="77777777" w:rsidR="00000000" w:rsidRPr="00B34D77" w:rsidRDefault="00C7024C">
            <w:pPr>
              <w:rPr>
                <w:rFonts w:ascii="Helvetica" w:hAnsi="Helvetica" w:cs="Times New Roman"/>
                <w:szCs w:val="27"/>
              </w:rPr>
            </w:pPr>
            <w:r w:rsidRPr="00B34D77">
              <w:rPr>
                <w:rFonts w:ascii="Helvetica" w:hAnsi="Helvetica" w:cs="Times New Roman"/>
                <w:szCs w:val="27"/>
              </w:rPr>
              <w:t>Quote: "The investigators and research assistants performing the measurement were not aware of the treatment allocation."</w:t>
            </w:r>
          </w:p>
        </w:tc>
      </w:tr>
      <w:tr w:rsidR="00000000" w:rsidRPr="00B34D77" w14:paraId="2FA40D30" w14:textId="77777777">
        <w:trPr>
          <w:divId w:val="193208578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DFF7BF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D44730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5FE80E8" w14:textId="77777777" w:rsidR="00000000" w:rsidRPr="00B34D77" w:rsidRDefault="00C7024C">
            <w:pPr>
              <w:rPr>
                <w:rFonts w:ascii="Helvetica" w:hAnsi="Helvetica" w:cs="Times New Roman"/>
                <w:szCs w:val="27"/>
              </w:rPr>
            </w:pPr>
            <w:r w:rsidRPr="00B34D77">
              <w:rPr>
                <w:rFonts w:ascii="Helvetica" w:hAnsi="Helvetica" w:cs="Times New Roman"/>
                <w:szCs w:val="27"/>
              </w:rPr>
              <w:t>Detailed information was provided on the numbers of participants not receiving the intervention and those lost to follow-up and how the data were included/excluded from the analysis</w:t>
            </w:r>
          </w:p>
        </w:tc>
      </w:tr>
      <w:tr w:rsidR="00000000" w:rsidRPr="00B34D77" w14:paraId="6ED13D9C" w14:textId="77777777">
        <w:trPr>
          <w:divId w:val="193208578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39ABA2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1E49AE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A183C61"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w:t>
            </w:r>
            <w:r w:rsidRPr="00B34D77">
              <w:rPr>
                <w:rFonts w:ascii="Helvetica" w:hAnsi="Helvetica" w:cs="Times New Roman"/>
                <w:szCs w:val="27"/>
              </w:rPr>
              <w:t>able</w:t>
            </w:r>
          </w:p>
        </w:tc>
      </w:tr>
      <w:tr w:rsidR="00000000" w:rsidRPr="00B34D77" w14:paraId="1572DF7C" w14:textId="77777777">
        <w:trPr>
          <w:divId w:val="193208578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C358AD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D1C865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A5B8E67" w14:textId="77777777" w:rsidR="00000000" w:rsidRPr="00B34D77" w:rsidRDefault="00C7024C">
            <w:pPr>
              <w:rPr>
                <w:rFonts w:ascii="Helvetica" w:hAnsi="Helvetica" w:cs="Times New Roman"/>
                <w:szCs w:val="27"/>
              </w:rPr>
            </w:pPr>
            <w:r w:rsidRPr="00B34D77">
              <w:rPr>
                <w:rFonts w:ascii="Helvetica" w:hAnsi="Helvetica" w:cs="Times New Roman"/>
                <w:szCs w:val="27"/>
              </w:rPr>
              <w:t>The study may have been under-powered</w:t>
            </w:r>
          </w:p>
        </w:tc>
      </w:tr>
    </w:tbl>
    <w:p w14:paraId="72F45842" w14:textId="77777777" w:rsidR="00000000" w:rsidRPr="00B34D77" w:rsidRDefault="00C7024C">
      <w:pPr>
        <w:pStyle w:val="Heading3"/>
        <w:divId w:val="1029528663"/>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Ward 1978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2812A7B0" w14:textId="77777777">
        <w:trPr>
          <w:divId w:val="1029528663"/>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2EACF5E"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5221880" w14:textId="77777777" w:rsidR="00000000" w:rsidRPr="00B34D77" w:rsidRDefault="00C7024C">
            <w:pPr>
              <w:rPr>
                <w:rFonts w:ascii="Helvetica" w:hAnsi="Helvetica" w:cs="Times New Roman"/>
                <w:szCs w:val="27"/>
              </w:rPr>
            </w:pPr>
            <w:r w:rsidRPr="00B34D77">
              <w:rPr>
                <w:rFonts w:ascii="Helvetica" w:hAnsi="Helvetica" w:cs="Times New Roman"/>
                <w:szCs w:val="27"/>
              </w:rPr>
              <w:t>6 consecutive patients in each group</w:t>
            </w:r>
          </w:p>
        </w:tc>
      </w:tr>
      <w:tr w:rsidR="00000000" w:rsidRPr="00B34D77" w14:paraId="102F91D9" w14:textId="77777777">
        <w:trPr>
          <w:divId w:val="1029528663"/>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EB7E5D3"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FF8B628" w14:textId="77777777" w:rsidR="00000000" w:rsidRPr="00B34D77" w:rsidRDefault="00C7024C">
            <w:pPr>
              <w:rPr>
                <w:rFonts w:ascii="Helvetica" w:hAnsi="Helvetica" w:cs="Times New Roman"/>
                <w:szCs w:val="27"/>
              </w:rPr>
            </w:pPr>
            <w:r w:rsidRPr="00B34D77">
              <w:rPr>
                <w:rFonts w:ascii="Helvetica" w:hAnsi="Helvetica" w:cs="Times New Roman"/>
                <w:szCs w:val="27"/>
              </w:rPr>
              <w:t>Diagnosis: better ear 35 to 62 dB across 3 frequencies</w:t>
            </w:r>
          </w:p>
          <w:p w14:paraId="2370E297" w14:textId="77777777" w:rsidR="00000000" w:rsidRPr="00B34D77" w:rsidRDefault="00C7024C">
            <w:pPr>
              <w:rPr>
                <w:rFonts w:ascii="Helvetica" w:hAnsi="Helvetica" w:cs="Times New Roman"/>
                <w:szCs w:val="27"/>
              </w:rPr>
            </w:pPr>
            <w:r w:rsidRPr="00B34D77">
              <w:rPr>
                <w:rFonts w:ascii="Helvetica" w:hAnsi="Helvetica" w:cs="Times New Roman"/>
                <w:szCs w:val="27"/>
              </w:rPr>
              <w:t>N = 36 (1 dropout who was discovered to have already had a HA), 15% of those fitted over that period so admit group was more selective than they intended</w:t>
            </w:r>
          </w:p>
          <w:p w14:paraId="3CB18E53" w14:textId="77777777" w:rsidR="00000000" w:rsidRPr="00B34D77" w:rsidRDefault="00C7024C">
            <w:pPr>
              <w:rPr>
                <w:rFonts w:ascii="Helvetica" w:hAnsi="Helvetica" w:cs="Times New Roman"/>
                <w:szCs w:val="27"/>
              </w:rPr>
            </w:pPr>
            <w:r w:rsidRPr="00B34D77">
              <w:rPr>
                <w:rFonts w:ascii="Helvetica" w:hAnsi="Helvetica" w:cs="Times New Roman"/>
                <w:szCs w:val="27"/>
              </w:rPr>
              <w:t>Age: range 60 to 80</w:t>
            </w:r>
          </w:p>
          <w:p w14:paraId="02ADED55"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new HA users, over retirement age</w:t>
            </w:r>
          </w:p>
          <w:p w14:paraId="65768DEC"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Exclusion criteria: over 80 </w:t>
            </w:r>
            <w:r w:rsidRPr="00B34D77">
              <w:rPr>
                <w:rFonts w:ascii="Helvetica" w:hAnsi="Helvetica" w:cs="Times New Roman"/>
                <w:szCs w:val="27"/>
              </w:rPr>
              <w:t>years old, predominantly conductive losses</w:t>
            </w:r>
          </w:p>
        </w:tc>
      </w:tr>
      <w:tr w:rsidR="00000000" w:rsidRPr="00B34D77" w14:paraId="36EAF775" w14:textId="77777777">
        <w:trPr>
          <w:divId w:val="1029528663"/>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BFAE6A9"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36F970B" w14:textId="77777777" w:rsidR="00000000" w:rsidRPr="00B34D77" w:rsidRDefault="00C7024C">
            <w:pPr>
              <w:rPr>
                <w:rFonts w:ascii="Helvetica" w:hAnsi="Helvetica" w:cs="Times New Roman"/>
                <w:szCs w:val="27"/>
              </w:rPr>
            </w:pPr>
            <w:r w:rsidRPr="00B34D77">
              <w:rPr>
                <w:rFonts w:ascii="Helvetica" w:hAnsi="Helvetica" w:cs="Times New Roman"/>
                <w:szCs w:val="27"/>
              </w:rPr>
              <w:t>Group 1: fitting plus 2 group sessions of 2 hours each at 2 and 4 weeks post-fit</w:t>
            </w:r>
          </w:p>
          <w:p w14:paraId="5B025CEF" w14:textId="77777777" w:rsidR="00000000" w:rsidRPr="00B34D77" w:rsidRDefault="00C7024C">
            <w:pPr>
              <w:rPr>
                <w:rFonts w:ascii="Helvetica" w:hAnsi="Helvetica" w:cs="Times New Roman"/>
                <w:szCs w:val="27"/>
              </w:rPr>
            </w:pPr>
            <w:r w:rsidRPr="00B34D77">
              <w:rPr>
                <w:rFonts w:ascii="Helvetica" w:hAnsi="Helvetica" w:cs="Times New Roman"/>
                <w:szCs w:val="27"/>
              </w:rPr>
              <w:t>Group 2: fitting plus 4 group sessions of 2 hours each at 2-week intervals</w:t>
            </w:r>
          </w:p>
          <w:p w14:paraId="04B411CC" w14:textId="77777777" w:rsidR="00000000" w:rsidRPr="00B34D77" w:rsidRDefault="00C7024C">
            <w:pPr>
              <w:rPr>
                <w:rFonts w:ascii="Helvetica" w:hAnsi="Helvetica" w:cs="Times New Roman"/>
                <w:szCs w:val="27"/>
              </w:rPr>
            </w:pPr>
            <w:r w:rsidRPr="00B34D77">
              <w:rPr>
                <w:rFonts w:ascii="Helvetica" w:hAnsi="Helvetica" w:cs="Times New Roman"/>
                <w:szCs w:val="27"/>
              </w:rPr>
              <w:t>Group 3: fitting only</w:t>
            </w:r>
          </w:p>
          <w:p w14:paraId="0B1B71D7" w14:textId="77777777" w:rsidR="00000000" w:rsidRPr="00B34D77" w:rsidRDefault="00C7024C">
            <w:pPr>
              <w:rPr>
                <w:rFonts w:ascii="Helvetica" w:hAnsi="Helvetica" w:cs="Times New Roman"/>
                <w:szCs w:val="27"/>
              </w:rPr>
            </w:pPr>
            <w:r w:rsidRPr="00B34D77">
              <w:rPr>
                <w:rFonts w:ascii="Helvetica" w:hAnsi="Helvetica" w:cs="Times New Roman"/>
                <w:szCs w:val="27"/>
              </w:rPr>
              <w:t>Up to 6 patients</w:t>
            </w:r>
            <w:r w:rsidRPr="00B34D77">
              <w:rPr>
                <w:rFonts w:ascii="Helvetica" w:hAnsi="Helvetica" w:cs="Times New Roman"/>
                <w:szCs w:val="27"/>
              </w:rPr>
              <w:t xml:space="preserve"> in each group</w:t>
            </w:r>
          </w:p>
        </w:tc>
      </w:tr>
      <w:tr w:rsidR="00000000" w:rsidRPr="00B34D77" w14:paraId="284ECB9F" w14:textId="77777777">
        <w:trPr>
          <w:divId w:val="1029528663"/>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F241FBD"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7E28680" w14:textId="77777777" w:rsidR="00000000" w:rsidRPr="00B34D77" w:rsidRDefault="00C7024C">
            <w:pPr>
              <w:rPr>
                <w:rFonts w:ascii="Helvetica" w:hAnsi="Helvetica" w:cs="Times New Roman"/>
                <w:szCs w:val="27"/>
              </w:rPr>
            </w:pPr>
            <w:r w:rsidRPr="00B34D77">
              <w:rPr>
                <w:rFonts w:ascii="Helvetica" w:hAnsi="Helvetica" w:cs="Times New Roman"/>
                <w:szCs w:val="27"/>
              </w:rPr>
              <w:t>Medium-term: 6 months - hours of USE (patient report and battery use), change in hearing handicap (Hearing Measurement Scale), AB word lists score</w:t>
            </w:r>
          </w:p>
        </w:tc>
      </w:tr>
      <w:tr w:rsidR="00000000" w:rsidRPr="00B34D77" w14:paraId="2488BCF6" w14:textId="77777777">
        <w:trPr>
          <w:divId w:val="1029528663"/>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1E6548C"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C466B22"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2CC5F964" w14:textId="77777777" w:rsidR="00000000" w:rsidRPr="00B34D77" w:rsidRDefault="00C7024C">
      <w:pPr>
        <w:pStyle w:val="Heading4"/>
        <w:divId w:val="485779491"/>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302"/>
        <w:gridCol w:w="1561"/>
        <w:gridCol w:w="6057"/>
      </w:tblGrid>
      <w:tr w:rsidR="00000000" w:rsidRPr="00B34D77" w14:paraId="6E190AA0" w14:textId="77777777">
        <w:trPr>
          <w:divId w:val="4857794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41FD4ADE"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2D2E02D0"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592EA912"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28715322" w14:textId="77777777">
        <w:trPr>
          <w:divId w:val="4857794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1B99C54"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8AF1443"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FA92EB2" w14:textId="77777777" w:rsidR="00000000" w:rsidRPr="00B34D77" w:rsidRDefault="00C7024C">
            <w:pPr>
              <w:rPr>
                <w:rFonts w:ascii="Helvetica" w:hAnsi="Helvetica" w:cs="Times New Roman"/>
                <w:szCs w:val="27"/>
              </w:rPr>
            </w:pPr>
            <w:r w:rsidRPr="00B34D77">
              <w:rPr>
                <w:rFonts w:ascii="Helvetica" w:hAnsi="Helvetica" w:cs="Times New Roman"/>
                <w:szCs w:val="27"/>
              </w:rPr>
              <w:t>Comment: in fact a cluster quasi-randomised trial</w:t>
            </w:r>
          </w:p>
        </w:tc>
      </w:tr>
      <w:tr w:rsidR="00000000" w:rsidRPr="00B34D77" w14:paraId="6E7CAC99" w14:textId="77777777">
        <w:trPr>
          <w:divId w:val="4857794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E8F0B7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0B8362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601CF5A" w14:textId="77777777" w:rsidR="00000000" w:rsidRPr="00B34D77" w:rsidRDefault="00C7024C">
            <w:pPr>
              <w:rPr>
                <w:rFonts w:ascii="Helvetica" w:hAnsi="Helvetica" w:cs="Times New Roman"/>
                <w:szCs w:val="27"/>
              </w:rPr>
            </w:pPr>
            <w:r w:rsidRPr="00B34D77">
              <w:rPr>
                <w:rFonts w:ascii="Helvetica" w:hAnsi="Helvetica" w:cs="Times New Roman"/>
                <w:szCs w:val="27"/>
              </w:rPr>
              <w:t>No details given, but as it was possibly allocated on a rotating basis every 6 patients allocation concealment is unlikely</w:t>
            </w:r>
          </w:p>
        </w:tc>
      </w:tr>
      <w:tr w:rsidR="00000000" w:rsidRPr="00B34D77" w14:paraId="378D4305" w14:textId="77777777">
        <w:trPr>
          <w:divId w:val="4857794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FF661E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A17436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98251EA"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not blinded due to the nature of the intervention</w:t>
            </w:r>
          </w:p>
        </w:tc>
      </w:tr>
      <w:tr w:rsidR="00000000" w:rsidRPr="00B34D77" w14:paraId="66077546" w14:textId="77777777">
        <w:trPr>
          <w:divId w:val="4857794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150D57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519BDA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78D6278" w14:textId="77777777" w:rsidR="00000000" w:rsidRPr="00B34D77" w:rsidRDefault="00C7024C">
            <w:pPr>
              <w:rPr>
                <w:rFonts w:ascii="Helvetica" w:hAnsi="Helvetica" w:cs="Times New Roman"/>
                <w:szCs w:val="27"/>
              </w:rPr>
            </w:pPr>
            <w:r w:rsidRPr="00B34D77">
              <w:rPr>
                <w:rFonts w:ascii="Helvetica" w:hAnsi="Helvetica" w:cs="Times New Roman"/>
                <w:szCs w:val="27"/>
              </w:rPr>
              <w:t>Not blinded</w:t>
            </w:r>
          </w:p>
        </w:tc>
      </w:tr>
      <w:tr w:rsidR="00000000" w:rsidRPr="00B34D77" w14:paraId="7C9D9019" w14:textId="77777777">
        <w:trPr>
          <w:divId w:val="4857794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72AFCE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735417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11E9096" w14:textId="77777777" w:rsidR="00000000" w:rsidRPr="00B34D77" w:rsidRDefault="00C7024C">
            <w:pPr>
              <w:rPr>
                <w:rFonts w:ascii="Helvetica" w:hAnsi="Helvetica" w:cs="Times New Roman"/>
                <w:szCs w:val="27"/>
              </w:rPr>
            </w:pPr>
            <w:r w:rsidRPr="00B34D77">
              <w:rPr>
                <w:rFonts w:ascii="Helvetica" w:hAnsi="Helvetica" w:cs="Times New Roman"/>
                <w:szCs w:val="27"/>
              </w:rPr>
              <w:t>Comment: data for group 2 not analysed at all due to high dropout rate. Reasons for dropout given</w:t>
            </w:r>
          </w:p>
        </w:tc>
      </w:tr>
      <w:tr w:rsidR="00000000" w:rsidRPr="00B34D77" w14:paraId="79A28576" w14:textId="77777777">
        <w:trPr>
          <w:divId w:val="4857794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3AE057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614A62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1364283" w14:textId="77777777" w:rsidR="00000000" w:rsidRPr="00B34D77" w:rsidRDefault="00C7024C">
            <w:pPr>
              <w:rPr>
                <w:rFonts w:ascii="Helvetica" w:hAnsi="Helvetica" w:cs="Times New Roman"/>
                <w:szCs w:val="27"/>
              </w:rPr>
            </w:pPr>
            <w:r w:rsidRPr="00B34D77">
              <w:rPr>
                <w:rFonts w:ascii="Helvetica" w:hAnsi="Helvetica" w:cs="Times New Roman"/>
                <w:szCs w:val="27"/>
              </w:rPr>
              <w:t>No protocol available</w:t>
            </w:r>
          </w:p>
        </w:tc>
      </w:tr>
      <w:tr w:rsidR="00000000" w:rsidRPr="00B34D77" w14:paraId="0A6C5858" w14:textId="77777777">
        <w:trPr>
          <w:divId w:val="4857794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AE6F2F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9037AD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58C8237" w14:textId="77777777" w:rsidR="00000000" w:rsidRPr="00B34D77" w:rsidRDefault="00C7024C">
            <w:pPr>
              <w:rPr>
                <w:rFonts w:ascii="Helvetica" w:hAnsi="Helvetica" w:cs="Times New Roman"/>
                <w:szCs w:val="27"/>
              </w:rPr>
            </w:pPr>
            <w:r w:rsidRPr="00B34D77">
              <w:rPr>
                <w:rFonts w:ascii="Helvetica" w:hAnsi="Helvetica" w:cs="Times New Roman"/>
                <w:szCs w:val="27"/>
              </w:rPr>
              <w:t>Not enough information to make a judgement about</w:t>
            </w:r>
            <w:r w:rsidRPr="00B34D77">
              <w:rPr>
                <w:rFonts w:ascii="Helvetica" w:hAnsi="Helvetica" w:cs="Times New Roman"/>
                <w:szCs w:val="27"/>
              </w:rPr>
              <w:t xml:space="preserve"> other sources of bias</w:t>
            </w:r>
          </w:p>
        </w:tc>
      </w:tr>
    </w:tbl>
    <w:p w14:paraId="7985CBB5" w14:textId="77777777" w:rsidR="00000000" w:rsidRPr="00B34D77" w:rsidRDefault="00C7024C">
      <w:pPr>
        <w:pStyle w:val="Heading3"/>
        <w:divId w:val="138543824"/>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Ward 1981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4B97CA3F" w14:textId="77777777">
        <w:trPr>
          <w:divId w:val="138543824"/>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CE4D13F"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13C2658"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tc>
      </w:tr>
      <w:tr w:rsidR="00000000" w:rsidRPr="00B34D77" w14:paraId="79DE6F80" w14:textId="77777777">
        <w:trPr>
          <w:divId w:val="138543824"/>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936A948"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108F330" w14:textId="77777777" w:rsidR="00000000" w:rsidRPr="00B34D77" w:rsidRDefault="00C7024C">
            <w:pPr>
              <w:rPr>
                <w:rFonts w:ascii="Helvetica" w:hAnsi="Helvetica" w:cs="Times New Roman"/>
                <w:szCs w:val="27"/>
              </w:rPr>
            </w:pPr>
            <w:r w:rsidRPr="00B34D77">
              <w:rPr>
                <w:rFonts w:ascii="Helvetica" w:hAnsi="Helvetica" w:cs="Times New Roman"/>
                <w:szCs w:val="27"/>
              </w:rPr>
              <w:t>N = 31</w:t>
            </w:r>
          </w:p>
          <w:p w14:paraId="2F6675F2" w14:textId="77777777" w:rsidR="00000000" w:rsidRPr="00B34D77" w:rsidRDefault="00C7024C">
            <w:pPr>
              <w:rPr>
                <w:rFonts w:ascii="Helvetica" w:hAnsi="Helvetica" w:cs="Times New Roman"/>
                <w:szCs w:val="27"/>
              </w:rPr>
            </w:pPr>
            <w:r w:rsidRPr="00B34D77">
              <w:rPr>
                <w:rFonts w:ascii="Helvetica" w:hAnsi="Helvetica" w:cs="Times New Roman"/>
                <w:szCs w:val="27"/>
              </w:rPr>
              <w:t>Age: range not given</w:t>
            </w:r>
          </w:p>
          <w:p w14:paraId="08C781E9" w14:textId="77777777" w:rsidR="00000000" w:rsidRPr="00B34D77" w:rsidRDefault="00C7024C">
            <w:pPr>
              <w:rPr>
                <w:rFonts w:ascii="Helvetica" w:hAnsi="Helvetica" w:cs="Times New Roman"/>
                <w:szCs w:val="27"/>
              </w:rPr>
            </w:pPr>
            <w:r w:rsidRPr="00B34D77">
              <w:rPr>
                <w:rFonts w:ascii="Helvetica" w:hAnsi="Helvetica" w:cs="Times New Roman"/>
                <w:szCs w:val="27"/>
              </w:rPr>
              <w:t>Inclusion criteria: sequential patients seen 3 months post-fitting, over 65, scored 2 or more on a questionnaire on hearing tactics (poor performance), only measured for those who had a HMS score of 15 or more and who wore aids for less than 8 hours per da</w:t>
            </w:r>
            <w:r w:rsidRPr="00B34D77">
              <w:rPr>
                <w:rFonts w:ascii="Helvetica" w:hAnsi="Helvetica" w:cs="Times New Roman"/>
                <w:szCs w:val="27"/>
              </w:rPr>
              <w:t>y (so were capable of improvement) at 3 months</w:t>
            </w:r>
          </w:p>
          <w:p w14:paraId="68CF7593" w14:textId="77777777" w:rsidR="00000000" w:rsidRPr="00B34D77" w:rsidRDefault="00C7024C">
            <w:pPr>
              <w:rPr>
                <w:rFonts w:ascii="Helvetica" w:hAnsi="Helvetica" w:cs="Times New Roman"/>
                <w:szCs w:val="27"/>
              </w:rPr>
            </w:pPr>
            <w:r w:rsidRPr="00B34D77">
              <w:rPr>
                <w:rFonts w:ascii="Helvetica" w:hAnsi="Helvetica" w:cs="Times New Roman"/>
                <w:szCs w:val="27"/>
              </w:rPr>
              <w:t>Exclusion criteria: frail, poor sight</w:t>
            </w:r>
          </w:p>
        </w:tc>
      </w:tr>
      <w:tr w:rsidR="00000000" w:rsidRPr="00B34D77" w14:paraId="1D25EA93" w14:textId="77777777">
        <w:trPr>
          <w:divId w:val="138543824"/>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5687F4D"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4E8AC46" w14:textId="77777777" w:rsidR="00000000" w:rsidRPr="00B34D77" w:rsidRDefault="00C7024C">
            <w:pPr>
              <w:rPr>
                <w:rFonts w:ascii="Helvetica" w:hAnsi="Helvetica" w:cs="Times New Roman"/>
                <w:szCs w:val="27"/>
              </w:rPr>
            </w:pPr>
            <w:r w:rsidRPr="00B34D77">
              <w:rPr>
                <w:rFonts w:ascii="Helvetica" w:hAnsi="Helvetica" w:cs="Times New Roman"/>
                <w:szCs w:val="27"/>
              </w:rPr>
              <w:t>Control (N = 13) versus self-instruction package on hearing tactics (N = 9) versus hearing tactics instruction (individual) (N = 9)</w:t>
            </w:r>
          </w:p>
        </w:tc>
      </w:tr>
      <w:tr w:rsidR="00000000" w:rsidRPr="00B34D77" w14:paraId="311986CA" w14:textId="77777777">
        <w:trPr>
          <w:divId w:val="138543824"/>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2A4C7AB"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68CC2CA" w14:textId="77777777" w:rsidR="00000000" w:rsidRPr="00B34D77" w:rsidRDefault="00C7024C">
            <w:pPr>
              <w:rPr>
                <w:rFonts w:ascii="Helvetica" w:hAnsi="Helvetica" w:cs="Times New Roman"/>
                <w:szCs w:val="27"/>
              </w:rPr>
            </w:pPr>
            <w:r w:rsidRPr="00B34D77">
              <w:rPr>
                <w:rFonts w:ascii="Helvetica" w:hAnsi="Helvetica" w:cs="Times New Roman"/>
                <w:szCs w:val="27"/>
              </w:rPr>
              <w:t>Medium-term: 6 months after fitting - change in HMS score 3 to 6 months</w:t>
            </w:r>
          </w:p>
        </w:tc>
      </w:tr>
      <w:tr w:rsidR="00000000" w:rsidRPr="00B34D77" w14:paraId="1607AFD6" w14:textId="77777777">
        <w:trPr>
          <w:divId w:val="138543824"/>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B54D132"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FEA2E86"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3FF16076" w14:textId="77777777" w:rsidR="00000000" w:rsidRPr="00B34D77" w:rsidRDefault="00C7024C">
      <w:pPr>
        <w:pStyle w:val="Heading4"/>
        <w:divId w:val="532042364"/>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Risk of bias table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104"/>
        <w:gridCol w:w="1517"/>
        <w:gridCol w:w="6299"/>
      </w:tblGrid>
      <w:tr w:rsidR="00000000" w:rsidRPr="00B34D77" w14:paraId="2AF86702" w14:textId="77777777">
        <w:trPr>
          <w:divId w:val="53204236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2A0E5FCB"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47DA8D2"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Authors' judgement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3C22AFF"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Support for judgement</w:t>
            </w:r>
          </w:p>
        </w:tc>
      </w:tr>
      <w:tr w:rsidR="00000000" w:rsidRPr="00B34D77" w14:paraId="08318452" w14:textId="77777777">
        <w:trPr>
          <w:divId w:val="53204236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694808F"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Random sequence generation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A14B6B4"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7B1FF8A" w14:textId="77777777" w:rsidR="00000000" w:rsidRPr="00B34D77" w:rsidRDefault="00C7024C">
            <w:pPr>
              <w:rPr>
                <w:rFonts w:ascii="Helvetica" w:hAnsi="Helvetica" w:cs="Times New Roman"/>
                <w:szCs w:val="27"/>
              </w:rPr>
            </w:pPr>
            <w:r w:rsidRPr="00B34D77">
              <w:rPr>
                <w:rFonts w:ascii="Helvetica" w:hAnsi="Helvetica" w:cs="Times New Roman"/>
                <w:szCs w:val="27"/>
              </w:rPr>
              <w:t>Quote: "</w:t>
            </w:r>
            <w:r w:rsidRPr="00B34D77">
              <w:rPr>
                <w:rFonts w:ascii="Helvetica" w:hAnsi="Helvetica" w:cs="Times New Roman"/>
                <w:szCs w:val="27"/>
              </w:rPr>
              <w:t>each person was randomly allocated"</w:t>
            </w:r>
          </w:p>
          <w:p w14:paraId="32A53D68" w14:textId="77777777" w:rsidR="00000000" w:rsidRPr="00B34D77" w:rsidRDefault="00C7024C">
            <w:pPr>
              <w:rPr>
                <w:rFonts w:ascii="Helvetica" w:hAnsi="Helvetica" w:cs="Times New Roman"/>
                <w:szCs w:val="27"/>
              </w:rPr>
            </w:pPr>
            <w:r w:rsidRPr="00B34D77">
              <w:rPr>
                <w:rFonts w:ascii="Helvetica" w:hAnsi="Helvetica" w:cs="Times New Roman"/>
                <w:szCs w:val="27"/>
              </w:rPr>
              <w:t>Comment: no details of sequence generation</w:t>
            </w:r>
          </w:p>
        </w:tc>
      </w:tr>
      <w:tr w:rsidR="00000000" w:rsidRPr="00B34D77" w14:paraId="0C5BA441" w14:textId="77777777">
        <w:trPr>
          <w:divId w:val="53204236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EADE07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Allocation concealment (selection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F89AC5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FA587E7" w14:textId="77777777" w:rsidR="00000000" w:rsidRPr="00B34D77" w:rsidRDefault="00C7024C">
            <w:pPr>
              <w:rPr>
                <w:rFonts w:ascii="Helvetica" w:hAnsi="Helvetica" w:cs="Times New Roman"/>
                <w:szCs w:val="27"/>
              </w:rPr>
            </w:pPr>
            <w:r w:rsidRPr="00B34D77">
              <w:rPr>
                <w:rFonts w:ascii="Helvetica" w:hAnsi="Helvetica" w:cs="Times New Roman"/>
                <w:szCs w:val="27"/>
              </w:rPr>
              <w:t>No details given</w:t>
            </w:r>
          </w:p>
        </w:tc>
      </w:tr>
      <w:tr w:rsidR="00000000" w:rsidRPr="00B34D77" w14:paraId="0B56CB81" w14:textId="77777777">
        <w:trPr>
          <w:divId w:val="53204236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2B9047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participants and personnel (performance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EEE160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ED137CF" w14:textId="77777777" w:rsidR="00000000" w:rsidRPr="00B34D77" w:rsidRDefault="00C7024C">
            <w:pPr>
              <w:rPr>
                <w:rFonts w:ascii="Helvetica" w:hAnsi="Helvetica" w:cs="Times New Roman"/>
                <w:szCs w:val="27"/>
              </w:rPr>
            </w:pPr>
            <w:r w:rsidRPr="00B34D77">
              <w:rPr>
                <w:rFonts w:ascii="Helvetica" w:hAnsi="Helvetica" w:cs="Times New Roman"/>
                <w:szCs w:val="27"/>
              </w:rPr>
              <w:t>No blinding</w:t>
            </w:r>
          </w:p>
        </w:tc>
      </w:tr>
      <w:tr w:rsidR="00000000" w:rsidRPr="00B34D77" w14:paraId="04532148" w14:textId="77777777">
        <w:trPr>
          <w:divId w:val="53204236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BC9DC6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Blinding of outcome assessment (detection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A18E1F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7A08676" w14:textId="77777777" w:rsidR="00000000" w:rsidRPr="00B34D77" w:rsidRDefault="00C7024C">
            <w:pPr>
              <w:rPr>
                <w:rFonts w:ascii="Helvetica" w:hAnsi="Helvetica" w:cs="Times New Roman"/>
                <w:szCs w:val="27"/>
              </w:rPr>
            </w:pPr>
            <w:r w:rsidRPr="00B34D77">
              <w:rPr>
                <w:rFonts w:ascii="Helvetica" w:hAnsi="Helvetica" w:cs="Times New Roman"/>
                <w:szCs w:val="27"/>
              </w:rPr>
              <w:t>No blinding</w:t>
            </w:r>
          </w:p>
        </w:tc>
      </w:tr>
      <w:tr w:rsidR="00000000" w:rsidRPr="00B34D77" w14:paraId="64B62FEF" w14:textId="77777777">
        <w:trPr>
          <w:divId w:val="53204236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430746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Incomplete outcome data (attrition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1EED54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Low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2781B25" w14:textId="77777777" w:rsidR="00000000" w:rsidRPr="00B34D77" w:rsidRDefault="00C7024C">
            <w:pPr>
              <w:rPr>
                <w:rFonts w:ascii="Helvetica" w:hAnsi="Helvetica" w:cs="Times New Roman"/>
                <w:szCs w:val="27"/>
              </w:rPr>
            </w:pPr>
            <w:r w:rsidRPr="00B34D77">
              <w:rPr>
                <w:rFonts w:ascii="Helvetica" w:hAnsi="Helvetica" w:cs="Times New Roman"/>
                <w:szCs w:val="27"/>
              </w:rPr>
              <w:t>Reasons for dropouts given and numbers balanced across groups</w:t>
            </w:r>
          </w:p>
        </w:tc>
      </w:tr>
      <w:tr w:rsidR="00000000" w:rsidRPr="00B34D77" w14:paraId="14AD2A15" w14:textId="77777777">
        <w:trPr>
          <w:divId w:val="53204236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C59C75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Selective reporting (reporting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B40C3B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Unclear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EA2553F" w14:textId="77777777" w:rsidR="00000000" w:rsidRPr="00B34D77" w:rsidRDefault="00C7024C">
            <w:pPr>
              <w:rPr>
                <w:rFonts w:ascii="Helvetica" w:hAnsi="Helvetica" w:cs="Times New Roman"/>
                <w:szCs w:val="27"/>
              </w:rPr>
            </w:pPr>
            <w:r w:rsidRPr="00B34D77">
              <w:rPr>
                <w:rFonts w:ascii="Helvetica" w:hAnsi="Helvetica" w:cs="Times New Roman"/>
                <w:szCs w:val="27"/>
              </w:rPr>
              <w:t>No proto</w:t>
            </w:r>
            <w:r w:rsidRPr="00B34D77">
              <w:rPr>
                <w:rFonts w:ascii="Helvetica" w:hAnsi="Helvetica" w:cs="Times New Roman"/>
                <w:szCs w:val="27"/>
              </w:rPr>
              <w:t>col available</w:t>
            </w:r>
          </w:p>
        </w:tc>
      </w:tr>
      <w:tr w:rsidR="00000000" w:rsidRPr="00B34D77" w14:paraId="60BA556E" w14:textId="77777777">
        <w:trPr>
          <w:divId w:val="53204236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234131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Other bias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2CD1A5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High risk</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17781C7" w14:textId="77777777" w:rsidR="00000000" w:rsidRPr="00B34D77" w:rsidRDefault="00C7024C">
            <w:pPr>
              <w:rPr>
                <w:rFonts w:ascii="Helvetica" w:hAnsi="Helvetica" w:cs="Times New Roman"/>
                <w:szCs w:val="27"/>
              </w:rPr>
            </w:pPr>
            <w:r w:rsidRPr="00B34D77">
              <w:rPr>
                <w:rFonts w:ascii="Helvetica" w:hAnsi="Helvetica" w:cs="Times New Roman"/>
                <w:szCs w:val="27"/>
              </w:rPr>
              <w:t>The study was small and the high number of exclusions prior to randomisation meant that groups were not balanced for age or gender</w:t>
            </w:r>
          </w:p>
        </w:tc>
      </w:tr>
    </w:tbl>
    <w:p w14:paraId="676C4842" w14:textId="77777777" w:rsidR="00000000" w:rsidRPr="00B34D77" w:rsidRDefault="00C7024C">
      <w:pPr>
        <w:pStyle w:val="Heading6"/>
        <w:divId w:val="729422757"/>
        <w:rPr>
          <w:rFonts w:ascii="Helvetica" w:eastAsia="Times New Roman" w:hAnsi="Helvetica" w:cs="Times New Roman"/>
          <w:color w:val="0066CC"/>
          <w:sz w:val="20"/>
        </w:rPr>
      </w:pPr>
      <w:r w:rsidRPr="00B34D77">
        <w:rPr>
          <w:rFonts w:ascii="Helvetica" w:eastAsia="Times New Roman" w:hAnsi="Helvetica" w:cs="Times New Roman"/>
          <w:color w:val="0066CC"/>
          <w:sz w:val="20"/>
        </w:rPr>
        <w:t>Footnotes</w:t>
      </w:r>
    </w:p>
    <w:p w14:paraId="401CF57A" w14:textId="77777777" w:rsidR="00000000" w:rsidRPr="00B34D77" w:rsidRDefault="00C7024C">
      <w:pPr>
        <w:pStyle w:val="NormalWeb"/>
        <w:divId w:val="1919443622"/>
        <w:rPr>
          <w:rFonts w:ascii="Helvetica" w:hAnsi="Helvetica"/>
          <w:szCs w:val="27"/>
        </w:rPr>
      </w:pPr>
      <w:r w:rsidRPr="00B34D77">
        <w:rPr>
          <w:rFonts w:ascii="Helvetica" w:hAnsi="Helvetica"/>
          <w:szCs w:val="27"/>
        </w:rPr>
        <w:t>Abbreviations used:</w:t>
      </w:r>
    </w:p>
    <w:p w14:paraId="32021992" w14:textId="77777777" w:rsidR="00000000" w:rsidRPr="00B34D77" w:rsidRDefault="00C7024C">
      <w:pPr>
        <w:pStyle w:val="NormalWeb"/>
        <w:divId w:val="1919443622"/>
        <w:rPr>
          <w:rFonts w:ascii="Helvetica" w:hAnsi="Helvetica"/>
          <w:szCs w:val="27"/>
        </w:rPr>
      </w:pPr>
      <w:r w:rsidRPr="00B34D77">
        <w:rPr>
          <w:rFonts w:ascii="Helvetica" w:hAnsi="Helvetica"/>
          <w:szCs w:val="27"/>
        </w:rPr>
        <w:t>AF: active fitting</w:t>
      </w:r>
      <w:r w:rsidRPr="00B34D77">
        <w:rPr>
          <w:rFonts w:ascii="Helvetica" w:hAnsi="Helvetica"/>
          <w:szCs w:val="27"/>
        </w:rPr>
        <w:br/>
        <w:t>APD: auditory processing disorder</w:t>
      </w:r>
      <w:r w:rsidRPr="00B34D77">
        <w:rPr>
          <w:rFonts w:ascii="Helvetica" w:hAnsi="Helvetica"/>
          <w:szCs w:val="27"/>
        </w:rPr>
        <w:br/>
      </w:r>
      <w:r w:rsidRPr="00B34D77">
        <w:rPr>
          <w:rFonts w:ascii="Helvetica" w:hAnsi="Helvetica"/>
          <w:szCs w:val="27"/>
        </w:rPr>
        <w:t xml:space="preserve">APHAB: Abbreviated Profile of Hearing Aid Benefit </w:t>
      </w:r>
      <w:r w:rsidRPr="00B34D77">
        <w:rPr>
          <w:rFonts w:ascii="Helvetica" w:hAnsi="Helvetica"/>
          <w:szCs w:val="27"/>
        </w:rPr>
        <w:t>(</w:t>
      </w:r>
      <w:hyperlink w:anchor="REF-Cox-1995" w:history="1">
        <w:r w:rsidRPr="00B34D77">
          <w:rPr>
            <w:rStyle w:val="Hyperlink"/>
            <w:rFonts w:ascii="Helvetica" w:hAnsi="Helvetica"/>
            <w:szCs w:val="27"/>
          </w:rPr>
          <w:t>Cox 1995</w:t>
        </w:r>
      </w:hyperlink>
      <w:r w:rsidRPr="00B34D77">
        <w:rPr>
          <w:rFonts w:ascii="Helvetica" w:hAnsi="Helvetica"/>
          <w:szCs w:val="27"/>
        </w:rPr>
        <w:t>)</w:t>
      </w:r>
      <w:r w:rsidRPr="00B34D77">
        <w:rPr>
          <w:rFonts w:ascii="Helvetica" w:hAnsi="Helvetica"/>
          <w:szCs w:val="27"/>
        </w:rPr>
        <w:br/>
        <w:t>AR: auditory rehabilitation</w:t>
      </w:r>
      <w:r w:rsidRPr="00B34D77">
        <w:rPr>
          <w:rFonts w:ascii="Helvetica" w:hAnsi="Helvetica"/>
          <w:szCs w:val="27"/>
        </w:rPr>
        <w:br/>
        <w:t xml:space="preserve">ARS: Affect Rating Scale </w:t>
      </w:r>
      <w:r w:rsidRPr="00B34D77">
        <w:rPr>
          <w:rFonts w:ascii="Helvetica" w:hAnsi="Helvetica"/>
          <w:szCs w:val="27"/>
        </w:rPr>
        <w:t>(</w:t>
      </w:r>
      <w:hyperlink w:anchor="REF-Lawton-1992" w:history="1">
        <w:r w:rsidRPr="00B34D77">
          <w:rPr>
            <w:rStyle w:val="Hyperlink"/>
            <w:rFonts w:ascii="Helvetica" w:hAnsi="Helvetica"/>
            <w:szCs w:val="27"/>
          </w:rPr>
          <w:t>Lawton 1992</w:t>
        </w:r>
      </w:hyperlink>
      <w:r w:rsidRPr="00B34D77">
        <w:rPr>
          <w:rFonts w:ascii="Helvetica" w:hAnsi="Helvetica"/>
          <w:szCs w:val="27"/>
        </w:rPr>
        <w:t>)</w:t>
      </w:r>
      <w:r w:rsidRPr="00B34D77">
        <w:rPr>
          <w:rFonts w:ascii="Helvetica" w:hAnsi="Helvetica"/>
          <w:szCs w:val="27"/>
        </w:rPr>
        <w:br/>
        <w:t xml:space="preserve">CCT: California Consonant Test </w:t>
      </w:r>
      <w:r w:rsidRPr="00B34D77">
        <w:rPr>
          <w:rFonts w:ascii="Helvetica" w:hAnsi="Helvetica"/>
          <w:szCs w:val="27"/>
        </w:rPr>
        <w:t>(</w:t>
      </w:r>
      <w:hyperlink w:anchor="REF-Owens-1977" w:history="1">
        <w:r w:rsidRPr="00B34D77">
          <w:rPr>
            <w:rStyle w:val="Hyperlink"/>
            <w:rFonts w:ascii="Helvetica" w:hAnsi="Helvetica"/>
            <w:szCs w:val="27"/>
          </w:rPr>
          <w:t>Owens 1977</w:t>
        </w:r>
      </w:hyperlink>
      <w:r w:rsidRPr="00B34D77">
        <w:rPr>
          <w:rFonts w:ascii="Helvetica" w:hAnsi="Helvetica"/>
          <w:szCs w:val="27"/>
        </w:rPr>
        <w:t>)</w:t>
      </w:r>
      <w:r w:rsidRPr="00B34D77">
        <w:rPr>
          <w:rFonts w:ascii="Helvetica" w:hAnsi="Helvetica"/>
          <w:szCs w:val="27"/>
        </w:rPr>
        <w:br/>
        <w:t>CI: cochlear implant</w:t>
      </w:r>
      <w:r w:rsidRPr="00B34D77">
        <w:rPr>
          <w:rFonts w:ascii="Helvetica" w:hAnsi="Helvetica"/>
          <w:szCs w:val="27"/>
        </w:rPr>
        <w:br/>
        <w:t xml:space="preserve">COSI: Client Orientated Scale of Improvement </w:t>
      </w:r>
      <w:r w:rsidRPr="00B34D77">
        <w:rPr>
          <w:rFonts w:ascii="Helvetica" w:hAnsi="Helvetica"/>
          <w:szCs w:val="27"/>
        </w:rPr>
        <w:t>(</w:t>
      </w:r>
      <w:hyperlink w:anchor="REF-Dillon-1997" w:history="1">
        <w:r w:rsidRPr="00B34D77">
          <w:rPr>
            <w:rStyle w:val="Hyperlink"/>
            <w:rFonts w:ascii="Helvetica" w:hAnsi="Helvetica"/>
            <w:szCs w:val="27"/>
          </w:rPr>
          <w:t>Dillon 1997</w:t>
        </w:r>
      </w:hyperlink>
      <w:r w:rsidRPr="00B34D77">
        <w:rPr>
          <w:rFonts w:ascii="Helvetica" w:hAnsi="Helvetica"/>
          <w:szCs w:val="27"/>
        </w:rPr>
        <w:t>)</w:t>
      </w:r>
      <w:r w:rsidRPr="00B34D77">
        <w:rPr>
          <w:rFonts w:ascii="Helvetica" w:hAnsi="Helvetica"/>
          <w:szCs w:val="27"/>
        </w:rPr>
        <w:br/>
        <w:t xml:space="preserve">CPHI: Communication Profile for the Hearing Impaired </w:t>
      </w:r>
      <w:r w:rsidRPr="00B34D77">
        <w:rPr>
          <w:rFonts w:ascii="Helvetica" w:hAnsi="Helvetica"/>
          <w:szCs w:val="27"/>
        </w:rPr>
        <w:t>(</w:t>
      </w:r>
      <w:hyperlink w:anchor="REF-Demorest-1987" w:history="1">
        <w:r w:rsidRPr="00B34D77">
          <w:rPr>
            <w:rStyle w:val="Hyperlink"/>
            <w:rFonts w:ascii="Helvetica" w:hAnsi="Helvetica"/>
            <w:szCs w:val="27"/>
          </w:rPr>
          <w:t>Demorest 1987</w:t>
        </w:r>
      </w:hyperlink>
      <w:r w:rsidRPr="00B34D77">
        <w:rPr>
          <w:rFonts w:ascii="Helvetica" w:hAnsi="Helvetica"/>
          <w:szCs w:val="27"/>
        </w:rPr>
        <w:t>)</w:t>
      </w:r>
      <w:r w:rsidRPr="00B34D77">
        <w:rPr>
          <w:rFonts w:ascii="Helvetica" w:hAnsi="Helvetica"/>
          <w:szCs w:val="27"/>
        </w:rPr>
        <w:br/>
        <w:t xml:space="preserve">CSOA: Communication Scale for Older Adults </w:t>
      </w:r>
      <w:r w:rsidRPr="00B34D77">
        <w:rPr>
          <w:rFonts w:ascii="Helvetica" w:hAnsi="Helvetica"/>
          <w:szCs w:val="27"/>
        </w:rPr>
        <w:t>(</w:t>
      </w:r>
      <w:hyperlink w:anchor="REF-Kaplan-1997" w:history="1">
        <w:r w:rsidRPr="00B34D77">
          <w:rPr>
            <w:rStyle w:val="Hyperlink"/>
            <w:rFonts w:ascii="Helvetica" w:hAnsi="Helvetica"/>
            <w:szCs w:val="27"/>
          </w:rPr>
          <w:t>Kaplan 1997</w:t>
        </w:r>
      </w:hyperlink>
      <w:r w:rsidRPr="00B34D77">
        <w:rPr>
          <w:rFonts w:ascii="Helvetica" w:hAnsi="Helvetica"/>
          <w:szCs w:val="27"/>
        </w:rPr>
        <w:t>)</w:t>
      </w:r>
      <w:r w:rsidRPr="00B34D77">
        <w:rPr>
          <w:rFonts w:ascii="Helvetica" w:hAnsi="Helvetica"/>
          <w:szCs w:val="27"/>
        </w:rPr>
        <w:br/>
        <w:t xml:space="preserve">CSS: Communication Strategies Scale </w:t>
      </w:r>
      <w:r w:rsidRPr="00B34D77">
        <w:rPr>
          <w:rFonts w:ascii="Helvetica" w:hAnsi="Helvetica"/>
          <w:szCs w:val="27"/>
        </w:rPr>
        <w:t>(</w:t>
      </w:r>
      <w:hyperlink w:anchor="REF-Demorest-1987" w:history="1">
        <w:r w:rsidRPr="00B34D77">
          <w:rPr>
            <w:rStyle w:val="Hyperlink"/>
            <w:rFonts w:ascii="Helvetica" w:hAnsi="Helvetica"/>
            <w:szCs w:val="27"/>
          </w:rPr>
          <w:t>Demorest 1987</w:t>
        </w:r>
      </w:hyperlink>
      <w:r w:rsidRPr="00B34D77">
        <w:rPr>
          <w:rFonts w:ascii="Helvetica" w:hAnsi="Helvetica"/>
          <w:szCs w:val="27"/>
        </w:rPr>
        <w:t>)</w:t>
      </w:r>
      <w:r w:rsidRPr="00B34D77">
        <w:rPr>
          <w:rFonts w:ascii="Helvetica" w:hAnsi="Helvetica"/>
          <w:szCs w:val="27"/>
        </w:rPr>
        <w:br/>
        <w:t xml:space="preserve">CST: Connected Speech Test </w:t>
      </w:r>
      <w:r w:rsidRPr="00B34D77">
        <w:rPr>
          <w:rFonts w:ascii="Helvetica" w:hAnsi="Helvetica"/>
          <w:szCs w:val="27"/>
        </w:rPr>
        <w:t>(</w:t>
      </w:r>
      <w:hyperlink w:anchor="REF-Cox-1998" w:history="1">
        <w:r w:rsidRPr="00B34D77">
          <w:rPr>
            <w:rStyle w:val="Hyperlink"/>
            <w:rFonts w:ascii="Helvetica" w:hAnsi="Helvetica"/>
            <w:szCs w:val="27"/>
          </w:rPr>
          <w:t>Cox 1998</w:t>
        </w:r>
      </w:hyperlink>
      <w:r w:rsidRPr="00B34D77">
        <w:rPr>
          <w:rFonts w:ascii="Helvetica" w:hAnsi="Helvetica"/>
          <w:szCs w:val="27"/>
        </w:rPr>
        <w:t>)</w:t>
      </w:r>
      <w:r w:rsidRPr="00B34D77">
        <w:rPr>
          <w:rFonts w:ascii="Helvetica" w:hAnsi="Helvetica"/>
          <w:szCs w:val="27"/>
        </w:rPr>
        <w:br/>
        <w:t>CUNY: City University of New York</w:t>
      </w:r>
      <w:r w:rsidRPr="00B34D77">
        <w:rPr>
          <w:rFonts w:ascii="Helvetica" w:hAnsi="Helvetica"/>
          <w:szCs w:val="27"/>
        </w:rPr>
        <w:br/>
        <w:t>Cx: control group</w:t>
      </w:r>
      <w:r w:rsidRPr="00B34D77">
        <w:rPr>
          <w:rFonts w:ascii="Helvetica" w:hAnsi="Helvetica"/>
          <w:szCs w:val="27"/>
        </w:rPr>
        <w:br/>
        <w:t xml:space="preserve">ECHO: Expected Consequences of Hearing Aid Ownership </w:t>
      </w:r>
      <w:r w:rsidRPr="00B34D77">
        <w:rPr>
          <w:rFonts w:ascii="Helvetica" w:hAnsi="Helvetica"/>
          <w:szCs w:val="27"/>
        </w:rPr>
        <w:t>(</w:t>
      </w:r>
      <w:hyperlink w:anchor="REF-Cox-2000" w:history="1">
        <w:r w:rsidRPr="00B34D77">
          <w:rPr>
            <w:rStyle w:val="Hyperlink"/>
            <w:rFonts w:ascii="Helvetica" w:hAnsi="Helvetica"/>
            <w:szCs w:val="27"/>
          </w:rPr>
          <w:t>Cox 2000</w:t>
        </w:r>
      </w:hyperlink>
      <w:r w:rsidRPr="00B34D77">
        <w:rPr>
          <w:rFonts w:ascii="Helvetica" w:hAnsi="Helvetica"/>
          <w:szCs w:val="27"/>
        </w:rPr>
        <w:t>)</w:t>
      </w:r>
      <w:r w:rsidRPr="00B34D77">
        <w:rPr>
          <w:rFonts w:ascii="Helvetica" w:hAnsi="Helvetica"/>
          <w:szCs w:val="27"/>
        </w:rPr>
        <w:br/>
        <w:t xml:space="preserve">EQ-5D: EuroQoL 5D </w:t>
      </w:r>
      <w:r w:rsidRPr="00B34D77">
        <w:rPr>
          <w:rFonts w:ascii="Helvetica" w:hAnsi="Helvetica"/>
          <w:szCs w:val="27"/>
        </w:rPr>
        <w:t>(</w:t>
      </w:r>
      <w:hyperlink w:anchor="REF-EuroQol-1990" w:history="1">
        <w:r w:rsidRPr="00B34D77">
          <w:rPr>
            <w:rStyle w:val="Hyperlink"/>
            <w:rFonts w:ascii="Helvetica" w:hAnsi="Helvetica"/>
            <w:szCs w:val="27"/>
          </w:rPr>
          <w:t>EuroQol 1990</w:t>
        </w:r>
      </w:hyperlink>
      <w:r w:rsidRPr="00B34D77">
        <w:rPr>
          <w:rFonts w:ascii="Helvetica" w:hAnsi="Helvetica"/>
          <w:szCs w:val="27"/>
        </w:rPr>
        <w:t>)</w:t>
      </w:r>
      <w:r w:rsidRPr="00B34D77">
        <w:rPr>
          <w:rFonts w:ascii="Helvetica" w:hAnsi="Helvetica"/>
          <w:szCs w:val="27"/>
        </w:rPr>
        <w:br/>
        <w:t>FU: follo</w:t>
      </w:r>
      <w:r w:rsidRPr="00B34D77">
        <w:rPr>
          <w:rFonts w:ascii="Helvetica" w:hAnsi="Helvetica"/>
          <w:szCs w:val="27"/>
        </w:rPr>
        <w:t>w-up</w:t>
      </w:r>
      <w:r w:rsidRPr="00B34D77">
        <w:rPr>
          <w:rFonts w:ascii="Helvetica" w:hAnsi="Helvetica"/>
          <w:szCs w:val="27"/>
        </w:rPr>
        <w:br/>
        <w:t xml:space="preserve">GHABP: Glasgow Hearing Aid Benefit Profile </w:t>
      </w:r>
      <w:r w:rsidRPr="00B34D77">
        <w:rPr>
          <w:rFonts w:ascii="Helvetica" w:hAnsi="Helvetica"/>
          <w:szCs w:val="27"/>
        </w:rPr>
        <w:t>(</w:t>
      </w:r>
      <w:hyperlink w:anchor="REF-Gatehouse-1999" w:history="1">
        <w:r w:rsidRPr="00B34D77">
          <w:rPr>
            <w:rStyle w:val="Hyperlink"/>
            <w:rFonts w:ascii="Helvetica" w:hAnsi="Helvetica"/>
            <w:szCs w:val="27"/>
          </w:rPr>
          <w:t>Gatehouse 1999</w:t>
        </w:r>
      </w:hyperlink>
      <w:r w:rsidRPr="00B34D77">
        <w:rPr>
          <w:rFonts w:ascii="Helvetica" w:hAnsi="Helvetica"/>
          <w:szCs w:val="27"/>
        </w:rPr>
        <w:t>)</w:t>
      </w:r>
      <w:r w:rsidRPr="00B34D77">
        <w:rPr>
          <w:rFonts w:ascii="Helvetica" w:hAnsi="Helvetica"/>
          <w:szCs w:val="27"/>
        </w:rPr>
        <w:br/>
        <w:t>HA: hearing aid</w:t>
      </w:r>
      <w:r w:rsidRPr="00B34D77">
        <w:rPr>
          <w:rFonts w:ascii="Helvetica" w:hAnsi="Helvetica"/>
          <w:szCs w:val="27"/>
        </w:rPr>
        <w:br/>
        <w:t xml:space="preserve">HACK: Hearing Aid Communication Knowledge </w:t>
      </w:r>
      <w:r w:rsidRPr="00B34D77">
        <w:rPr>
          <w:rFonts w:ascii="Helvetica" w:hAnsi="Helvetica"/>
          <w:szCs w:val="27"/>
        </w:rPr>
        <w:t>(</w:t>
      </w:r>
      <w:hyperlink w:anchor="REF-Ferguson-2015" w:history="1">
        <w:r w:rsidRPr="00B34D77">
          <w:rPr>
            <w:rStyle w:val="Hyperlink"/>
            <w:rFonts w:ascii="Helvetica" w:hAnsi="Helvetica"/>
            <w:szCs w:val="27"/>
          </w:rPr>
          <w:t>Ferguson 2015</w:t>
        </w:r>
      </w:hyperlink>
      <w:r w:rsidRPr="00B34D77">
        <w:rPr>
          <w:rFonts w:ascii="Helvetica" w:hAnsi="Helvetica"/>
          <w:szCs w:val="27"/>
        </w:rPr>
        <w:t>)</w:t>
      </w:r>
      <w:r w:rsidRPr="00B34D77">
        <w:rPr>
          <w:rFonts w:ascii="Helvetica" w:hAnsi="Helvetica"/>
          <w:szCs w:val="27"/>
        </w:rPr>
        <w:br/>
        <w:t>HADS: Hospital Anxiety and Depressio</w:t>
      </w:r>
      <w:r w:rsidRPr="00B34D77">
        <w:rPr>
          <w:rFonts w:ascii="Helvetica" w:hAnsi="Helvetica"/>
          <w:szCs w:val="27"/>
        </w:rPr>
        <w:t xml:space="preserve">n Scale </w:t>
      </w:r>
      <w:r w:rsidRPr="00B34D77">
        <w:rPr>
          <w:rFonts w:ascii="Helvetica" w:hAnsi="Helvetica"/>
          <w:szCs w:val="27"/>
        </w:rPr>
        <w:t>(</w:t>
      </w:r>
      <w:hyperlink w:anchor="REF-Zigmond-1983" w:history="1">
        <w:r w:rsidRPr="00B34D77">
          <w:rPr>
            <w:rStyle w:val="Hyperlink"/>
            <w:rFonts w:ascii="Helvetica" w:hAnsi="Helvetica"/>
            <w:szCs w:val="27"/>
          </w:rPr>
          <w:t>Zigmond 1983</w:t>
        </w:r>
      </w:hyperlink>
      <w:r w:rsidRPr="00B34D77">
        <w:rPr>
          <w:rFonts w:ascii="Helvetica" w:hAnsi="Helvetica"/>
          <w:szCs w:val="27"/>
        </w:rPr>
        <w:t>)</w:t>
      </w:r>
      <w:r w:rsidRPr="00B34D77">
        <w:rPr>
          <w:rFonts w:ascii="Helvetica" w:hAnsi="Helvetica"/>
          <w:szCs w:val="27"/>
        </w:rPr>
        <w:br/>
        <w:t xml:space="preserve">HCA: Hearing Coping Assessment </w:t>
      </w:r>
      <w:r w:rsidRPr="00B34D77">
        <w:rPr>
          <w:rFonts w:ascii="Helvetica" w:hAnsi="Helvetica"/>
          <w:szCs w:val="27"/>
        </w:rPr>
        <w:t>(</w:t>
      </w:r>
      <w:hyperlink w:anchor="REF-Andersson-1995a" w:history="1">
        <w:r w:rsidRPr="00B34D77">
          <w:rPr>
            <w:rStyle w:val="Hyperlink"/>
            <w:rFonts w:ascii="Helvetica" w:hAnsi="Helvetica"/>
            <w:szCs w:val="27"/>
          </w:rPr>
          <w:t>Andersson 1995a</w:t>
        </w:r>
      </w:hyperlink>
      <w:r w:rsidRPr="00B34D77">
        <w:rPr>
          <w:rFonts w:ascii="Helvetica" w:hAnsi="Helvetica"/>
          <w:szCs w:val="27"/>
        </w:rPr>
        <w:t>)</w:t>
      </w:r>
      <w:r w:rsidRPr="00B34D77">
        <w:rPr>
          <w:rFonts w:ascii="Helvetica" w:hAnsi="Helvetica"/>
          <w:szCs w:val="27"/>
        </w:rPr>
        <w:br/>
        <w:t>HF: high frequency</w:t>
      </w:r>
      <w:r w:rsidRPr="00B34D77">
        <w:rPr>
          <w:rFonts w:ascii="Helvetica" w:hAnsi="Helvetica"/>
          <w:szCs w:val="27"/>
        </w:rPr>
        <w:br/>
        <w:t>HI: hearing impaired</w:t>
      </w:r>
      <w:r w:rsidRPr="00B34D77">
        <w:rPr>
          <w:rFonts w:ascii="Helvetica" w:hAnsi="Helvetica"/>
          <w:szCs w:val="27"/>
        </w:rPr>
        <w:br/>
        <w:t xml:space="preserve">HHIE: Hearing Handicap Inventory for the Elderly </w:t>
      </w:r>
      <w:r w:rsidRPr="00B34D77">
        <w:rPr>
          <w:rFonts w:ascii="Helvetica" w:hAnsi="Helvetica"/>
          <w:szCs w:val="27"/>
        </w:rPr>
        <w:t>(</w:t>
      </w:r>
      <w:hyperlink w:anchor="REF-Ventry-1982" w:history="1">
        <w:r w:rsidRPr="00B34D77">
          <w:rPr>
            <w:rStyle w:val="Hyperlink"/>
            <w:rFonts w:ascii="Helvetica" w:hAnsi="Helvetica"/>
            <w:szCs w:val="27"/>
          </w:rPr>
          <w:t>Ventry 1982</w:t>
        </w:r>
      </w:hyperlink>
      <w:r w:rsidRPr="00B34D77">
        <w:rPr>
          <w:rFonts w:ascii="Helvetica" w:hAnsi="Helvetica"/>
          <w:szCs w:val="27"/>
        </w:rPr>
        <w:t>)</w:t>
      </w:r>
      <w:r w:rsidRPr="00B34D77">
        <w:rPr>
          <w:rFonts w:ascii="Helvetica" w:hAnsi="Helvetica"/>
          <w:szCs w:val="27"/>
        </w:rPr>
        <w:br/>
        <w:t>HL: hearing loss</w:t>
      </w:r>
      <w:r w:rsidRPr="00B34D77">
        <w:rPr>
          <w:rFonts w:ascii="Helvetica" w:hAnsi="Helvetica"/>
          <w:szCs w:val="27"/>
        </w:rPr>
        <w:br/>
        <w:t xml:space="preserve">HMS: Hearing Measurement Scale </w:t>
      </w:r>
      <w:r w:rsidRPr="00B34D77">
        <w:rPr>
          <w:rFonts w:ascii="Helvetica" w:hAnsi="Helvetica"/>
          <w:szCs w:val="27"/>
        </w:rPr>
        <w:t>(</w:t>
      </w:r>
      <w:hyperlink w:anchor="REF-Noble-1970" w:history="1">
        <w:r w:rsidRPr="00B34D77">
          <w:rPr>
            <w:rStyle w:val="Hyperlink"/>
            <w:rFonts w:ascii="Helvetica" w:hAnsi="Helvetica"/>
            <w:szCs w:val="27"/>
          </w:rPr>
          <w:t>Noble 1970</w:t>
        </w:r>
      </w:hyperlink>
      <w:r w:rsidRPr="00B34D77">
        <w:rPr>
          <w:rFonts w:ascii="Helvetica" w:hAnsi="Helvetica"/>
          <w:szCs w:val="27"/>
        </w:rPr>
        <w:t>)</w:t>
      </w:r>
      <w:r w:rsidRPr="00B34D77">
        <w:rPr>
          <w:rFonts w:ascii="Helvetica" w:hAnsi="Helvetica"/>
          <w:szCs w:val="27"/>
        </w:rPr>
        <w:br/>
        <w:t xml:space="preserve">HPI: Hearing Performance Inventory </w:t>
      </w:r>
      <w:r w:rsidRPr="00B34D77">
        <w:rPr>
          <w:rFonts w:ascii="Helvetica" w:hAnsi="Helvetica"/>
          <w:szCs w:val="27"/>
        </w:rPr>
        <w:t>(</w:t>
      </w:r>
      <w:hyperlink w:anchor="REF-Giolas-1979" w:history="1">
        <w:r w:rsidRPr="00B34D77">
          <w:rPr>
            <w:rStyle w:val="Hyperlink"/>
            <w:rFonts w:ascii="Helvetica" w:hAnsi="Helvetica"/>
            <w:szCs w:val="27"/>
          </w:rPr>
          <w:t>Giolas 1979</w:t>
        </w:r>
      </w:hyperlink>
      <w:r w:rsidRPr="00B34D77">
        <w:rPr>
          <w:rFonts w:ascii="Helvetica" w:hAnsi="Helvetica"/>
          <w:szCs w:val="27"/>
        </w:rPr>
        <w:t>)</w:t>
      </w:r>
      <w:r w:rsidRPr="00B34D77">
        <w:rPr>
          <w:rFonts w:ascii="Helvetica" w:hAnsi="Helvetica"/>
          <w:szCs w:val="27"/>
        </w:rPr>
        <w:br/>
        <w:t>HR QoL: Hearing-Related Quality o</w:t>
      </w:r>
      <w:r w:rsidRPr="00B34D77">
        <w:rPr>
          <w:rFonts w:ascii="Helvetica" w:hAnsi="Helvetica"/>
          <w:szCs w:val="27"/>
        </w:rPr>
        <w:t>f Life</w:t>
      </w:r>
      <w:r w:rsidRPr="00B34D77">
        <w:rPr>
          <w:rFonts w:ascii="Helvetica" w:hAnsi="Helvetica"/>
          <w:szCs w:val="27"/>
        </w:rPr>
        <w:br/>
        <w:t>Hx: history</w:t>
      </w:r>
      <w:r w:rsidRPr="00B34D77">
        <w:rPr>
          <w:rFonts w:ascii="Helvetica" w:hAnsi="Helvetica"/>
          <w:szCs w:val="27"/>
        </w:rPr>
        <w:br/>
        <w:t xml:space="preserve">inner EAR and outer EAR: Effectiveness of Auditory Rehabilitation scales </w:t>
      </w:r>
      <w:r w:rsidRPr="00B34D77">
        <w:rPr>
          <w:rFonts w:ascii="Helvetica" w:hAnsi="Helvetica"/>
          <w:szCs w:val="27"/>
        </w:rPr>
        <w:t>(</w:t>
      </w:r>
      <w:hyperlink w:anchor="REF-Yueh-2005" w:history="1">
        <w:r w:rsidRPr="00B34D77">
          <w:rPr>
            <w:rStyle w:val="Hyperlink"/>
            <w:rFonts w:ascii="Helvetica" w:hAnsi="Helvetica"/>
            <w:szCs w:val="27"/>
          </w:rPr>
          <w:t>Yueh 2005</w:t>
        </w:r>
      </w:hyperlink>
      <w:r w:rsidRPr="00B34D77">
        <w:rPr>
          <w:rFonts w:ascii="Helvetica" w:hAnsi="Helvetica"/>
          <w:szCs w:val="27"/>
        </w:rPr>
        <w:t>)</w:t>
      </w:r>
      <w:r w:rsidRPr="00B34D77">
        <w:rPr>
          <w:rFonts w:ascii="Helvetica" w:hAnsi="Helvetica"/>
          <w:szCs w:val="27"/>
        </w:rPr>
        <w:br/>
        <w:t>IOI-AI: International Outcome Inventory - Alternative Interventions</w:t>
      </w:r>
      <w:r w:rsidRPr="00B34D77">
        <w:rPr>
          <w:rFonts w:ascii="Helvetica" w:hAnsi="Helvetica"/>
          <w:szCs w:val="27"/>
        </w:rPr>
        <w:br/>
      </w:r>
      <w:r w:rsidRPr="00B34D77">
        <w:rPr>
          <w:rFonts w:ascii="Helvetica" w:hAnsi="Helvetica"/>
          <w:szCs w:val="27"/>
        </w:rPr>
        <w:t xml:space="preserve">IOI-HA: International Outcome Inventory for Hearing Aids </w:t>
      </w:r>
      <w:r w:rsidRPr="00B34D77">
        <w:rPr>
          <w:rFonts w:ascii="Helvetica" w:hAnsi="Helvetica"/>
          <w:szCs w:val="27"/>
        </w:rPr>
        <w:t>(</w:t>
      </w:r>
      <w:hyperlink w:anchor="REF-Cox-2002" w:history="1">
        <w:r w:rsidRPr="00B34D77">
          <w:rPr>
            <w:rStyle w:val="Hyperlink"/>
            <w:rFonts w:ascii="Helvetica" w:hAnsi="Helvetica"/>
            <w:szCs w:val="27"/>
          </w:rPr>
          <w:t>Cox 2002</w:t>
        </w:r>
      </w:hyperlink>
      <w:r w:rsidRPr="00B34D77">
        <w:rPr>
          <w:rFonts w:ascii="Helvetica" w:hAnsi="Helvetica"/>
          <w:szCs w:val="27"/>
        </w:rPr>
        <w:t>)</w:t>
      </w:r>
      <w:r w:rsidRPr="00B34D77">
        <w:rPr>
          <w:rFonts w:ascii="Helvetica" w:hAnsi="Helvetica"/>
          <w:szCs w:val="27"/>
        </w:rPr>
        <w:br/>
        <w:t>IT: information technology</w:t>
      </w:r>
      <w:r w:rsidRPr="00B34D77">
        <w:rPr>
          <w:rFonts w:ascii="Helvetica" w:hAnsi="Helvetica"/>
          <w:szCs w:val="27"/>
        </w:rPr>
        <w:br/>
        <w:t>ITE: in-the-ear</w:t>
      </w:r>
      <w:r w:rsidRPr="00B34D77">
        <w:rPr>
          <w:rFonts w:ascii="Helvetica" w:hAnsi="Helvetica"/>
          <w:szCs w:val="27"/>
        </w:rPr>
        <w:br/>
        <w:t>ITT: intention-to-treat</w:t>
      </w:r>
      <w:r w:rsidRPr="00B34D77">
        <w:rPr>
          <w:rFonts w:ascii="Helvetica" w:hAnsi="Helvetica"/>
          <w:szCs w:val="27"/>
        </w:rPr>
        <w:br/>
        <w:t xml:space="preserve">LACE: Listening And Communication Enhancement </w:t>
      </w:r>
      <w:r w:rsidRPr="00B34D77">
        <w:rPr>
          <w:rFonts w:ascii="Helvetica" w:hAnsi="Helvetica"/>
          <w:szCs w:val="27"/>
        </w:rPr>
        <w:t>(</w:t>
      </w:r>
      <w:hyperlink w:anchor="STD-Sweetow-2006" w:history="1">
        <w:r w:rsidRPr="00B34D77">
          <w:rPr>
            <w:rStyle w:val="Hyperlink"/>
            <w:rFonts w:ascii="Helvetica" w:hAnsi="Helvetica"/>
            <w:szCs w:val="27"/>
          </w:rPr>
          <w:t>Sweetow 2006</w:t>
        </w:r>
      </w:hyperlink>
      <w:r w:rsidRPr="00B34D77">
        <w:rPr>
          <w:rFonts w:ascii="Helvetica" w:hAnsi="Helvetica"/>
          <w:szCs w:val="27"/>
        </w:rPr>
        <w:t>)</w:t>
      </w:r>
      <w:r w:rsidRPr="00B34D77">
        <w:rPr>
          <w:rFonts w:ascii="Helvetica" w:hAnsi="Helvetica"/>
          <w:szCs w:val="27"/>
        </w:rPr>
        <w:br/>
        <w:t>LOCF: last observation carried forward</w:t>
      </w:r>
      <w:r w:rsidRPr="00B34D77">
        <w:rPr>
          <w:rFonts w:ascii="Helvetica" w:hAnsi="Helvetica"/>
          <w:szCs w:val="27"/>
        </w:rPr>
        <w:br/>
        <w:t>MMSE: mini mental state exam</w:t>
      </w:r>
      <w:r w:rsidRPr="00B34D77">
        <w:rPr>
          <w:rFonts w:ascii="Helvetica" w:hAnsi="Helvetica"/>
          <w:szCs w:val="27"/>
        </w:rPr>
        <w:br/>
        <w:t xml:space="preserve">NEO-FFI: Neuroticism Extroversion Openness Five Factor Inventory </w:t>
      </w:r>
      <w:r w:rsidRPr="00B34D77">
        <w:rPr>
          <w:rFonts w:ascii="Helvetica" w:hAnsi="Helvetica"/>
          <w:szCs w:val="27"/>
        </w:rPr>
        <w:t>(</w:t>
      </w:r>
      <w:hyperlink w:anchor="REF-Costa-1992" w:history="1">
        <w:r w:rsidRPr="00B34D77">
          <w:rPr>
            <w:rStyle w:val="Hyperlink"/>
            <w:rFonts w:ascii="Helvetica" w:hAnsi="Helvetica"/>
            <w:szCs w:val="27"/>
          </w:rPr>
          <w:t>Costa 1992</w:t>
        </w:r>
      </w:hyperlink>
      <w:r w:rsidRPr="00B34D77">
        <w:rPr>
          <w:rFonts w:ascii="Helvetica" w:hAnsi="Helvetica"/>
          <w:szCs w:val="27"/>
        </w:rPr>
        <w:t>)</w:t>
      </w:r>
      <w:r w:rsidRPr="00B34D77">
        <w:rPr>
          <w:rFonts w:ascii="Helvetica" w:hAnsi="Helvetica"/>
          <w:szCs w:val="27"/>
        </w:rPr>
        <w:br/>
        <w:t xml:space="preserve">NST: Nonsense Syllable Test </w:t>
      </w:r>
      <w:r w:rsidRPr="00B34D77">
        <w:rPr>
          <w:rFonts w:ascii="Helvetica" w:hAnsi="Helvetica"/>
          <w:szCs w:val="27"/>
        </w:rPr>
        <w:t>(</w:t>
      </w:r>
      <w:hyperlink w:anchor="REF-Dubno-1981" w:history="1">
        <w:r w:rsidRPr="00B34D77">
          <w:rPr>
            <w:rStyle w:val="Hyperlink"/>
            <w:rFonts w:ascii="Helvetica" w:hAnsi="Helvetica"/>
            <w:szCs w:val="27"/>
          </w:rPr>
          <w:t>Dubno 1981</w:t>
        </w:r>
      </w:hyperlink>
      <w:r w:rsidRPr="00B34D77">
        <w:rPr>
          <w:rFonts w:ascii="Helvetica" w:hAnsi="Helvetica"/>
          <w:szCs w:val="27"/>
        </w:rPr>
        <w:t>)</w:t>
      </w:r>
      <w:r w:rsidRPr="00B34D77">
        <w:rPr>
          <w:rFonts w:ascii="Helvetica" w:hAnsi="Helvetica"/>
          <w:szCs w:val="27"/>
        </w:rPr>
        <w:br/>
        <w:t xml:space="preserve">NU-6: Northwestern University auditory test no. 6 </w:t>
      </w:r>
      <w:r w:rsidRPr="00B34D77">
        <w:rPr>
          <w:rFonts w:ascii="Helvetica" w:hAnsi="Helvetica"/>
          <w:szCs w:val="27"/>
        </w:rPr>
        <w:t>(</w:t>
      </w:r>
      <w:hyperlink w:anchor="REF-Tillman-1966" w:history="1">
        <w:r w:rsidRPr="00B34D77">
          <w:rPr>
            <w:rStyle w:val="Hyperlink"/>
            <w:rFonts w:ascii="Helvetica" w:hAnsi="Helvetica"/>
            <w:szCs w:val="27"/>
          </w:rPr>
          <w:t>Tillman 1966</w:t>
        </w:r>
      </w:hyperlink>
      <w:r w:rsidRPr="00B34D77">
        <w:rPr>
          <w:rFonts w:ascii="Helvetica" w:hAnsi="Helvetica"/>
          <w:szCs w:val="27"/>
        </w:rPr>
        <w:t>)</w:t>
      </w:r>
      <w:r w:rsidRPr="00B34D77">
        <w:rPr>
          <w:rFonts w:ascii="Helvetica" w:hAnsi="Helvetica"/>
          <w:szCs w:val="27"/>
        </w:rPr>
        <w:br/>
        <w:t xml:space="preserve">PAM: Patient Activation Measure </w:t>
      </w:r>
      <w:r w:rsidRPr="00B34D77">
        <w:rPr>
          <w:rFonts w:ascii="Helvetica" w:hAnsi="Helvetica"/>
          <w:szCs w:val="27"/>
        </w:rPr>
        <w:t>(</w:t>
      </w:r>
      <w:hyperlink w:anchor="REF-Hibbard-2005" w:history="1">
        <w:r w:rsidRPr="00B34D77">
          <w:rPr>
            <w:rStyle w:val="Hyperlink"/>
            <w:rFonts w:ascii="Helvetica" w:hAnsi="Helvetica"/>
            <w:szCs w:val="27"/>
          </w:rPr>
          <w:t>Hibbard 2005</w:t>
        </w:r>
      </w:hyperlink>
      <w:r w:rsidRPr="00B34D77">
        <w:rPr>
          <w:rFonts w:ascii="Helvetica" w:hAnsi="Helvetica"/>
          <w:szCs w:val="27"/>
        </w:rPr>
        <w:t>)</w:t>
      </w:r>
      <w:r w:rsidRPr="00B34D77">
        <w:rPr>
          <w:rFonts w:ascii="Helvetica" w:hAnsi="Helvetica"/>
          <w:szCs w:val="27"/>
        </w:rPr>
        <w:br/>
        <w:t xml:space="preserve">PCI: Primary Communication Inventory </w:t>
      </w:r>
      <w:r w:rsidRPr="00B34D77">
        <w:rPr>
          <w:rFonts w:ascii="Helvetica" w:hAnsi="Helvetica"/>
          <w:szCs w:val="27"/>
        </w:rPr>
        <w:t>(</w:t>
      </w:r>
      <w:hyperlink w:anchor="REF-Navran-1967" w:history="1">
        <w:r w:rsidRPr="00B34D77">
          <w:rPr>
            <w:rStyle w:val="Hyperlink"/>
            <w:rFonts w:ascii="Helvetica" w:hAnsi="Helvetica"/>
            <w:szCs w:val="27"/>
          </w:rPr>
          <w:t>Navran 1967</w:t>
        </w:r>
      </w:hyperlink>
      <w:r w:rsidRPr="00B34D77">
        <w:rPr>
          <w:rFonts w:ascii="Helvetica" w:hAnsi="Helvetica"/>
          <w:szCs w:val="27"/>
        </w:rPr>
        <w:t>)</w:t>
      </w:r>
      <w:r w:rsidRPr="00B34D77">
        <w:rPr>
          <w:rFonts w:ascii="Helvetica" w:hAnsi="Helvetica"/>
          <w:szCs w:val="27"/>
        </w:rPr>
        <w:br/>
        <w:t xml:space="preserve">PHAST: Practical Hearing Aid Skills Test </w:t>
      </w:r>
      <w:r w:rsidRPr="00B34D77">
        <w:rPr>
          <w:rFonts w:ascii="Helvetica" w:hAnsi="Helvetica"/>
          <w:szCs w:val="27"/>
        </w:rPr>
        <w:t>(</w:t>
      </w:r>
      <w:hyperlink w:anchor="REF-Desjardins-2009" w:history="1">
        <w:r w:rsidRPr="00B34D77">
          <w:rPr>
            <w:rStyle w:val="Hyperlink"/>
            <w:rFonts w:ascii="Helvetica" w:hAnsi="Helvetica"/>
            <w:szCs w:val="27"/>
          </w:rPr>
          <w:t>Desjardins 2009</w:t>
        </w:r>
      </w:hyperlink>
      <w:r w:rsidRPr="00B34D77">
        <w:rPr>
          <w:rFonts w:ascii="Helvetica" w:hAnsi="Helvetica"/>
          <w:szCs w:val="27"/>
        </w:rPr>
        <w:t>)</w:t>
      </w:r>
      <w:r w:rsidRPr="00B34D77">
        <w:rPr>
          <w:rFonts w:ascii="Helvetica" w:hAnsi="Helvetica"/>
          <w:szCs w:val="27"/>
        </w:rPr>
        <w:br/>
        <w:t>PHL: person with hearing loss</w:t>
      </w:r>
      <w:r w:rsidRPr="00B34D77">
        <w:rPr>
          <w:rFonts w:ascii="Helvetica" w:hAnsi="Helvetica"/>
          <w:szCs w:val="27"/>
        </w:rPr>
        <w:br/>
        <w:t xml:space="preserve">PIADS-A: Psychological Impact of Assistive Devices Scale </w:t>
      </w:r>
      <w:r w:rsidRPr="00B34D77">
        <w:rPr>
          <w:rFonts w:ascii="Helvetica" w:hAnsi="Helvetica"/>
          <w:szCs w:val="27"/>
        </w:rPr>
        <w:t>(</w:t>
      </w:r>
      <w:hyperlink w:anchor="REF-Day-2002" w:history="1">
        <w:r w:rsidRPr="00B34D77">
          <w:rPr>
            <w:rStyle w:val="Hyperlink"/>
            <w:rFonts w:ascii="Helvetica" w:hAnsi="Helvetica"/>
            <w:szCs w:val="27"/>
          </w:rPr>
          <w:t>Day 2002</w:t>
        </w:r>
      </w:hyperlink>
      <w:r w:rsidRPr="00B34D77">
        <w:rPr>
          <w:rFonts w:ascii="Helvetica" w:hAnsi="Helvetica"/>
          <w:szCs w:val="27"/>
        </w:rPr>
        <w:t>)</w:t>
      </w:r>
      <w:r w:rsidRPr="00B34D77">
        <w:rPr>
          <w:rFonts w:ascii="Helvetica" w:hAnsi="Helvetica"/>
          <w:szCs w:val="27"/>
        </w:rPr>
        <w:br/>
        <w:t>PTA: pure tone audiogram, a standardised measure of hearing threshold</w:t>
      </w:r>
      <w:r w:rsidRPr="00B34D77">
        <w:rPr>
          <w:rFonts w:ascii="Helvetica" w:hAnsi="Helvetica"/>
          <w:szCs w:val="27"/>
        </w:rPr>
        <w:br/>
        <w:t xml:space="preserve">QDS: Quantified Denver Scale of Communication </w:t>
      </w:r>
      <w:r w:rsidRPr="00B34D77">
        <w:rPr>
          <w:rFonts w:ascii="Helvetica" w:hAnsi="Helvetica"/>
          <w:szCs w:val="27"/>
        </w:rPr>
        <w:t>(</w:t>
      </w:r>
      <w:hyperlink w:anchor="REF-Alpiner-1978" w:history="1">
        <w:r w:rsidRPr="00B34D77">
          <w:rPr>
            <w:rStyle w:val="Hyperlink"/>
            <w:rFonts w:ascii="Helvetica" w:hAnsi="Helvetica"/>
            <w:szCs w:val="27"/>
          </w:rPr>
          <w:t>Alpiner 1978</w:t>
        </w:r>
      </w:hyperlink>
      <w:r w:rsidRPr="00B34D77">
        <w:rPr>
          <w:rFonts w:ascii="Helvetica" w:hAnsi="Helvetica"/>
          <w:szCs w:val="27"/>
        </w:rPr>
        <w:t>;</w:t>
      </w:r>
      <w:r w:rsidRPr="00B34D77">
        <w:rPr>
          <w:rFonts w:ascii="Helvetica" w:hAnsi="Helvetica"/>
          <w:szCs w:val="27"/>
        </w:rPr>
        <w:t xml:space="preserve"> </w:t>
      </w:r>
      <w:hyperlink w:anchor="REF-Schow-1980" w:history="1">
        <w:r w:rsidRPr="00B34D77">
          <w:rPr>
            <w:rStyle w:val="Hyperlink"/>
            <w:rFonts w:ascii="Helvetica" w:hAnsi="Helvetica"/>
            <w:szCs w:val="27"/>
          </w:rPr>
          <w:t>Schow 1980</w:t>
        </w:r>
      </w:hyperlink>
      <w:r w:rsidRPr="00B34D77">
        <w:rPr>
          <w:rFonts w:ascii="Helvetica" w:hAnsi="Helvetica"/>
          <w:szCs w:val="27"/>
        </w:rPr>
        <w:t>)</w:t>
      </w:r>
      <w:r w:rsidRPr="00B34D77">
        <w:rPr>
          <w:rFonts w:ascii="Helvetica" w:hAnsi="Helvetica"/>
          <w:szCs w:val="27"/>
        </w:rPr>
        <w:br/>
        <w:t>QoL: quality of l</w:t>
      </w:r>
      <w:r w:rsidRPr="00B34D77">
        <w:rPr>
          <w:rFonts w:ascii="Helvetica" w:hAnsi="Helvetica"/>
          <w:szCs w:val="27"/>
        </w:rPr>
        <w:t>ife</w:t>
      </w:r>
      <w:r w:rsidRPr="00B34D77">
        <w:rPr>
          <w:rFonts w:ascii="Helvetica" w:hAnsi="Helvetica"/>
          <w:szCs w:val="27"/>
        </w:rPr>
        <w:br/>
        <w:t xml:space="preserve">SADL: Satisfaction with Amplification in Daily Life </w:t>
      </w:r>
      <w:r w:rsidRPr="00B34D77">
        <w:rPr>
          <w:rFonts w:ascii="Helvetica" w:hAnsi="Helvetica"/>
          <w:szCs w:val="27"/>
        </w:rPr>
        <w:t>(</w:t>
      </w:r>
      <w:hyperlink w:anchor="REF-Cox-1999" w:history="1">
        <w:r w:rsidRPr="00B34D77">
          <w:rPr>
            <w:rStyle w:val="Hyperlink"/>
            <w:rFonts w:ascii="Helvetica" w:hAnsi="Helvetica"/>
            <w:szCs w:val="27"/>
          </w:rPr>
          <w:t>Cox 1999</w:t>
        </w:r>
      </w:hyperlink>
      <w:r w:rsidRPr="00B34D77">
        <w:rPr>
          <w:rFonts w:ascii="Helvetica" w:hAnsi="Helvetica"/>
          <w:szCs w:val="27"/>
        </w:rPr>
        <w:t>)</w:t>
      </w:r>
      <w:r w:rsidRPr="00B34D77">
        <w:rPr>
          <w:rFonts w:ascii="Helvetica" w:hAnsi="Helvetica"/>
          <w:szCs w:val="27"/>
        </w:rPr>
        <w:br/>
        <w:t>SD: standard deviation</w:t>
      </w:r>
      <w:r w:rsidRPr="00B34D77">
        <w:rPr>
          <w:rFonts w:ascii="Helvetica" w:hAnsi="Helvetica"/>
          <w:szCs w:val="27"/>
        </w:rPr>
        <w:br/>
        <w:t xml:space="preserve">SF-12: Short form 12 </w:t>
      </w:r>
      <w:r w:rsidRPr="00B34D77">
        <w:rPr>
          <w:rFonts w:ascii="Helvetica" w:hAnsi="Helvetica"/>
          <w:szCs w:val="27"/>
        </w:rPr>
        <w:t>(</w:t>
      </w:r>
      <w:hyperlink w:anchor="REF-Ware-1998" w:history="1">
        <w:r w:rsidRPr="00B34D77">
          <w:rPr>
            <w:rStyle w:val="Hyperlink"/>
            <w:rFonts w:ascii="Helvetica" w:hAnsi="Helvetica"/>
            <w:szCs w:val="27"/>
          </w:rPr>
          <w:t>Ware 1998</w:t>
        </w:r>
      </w:hyperlink>
      <w:r w:rsidRPr="00B34D77">
        <w:rPr>
          <w:rFonts w:ascii="Helvetica" w:hAnsi="Helvetica"/>
          <w:szCs w:val="27"/>
        </w:rPr>
        <w:t>)</w:t>
      </w:r>
      <w:r w:rsidRPr="00B34D77">
        <w:rPr>
          <w:rFonts w:ascii="Helvetica" w:hAnsi="Helvetica"/>
          <w:szCs w:val="27"/>
        </w:rPr>
        <w:br/>
        <w:t xml:space="preserve">SF-36: Short form 36 </w:t>
      </w:r>
      <w:r w:rsidRPr="00B34D77">
        <w:rPr>
          <w:rFonts w:ascii="Helvetica" w:hAnsi="Helvetica"/>
          <w:szCs w:val="27"/>
        </w:rPr>
        <w:t>(</w:t>
      </w:r>
      <w:hyperlink w:anchor="REF-Ware-1992" w:history="1">
        <w:r w:rsidRPr="00B34D77">
          <w:rPr>
            <w:rStyle w:val="Hyperlink"/>
            <w:rFonts w:ascii="Helvetica" w:hAnsi="Helvetica"/>
            <w:szCs w:val="27"/>
          </w:rPr>
          <w:t>Ware</w:t>
        </w:r>
        <w:r w:rsidRPr="00B34D77">
          <w:rPr>
            <w:rStyle w:val="Hyperlink"/>
            <w:rFonts w:ascii="Helvetica" w:hAnsi="Helvetica"/>
            <w:szCs w:val="27"/>
          </w:rPr>
          <w:t xml:space="preserve"> 1992</w:t>
        </w:r>
      </w:hyperlink>
      <w:r w:rsidRPr="00B34D77">
        <w:rPr>
          <w:rFonts w:ascii="Helvetica" w:hAnsi="Helvetica"/>
          <w:szCs w:val="27"/>
        </w:rPr>
        <w:t>)</w:t>
      </w:r>
      <w:r w:rsidRPr="00B34D77">
        <w:rPr>
          <w:rFonts w:ascii="Helvetica" w:hAnsi="Helvetica"/>
          <w:szCs w:val="27"/>
        </w:rPr>
        <w:br/>
        <w:t>SIN: Speech In Noise</w:t>
      </w:r>
      <w:r w:rsidRPr="00B34D77">
        <w:rPr>
          <w:rFonts w:ascii="Helvetica" w:hAnsi="Helvetica"/>
          <w:szCs w:val="27"/>
        </w:rPr>
        <w:br/>
        <w:t>SNHL: sensorineural hearing loss</w:t>
      </w:r>
      <w:r w:rsidRPr="00B34D77">
        <w:rPr>
          <w:rFonts w:ascii="Helvetica" w:hAnsi="Helvetica"/>
          <w:szCs w:val="27"/>
        </w:rPr>
        <w:br/>
        <w:t>SO: significant other</w:t>
      </w:r>
      <w:r w:rsidRPr="00B34D77">
        <w:rPr>
          <w:rFonts w:ascii="Helvetica" w:hAnsi="Helvetica"/>
          <w:szCs w:val="27"/>
        </w:rPr>
        <w:br/>
        <w:t xml:space="preserve">SSQ: Speech, Spatial and Qualities of hearing scale </w:t>
      </w:r>
      <w:r w:rsidRPr="00B34D77">
        <w:rPr>
          <w:rFonts w:ascii="Helvetica" w:hAnsi="Helvetica"/>
          <w:szCs w:val="27"/>
        </w:rPr>
        <w:t>(</w:t>
      </w:r>
      <w:hyperlink w:anchor="REF-Gatehouse-2004" w:history="1">
        <w:r w:rsidRPr="00B34D77">
          <w:rPr>
            <w:rStyle w:val="Hyperlink"/>
            <w:rFonts w:ascii="Helvetica" w:hAnsi="Helvetica"/>
            <w:szCs w:val="27"/>
          </w:rPr>
          <w:t>Gatehouse 2004</w:t>
        </w:r>
      </w:hyperlink>
      <w:r w:rsidRPr="00B34D77">
        <w:rPr>
          <w:rFonts w:ascii="Helvetica" w:hAnsi="Helvetica"/>
          <w:szCs w:val="27"/>
        </w:rPr>
        <w:t>)</w:t>
      </w:r>
      <w:r w:rsidRPr="00B34D77">
        <w:rPr>
          <w:rFonts w:ascii="Helvetica" w:hAnsi="Helvetica"/>
          <w:szCs w:val="27"/>
        </w:rPr>
        <w:br/>
        <w:t>Sx: symptoms</w:t>
      </w:r>
      <w:r w:rsidRPr="00B34D77">
        <w:rPr>
          <w:rFonts w:ascii="Helvetica" w:hAnsi="Helvetica"/>
          <w:szCs w:val="27"/>
        </w:rPr>
        <w:br/>
        <w:t>Tx: treatment/intervention group</w:t>
      </w:r>
      <w:r w:rsidRPr="00B34D77">
        <w:rPr>
          <w:rFonts w:ascii="Helvetica" w:hAnsi="Helvetica"/>
          <w:szCs w:val="27"/>
        </w:rPr>
        <w:br/>
        <w:t>VA: (United State</w:t>
      </w:r>
      <w:r w:rsidRPr="00B34D77">
        <w:rPr>
          <w:rFonts w:ascii="Helvetica" w:hAnsi="Helvetica"/>
          <w:szCs w:val="27"/>
        </w:rPr>
        <w:t>s) Veterans Association</w:t>
      </w:r>
      <w:r w:rsidRPr="00B34D77">
        <w:rPr>
          <w:rFonts w:ascii="Helvetica" w:hAnsi="Helvetica"/>
          <w:szCs w:val="27"/>
        </w:rPr>
        <w:br/>
        <w:t>VAS: visual analogue scale</w:t>
      </w:r>
      <w:r w:rsidRPr="00B34D77">
        <w:rPr>
          <w:rFonts w:ascii="Helvetica" w:hAnsi="Helvetica"/>
          <w:szCs w:val="27"/>
        </w:rPr>
        <w:br/>
        <w:t xml:space="preserve">WHODAS 2.0: World Health Organization Disability Assessment Scale </w:t>
      </w:r>
      <w:r w:rsidRPr="00B34D77">
        <w:rPr>
          <w:rFonts w:ascii="Helvetica" w:hAnsi="Helvetica"/>
          <w:szCs w:val="27"/>
        </w:rPr>
        <w:t>(</w:t>
      </w:r>
      <w:hyperlink w:anchor="REF-WHO-2001" w:history="1">
        <w:r w:rsidRPr="00B34D77">
          <w:rPr>
            <w:rStyle w:val="Hyperlink"/>
            <w:rFonts w:ascii="Helvetica" w:hAnsi="Helvetica"/>
            <w:szCs w:val="27"/>
          </w:rPr>
          <w:t>WHO 2001</w:t>
        </w:r>
      </w:hyperlink>
      <w:r w:rsidRPr="00B34D77">
        <w:rPr>
          <w:rFonts w:ascii="Helvetica" w:hAnsi="Helvetica"/>
          <w:szCs w:val="27"/>
        </w:rPr>
        <w:t>)</w:t>
      </w:r>
      <w:r w:rsidRPr="00B34D77">
        <w:rPr>
          <w:rFonts w:ascii="Helvetica" w:hAnsi="Helvetica"/>
          <w:szCs w:val="27"/>
        </w:rPr>
        <w:br/>
        <w:t xml:space="preserve">WOCQ: Ways of Coping Questionnaire </w:t>
      </w:r>
      <w:r w:rsidRPr="00B34D77">
        <w:rPr>
          <w:rFonts w:ascii="Helvetica" w:hAnsi="Helvetica"/>
          <w:szCs w:val="27"/>
        </w:rPr>
        <w:t>(</w:t>
      </w:r>
      <w:hyperlink w:anchor="REF-Folkman-1988" w:history="1">
        <w:r w:rsidRPr="00B34D77">
          <w:rPr>
            <w:rStyle w:val="Hyperlink"/>
            <w:rFonts w:ascii="Helvetica" w:hAnsi="Helvetica"/>
            <w:szCs w:val="27"/>
          </w:rPr>
          <w:t>Folkman 1988</w:t>
        </w:r>
      </w:hyperlink>
      <w:r w:rsidRPr="00B34D77">
        <w:rPr>
          <w:rFonts w:ascii="Helvetica" w:hAnsi="Helvetica"/>
          <w:szCs w:val="27"/>
        </w:rPr>
        <w:t>)</w:t>
      </w:r>
    </w:p>
    <w:p w14:paraId="159BBE1F" w14:textId="77777777" w:rsidR="00000000" w:rsidRPr="00B34D77" w:rsidRDefault="00C7024C">
      <w:pPr>
        <w:pStyle w:val="Heading2"/>
        <w:divId w:val="105853160"/>
        <w:rPr>
          <w:rFonts w:ascii="Helvetica" w:eastAsia="Times New Roman" w:hAnsi="Helvetica" w:cs="Times New Roman"/>
          <w:color w:val="0066CC"/>
          <w:sz w:val="24"/>
        </w:rPr>
      </w:pPr>
      <w:bookmarkStart w:id="64" w:name="CHARACTERISTICS_OF_EXCLUDED_STUDIES"/>
      <w:bookmarkEnd w:id="64"/>
      <w:r w:rsidRPr="00B34D77">
        <w:rPr>
          <w:rFonts w:ascii="Helvetica" w:eastAsia="Times New Roman" w:hAnsi="Helvetica" w:cs="Times New Roman"/>
          <w:color w:val="0066CC"/>
          <w:sz w:val="24"/>
        </w:rPr>
        <w:t>Char</w:t>
      </w:r>
      <w:r w:rsidRPr="00B34D77">
        <w:rPr>
          <w:rFonts w:ascii="Helvetica" w:eastAsia="Times New Roman" w:hAnsi="Helvetica" w:cs="Times New Roman"/>
          <w:color w:val="0066CC"/>
          <w:sz w:val="24"/>
        </w:rPr>
        <w:t xml:space="preserve">acteristics of excluded studies </w:t>
      </w:r>
    </w:p>
    <w:p w14:paraId="12D97B10" w14:textId="77777777" w:rsidR="00000000" w:rsidRPr="00B34D77" w:rsidRDefault="00C7024C">
      <w:pPr>
        <w:pStyle w:val="Heading3"/>
        <w:divId w:val="933246728"/>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Aazh 2016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3086B37B" w14:textId="77777777">
        <w:trPr>
          <w:divId w:val="933246728"/>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C52D973"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Reason for exclusion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16CD2F0" w14:textId="77777777" w:rsidR="00000000" w:rsidRPr="00B34D77" w:rsidRDefault="00C7024C">
            <w:pPr>
              <w:rPr>
                <w:rFonts w:ascii="Helvetica" w:hAnsi="Helvetica" w:cs="Times New Roman"/>
                <w:szCs w:val="27"/>
              </w:rPr>
            </w:pPr>
            <w:r w:rsidRPr="00B34D77">
              <w:rPr>
                <w:rFonts w:ascii="Helvetica" w:hAnsi="Helvetica" w:cs="Times New Roman"/>
                <w:szCs w:val="27"/>
              </w:rPr>
              <w:t>ALLOCATION: randomised</w:t>
            </w:r>
          </w:p>
          <w:p w14:paraId="56E529F0"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participants were people who had been previously fitted with hearing aids but were not using them</w:t>
            </w:r>
          </w:p>
        </w:tc>
      </w:tr>
    </w:tbl>
    <w:p w14:paraId="3AA0409D" w14:textId="77777777" w:rsidR="00000000" w:rsidRPr="00B34D77" w:rsidRDefault="00C7024C">
      <w:pPr>
        <w:pStyle w:val="Heading3"/>
        <w:divId w:val="262762318"/>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Andersson 1998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7C8F20DD" w14:textId="77777777">
        <w:trPr>
          <w:divId w:val="262762318"/>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0DB9317"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Reason for exclusion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2A69AD7" w14:textId="77777777" w:rsidR="00000000" w:rsidRPr="00B34D77" w:rsidRDefault="00C7024C">
            <w:pPr>
              <w:rPr>
                <w:rFonts w:ascii="Helvetica" w:hAnsi="Helvetica" w:cs="Times New Roman"/>
                <w:szCs w:val="27"/>
              </w:rPr>
            </w:pPr>
            <w:r w:rsidRPr="00B34D77">
              <w:rPr>
                <w:rFonts w:ascii="Helvetica" w:hAnsi="Helvetica" w:cs="Times New Roman"/>
                <w:szCs w:val="27"/>
              </w:rPr>
              <w:t>Collated data on hearing aid use from 3 previous studies (see</w:t>
            </w:r>
            <w:r w:rsidRPr="00B34D77">
              <w:rPr>
                <w:rFonts w:ascii="Helvetica" w:hAnsi="Helvetica" w:cs="Times New Roman"/>
                <w:szCs w:val="27"/>
              </w:rPr>
              <w:t xml:space="preserve"> </w:t>
            </w:r>
            <w:hyperlink w:anchor="STD-Andersson-1994" w:history="1">
              <w:r w:rsidRPr="00B34D77">
                <w:rPr>
                  <w:rStyle w:val="Hyperlink"/>
                  <w:rFonts w:ascii="Helvetica" w:hAnsi="Helvetica" w:cs="Times New Roman"/>
                  <w:szCs w:val="27"/>
                </w:rPr>
                <w:t>Andersson 1994</w:t>
              </w:r>
            </w:hyperlink>
            <w:r w:rsidRPr="00B34D77">
              <w:rPr>
                <w:rFonts w:ascii="Helvetica" w:hAnsi="Helvetica" w:cs="Times New Roman"/>
                <w:szCs w:val="27"/>
              </w:rPr>
              <w:t>;</w:t>
            </w:r>
            <w:r w:rsidRPr="00B34D77">
              <w:rPr>
                <w:rFonts w:ascii="Helvetica" w:hAnsi="Helvetica" w:cs="Times New Roman"/>
                <w:szCs w:val="27"/>
              </w:rPr>
              <w:t xml:space="preserve"> </w:t>
            </w:r>
            <w:hyperlink w:anchor="STD-Andersson-1995" w:history="1">
              <w:r w:rsidRPr="00B34D77">
                <w:rPr>
                  <w:rStyle w:val="Hyperlink"/>
                  <w:rFonts w:ascii="Helvetica" w:hAnsi="Helvetica" w:cs="Times New Roman"/>
                  <w:szCs w:val="27"/>
                </w:rPr>
                <w:t>Andersson 1995</w:t>
              </w:r>
            </w:hyperlink>
            <w:r w:rsidRPr="00B34D77">
              <w:rPr>
                <w:rFonts w:ascii="Helvetica" w:hAnsi="Helvetica" w:cs="Times New Roman"/>
                <w:szCs w:val="27"/>
              </w:rPr>
              <w:t>;</w:t>
            </w:r>
            <w:r w:rsidRPr="00B34D77">
              <w:rPr>
                <w:rFonts w:ascii="Helvetica" w:hAnsi="Helvetica" w:cs="Times New Roman"/>
                <w:szCs w:val="27"/>
              </w:rPr>
              <w:t xml:space="preserve"> </w:t>
            </w:r>
            <w:hyperlink w:anchor="STD-Andersson-1997" w:history="1">
              <w:r w:rsidRPr="00B34D77">
                <w:rPr>
                  <w:rStyle w:val="Hyperlink"/>
                  <w:rFonts w:ascii="Helvetica" w:hAnsi="Helvetica" w:cs="Times New Roman"/>
                  <w:szCs w:val="27"/>
                </w:rPr>
                <w:t>Andersson 1997</w:t>
              </w:r>
            </w:hyperlink>
            <w:r w:rsidRPr="00B34D77">
              <w:rPr>
                <w:rFonts w:ascii="Helvetica" w:hAnsi="Helvetica" w:cs="Times New Roman"/>
                <w:szCs w:val="27"/>
              </w:rPr>
              <w:t>). Where possible we have</w:t>
            </w:r>
            <w:r w:rsidRPr="00B34D77">
              <w:rPr>
                <w:rFonts w:ascii="Helvetica" w:hAnsi="Helvetica" w:cs="Times New Roman"/>
                <w:szCs w:val="27"/>
              </w:rPr>
              <w:t xml:space="preserve"> included the relevant data on hearing aid use as reported in the original studies</w:t>
            </w:r>
          </w:p>
        </w:tc>
      </w:tr>
    </w:tbl>
    <w:p w14:paraId="19ECBABE" w14:textId="77777777" w:rsidR="00000000" w:rsidRPr="00B34D77" w:rsidRDefault="00C7024C">
      <w:pPr>
        <w:pStyle w:val="Heading3"/>
        <w:divId w:val="1302690061"/>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Bevilacqua 2013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09425D95" w14:textId="77777777">
        <w:trPr>
          <w:divId w:val="130269006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9C4D9A0"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Reason for exclusion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FDD975A" w14:textId="77777777" w:rsidR="00000000" w:rsidRPr="00B34D77" w:rsidRDefault="00C7024C">
            <w:pPr>
              <w:rPr>
                <w:rFonts w:ascii="Helvetica" w:hAnsi="Helvetica" w:cs="Times New Roman"/>
                <w:szCs w:val="27"/>
              </w:rPr>
            </w:pPr>
            <w:r w:rsidRPr="00B34D77">
              <w:rPr>
                <w:rFonts w:ascii="Helvetica" w:hAnsi="Helvetica" w:cs="Times New Roman"/>
                <w:szCs w:val="27"/>
              </w:rPr>
              <w:t>ALLOCATION: randomised</w:t>
            </w:r>
          </w:p>
          <w:p w14:paraId="73045BCB"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not all adults according to the definition given in this review and cannot extract the data f</w:t>
            </w:r>
            <w:r w:rsidRPr="00B34D77">
              <w:rPr>
                <w:rFonts w:ascii="Helvetica" w:hAnsi="Helvetica" w:cs="Times New Roman"/>
                <w:szCs w:val="27"/>
              </w:rPr>
              <w:t>or the adults separately</w:t>
            </w:r>
          </w:p>
        </w:tc>
      </w:tr>
    </w:tbl>
    <w:p w14:paraId="520CC0B8" w14:textId="77777777" w:rsidR="00000000" w:rsidRPr="00B34D77" w:rsidRDefault="00C7024C">
      <w:pPr>
        <w:pStyle w:val="Heading3"/>
        <w:divId w:val="1342777610"/>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Boymans 2012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0FEC1683" w14:textId="77777777">
        <w:trPr>
          <w:divId w:val="13427776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E4A3766"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Reason for exclusion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03C14C1" w14:textId="77777777" w:rsidR="00000000" w:rsidRPr="00B34D77" w:rsidRDefault="00C7024C">
            <w:pPr>
              <w:rPr>
                <w:rFonts w:ascii="Helvetica" w:hAnsi="Helvetica" w:cs="Times New Roman"/>
                <w:szCs w:val="27"/>
              </w:rPr>
            </w:pPr>
            <w:r w:rsidRPr="00B34D77">
              <w:rPr>
                <w:rFonts w:ascii="Helvetica" w:hAnsi="Helvetica" w:cs="Times New Roman"/>
                <w:szCs w:val="27"/>
              </w:rPr>
              <w:t>ALLOCATION: randomised</w:t>
            </w:r>
          </w:p>
          <w:p w14:paraId="6BF4FBA3"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new and experienced adult hearing aid users</w:t>
            </w:r>
          </w:p>
          <w:p w14:paraId="3066A004" w14:textId="77777777" w:rsidR="00000000" w:rsidRPr="00B34D77" w:rsidRDefault="00C7024C">
            <w:pPr>
              <w:rPr>
                <w:rFonts w:ascii="Helvetica" w:hAnsi="Helvetica" w:cs="Times New Roman"/>
                <w:szCs w:val="27"/>
              </w:rPr>
            </w:pPr>
            <w:r w:rsidRPr="00B34D77">
              <w:rPr>
                <w:rFonts w:ascii="Helvetica" w:hAnsi="Helvetica" w:cs="Times New Roman"/>
                <w:szCs w:val="27"/>
              </w:rPr>
              <w:t>INTERVENTION: audiologist versus patient-driven fine tuning</w:t>
            </w:r>
          </w:p>
          <w:p w14:paraId="6C158068" w14:textId="77777777" w:rsidR="00000000" w:rsidRPr="00B34D77" w:rsidRDefault="00C7024C">
            <w:pPr>
              <w:rPr>
                <w:rFonts w:ascii="Helvetica" w:hAnsi="Helvetica" w:cs="Times New Roman"/>
                <w:szCs w:val="27"/>
              </w:rPr>
            </w:pPr>
            <w:r w:rsidRPr="00B34D77">
              <w:rPr>
                <w:rFonts w:ascii="Helvetica" w:hAnsi="Helvetica" w:cs="Times New Roman"/>
                <w:szCs w:val="27"/>
              </w:rPr>
              <w:t>OUTCOME: speech perception measures</w:t>
            </w:r>
          </w:p>
        </w:tc>
      </w:tr>
    </w:tbl>
    <w:p w14:paraId="6F285576" w14:textId="77777777" w:rsidR="00000000" w:rsidRPr="00B34D77" w:rsidRDefault="00C7024C">
      <w:pPr>
        <w:pStyle w:val="Heading3"/>
        <w:divId w:val="763693474"/>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Cardemil 2014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2F6EE93D" w14:textId="77777777">
        <w:trPr>
          <w:divId w:val="763693474"/>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96380B5"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Reason for exclusion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94D8EDF" w14:textId="77777777" w:rsidR="00000000" w:rsidRPr="00B34D77" w:rsidRDefault="00C7024C">
            <w:pPr>
              <w:rPr>
                <w:rFonts w:ascii="Helvetica" w:hAnsi="Helvetica" w:cs="Times New Roman"/>
                <w:szCs w:val="27"/>
              </w:rPr>
            </w:pPr>
            <w:r w:rsidRPr="00B34D77">
              <w:rPr>
                <w:rFonts w:ascii="Helvetica" w:hAnsi="Helvetica" w:cs="Times New Roman"/>
                <w:szCs w:val="27"/>
              </w:rPr>
              <w:t>ALLOCATION: unclear in published study but not randomised according to trial registration</w:t>
            </w:r>
          </w:p>
        </w:tc>
      </w:tr>
    </w:tbl>
    <w:p w14:paraId="4CF6961C" w14:textId="77777777" w:rsidR="00000000" w:rsidRPr="00B34D77" w:rsidRDefault="00C7024C">
      <w:pPr>
        <w:pStyle w:val="Heading3"/>
        <w:divId w:val="137839721"/>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Hallberg 1994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281087BA" w14:textId="77777777">
        <w:trPr>
          <w:divId w:val="13783972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AE99EEB"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Reason for exclusion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F8262AE" w14:textId="77777777" w:rsidR="00000000" w:rsidRPr="00B34D77" w:rsidRDefault="00C7024C">
            <w:pPr>
              <w:rPr>
                <w:rFonts w:ascii="Helvetica" w:hAnsi="Helvetica" w:cs="Times New Roman"/>
                <w:szCs w:val="27"/>
              </w:rPr>
            </w:pPr>
            <w:r w:rsidRPr="00B34D77">
              <w:rPr>
                <w:rFonts w:ascii="Helvetica" w:hAnsi="Helvetica" w:cs="Times New Roman"/>
                <w:szCs w:val="27"/>
              </w:rPr>
              <w:t>ALLOCATION: randomised</w:t>
            </w:r>
            <w:r w:rsidRPr="00B34D77">
              <w:rPr>
                <w:rFonts w:ascii="Helvetica" w:hAnsi="Helvetica" w:cs="Times New Roman"/>
                <w:szCs w:val="27"/>
              </w:rPr>
              <w:br/>
            </w:r>
            <w:r w:rsidRPr="00B34D77">
              <w:rPr>
                <w:rFonts w:ascii="Helvetica" w:hAnsi="Helvetica" w:cs="Times New Roman"/>
                <w:szCs w:val="27"/>
              </w:rPr>
              <w:t>PARTICIPANTS: not all hearing aid users and cannot extract the data for the hearing aid users independently</w:t>
            </w:r>
          </w:p>
        </w:tc>
      </w:tr>
    </w:tbl>
    <w:p w14:paraId="1D33AE3C" w14:textId="77777777" w:rsidR="00000000" w:rsidRPr="00B34D77" w:rsidRDefault="00C7024C">
      <w:pPr>
        <w:pStyle w:val="Heading3"/>
        <w:divId w:val="1818186180"/>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Hennig 2012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57F05DA2" w14:textId="77777777">
        <w:trPr>
          <w:divId w:val="181818618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2AFE818"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Reason for exclusion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167D8AF" w14:textId="77777777" w:rsidR="00000000" w:rsidRPr="00B34D77" w:rsidRDefault="00C7024C">
            <w:pPr>
              <w:rPr>
                <w:rFonts w:ascii="Helvetica" w:hAnsi="Helvetica" w:cs="Times New Roman"/>
                <w:szCs w:val="27"/>
              </w:rPr>
            </w:pPr>
            <w:r w:rsidRPr="00B34D77">
              <w:rPr>
                <w:rFonts w:ascii="Helvetica" w:hAnsi="Helvetica" w:cs="Times New Roman"/>
                <w:szCs w:val="27"/>
              </w:rPr>
              <w:t>ALLOCATION: not randomised</w:t>
            </w:r>
          </w:p>
        </w:tc>
      </w:tr>
    </w:tbl>
    <w:p w14:paraId="3B44E233" w14:textId="77777777" w:rsidR="00000000" w:rsidRPr="00B34D77" w:rsidRDefault="00C7024C">
      <w:pPr>
        <w:pStyle w:val="Heading3"/>
        <w:divId w:val="159855811"/>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Hickson 2007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742BBFC7" w14:textId="77777777">
        <w:trPr>
          <w:divId w:val="15985581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CA689E7"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Reason for exclusion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C0558C7" w14:textId="77777777" w:rsidR="00000000" w:rsidRPr="00B34D77" w:rsidRDefault="00C7024C">
            <w:pPr>
              <w:rPr>
                <w:rFonts w:ascii="Helvetica" w:hAnsi="Helvetica" w:cs="Times New Roman"/>
                <w:szCs w:val="27"/>
              </w:rPr>
            </w:pPr>
            <w:r w:rsidRPr="00B34D77">
              <w:rPr>
                <w:rFonts w:ascii="Helvetica" w:hAnsi="Helvetica" w:cs="Times New Roman"/>
                <w:szCs w:val="27"/>
              </w:rPr>
              <w:t>ALLOCATION: randomised</w:t>
            </w:r>
            <w:r w:rsidRPr="00B34D77">
              <w:rPr>
                <w:rFonts w:ascii="Helvetica" w:hAnsi="Helvetica" w:cs="Times New Roman"/>
                <w:szCs w:val="27"/>
              </w:rPr>
              <w:br/>
            </w:r>
            <w:r w:rsidRPr="00B34D77">
              <w:rPr>
                <w:rFonts w:ascii="Helvetica" w:hAnsi="Helvetica" w:cs="Times New Roman"/>
                <w:szCs w:val="27"/>
              </w:rPr>
              <w:t>PARTICIPANTS: not all hearing aid users and cannot extract the data for the hearing aid users independently</w:t>
            </w:r>
          </w:p>
        </w:tc>
      </w:tr>
    </w:tbl>
    <w:p w14:paraId="4D692E4D" w14:textId="77777777" w:rsidR="00000000" w:rsidRPr="00B34D77" w:rsidRDefault="00C7024C">
      <w:pPr>
        <w:pStyle w:val="Heading3"/>
        <w:divId w:val="1192844054"/>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Kuk 2014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485BD581" w14:textId="77777777">
        <w:trPr>
          <w:divId w:val="1192844054"/>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722274C"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Reason for exclusion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44A7AF4" w14:textId="77777777" w:rsidR="00000000" w:rsidRPr="00B34D77" w:rsidRDefault="00C7024C">
            <w:pPr>
              <w:rPr>
                <w:rFonts w:ascii="Helvetica" w:hAnsi="Helvetica" w:cs="Times New Roman"/>
                <w:szCs w:val="27"/>
              </w:rPr>
            </w:pPr>
            <w:r w:rsidRPr="00B34D77">
              <w:rPr>
                <w:rFonts w:ascii="Helvetica" w:hAnsi="Helvetica" w:cs="Times New Roman"/>
                <w:szCs w:val="27"/>
              </w:rPr>
              <w:t>ALLOCATION: not randomised</w:t>
            </w:r>
          </w:p>
        </w:tc>
      </w:tr>
    </w:tbl>
    <w:p w14:paraId="061AA12A" w14:textId="77777777" w:rsidR="00000000" w:rsidRPr="00B34D77" w:rsidRDefault="00C7024C">
      <w:pPr>
        <w:pStyle w:val="Heading3"/>
        <w:divId w:val="956446306"/>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Lavie 2013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779434CF" w14:textId="77777777">
        <w:trPr>
          <w:divId w:val="956446306"/>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6A57FEE"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Reason for exclusion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629A5BA" w14:textId="77777777" w:rsidR="00000000" w:rsidRPr="00B34D77" w:rsidRDefault="00C7024C">
            <w:pPr>
              <w:rPr>
                <w:rFonts w:ascii="Helvetica" w:hAnsi="Helvetica" w:cs="Times New Roman"/>
                <w:szCs w:val="27"/>
              </w:rPr>
            </w:pPr>
            <w:r w:rsidRPr="00B34D77">
              <w:rPr>
                <w:rFonts w:ascii="Helvetica" w:hAnsi="Helvetica" w:cs="Times New Roman"/>
                <w:szCs w:val="27"/>
              </w:rPr>
              <w:t>ALLOCATION: randomised</w:t>
            </w:r>
          </w:p>
          <w:p w14:paraId="16C7A95D"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adult new hearing aid users</w:t>
            </w:r>
          </w:p>
          <w:p w14:paraId="04B911A2" w14:textId="77777777" w:rsidR="00000000" w:rsidRPr="00B34D77" w:rsidRDefault="00C7024C">
            <w:pPr>
              <w:rPr>
                <w:rFonts w:ascii="Helvetica" w:hAnsi="Helvetica" w:cs="Times New Roman"/>
                <w:szCs w:val="27"/>
              </w:rPr>
            </w:pPr>
            <w:r w:rsidRPr="00B34D77">
              <w:rPr>
                <w:rFonts w:ascii="Helvetica" w:hAnsi="Helvetica" w:cs="Times New Roman"/>
                <w:szCs w:val="27"/>
              </w:rPr>
              <w:t>INTERVENTION: individual listening training</w:t>
            </w:r>
          </w:p>
          <w:p w14:paraId="4AE613D8" w14:textId="77777777" w:rsidR="00000000" w:rsidRPr="00B34D77" w:rsidRDefault="00C7024C">
            <w:pPr>
              <w:rPr>
                <w:rFonts w:ascii="Helvetica" w:hAnsi="Helvetica" w:cs="Times New Roman"/>
                <w:szCs w:val="27"/>
              </w:rPr>
            </w:pPr>
            <w:r w:rsidRPr="00B34D77">
              <w:rPr>
                <w:rFonts w:ascii="Helvetica" w:hAnsi="Helvetica" w:cs="Times New Roman"/>
                <w:szCs w:val="27"/>
              </w:rPr>
              <w:t>OUTCOME: speech perception measures only</w:t>
            </w:r>
          </w:p>
        </w:tc>
      </w:tr>
    </w:tbl>
    <w:p w14:paraId="0BBAE642" w14:textId="77777777" w:rsidR="00000000" w:rsidRPr="00B34D77" w:rsidRDefault="00C7024C">
      <w:pPr>
        <w:pStyle w:val="Heading3"/>
        <w:divId w:val="2057969436"/>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Montgomery 1984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1C393FBA" w14:textId="77777777">
        <w:trPr>
          <w:divId w:val="2057969436"/>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C202B99"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Reason for exclusion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9355A36" w14:textId="77777777" w:rsidR="00000000" w:rsidRPr="00B34D77" w:rsidRDefault="00C7024C">
            <w:pPr>
              <w:rPr>
                <w:rFonts w:ascii="Helvetica" w:hAnsi="Helvetica" w:cs="Times New Roman"/>
                <w:szCs w:val="27"/>
              </w:rPr>
            </w:pPr>
            <w:r w:rsidRPr="00B34D77">
              <w:rPr>
                <w:rFonts w:ascii="Helvetica" w:hAnsi="Helvetica" w:cs="Times New Roman"/>
                <w:szCs w:val="27"/>
              </w:rPr>
              <w:t>ALLOCATION: randomised</w:t>
            </w:r>
          </w:p>
          <w:p w14:paraId="2ED283FD"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new adult hearing aid users</w:t>
            </w:r>
          </w:p>
          <w:p w14:paraId="5D1E477E" w14:textId="77777777" w:rsidR="00000000" w:rsidRPr="00B34D77" w:rsidRDefault="00C7024C">
            <w:pPr>
              <w:rPr>
                <w:rFonts w:ascii="Helvetica" w:hAnsi="Helvetica" w:cs="Times New Roman"/>
                <w:szCs w:val="27"/>
              </w:rPr>
            </w:pPr>
            <w:r w:rsidRPr="00B34D77">
              <w:rPr>
                <w:rFonts w:ascii="Helvetica" w:hAnsi="Helvetica" w:cs="Times New Roman"/>
                <w:szCs w:val="27"/>
              </w:rPr>
              <w:t>INTERVENTION: individual versus group auditory training</w:t>
            </w:r>
          </w:p>
          <w:p w14:paraId="6DA98AA8" w14:textId="77777777" w:rsidR="00000000" w:rsidRPr="00B34D77" w:rsidRDefault="00C7024C">
            <w:pPr>
              <w:rPr>
                <w:rFonts w:ascii="Helvetica" w:hAnsi="Helvetica" w:cs="Times New Roman"/>
                <w:szCs w:val="27"/>
              </w:rPr>
            </w:pPr>
            <w:r w:rsidRPr="00B34D77">
              <w:rPr>
                <w:rFonts w:ascii="Helvetica" w:hAnsi="Helvetica" w:cs="Times New Roman"/>
                <w:szCs w:val="27"/>
              </w:rPr>
              <w:t>OUTCOME: speech perception measures</w:t>
            </w:r>
          </w:p>
        </w:tc>
      </w:tr>
    </w:tbl>
    <w:p w14:paraId="5B4E7D3D" w14:textId="77777777" w:rsidR="00000000" w:rsidRPr="00B34D77" w:rsidRDefault="00C7024C">
      <w:pPr>
        <w:pStyle w:val="Heading3"/>
        <w:divId w:val="841969539"/>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Norman 1994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0370FD61" w14:textId="77777777">
        <w:trPr>
          <w:divId w:val="84196953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D276F9D"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Reason for exclusion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CF1CDCD" w14:textId="77777777" w:rsidR="00000000" w:rsidRPr="00B34D77" w:rsidRDefault="00C7024C">
            <w:pPr>
              <w:rPr>
                <w:rFonts w:ascii="Helvetica" w:hAnsi="Helvetica" w:cs="Times New Roman"/>
                <w:szCs w:val="27"/>
              </w:rPr>
            </w:pPr>
            <w:r w:rsidRPr="00B34D77">
              <w:rPr>
                <w:rFonts w:ascii="Helvetica" w:hAnsi="Helvetica" w:cs="Times New Roman"/>
                <w:szCs w:val="27"/>
              </w:rPr>
              <w:t>ALLOCATION: not randomised</w:t>
            </w:r>
          </w:p>
        </w:tc>
      </w:tr>
    </w:tbl>
    <w:p w14:paraId="20B525CB" w14:textId="77777777" w:rsidR="00000000" w:rsidRPr="00B34D77" w:rsidRDefault="00C7024C">
      <w:pPr>
        <w:pStyle w:val="Heading3"/>
        <w:divId w:val="1120538556"/>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Preminger 2003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2C4F4061" w14:textId="77777777">
        <w:trPr>
          <w:divId w:val="1120538556"/>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0778F05"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Reason for exclusion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5B6AE72" w14:textId="77777777" w:rsidR="00000000" w:rsidRPr="00B34D77" w:rsidRDefault="00C7024C">
            <w:pPr>
              <w:rPr>
                <w:rFonts w:ascii="Helvetica" w:hAnsi="Helvetica" w:cs="Times New Roman"/>
                <w:szCs w:val="27"/>
              </w:rPr>
            </w:pPr>
            <w:r w:rsidRPr="00B34D77">
              <w:rPr>
                <w:rFonts w:ascii="Helvetica" w:hAnsi="Helvetica" w:cs="Times New Roman"/>
                <w:szCs w:val="27"/>
              </w:rPr>
              <w:t>ALLOCATION: part-randomised and data not available for randomised participants only</w:t>
            </w:r>
          </w:p>
        </w:tc>
      </w:tr>
    </w:tbl>
    <w:p w14:paraId="77659177" w14:textId="77777777" w:rsidR="00000000" w:rsidRPr="00B34D77" w:rsidRDefault="00C7024C">
      <w:pPr>
        <w:pStyle w:val="Heading3"/>
        <w:divId w:val="815293987"/>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Reber 2005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65024B36" w14:textId="77777777">
        <w:trPr>
          <w:divId w:val="815293987"/>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E8A8655"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Reason for exclusion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3502758" w14:textId="77777777" w:rsidR="00000000" w:rsidRPr="00B34D77" w:rsidRDefault="00C7024C">
            <w:pPr>
              <w:rPr>
                <w:rFonts w:ascii="Helvetica" w:hAnsi="Helvetica" w:cs="Times New Roman"/>
                <w:szCs w:val="27"/>
              </w:rPr>
            </w:pPr>
            <w:r w:rsidRPr="00B34D77">
              <w:rPr>
                <w:rFonts w:ascii="Helvetica" w:hAnsi="Helvetica" w:cs="Times New Roman"/>
                <w:szCs w:val="27"/>
              </w:rPr>
              <w:t>ALLOCATION: part-randomised and data not available for randomised participants only</w:t>
            </w:r>
          </w:p>
        </w:tc>
      </w:tr>
    </w:tbl>
    <w:p w14:paraId="240C345B" w14:textId="77777777" w:rsidR="00000000" w:rsidRPr="00B34D77" w:rsidRDefault="00C7024C">
      <w:pPr>
        <w:pStyle w:val="Heading3"/>
        <w:divId w:val="1739785520"/>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Ruschel 2007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2E1A4207" w14:textId="77777777">
        <w:trPr>
          <w:divId w:val="173978552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3414374"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Reason for exclusion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9C57C0C" w14:textId="77777777" w:rsidR="00000000" w:rsidRPr="00B34D77" w:rsidRDefault="00C7024C">
            <w:pPr>
              <w:rPr>
                <w:rFonts w:ascii="Helvetica" w:hAnsi="Helvetica" w:cs="Times New Roman"/>
                <w:szCs w:val="27"/>
              </w:rPr>
            </w:pPr>
            <w:r w:rsidRPr="00B34D77">
              <w:rPr>
                <w:rFonts w:ascii="Helvetica" w:hAnsi="Helvetica" w:cs="Times New Roman"/>
                <w:szCs w:val="27"/>
              </w:rPr>
              <w:t>ALLOCATION</w:t>
            </w:r>
            <w:r w:rsidRPr="00B34D77">
              <w:rPr>
                <w:rFonts w:ascii="Helvetica" w:hAnsi="Helvetica" w:cs="Times New Roman"/>
                <w:szCs w:val="27"/>
              </w:rPr>
              <w:t>: randomised</w:t>
            </w:r>
          </w:p>
          <w:p w14:paraId="2834E06F"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new adult hearing aid users</w:t>
            </w:r>
          </w:p>
          <w:p w14:paraId="0F92C77C" w14:textId="77777777" w:rsidR="00000000" w:rsidRPr="00B34D77" w:rsidRDefault="00C7024C">
            <w:pPr>
              <w:rPr>
                <w:rFonts w:ascii="Helvetica" w:hAnsi="Helvetica" w:cs="Times New Roman"/>
                <w:szCs w:val="27"/>
              </w:rPr>
            </w:pPr>
            <w:r w:rsidRPr="00B34D77">
              <w:rPr>
                <w:rFonts w:ascii="Helvetica" w:hAnsi="Helvetica" w:cs="Times New Roman"/>
                <w:szCs w:val="27"/>
              </w:rPr>
              <w:t>INTERVENTION: 5 sessions of auditory rehabilitation including guidance on communication strategy</w:t>
            </w:r>
          </w:p>
          <w:p w14:paraId="0CFBACA1" w14:textId="77777777" w:rsidR="00000000" w:rsidRPr="00B34D77" w:rsidRDefault="00C7024C">
            <w:pPr>
              <w:rPr>
                <w:rFonts w:ascii="Helvetica" w:hAnsi="Helvetica" w:cs="Times New Roman"/>
                <w:szCs w:val="27"/>
              </w:rPr>
            </w:pPr>
            <w:r w:rsidRPr="00B34D77">
              <w:rPr>
                <w:rFonts w:ascii="Helvetica" w:hAnsi="Helvetica" w:cs="Times New Roman"/>
                <w:szCs w:val="27"/>
              </w:rPr>
              <w:t>OUTCOME: non-validated questionnaire relating to ease of use and communication</w:t>
            </w:r>
          </w:p>
        </w:tc>
      </w:tr>
    </w:tbl>
    <w:p w14:paraId="4063E075" w14:textId="77777777" w:rsidR="00000000" w:rsidRPr="00B34D77" w:rsidRDefault="00C7024C">
      <w:pPr>
        <w:pStyle w:val="Heading3"/>
        <w:divId w:val="1718974025"/>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Stecker 2006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41E251F8" w14:textId="77777777">
        <w:trPr>
          <w:divId w:val="1718974025"/>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2A6C125"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Reason for exclusion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24C7DB5" w14:textId="77777777" w:rsidR="00000000" w:rsidRPr="00B34D77" w:rsidRDefault="00C7024C">
            <w:pPr>
              <w:rPr>
                <w:rFonts w:ascii="Helvetica" w:hAnsi="Helvetica" w:cs="Times New Roman"/>
                <w:szCs w:val="27"/>
              </w:rPr>
            </w:pPr>
            <w:r w:rsidRPr="00B34D77">
              <w:rPr>
                <w:rFonts w:ascii="Helvetica" w:hAnsi="Helvetica" w:cs="Times New Roman"/>
                <w:szCs w:val="27"/>
              </w:rPr>
              <w:t>ALLOCATION: randomised</w:t>
            </w:r>
          </w:p>
          <w:p w14:paraId="2B7F7DB8"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new adult hearing aid users</w:t>
            </w:r>
          </w:p>
          <w:p w14:paraId="5506C413" w14:textId="77777777" w:rsidR="00000000" w:rsidRPr="00B34D77" w:rsidRDefault="00C7024C">
            <w:pPr>
              <w:rPr>
                <w:rFonts w:ascii="Helvetica" w:hAnsi="Helvetica" w:cs="Times New Roman"/>
                <w:szCs w:val="27"/>
              </w:rPr>
            </w:pPr>
            <w:r w:rsidRPr="00B34D77">
              <w:rPr>
                <w:rFonts w:ascii="Helvetica" w:hAnsi="Helvetica" w:cs="Times New Roman"/>
                <w:szCs w:val="27"/>
              </w:rPr>
              <w:t>INTERVENTION: 40 x 1-hour sessions of analytic auditory training</w:t>
            </w:r>
          </w:p>
          <w:p w14:paraId="7F9CEAA2" w14:textId="77777777" w:rsidR="00000000" w:rsidRPr="00B34D77" w:rsidRDefault="00C7024C">
            <w:pPr>
              <w:rPr>
                <w:rFonts w:ascii="Helvetica" w:hAnsi="Helvetica" w:cs="Times New Roman"/>
                <w:szCs w:val="27"/>
              </w:rPr>
            </w:pPr>
            <w:r w:rsidRPr="00B34D77">
              <w:rPr>
                <w:rFonts w:ascii="Helvetica" w:hAnsi="Helvetica" w:cs="Times New Roman"/>
                <w:szCs w:val="27"/>
              </w:rPr>
              <w:t>OUTCOME: speech perception measures</w:t>
            </w:r>
          </w:p>
        </w:tc>
      </w:tr>
    </w:tbl>
    <w:p w14:paraId="226F8085" w14:textId="77777777" w:rsidR="00000000" w:rsidRPr="00B34D77" w:rsidRDefault="00C7024C">
      <w:pPr>
        <w:pStyle w:val="Heading3"/>
        <w:divId w:val="686713430"/>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Walden 1981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357E5FDD" w14:textId="77777777">
        <w:trPr>
          <w:divId w:val="68671343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AA23799"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Reason for exclusion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C3BB4C9" w14:textId="77777777" w:rsidR="00000000" w:rsidRPr="00B34D77" w:rsidRDefault="00C7024C">
            <w:pPr>
              <w:rPr>
                <w:rFonts w:ascii="Helvetica" w:hAnsi="Helvetica" w:cs="Times New Roman"/>
                <w:szCs w:val="27"/>
              </w:rPr>
            </w:pPr>
            <w:r w:rsidRPr="00B34D77">
              <w:rPr>
                <w:rFonts w:ascii="Helvetica" w:hAnsi="Helvetica" w:cs="Times New Roman"/>
                <w:szCs w:val="27"/>
              </w:rPr>
              <w:t>ALLOCATION: randomised</w:t>
            </w:r>
          </w:p>
          <w:p w14:paraId="09935272" w14:textId="77777777" w:rsidR="00000000" w:rsidRPr="00B34D77" w:rsidRDefault="00C7024C">
            <w:pPr>
              <w:rPr>
                <w:rFonts w:ascii="Helvetica" w:hAnsi="Helvetica" w:cs="Times New Roman"/>
                <w:szCs w:val="27"/>
              </w:rPr>
            </w:pPr>
            <w:r w:rsidRPr="00B34D77">
              <w:rPr>
                <w:rFonts w:ascii="Helvetica" w:hAnsi="Helvetica" w:cs="Times New Roman"/>
                <w:szCs w:val="27"/>
              </w:rPr>
              <w:t>PARTI</w:t>
            </w:r>
            <w:r w:rsidRPr="00B34D77">
              <w:rPr>
                <w:rFonts w:ascii="Helvetica" w:hAnsi="Helvetica" w:cs="Times New Roman"/>
                <w:szCs w:val="27"/>
              </w:rPr>
              <w:t>CIPANTS: new adult hearing aid users</w:t>
            </w:r>
          </w:p>
          <w:p w14:paraId="73CEA791" w14:textId="77777777" w:rsidR="00000000" w:rsidRPr="00B34D77" w:rsidRDefault="00C7024C">
            <w:pPr>
              <w:rPr>
                <w:rFonts w:ascii="Helvetica" w:hAnsi="Helvetica" w:cs="Times New Roman"/>
                <w:szCs w:val="27"/>
              </w:rPr>
            </w:pPr>
            <w:r w:rsidRPr="00B34D77">
              <w:rPr>
                <w:rFonts w:ascii="Helvetica" w:hAnsi="Helvetica" w:cs="Times New Roman"/>
                <w:szCs w:val="27"/>
              </w:rPr>
              <w:t>INTERVENTION: 7 hours of individual versus group auditory training</w:t>
            </w:r>
          </w:p>
          <w:p w14:paraId="59FF62CE" w14:textId="77777777" w:rsidR="00000000" w:rsidRPr="00B34D77" w:rsidRDefault="00C7024C">
            <w:pPr>
              <w:rPr>
                <w:rFonts w:ascii="Helvetica" w:hAnsi="Helvetica" w:cs="Times New Roman"/>
                <w:szCs w:val="27"/>
              </w:rPr>
            </w:pPr>
            <w:r w:rsidRPr="00B34D77">
              <w:rPr>
                <w:rFonts w:ascii="Helvetica" w:hAnsi="Helvetica" w:cs="Times New Roman"/>
                <w:szCs w:val="27"/>
              </w:rPr>
              <w:t>OUTCOME: speech perception measures</w:t>
            </w:r>
          </w:p>
        </w:tc>
      </w:tr>
    </w:tbl>
    <w:p w14:paraId="4C3071C2" w14:textId="77777777" w:rsidR="00000000" w:rsidRPr="00B34D77" w:rsidRDefault="00C7024C">
      <w:pPr>
        <w:pStyle w:val="Heading3"/>
        <w:divId w:val="2025401250"/>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Yueh 2010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0CE98AB4" w14:textId="77777777">
        <w:trPr>
          <w:divId w:val="202540125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988FC76"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Reason for exclusion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74A24AB" w14:textId="77777777" w:rsidR="00000000" w:rsidRPr="00B34D77" w:rsidRDefault="00C7024C">
            <w:pPr>
              <w:rPr>
                <w:rFonts w:ascii="Helvetica" w:hAnsi="Helvetica" w:cs="Times New Roman"/>
                <w:szCs w:val="27"/>
              </w:rPr>
            </w:pPr>
            <w:r w:rsidRPr="00B34D77">
              <w:rPr>
                <w:rFonts w:ascii="Helvetica" w:hAnsi="Helvetica" w:cs="Times New Roman"/>
                <w:szCs w:val="27"/>
              </w:rPr>
              <w:t>ALLOCATION: randomised</w:t>
            </w:r>
          </w:p>
          <w:p w14:paraId="126D79E2"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at the level of randomisation no participants were hearing aid users and only a proportion became hearing aid users</w:t>
            </w:r>
          </w:p>
        </w:tc>
      </w:tr>
    </w:tbl>
    <w:p w14:paraId="767AC652" w14:textId="77777777" w:rsidR="00000000" w:rsidRPr="00B34D77" w:rsidRDefault="00C7024C">
      <w:pPr>
        <w:pStyle w:val="Heading6"/>
        <w:divId w:val="105853160"/>
        <w:rPr>
          <w:rFonts w:ascii="Helvetica" w:eastAsia="Times New Roman" w:hAnsi="Helvetica" w:cs="Times New Roman"/>
          <w:color w:val="0066CC"/>
          <w:sz w:val="20"/>
        </w:rPr>
      </w:pPr>
      <w:r w:rsidRPr="00B34D77">
        <w:rPr>
          <w:rFonts w:ascii="Helvetica" w:eastAsia="Times New Roman" w:hAnsi="Helvetica" w:cs="Times New Roman"/>
          <w:color w:val="0066CC"/>
          <w:sz w:val="20"/>
        </w:rPr>
        <w:t>Footnotes</w:t>
      </w:r>
    </w:p>
    <w:p w14:paraId="5F173B10" w14:textId="77777777" w:rsidR="00000000" w:rsidRPr="00B34D77" w:rsidRDefault="00C7024C">
      <w:pPr>
        <w:pStyle w:val="Heading2"/>
        <w:divId w:val="121848759"/>
        <w:rPr>
          <w:rFonts w:ascii="Helvetica" w:eastAsia="Times New Roman" w:hAnsi="Helvetica" w:cs="Times New Roman"/>
          <w:color w:val="0066CC"/>
          <w:sz w:val="24"/>
        </w:rPr>
      </w:pPr>
      <w:bookmarkStart w:id="65" w:name="CHARACTERISTICS_OF_AWAITING_STUDIES"/>
      <w:bookmarkEnd w:id="65"/>
      <w:r w:rsidRPr="00B34D77">
        <w:rPr>
          <w:rFonts w:ascii="Helvetica" w:eastAsia="Times New Roman" w:hAnsi="Helvetica" w:cs="Times New Roman"/>
          <w:color w:val="0066CC"/>
          <w:sz w:val="24"/>
        </w:rPr>
        <w:t xml:space="preserve">Characteristics of studies awaiting classification </w:t>
      </w:r>
    </w:p>
    <w:p w14:paraId="1941B7A5" w14:textId="77777777" w:rsidR="00000000" w:rsidRPr="00B34D77" w:rsidRDefault="00C7024C">
      <w:pPr>
        <w:pStyle w:val="Heading3"/>
        <w:divId w:val="51582734"/>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Henshaw 2013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7852B531" w14:textId="77777777">
        <w:trPr>
          <w:divId w:val="51582734"/>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92EFED3"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AF29BDF"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tc>
      </w:tr>
      <w:tr w:rsidR="00000000" w:rsidRPr="00B34D77" w14:paraId="03A4B8F7" w14:textId="77777777">
        <w:trPr>
          <w:divId w:val="51582734"/>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7FE0A52"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7DEA676" w14:textId="77777777" w:rsidR="00000000" w:rsidRPr="00B34D77" w:rsidRDefault="00C7024C">
            <w:pPr>
              <w:rPr>
                <w:rFonts w:ascii="Helvetica" w:hAnsi="Helvetica" w:cs="Times New Roman"/>
                <w:szCs w:val="27"/>
              </w:rPr>
            </w:pPr>
            <w:r w:rsidRPr="00B34D77">
              <w:rPr>
                <w:rFonts w:ascii="Helvetica" w:hAnsi="Helvetica" w:cs="Times New Roman"/>
                <w:szCs w:val="27"/>
              </w:rPr>
              <w:t>Adult existing hearing aid users (50 to 74 years old) with mild to moderate hearing loss</w:t>
            </w:r>
          </w:p>
        </w:tc>
      </w:tr>
      <w:tr w:rsidR="00000000" w:rsidRPr="00B34D77" w14:paraId="05F974A4" w14:textId="77777777">
        <w:trPr>
          <w:divId w:val="51582734"/>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15882C4"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B9D8B65" w14:textId="77777777" w:rsidR="00000000" w:rsidRPr="00B34D77" w:rsidRDefault="00C7024C">
            <w:pPr>
              <w:rPr>
                <w:rFonts w:ascii="Helvetica" w:hAnsi="Helvetica" w:cs="Times New Roman"/>
                <w:szCs w:val="27"/>
              </w:rPr>
            </w:pPr>
            <w:r w:rsidRPr="00B34D77">
              <w:rPr>
                <w:rFonts w:ascii="Helvetica" w:hAnsi="Helvetica" w:cs="Times New Roman"/>
                <w:szCs w:val="27"/>
              </w:rPr>
              <w:t>Working memory training</w:t>
            </w:r>
          </w:p>
        </w:tc>
      </w:tr>
      <w:tr w:rsidR="00000000" w:rsidRPr="00B34D77" w14:paraId="5E3A129A" w14:textId="77777777">
        <w:trPr>
          <w:divId w:val="51582734"/>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DFC6DFA"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813E4B6" w14:textId="77777777" w:rsidR="00000000" w:rsidRPr="00B34D77" w:rsidRDefault="00C7024C">
            <w:pPr>
              <w:rPr>
                <w:rFonts w:ascii="Helvetica" w:hAnsi="Helvetica" w:cs="Times New Roman"/>
                <w:szCs w:val="27"/>
              </w:rPr>
            </w:pPr>
            <w:r w:rsidRPr="00B34D77">
              <w:rPr>
                <w:rFonts w:ascii="Helvetica" w:hAnsi="Helvetica" w:cs="Times New Roman"/>
                <w:szCs w:val="27"/>
              </w:rPr>
              <w:t>Self-reported hearing ability HHIE and GHABP at baseline, 2, 7 and 31 weeks</w:t>
            </w:r>
          </w:p>
        </w:tc>
      </w:tr>
      <w:tr w:rsidR="00000000" w:rsidRPr="00B34D77" w14:paraId="66E9E260" w14:textId="77777777">
        <w:trPr>
          <w:divId w:val="51582734"/>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4E87AC7"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5BB2685" w14:textId="77777777" w:rsidR="00000000" w:rsidRPr="00B34D77" w:rsidRDefault="00C7024C">
            <w:pPr>
              <w:rPr>
                <w:rFonts w:ascii="Helvetica" w:hAnsi="Helvetica" w:cs="Times New Roman"/>
                <w:szCs w:val="27"/>
              </w:rPr>
            </w:pPr>
            <w:r w:rsidRPr="00B34D77">
              <w:rPr>
                <w:rFonts w:ascii="Helvetica" w:hAnsi="Helvetica" w:cs="Times New Roman"/>
                <w:szCs w:val="27"/>
              </w:rPr>
              <w:t>Study has been completed</w:t>
            </w:r>
          </w:p>
          <w:p w14:paraId="47C18A77" w14:textId="77777777" w:rsidR="00000000" w:rsidRPr="00B34D77" w:rsidRDefault="00C7024C">
            <w:pPr>
              <w:rPr>
                <w:rFonts w:ascii="Helvetica" w:hAnsi="Helvetica" w:cs="Times New Roman"/>
                <w:szCs w:val="27"/>
              </w:rPr>
            </w:pPr>
            <w:r w:rsidRPr="00B34D77">
              <w:rPr>
                <w:rFonts w:ascii="Helvetica" w:hAnsi="Helvetica" w:cs="Times New Roman"/>
                <w:szCs w:val="27"/>
              </w:rPr>
              <w:t>We made attempts to obtain study data for this review but data were unavailable in time for the update</w:t>
            </w:r>
          </w:p>
        </w:tc>
      </w:tr>
    </w:tbl>
    <w:p w14:paraId="359E7356" w14:textId="77777777" w:rsidR="00000000" w:rsidRPr="00B34D77" w:rsidRDefault="00C7024C">
      <w:pPr>
        <w:pStyle w:val="Heading3"/>
        <w:divId w:val="633679111"/>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Malmberg 2015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0EB892A2" w14:textId="77777777">
        <w:trPr>
          <w:divId w:val="63367911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ABB8AC1"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7C6BFCB" w14:textId="77777777" w:rsidR="00000000" w:rsidRPr="00B34D77" w:rsidRDefault="00C7024C">
            <w:pPr>
              <w:rPr>
                <w:rFonts w:ascii="Helvetica" w:hAnsi="Helvetica" w:cs="Times New Roman"/>
                <w:szCs w:val="27"/>
              </w:rPr>
            </w:pPr>
            <w:r w:rsidRPr="00B34D77">
              <w:rPr>
                <w:rFonts w:ascii="Helvetica" w:hAnsi="Helvetica" w:cs="Times New Roman"/>
                <w:szCs w:val="27"/>
              </w:rPr>
              <w:t>Randomised</w:t>
            </w:r>
          </w:p>
        </w:tc>
      </w:tr>
      <w:tr w:rsidR="00000000" w:rsidRPr="00B34D77" w14:paraId="18C7EB1F" w14:textId="77777777">
        <w:trPr>
          <w:divId w:val="63367911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9DE1A0E"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89A76AF" w14:textId="77777777" w:rsidR="00000000" w:rsidRPr="00B34D77" w:rsidRDefault="00C7024C">
            <w:pPr>
              <w:rPr>
                <w:rFonts w:ascii="Helvetica" w:hAnsi="Helvetica" w:cs="Times New Roman"/>
                <w:szCs w:val="27"/>
              </w:rPr>
            </w:pPr>
            <w:r w:rsidRPr="00B34D77">
              <w:rPr>
                <w:rFonts w:ascii="Helvetica" w:hAnsi="Helvetica" w:cs="Times New Roman"/>
                <w:szCs w:val="27"/>
              </w:rPr>
              <w:t>Adults with hearing loss. Not clear if they were fitted with hearing ai</w:t>
            </w:r>
            <w:r w:rsidRPr="00B34D77">
              <w:rPr>
                <w:rFonts w:ascii="Helvetica" w:hAnsi="Helvetica" w:cs="Times New Roman"/>
                <w:szCs w:val="27"/>
              </w:rPr>
              <w:t>ds for this study.</w:t>
            </w:r>
          </w:p>
        </w:tc>
      </w:tr>
      <w:tr w:rsidR="00000000" w:rsidRPr="00B34D77" w14:paraId="640371A3" w14:textId="77777777">
        <w:trPr>
          <w:divId w:val="63367911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893CC0B"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9079C48" w14:textId="77777777" w:rsidR="00000000" w:rsidRPr="00B34D77" w:rsidRDefault="00C7024C">
            <w:pPr>
              <w:rPr>
                <w:rFonts w:ascii="Helvetica" w:hAnsi="Helvetica" w:cs="Times New Roman"/>
                <w:szCs w:val="27"/>
              </w:rPr>
            </w:pPr>
            <w:r w:rsidRPr="00B34D77">
              <w:rPr>
                <w:rFonts w:ascii="Helvetica" w:hAnsi="Helvetica" w:cs="Times New Roman"/>
                <w:szCs w:val="27"/>
              </w:rPr>
              <w:t>Auditory rehabilitation delivered over the internet</w:t>
            </w:r>
          </w:p>
        </w:tc>
      </w:tr>
      <w:tr w:rsidR="00000000" w:rsidRPr="00B34D77" w14:paraId="0CC2AEC7" w14:textId="77777777">
        <w:trPr>
          <w:divId w:val="63367911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32B613D"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23E57FF"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Self-reported hearing handicap HHIE, CSS, CPHI, HADs and IOI-HA at 5 weeks and 6 months </w:t>
            </w:r>
          </w:p>
        </w:tc>
      </w:tr>
      <w:tr w:rsidR="00000000" w:rsidRPr="00B34D77" w14:paraId="4A9DADE8" w14:textId="77777777">
        <w:trPr>
          <w:divId w:val="633679111"/>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3B7B34E"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96674DA" w14:textId="77777777" w:rsidR="00000000" w:rsidRPr="00B34D77" w:rsidRDefault="00C7024C">
            <w:pPr>
              <w:rPr>
                <w:rFonts w:ascii="Helvetica" w:hAnsi="Helvetica" w:cs="Times New Roman"/>
                <w:szCs w:val="27"/>
              </w:rPr>
            </w:pPr>
            <w:r w:rsidRPr="00B34D77">
              <w:rPr>
                <w:rFonts w:ascii="Helvetica" w:hAnsi="Helvetica" w:cs="Times New Roman"/>
                <w:szCs w:val="27"/>
              </w:rPr>
              <w:t>Study is reported as being completed but only implementation challenges so far reported</w:t>
            </w:r>
          </w:p>
        </w:tc>
      </w:tr>
    </w:tbl>
    <w:p w14:paraId="1E25678A" w14:textId="77777777" w:rsidR="00000000" w:rsidRPr="00B34D77" w:rsidRDefault="00C7024C">
      <w:pPr>
        <w:pStyle w:val="Heading6"/>
        <w:divId w:val="121848759"/>
        <w:rPr>
          <w:rFonts w:ascii="Helvetica" w:eastAsia="Times New Roman" w:hAnsi="Helvetica" w:cs="Times New Roman"/>
          <w:color w:val="0066CC"/>
          <w:sz w:val="20"/>
        </w:rPr>
      </w:pPr>
      <w:r w:rsidRPr="00B34D77">
        <w:rPr>
          <w:rFonts w:ascii="Helvetica" w:eastAsia="Times New Roman" w:hAnsi="Helvetica" w:cs="Times New Roman"/>
          <w:color w:val="0066CC"/>
          <w:sz w:val="20"/>
        </w:rPr>
        <w:t>Footnotes</w:t>
      </w:r>
    </w:p>
    <w:p w14:paraId="1C01CCD6" w14:textId="77777777" w:rsidR="00000000" w:rsidRPr="00B34D77" w:rsidRDefault="00C7024C">
      <w:pPr>
        <w:pStyle w:val="Heading2"/>
        <w:divId w:val="892077109"/>
        <w:rPr>
          <w:rFonts w:ascii="Helvetica" w:eastAsia="Times New Roman" w:hAnsi="Helvetica" w:cs="Times New Roman"/>
          <w:color w:val="0066CC"/>
          <w:sz w:val="24"/>
        </w:rPr>
      </w:pPr>
      <w:bookmarkStart w:id="66" w:name="CHARACTERISTICS_OF_ONGOING_STUDIES"/>
      <w:bookmarkEnd w:id="66"/>
      <w:r w:rsidRPr="00B34D77">
        <w:rPr>
          <w:rFonts w:ascii="Helvetica" w:eastAsia="Times New Roman" w:hAnsi="Helvetica" w:cs="Times New Roman"/>
          <w:color w:val="0066CC"/>
          <w:sz w:val="24"/>
        </w:rPr>
        <w:t xml:space="preserve">Characteristics of ongoing studies </w:t>
      </w:r>
    </w:p>
    <w:p w14:paraId="0C1BEDF6" w14:textId="77777777" w:rsidR="00000000" w:rsidRPr="00B34D77" w:rsidRDefault="00C7024C">
      <w:pPr>
        <w:pStyle w:val="Heading3"/>
        <w:divId w:val="1712656239"/>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ISRCTN77340339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4C81A42A" w14:textId="77777777">
        <w:trPr>
          <w:divId w:val="171265623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6849D08"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Study name</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8890B41" w14:textId="77777777" w:rsidR="00000000" w:rsidRPr="00B34D77" w:rsidRDefault="00C7024C">
            <w:pPr>
              <w:rPr>
                <w:rFonts w:ascii="Helvetica" w:hAnsi="Helvetica" w:cs="Times New Roman"/>
                <w:szCs w:val="27"/>
              </w:rPr>
            </w:pPr>
            <w:r w:rsidRPr="00B34D77">
              <w:rPr>
                <w:rFonts w:ascii="Helvetica" w:hAnsi="Helvetica" w:cs="Times New Roman"/>
                <w:szCs w:val="27"/>
              </w:rPr>
              <w:t>A study on the effectiveness of a support programme (SUPR) for adult hearing aid users</w:t>
            </w:r>
          </w:p>
        </w:tc>
      </w:tr>
      <w:tr w:rsidR="00000000" w:rsidRPr="00B34D77" w14:paraId="5F6920F8" w14:textId="77777777">
        <w:trPr>
          <w:divId w:val="171265623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483BA26"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C8903F1" w14:textId="77777777" w:rsidR="00000000" w:rsidRPr="00B34D77" w:rsidRDefault="00C7024C">
            <w:pPr>
              <w:rPr>
                <w:rFonts w:ascii="Helvetica" w:hAnsi="Helvetica" w:cs="Times New Roman"/>
                <w:szCs w:val="27"/>
              </w:rPr>
            </w:pPr>
            <w:r w:rsidRPr="00B34D77">
              <w:rPr>
                <w:rFonts w:ascii="Helvetica" w:hAnsi="Helvetica" w:cs="Times New Roman"/>
                <w:szCs w:val="27"/>
              </w:rPr>
              <w:t>Randomised controlled trial</w:t>
            </w:r>
          </w:p>
        </w:tc>
      </w:tr>
      <w:tr w:rsidR="00000000" w:rsidRPr="00B34D77" w14:paraId="7318BFBA" w14:textId="77777777">
        <w:trPr>
          <w:divId w:val="171265623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F22C400"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3C62225" w14:textId="77777777" w:rsidR="00000000" w:rsidRPr="00B34D77" w:rsidRDefault="00C7024C">
            <w:pPr>
              <w:rPr>
                <w:rFonts w:ascii="Helvetica" w:hAnsi="Helvetica" w:cs="Times New Roman"/>
                <w:szCs w:val="27"/>
              </w:rPr>
            </w:pPr>
            <w:r w:rsidRPr="00B34D77">
              <w:rPr>
                <w:rFonts w:ascii="Helvetica" w:hAnsi="Helvetica" w:cs="Times New Roman"/>
                <w:szCs w:val="27"/>
              </w:rPr>
              <w:t>Hearing-impaired hearing aid users, aged 50 and over, including both first-time hearing aid users and experienced hearing aid users, and their communication partners</w:t>
            </w:r>
          </w:p>
        </w:tc>
      </w:tr>
      <w:tr w:rsidR="00000000" w:rsidRPr="00B34D77" w14:paraId="073B193A" w14:textId="77777777">
        <w:trPr>
          <w:divId w:val="171265623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7803E0E"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DD95FC0" w14:textId="77777777" w:rsidR="00000000" w:rsidRPr="00B34D77" w:rsidRDefault="00C7024C">
            <w:pPr>
              <w:rPr>
                <w:rFonts w:ascii="Helvetica" w:hAnsi="Helvetica" w:cs="Times New Roman"/>
                <w:szCs w:val="27"/>
              </w:rPr>
            </w:pPr>
            <w:r w:rsidRPr="00B34D77">
              <w:rPr>
                <w:rFonts w:ascii="Helvetica" w:hAnsi="Helvetica" w:cs="Times New Roman"/>
                <w:szCs w:val="27"/>
              </w:rPr>
              <w:t>Hearing aid dispenser shops are randomly allocated to offer their customers either care as usual (hearing aid care) or hearing aid care including the SUPR support programme</w:t>
            </w:r>
          </w:p>
        </w:tc>
      </w:tr>
      <w:tr w:rsidR="00000000" w:rsidRPr="00B34D77" w14:paraId="278CB735" w14:textId="77777777">
        <w:trPr>
          <w:divId w:val="171265623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1437CB2"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5137C1A" w14:textId="77777777" w:rsidR="00000000" w:rsidRPr="00B34D77" w:rsidRDefault="00C7024C">
            <w:pPr>
              <w:rPr>
                <w:rFonts w:ascii="Helvetica" w:hAnsi="Helvetica" w:cs="Times New Roman"/>
                <w:szCs w:val="27"/>
              </w:rPr>
            </w:pPr>
            <w:r w:rsidRPr="00B34D77">
              <w:rPr>
                <w:rFonts w:ascii="Helvetica" w:hAnsi="Helvetica" w:cs="Times New Roman"/>
                <w:szCs w:val="27"/>
              </w:rPr>
              <w:t>Measurements (CPHI) are performed at the start of the study and after</w:t>
            </w:r>
            <w:r w:rsidRPr="00B34D77">
              <w:rPr>
                <w:rFonts w:ascii="Helvetica" w:hAnsi="Helvetica" w:cs="Times New Roman"/>
                <w:szCs w:val="27"/>
              </w:rPr>
              <w:t xml:space="preserve"> 6, 12 and 18 months</w:t>
            </w:r>
          </w:p>
        </w:tc>
      </w:tr>
      <w:tr w:rsidR="00000000" w:rsidRPr="00B34D77" w14:paraId="3F3DC3F0" w14:textId="77777777">
        <w:trPr>
          <w:divId w:val="171265623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C5D2F5A"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Starting date</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DEE6FA3" w14:textId="77777777" w:rsidR="00000000" w:rsidRPr="00B34D77" w:rsidRDefault="00C7024C">
            <w:pPr>
              <w:rPr>
                <w:rFonts w:ascii="Helvetica" w:hAnsi="Helvetica" w:cs="Times New Roman"/>
                <w:szCs w:val="27"/>
              </w:rPr>
            </w:pPr>
            <w:r w:rsidRPr="00B34D77">
              <w:rPr>
                <w:rFonts w:ascii="Helvetica" w:hAnsi="Helvetica" w:cs="Times New Roman"/>
                <w:szCs w:val="27"/>
              </w:rPr>
              <w:t>February 2015</w:t>
            </w:r>
          </w:p>
        </w:tc>
      </w:tr>
      <w:tr w:rsidR="00000000" w:rsidRPr="00B34D77" w14:paraId="23299DE1" w14:textId="77777777">
        <w:trPr>
          <w:divId w:val="171265623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F92B49D"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Contact information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A27D07C" w14:textId="77777777" w:rsidR="00000000" w:rsidRPr="00B34D77" w:rsidRDefault="00C7024C">
            <w:pPr>
              <w:rPr>
                <w:rFonts w:ascii="Helvetica" w:hAnsi="Helvetica" w:cs="Times New Roman"/>
                <w:szCs w:val="27"/>
              </w:rPr>
            </w:pPr>
            <w:r w:rsidRPr="00B34D77">
              <w:rPr>
                <w:rFonts w:ascii="Helvetica" w:hAnsi="Helvetica" w:cs="Times New Roman"/>
                <w:szCs w:val="27"/>
              </w:rPr>
              <w:t>Dr M Pronk</w:t>
            </w:r>
          </w:p>
          <w:p w14:paraId="64762300" w14:textId="77777777" w:rsidR="00000000" w:rsidRPr="00B34D77" w:rsidRDefault="00C7024C">
            <w:pPr>
              <w:rPr>
                <w:rFonts w:ascii="Helvetica" w:hAnsi="Helvetica" w:cs="Times New Roman"/>
                <w:szCs w:val="27"/>
              </w:rPr>
            </w:pPr>
            <w:r w:rsidRPr="00B34D77">
              <w:rPr>
                <w:rFonts w:ascii="Helvetica" w:hAnsi="Helvetica" w:cs="Times New Roman"/>
                <w:szCs w:val="27"/>
              </w:rPr>
              <w:t>Dept. of Otolaryngology - Head and Neck Surgery</w:t>
            </w:r>
            <w:r w:rsidRPr="00B34D77">
              <w:rPr>
                <w:rFonts w:ascii="Helvetica" w:hAnsi="Helvetica" w:cs="Times New Roman"/>
                <w:szCs w:val="27"/>
              </w:rPr>
              <w:br/>
              <w:t>section Ear &amp; Hearing</w:t>
            </w:r>
            <w:r w:rsidRPr="00B34D77">
              <w:rPr>
                <w:rFonts w:ascii="Helvetica" w:hAnsi="Helvetica" w:cs="Times New Roman"/>
                <w:szCs w:val="27"/>
              </w:rPr>
              <w:br/>
              <w:t>Room pk2Y150</w:t>
            </w:r>
            <w:r w:rsidRPr="00B34D77">
              <w:rPr>
                <w:rFonts w:ascii="Helvetica" w:hAnsi="Helvetica" w:cs="Times New Roman"/>
                <w:szCs w:val="27"/>
              </w:rPr>
              <w:br/>
              <w:t>P.O. Box 7057</w:t>
            </w:r>
            <w:r w:rsidRPr="00B34D77">
              <w:rPr>
                <w:rFonts w:ascii="Helvetica" w:hAnsi="Helvetica" w:cs="Times New Roman"/>
                <w:szCs w:val="27"/>
              </w:rPr>
              <w:br/>
              <w:t>Amsterdam</w:t>
            </w:r>
            <w:r w:rsidRPr="00B34D77">
              <w:rPr>
                <w:rFonts w:ascii="Helvetica" w:hAnsi="Helvetica" w:cs="Times New Roman"/>
                <w:szCs w:val="27"/>
              </w:rPr>
              <w:br/>
              <w:t>1007 MB</w:t>
            </w:r>
            <w:r w:rsidRPr="00B34D77">
              <w:rPr>
                <w:rFonts w:ascii="Helvetica" w:hAnsi="Helvetica" w:cs="Times New Roman"/>
                <w:szCs w:val="27"/>
              </w:rPr>
              <w:br/>
              <w:t>Netherlands</w:t>
            </w:r>
          </w:p>
        </w:tc>
      </w:tr>
      <w:tr w:rsidR="00000000" w:rsidRPr="00B34D77" w14:paraId="32388B15" w14:textId="77777777">
        <w:trPr>
          <w:divId w:val="171265623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0E9A8347"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8AAF9A8"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3E3C716E" w14:textId="77777777" w:rsidR="00000000" w:rsidRPr="00B34D77" w:rsidRDefault="00C7024C">
      <w:pPr>
        <w:pStyle w:val="Heading3"/>
        <w:divId w:val="236012269"/>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NCT02233361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6F32F0A9" w14:textId="77777777">
        <w:trPr>
          <w:divId w:val="23601226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2FD869C5"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Study name</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C5E781F" w14:textId="77777777" w:rsidR="00000000" w:rsidRPr="00B34D77" w:rsidRDefault="00C7024C">
            <w:pPr>
              <w:rPr>
                <w:rFonts w:ascii="Helvetica" w:hAnsi="Helvetica" w:cs="Times New Roman"/>
                <w:szCs w:val="27"/>
              </w:rPr>
            </w:pPr>
            <w:r w:rsidRPr="00B34D77">
              <w:rPr>
                <w:rFonts w:ascii="Helvetica" w:hAnsi="Helvetica" w:cs="Times New Roman"/>
                <w:szCs w:val="27"/>
              </w:rPr>
              <w:t>Use of hearing aids development and implementation of a counselling program for hearing aid users</w:t>
            </w:r>
          </w:p>
        </w:tc>
      </w:tr>
      <w:tr w:rsidR="00000000" w:rsidRPr="00B34D77" w14:paraId="12BD26F6" w14:textId="77777777">
        <w:trPr>
          <w:divId w:val="23601226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10477477"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04BB074" w14:textId="77777777" w:rsidR="00000000" w:rsidRPr="00B34D77" w:rsidRDefault="00C7024C">
            <w:pPr>
              <w:rPr>
                <w:rFonts w:ascii="Helvetica" w:hAnsi="Helvetica" w:cs="Times New Roman"/>
                <w:szCs w:val="27"/>
              </w:rPr>
            </w:pPr>
            <w:r w:rsidRPr="00B34D77">
              <w:rPr>
                <w:rFonts w:ascii="Helvetica" w:hAnsi="Helvetica" w:cs="Times New Roman"/>
                <w:szCs w:val="27"/>
              </w:rPr>
              <w:t>Randomised controlled trial</w:t>
            </w:r>
          </w:p>
        </w:tc>
      </w:tr>
      <w:tr w:rsidR="00000000" w:rsidRPr="00B34D77" w14:paraId="25233212" w14:textId="77777777">
        <w:trPr>
          <w:divId w:val="23601226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D8C7684"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0ABAD47" w14:textId="77777777" w:rsidR="00000000" w:rsidRPr="00B34D77" w:rsidRDefault="00C7024C">
            <w:pPr>
              <w:rPr>
                <w:rFonts w:ascii="Helvetica" w:hAnsi="Helvetica" w:cs="Times New Roman"/>
                <w:szCs w:val="27"/>
              </w:rPr>
            </w:pPr>
            <w:r w:rsidRPr="00B34D77">
              <w:rPr>
                <w:rFonts w:ascii="Helvetica" w:hAnsi="Helvetica" w:cs="Times New Roman"/>
                <w:szCs w:val="27"/>
              </w:rPr>
              <w:t>New hearing aid users, aged 65 years and over</w:t>
            </w:r>
          </w:p>
        </w:tc>
      </w:tr>
      <w:tr w:rsidR="00000000" w:rsidRPr="00B34D77" w14:paraId="5CAEAAE2" w14:textId="77777777">
        <w:trPr>
          <w:divId w:val="23601226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24495A2"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C2D516D" w14:textId="77777777" w:rsidR="00000000" w:rsidRPr="00B34D77" w:rsidRDefault="00C7024C">
            <w:pPr>
              <w:rPr>
                <w:rFonts w:ascii="Helvetica" w:hAnsi="Helvetica" w:cs="Times New Roman"/>
                <w:szCs w:val="27"/>
              </w:rPr>
            </w:pPr>
            <w:r w:rsidRPr="00B34D77">
              <w:rPr>
                <w:rFonts w:ascii="Helvetica" w:hAnsi="Helvetica" w:cs="Times New Roman"/>
                <w:szCs w:val="27"/>
              </w:rPr>
              <w:t>The intervention group will be informed in advance of a follow-up appointment 6 months after they have received their hearing aid. They will know that support will be given and time-use of the hearing aid will be checked. Counselling on hearing aid use wil</w:t>
            </w:r>
            <w:r w:rsidRPr="00B34D77">
              <w:rPr>
                <w:rFonts w:ascii="Helvetica" w:hAnsi="Helvetica" w:cs="Times New Roman"/>
                <w:szCs w:val="27"/>
              </w:rPr>
              <w:t>l be given.</w:t>
            </w:r>
          </w:p>
          <w:p w14:paraId="619999D0" w14:textId="77777777" w:rsidR="00000000" w:rsidRPr="00B34D77" w:rsidRDefault="00C7024C">
            <w:pPr>
              <w:rPr>
                <w:rFonts w:ascii="Helvetica" w:hAnsi="Helvetica" w:cs="Times New Roman"/>
                <w:szCs w:val="27"/>
              </w:rPr>
            </w:pPr>
            <w:r w:rsidRPr="00B34D77">
              <w:rPr>
                <w:rFonts w:ascii="Helvetica" w:hAnsi="Helvetica" w:cs="Times New Roman"/>
                <w:szCs w:val="27"/>
              </w:rPr>
              <w:t>The control group will not receive any information about a follow-up appointment. However, they will receive a notice on this after 6 months.</w:t>
            </w:r>
          </w:p>
        </w:tc>
      </w:tr>
      <w:tr w:rsidR="00000000" w:rsidRPr="00B34D77" w14:paraId="7AB0A438" w14:textId="77777777">
        <w:trPr>
          <w:divId w:val="23601226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3DE96A4"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D45D2B0" w14:textId="77777777" w:rsidR="00000000" w:rsidRPr="00B34D77" w:rsidRDefault="00C7024C">
            <w:pPr>
              <w:rPr>
                <w:rFonts w:ascii="Helvetica" w:hAnsi="Helvetica" w:cs="Times New Roman"/>
                <w:szCs w:val="27"/>
              </w:rPr>
            </w:pPr>
            <w:r w:rsidRPr="00B34D77">
              <w:rPr>
                <w:rFonts w:ascii="Helvetica" w:hAnsi="Helvetica" w:cs="Times New Roman"/>
                <w:szCs w:val="27"/>
              </w:rPr>
              <w:t>Hours per day of hearing aid use (measured using data-logging) at 6 months post fitting</w:t>
            </w:r>
          </w:p>
        </w:tc>
      </w:tr>
      <w:tr w:rsidR="00000000" w:rsidRPr="00B34D77" w14:paraId="27AECE28" w14:textId="77777777">
        <w:trPr>
          <w:divId w:val="23601226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598E2F7"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Starting date</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54809DA" w14:textId="77777777" w:rsidR="00000000" w:rsidRPr="00B34D77" w:rsidRDefault="00C7024C">
            <w:pPr>
              <w:rPr>
                <w:rFonts w:ascii="Helvetica" w:hAnsi="Helvetica" w:cs="Times New Roman"/>
                <w:szCs w:val="27"/>
              </w:rPr>
            </w:pPr>
            <w:r w:rsidRPr="00B34D77">
              <w:rPr>
                <w:rFonts w:ascii="Helvetica" w:hAnsi="Helvetica" w:cs="Times New Roman"/>
                <w:szCs w:val="27"/>
              </w:rPr>
              <w:t>January 2014</w:t>
            </w:r>
          </w:p>
        </w:tc>
      </w:tr>
      <w:tr w:rsidR="00000000" w:rsidRPr="00B34D77" w14:paraId="513E70ED" w14:textId="77777777">
        <w:trPr>
          <w:divId w:val="23601226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827A5D3"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Contact information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41192EE" w14:textId="77777777" w:rsidR="00000000" w:rsidRPr="00B34D77" w:rsidRDefault="00C7024C">
            <w:pPr>
              <w:rPr>
                <w:rFonts w:ascii="Helvetica" w:hAnsi="Helvetica" w:cs="Times New Roman"/>
                <w:szCs w:val="27"/>
              </w:rPr>
            </w:pPr>
            <w:hyperlink r:id="rId14" w:history="1">
              <w:r w:rsidRPr="00B34D77">
                <w:rPr>
                  <w:rStyle w:val="Hyperlink"/>
                  <w:rFonts w:ascii="Helvetica" w:hAnsi="Helvetica" w:cs="Times New Roman"/>
                  <w:szCs w:val="27"/>
                </w:rPr>
                <w:t>jorunn.solheim@lds.</w:t>
              </w:r>
              <w:r w:rsidRPr="00B34D77">
                <w:rPr>
                  <w:rStyle w:val="Hyperlink"/>
                  <w:rFonts w:ascii="Helvetica" w:hAnsi="Helvetica" w:cs="Times New Roman"/>
                  <w:szCs w:val="27"/>
                </w:rPr>
                <w:t>no</w:t>
              </w:r>
            </w:hyperlink>
          </w:p>
        </w:tc>
      </w:tr>
      <w:tr w:rsidR="00000000" w:rsidRPr="00B34D77" w14:paraId="242E5B9F" w14:textId="77777777">
        <w:trPr>
          <w:divId w:val="236012269"/>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37F2457"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FA1FB31"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217DADEB" w14:textId="77777777" w:rsidR="00000000" w:rsidRPr="00B34D77" w:rsidRDefault="00C7024C">
      <w:pPr>
        <w:pStyle w:val="Heading3"/>
        <w:divId w:val="1709603410"/>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NCT02264314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752"/>
        <w:gridCol w:w="8168"/>
      </w:tblGrid>
      <w:tr w:rsidR="00000000" w:rsidRPr="00B34D77" w14:paraId="5D7AD2F0" w14:textId="77777777">
        <w:trPr>
          <w:divId w:val="17096034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D85CAF6" w14:textId="77777777" w:rsidR="00000000" w:rsidRPr="00B34D77" w:rsidRDefault="00C7024C">
            <w:pPr>
              <w:spacing w:after="120"/>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Study name</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0C84138" w14:textId="77777777" w:rsidR="00000000" w:rsidRPr="00B34D77" w:rsidRDefault="00C7024C">
            <w:pPr>
              <w:rPr>
                <w:rFonts w:ascii="Helvetica" w:hAnsi="Helvetica" w:cs="Times New Roman"/>
                <w:szCs w:val="27"/>
              </w:rPr>
            </w:pPr>
            <w:r w:rsidRPr="00B34D77">
              <w:rPr>
                <w:rFonts w:ascii="Helvetica" w:hAnsi="Helvetica" w:cs="Times New Roman"/>
                <w:szCs w:val="27"/>
              </w:rPr>
              <w:t>Tele-educative program to improve adherence to the use of hearing aids in patients with hearing loss</w:t>
            </w:r>
          </w:p>
        </w:tc>
      </w:tr>
      <w:tr w:rsidR="00000000" w:rsidRPr="00B34D77" w14:paraId="15C2C537" w14:textId="77777777">
        <w:trPr>
          <w:divId w:val="17096034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BFB39F9"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Methods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FEBD7CD" w14:textId="77777777" w:rsidR="00000000" w:rsidRPr="00B34D77" w:rsidRDefault="00C7024C">
            <w:pPr>
              <w:rPr>
                <w:rFonts w:ascii="Helvetica" w:hAnsi="Helvetica" w:cs="Times New Roman"/>
                <w:szCs w:val="27"/>
              </w:rPr>
            </w:pPr>
            <w:r w:rsidRPr="00B34D77">
              <w:rPr>
                <w:rFonts w:ascii="Helvetica" w:hAnsi="Helvetica" w:cs="Times New Roman"/>
                <w:szCs w:val="27"/>
              </w:rPr>
              <w:t>Randomised controlled trial</w:t>
            </w:r>
          </w:p>
        </w:tc>
      </w:tr>
      <w:tr w:rsidR="00000000" w:rsidRPr="00B34D77" w14:paraId="6BF5E2C6" w14:textId="77777777">
        <w:trPr>
          <w:divId w:val="17096034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6C149EA0"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E16638C" w14:textId="77777777" w:rsidR="00000000" w:rsidRPr="00B34D77" w:rsidRDefault="00C7024C">
            <w:pPr>
              <w:rPr>
                <w:rFonts w:ascii="Helvetica" w:hAnsi="Helvetica" w:cs="Times New Roman"/>
                <w:szCs w:val="27"/>
              </w:rPr>
            </w:pPr>
            <w:r w:rsidRPr="00B34D77">
              <w:rPr>
                <w:rFonts w:ascii="Helvetica" w:hAnsi="Helvetica" w:cs="Times New Roman"/>
                <w:szCs w:val="27"/>
              </w:rPr>
              <w:t>New hearing aid users, aged 65 years and older</w:t>
            </w:r>
          </w:p>
        </w:tc>
      </w:tr>
      <w:tr w:rsidR="00000000" w:rsidRPr="00B34D77" w14:paraId="2BEA7895" w14:textId="77777777">
        <w:trPr>
          <w:divId w:val="17096034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309BBF1"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Interventions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77BE9B0" w14:textId="77777777" w:rsidR="00000000" w:rsidRPr="00B34D77" w:rsidRDefault="00C7024C">
            <w:pPr>
              <w:rPr>
                <w:rFonts w:ascii="Helvetica" w:hAnsi="Helvetica" w:cs="Times New Roman"/>
                <w:szCs w:val="27"/>
              </w:rPr>
            </w:pPr>
            <w:r w:rsidRPr="00B34D77">
              <w:rPr>
                <w:rFonts w:ascii="Helvetica" w:hAnsi="Helvetica" w:cs="Times New Roman"/>
                <w:szCs w:val="27"/>
              </w:rPr>
              <w:t>The active arm consists of the implementation of an educational programme called Active Communication Education, consisting of 4 sessions with a trained rehabilitator. Participants will be also monitored by telephone headset use by personnel</w:t>
            </w:r>
            <w:r w:rsidRPr="00B34D77">
              <w:rPr>
                <w:rFonts w:ascii="Helvetica" w:hAnsi="Helvetica" w:cs="Times New Roman"/>
                <w:szCs w:val="27"/>
              </w:rPr>
              <w:t xml:space="preserve"> trained for 3 months.</w:t>
            </w:r>
          </w:p>
          <w:p w14:paraId="27C0D650" w14:textId="77777777" w:rsidR="00000000" w:rsidRPr="00B34D77" w:rsidRDefault="00C7024C">
            <w:pPr>
              <w:rPr>
                <w:rFonts w:ascii="Helvetica" w:hAnsi="Helvetica" w:cs="Times New Roman"/>
                <w:szCs w:val="27"/>
              </w:rPr>
            </w:pPr>
            <w:r w:rsidRPr="00B34D77">
              <w:rPr>
                <w:rFonts w:ascii="Helvetica" w:hAnsi="Helvetica" w:cs="Times New Roman"/>
                <w:szCs w:val="27"/>
              </w:rPr>
              <w:t>The control arm will consist of the usual care received by these patients</w:t>
            </w:r>
          </w:p>
        </w:tc>
      </w:tr>
      <w:tr w:rsidR="00000000" w:rsidRPr="00B34D77" w14:paraId="25CD2F78" w14:textId="77777777">
        <w:trPr>
          <w:divId w:val="17096034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5D20A479"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852A693" w14:textId="77777777" w:rsidR="00000000" w:rsidRPr="00B34D77" w:rsidRDefault="00C7024C">
            <w:pPr>
              <w:rPr>
                <w:rFonts w:ascii="Helvetica" w:hAnsi="Helvetica" w:cs="Times New Roman"/>
                <w:szCs w:val="27"/>
              </w:rPr>
            </w:pPr>
            <w:r w:rsidRPr="00B34D77">
              <w:rPr>
                <w:rFonts w:ascii="Helvetica" w:hAnsi="Helvetica" w:cs="Times New Roman"/>
                <w:szCs w:val="27"/>
              </w:rPr>
              <w:t>Adherence to hearing aid use and hearing-related quality of life both assessed at 3, 6, 9 and 12 months post randomisation</w:t>
            </w:r>
          </w:p>
        </w:tc>
      </w:tr>
      <w:tr w:rsidR="00000000" w:rsidRPr="00B34D77" w14:paraId="4216886B" w14:textId="77777777">
        <w:trPr>
          <w:divId w:val="17096034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4BA2CECF"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Starting date</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FE4A83A" w14:textId="77777777" w:rsidR="00000000" w:rsidRPr="00B34D77" w:rsidRDefault="00C7024C">
            <w:pPr>
              <w:rPr>
                <w:rFonts w:ascii="Helvetica" w:hAnsi="Helvetica" w:cs="Times New Roman"/>
                <w:szCs w:val="27"/>
              </w:rPr>
            </w:pPr>
            <w:r w:rsidRPr="00B34D77">
              <w:rPr>
                <w:rFonts w:ascii="Helvetica" w:hAnsi="Helvetica" w:cs="Times New Roman"/>
                <w:szCs w:val="27"/>
              </w:rPr>
              <w:t>Jul</w:t>
            </w:r>
            <w:r w:rsidRPr="00B34D77">
              <w:rPr>
                <w:rFonts w:ascii="Helvetica" w:hAnsi="Helvetica" w:cs="Times New Roman"/>
                <w:szCs w:val="27"/>
              </w:rPr>
              <w:t>y 2012</w:t>
            </w:r>
          </w:p>
        </w:tc>
      </w:tr>
      <w:tr w:rsidR="00000000" w:rsidRPr="00B34D77" w14:paraId="77B345D6" w14:textId="77777777">
        <w:trPr>
          <w:divId w:val="17096034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757C586B"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Contact information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E59021F" w14:textId="77777777" w:rsidR="00000000" w:rsidRPr="00B34D77" w:rsidRDefault="00C7024C">
            <w:pPr>
              <w:rPr>
                <w:rFonts w:ascii="Helvetica" w:hAnsi="Helvetica" w:cs="Times New Roman"/>
                <w:szCs w:val="27"/>
              </w:rPr>
            </w:pPr>
            <w:r w:rsidRPr="00B34D77">
              <w:rPr>
                <w:rFonts w:ascii="Helvetica" w:hAnsi="Helvetica" w:cs="Times New Roman"/>
                <w:szCs w:val="27"/>
              </w:rPr>
              <w:t>Felipe Cardemil, MD, University of Chile</w:t>
            </w:r>
          </w:p>
        </w:tc>
      </w:tr>
      <w:tr w:rsidR="00000000" w:rsidRPr="00B34D77" w14:paraId="2A64EB94" w14:textId="77777777">
        <w:trPr>
          <w:divId w:val="1709603410"/>
          <w:tblCellSpacing w:w="15" w:type="dxa"/>
        </w:trPr>
        <w:tc>
          <w:tcPr>
            <w:tcW w:w="1250" w:type="pct"/>
            <w:tcBorders>
              <w:top w:val="single" w:sz="6" w:space="0" w:color="808080"/>
              <w:left w:val="single" w:sz="6" w:space="0" w:color="808080"/>
              <w:bottom w:val="single" w:sz="6" w:space="0" w:color="808080"/>
              <w:right w:val="single" w:sz="6" w:space="0" w:color="808080"/>
            </w:tcBorders>
            <w:shd w:val="clear" w:color="auto" w:fill="E0E0E0"/>
            <w:hideMark/>
          </w:tcPr>
          <w:p w14:paraId="338B1622"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Notes</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9DCE5B3"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bl>
    <w:p w14:paraId="7CAE67CD" w14:textId="77777777" w:rsidR="00000000" w:rsidRPr="00B34D77" w:rsidRDefault="00C7024C">
      <w:pPr>
        <w:pStyle w:val="Heading6"/>
        <w:divId w:val="892077109"/>
        <w:rPr>
          <w:rFonts w:ascii="Helvetica" w:eastAsia="Times New Roman" w:hAnsi="Helvetica" w:cs="Times New Roman"/>
          <w:color w:val="0066CC"/>
          <w:sz w:val="20"/>
        </w:rPr>
      </w:pPr>
      <w:r w:rsidRPr="00B34D77">
        <w:rPr>
          <w:rFonts w:ascii="Helvetica" w:eastAsia="Times New Roman" w:hAnsi="Helvetica" w:cs="Times New Roman"/>
          <w:color w:val="0066CC"/>
          <w:sz w:val="20"/>
        </w:rPr>
        <w:t>Footnotes</w:t>
      </w:r>
    </w:p>
    <w:p w14:paraId="49D117E9" w14:textId="77777777" w:rsidR="00000000" w:rsidRPr="00B34D77" w:rsidRDefault="00C7024C">
      <w:pPr>
        <w:pStyle w:val="Heading1"/>
        <w:divId w:val="247009357"/>
        <w:rPr>
          <w:rFonts w:ascii="Helvetica" w:eastAsia="Times New Roman" w:hAnsi="Helvetica" w:cs="Times New Roman"/>
          <w:color w:val="0066CC"/>
          <w:sz w:val="36"/>
        </w:rPr>
      </w:pPr>
      <w:bookmarkStart w:id="67" w:name="SOF_TABLES"/>
      <w:bookmarkEnd w:id="67"/>
      <w:r w:rsidRPr="00B34D77">
        <w:rPr>
          <w:rFonts w:ascii="Helvetica" w:eastAsia="Times New Roman" w:hAnsi="Helvetica" w:cs="Times New Roman"/>
          <w:color w:val="0066CC"/>
          <w:sz w:val="36"/>
        </w:rPr>
        <w:t xml:space="preserve">Summary of findings tables </w:t>
      </w:r>
    </w:p>
    <w:p w14:paraId="758F29F8" w14:textId="77777777" w:rsidR="00000000" w:rsidRPr="00B34D77" w:rsidRDefault="00C7024C">
      <w:pPr>
        <w:pStyle w:val="Heading2"/>
        <w:divId w:val="1061101482"/>
        <w:rPr>
          <w:rFonts w:ascii="Helvetica" w:eastAsia="Times New Roman" w:hAnsi="Helvetica" w:cs="Times New Roman"/>
          <w:color w:val="0066CC"/>
          <w:sz w:val="24"/>
        </w:rPr>
      </w:pPr>
      <w:bookmarkStart w:id="68" w:name="SOF-01"/>
      <w:bookmarkEnd w:id="68"/>
      <w:r w:rsidRPr="00B34D77">
        <w:rPr>
          <w:rFonts w:ascii="Helvetica" w:eastAsia="Times New Roman" w:hAnsi="Helvetica" w:cs="Times New Roman"/>
          <w:color w:val="0066CC"/>
          <w:sz w:val="24"/>
        </w:rPr>
        <w:t xml:space="preserve">1 Self-management support interventions for adults with hearing loss who use hearing aids </w:t>
      </w:r>
    </w:p>
    <w:tbl>
      <w:tblPr>
        <w:tblW w:w="0" w:type="auto"/>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036"/>
        <w:gridCol w:w="1261"/>
        <w:gridCol w:w="2348"/>
        <w:gridCol w:w="902"/>
        <w:gridCol w:w="1261"/>
        <w:gridCol w:w="1044"/>
        <w:gridCol w:w="2068"/>
      </w:tblGrid>
      <w:tr w:rsidR="00000000" w:rsidRPr="00B34D77" w14:paraId="0578BA14" w14:textId="77777777">
        <w:trPr>
          <w:divId w:val="1110317429"/>
          <w:tblCellSpacing w:w="15" w:type="dxa"/>
        </w:trPr>
        <w:tc>
          <w:tcPr>
            <w:tcW w:w="0" w:type="auto"/>
            <w:gridSpan w:val="7"/>
            <w:tcBorders>
              <w:top w:val="single" w:sz="6" w:space="0" w:color="808080"/>
              <w:left w:val="single" w:sz="6" w:space="0" w:color="808080"/>
              <w:bottom w:val="single" w:sz="6" w:space="0" w:color="808080"/>
              <w:right w:val="single" w:sz="6" w:space="0" w:color="808080"/>
            </w:tcBorders>
            <w:vAlign w:val="bottom"/>
            <w:hideMark/>
          </w:tcPr>
          <w:p w14:paraId="104A179E" w14:textId="77777777" w:rsidR="00000000" w:rsidRPr="00B34D77" w:rsidRDefault="00C7024C">
            <w:pPr>
              <w:rPr>
                <w:rFonts w:ascii="Helvetica" w:hAnsi="Helvetica" w:cs="Times New Roman"/>
                <w:szCs w:val="27"/>
              </w:rPr>
            </w:pPr>
            <w:r w:rsidRPr="00B34D77">
              <w:rPr>
                <w:rFonts w:ascii="Helvetica" w:hAnsi="Helvetica" w:cs="Times New Roman"/>
                <w:b/>
                <w:bCs/>
                <w:szCs w:val="27"/>
              </w:rPr>
              <w:t>Self-management support interventions for adults with hearing loss who use hearing aids</w:t>
            </w:r>
          </w:p>
        </w:tc>
      </w:tr>
      <w:tr w:rsidR="00000000" w:rsidRPr="00B34D77" w14:paraId="79DA825F" w14:textId="77777777">
        <w:trPr>
          <w:divId w:val="1110317429"/>
          <w:tblCellSpacing w:w="15" w:type="dxa"/>
        </w:trPr>
        <w:tc>
          <w:tcPr>
            <w:tcW w:w="0" w:type="auto"/>
            <w:gridSpan w:val="7"/>
            <w:tcBorders>
              <w:top w:val="single" w:sz="6" w:space="0" w:color="808080"/>
              <w:left w:val="single" w:sz="6" w:space="0" w:color="808080"/>
              <w:bottom w:val="single" w:sz="6" w:space="0" w:color="808080"/>
              <w:right w:val="single" w:sz="6" w:space="0" w:color="808080"/>
            </w:tcBorders>
            <w:vAlign w:val="bottom"/>
            <w:hideMark/>
          </w:tcPr>
          <w:p w14:paraId="03875528" w14:textId="77777777" w:rsidR="00000000" w:rsidRPr="00B34D77" w:rsidRDefault="00C7024C">
            <w:pPr>
              <w:rPr>
                <w:rFonts w:ascii="Helvetica" w:hAnsi="Helvetica" w:cs="Times New Roman"/>
                <w:szCs w:val="27"/>
              </w:rPr>
            </w:pPr>
            <w:r w:rsidRPr="00B34D77">
              <w:rPr>
                <w:rFonts w:ascii="Helvetica" w:hAnsi="Helvetica" w:cs="Times New Roman"/>
                <w:b/>
                <w:bCs/>
                <w:szCs w:val="27"/>
              </w:rPr>
              <w:t>Patient or population:</w:t>
            </w:r>
            <w:r w:rsidRPr="00B34D77">
              <w:rPr>
                <w:rFonts w:ascii="Helvetica" w:hAnsi="Helvetica" w:cs="Times New Roman"/>
                <w:szCs w:val="27"/>
              </w:rPr>
              <w:t xml:space="preserve"> adults with hearing loss who use hearing aids</w:t>
            </w:r>
            <w:r w:rsidRPr="00B34D77">
              <w:rPr>
                <w:rFonts w:ascii="Helvetica" w:hAnsi="Helvetica" w:cs="Times New Roman"/>
                <w:szCs w:val="27"/>
              </w:rPr>
              <w:br/>
            </w:r>
            <w:r w:rsidRPr="00B34D77">
              <w:rPr>
                <w:rFonts w:ascii="Helvetica" w:hAnsi="Helvetica" w:cs="Times New Roman"/>
                <w:b/>
                <w:bCs/>
                <w:szCs w:val="27"/>
              </w:rPr>
              <w:t>Settings:</w:t>
            </w:r>
            <w:r w:rsidRPr="00B34D77">
              <w:rPr>
                <w:rFonts w:ascii="Helvetica" w:hAnsi="Helvetica" w:cs="Times New Roman"/>
                <w:szCs w:val="27"/>
              </w:rPr>
              <w:t xml:space="preserve"> outpatient clinic</w:t>
            </w:r>
            <w:r w:rsidRPr="00B34D77">
              <w:rPr>
                <w:rFonts w:ascii="Helvetica" w:hAnsi="Helvetica" w:cs="Times New Roman"/>
                <w:szCs w:val="27"/>
              </w:rPr>
              <w:br/>
            </w:r>
            <w:r w:rsidRPr="00B34D77">
              <w:rPr>
                <w:rFonts w:ascii="Helvetica" w:hAnsi="Helvetica" w:cs="Times New Roman"/>
                <w:b/>
                <w:bCs/>
                <w:szCs w:val="27"/>
              </w:rPr>
              <w:t>Intervention:</w:t>
            </w:r>
            <w:r w:rsidRPr="00B34D77">
              <w:rPr>
                <w:rFonts w:ascii="Helvetica" w:hAnsi="Helvetica" w:cs="Times New Roman"/>
                <w:szCs w:val="27"/>
              </w:rPr>
              <w:t xml:space="preserve"> self-management support interventions</w:t>
            </w:r>
          </w:p>
        </w:tc>
      </w:tr>
      <w:tr w:rsidR="00000000" w:rsidRPr="00B34D77" w14:paraId="0E3C860D" w14:textId="77777777">
        <w:trPr>
          <w:divId w:val="1110317429"/>
          <w:tblCellSpacing w:w="15" w:type="dxa"/>
        </w:trPr>
        <w:tc>
          <w:tcPr>
            <w:tcW w:w="0" w:type="auto"/>
            <w:vMerge w:val="restart"/>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4EC8621C" w14:textId="77777777" w:rsidR="00000000" w:rsidRPr="00B34D77" w:rsidRDefault="00C7024C">
            <w:pPr>
              <w:pStyle w:val="NormalWeb"/>
              <w:rPr>
                <w:rFonts w:ascii="Helvetica" w:hAnsi="Helvetica"/>
                <w:b/>
                <w:bCs/>
                <w:szCs w:val="27"/>
              </w:rPr>
            </w:pPr>
            <w:r w:rsidRPr="00B34D77">
              <w:rPr>
                <w:rFonts w:ascii="Helvetica" w:hAnsi="Helvetica"/>
                <w:b/>
                <w:bCs/>
                <w:szCs w:val="27"/>
              </w:rPr>
              <w:t>Outcomes</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78689FB7" w14:textId="77777777" w:rsidR="00000000" w:rsidRPr="00B34D77" w:rsidRDefault="00C7024C">
            <w:pPr>
              <w:pStyle w:val="NormalWeb"/>
              <w:rPr>
                <w:rFonts w:ascii="Helvetica" w:hAnsi="Helvetica"/>
                <w:b/>
                <w:bCs/>
                <w:szCs w:val="27"/>
              </w:rPr>
            </w:pPr>
            <w:r w:rsidRPr="00B34D77">
              <w:rPr>
                <w:rFonts w:ascii="Helvetica" w:hAnsi="Helvetica"/>
                <w:b/>
                <w:bCs/>
                <w:szCs w:val="27"/>
              </w:rPr>
              <w:t>Illustrative comparative risks* (95% CI)</w:t>
            </w:r>
          </w:p>
        </w:tc>
        <w:tc>
          <w:tcPr>
            <w:tcW w:w="0" w:type="auto"/>
            <w:vMerge w:val="restart"/>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60C41DA0" w14:textId="77777777" w:rsidR="00000000" w:rsidRPr="00B34D77" w:rsidRDefault="00C7024C">
            <w:pPr>
              <w:pStyle w:val="NormalWeb"/>
              <w:rPr>
                <w:rFonts w:ascii="Helvetica" w:hAnsi="Helvetica"/>
                <w:b/>
                <w:bCs/>
                <w:szCs w:val="27"/>
              </w:rPr>
            </w:pPr>
            <w:r w:rsidRPr="00B34D77">
              <w:rPr>
                <w:rFonts w:ascii="Helvetica" w:hAnsi="Helvetica"/>
                <w:b/>
                <w:bCs/>
                <w:szCs w:val="27"/>
              </w:rPr>
              <w:t>Relative effect</w:t>
            </w:r>
            <w:r w:rsidRPr="00B34D77">
              <w:rPr>
                <w:rFonts w:ascii="Helvetica" w:hAnsi="Helvetica"/>
                <w:b/>
                <w:bCs/>
                <w:szCs w:val="27"/>
              </w:rPr>
              <w:br/>
              <w:t>(95% CI)</w:t>
            </w:r>
          </w:p>
        </w:tc>
        <w:tc>
          <w:tcPr>
            <w:tcW w:w="0" w:type="auto"/>
            <w:vMerge w:val="restart"/>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5EB15D90" w14:textId="77777777" w:rsidR="00000000" w:rsidRPr="00B34D77" w:rsidRDefault="00C7024C">
            <w:pPr>
              <w:pStyle w:val="NormalWeb"/>
              <w:rPr>
                <w:rFonts w:ascii="Helvetica" w:hAnsi="Helvetica"/>
                <w:b/>
                <w:bCs/>
                <w:szCs w:val="27"/>
              </w:rPr>
            </w:pPr>
            <w:r w:rsidRPr="00B34D77">
              <w:rPr>
                <w:rFonts w:ascii="Helvetica" w:hAnsi="Helvetica"/>
                <w:b/>
                <w:bCs/>
                <w:szCs w:val="27"/>
              </w:rPr>
              <w:t>No of participants</w:t>
            </w:r>
            <w:r w:rsidRPr="00B34D77">
              <w:rPr>
                <w:rFonts w:ascii="Helvetica" w:hAnsi="Helvetica"/>
                <w:b/>
                <w:bCs/>
                <w:szCs w:val="27"/>
              </w:rPr>
              <w:br/>
              <w:t>(studies)</w:t>
            </w:r>
          </w:p>
        </w:tc>
        <w:tc>
          <w:tcPr>
            <w:tcW w:w="0" w:type="auto"/>
            <w:vMerge w:val="restart"/>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555F405E" w14:textId="77777777" w:rsidR="00000000" w:rsidRPr="00B34D77" w:rsidRDefault="00C7024C">
            <w:pPr>
              <w:pStyle w:val="NormalWeb"/>
              <w:rPr>
                <w:rFonts w:ascii="Helvetica" w:hAnsi="Helvetica"/>
                <w:b/>
                <w:bCs/>
                <w:szCs w:val="27"/>
              </w:rPr>
            </w:pPr>
            <w:r w:rsidRPr="00B34D77">
              <w:rPr>
                <w:rFonts w:ascii="Helvetica" w:hAnsi="Helvetica"/>
                <w:b/>
                <w:bCs/>
                <w:szCs w:val="27"/>
              </w:rPr>
              <w:t>Quality of the evidence</w:t>
            </w:r>
            <w:r w:rsidRPr="00B34D77">
              <w:rPr>
                <w:rFonts w:ascii="Helvetica" w:hAnsi="Helvetica"/>
                <w:b/>
                <w:bCs/>
                <w:szCs w:val="27"/>
              </w:rPr>
              <w:br/>
              <w:t>(GRADE)</w:t>
            </w:r>
          </w:p>
        </w:tc>
        <w:tc>
          <w:tcPr>
            <w:tcW w:w="0" w:type="auto"/>
            <w:vMerge w:val="restart"/>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423534EF" w14:textId="77777777" w:rsidR="00000000" w:rsidRPr="00B34D77" w:rsidRDefault="00C7024C">
            <w:pPr>
              <w:pStyle w:val="NormalWeb"/>
              <w:rPr>
                <w:rFonts w:ascii="Helvetica" w:hAnsi="Helvetica"/>
                <w:b/>
                <w:bCs/>
                <w:szCs w:val="27"/>
              </w:rPr>
            </w:pPr>
            <w:r w:rsidRPr="00B34D77">
              <w:rPr>
                <w:rFonts w:ascii="Helvetica" w:hAnsi="Helvetica"/>
                <w:b/>
                <w:bCs/>
                <w:szCs w:val="27"/>
              </w:rPr>
              <w:t>Comments</w:t>
            </w:r>
          </w:p>
        </w:tc>
      </w:tr>
      <w:tr w:rsidR="00000000" w:rsidRPr="00B34D77" w14:paraId="41CBDA3C" w14:textId="77777777">
        <w:trPr>
          <w:divId w:val="1110317429"/>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42EF504D" w14:textId="77777777" w:rsidR="00000000" w:rsidRPr="00B34D77" w:rsidRDefault="00C7024C">
            <w:pPr>
              <w:rPr>
                <w:rFonts w:ascii="Helvetica" w:hAnsi="Helvetica" w:cs="Times New Roman"/>
                <w:b/>
                <w:bCs/>
                <w:szCs w:val="27"/>
              </w:rPr>
            </w:pP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71E880EC" w14:textId="77777777" w:rsidR="00000000" w:rsidRPr="00B34D77" w:rsidRDefault="00C7024C">
            <w:pPr>
              <w:pStyle w:val="NormalWeb"/>
              <w:rPr>
                <w:rFonts w:ascii="Helvetica" w:hAnsi="Helvetica"/>
                <w:b/>
                <w:bCs/>
                <w:szCs w:val="27"/>
              </w:rPr>
            </w:pPr>
            <w:r w:rsidRPr="00B34D77">
              <w:rPr>
                <w:rFonts w:ascii="Helvetica" w:hAnsi="Helvetica"/>
                <w:b/>
                <w:bCs/>
                <w:szCs w:val="27"/>
              </w:rPr>
              <w:t>Assumed risk</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7FA6CD99" w14:textId="77777777" w:rsidR="00000000" w:rsidRPr="00B34D77" w:rsidRDefault="00C7024C">
            <w:pPr>
              <w:pStyle w:val="NormalWeb"/>
              <w:rPr>
                <w:rFonts w:ascii="Helvetica" w:hAnsi="Helvetica"/>
                <w:b/>
                <w:bCs/>
                <w:szCs w:val="27"/>
              </w:rPr>
            </w:pPr>
            <w:r w:rsidRPr="00B34D77">
              <w:rPr>
                <w:rFonts w:ascii="Helvetica" w:hAnsi="Helvetica"/>
                <w:b/>
                <w:bCs/>
                <w:szCs w:val="27"/>
              </w:rPr>
              <w:t>Corresponding risk</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3D2A6E21" w14:textId="77777777" w:rsidR="00000000" w:rsidRPr="00B34D77" w:rsidRDefault="00C7024C">
            <w:pPr>
              <w:rPr>
                <w:rFonts w:ascii="Helvetica" w:hAnsi="Helvetica" w:cs="Times New Roman"/>
                <w:b/>
                <w:bCs/>
                <w:szCs w:val="27"/>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1FCFB218" w14:textId="77777777" w:rsidR="00000000" w:rsidRPr="00B34D77" w:rsidRDefault="00C7024C">
            <w:pPr>
              <w:rPr>
                <w:rFonts w:ascii="Helvetica" w:hAnsi="Helvetica" w:cs="Times New Roman"/>
                <w:b/>
                <w:bCs/>
                <w:szCs w:val="27"/>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7DF00ED8" w14:textId="77777777" w:rsidR="00000000" w:rsidRPr="00B34D77" w:rsidRDefault="00C7024C">
            <w:pPr>
              <w:rPr>
                <w:rFonts w:ascii="Helvetica" w:hAnsi="Helvetica" w:cs="Times New Roman"/>
                <w:b/>
                <w:bCs/>
                <w:szCs w:val="27"/>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7D766349" w14:textId="77777777" w:rsidR="00000000" w:rsidRPr="00B34D77" w:rsidRDefault="00C7024C">
            <w:pPr>
              <w:rPr>
                <w:rFonts w:ascii="Helvetica" w:hAnsi="Helvetica" w:cs="Times New Roman"/>
                <w:b/>
                <w:bCs/>
                <w:szCs w:val="27"/>
              </w:rPr>
            </w:pPr>
          </w:p>
        </w:tc>
      </w:tr>
      <w:tr w:rsidR="00000000" w:rsidRPr="00B34D77" w14:paraId="017B8876" w14:textId="77777777">
        <w:trPr>
          <w:divId w:val="1110317429"/>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44800D3C" w14:textId="77777777" w:rsidR="00000000" w:rsidRPr="00B34D77" w:rsidRDefault="00C7024C">
            <w:pPr>
              <w:rPr>
                <w:rFonts w:ascii="Helvetica" w:hAnsi="Helvetica" w:cs="Times New Roman"/>
                <w:b/>
                <w:bCs/>
                <w:szCs w:val="27"/>
              </w:rPr>
            </w:pP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7F887DAD" w14:textId="77777777" w:rsidR="00000000" w:rsidRPr="00B34D77" w:rsidRDefault="00C7024C">
            <w:pPr>
              <w:pStyle w:val="NormalWeb"/>
              <w:rPr>
                <w:rFonts w:ascii="Helvetica" w:hAnsi="Helvetica"/>
                <w:b/>
                <w:bCs/>
                <w:szCs w:val="27"/>
              </w:rPr>
            </w:pPr>
            <w:r w:rsidRPr="00B34D77">
              <w:rPr>
                <w:rFonts w:ascii="Helvetica" w:hAnsi="Helvetica"/>
                <w:b/>
                <w:bCs/>
                <w:szCs w:val="27"/>
              </w:rPr>
              <w:t>Control</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324A4F9B" w14:textId="77777777" w:rsidR="00000000" w:rsidRPr="00B34D77" w:rsidRDefault="00C7024C">
            <w:pPr>
              <w:pStyle w:val="NormalWeb"/>
              <w:rPr>
                <w:rFonts w:ascii="Helvetica" w:hAnsi="Helvetica"/>
                <w:b/>
                <w:bCs/>
                <w:szCs w:val="27"/>
              </w:rPr>
            </w:pPr>
            <w:r w:rsidRPr="00B34D77">
              <w:rPr>
                <w:rFonts w:ascii="Helvetica" w:hAnsi="Helvetica"/>
                <w:b/>
                <w:bCs/>
                <w:szCs w:val="27"/>
              </w:rPr>
              <w:t xml:space="preserve">Self-management support interventions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67DCCD97" w14:textId="77777777" w:rsidR="00000000" w:rsidRPr="00B34D77" w:rsidRDefault="00C7024C">
            <w:pPr>
              <w:rPr>
                <w:rFonts w:ascii="Helvetica" w:hAnsi="Helvetica" w:cs="Times New Roman"/>
                <w:b/>
                <w:bCs/>
                <w:szCs w:val="27"/>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1CC8035B" w14:textId="77777777" w:rsidR="00000000" w:rsidRPr="00B34D77" w:rsidRDefault="00C7024C">
            <w:pPr>
              <w:rPr>
                <w:rFonts w:ascii="Helvetica" w:hAnsi="Helvetica" w:cs="Times New Roman"/>
                <w:b/>
                <w:bCs/>
                <w:szCs w:val="27"/>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40358A4F" w14:textId="77777777" w:rsidR="00000000" w:rsidRPr="00B34D77" w:rsidRDefault="00C7024C">
            <w:pPr>
              <w:rPr>
                <w:rFonts w:ascii="Helvetica" w:hAnsi="Helvetica" w:cs="Times New Roman"/>
                <w:b/>
                <w:bCs/>
                <w:szCs w:val="27"/>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6107C0C7" w14:textId="77777777" w:rsidR="00000000" w:rsidRPr="00B34D77" w:rsidRDefault="00C7024C">
            <w:pPr>
              <w:rPr>
                <w:rFonts w:ascii="Helvetica" w:hAnsi="Helvetica" w:cs="Times New Roman"/>
                <w:b/>
                <w:bCs/>
                <w:szCs w:val="27"/>
              </w:rPr>
            </w:pPr>
          </w:p>
        </w:tc>
      </w:tr>
      <w:tr w:rsidR="00000000" w:rsidRPr="00B34D77" w14:paraId="60C56086" w14:textId="77777777">
        <w:trPr>
          <w:divId w:val="1110317429"/>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7B2EB523" w14:textId="77777777" w:rsidR="00000000" w:rsidRPr="00B34D77" w:rsidRDefault="00C7024C">
            <w:pPr>
              <w:rPr>
                <w:rFonts w:ascii="Helvetica" w:hAnsi="Helvetica" w:cs="Times New Roman"/>
                <w:szCs w:val="27"/>
              </w:rPr>
            </w:pPr>
            <w:r w:rsidRPr="00B34D77">
              <w:rPr>
                <w:rFonts w:ascii="Helvetica" w:hAnsi="Helvetica" w:cs="Times New Roman"/>
                <w:b/>
                <w:bCs/>
                <w:szCs w:val="27"/>
              </w:rPr>
              <w:t>Adherence</w:t>
            </w:r>
          </w:p>
        </w:tc>
        <w:tc>
          <w:tcPr>
            <w:tcW w:w="0" w:type="auto"/>
            <w:gridSpan w:val="6"/>
            <w:tcBorders>
              <w:top w:val="single" w:sz="6" w:space="0" w:color="808080"/>
              <w:left w:val="single" w:sz="6" w:space="0" w:color="808080"/>
              <w:bottom w:val="single" w:sz="6" w:space="0" w:color="808080"/>
              <w:right w:val="single" w:sz="6" w:space="0" w:color="808080"/>
            </w:tcBorders>
            <w:hideMark/>
          </w:tcPr>
          <w:p w14:paraId="49E7E83E" w14:textId="77777777" w:rsidR="00000000" w:rsidRPr="00B34D77" w:rsidRDefault="00C7024C">
            <w:pPr>
              <w:rPr>
                <w:rFonts w:ascii="Helvetica" w:hAnsi="Helvetica" w:cs="Times New Roman"/>
                <w:szCs w:val="27"/>
              </w:rPr>
            </w:pPr>
            <w:r w:rsidRPr="00B34D77">
              <w:rPr>
                <w:rFonts w:ascii="Helvetica" w:hAnsi="Helvetica" w:cs="Times New Roman"/>
                <w:szCs w:val="27"/>
              </w:rPr>
              <w:t>No studies identified</w:t>
            </w:r>
          </w:p>
        </w:tc>
      </w:tr>
      <w:tr w:rsidR="00000000" w:rsidRPr="00B34D77" w14:paraId="1A3E8162" w14:textId="77777777">
        <w:trPr>
          <w:divId w:val="1110317429"/>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0F14D1E5" w14:textId="77777777" w:rsidR="00000000" w:rsidRPr="00B34D77" w:rsidRDefault="00C7024C">
            <w:pPr>
              <w:rPr>
                <w:rFonts w:ascii="Helvetica" w:hAnsi="Helvetica" w:cs="Times New Roman"/>
                <w:szCs w:val="27"/>
              </w:rPr>
            </w:pPr>
            <w:r w:rsidRPr="00B34D77">
              <w:rPr>
                <w:rFonts w:ascii="Helvetica" w:hAnsi="Helvetica" w:cs="Times New Roman"/>
                <w:b/>
                <w:bCs/>
                <w:szCs w:val="27"/>
              </w:rPr>
              <w:t>Daily hours of hearing aid use</w:t>
            </w:r>
          </w:p>
        </w:tc>
        <w:tc>
          <w:tcPr>
            <w:tcW w:w="0" w:type="auto"/>
            <w:gridSpan w:val="6"/>
            <w:tcBorders>
              <w:top w:val="single" w:sz="6" w:space="0" w:color="808080"/>
              <w:left w:val="single" w:sz="6" w:space="0" w:color="808080"/>
              <w:bottom w:val="single" w:sz="6" w:space="0" w:color="808080"/>
              <w:right w:val="single" w:sz="6" w:space="0" w:color="808080"/>
            </w:tcBorders>
            <w:hideMark/>
          </w:tcPr>
          <w:p w14:paraId="2CC4F02C" w14:textId="77777777" w:rsidR="00000000" w:rsidRPr="00B34D77" w:rsidRDefault="00C7024C">
            <w:pPr>
              <w:rPr>
                <w:rFonts w:ascii="Helvetica" w:hAnsi="Helvetica" w:cs="Times New Roman"/>
                <w:szCs w:val="27"/>
              </w:rPr>
            </w:pPr>
            <w:r w:rsidRPr="00B34D77">
              <w:rPr>
                <w:rFonts w:ascii="Helvetica" w:hAnsi="Helvetica" w:cs="Times New Roman"/>
                <w:szCs w:val="27"/>
              </w:rPr>
              <w:t>Two studies reported daily hours of hearing aid use but we were unable to combine these in a meta-analysis</w:t>
            </w:r>
          </w:p>
        </w:tc>
      </w:tr>
      <w:tr w:rsidR="00000000" w:rsidRPr="00B34D77" w14:paraId="78A894EC" w14:textId="77777777">
        <w:trPr>
          <w:divId w:val="1110317429"/>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6AF64552" w14:textId="77777777" w:rsidR="00000000" w:rsidRPr="00B34D77" w:rsidRDefault="00C7024C">
            <w:pPr>
              <w:rPr>
                <w:rFonts w:ascii="Helvetica" w:hAnsi="Helvetica" w:cs="Times New Roman"/>
                <w:szCs w:val="27"/>
              </w:rPr>
            </w:pPr>
            <w:r w:rsidRPr="00B34D77">
              <w:rPr>
                <w:rFonts w:ascii="Helvetica" w:hAnsi="Helvetica" w:cs="Times New Roman"/>
                <w:b/>
                <w:bCs/>
                <w:szCs w:val="27"/>
              </w:rPr>
              <w:t>Adverse effects</w:t>
            </w:r>
          </w:p>
        </w:tc>
        <w:tc>
          <w:tcPr>
            <w:tcW w:w="0" w:type="auto"/>
            <w:gridSpan w:val="6"/>
            <w:tcBorders>
              <w:top w:val="single" w:sz="6" w:space="0" w:color="808080"/>
              <w:left w:val="single" w:sz="6" w:space="0" w:color="808080"/>
              <w:bottom w:val="single" w:sz="6" w:space="0" w:color="808080"/>
              <w:right w:val="single" w:sz="6" w:space="0" w:color="808080"/>
            </w:tcBorders>
            <w:hideMark/>
          </w:tcPr>
          <w:p w14:paraId="04CE47E3" w14:textId="77777777" w:rsidR="00000000" w:rsidRPr="00B34D77" w:rsidRDefault="00C7024C">
            <w:pPr>
              <w:rPr>
                <w:rFonts w:ascii="Helvetica" w:hAnsi="Helvetica" w:cs="Times New Roman"/>
                <w:szCs w:val="27"/>
              </w:rPr>
            </w:pPr>
            <w:r w:rsidRPr="00B34D77">
              <w:rPr>
                <w:rFonts w:ascii="Helvetica" w:hAnsi="Helvetica" w:cs="Times New Roman"/>
                <w:szCs w:val="27"/>
              </w:rPr>
              <w:t>No studies identified</w:t>
            </w:r>
          </w:p>
        </w:tc>
      </w:tr>
      <w:tr w:rsidR="00000000" w:rsidRPr="00B34D77" w14:paraId="47CDA4C6" w14:textId="77777777">
        <w:trPr>
          <w:divId w:val="1110317429"/>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76660A2E" w14:textId="77777777" w:rsidR="00000000" w:rsidRPr="00B34D77" w:rsidRDefault="00C7024C">
            <w:pPr>
              <w:rPr>
                <w:rFonts w:ascii="Helvetica" w:hAnsi="Helvetica" w:cs="Times New Roman"/>
                <w:szCs w:val="27"/>
              </w:rPr>
            </w:pPr>
            <w:r w:rsidRPr="00B34D77">
              <w:rPr>
                <w:rFonts w:ascii="Helvetica" w:hAnsi="Helvetica" w:cs="Times New Roman"/>
                <w:b/>
                <w:bCs/>
                <w:szCs w:val="27"/>
              </w:rPr>
              <w:t>Quality of life</w:t>
            </w:r>
            <w:r w:rsidRPr="00B34D77">
              <w:rPr>
                <w:rFonts w:ascii="Helvetica" w:hAnsi="Helvetica" w:cs="Times New Roman"/>
                <w:szCs w:val="27"/>
              </w:rPr>
              <w:br/>
              <w:t>Validated self-report measures. WHODAS 2.0 scale from: 0 to 100</w:t>
            </w:r>
            <w:r w:rsidRPr="00B34D77">
              <w:rPr>
                <w:rFonts w:ascii="Helvetica" w:hAnsi="Helvetica" w:cs="Times New Roman"/>
                <w:szCs w:val="27"/>
              </w:rPr>
              <w:br/>
              <w:t>Follow-up: 0 to 12 months</w:t>
            </w:r>
          </w:p>
        </w:tc>
        <w:tc>
          <w:tcPr>
            <w:tcW w:w="0" w:type="auto"/>
            <w:gridSpan w:val="2"/>
            <w:tcBorders>
              <w:top w:val="single" w:sz="6" w:space="0" w:color="808080"/>
              <w:left w:val="single" w:sz="6" w:space="0" w:color="808080"/>
              <w:bottom w:val="single" w:sz="6" w:space="0" w:color="808080"/>
              <w:right w:val="single" w:sz="6" w:space="0" w:color="808080"/>
            </w:tcBorders>
            <w:hideMark/>
          </w:tcPr>
          <w:p w14:paraId="43A18F01"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The mean quality of life in the intervention group was </w:t>
            </w:r>
            <w:r w:rsidRPr="00B34D77">
              <w:rPr>
                <w:rFonts w:ascii="Helvetica" w:hAnsi="Helvetica" w:cs="Times New Roman"/>
                <w:b/>
                <w:bCs/>
                <w:szCs w:val="27"/>
              </w:rPr>
              <w:t xml:space="preserve">9.1 lower </w:t>
            </w:r>
            <w:r w:rsidRPr="00B34D77">
              <w:rPr>
                <w:rFonts w:ascii="Helvetica" w:hAnsi="Helvetica" w:cs="Times New Roman"/>
                <w:szCs w:val="27"/>
              </w:rPr>
              <w:t>(21.33 lower to 3.13 higher) than in the control group (on this generic health-relat</w:t>
            </w:r>
            <w:r w:rsidRPr="00B34D77">
              <w:rPr>
                <w:rFonts w:ascii="Helvetica" w:hAnsi="Helvetica" w:cs="Times New Roman"/>
                <w:szCs w:val="27"/>
              </w:rPr>
              <w:t>ed quality of life scale (WHODAS 2.0) a lower score indicates better quality of life)</w:t>
            </w:r>
          </w:p>
        </w:tc>
        <w:tc>
          <w:tcPr>
            <w:tcW w:w="0" w:type="auto"/>
            <w:tcBorders>
              <w:top w:val="single" w:sz="6" w:space="0" w:color="808080"/>
              <w:left w:val="single" w:sz="6" w:space="0" w:color="808080"/>
              <w:bottom w:val="single" w:sz="6" w:space="0" w:color="808080"/>
              <w:right w:val="single" w:sz="6" w:space="0" w:color="808080"/>
            </w:tcBorders>
            <w:hideMark/>
          </w:tcPr>
          <w:p w14:paraId="27F802CA"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c>
          <w:tcPr>
            <w:tcW w:w="0" w:type="auto"/>
            <w:tcBorders>
              <w:top w:val="single" w:sz="6" w:space="0" w:color="808080"/>
              <w:left w:val="single" w:sz="6" w:space="0" w:color="808080"/>
              <w:bottom w:val="single" w:sz="6" w:space="0" w:color="808080"/>
              <w:right w:val="single" w:sz="6" w:space="0" w:color="808080"/>
            </w:tcBorders>
            <w:hideMark/>
          </w:tcPr>
          <w:p w14:paraId="708FC8A9" w14:textId="77777777" w:rsidR="00000000" w:rsidRPr="00B34D77" w:rsidRDefault="00C7024C">
            <w:pPr>
              <w:rPr>
                <w:rFonts w:ascii="Helvetica" w:hAnsi="Helvetica" w:cs="Times New Roman"/>
                <w:szCs w:val="27"/>
              </w:rPr>
            </w:pPr>
            <w:r w:rsidRPr="00B34D77">
              <w:rPr>
                <w:rFonts w:ascii="Helvetica" w:hAnsi="Helvetica" w:cs="Times New Roman"/>
                <w:szCs w:val="27"/>
              </w:rPr>
              <w:t>35</w:t>
            </w:r>
            <w:r w:rsidRPr="00B34D77">
              <w:rPr>
                <w:rFonts w:ascii="Helvetica" w:hAnsi="Helvetica" w:cs="Times New Roman"/>
                <w:szCs w:val="27"/>
              </w:rPr>
              <w:br/>
              <w:t>(1 study)</w:t>
            </w:r>
          </w:p>
        </w:tc>
        <w:tc>
          <w:tcPr>
            <w:tcW w:w="0" w:type="auto"/>
            <w:tcBorders>
              <w:top w:val="single" w:sz="6" w:space="0" w:color="808080"/>
              <w:left w:val="single" w:sz="6" w:space="0" w:color="808080"/>
              <w:bottom w:val="single" w:sz="6" w:space="0" w:color="808080"/>
              <w:right w:val="single" w:sz="6" w:space="0" w:color="808080"/>
            </w:tcBorders>
            <w:hideMark/>
          </w:tcPr>
          <w:p w14:paraId="5711EDF5" w14:textId="77777777" w:rsidR="00000000" w:rsidRPr="00B34D77" w:rsidRDefault="00C7024C">
            <w:pPr>
              <w:rPr>
                <w:rFonts w:ascii="Helvetica" w:hAnsi="Helvetica" w:cs="Times New Roman"/>
                <w:szCs w:val="27"/>
              </w:rPr>
            </w:pPr>
            <w:r w:rsidRPr="00B34D77">
              <w:rPr>
                <w:rFonts w:ascii="Menlo Regular" w:hAnsi="Menlo Regular" w:cs="Menlo Regular"/>
                <w:szCs w:val="27"/>
              </w:rPr>
              <w:t>⊕⊝⊝⊝</w:t>
            </w:r>
            <w:r w:rsidRPr="00B34D77">
              <w:rPr>
                <w:rFonts w:ascii="Helvetica" w:hAnsi="Helvetica" w:cs="Times New Roman"/>
                <w:szCs w:val="27"/>
              </w:rPr>
              <w:br/>
            </w:r>
            <w:r w:rsidRPr="00B34D77">
              <w:rPr>
                <w:rFonts w:ascii="Helvetica" w:hAnsi="Helvetica" w:cs="Times New Roman"/>
                <w:b/>
                <w:bCs/>
                <w:szCs w:val="27"/>
              </w:rPr>
              <w:t>very low</w:t>
            </w:r>
            <w:r w:rsidRPr="00B34D77">
              <w:rPr>
                <w:rFonts w:ascii="Helvetica" w:hAnsi="Helvetica" w:cs="Times New Roman"/>
                <w:szCs w:val="27"/>
                <w:vertAlign w:val="superscript"/>
              </w:rPr>
              <w:t>1</w:t>
            </w:r>
          </w:p>
        </w:tc>
        <w:tc>
          <w:tcPr>
            <w:tcW w:w="0" w:type="auto"/>
            <w:tcBorders>
              <w:top w:val="single" w:sz="6" w:space="0" w:color="808080"/>
              <w:left w:val="single" w:sz="6" w:space="0" w:color="808080"/>
              <w:bottom w:val="single" w:sz="6" w:space="0" w:color="808080"/>
              <w:right w:val="single" w:sz="6" w:space="0" w:color="808080"/>
            </w:tcBorders>
            <w:hideMark/>
          </w:tcPr>
          <w:p w14:paraId="65E2C5DD" w14:textId="77777777" w:rsidR="00000000" w:rsidRPr="00B34D77" w:rsidRDefault="00C7024C">
            <w:pPr>
              <w:rPr>
                <w:rFonts w:ascii="Helvetica" w:hAnsi="Helvetica" w:cs="Times New Roman"/>
                <w:szCs w:val="27"/>
              </w:rPr>
            </w:pPr>
            <w:r w:rsidRPr="00B34D77">
              <w:rPr>
                <w:rFonts w:ascii="Helvetica" w:hAnsi="Helvetica" w:cs="Times New Roman"/>
                <w:szCs w:val="27"/>
              </w:rPr>
              <w:t>The minimal important difference on this scale has not been established for hearing health care.</w:t>
            </w:r>
          </w:p>
        </w:tc>
      </w:tr>
      <w:tr w:rsidR="00000000" w:rsidRPr="00B34D77" w14:paraId="0CB58DCF" w14:textId="77777777">
        <w:trPr>
          <w:divId w:val="1110317429"/>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37371294" w14:textId="77777777" w:rsidR="00000000" w:rsidRPr="00B34D77" w:rsidRDefault="00C7024C">
            <w:pPr>
              <w:rPr>
                <w:rFonts w:ascii="Helvetica" w:hAnsi="Helvetica" w:cs="Times New Roman"/>
                <w:szCs w:val="27"/>
              </w:rPr>
            </w:pPr>
            <w:r w:rsidRPr="00B34D77">
              <w:rPr>
                <w:rFonts w:ascii="Helvetica" w:hAnsi="Helvetica" w:cs="Times New Roman"/>
                <w:b/>
                <w:bCs/>
                <w:szCs w:val="27"/>
              </w:rPr>
              <w:t>Self-reported hearing handicap</w:t>
            </w:r>
            <w:r w:rsidRPr="00B34D77">
              <w:rPr>
                <w:rFonts w:ascii="Helvetica" w:hAnsi="Helvetica" w:cs="Times New Roman"/>
                <w:szCs w:val="27"/>
              </w:rPr>
              <w:br/>
              <w:t xml:space="preserve">Validated self-report measure: HHIE </w:t>
            </w:r>
            <w:r w:rsidRPr="00B34D77">
              <w:rPr>
                <w:rFonts w:ascii="Helvetica" w:hAnsi="Helvetica" w:cs="Times New Roman"/>
                <w:szCs w:val="27"/>
              </w:rPr>
              <w:t>(</w:t>
            </w:r>
            <w:hyperlink w:anchor="REF-Ventry-1982" w:history="1">
              <w:r w:rsidRPr="00B34D77">
                <w:rPr>
                  <w:rStyle w:val="Hyperlink"/>
                  <w:rFonts w:ascii="Helvetica" w:hAnsi="Helvetica" w:cs="Times New Roman"/>
                  <w:szCs w:val="27"/>
                </w:rPr>
                <w:t>Ventry 1982</w:t>
              </w:r>
            </w:hyperlink>
            <w:r w:rsidRPr="00B34D77">
              <w:rPr>
                <w:rFonts w:ascii="Helvetica" w:hAnsi="Helvetica" w:cs="Times New Roman"/>
                <w:szCs w:val="27"/>
              </w:rPr>
              <w:t>) scale from 0 to 100</w:t>
            </w:r>
            <w:r w:rsidRPr="00B34D77">
              <w:rPr>
                <w:rFonts w:ascii="Helvetica" w:hAnsi="Helvetica" w:cs="Times New Roman"/>
                <w:szCs w:val="27"/>
              </w:rPr>
              <w:br/>
              <w:t>Follow-up: 0 to 12 months</w:t>
            </w:r>
          </w:p>
        </w:tc>
        <w:tc>
          <w:tcPr>
            <w:tcW w:w="0" w:type="auto"/>
            <w:gridSpan w:val="2"/>
            <w:tcBorders>
              <w:top w:val="single" w:sz="6" w:space="0" w:color="808080"/>
              <w:left w:val="single" w:sz="6" w:space="0" w:color="808080"/>
              <w:bottom w:val="single" w:sz="6" w:space="0" w:color="808080"/>
              <w:right w:val="single" w:sz="6" w:space="0" w:color="808080"/>
            </w:tcBorders>
            <w:hideMark/>
          </w:tcPr>
          <w:p w14:paraId="56D078A7"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The mean self-reported hearing handicap in the intervention groups was </w:t>
            </w:r>
            <w:r w:rsidRPr="00B34D77">
              <w:rPr>
                <w:rFonts w:ascii="Helvetica" w:hAnsi="Helvetica" w:cs="Times New Roman"/>
                <w:b/>
                <w:bCs/>
                <w:szCs w:val="27"/>
              </w:rPr>
              <w:t xml:space="preserve">12.80 lower </w:t>
            </w:r>
            <w:r w:rsidRPr="00B34D77">
              <w:rPr>
                <w:rFonts w:ascii="Helvetica" w:hAnsi="Helvetica" w:cs="Times New Roman"/>
                <w:szCs w:val="27"/>
              </w:rPr>
              <w:t>(23.11 lower to 2.48 lower) than in the control groups (lower score indicates less handicap)</w:t>
            </w:r>
          </w:p>
        </w:tc>
        <w:tc>
          <w:tcPr>
            <w:tcW w:w="0" w:type="auto"/>
            <w:tcBorders>
              <w:top w:val="single" w:sz="6" w:space="0" w:color="808080"/>
              <w:left w:val="single" w:sz="6" w:space="0" w:color="808080"/>
              <w:bottom w:val="single" w:sz="6" w:space="0" w:color="808080"/>
              <w:right w:val="single" w:sz="6" w:space="0" w:color="808080"/>
            </w:tcBorders>
            <w:hideMark/>
          </w:tcPr>
          <w:p w14:paraId="16B1840C"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c>
          <w:tcPr>
            <w:tcW w:w="0" w:type="auto"/>
            <w:tcBorders>
              <w:top w:val="single" w:sz="6" w:space="0" w:color="808080"/>
              <w:left w:val="single" w:sz="6" w:space="0" w:color="808080"/>
              <w:bottom w:val="single" w:sz="6" w:space="0" w:color="808080"/>
              <w:right w:val="single" w:sz="6" w:space="0" w:color="808080"/>
            </w:tcBorders>
            <w:hideMark/>
          </w:tcPr>
          <w:p w14:paraId="332390FC" w14:textId="77777777" w:rsidR="00000000" w:rsidRPr="00B34D77" w:rsidRDefault="00C7024C">
            <w:pPr>
              <w:rPr>
                <w:rFonts w:ascii="Helvetica" w:hAnsi="Helvetica" w:cs="Times New Roman"/>
                <w:szCs w:val="27"/>
              </w:rPr>
            </w:pPr>
            <w:r w:rsidRPr="00B34D77">
              <w:rPr>
                <w:rFonts w:ascii="Helvetica" w:hAnsi="Helvetica" w:cs="Times New Roman"/>
                <w:szCs w:val="27"/>
              </w:rPr>
              <w:t>87</w:t>
            </w:r>
            <w:r w:rsidRPr="00B34D77">
              <w:rPr>
                <w:rFonts w:ascii="Helvetica" w:hAnsi="Helvetica" w:cs="Times New Roman"/>
                <w:szCs w:val="27"/>
              </w:rPr>
              <w:br/>
              <w:t>(2 studies)</w:t>
            </w:r>
          </w:p>
        </w:tc>
        <w:tc>
          <w:tcPr>
            <w:tcW w:w="0" w:type="auto"/>
            <w:tcBorders>
              <w:top w:val="single" w:sz="6" w:space="0" w:color="808080"/>
              <w:left w:val="single" w:sz="6" w:space="0" w:color="808080"/>
              <w:bottom w:val="single" w:sz="6" w:space="0" w:color="808080"/>
              <w:right w:val="single" w:sz="6" w:space="0" w:color="808080"/>
            </w:tcBorders>
            <w:hideMark/>
          </w:tcPr>
          <w:p w14:paraId="767DD81A" w14:textId="77777777" w:rsidR="00000000" w:rsidRPr="00B34D77" w:rsidRDefault="00C7024C">
            <w:pPr>
              <w:rPr>
                <w:rFonts w:ascii="Helvetica" w:hAnsi="Helvetica" w:cs="Times New Roman"/>
                <w:szCs w:val="27"/>
              </w:rPr>
            </w:pPr>
            <w:r w:rsidRPr="00B34D77">
              <w:rPr>
                <w:rFonts w:ascii="Menlo Regular" w:hAnsi="Menlo Regular" w:cs="Menlo Regular"/>
                <w:szCs w:val="27"/>
              </w:rPr>
              <w:t>⊕⊝⊝⊝</w:t>
            </w:r>
            <w:r w:rsidRPr="00B34D77">
              <w:rPr>
                <w:rFonts w:ascii="Helvetica" w:hAnsi="Helvetica" w:cs="Times New Roman"/>
                <w:szCs w:val="27"/>
              </w:rPr>
              <w:br/>
            </w:r>
            <w:r w:rsidRPr="00B34D77">
              <w:rPr>
                <w:rFonts w:ascii="Helvetica" w:hAnsi="Helvetica" w:cs="Times New Roman"/>
                <w:b/>
                <w:bCs/>
                <w:szCs w:val="27"/>
              </w:rPr>
              <w:t>very low</w:t>
            </w:r>
            <w:r w:rsidRPr="00B34D77">
              <w:rPr>
                <w:rFonts w:ascii="Helvetica" w:hAnsi="Helvetica" w:cs="Times New Roman"/>
                <w:szCs w:val="27"/>
                <w:vertAlign w:val="superscript"/>
              </w:rPr>
              <w:t>2</w:t>
            </w:r>
          </w:p>
        </w:tc>
        <w:tc>
          <w:tcPr>
            <w:tcW w:w="0" w:type="auto"/>
            <w:tcBorders>
              <w:top w:val="single" w:sz="6" w:space="0" w:color="808080"/>
              <w:left w:val="single" w:sz="6" w:space="0" w:color="808080"/>
              <w:bottom w:val="single" w:sz="6" w:space="0" w:color="808080"/>
              <w:right w:val="single" w:sz="6" w:space="0" w:color="808080"/>
            </w:tcBorders>
            <w:hideMark/>
          </w:tcPr>
          <w:p w14:paraId="54D8655D" w14:textId="77777777" w:rsidR="00000000" w:rsidRPr="00B34D77" w:rsidRDefault="00C7024C">
            <w:pPr>
              <w:rPr>
                <w:rFonts w:ascii="Helvetica" w:hAnsi="Helvetica" w:cs="Times New Roman"/>
                <w:szCs w:val="27"/>
              </w:rPr>
            </w:pPr>
            <w:r w:rsidRPr="00B34D77">
              <w:rPr>
                <w:rFonts w:ascii="Helvetica" w:hAnsi="Helvetica" w:cs="Times New Roman"/>
                <w:szCs w:val="27"/>
              </w:rPr>
              <w:t>The minimal important difference on this scale is reported to be 18.7 for face-to face administration and 36 for pencil and pap</w:t>
            </w:r>
            <w:r w:rsidRPr="00B34D77">
              <w:rPr>
                <w:rFonts w:ascii="Helvetica" w:hAnsi="Helvetica" w:cs="Times New Roman"/>
                <w:szCs w:val="27"/>
              </w:rPr>
              <w:t xml:space="preserve">er </w:t>
            </w:r>
            <w:r w:rsidRPr="00B34D77">
              <w:rPr>
                <w:rFonts w:ascii="Helvetica" w:hAnsi="Helvetica" w:cs="Times New Roman"/>
                <w:szCs w:val="27"/>
              </w:rPr>
              <w:t>(</w:t>
            </w:r>
            <w:hyperlink w:anchor="REF-Weinstein-1986" w:history="1">
              <w:r w:rsidRPr="00B34D77">
                <w:rPr>
                  <w:rStyle w:val="Hyperlink"/>
                  <w:rFonts w:ascii="Helvetica" w:hAnsi="Helvetica" w:cs="Times New Roman"/>
                  <w:szCs w:val="27"/>
                </w:rPr>
                <w:t>Weinstein 1986</w:t>
              </w:r>
            </w:hyperlink>
            <w:r w:rsidRPr="00B34D77">
              <w:rPr>
                <w:rFonts w:ascii="Helvetica" w:hAnsi="Helvetica" w:cs="Times New Roman"/>
                <w:szCs w:val="27"/>
              </w:rPr>
              <w:t>).</w:t>
            </w:r>
          </w:p>
        </w:tc>
      </w:tr>
      <w:tr w:rsidR="00000000" w:rsidRPr="00B34D77" w14:paraId="3BB5D4A2" w14:textId="77777777">
        <w:trPr>
          <w:divId w:val="1110317429"/>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2C0DFCB1" w14:textId="77777777" w:rsidR="00000000" w:rsidRPr="00B34D77" w:rsidRDefault="00C7024C">
            <w:pPr>
              <w:rPr>
                <w:rFonts w:ascii="Helvetica" w:hAnsi="Helvetica" w:cs="Times New Roman"/>
                <w:szCs w:val="27"/>
              </w:rPr>
            </w:pPr>
            <w:r w:rsidRPr="00B34D77">
              <w:rPr>
                <w:rFonts w:ascii="Helvetica" w:hAnsi="Helvetica" w:cs="Times New Roman"/>
                <w:b/>
                <w:bCs/>
                <w:szCs w:val="27"/>
              </w:rPr>
              <w:t>Hearing aid benefit</w:t>
            </w:r>
          </w:p>
        </w:tc>
        <w:tc>
          <w:tcPr>
            <w:tcW w:w="0" w:type="auto"/>
            <w:gridSpan w:val="6"/>
            <w:tcBorders>
              <w:top w:val="single" w:sz="6" w:space="0" w:color="808080"/>
              <w:left w:val="single" w:sz="6" w:space="0" w:color="808080"/>
              <w:bottom w:val="single" w:sz="6" w:space="0" w:color="808080"/>
              <w:right w:val="single" w:sz="6" w:space="0" w:color="808080"/>
            </w:tcBorders>
            <w:hideMark/>
          </w:tcPr>
          <w:p w14:paraId="2FA3D883" w14:textId="77777777" w:rsidR="00000000" w:rsidRPr="00B34D77" w:rsidRDefault="00C7024C">
            <w:pPr>
              <w:rPr>
                <w:rFonts w:ascii="Helvetica" w:hAnsi="Helvetica" w:cs="Times New Roman"/>
                <w:szCs w:val="27"/>
              </w:rPr>
            </w:pPr>
            <w:r w:rsidRPr="00B34D77">
              <w:rPr>
                <w:rFonts w:ascii="Helvetica" w:hAnsi="Helvetica" w:cs="Times New Roman"/>
                <w:szCs w:val="27"/>
              </w:rPr>
              <w:t>No studies identified</w:t>
            </w:r>
          </w:p>
        </w:tc>
      </w:tr>
      <w:tr w:rsidR="00000000" w:rsidRPr="00B34D77" w14:paraId="4C35A76E" w14:textId="77777777">
        <w:trPr>
          <w:divId w:val="1110317429"/>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49AB29C9" w14:textId="77777777" w:rsidR="00000000" w:rsidRPr="00B34D77" w:rsidRDefault="00C7024C">
            <w:pPr>
              <w:rPr>
                <w:rFonts w:ascii="Helvetica" w:hAnsi="Helvetica" w:cs="Times New Roman"/>
                <w:szCs w:val="27"/>
              </w:rPr>
            </w:pPr>
            <w:r w:rsidRPr="00B34D77">
              <w:rPr>
                <w:rFonts w:ascii="Helvetica" w:hAnsi="Helvetica" w:cs="Times New Roman"/>
                <w:b/>
                <w:bCs/>
                <w:szCs w:val="27"/>
              </w:rPr>
              <w:t>Communication</w:t>
            </w:r>
          </w:p>
          <w:p w14:paraId="466EE32E"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Validated self-report measure: verbal subscale of the CPHI </w:t>
            </w:r>
            <w:r w:rsidRPr="00B34D77">
              <w:rPr>
                <w:rFonts w:ascii="Helvetica" w:hAnsi="Helvetica" w:cs="Times New Roman"/>
                <w:szCs w:val="27"/>
              </w:rPr>
              <w:t>(</w:t>
            </w:r>
            <w:hyperlink w:anchor="REF-Demorest-1987" w:history="1">
              <w:r w:rsidRPr="00B34D77">
                <w:rPr>
                  <w:rStyle w:val="Hyperlink"/>
                  <w:rFonts w:ascii="Helvetica" w:hAnsi="Helvetica" w:cs="Times New Roman"/>
                  <w:szCs w:val="27"/>
                </w:rPr>
                <w:t>Demorest 1987</w:t>
              </w:r>
            </w:hyperlink>
            <w:r w:rsidRPr="00B34D77">
              <w:rPr>
                <w:rFonts w:ascii="Helvetica" w:hAnsi="Helvetica" w:cs="Times New Roman"/>
                <w:szCs w:val="27"/>
              </w:rPr>
              <w:t>) scale from 0 to 5</w:t>
            </w:r>
          </w:p>
          <w:p w14:paraId="270E296A" w14:textId="77777777" w:rsidR="00000000" w:rsidRPr="00B34D77" w:rsidRDefault="00C7024C">
            <w:pPr>
              <w:rPr>
                <w:rFonts w:ascii="Helvetica" w:hAnsi="Helvetica" w:cs="Times New Roman"/>
                <w:szCs w:val="27"/>
              </w:rPr>
            </w:pPr>
            <w:r w:rsidRPr="00B34D77">
              <w:rPr>
                <w:rFonts w:ascii="Helvetica" w:hAnsi="Helvetica" w:cs="Times New Roman"/>
                <w:szCs w:val="27"/>
              </w:rPr>
              <w:t>Follow-up: 0 to 12 months</w:t>
            </w:r>
          </w:p>
        </w:tc>
        <w:tc>
          <w:tcPr>
            <w:tcW w:w="0" w:type="auto"/>
            <w:gridSpan w:val="2"/>
            <w:tcBorders>
              <w:top w:val="single" w:sz="6" w:space="0" w:color="808080"/>
              <w:left w:val="single" w:sz="6" w:space="0" w:color="808080"/>
              <w:bottom w:val="single" w:sz="6" w:space="0" w:color="808080"/>
              <w:right w:val="single" w:sz="6" w:space="0" w:color="808080"/>
            </w:tcBorders>
            <w:hideMark/>
          </w:tcPr>
          <w:p w14:paraId="655788D8"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The mean reported use of verbal communication strategy in the intervention group was </w:t>
            </w:r>
            <w:r w:rsidRPr="00B34D77">
              <w:rPr>
                <w:rFonts w:ascii="Helvetica" w:hAnsi="Helvetica" w:cs="Times New Roman"/>
                <w:b/>
                <w:bCs/>
                <w:szCs w:val="27"/>
              </w:rPr>
              <w:t>0.72 higher</w:t>
            </w:r>
            <w:r w:rsidRPr="00B34D77">
              <w:rPr>
                <w:rFonts w:ascii="Helvetica" w:hAnsi="Helvetica" w:cs="Times New Roman"/>
                <w:szCs w:val="27"/>
              </w:rPr>
              <w:t xml:space="preserve"> (0.21 higher to 1.23 higher) than in the control group (higher score indicates increased use of verbal communica</w:t>
            </w:r>
            <w:r w:rsidRPr="00B34D77">
              <w:rPr>
                <w:rFonts w:ascii="Helvetica" w:hAnsi="Helvetica" w:cs="Times New Roman"/>
                <w:szCs w:val="27"/>
              </w:rPr>
              <w:t>tion strategy)</w:t>
            </w:r>
          </w:p>
        </w:tc>
        <w:tc>
          <w:tcPr>
            <w:tcW w:w="0" w:type="auto"/>
            <w:tcBorders>
              <w:top w:val="single" w:sz="6" w:space="0" w:color="808080"/>
              <w:left w:val="single" w:sz="6" w:space="0" w:color="808080"/>
              <w:bottom w:val="single" w:sz="6" w:space="0" w:color="808080"/>
              <w:right w:val="single" w:sz="6" w:space="0" w:color="808080"/>
            </w:tcBorders>
            <w:hideMark/>
          </w:tcPr>
          <w:p w14:paraId="6A29AF4B"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c>
          <w:tcPr>
            <w:tcW w:w="0" w:type="auto"/>
            <w:tcBorders>
              <w:top w:val="single" w:sz="6" w:space="0" w:color="808080"/>
              <w:left w:val="single" w:sz="6" w:space="0" w:color="808080"/>
              <w:bottom w:val="single" w:sz="6" w:space="0" w:color="808080"/>
              <w:right w:val="single" w:sz="6" w:space="0" w:color="808080"/>
            </w:tcBorders>
            <w:hideMark/>
          </w:tcPr>
          <w:p w14:paraId="5C36AE81" w14:textId="77777777" w:rsidR="00000000" w:rsidRPr="00B34D77" w:rsidRDefault="00C7024C">
            <w:pPr>
              <w:rPr>
                <w:rFonts w:ascii="Helvetica" w:hAnsi="Helvetica" w:cs="Times New Roman"/>
                <w:szCs w:val="27"/>
              </w:rPr>
            </w:pPr>
            <w:r w:rsidRPr="00B34D77">
              <w:rPr>
                <w:rFonts w:ascii="Helvetica" w:hAnsi="Helvetica" w:cs="Times New Roman"/>
                <w:szCs w:val="27"/>
              </w:rPr>
              <w:t>52</w:t>
            </w:r>
          </w:p>
          <w:p w14:paraId="38D17809" w14:textId="77777777" w:rsidR="00000000" w:rsidRPr="00B34D77" w:rsidRDefault="00C7024C">
            <w:pPr>
              <w:rPr>
                <w:rFonts w:ascii="Helvetica" w:hAnsi="Helvetica" w:cs="Times New Roman"/>
                <w:szCs w:val="27"/>
              </w:rPr>
            </w:pPr>
            <w:r w:rsidRPr="00B34D77">
              <w:rPr>
                <w:rFonts w:ascii="Helvetica" w:hAnsi="Helvetica" w:cs="Times New Roman"/>
                <w:szCs w:val="27"/>
              </w:rPr>
              <w:t>(1 study)</w:t>
            </w:r>
          </w:p>
        </w:tc>
        <w:tc>
          <w:tcPr>
            <w:tcW w:w="0" w:type="auto"/>
            <w:tcBorders>
              <w:top w:val="single" w:sz="6" w:space="0" w:color="808080"/>
              <w:left w:val="single" w:sz="6" w:space="0" w:color="808080"/>
              <w:bottom w:val="single" w:sz="6" w:space="0" w:color="808080"/>
              <w:right w:val="single" w:sz="6" w:space="0" w:color="808080"/>
            </w:tcBorders>
            <w:hideMark/>
          </w:tcPr>
          <w:p w14:paraId="56F6BDB2" w14:textId="77777777" w:rsidR="00000000" w:rsidRPr="00B34D77" w:rsidRDefault="00C7024C">
            <w:pPr>
              <w:rPr>
                <w:rFonts w:ascii="Helvetica" w:hAnsi="Helvetica" w:cs="Times New Roman"/>
                <w:szCs w:val="27"/>
              </w:rPr>
            </w:pPr>
            <w:r w:rsidRPr="00B34D77">
              <w:rPr>
                <w:rFonts w:ascii="Menlo Regular" w:hAnsi="Menlo Regular" w:cs="Menlo Regular"/>
                <w:szCs w:val="27"/>
              </w:rPr>
              <w:t>⊕⊝⊝⊝</w:t>
            </w:r>
            <w:r w:rsidRPr="00B34D77">
              <w:rPr>
                <w:rFonts w:ascii="Helvetica" w:hAnsi="Helvetica" w:cs="Times New Roman"/>
                <w:szCs w:val="27"/>
              </w:rPr>
              <w:br/>
            </w:r>
            <w:r w:rsidRPr="00B34D77">
              <w:rPr>
                <w:rFonts w:ascii="Helvetica" w:hAnsi="Helvetica" w:cs="Times New Roman"/>
                <w:b/>
                <w:bCs/>
                <w:szCs w:val="27"/>
              </w:rPr>
              <w:t>very low</w:t>
            </w:r>
            <w:r w:rsidRPr="00B34D77">
              <w:rPr>
                <w:rFonts w:ascii="Helvetica" w:hAnsi="Helvetica" w:cs="Times New Roman"/>
                <w:szCs w:val="27"/>
                <w:vertAlign w:val="superscript"/>
              </w:rPr>
              <w:t>3</w:t>
            </w:r>
          </w:p>
        </w:tc>
        <w:tc>
          <w:tcPr>
            <w:tcW w:w="0" w:type="auto"/>
            <w:tcBorders>
              <w:top w:val="single" w:sz="6" w:space="0" w:color="808080"/>
              <w:left w:val="single" w:sz="6" w:space="0" w:color="808080"/>
              <w:bottom w:val="single" w:sz="6" w:space="0" w:color="808080"/>
              <w:right w:val="single" w:sz="6" w:space="0" w:color="808080"/>
            </w:tcBorders>
            <w:hideMark/>
          </w:tcPr>
          <w:p w14:paraId="52D839FE"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The minimal important difference for this subscale of the CPHI is 0.93 at the 0.05 level </w:t>
            </w:r>
            <w:r w:rsidRPr="00B34D77">
              <w:rPr>
                <w:rFonts w:ascii="Helvetica" w:hAnsi="Helvetica" w:cs="Times New Roman"/>
                <w:szCs w:val="27"/>
              </w:rPr>
              <w:t>(</w:t>
            </w:r>
            <w:hyperlink w:anchor="REF-Demorest-1988" w:history="1">
              <w:r w:rsidRPr="00B34D77">
                <w:rPr>
                  <w:rStyle w:val="Hyperlink"/>
                  <w:rFonts w:ascii="Helvetica" w:hAnsi="Helvetica" w:cs="Times New Roman"/>
                  <w:szCs w:val="27"/>
                </w:rPr>
                <w:t>Demorest 1988</w:t>
              </w:r>
            </w:hyperlink>
            <w:r w:rsidRPr="00B34D77">
              <w:rPr>
                <w:rFonts w:ascii="Helvetica" w:hAnsi="Helvetica" w:cs="Times New Roman"/>
                <w:szCs w:val="27"/>
              </w:rPr>
              <w:t>).</w:t>
            </w:r>
          </w:p>
        </w:tc>
      </w:tr>
      <w:tr w:rsidR="00000000" w:rsidRPr="00B34D77" w14:paraId="5A91CD81" w14:textId="77777777">
        <w:trPr>
          <w:divId w:val="1110317429"/>
          <w:tblCellSpacing w:w="15" w:type="dxa"/>
        </w:trPr>
        <w:tc>
          <w:tcPr>
            <w:tcW w:w="0" w:type="auto"/>
            <w:gridSpan w:val="7"/>
            <w:tcBorders>
              <w:top w:val="single" w:sz="6" w:space="0" w:color="808080"/>
              <w:left w:val="single" w:sz="6" w:space="0" w:color="808080"/>
              <w:bottom w:val="single" w:sz="6" w:space="0" w:color="808080"/>
              <w:right w:val="single" w:sz="6" w:space="0" w:color="808080"/>
            </w:tcBorders>
            <w:hideMark/>
          </w:tcPr>
          <w:p w14:paraId="4164FEDA"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*The basis for the </w:t>
            </w:r>
            <w:r w:rsidRPr="00B34D77">
              <w:rPr>
                <w:rFonts w:ascii="Helvetica" w:hAnsi="Helvetica" w:cs="Times New Roman"/>
                <w:b/>
                <w:bCs/>
                <w:szCs w:val="27"/>
              </w:rPr>
              <w:t>assumed risk</w:t>
            </w:r>
            <w:r w:rsidRPr="00B34D77">
              <w:rPr>
                <w:rFonts w:ascii="Helvetica" w:hAnsi="Helvetica" w:cs="Times New Roman"/>
                <w:szCs w:val="27"/>
              </w:rPr>
              <w:t xml:space="preserve"> </w:t>
            </w:r>
            <w:r w:rsidRPr="00B34D77">
              <w:rPr>
                <w:rFonts w:ascii="Helvetica" w:hAnsi="Helvetica" w:cs="Times New Roman"/>
                <w:szCs w:val="27"/>
              </w:rPr>
              <w:t xml:space="preserve">(e.g. the median control group risk across studies) is provided in footnotes. The </w:t>
            </w:r>
            <w:r w:rsidRPr="00B34D77">
              <w:rPr>
                <w:rFonts w:ascii="Helvetica" w:hAnsi="Helvetica" w:cs="Times New Roman"/>
                <w:b/>
                <w:bCs/>
                <w:szCs w:val="27"/>
              </w:rPr>
              <w:t>corresponding risk</w:t>
            </w:r>
            <w:r w:rsidRPr="00B34D77">
              <w:rPr>
                <w:rFonts w:ascii="Helvetica" w:hAnsi="Helvetica" w:cs="Times New Roman"/>
                <w:szCs w:val="27"/>
              </w:rPr>
              <w:t xml:space="preserve"> (and its 95% confidence interval) is based on the assumed risk in the comparison group and the </w:t>
            </w:r>
            <w:r w:rsidRPr="00B34D77">
              <w:rPr>
                <w:rFonts w:ascii="Helvetica" w:hAnsi="Helvetica" w:cs="Times New Roman"/>
                <w:b/>
                <w:bCs/>
                <w:szCs w:val="27"/>
              </w:rPr>
              <w:t>relative effect</w:t>
            </w:r>
            <w:r w:rsidRPr="00B34D77">
              <w:rPr>
                <w:rFonts w:ascii="Helvetica" w:hAnsi="Helvetica" w:cs="Times New Roman"/>
                <w:szCs w:val="27"/>
              </w:rPr>
              <w:t xml:space="preserve"> of the intervention (and its 95% CI).</w:t>
            </w:r>
            <w:r w:rsidRPr="00B34D77">
              <w:rPr>
                <w:rFonts w:ascii="Helvetica" w:hAnsi="Helvetica" w:cs="Times New Roman"/>
                <w:szCs w:val="27"/>
              </w:rPr>
              <w:br/>
            </w:r>
            <w:r w:rsidRPr="00B34D77">
              <w:rPr>
                <w:rFonts w:ascii="Helvetica" w:hAnsi="Helvetica" w:cs="Times New Roman"/>
                <w:b/>
                <w:bCs/>
                <w:szCs w:val="27"/>
              </w:rPr>
              <w:t>CI:</w:t>
            </w:r>
            <w:r w:rsidRPr="00B34D77">
              <w:rPr>
                <w:rFonts w:ascii="Helvetica" w:hAnsi="Helvetica" w:cs="Times New Roman"/>
                <w:szCs w:val="27"/>
              </w:rPr>
              <w:t xml:space="preserve"> </w:t>
            </w:r>
            <w:r w:rsidRPr="00B34D77">
              <w:rPr>
                <w:rFonts w:ascii="Helvetica" w:hAnsi="Helvetica" w:cs="Times New Roman"/>
                <w:szCs w:val="27"/>
              </w:rPr>
              <w:t xml:space="preserve">confidence interval; </w:t>
            </w:r>
            <w:r w:rsidRPr="00B34D77">
              <w:rPr>
                <w:rFonts w:ascii="Helvetica" w:hAnsi="Helvetica" w:cs="Times New Roman"/>
                <w:b/>
                <w:bCs/>
                <w:szCs w:val="27"/>
              </w:rPr>
              <w:t>CPHI:</w:t>
            </w:r>
            <w:r w:rsidRPr="00B34D77">
              <w:rPr>
                <w:rFonts w:ascii="Helvetica" w:hAnsi="Helvetica" w:cs="Times New Roman"/>
                <w:szCs w:val="27"/>
              </w:rPr>
              <w:t xml:space="preserve"> Communication Profile for the Hearing Impaired; </w:t>
            </w:r>
            <w:r w:rsidRPr="00B34D77">
              <w:rPr>
                <w:rFonts w:ascii="Helvetica" w:hAnsi="Helvetica" w:cs="Times New Roman"/>
                <w:b/>
                <w:bCs/>
                <w:szCs w:val="27"/>
              </w:rPr>
              <w:t>RR:</w:t>
            </w:r>
            <w:r w:rsidRPr="00B34D77">
              <w:rPr>
                <w:rFonts w:ascii="Helvetica" w:hAnsi="Helvetica" w:cs="Times New Roman"/>
                <w:szCs w:val="27"/>
              </w:rPr>
              <w:t xml:space="preserve"> risk ratio; </w:t>
            </w:r>
            <w:r w:rsidRPr="00B34D77">
              <w:rPr>
                <w:rFonts w:ascii="Helvetica" w:hAnsi="Helvetica" w:cs="Times New Roman"/>
                <w:b/>
                <w:bCs/>
                <w:szCs w:val="27"/>
              </w:rPr>
              <w:t xml:space="preserve">WHODAS 2.0: </w:t>
            </w:r>
            <w:r w:rsidRPr="00B34D77">
              <w:rPr>
                <w:rFonts w:ascii="Helvetica" w:hAnsi="Helvetica" w:cs="Times New Roman"/>
                <w:szCs w:val="27"/>
              </w:rPr>
              <w:t>World Health Organization Disability Assessment Schedule 2.0</w:t>
            </w:r>
          </w:p>
        </w:tc>
      </w:tr>
      <w:tr w:rsidR="00000000" w:rsidRPr="00B34D77" w14:paraId="74FD4254" w14:textId="77777777">
        <w:trPr>
          <w:divId w:val="1110317429"/>
          <w:tblCellSpacing w:w="15" w:type="dxa"/>
        </w:trPr>
        <w:tc>
          <w:tcPr>
            <w:tcW w:w="0" w:type="auto"/>
            <w:gridSpan w:val="7"/>
            <w:tcBorders>
              <w:top w:val="single" w:sz="6" w:space="0" w:color="808080"/>
              <w:left w:val="single" w:sz="6" w:space="0" w:color="808080"/>
              <w:bottom w:val="single" w:sz="6" w:space="0" w:color="808080"/>
              <w:right w:val="single" w:sz="6" w:space="0" w:color="808080"/>
            </w:tcBorders>
            <w:hideMark/>
          </w:tcPr>
          <w:p w14:paraId="2685C5AD" w14:textId="77777777" w:rsidR="00000000" w:rsidRPr="00B34D77" w:rsidRDefault="00C7024C">
            <w:pPr>
              <w:rPr>
                <w:rFonts w:ascii="Helvetica" w:hAnsi="Helvetica" w:cs="Times New Roman"/>
                <w:szCs w:val="27"/>
              </w:rPr>
            </w:pPr>
            <w:r w:rsidRPr="00B34D77">
              <w:rPr>
                <w:rFonts w:ascii="Helvetica" w:hAnsi="Helvetica" w:cs="Times New Roman"/>
                <w:szCs w:val="27"/>
              </w:rPr>
              <w:t>GRADE Working Group grades of evidence</w:t>
            </w:r>
            <w:r w:rsidRPr="00B34D77">
              <w:rPr>
                <w:rFonts w:ascii="Helvetica" w:hAnsi="Helvetica" w:cs="Times New Roman"/>
                <w:szCs w:val="27"/>
              </w:rPr>
              <w:br/>
            </w:r>
            <w:r w:rsidRPr="00B34D77">
              <w:rPr>
                <w:rFonts w:ascii="Helvetica" w:hAnsi="Helvetica" w:cs="Times New Roman"/>
                <w:b/>
                <w:bCs/>
                <w:szCs w:val="27"/>
              </w:rPr>
              <w:t>High quality:</w:t>
            </w:r>
            <w:r w:rsidRPr="00B34D77">
              <w:rPr>
                <w:rFonts w:ascii="Helvetica" w:hAnsi="Helvetica" w:cs="Times New Roman"/>
                <w:szCs w:val="27"/>
              </w:rPr>
              <w:t xml:space="preserve"> </w:t>
            </w:r>
            <w:r w:rsidRPr="00B34D77">
              <w:rPr>
                <w:rFonts w:ascii="Helvetica" w:hAnsi="Helvetica" w:cs="Times New Roman"/>
                <w:szCs w:val="27"/>
              </w:rPr>
              <w:t>Further research is very unlikely to change our confidence in the estimate of effect.</w:t>
            </w:r>
            <w:r w:rsidRPr="00B34D77">
              <w:rPr>
                <w:rFonts w:ascii="Helvetica" w:hAnsi="Helvetica" w:cs="Times New Roman"/>
                <w:szCs w:val="27"/>
              </w:rPr>
              <w:br/>
            </w:r>
            <w:r w:rsidRPr="00B34D77">
              <w:rPr>
                <w:rFonts w:ascii="Helvetica" w:hAnsi="Helvetica" w:cs="Times New Roman"/>
                <w:b/>
                <w:bCs/>
                <w:szCs w:val="27"/>
              </w:rPr>
              <w:t>Moderate quality:</w:t>
            </w:r>
            <w:r w:rsidRPr="00B34D77">
              <w:rPr>
                <w:rFonts w:ascii="Helvetica" w:hAnsi="Helvetica" w:cs="Times New Roman"/>
                <w:szCs w:val="27"/>
              </w:rPr>
              <w:t xml:space="preserve"> Further research is likely to have an important impact on our confidence in the estimate of effect and may change the estimate.</w:t>
            </w:r>
            <w:r w:rsidRPr="00B34D77">
              <w:rPr>
                <w:rFonts w:ascii="Helvetica" w:hAnsi="Helvetica" w:cs="Times New Roman"/>
                <w:szCs w:val="27"/>
              </w:rPr>
              <w:br/>
            </w:r>
            <w:r w:rsidRPr="00B34D77">
              <w:rPr>
                <w:rFonts w:ascii="Helvetica" w:hAnsi="Helvetica" w:cs="Times New Roman"/>
                <w:b/>
                <w:bCs/>
                <w:szCs w:val="27"/>
              </w:rPr>
              <w:t>Low quality:</w:t>
            </w:r>
            <w:r w:rsidRPr="00B34D77">
              <w:rPr>
                <w:rFonts w:ascii="Helvetica" w:hAnsi="Helvetica" w:cs="Times New Roman"/>
                <w:szCs w:val="27"/>
              </w:rPr>
              <w:t xml:space="preserve"> Further res</w:t>
            </w:r>
            <w:r w:rsidRPr="00B34D77">
              <w:rPr>
                <w:rFonts w:ascii="Helvetica" w:hAnsi="Helvetica" w:cs="Times New Roman"/>
                <w:szCs w:val="27"/>
              </w:rPr>
              <w:t>earch is very likely to have an important impact on our confidence in the estimate of effect and is likely to change the estimate.</w:t>
            </w:r>
            <w:r w:rsidRPr="00B34D77">
              <w:rPr>
                <w:rFonts w:ascii="Helvetica" w:hAnsi="Helvetica" w:cs="Times New Roman"/>
                <w:szCs w:val="27"/>
              </w:rPr>
              <w:br/>
            </w:r>
            <w:r w:rsidRPr="00B34D77">
              <w:rPr>
                <w:rFonts w:ascii="Helvetica" w:hAnsi="Helvetica" w:cs="Times New Roman"/>
                <w:b/>
                <w:bCs/>
                <w:szCs w:val="27"/>
              </w:rPr>
              <w:t>Very low quality:</w:t>
            </w:r>
            <w:r w:rsidRPr="00B34D77">
              <w:rPr>
                <w:rFonts w:ascii="Helvetica" w:hAnsi="Helvetica" w:cs="Times New Roman"/>
                <w:szCs w:val="27"/>
              </w:rPr>
              <w:t xml:space="preserve"> We are very uncertain about the estimate.</w:t>
            </w:r>
          </w:p>
        </w:tc>
      </w:tr>
    </w:tbl>
    <w:p w14:paraId="32E69178" w14:textId="77777777" w:rsidR="00000000" w:rsidRPr="00B34D77" w:rsidRDefault="00C7024C">
      <w:pPr>
        <w:pStyle w:val="Heading6"/>
        <w:divId w:val="1061101482"/>
        <w:rPr>
          <w:rFonts w:ascii="Helvetica" w:eastAsia="Times New Roman" w:hAnsi="Helvetica" w:cs="Times New Roman"/>
          <w:color w:val="0066CC"/>
          <w:sz w:val="20"/>
        </w:rPr>
      </w:pPr>
      <w:r w:rsidRPr="00B34D77">
        <w:rPr>
          <w:rFonts w:ascii="Helvetica" w:eastAsia="Times New Roman" w:hAnsi="Helvetica" w:cs="Times New Roman"/>
          <w:color w:val="0066CC"/>
          <w:sz w:val="20"/>
        </w:rPr>
        <w:t>Footnotes</w:t>
      </w:r>
    </w:p>
    <w:p w14:paraId="5267734C" w14:textId="77777777" w:rsidR="00000000" w:rsidRPr="00B34D77" w:rsidRDefault="00C7024C">
      <w:pPr>
        <w:pStyle w:val="NormalWeb"/>
        <w:divId w:val="1062607148"/>
        <w:rPr>
          <w:rFonts w:ascii="Helvetica" w:hAnsi="Helvetica"/>
          <w:szCs w:val="27"/>
        </w:rPr>
      </w:pPr>
      <w:r w:rsidRPr="00B34D77">
        <w:rPr>
          <w:rFonts w:ascii="Helvetica" w:hAnsi="Helvetica"/>
          <w:szCs w:val="27"/>
          <w:vertAlign w:val="superscript"/>
        </w:rPr>
        <w:t>1</w:t>
      </w:r>
      <w:r w:rsidRPr="00B34D77">
        <w:rPr>
          <w:rFonts w:ascii="Helvetica" w:hAnsi="Helvetica"/>
          <w:szCs w:val="27"/>
        </w:rPr>
        <w:t>Downgraded due to very serious concerns regarding limitations in study design (risk of bias), indirectness (participants were military veterans and only short- to medium-term outcomes were available) and serious concerns regarding imprecision (single study</w:t>
      </w:r>
      <w:r w:rsidRPr="00B34D77">
        <w:rPr>
          <w:rFonts w:ascii="Helvetica" w:hAnsi="Helvetica"/>
          <w:szCs w:val="27"/>
        </w:rPr>
        <w:t xml:space="preserve"> with small sample size).</w:t>
      </w:r>
      <w:r w:rsidRPr="00B34D77">
        <w:rPr>
          <w:rFonts w:ascii="Helvetica" w:hAnsi="Helvetica"/>
          <w:szCs w:val="27"/>
        </w:rPr>
        <w:br/>
      </w:r>
      <w:r w:rsidRPr="00B34D77">
        <w:rPr>
          <w:rFonts w:ascii="Helvetica" w:hAnsi="Helvetica"/>
          <w:szCs w:val="27"/>
          <w:vertAlign w:val="superscript"/>
        </w:rPr>
        <w:t>2</w:t>
      </w:r>
      <w:r w:rsidRPr="00B34D77">
        <w:rPr>
          <w:rFonts w:ascii="Helvetica" w:hAnsi="Helvetica"/>
          <w:szCs w:val="27"/>
        </w:rPr>
        <w:t xml:space="preserve">Downgraded due to very serious concerns regarding limitations in study design (risk of bias) and serious concerns due to indirectness (only short- to medium-term outcomes available) and imprecision (two small studies with a high </w:t>
      </w:r>
      <w:r w:rsidRPr="00B34D77">
        <w:rPr>
          <w:rFonts w:ascii="Helvetica" w:hAnsi="Helvetica"/>
          <w:szCs w:val="27"/>
        </w:rPr>
        <w:t>risk of skewed data).</w:t>
      </w:r>
      <w:r w:rsidRPr="00B34D77">
        <w:rPr>
          <w:rFonts w:ascii="Helvetica" w:hAnsi="Helvetica"/>
          <w:szCs w:val="27"/>
        </w:rPr>
        <w:br/>
      </w:r>
      <w:r w:rsidRPr="00B34D77">
        <w:rPr>
          <w:rFonts w:ascii="Helvetica" w:hAnsi="Helvetica"/>
          <w:szCs w:val="27"/>
          <w:vertAlign w:val="superscript"/>
        </w:rPr>
        <w:t>3</w:t>
      </w:r>
      <w:r w:rsidRPr="00B34D77">
        <w:rPr>
          <w:rFonts w:ascii="Helvetica" w:hAnsi="Helvetica"/>
          <w:szCs w:val="27"/>
        </w:rPr>
        <w:t>Downgraded due to very serious concerns regarding limitations in study design (risk of bias) and serious concerns due to indirectness (only short- to medium-term outcomes available) and imprecision (single study with small sample siz</w:t>
      </w:r>
      <w:r w:rsidRPr="00B34D77">
        <w:rPr>
          <w:rFonts w:ascii="Helvetica" w:hAnsi="Helvetica"/>
          <w:szCs w:val="27"/>
        </w:rPr>
        <w:t>e).</w:t>
      </w:r>
    </w:p>
    <w:p w14:paraId="65BF081E" w14:textId="77777777" w:rsidR="00000000" w:rsidRPr="00B34D77" w:rsidRDefault="00C7024C">
      <w:pPr>
        <w:pStyle w:val="Heading2"/>
        <w:divId w:val="678040700"/>
        <w:rPr>
          <w:rFonts w:ascii="Helvetica" w:eastAsia="Times New Roman" w:hAnsi="Helvetica" w:cs="Times New Roman"/>
          <w:color w:val="0066CC"/>
          <w:sz w:val="24"/>
        </w:rPr>
      </w:pPr>
      <w:bookmarkStart w:id="69" w:name="SOF-02"/>
      <w:bookmarkEnd w:id="69"/>
      <w:r w:rsidRPr="00B34D77">
        <w:rPr>
          <w:rFonts w:ascii="Helvetica" w:eastAsia="Times New Roman" w:hAnsi="Helvetica" w:cs="Times New Roman"/>
          <w:color w:val="0066CC"/>
          <w:sz w:val="24"/>
        </w:rPr>
        <w:t xml:space="preserve">2 Delivery system design interventions for adults with hearing loss who use hearing aids </w:t>
      </w:r>
    </w:p>
    <w:tbl>
      <w:tblPr>
        <w:tblW w:w="0" w:type="auto"/>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005"/>
        <w:gridCol w:w="1254"/>
        <w:gridCol w:w="2267"/>
        <w:gridCol w:w="899"/>
        <w:gridCol w:w="1259"/>
        <w:gridCol w:w="1038"/>
        <w:gridCol w:w="2198"/>
      </w:tblGrid>
      <w:tr w:rsidR="00000000" w:rsidRPr="00B34D77" w14:paraId="6B5F36CF" w14:textId="77777777">
        <w:trPr>
          <w:divId w:val="1289358464"/>
          <w:tblCellSpacing w:w="15" w:type="dxa"/>
        </w:trPr>
        <w:tc>
          <w:tcPr>
            <w:tcW w:w="0" w:type="auto"/>
            <w:gridSpan w:val="7"/>
            <w:tcBorders>
              <w:top w:val="single" w:sz="6" w:space="0" w:color="808080"/>
              <w:left w:val="single" w:sz="6" w:space="0" w:color="808080"/>
              <w:bottom w:val="single" w:sz="6" w:space="0" w:color="808080"/>
              <w:right w:val="single" w:sz="6" w:space="0" w:color="808080"/>
            </w:tcBorders>
            <w:vAlign w:val="bottom"/>
            <w:hideMark/>
          </w:tcPr>
          <w:p w14:paraId="6CA75B1C" w14:textId="77777777" w:rsidR="00000000" w:rsidRPr="00B34D77" w:rsidRDefault="00C7024C">
            <w:pPr>
              <w:rPr>
                <w:rFonts w:ascii="Helvetica" w:hAnsi="Helvetica" w:cs="Times New Roman"/>
                <w:szCs w:val="27"/>
              </w:rPr>
            </w:pPr>
            <w:r w:rsidRPr="00B34D77">
              <w:rPr>
                <w:rFonts w:ascii="Helvetica" w:hAnsi="Helvetica" w:cs="Times New Roman"/>
                <w:b/>
                <w:bCs/>
                <w:szCs w:val="27"/>
              </w:rPr>
              <w:t>Delivery system design interventions for adults with hearing loss who use hearing aids</w:t>
            </w:r>
          </w:p>
        </w:tc>
      </w:tr>
      <w:tr w:rsidR="00000000" w:rsidRPr="00B34D77" w14:paraId="60C02E7B" w14:textId="77777777">
        <w:trPr>
          <w:divId w:val="1289358464"/>
          <w:tblCellSpacing w:w="15" w:type="dxa"/>
        </w:trPr>
        <w:tc>
          <w:tcPr>
            <w:tcW w:w="0" w:type="auto"/>
            <w:gridSpan w:val="7"/>
            <w:tcBorders>
              <w:top w:val="single" w:sz="6" w:space="0" w:color="808080"/>
              <w:left w:val="single" w:sz="6" w:space="0" w:color="808080"/>
              <w:bottom w:val="single" w:sz="6" w:space="0" w:color="808080"/>
              <w:right w:val="single" w:sz="6" w:space="0" w:color="808080"/>
            </w:tcBorders>
            <w:vAlign w:val="bottom"/>
            <w:hideMark/>
          </w:tcPr>
          <w:p w14:paraId="3EC683EF" w14:textId="77777777" w:rsidR="00000000" w:rsidRPr="00B34D77" w:rsidRDefault="00C7024C">
            <w:pPr>
              <w:rPr>
                <w:rFonts w:ascii="Helvetica" w:hAnsi="Helvetica" w:cs="Times New Roman"/>
                <w:szCs w:val="27"/>
              </w:rPr>
            </w:pPr>
            <w:r w:rsidRPr="00B34D77">
              <w:rPr>
                <w:rFonts w:ascii="Helvetica" w:hAnsi="Helvetica" w:cs="Times New Roman"/>
                <w:b/>
                <w:bCs/>
                <w:szCs w:val="27"/>
              </w:rPr>
              <w:t>Patient or population:</w:t>
            </w:r>
            <w:r w:rsidRPr="00B34D77">
              <w:rPr>
                <w:rFonts w:ascii="Helvetica" w:hAnsi="Helvetica" w:cs="Times New Roman"/>
                <w:szCs w:val="27"/>
              </w:rPr>
              <w:t xml:space="preserve"> </w:t>
            </w:r>
            <w:r w:rsidRPr="00B34D77">
              <w:rPr>
                <w:rFonts w:ascii="Helvetica" w:hAnsi="Helvetica" w:cs="Times New Roman"/>
                <w:szCs w:val="27"/>
              </w:rPr>
              <w:t>adults with hearing loss who use hearing aids</w:t>
            </w:r>
            <w:r w:rsidRPr="00B34D77">
              <w:rPr>
                <w:rFonts w:ascii="Helvetica" w:hAnsi="Helvetica" w:cs="Times New Roman"/>
                <w:szCs w:val="27"/>
              </w:rPr>
              <w:br/>
            </w:r>
            <w:r w:rsidRPr="00B34D77">
              <w:rPr>
                <w:rFonts w:ascii="Helvetica" w:hAnsi="Helvetica" w:cs="Times New Roman"/>
                <w:b/>
                <w:bCs/>
                <w:szCs w:val="27"/>
              </w:rPr>
              <w:t>Settings:</w:t>
            </w:r>
            <w:r w:rsidRPr="00B34D77">
              <w:rPr>
                <w:rFonts w:ascii="Helvetica" w:hAnsi="Helvetica" w:cs="Times New Roman"/>
                <w:szCs w:val="27"/>
              </w:rPr>
              <w:t xml:space="preserve"> outpatient clinic</w:t>
            </w:r>
            <w:r w:rsidRPr="00B34D77">
              <w:rPr>
                <w:rFonts w:ascii="Helvetica" w:hAnsi="Helvetica" w:cs="Times New Roman"/>
                <w:szCs w:val="27"/>
              </w:rPr>
              <w:br/>
            </w:r>
            <w:r w:rsidRPr="00B34D77">
              <w:rPr>
                <w:rFonts w:ascii="Helvetica" w:hAnsi="Helvetica" w:cs="Times New Roman"/>
                <w:b/>
                <w:bCs/>
                <w:szCs w:val="27"/>
              </w:rPr>
              <w:t>Intervention:</w:t>
            </w:r>
            <w:r w:rsidRPr="00B34D77">
              <w:rPr>
                <w:rFonts w:ascii="Helvetica" w:hAnsi="Helvetica" w:cs="Times New Roman"/>
                <w:szCs w:val="27"/>
              </w:rPr>
              <w:t xml:space="preserve"> delivery system design interventions</w:t>
            </w:r>
          </w:p>
        </w:tc>
      </w:tr>
      <w:tr w:rsidR="00000000" w:rsidRPr="00B34D77" w14:paraId="1D4C1A0A" w14:textId="77777777">
        <w:trPr>
          <w:divId w:val="1289358464"/>
          <w:tblCellSpacing w:w="15" w:type="dxa"/>
        </w:trPr>
        <w:tc>
          <w:tcPr>
            <w:tcW w:w="0" w:type="auto"/>
            <w:vMerge w:val="restart"/>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47C40989" w14:textId="77777777" w:rsidR="00000000" w:rsidRPr="00B34D77" w:rsidRDefault="00C7024C">
            <w:pPr>
              <w:pStyle w:val="NormalWeb"/>
              <w:rPr>
                <w:rFonts w:ascii="Helvetica" w:hAnsi="Helvetica"/>
                <w:b/>
                <w:bCs/>
                <w:szCs w:val="27"/>
              </w:rPr>
            </w:pPr>
            <w:r w:rsidRPr="00B34D77">
              <w:rPr>
                <w:rFonts w:ascii="Helvetica" w:hAnsi="Helvetica"/>
                <w:b/>
                <w:bCs/>
                <w:szCs w:val="27"/>
              </w:rPr>
              <w:t>Outcomes</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46AEB957" w14:textId="77777777" w:rsidR="00000000" w:rsidRPr="00B34D77" w:rsidRDefault="00C7024C">
            <w:pPr>
              <w:pStyle w:val="NormalWeb"/>
              <w:rPr>
                <w:rFonts w:ascii="Helvetica" w:hAnsi="Helvetica"/>
                <w:b/>
                <w:bCs/>
                <w:szCs w:val="27"/>
              </w:rPr>
            </w:pPr>
            <w:r w:rsidRPr="00B34D77">
              <w:rPr>
                <w:rFonts w:ascii="Helvetica" w:hAnsi="Helvetica"/>
                <w:b/>
                <w:bCs/>
                <w:szCs w:val="27"/>
              </w:rPr>
              <w:t>Illustrative comparative risks* (95% CI)</w:t>
            </w:r>
          </w:p>
        </w:tc>
        <w:tc>
          <w:tcPr>
            <w:tcW w:w="0" w:type="auto"/>
            <w:vMerge w:val="restart"/>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38092003" w14:textId="77777777" w:rsidR="00000000" w:rsidRPr="00B34D77" w:rsidRDefault="00C7024C">
            <w:pPr>
              <w:pStyle w:val="NormalWeb"/>
              <w:rPr>
                <w:rFonts w:ascii="Helvetica" w:hAnsi="Helvetica"/>
                <w:b/>
                <w:bCs/>
                <w:szCs w:val="27"/>
              </w:rPr>
            </w:pPr>
            <w:r w:rsidRPr="00B34D77">
              <w:rPr>
                <w:rFonts w:ascii="Helvetica" w:hAnsi="Helvetica"/>
                <w:b/>
                <w:bCs/>
                <w:szCs w:val="27"/>
              </w:rPr>
              <w:t>Relative effect</w:t>
            </w:r>
            <w:r w:rsidRPr="00B34D77">
              <w:rPr>
                <w:rFonts w:ascii="Helvetica" w:hAnsi="Helvetica"/>
                <w:b/>
                <w:bCs/>
                <w:szCs w:val="27"/>
              </w:rPr>
              <w:br/>
              <w:t>(95% CI)</w:t>
            </w:r>
          </w:p>
        </w:tc>
        <w:tc>
          <w:tcPr>
            <w:tcW w:w="0" w:type="auto"/>
            <w:vMerge w:val="restart"/>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511DF206" w14:textId="77777777" w:rsidR="00000000" w:rsidRPr="00B34D77" w:rsidRDefault="00C7024C">
            <w:pPr>
              <w:pStyle w:val="NormalWeb"/>
              <w:rPr>
                <w:rFonts w:ascii="Helvetica" w:hAnsi="Helvetica"/>
                <w:b/>
                <w:bCs/>
                <w:szCs w:val="27"/>
              </w:rPr>
            </w:pPr>
            <w:r w:rsidRPr="00B34D77">
              <w:rPr>
                <w:rFonts w:ascii="Helvetica" w:hAnsi="Helvetica"/>
                <w:b/>
                <w:bCs/>
                <w:szCs w:val="27"/>
              </w:rPr>
              <w:t>No of participants</w:t>
            </w:r>
            <w:r w:rsidRPr="00B34D77">
              <w:rPr>
                <w:rFonts w:ascii="Helvetica" w:hAnsi="Helvetica"/>
                <w:b/>
                <w:bCs/>
                <w:szCs w:val="27"/>
              </w:rPr>
              <w:br/>
              <w:t>(studies)</w:t>
            </w:r>
          </w:p>
        </w:tc>
        <w:tc>
          <w:tcPr>
            <w:tcW w:w="0" w:type="auto"/>
            <w:vMerge w:val="restart"/>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04DAAF58" w14:textId="77777777" w:rsidR="00000000" w:rsidRPr="00B34D77" w:rsidRDefault="00C7024C">
            <w:pPr>
              <w:pStyle w:val="NormalWeb"/>
              <w:rPr>
                <w:rFonts w:ascii="Helvetica" w:hAnsi="Helvetica"/>
                <w:b/>
                <w:bCs/>
                <w:szCs w:val="27"/>
              </w:rPr>
            </w:pPr>
            <w:r w:rsidRPr="00B34D77">
              <w:rPr>
                <w:rFonts w:ascii="Helvetica" w:hAnsi="Helvetica"/>
                <w:b/>
                <w:bCs/>
                <w:szCs w:val="27"/>
              </w:rPr>
              <w:t>Quality of the evidence</w:t>
            </w:r>
            <w:r w:rsidRPr="00B34D77">
              <w:rPr>
                <w:rFonts w:ascii="Helvetica" w:hAnsi="Helvetica"/>
                <w:b/>
                <w:bCs/>
                <w:szCs w:val="27"/>
              </w:rPr>
              <w:br/>
              <w:t>(GRADE)</w:t>
            </w:r>
          </w:p>
        </w:tc>
        <w:tc>
          <w:tcPr>
            <w:tcW w:w="0" w:type="auto"/>
            <w:vMerge w:val="restart"/>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54856A4E" w14:textId="77777777" w:rsidR="00000000" w:rsidRPr="00B34D77" w:rsidRDefault="00C7024C">
            <w:pPr>
              <w:pStyle w:val="NormalWeb"/>
              <w:rPr>
                <w:rFonts w:ascii="Helvetica" w:hAnsi="Helvetica"/>
                <w:b/>
                <w:bCs/>
                <w:szCs w:val="27"/>
              </w:rPr>
            </w:pPr>
            <w:r w:rsidRPr="00B34D77">
              <w:rPr>
                <w:rFonts w:ascii="Helvetica" w:hAnsi="Helvetica"/>
                <w:b/>
                <w:bCs/>
                <w:szCs w:val="27"/>
              </w:rPr>
              <w:t>Comments</w:t>
            </w:r>
          </w:p>
        </w:tc>
      </w:tr>
      <w:tr w:rsidR="00000000" w:rsidRPr="00B34D77" w14:paraId="4EEB7566" w14:textId="77777777">
        <w:trPr>
          <w:divId w:val="1289358464"/>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0B8FB419" w14:textId="77777777" w:rsidR="00000000" w:rsidRPr="00B34D77" w:rsidRDefault="00C7024C">
            <w:pPr>
              <w:rPr>
                <w:rFonts w:ascii="Helvetica" w:hAnsi="Helvetica" w:cs="Times New Roman"/>
                <w:b/>
                <w:bCs/>
                <w:szCs w:val="27"/>
              </w:rPr>
            </w:pP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22FCDAFB" w14:textId="77777777" w:rsidR="00000000" w:rsidRPr="00B34D77" w:rsidRDefault="00C7024C">
            <w:pPr>
              <w:pStyle w:val="NormalWeb"/>
              <w:rPr>
                <w:rFonts w:ascii="Helvetica" w:hAnsi="Helvetica"/>
                <w:b/>
                <w:bCs/>
                <w:szCs w:val="27"/>
              </w:rPr>
            </w:pPr>
            <w:r w:rsidRPr="00B34D77">
              <w:rPr>
                <w:rFonts w:ascii="Helvetica" w:hAnsi="Helvetica"/>
                <w:b/>
                <w:bCs/>
                <w:szCs w:val="27"/>
              </w:rPr>
              <w:t>Assumed risk</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596995FD" w14:textId="77777777" w:rsidR="00000000" w:rsidRPr="00B34D77" w:rsidRDefault="00C7024C">
            <w:pPr>
              <w:pStyle w:val="NormalWeb"/>
              <w:rPr>
                <w:rFonts w:ascii="Helvetica" w:hAnsi="Helvetica"/>
                <w:b/>
                <w:bCs/>
                <w:szCs w:val="27"/>
              </w:rPr>
            </w:pPr>
            <w:r w:rsidRPr="00B34D77">
              <w:rPr>
                <w:rFonts w:ascii="Helvetica" w:hAnsi="Helvetica"/>
                <w:b/>
                <w:bCs/>
                <w:szCs w:val="27"/>
              </w:rPr>
              <w:t>Corresponding risk</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42ABFDB3" w14:textId="77777777" w:rsidR="00000000" w:rsidRPr="00B34D77" w:rsidRDefault="00C7024C">
            <w:pPr>
              <w:rPr>
                <w:rFonts w:ascii="Helvetica" w:hAnsi="Helvetica" w:cs="Times New Roman"/>
                <w:b/>
                <w:bCs/>
                <w:szCs w:val="27"/>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5B30A05B" w14:textId="77777777" w:rsidR="00000000" w:rsidRPr="00B34D77" w:rsidRDefault="00C7024C">
            <w:pPr>
              <w:rPr>
                <w:rFonts w:ascii="Helvetica" w:hAnsi="Helvetica" w:cs="Times New Roman"/>
                <w:b/>
                <w:bCs/>
                <w:szCs w:val="27"/>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7384A536" w14:textId="77777777" w:rsidR="00000000" w:rsidRPr="00B34D77" w:rsidRDefault="00C7024C">
            <w:pPr>
              <w:rPr>
                <w:rFonts w:ascii="Helvetica" w:hAnsi="Helvetica" w:cs="Times New Roman"/>
                <w:b/>
                <w:bCs/>
                <w:szCs w:val="27"/>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42C306DF" w14:textId="77777777" w:rsidR="00000000" w:rsidRPr="00B34D77" w:rsidRDefault="00C7024C">
            <w:pPr>
              <w:rPr>
                <w:rFonts w:ascii="Helvetica" w:hAnsi="Helvetica" w:cs="Times New Roman"/>
                <w:b/>
                <w:bCs/>
                <w:szCs w:val="27"/>
              </w:rPr>
            </w:pPr>
          </w:p>
        </w:tc>
      </w:tr>
      <w:tr w:rsidR="00000000" w:rsidRPr="00B34D77" w14:paraId="492674A7" w14:textId="77777777">
        <w:trPr>
          <w:divId w:val="1289358464"/>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3A03A279" w14:textId="77777777" w:rsidR="00000000" w:rsidRPr="00B34D77" w:rsidRDefault="00C7024C">
            <w:pPr>
              <w:rPr>
                <w:rFonts w:ascii="Helvetica" w:hAnsi="Helvetica" w:cs="Times New Roman"/>
                <w:b/>
                <w:bCs/>
                <w:szCs w:val="27"/>
              </w:rPr>
            </w:pP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387CBC52" w14:textId="77777777" w:rsidR="00000000" w:rsidRPr="00B34D77" w:rsidRDefault="00C7024C">
            <w:pPr>
              <w:pStyle w:val="NormalWeb"/>
              <w:rPr>
                <w:rFonts w:ascii="Helvetica" w:hAnsi="Helvetica"/>
                <w:b/>
                <w:bCs/>
                <w:szCs w:val="27"/>
              </w:rPr>
            </w:pPr>
            <w:r w:rsidRPr="00B34D77">
              <w:rPr>
                <w:rFonts w:ascii="Helvetica" w:hAnsi="Helvetica"/>
                <w:b/>
                <w:bCs/>
                <w:szCs w:val="27"/>
              </w:rPr>
              <w:t>Control</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245170C1" w14:textId="77777777" w:rsidR="00000000" w:rsidRPr="00B34D77" w:rsidRDefault="00C7024C">
            <w:pPr>
              <w:pStyle w:val="NormalWeb"/>
              <w:rPr>
                <w:rFonts w:ascii="Helvetica" w:hAnsi="Helvetica"/>
                <w:b/>
                <w:bCs/>
                <w:szCs w:val="27"/>
              </w:rPr>
            </w:pPr>
            <w:r w:rsidRPr="00B34D77">
              <w:rPr>
                <w:rFonts w:ascii="Helvetica" w:hAnsi="Helvetica"/>
                <w:b/>
                <w:bCs/>
                <w:szCs w:val="27"/>
              </w:rPr>
              <w:t xml:space="preserve">Delivery system design interventions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635F6338" w14:textId="77777777" w:rsidR="00000000" w:rsidRPr="00B34D77" w:rsidRDefault="00C7024C">
            <w:pPr>
              <w:rPr>
                <w:rFonts w:ascii="Helvetica" w:hAnsi="Helvetica" w:cs="Times New Roman"/>
                <w:b/>
                <w:bCs/>
                <w:szCs w:val="27"/>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5D6E43A4" w14:textId="77777777" w:rsidR="00000000" w:rsidRPr="00B34D77" w:rsidRDefault="00C7024C">
            <w:pPr>
              <w:rPr>
                <w:rFonts w:ascii="Helvetica" w:hAnsi="Helvetica" w:cs="Times New Roman"/>
                <w:b/>
                <w:bCs/>
                <w:szCs w:val="27"/>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6A25E4C9" w14:textId="77777777" w:rsidR="00000000" w:rsidRPr="00B34D77" w:rsidRDefault="00C7024C">
            <w:pPr>
              <w:rPr>
                <w:rFonts w:ascii="Helvetica" w:hAnsi="Helvetica" w:cs="Times New Roman"/>
                <w:b/>
                <w:bCs/>
                <w:szCs w:val="27"/>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4AC6D6AC" w14:textId="77777777" w:rsidR="00000000" w:rsidRPr="00B34D77" w:rsidRDefault="00C7024C">
            <w:pPr>
              <w:rPr>
                <w:rFonts w:ascii="Helvetica" w:hAnsi="Helvetica" w:cs="Times New Roman"/>
                <w:b/>
                <w:bCs/>
                <w:szCs w:val="27"/>
              </w:rPr>
            </w:pPr>
          </w:p>
        </w:tc>
      </w:tr>
      <w:tr w:rsidR="00000000" w:rsidRPr="00B34D77" w14:paraId="10024D1E" w14:textId="77777777">
        <w:trPr>
          <w:divId w:val="1289358464"/>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63560149" w14:textId="77777777" w:rsidR="00000000" w:rsidRPr="00B34D77" w:rsidRDefault="00C7024C">
            <w:pPr>
              <w:rPr>
                <w:rFonts w:ascii="Helvetica" w:hAnsi="Helvetica" w:cs="Times New Roman"/>
                <w:szCs w:val="27"/>
              </w:rPr>
            </w:pPr>
            <w:r w:rsidRPr="00B34D77">
              <w:rPr>
                <w:rFonts w:ascii="Helvetica" w:hAnsi="Helvetica" w:cs="Times New Roman"/>
                <w:b/>
                <w:bCs/>
                <w:szCs w:val="27"/>
              </w:rPr>
              <w:t>Adherence</w:t>
            </w:r>
            <w:r w:rsidRPr="00B34D77">
              <w:rPr>
                <w:rFonts w:ascii="Helvetica" w:hAnsi="Helvetica" w:cs="Times New Roman"/>
                <w:szCs w:val="27"/>
              </w:rPr>
              <w:br/>
              <w:t>Number of people fitted with hearing aid/number of people who use the aids</w:t>
            </w:r>
            <w:r w:rsidRPr="00B34D77">
              <w:rPr>
                <w:rFonts w:ascii="Helvetica" w:hAnsi="Helvetica" w:cs="Times New Roman"/>
                <w:szCs w:val="27"/>
              </w:rPr>
              <w:br/>
            </w:r>
            <w:r w:rsidRPr="00B34D77">
              <w:rPr>
                <w:rFonts w:ascii="Helvetica" w:hAnsi="Helvetica" w:cs="Times New Roman"/>
                <w:szCs w:val="27"/>
              </w:rPr>
              <w:t>Follow-up: 0 to 12 months</w:t>
            </w:r>
          </w:p>
        </w:tc>
        <w:tc>
          <w:tcPr>
            <w:tcW w:w="0" w:type="auto"/>
            <w:tcBorders>
              <w:top w:val="single" w:sz="6" w:space="0" w:color="808080"/>
              <w:left w:val="single" w:sz="6" w:space="0" w:color="808080"/>
              <w:bottom w:val="single" w:sz="6" w:space="0" w:color="808080"/>
              <w:right w:val="single" w:sz="6" w:space="0" w:color="808080"/>
            </w:tcBorders>
            <w:hideMark/>
          </w:tcPr>
          <w:p w14:paraId="757C2675" w14:textId="77777777" w:rsidR="00000000" w:rsidRPr="00B34D77" w:rsidRDefault="00C7024C">
            <w:pPr>
              <w:rPr>
                <w:rFonts w:ascii="Helvetica" w:hAnsi="Helvetica" w:cs="Times New Roman"/>
                <w:szCs w:val="27"/>
              </w:rPr>
            </w:pPr>
            <w:r w:rsidRPr="00B34D77">
              <w:rPr>
                <w:rFonts w:ascii="Helvetica" w:hAnsi="Helvetica" w:cs="Times New Roman"/>
                <w:b/>
                <w:bCs/>
                <w:szCs w:val="27"/>
              </w:rPr>
              <w:t>948 per 1000</w:t>
            </w:r>
          </w:p>
        </w:tc>
        <w:tc>
          <w:tcPr>
            <w:tcW w:w="0" w:type="auto"/>
            <w:tcBorders>
              <w:top w:val="single" w:sz="6" w:space="0" w:color="808080"/>
              <w:left w:val="single" w:sz="6" w:space="0" w:color="808080"/>
              <w:bottom w:val="single" w:sz="6" w:space="0" w:color="808080"/>
              <w:right w:val="single" w:sz="6" w:space="0" w:color="808080"/>
            </w:tcBorders>
            <w:hideMark/>
          </w:tcPr>
          <w:p w14:paraId="36DC47A6" w14:textId="77777777" w:rsidR="00000000" w:rsidRPr="00B34D77" w:rsidRDefault="00C7024C">
            <w:pPr>
              <w:rPr>
                <w:rFonts w:ascii="Helvetica" w:hAnsi="Helvetica" w:cs="Times New Roman"/>
                <w:szCs w:val="27"/>
              </w:rPr>
            </w:pPr>
            <w:r w:rsidRPr="00B34D77">
              <w:rPr>
                <w:rFonts w:ascii="Helvetica" w:hAnsi="Helvetica" w:cs="Times New Roman"/>
                <w:b/>
                <w:bCs/>
                <w:szCs w:val="27"/>
              </w:rPr>
              <w:t>967 per 1000</w:t>
            </w:r>
            <w:r w:rsidRPr="00B34D77">
              <w:rPr>
                <w:rFonts w:ascii="Helvetica" w:hAnsi="Helvetica" w:cs="Times New Roman"/>
                <w:szCs w:val="27"/>
              </w:rPr>
              <w:br/>
              <w:t>(938 to 995)</w:t>
            </w:r>
          </w:p>
        </w:tc>
        <w:tc>
          <w:tcPr>
            <w:tcW w:w="0" w:type="auto"/>
            <w:tcBorders>
              <w:top w:val="single" w:sz="6" w:space="0" w:color="808080"/>
              <w:left w:val="single" w:sz="6" w:space="0" w:color="808080"/>
              <w:bottom w:val="single" w:sz="6" w:space="0" w:color="808080"/>
              <w:right w:val="single" w:sz="6" w:space="0" w:color="808080"/>
            </w:tcBorders>
            <w:hideMark/>
          </w:tcPr>
          <w:p w14:paraId="3BB56992" w14:textId="77777777" w:rsidR="00000000" w:rsidRPr="00B34D77" w:rsidRDefault="00C7024C">
            <w:pPr>
              <w:rPr>
                <w:rFonts w:ascii="Helvetica" w:hAnsi="Helvetica" w:cs="Times New Roman"/>
                <w:szCs w:val="27"/>
              </w:rPr>
            </w:pPr>
            <w:r w:rsidRPr="00B34D77">
              <w:rPr>
                <w:rFonts w:ascii="Helvetica" w:hAnsi="Helvetica" w:cs="Times New Roman"/>
                <w:b/>
                <w:bCs/>
                <w:szCs w:val="27"/>
              </w:rPr>
              <w:t xml:space="preserve">RR 1.02 </w:t>
            </w:r>
            <w:r w:rsidRPr="00B34D77">
              <w:rPr>
                <w:rFonts w:ascii="Helvetica" w:hAnsi="Helvetica" w:cs="Times New Roman"/>
                <w:szCs w:val="27"/>
              </w:rPr>
              <w:br/>
              <w:t>(0.99 to 1.05)</w:t>
            </w:r>
          </w:p>
        </w:tc>
        <w:tc>
          <w:tcPr>
            <w:tcW w:w="0" w:type="auto"/>
            <w:tcBorders>
              <w:top w:val="single" w:sz="6" w:space="0" w:color="808080"/>
              <w:left w:val="single" w:sz="6" w:space="0" w:color="808080"/>
              <w:bottom w:val="single" w:sz="6" w:space="0" w:color="808080"/>
              <w:right w:val="single" w:sz="6" w:space="0" w:color="808080"/>
            </w:tcBorders>
            <w:hideMark/>
          </w:tcPr>
          <w:p w14:paraId="399FDDB5" w14:textId="77777777" w:rsidR="00000000" w:rsidRPr="00B34D77" w:rsidRDefault="00C7024C">
            <w:pPr>
              <w:rPr>
                <w:rFonts w:ascii="Helvetica" w:hAnsi="Helvetica" w:cs="Times New Roman"/>
                <w:szCs w:val="27"/>
              </w:rPr>
            </w:pPr>
            <w:r w:rsidRPr="00B34D77">
              <w:rPr>
                <w:rFonts w:ascii="Helvetica" w:hAnsi="Helvetica" w:cs="Times New Roman"/>
                <w:szCs w:val="27"/>
              </w:rPr>
              <w:t>686</w:t>
            </w:r>
            <w:r w:rsidRPr="00B34D77">
              <w:rPr>
                <w:rFonts w:ascii="Helvetica" w:hAnsi="Helvetica" w:cs="Times New Roman"/>
                <w:szCs w:val="27"/>
              </w:rPr>
              <w:br/>
              <w:t>(2 studies)</w:t>
            </w:r>
          </w:p>
        </w:tc>
        <w:tc>
          <w:tcPr>
            <w:tcW w:w="0" w:type="auto"/>
            <w:tcBorders>
              <w:top w:val="single" w:sz="6" w:space="0" w:color="808080"/>
              <w:left w:val="single" w:sz="6" w:space="0" w:color="808080"/>
              <w:bottom w:val="single" w:sz="6" w:space="0" w:color="808080"/>
              <w:right w:val="single" w:sz="6" w:space="0" w:color="808080"/>
            </w:tcBorders>
            <w:hideMark/>
          </w:tcPr>
          <w:p w14:paraId="45093029" w14:textId="77777777" w:rsidR="00000000" w:rsidRPr="00B34D77" w:rsidRDefault="00C7024C">
            <w:pPr>
              <w:rPr>
                <w:rFonts w:ascii="Helvetica" w:hAnsi="Helvetica" w:cs="Times New Roman"/>
                <w:szCs w:val="27"/>
              </w:rPr>
            </w:pPr>
            <w:r w:rsidRPr="00B34D77">
              <w:rPr>
                <w:rFonts w:ascii="Menlo Regular" w:hAnsi="Menlo Regular" w:cs="Menlo Regular"/>
                <w:szCs w:val="27"/>
              </w:rPr>
              <w:t>⊕⊕⊝⊝</w:t>
            </w:r>
            <w:r w:rsidRPr="00B34D77">
              <w:rPr>
                <w:rFonts w:ascii="Helvetica" w:hAnsi="Helvetica" w:cs="Times New Roman"/>
                <w:szCs w:val="27"/>
              </w:rPr>
              <w:br/>
            </w:r>
            <w:r w:rsidRPr="00B34D77">
              <w:rPr>
                <w:rFonts w:ascii="Helvetica" w:hAnsi="Helvetica" w:cs="Times New Roman"/>
                <w:b/>
                <w:bCs/>
                <w:szCs w:val="27"/>
              </w:rPr>
              <w:t>low</w:t>
            </w:r>
            <w:r w:rsidRPr="00B34D77">
              <w:rPr>
                <w:rFonts w:ascii="Helvetica" w:hAnsi="Helvetica" w:cs="Times New Roman"/>
                <w:szCs w:val="27"/>
                <w:vertAlign w:val="superscript"/>
              </w:rPr>
              <w:t>1</w:t>
            </w:r>
          </w:p>
        </w:tc>
        <w:tc>
          <w:tcPr>
            <w:tcW w:w="0" w:type="auto"/>
            <w:tcBorders>
              <w:top w:val="single" w:sz="6" w:space="0" w:color="808080"/>
              <w:left w:val="single" w:sz="6" w:space="0" w:color="808080"/>
              <w:bottom w:val="single" w:sz="6" w:space="0" w:color="808080"/>
              <w:right w:val="single" w:sz="6" w:space="0" w:color="808080"/>
            </w:tcBorders>
            <w:hideMark/>
          </w:tcPr>
          <w:p w14:paraId="0C8972B5"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r w:rsidR="00000000" w:rsidRPr="00B34D77" w14:paraId="147F9BF2" w14:textId="77777777">
        <w:trPr>
          <w:divId w:val="1289358464"/>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435536B0" w14:textId="77777777" w:rsidR="00000000" w:rsidRPr="00B34D77" w:rsidRDefault="00C7024C">
            <w:pPr>
              <w:rPr>
                <w:rFonts w:ascii="Helvetica" w:hAnsi="Helvetica" w:cs="Times New Roman"/>
                <w:szCs w:val="27"/>
              </w:rPr>
            </w:pPr>
            <w:r w:rsidRPr="00B34D77">
              <w:rPr>
                <w:rFonts w:ascii="Helvetica" w:hAnsi="Helvetica" w:cs="Times New Roman"/>
                <w:b/>
                <w:bCs/>
                <w:szCs w:val="27"/>
              </w:rPr>
              <w:t>Daily hours of hearing aid use</w:t>
            </w:r>
            <w:r w:rsidRPr="00B34D77">
              <w:rPr>
                <w:rFonts w:ascii="Helvetica" w:hAnsi="Helvetica" w:cs="Times New Roman"/>
                <w:szCs w:val="27"/>
              </w:rPr>
              <w:br/>
              <w:t>Average self-reported or data-logged hours of use per day. Scale from: 0 to 12 hours</w:t>
            </w:r>
            <w:r w:rsidRPr="00B34D77">
              <w:rPr>
                <w:rFonts w:ascii="Helvetica" w:hAnsi="Helvetica" w:cs="Times New Roman"/>
                <w:szCs w:val="27"/>
              </w:rPr>
              <w:br/>
            </w:r>
            <w:r w:rsidRPr="00B34D77">
              <w:rPr>
                <w:rFonts w:ascii="Helvetica" w:hAnsi="Helvetica" w:cs="Times New Roman"/>
                <w:szCs w:val="27"/>
              </w:rPr>
              <w:t>Follow-up: 0 to 12 months</w:t>
            </w:r>
          </w:p>
        </w:tc>
        <w:tc>
          <w:tcPr>
            <w:tcW w:w="0" w:type="auto"/>
            <w:gridSpan w:val="2"/>
            <w:tcBorders>
              <w:top w:val="single" w:sz="6" w:space="0" w:color="808080"/>
              <w:left w:val="single" w:sz="6" w:space="0" w:color="808080"/>
              <w:bottom w:val="single" w:sz="6" w:space="0" w:color="808080"/>
              <w:right w:val="single" w:sz="6" w:space="0" w:color="808080"/>
            </w:tcBorders>
            <w:hideMark/>
          </w:tcPr>
          <w:p w14:paraId="371FE005"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The mean daily hours of hearing aid use in the intervention groups was </w:t>
            </w:r>
            <w:r w:rsidRPr="00B34D77">
              <w:rPr>
                <w:rFonts w:ascii="Helvetica" w:hAnsi="Helvetica" w:cs="Times New Roman"/>
                <w:b/>
                <w:bCs/>
                <w:szCs w:val="27"/>
              </w:rPr>
              <w:t>0.06 lower</w:t>
            </w:r>
            <w:r w:rsidRPr="00B34D77">
              <w:rPr>
                <w:rFonts w:ascii="Helvetica" w:hAnsi="Helvetica" w:cs="Times New Roman"/>
                <w:szCs w:val="27"/>
              </w:rPr>
              <w:br/>
              <w:t xml:space="preserve">(1.06 lower to 0.95 higher) than in the control groups. On average the intervention groups used their hearing aids for under a minute per day less </w:t>
            </w:r>
            <w:r w:rsidRPr="00B34D77">
              <w:rPr>
                <w:rFonts w:ascii="Helvetica" w:hAnsi="Helvetica" w:cs="Times New Roman"/>
                <w:szCs w:val="27"/>
              </w:rPr>
              <w:t>than the control groups</w:t>
            </w:r>
          </w:p>
        </w:tc>
        <w:tc>
          <w:tcPr>
            <w:tcW w:w="0" w:type="auto"/>
            <w:tcBorders>
              <w:top w:val="single" w:sz="6" w:space="0" w:color="808080"/>
              <w:left w:val="single" w:sz="6" w:space="0" w:color="808080"/>
              <w:bottom w:val="single" w:sz="6" w:space="0" w:color="808080"/>
              <w:right w:val="single" w:sz="6" w:space="0" w:color="808080"/>
            </w:tcBorders>
            <w:hideMark/>
          </w:tcPr>
          <w:p w14:paraId="5CE1F0BD"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c>
          <w:tcPr>
            <w:tcW w:w="0" w:type="auto"/>
            <w:tcBorders>
              <w:top w:val="single" w:sz="6" w:space="0" w:color="808080"/>
              <w:left w:val="single" w:sz="6" w:space="0" w:color="808080"/>
              <w:bottom w:val="single" w:sz="6" w:space="0" w:color="808080"/>
              <w:right w:val="single" w:sz="6" w:space="0" w:color="808080"/>
            </w:tcBorders>
            <w:hideMark/>
          </w:tcPr>
          <w:p w14:paraId="62DD6317" w14:textId="77777777" w:rsidR="00000000" w:rsidRPr="00B34D77" w:rsidRDefault="00C7024C">
            <w:pPr>
              <w:rPr>
                <w:rFonts w:ascii="Helvetica" w:hAnsi="Helvetica" w:cs="Times New Roman"/>
                <w:szCs w:val="27"/>
              </w:rPr>
            </w:pPr>
            <w:r w:rsidRPr="00B34D77">
              <w:rPr>
                <w:rFonts w:ascii="Helvetica" w:hAnsi="Helvetica" w:cs="Times New Roman"/>
                <w:szCs w:val="27"/>
              </w:rPr>
              <w:t>700</w:t>
            </w:r>
            <w:r w:rsidRPr="00B34D77">
              <w:rPr>
                <w:rFonts w:ascii="Helvetica" w:hAnsi="Helvetica" w:cs="Times New Roman"/>
                <w:szCs w:val="27"/>
              </w:rPr>
              <w:br/>
              <w:t>(4 studies)</w:t>
            </w:r>
          </w:p>
        </w:tc>
        <w:tc>
          <w:tcPr>
            <w:tcW w:w="0" w:type="auto"/>
            <w:tcBorders>
              <w:top w:val="single" w:sz="6" w:space="0" w:color="808080"/>
              <w:left w:val="single" w:sz="6" w:space="0" w:color="808080"/>
              <w:bottom w:val="single" w:sz="6" w:space="0" w:color="808080"/>
              <w:right w:val="single" w:sz="6" w:space="0" w:color="808080"/>
            </w:tcBorders>
            <w:hideMark/>
          </w:tcPr>
          <w:p w14:paraId="622F60CA" w14:textId="77777777" w:rsidR="00000000" w:rsidRPr="00B34D77" w:rsidRDefault="00C7024C">
            <w:pPr>
              <w:rPr>
                <w:rFonts w:ascii="Helvetica" w:hAnsi="Helvetica" w:cs="Times New Roman"/>
                <w:szCs w:val="27"/>
              </w:rPr>
            </w:pPr>
            <w:r w:rsidRPr="00B34D77">
              <w:rPr>
                <w:rFonts w:ascii="Menlo Regular" w:hAnsi="Menlo Regular" w:cs="Menlo Regular"/>
                <w:szCs w:val="27"/>
              </w:rPr>
              <w:t>⊕⊝⊝⊝</w:t>
            </w:r>
            <w:r w:rsidRPr="00B34D77">
              <w:rPr>
                <w:rFonts w:ascii="Helvetica" w:hAnsi="Helvetica" w:cs="Times New Roman"/>
                <w:szCs w:val="27"/>
              </w:rPr>
              <w:br/>
            </w:r>
            <w:r w:rsidRPr="00B34D77">
              <w:rPr>
                <w:rFonts w:ascii="Helvetica" w:hAnsi="Helvetica" w:cs="Times New Roman"/>
                <w:b/>
                <w:bCs/>
                <w:szCs w:val="27"/>
              </w:rPr>
              <w:t>very low</w:t>
            </w:r>
            <w:r w:rsidRPr="00B34D77">
              <w:rPr>
                <w:rFonts w:ascii="Helvetica" w:hAnsi="Helvetica" w:cs="Times New Roman"/>
                <w:szCs w:val="27"/>
                <w:vertAlign w:val="superscript"/>
              </w:rPr>
              <w:t>2</w:t>
            </w:r>
          </w:p>
        </w:tc>
        <w:tc>
          <w:tcPr>
            <w:tcW w:w="0" w:type="auto"/>
            <w:tcBorders>
              <w:top w:val="single" w:sz="6" w:space="0" w:color="808080"/>
              <w:left w:val="single" w:sz="6" w:space="0" w:color="808080"/>
              <w:bottom w:val="single" w:sz="6" w:space="0" w:color="808080"/>
              <w:right w:val="single" w:sz="6" w:space="0" w:color="808080"/>
            </w:tcBorders>
            <w:hideMark/>
          </w:tcPr>
          <w:p w14:paraId="4EA113C0"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in the intervention groups wore their hearing aids for 3 to 4 minutes less each day on average than those in the control group. This is not a clinically significant difference</w:t>
            </w:r>
          </w:p>
        </w:tc>
      </w:tr>
      <w:tr w:rsidR="00000000" w:rsidRPr="00B34D77" w14:paraId="2F852B96" w14:textId="77777777">
        <w:trPr>
          <w:divId w:val="1289358464"/>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7E8E5BAA" w14:textId="77777777" w:rsidR="00000000" w:rsidRPr="00B34D77" w:rsidRDefault="00C7024C">
            <w:pPr>
              <w:rPr>
                <w:rFonts w:ascii="Helvetica" w:hAnsi="Helvetica" w:cs="Times New Roman"/>
                <w:szCs w:val="27"/>
              </w:rPr>
            </w:pPr>
            <w:r w:rsidRPr="00B34D77">
              <w:rPr>
                <w:rFonts w:ascii="Helvetica" w:hAnsi="Helvetica" w:cs="Times New Roman"/>
                <w:b/>
                <w:bCs/>
                <w:szCs w:val="27"/>
              </w:rPr>
              <w:t>Adverse effects</w:t>
            </w:r>
            <w:r w:rsidRPr="00B34D77">
              <w:rPr>
                <w:rFonts w:ascii="Helvetica" w:hAnsi="Helvetica" w:cs="Times New Roman"/>
                <w:szCs w:val="27"/>
              </w:rPr>
              <w:br/>
              <w:t>Number of outstanding complaints</w:t>
            </w:r>
            <w:r w:rsidRPr="00B34D77">
              <w:rPr>
                <w:rFonts w:ascii="Helvetica" w:hAnsi="Helvetica" w:cs="Times New Roman"/>
                <w:szCs w:val="27"/>
              </w:rPr>
              <w:br/>
              <w:t>Follow-up: 1+ years</w:t>
            </w:r>
          </w:p>
        </w:tc>
        <w:tc>
          <w:tcPr>
            <w:tcW w:w="0" w:type="auto"/>
            <w:tcBorders>
              <w:top w:val="single" w:sz="6" w:space="0" w:color="808080"/>
              <w:left w:val="single" w:sz="6" w:space="0" w:color="808080"/>
              <w:bottom w:val="single" w:sz="6" w:space="0" w:color="808080"/>
              <w:right w:val="single" w:sz="6" w:space="0" w:color="808080"/>
            </w:tcBorders>
            <w:hideMark/>
          </w:tcPr>
          <w:p w14:paraId="365F9746" w14:textId="77777777" w:rsidR="00000000" w:rsidRPr="00B34D77" w:rsidRDefault="00C7024C">
            <w:pPr>
              <w:rPr>
                <w:rFonts w:ascii="Helvetica" w:hAnsi="Helvetica" w:cs="Times New Roman"/>
                <w:szCs w:val="27"/>
              </w:rPr>
            </w:pPr>
            <w:r w:rsidRPr="00B34D77">
              <w:rPr>
                <w:rFonts w:ascii="Helvetica" w:hAnsi="Helvetica" w:cs="Times New Roman"/>
                <w:b/>
                <w:bCs/>
                <w:szCs w:val="27"/>
              </w:rPr>
              <w:t>571 per 1000</w:t>
            </w:r>
          </w:p>
        </w:tc>
        <w:tc>
          <w:tcPr>
            <w:tcW w:w="0" w:type="auto"/>
            <w:tcBorders>
              <w:top w:val="single" w:sz="6" w:space="0" w:color="808080"/>
              <w:left w:val="single" w:sz="6" w:space="0" w:color="808080"/>
              <w:bottom w:val="single" w:sz="6" w:space="0" w:color="808080"/>
              <w:right w:val="single" w:sz="6" w:space="0" w:color="808080"/>
            </w:tcBorders>
            <w:hideMark/>
          </w:tcPr>
          <w:p w14:paraId="0C3B1E7E" w14:textId="77777777" w:rsidR="00000000" w:rsidRPr="00B34D77" w:rsidRDefault="00C7024C">
            <w:pPr>
              <w:rPr>
                <w:rFonts w:ascii="Helvetica" w:hAnsi="Helvetica" w:cs="Times New Roman"/>
                <w:szCs w:val="27"/>
              </w:rPr>
            </w:pPr>
            <w:r w:rsidRPr="00B34D77">
              <w:rPr>
                <w:rFonts w:ascii="Helvetica" w:hAnsi="Helvetica" w:cs="Times New Roman"/>
                <w:b/>
                <w:bCs/>
                <w:szCs w:val="27"/>
              </w:rPr>
              <w:t>429 per 1000</w:t>
            </w:r>
            <w:r w:rsidRPr="00B34D77">
              <w:rPr>
                <w:rFonts w:ascii="Helvetica" w:hAnsi="Helvetica" w:cs="Times New Roman"/>
                <w:szCs w:val="27"/>
              </w:rPr>
              <w:br/>
              <w:t>(286 to 640)</w:t>
            </w:r>
          </w:p>
        </w:tc>
        <w:tc>
          <w:tcPr>
            <w:tcW w:w="0" w:type="auto"/>
            <w:tcBorders>
              <w:top w:val="single" w:sz="6" w:space="0" w:color="808080"/>
              <w:left w:val="single" w:sz="6" w:space="0" w:color="808080"/>
              <w:bottom w:val="single" w:sz="6" w:space="0" w:color="808080"/>
              <w:right w:val="single" w:sz="6" w:space="0" w:color="808080"/>
            </w:tcBorders>
            <w:hideMark/>
          </w:tcPr>
          <w:p w14:paraId="530D74E1" w14:textId="77777777" w:rsidR="00000000" w:rsidRPr="00B34D77" w:rsidRDefault="00C7024C">
            <w:pPr>
              <w:rPr>
                <w:rFonts w:ascii="Helvetica" w:hAnsi="Helvetica" w:cs="Times New Roman"/>
                <w:szCs w:val="27"/>
              </w:rPr>
            </w:pPr>
            <w:r w:rsidRPr="00B34D77">
              <w:rPr>
                <w:rFonts w:ascii="Helvetica" w:hAnsi="Helvetica" w:cs="Times New Roman"/>
                <w:b/>
                <w:bCs/>
                <w:szCs w:val="27"/>
              </w:rPr>
              <w:t xml:space="preserve">RR 0.75 </w:t>
            </w:r>
            <w:r w:rsidRPr="00B34D77">
              <w:rPr>
                <w:rFonts w:ascii="Helvetica" w:hAnsi="Helvetica" w:cs="Times New Roman"/>
                <w:szCs w:val="27"/>
              </w:rPr>
              <w:br/>
              <w:t>(0.5 to 1.12)</w:t>
            </w:r>
          </w:p>
        </w:tc>
        <w:tc>
          <w:tcPr>
            <w:tcW w:w="0" w:type="auto"/>
            <w:tcBorders>
              <w:top w:val="single" w:sz="6" w:space="0" w:color="808080"/>
              <w:left w:val="single" w:sz="6" w:space="0" w:color="808080"/>
              <w:bottom w:val="single" w:sz="6" w:space="0" w:color="808080"/>
              <w:right w:val="single" w:sz="6" w:space="0" w:color="808080"/>
            </w:tcBorders>
            <w:hideMark/>
          </w:tcPr>
          <w:p w14:paraId="4649C2EA" w14:textId="77777777" w:rsidR="00000000" w:rsidRPr="00B34D77" w:rsidRDefault="00C7024C">
            <w:pPr>
              <w:rPr>
                <w:rFonts w:ascii="Helvetica" w:hAnsi="Helvetica" w:cs="Times New Roman"/>
                <w:szCs w:val="27"/>
              </w:rPr>
            </w:pPr>
            <w:r w:rsidRPr="00B34D77">
              <w:rPr>
                <w:rFonts w:ascii="Helvetica" w:hAnsi="Helvetica" w:cs="Times New Roman"/>
                <w:szCs w:val="27"/>
              </w:rPr>
              <w:t>98</w:t>
            </w:r>
            <w:r w:rsidRPr="00B34D77">
              <w:rPr>
                <w:rFonts w:ascii="Helvetica" w:hAnsi="Helvetica" w:cs="Times New Roman"/>
                <w:szCs w:val="27"/>
              </w:rPr>
              <w:br/>
              <w:t>(1 study)</w:t>
            </w:r>
          </w:p>
        </w:tc>
        <w:tc>
          <w:tcPr>
            <w:tcW w:w="0" w:type="auto"/>
            <w:tcBorders>
              <w:top w:val="single" w:sz="6" w:space="0" w:color="808080"/>
              <w:left w:val="single" w:sz="6" w:space="0" w:color="808080"/>
              <w:bottom w:val="single" w:sz="6" w:space="0" w:color="808080"/>
              <w:right w:val="single" w:sz="6" w:space="0" w:color="808080"/>
            </w:tcBorders>
            <w:hideMark/>
          </w:tcPr>
          <w:p w14:paraId="16C7696C" w14:textId="77777777" w:rsidR="00000000" w:rsidRPr="00B34D77" w:rsidRDefault="00C7024C">
            <w:pPr>
              <w:rPr>
                <w:rFonts w:ascii="Helvetica" w:hAnsi="Helvetica" w:cs="Times New Roman"/>
                <w:szCs w:val="27"/>
              </w:rPr>
            </w:pPr>
            <w:r w:rsidRPr="00B34D77">
              <w:rPr>
                <w:rFonts w:ascii="Menlo Regular" w:hAnsi="Menlo Regular" w:cs="Menlo Regular"/>
                <w:szCs w:val="27"/>
              </w:rPr>
              <w:t>⊕⊝⊝⊝</w:t>
            </w:r>
            <w:r w:rsidRPr="00B34D77">
              <w:rPr>
                <w:rFonts w:ascii="Helvetica" w:hAnsi="Helvetica" w:cs="Times New Roman"/>
                <w:szCs w:val="27"/>
              </w:rPr>
              <w:br/>
            </w:r>
            <w:r w:rsidRPr="00B34D77">
              <w:rPr>
                <w:rFonts w:ascii="Helvetica" w:hAnsi="Helvetica" w:cs="Times New Roman"/>
                <w:b/>
                <w:bCs/>
                <w:szCs w:val="27"/>
              </w:rPr>
              <w:t>very low</w:t>
            </w:r>
            <w:r w:rsidRPr="00B34D77">
              <w:rPr>
                <w:rFonts w:ascii="Helvetica" w:hAnsi="Helvetica" w:cs="Times New Roman"/>
                <w:szCs w:val="27"/>
                <w:vertAlign w:val="superscript"/>
              </w:rPr>
              <w:t>3</w:t>
            </w:r>
          </w:p>
        </w:tc>
        <w:tc>
          <w:tcPr>
            <w:tcW w:w="0" w:type="auto"/>
            <w:tcBorders>
              <w:top w:val="single" w:sz="6" w:space="0" w:color="808080"/>
              <w:left w:val="single" w:sz="6" w:space="0" w:color="808080"/>
              <w:bottom w:val="single" w:sz="6" w:space="0" w:color="808080"/>
              <w:right w:val="single" w:sz="6" w:space="0" w:color="808080"/>
            </w:tcBorders>
            <w:hideMark/>
          </w:tcPr>
          <w:p w14:paraId="7B24029D"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r w:rsidR="00000000" w:rsidRPr="00B34D77" w14:paraId="236C72FA" w14:textId="77777777">
        <w:trPr>
          <w:divId w:val="1289358464"/>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22E5D85C" w14:textId="77777777" w:rsidR="00000000" w:rsidRPr="00B34D77" w:rsidRDefault="00C7024C">
            <w:pPr>
              <w:rPr>
                <w:rFonts w:ascii="Helvetica" w:hAnsi="Helvetica" w:cs="Times New Roman"/>
                <w:szCs w:val="27"/>
              </w:rPr>
            </w:pPr>
            <w:r w:rsidRPr="00B34D77">
              <w:rPr>
                <w:rFonts w:ascii="Helvetica" w:hAnsi="Helvetica" w:cs="Times New Roman"/>
                <w:b/>
                <w:bCs/>
                <w:szCs w:val="27"/>
              </w:rPr>
              <w:t>Quality of life</w:t>
            </w:r>
          </w:p>
        </w:tc>
        <w:tc>
          <w:tcPr>
            <w:tcW w:w="0" w:type="auto"/>
            <w:gridSpan w:val="6"/>
            <w:tcBorders>
              <w:top w:val="single" w:sz="6" w:space="0" w:color="808080"/>
              <w:left w:val="single" w:sz="6" w:space="0" w:color="808080"/>
              <w:bottom w:val="single" w:sz="6" w:space="0" w:color="808080"/>
              <w:right w:val="single" w:sz="6" w:space="0" w:color="808080"/>
            </w:tcBorders>
            <w:hideMark/>
          </w:tcPr>
          <w:p w14:paraId="66AA041B" w14:textId="77777777" w:rsidR="00000000" w:rsidRPr="00B34D77" w:rsidRDefault="00C7024C">
            <w:pPr>
              <w:rPr>
                <w:rFonts w:ascii="Helvetica" w:hAnsi="Helvetica" w:cs="Times New Roman"/>
                <w:szCs w:val="27"/>
              </w:rPr>
            </w:pPr>
            <w:r w:rsidRPr="00B34D77">
              <w:rPr>
                <w:rFonts w:ascii="Helvetica" w:hAnsi="Helvetica" w:cs="Times New Roman"/>
                <w:szCs w:val="27"/>
              </w:rPr>
              <w:t>No studies identified</w:t>
            </w:r>
          </w:p>
        </w:tc>
      </w:tr>
      <w:tr w:rsidR="00000000" w:rsidRPr="00B34D77" w14:paraId="35301208" w14:textId="77777777">
        <w:trPr>
          <w:divId w:val="1289358464"/>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12839B44" w14:textId="77777777" w:rsidR="00000000" w:rsidRPr="00B34D77" w:rsidRDefault="00C7024C">
            <w:pPr>
              <w:rPr>
                <w:rFonts w:ascii="Helvetica" w:hAnsi="Helvetica" w:cs="Times New Roman"/>
                <w:szCs w:val="27"/>
              </w:rPr>
            </w:pPr>
            <w:r w:rsidRPr="00B34D77">
              <w:rPr>
                <w:rFonts w:ascii="Helvetica" w:hAnsi="Helvetica" w:cs="Times New Roman"/>
                <w:b/>
                <w:bCs/>
                <w:szCs w:val="27"/>
              </w:rPr>
              <w:t>Self-reported hearing handicap</w:t>
            </w:r>
            <w:r w:rsidRPr="00B34D77">
              <w:rPr>
                <w:rFonts w:ascii="Helvetica" w:hAnsi="Helvetica" w:cs="Times New Roman"/>
                <w:szCs w:val="27"/>
              </w:rPr>
              <w:br/>
              <w:t xml:space="preserve">Validated self-report measure HHIE scale from: 0 to 100 </w:t>
            </w:r>
            <w:r w:rsidRPr="00B34D77">
              <w:rPr>
                <w:rFonts w:ascii="Helvetica" w:hAnsi="Helvetica" w:cs="Times New Roman"/>
                <w:szCs w:val="27"/>
              </w:rPr>
              <w:t>(</w:t>
            </w:r>
            <w:hyperlink w:anchor="REF-Ventry-1982" w:history="1">
              <w:r w:rsidRPr="00B34D77">
                <w:rPr>
                  <w:rStyle w:val="Hyperlink"/>
                  <w:rFonts w:ascii="Helvetica" w:hAnsi="Helvetica" w:cs="Times New Roman"/>
                  <w:szCs w:val="27"/>
                </w:rPr>
                <w:t>Ventry 1982</w:t>
              </w:r>
            </w:hyperlink>
            <w:r w:rsidRPr="00B34D77">
              <w:rPr>
                <w:rFonts w:ascii="Helvetica" w:hAnsi="Helvetica" w:cs="Times New Roman"/>
                <w:szCs w:val="27"/>
              </w:rPr>
              <w:t>)</w:t>
            </w:r>
            <w:r w:rsidRPr="00B34D77">
              <w:rPr>
                <w:rFonts w:ascii="Helvetica" w:hAnsi="Helvetica" w:cs="Times New Roman"/>
                <w:szCs w:val="27"/>
              </w:rPr>
              <w:br/>
              <w:t>Follow-up: 0 to 12 months</w:t>
            </w:r>
          </w:p>
        </w:tc>
        <w:tc>
          <w:tcPr>
            <w:tcW w:w="0" w:type="auto"/>
            <w:gridSpan w:val="2"/>
            <w:tcBorders>
              <w:top w:val="single" w:sz="6" w:space="0" w:color="808080"/>
              <w:left w:val="single" w:sz="6" w:space="0" w:color="808080"/>
              <w:bottom w:val="single" w:sz="6" w:space="0" w:color="808080"/>
              <w:right w:val="single" w:sz="6" w:space="0" w:color="808080"/>
            </w:tcBorders>
            <w:hideMark/>
          </w:tcPr>
          <w:p w14:paraId="5DE84D41"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The mean self-reported hearing handicap in the intervention groups was </w:t>
            </w:r>
            <w:r w:rsidRPr="00B34D77">
              <w:rPr>
                <w:rFonts w:ascii="Helvetica" w:hAnsi="Helvetica" w:cs="Times New Roman"/>
                <w:b/>
                <w:bCs/>
                <w:szCs w:val="27"/>
              </w:rPr>
              <w:t xml:space="preserve">0.7 lower </w:t>
            </w:r>
            <w:r w:rsidRPr="00B34D77">
              <w:rPr>
                <w:rFonts w:ascii="Helvetica" w:hAnsi="Helvetica" w:cs="Times New Roman"/>
                <w:szCs w:val="27"/>
              </w:rPr>
              <w:t>(5.22 lower to 3.81 higher) than in the control groups (on this scale from 0 to 100, a lower score indicates less hearing handicap)</w:t>
            </w:r>
          </w:p>
        </w:tc>
        <w:tc>
          <w:tcPr>
            <w:tcW w:w="0" w:type="auto"/>
            <w:tcBorders>
              <w:top w:val="single" w:sz="6" w:space="0" w:color="808080"/>
              <w:left w:val="single" w:sz="6" w:space="0" w:color="808080"/>
              <w:bottom w:val="single" w:sz="6" w:space="0" w:color="808080"/>
              <w:right w:val="single" w:sz="6" w:space="0" w:color="808080"/>
            </w:tcBorders>
            <w:hideMark/>
          </w:tcPr>
          <w:p w14:paraId="33E89061"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c>
          <w:tcPr>
            <w:tcW w:w="0" w:type="auto"/>
            <w:tcBorders>
              <w:top w:val="single" w:sz="6" w:space="0" w:color="808080"/>
              <w:left w:val="single" w:sz="6" w:space="0" w:color="808080"/>
              <w:bottom w:val="single" w:sz="6" w:space="0" w:color="808080"/>
              <w:right w:val="single" w:sz="6" w:space="0" w:color="808080"/>
            </w:tcBorders>
            <w:hideMark/>
          </w:tcPr>
          <w:p w14:paraId="7BF7A3F0" w14:textId="77777777" w:rsidR="00000000" w:rsidRPr="00B34D77" w:rsidRDefault="00C7024C">
            <w:pPr>
              <w:rPr>
                <w:rFonts w:ascii="Helvetica" w:hAnsi="Helvetica" w:cs="Times New Roman"/>
                <w:szCs w:val="27"/>
              </w:rPr>
            </w:pPr>
            <w:r w:rsidRPr="00B34D77">
              <w:rPr>
                <w:rFonts w:ascii="Helvetica" w:hAnsi="Helvetica" w:cs="Times New Roman"/>
                <w:szCs w:val="27"/>
              </w:rPr>
              <w:t>628</w:t>
            </w:r>
            <w:r w:rsidRPr="00B34D77">
              <w:rPr>
                <w:rFonts w:ascii="Helvetica" w:hAnsi="Helvetica" w:cs="Times New Roman"/>
                <w:szCs w:val="27"/>
              </w:rPr>
              <w:br/>
              <w:t>(2 studies)</w:t>
            </w:r>
          </w:p>
        </w:tc>
        <w:tc>
          <w:tcPr>
            <w:tcW w:w="0" w:type="auto"/>
            <w:tcBorders>
              <w:top w:val="single" w:sz="6" w:space="0" w:color="808080"/>
              <w:left w:val="single" w:sz="6" w:space="0" w:color="808080"/>
              <w:bottom w:val="single" w:sz="6" w:space="0" w:color="808080"/>
              <w:right w:val="single" w:sz="6" w:space="0" w:color="808080"/>
            </w:tcBorders>
            <w:hideMark/>
          </w:tcPr>
          <w:p w14:paraId="6659320F" w14:textId="77777777" w:rsidR="00000000" w:rsidRPr="00B34D77" w:rsidRDefault="00C7024C">
            <w:pPr>
              <w:rPr>
                <w:rFonts w:ascii="Helvetica" w:hAnsi="Helvetica" w:cs="Times New Roman"/>
                <w:szCs w:val="27"/>
              </w:rPr>
            </w:pPr>
            <w:r w:rsidRPr="00B34D77">
              <w:rPr>
                <w:rFonts w:ascii="Menlo Regular" w:hAnsi="Menlo Regular" w:cs="Menlo Regular"/>
                <w:szCs w:val="27"/>
              </w:rPr>
              <w:t>⊕⊝⊝⊝</w:t>
            </w:r>
            <w:r w:rsidRPr="00B34D77">
              <w:rPr>
                <w:rFonts w:ascii="Helvetica" w:hAnsi="Helvetica" w:cs="Times New Roman"/>
                <w:szCs w:val="27"/>
              </w:rPr>
              <w:br/>
            </w:r>
            <w:r w:rsidRPr="00B34D77">
              <w:rPr>
                <w:rFonts w:ascii="Helvetica" w:hAnsi="Helvetica" w:cs="Times New Roman"/>
                <w:b/>
                <w:bCs/>
                <w:szCs w:val="27"/>
              </w:rPr>
              <w:t>very low</w:t>
            </w:r>
            <w:r w:rsidRPr="00B34D77">
              <w:rPr>
                <w:rFonts w:ascii="Helvetica" w:hAnsi="Helvetica" w:cs="Times New Roman"/>
                <w:szCs w:val="27"/>
                <w:vertAlign w:val="superscript"/>
              </w:rPr>
              <w:t>4</w:t>
            </w:r>
          </w:p>
        </w:tc>
        <w:tc>
          <w:tcPr>
            <w:tcW w:w="0" w:type="auto"/>
            <w:tcBorders>
              <w:top w:val="single" w:sz="6" w:space="0" w:color="808080"/>
              <w:left w:val="single" w:sz="6" w:space="0" w:color="808080"/>
              <w:bottom w:val="single" w:sz="6" w:space="0" w:color="808080"/>
              <w:right w:val="single" w:sz="6" w:space="0" w:color="808080"/>
            </w:tcBorders>
            <w:hideMark/>
          </w:tcPr>
          <w:p w14:paraId="06E25DAB"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The minimal important difference on this scale is reported to be 18.7 for face-to-face administration and 36 for pencil and paper </w:t>
            </w:r>
            <w:r w:rsidRPr="00B34D77">
              <w:rPr>
                <w:rFonts w:ascii="Helvetica" w:hAnsi="Helvetica" w:cs="Times New Roman"/>
                <w:szCs w:val="27"/>
              </w:rPr>
              <w:t>(</w:t>
            </w:r>
            <w:hyperlink w:anchor="REF-Weinstein-1986" w:history="1">
              <w:r w:rsidRPr="00B34D77">
                <w:rPr>
                  <w:rStyle w:val="Hyperlink"/>
                  <w:rFonts w:ascii="Helvetica" w:hAnsi="Helvetica" w:cs="Times New Roman"/>
                  <w:szCs w:val="27"/>
                </w:rPr>
                <w:t>Weinstein 1986</w:t>
              </w:r>
            </w:hyperlink>
            <w:r w:rsidRPr="00B34D77">
              <w:rPr>
                <w:rFonts w:ascii="Helvetica" w:hAnsi="Helvetica" w:cs="Times New Roman"/>
                <w:szCs w:val="27"/>
              </w:rPr>
              <w:t>)</w:t>
            </w:r>
          </w:p>
        </w:tc>
      </w:tr>
      <w:tr w:rsidR="00000000" w:rsidRPr="00B34D77" w14:paraId="05965EAC" w14:textId="77777777">
        <w:trPr>
          <w:divId w:val="1289358464"/>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10309D7E" w14:textId="77777777" w:rsidR="00000000" w:rsidRPr="00B34D77" w:rsidRDefault="00C7024C">
            <w:pPr>
              <w:rPr>
                <w:rFonts w:ascii="Helvetica" w:hAnsi="Helvetica" w:cs="Times New Roman"/>
                <w:szCs w:val="27"/>
              </w:rPr>
            </w:pPr>
            <w:r w:rsidRPr="00B34D77">
              <w:rPr>
                <w:rFonts w:ascii="Helvetica" w:hAnsi="Helvetica" w:cs="Times New Roman"/>
                <w:b/>
                <w:bCs/>
                <w:szCs w:val="27"/>
              </w:rPr>
              <w:t>Hearing aid benefit</w:t>
            </w:r>
            <w:r w:rsidRPr="00B34D77">
              <w:rPr>
                <w:rFonts w:ascii="Helvetica" w:hAnsi="Helvetica" w:cs="Times New Roman"/>
                <w:szCs w:val="27"/>
              </w:rPr>
              <w:br/>
              <w:t>Validated self-report measure. Outer EA</w:t>
            </w:r>
            <w:r w:rsidRPr="00B34D77">
              <w:rPr>
                <w:rFonts w:ascii="Helvetica" w:hAnsi="Helvetica" w:cs="Times New Roman"/>
                <w:szCs w:val="27"/>
              </w:rPr>
              <w:t>R scale from: 0 to 100</w:t>
            </w:r>
            <w:r w:rsidRPr="00B34D77">
              <w:rPr>
                <w:rFonts w:ascii="Helvetica" w:hAnsi="Helvetica" w:cs="Times New Roman"/>
                <w:szCs w:val="27"/>
              </w:rPr>
              <w:br/>
              <w:t>Follow-up: mean 6 months</w:t>
            </w:r>
          </w:p>
        </w:tc>
        <w:tc>
          <w:tcPr>
            <w:tcW w:w="0" w:type="auto"/>
            <w:gridSpan w:val="2"/>
            <w:tcBorders>
              <w:top w:val="single" w:sz="6" w:space="0" w:color="808080"/>
              <w:left w:val="single" w:sz="6" w:space="0" w:color="808080"/>
              <w:bottom w:val="single" w:sz="6" w:space="0" w:color="808080"/>
              <w:right w:val="single" w:sz="6" w:space="0" w:color="808080"/>
            </w:tcBorders>
            <w:hideMark/>
          </w:tcPr>
          <w:p w14:paraId="3416A36C"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The mean hearing aid benefit in the intervention group was </w:t>
            </w:r>
            <w:r w:rsidRPr="00B34D77">
              <w:rPr>
                <w:rFonts w:ascii="Helvetica" w:hAnsi="Helvetica" w:cs="Times New Roman"/>
                <w:b/>
                <w:bCs/>
                <w:szCs w:val="27"/>
              </w:rPr>
              <w:t xml:space="preserve">1.8 higher </w:t>
            </w:r>
            <w:r w:rsidRPr="00B34D77">
              <w:rPr>
                <w:rFonts w:ascii="Helvetica" w:hAnsi="Helvetica" w:cs="Times New Roman"/>
                <w:szCs w:val="27"/>
              </w:rPr>
              <w:t>(3.1 lower to 6.7 higher) than in the control group (on this scale from 0 to 100, a higher score indicates more hearing aid benefit)</w:t>
            </w:r>
          </w:p>
        </w:tc>
        <w:tc>
          <w:tcPr>
            <w:tcW w:w="0" w:type="auto"/>
            <w:tcBorders>
              <w:top w:val="single" w:sz="6" w:space="0" w:color="808080"/>
              <w:left w:val="single" w:sz="6" w:space="0" w:color="808080"/>
              <w:bottom w:val="single" w:sz="6" w:space="0" w:color="808080"/>
              <w:right w:val="single" w:sz="6" w:space="0" w:color="808080"/>
            </w:tcBorders>
            <w:hideMark/>
          </w:tcPr>
          <w:p w14:paraId="638825FF"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c>
          <w:tcPr>
            <w:tcW w:w="0" w:type="auto"/>
            <w:tcBorders>
              <w:top w:val="single" w:sz="6" w:space="0" w:color="808080"/>
              <w:left w:val="single" w:sz="6" w:space="0" w:color="808080"/>
              <w:bottom w:val="single" w:sz="6" w:space="0" w:color="808080"/>
              <w:right w:val="single" w:sz="6" w:space="0" w:color="808080"/>
            </w:tcBorders>
            <w:hideMark/>
          </w:tcPr>
          <w:p w14:paraId="79269794" w14:textId="77777777" w:rsidR="00000000" w:rsidRPr="00B34D77" w:rsidRDefault="00C7024C">
            <w:pPr>
              <w:rPr>
                <w:rFonts w:ascii="Helvetica" w:hAnsi="Helvetica" w:cs="Times New Roman"/>
                <w:szCs w:val="27"/>
              </w:rPr>
            </w:pPr>
            <w:r w:rsidRPr="00B34D77">
              <w:rPr>
                <w:rFonts w:ascii="Helvetica" w:hAnsi="Helvetica" w:cs="Times New Roman"/>
                <w:szCs w:val="27"/>
              </w:rPr>
              <w:t>582</w:t>
            </w:r>
            <w:r w:rsidRPr="00B34D77">
              <w:rPr>
                <w:rFonts w:ascii="Helvetica" w:hAnsi="Helvetica" w:cs="Times New Roman"/>
                <w:szCs w:val="27"/>
              </w:rPr>
              <w:br/>
              <w:t>(1 study)</w:t>
            </w:r>
          </w:p>
        </w:tc>
        <w:tc>
          <w:tcPr>
            <w:tcW w:w="0" w:type="auto"/>
            <w:tcBorders>
              <w:top w:val="single" w:sz="6" w:space="0" w:color="808080"/>
              <w:left w:val="single" w:sz="6" w:space="0" w:color="808080"/>
              <w:bottom w:val="single" w:sz="6" w:space="0" w:color="808080"/>
              <w:right w:val="single" w:sz="6" w:space="0" w:color="808080"/>
            </w:tcBorders>
            <w:hideMark/>
          </w:tcPr>
          <w:p w14:paraId="5891F0D7" w14:textId="77777777" w:rsidR="00000000" w:rsidRPr="00B34D77" w:rsidRDefault="00C7024C">
            <w:pPr>
              <w:rPr>
                <w:rFonts w:ascii="Helvetica" w:hAnsi="Helvetica" w:cs="Times New Roman"/>
                <w:szCs w:val="27"/>
              </w:rPr>
            </w:pPr>
            <w:r w:rsidRPr="00B34D77">
              <w:rPr>
                <w:rFonts w:ascii="Menlo Regular" w:hAnsi="Menlo Regular" w:cs="Menlo Regular"/>
                <w:szCs w:val="27"/>
              </w:rPr>
              <w:t>⊕⊝⊝⊝</w:t>
            </w:r>
            <w:r w:rsidRPr="00B34D77">
              <w:rPr>
                <w:rFonts w:ascii="Helvetica" w:hAnsi="Helvetica" w:cs="Times New Roman"/>
                <w:szCs w:val="27"/>
              </w:rPr>
              <w:br/>
            </w:r>
            <w:r w:rsidRPr="00B34D77">
              <w:rPr>
                <w:rFonts w:ascii="Helvetica" w:hAnsi="Helvetica" w:cs="Times New Roman"/>
                <w:b/>
                <w:bCs/>
                <w:szCs w:val="27"/>
              </w:rPr>
              <w:t>very low</w:t>
            </w:r>
            <w:r w:rsidRPr="00B34D77">
              <w:rPr>
                <w:rFonts w:ascii="Helvetica" w:hAnsi="Helvetica" w:cs="Times New Roman"/>
                <w:szCs w:val="27"/>
                <w:vertAlign w:val="superscript"/>
              </w:rPr>
              <w:t>4</w:t>
            </w:r>
          </w:p>
        </w:tc>
        <w:tc>
          <w:tcPr>
            <w:tcW w:w="0" w:type="auto"/>
            <w:tcBorders>
              <w:top w:val="single" w:sz="6" w:space="0" w:color="808080"/>
              <w:left w:val="single" w:sz="6" w:space="0" w:color="808080"/>
              <w:bottom w:val="single" w:sz="6" w:space="0" w:color="808080"/>
              <w:right w:val="single" w:sz="6" w:space="0" w:color="808080"/>
            </w:tcBorders>
            <w:hideMark/>
          </w:tcPr>
          <w:p w14:paraId="71D14D7B" w14:textId="77777777" w:rsidR="00000000" w:rsidRPr="00B34D77" w:rsidRDefault="00C7024C">
            <w:pPr>
              <w:rPr>
                <w:rFonts w:ascii="Helvetica" w:hAnsi="Helvetica" w:cs="Times New Roman"/>
                <w:szCs w:val="27"/>
              </w:rPr>
            </w:pPr>
            <w:r w:rsidRPr="00B34D77">
              <w:rPr>
                <w:rFonts w:ascii="Helvetica" w:hAnsi="Helvetica" w:cs="Times New Roman"/>
                <w:szCs w:val="27"/>
              </w:rPr>
              <w:t>While we were unable to reference a minimal important difference for this scale, a mean difference of 1.8 on a scale from 0 to 100 is unlikely to be a clinically significant change</w:t>
            </w:r>
          </w:p>
        </w:tc>
      </w:tr>
      <w:tr w:rsidR="00000000" w:rsidRPr="00B34D77" w14:paraId="202C0D0A" w14:textId="77777777">
        <w:trPr>
          <w:divId w:val="1289358464"/>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74BAB10A" w14:textId="77777777" w:rsidR="00000000" w:rsidRPr="00B34D77" w:rsidRDefault="00C7024C">
            <w:pPr>
              <w:rPr>
                <w:rFonts w:ascii="Helvetica" w:hAnsi="Helvetica" w:cs="Times New Roman"/>
                <w:szCs w:val="27"/>
              </w:rPr>
            </w:pPr>
            <w:r w:rsidRPr="00B34D77">
              <w:rPr>
                <w:rFonts w:ascii="Helvetica" w:hAnsi="Helvetica" w:cs="Times New Roman"/>
                <w:b/>
                <w:bCs/>
                <w:szCs w:val="27"/>
              </w:rPr>
              <w:t>Communication</w:t>
            </w:r>
          </w:p>
          <w:p w14:paraId="3926D48E"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Validated self-report measure: verbal subscale of the CPHI scale from 0 to 5 </w:t>
            </w:r>
            <w:r w:rsidRPr="00B34D77">
              <w:rPr>
                <w:rFonts w:ascii="Helvetica" w:hAnsi="Helvetica" w:cs="Times New Roman"/>
                <w:szCs w:val="27"/>
              </w:rPr>
              <w:t>(</w:t>
            </w:r>
            <w:hyperlink w:anchor="REF-Demorest-1987" w:history="1">
              <w:r w:rsidRPr="00B34D77">
                <w:rPr>
                  <w:rStyle w:val="Hyperlink"/>
                  <w:rFonts w:ascii="Helvetica" w:hAnsi="Helvetica" w:cs="Times New Roman"/>
                  <w:szCs w:val="27"/>
                </w:rPr>
                <w:t>Demorest 1987</w:t>
              </w:r>
            </w:hyperlink>
            <w:r w:rsidRPr="00B34D77">
              <w:rPr>
                <w:rFonts w:ascii="Helvetica" w:hAnsi="Helvetica" w:cs="Times New Roman"/>
                <w:szCs w:val="27"/>
              </w:rPr>
              <w:t>)</w:t>
            </w:r>
          </w:p>
          <w:p w14:paraId="21B5123F" w14:textId="77777777" w:rsidR="00000000" w:rsidRPr="00B34D77" w:rsidRDefault="00C7024C">
            <w:pPr>
              <w:rPr>
                <w:rFonts w:ascii="Helvetica" w:hAnsi="Helvetica" w:cs="Times New Roman"/>
                <w:szCs w:val="27"/>
              </w:rPr>
            </w:pPr>
            <w:r w:rsidRPr="00B34D77">
              <w:rPr>
                <w:rFonts w:ascii="Helvetica" w:hAnsi="Helvetica" w:cs="Times New Roman"/>
                <w:szCs w:val="27"/>
              </w:rPr>
              <w:t>Follow-up: 0 to 12 months</w:t>
            </w:r>
          </w:p>
        </w:tc>
        <w:tc>
          <w:tcPr>
            <w:tcW w:w="0" w:type="auto"/>
            <w:gridSpan w:val="2"/>
            <w:tcBorders>
              <w:top w:val="single" w:sz="6" w:space="0" w:color="808080"/>
              <w:left w:val="single" w:sz="6" w:space="0" w:color="808080"/>
              <w:bottom w:val="single" w:sz="6" w:space="0" w:color="808080"/>
              <w:right w:val="single" w:sz="6" w:space="0" w:color="808080"/>
            </w:tcBorders>
            <w:hideMark/>
          </w:tcPr>
          <w:p w14:paraId="3A89B961"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The mean reported use of verbal communication strategy in the intervention group was </w:t>
            </w:r>
            <w:r w:rsidRPr="00B34D77">
              <w:rPr>
                <w:rFonts w:ascii="Helvetica" w:hAnsi="Helvetica" w:cs="Times New Roman"/>
                <w:b/>
                <w:bCs/>
                <w:szCs w:val="27"/>
              </w:rPr>
              <w:t>0.10 higher</w:t>
            </w:r>
            <w:r w:rsidRPr="00B34D77">
              <w:rPr>
                <w:rFonts w:ascii="Helvetica" w:hAnsi="Helvetica" w:cs="Times New Roman"/>
                <w:szCs w:val="27"/>
              </w:rPr>
              <w:t xml:space="preserve"> (0.40 lower to 0.20 higher) than in the control group (higher score indicates increased use of verbal communication strategy)</w:t>
            </w:r>
          </w:p>
        </w:tc>
        <w:tc>
          <w:tcPr>
            <w:tcW w:w="0" w:type="auto"/>
            <w:tcBorders>
              <w:top w:val="single" w:sz="6" w:space="0" w:color="808080"/>
              <w:left w:val="single" w:sz="6" w:space="0" w:color="808080"/>
              <w:bottom w:val="single" w:sz="6" w:space="0" w:color="808080"/>
              <w:right w:val="single" w:sz="6" w:space="0" w:color="808080"/>
            </w:tcBorders>
            <w:hideMark/>
          </w:tcPr>
          <w:p w14:paraId="50998472"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c>
          <w:tcPr>
            <w:tcW w:w="0" w:type="auto"/>
            <w:tcBorders>
              <w:top w:val="single" w:sz="6" w:space="0" w:color="808080"/>
              <w:left w:val="single" w:sz="6" w:space="0" w:color="808080"/>
              <w:bottom w:val="single" w:sz="6" w:space="0" w:color="808080"/>
              <w:right w:val="single" w:sz="6" w:space="0" w:color="808080"/>
            </w:tcBorders>
            <w:hideMark/>
          </w:tcPr>
          <w:p w14:paraId="2C7AEAD3" w14:textId="77777777" w:rsidR="00000000" w:rsidRPr="00B34D77" w:rsidRDefault="00C7024C">
            <w:pPr>
              <w:rPr>
                <w:rFonts w:ascii="Helvetica" w:hAnsi="Helvetica" w:cs="Times New Roman"/>
                <w:szCs w:val="27"/>
              </w:rPr>
            </w:pPr>
            <w:r w:rsidRPr="00B34D77">
              <w:rPr>
                <w:rFonts w:ascii="Helvetica" w:hAnsi="Helvetica" w:cs="Times New Roman"/>
                <w:szCs w:val="27"/>
              </w:rPr>
              <w:t>588</w:t>
            </w:r>
          </w:p>
          <w:p w14:paraId="028F593A" w14:textId="77777777" w:rsidR="00000000" w:rsidRPr="00B34D77" w:rsidRDefault="00C7024C">
            <w:pPr>
              <w:rPr>
                <w:rFonts w:ascii="Helvetica" w:hAnsi="Helvetica" w:cs="Times New Roman"/>
                <w:szCs w:val="27"/>
              </w:rPr>
            </w:pPr>
            <w:r w:rsidRPr="00B34D77">
              <w:rPr>
                <w:rFonts w:ascii="Helvetica" w:hAnsi="Helvetica" w:cs="Times New Roman"/>
                <w:szCs w:val="27"/>
              </w:rPr>
              <w:t>(1 study)</w:t>
            </w:r>
          </w:p>
        </w:tc>
        <w:tc>
          <w:tcPr>
            <w:tcW w:w="0" w:type="auto"/>
            <w:tcBorders>
              <w:top w:val="single" w:sz="6" w:space="0" w:color="808080"/>
              <w:left w:val="single" w:sz="6" w:space="0" w:color="808080"/>
              <w:bottom w:val="single" w:sz="6" w:space="0" w:color="808080"/>
              <w:right w:val="single" w:sz="6" w:space="0" w:color="808080"/>
            </w:tcBorders>
            <w:hideMark/>
          </w:tcPr>
          <w:p w14:paraId="505EBEDE" w14:textId="77777777" w:rsidR="00000000" w:rsidRPr="00B34D77" w:rsidRDefault="00C7024C">
            <w:pPr>
              <w:rPr>
                <w:rFonts w:ascii="Helvetica" w:hAnsi="Helvetica" w:cs="Times New Roman"/>
                <w:szCs w:val="27"/>
              </w:rPr>
            </w:pPr>
            <w:r w:rsidRPr="00B34D77">
              <w:rPr>
                <w:rFonts w:ascii="Menlo Regular" w:hAnsi="Menlo Regular" w:cs="Menlo Regular"/>
                <w:szCs w:val="27"/>
              </w:rPr>
              <w:t>⊕⊝⊝⊝</w:t>
            </w:r>
            <w:r w:rsidRPr="00B34D77">
              <w:rPr>
                <w:rFonts w:ascii="Helvetica" w:hAnsi="Helvetica" w:cs="Times New Roman"/>
                <w:szCs w:val="27"/>
              </w:rPr>
              <w:br/>
            </w:r>
            <w:r w:rsidRPr="00B34D77">
              <w:rPr>
                <w:rFonts w:ascii="Helvetica" w:hAnsi="Helvetica" w:cs="Times New Roman"/>
                <w:b/>
                <w:bCs/>
                <w:szCs w:val="27"/>
              </w:rPr>
              <w:t>very low</w:t>
            </w:r>
            <w:r w:rsidRPr="00B34D77">
              <w:rPr>
                <w:rFonts w:ascii="Helvetica" w:hAnsi="Helvetica" w:cs="Times New Roman"/>
                <w:szCs w:val="27"/>
                <w:vertAlign w:val="superscript"/>
              </w:rPr>
              <w:t>5</w:t>
            </w:r>
          </w:p>
        </w:tc>
        <w:tc>
          <w:tcPr>
            <w:tcW w:w="0" w:type="auto"/>
            <w:tcBorders>
              <w:top w:val="single" w:sz="6" w:space="0" w:color="808080"/>
              <w:left w:val="single" w:sz="6" w:space="0" w:color="808080"/>
              <w:bottom w:val="single" w:sz="6" w:space="0" w:color="808080"/>
              <w:right w:val="single" w:sz="6" w:space="0" w:color="808080"/>
            </w:tcBorders>
            <w:hideMark/>
          </w:tcPr>
          <w:p w14:paraId="5DCD185A"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The minimal important difference for this subscale of the CPHI is 0.93 at the 0.05 level </w:t>
            </w:r>
            <w:r w:rsidRPr="00B34D77">
              <w:rPr>
                <w:rFonts w:ascii="Helvetica" w:hAnsi="Helvetica" w:cs="Times New Roman"/>
                <w:szCs w:val="27"/>
              </w:rPr>
              <w:t>(</w:t>
            </w:r>
            <w:hyperlink w:anchor="REF-Demorest-1988" w:history="1">
              <w:r w:rsidRPr="00B34D77">
                <w:rPr>
                  <w:rStyle w:val="Hyperlink"/>
                  <w:rFonts w:ascii="Helvetica" w:hAnsi="Helvetica" w:cs="Times New Roman"/>
                  <w:szCs w:val="27"/>
                </w:rPr>
                <w:t>Demorest 1988</w:t>
              </w:r>
            </w:hyperlink>
            <w:r w:rsidRPr="00B34D77">
              <w:rPr>
                <w:rFonts w:ascii="Helvetica" w:hAnsi="Helvetica" w:cs="Times New Roman"/>
                <w:szCs w:val="27"/>
              </w:rPr>
              <w:t>)</w:t>
            </w:r>
          </w:p>
        </w:tc>
      </w:tr>
      <w:tr w:rsidR="00000000" w:rsidRPr="00B34D77" w14:paraId="06DDD5A1" w14:textId="77777777">
        <w:trPr>
          <w:divId w:val="1289358464"/>
          <w:tblCellSpacing w:w="15" w:type="dxa"/>
        </w:trPr>
        <w:tc>
          <w:tcPr>
            <w:tcW w:w="0" w:type="auto"/>
            <w:gridSpan w:val="7"/>
            <w:tcBorders>
              <w:top w:val="single" w:sz="6" w:space="0" w:color="808080"/>
              <w:left w:val="single" w:sz="6" w:space="0" w:color="808080"/>
              <w:bottom w:val="single" w:sz="6" w:space="0" w:color="808080"/>
              <w:right w:val="single" w:sz="6" w:space="0" w:color="808080"/>
            </w:tcBorders>
            <w:hideMark/>
          </w:tcPr>
          <w:p w14:paraId="54FCF207"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*The basis for the </w:t>
            </w:r>
            <w:r w:rsidRPr="00B34D77">
              <w:rPr>
                <w:rFonts w:ascii="Helvetica" w:hAnsi="Helvetica" w:cs="Times New Roman"/>
                <w:b/>
                <w:bCs/>
                <w:szCs w:val="27"/>
              </w:rPr>
              <w:t>assumed risk</w:t>
            </w:r>
            <w:r w:rsidRPr="00B34D77">
              <w:rPr>
                <w:rFonts w:ascii="Helvetica" w:hAnsi="Helvetica" w:cs="Times New Roman"/>
                <w:szCs w:val="27"/>
              </w:rPr>
              <w:t xml:space="preserve"> (e.g. the median control group risk across studies) is provided in footnotes. The </w:t>
            </w:r>
            <w:r w:rsidRPr="00B34D77">
              <w:rPr>
                <w:rFonts w:ascii="Helvetica" w:hAnsi="Helvetica" w:cs="Times New Roman"/>
                <w:b/>
                <w:bCs/>
                <w:szCs w:val="27"/>
              </w:rPr>
              <w:t>corresponding risk</w:t>
            </w:r>
            <w:r w:rsidRPr="00B34D77">
              <w:rPr>
                <w:rFonts w:ascii="Helvetica" w:hAnsi="Helvetica" w:cs="Times New Roman"/>
                <w:szCs w:val="27"/>
              </w:rPr>
              <w:t xml:space="preserve"> </w:t>
            </w:r>
            <w:r w:rsidRPr="00B34D77">
              <w:rPr>
                <w:rFonts w:ascii="Helvetica" w:hAnsi="Helvetica" w:cs="Times New Roman"/>
                <w:szCs w:val="27"/>
              </w:rPr>
              <w:t xml:space="preserve">(and its 95% confidence interval) is based on the assumed risk in the comparison group and the </w:t>
            </w:r>
            <w:r w:rsidRPr="00B34D77">
              <w:rPr>
                <w:rFonts w:ascii="Helvetica" w:hAnsi="Helvetica" w:cs="Times New Roman"/>
                <w:b/>
                <w:bCs/>
                <w:szCs w:val="27"/>
              </w:rPr>
              <w:t>relative effect</w:t>
            </w:r>
            <w:r w:rsidRPr="00B34D77">
              <w:rPr>
                <w:rFonts w:ascii="Helvetica" w:hAnsi="Helvetica" w:cs="Times New Roman"/>
                <w:szCs w:val="27"/>
              </w:rPr>
              <w:t xml:space="preserve"> of the intervention (and its 95% CI).</w:t>
            </w:r>
            <w:r w:rsidRPr="00B34D77">
              <w:rPr>
                <w:rFonts w:ascii="Helvetica" w:hAnsi="Helvetica" w:cs="Times New Roman"/>
                <w:szCs w:val="27"/>
              </w:rPr>
              <w:br/>
            </w:r>
            <w:r w:rsidRPr="00B34D77">
              <w:rPr>
                <w:rFonts w:ascii="Helvetica" w:hAnsi="Helvetica" w:cs="Times New Roman"/>
                <w:b/>
                <w:bCs/>
                <w:szCs w:val="27"/>
              </w:rPr>
              <w:t>CI:</w:t>
            </w:r>
            <w:r w:rsidRPr="00B34D77">
              <w:rPr>
                <w:rFonts w:ascii="Helvetica" w:hAnsi="Helvetica" w:cs="Times New Roman"/>
                <w:szCs w:val="27"/>
              </w:rPr>
              <w:t xml:space="preserve"> confidence interval; </w:t>
            </w:r>
            <w:r w:rsidRPr="00B34D77">
              <w:rPr>
                <w:rFonts w:ascii="Helvetica" w:hAnsi="Helvetica" w:cs="Times New Roman"/>
                <w:b/>
                <w:bCs/>
                <w:szCs w:val="27"/>
              </w:rPr>
              <w:t>CPHI:</w:t>
            </w:r>
            <w:r w:rsidRPr="00B34D77">
              <w:rPr>
                <w:rFonts w:ascii="Helvetica" w:hAnsi="Helvetica" w:cs="Times New Roman"/>
                <w:szCs w:val="27"/>
              </w:rPr>
              <w:t xml:space="preserve"> Communication Profile for the Hearing Impaired; </w:t>
            </w:r>
            <w:r w:rsidRPr="00B34D77">
              <w:rPr>
                <w:rFonts w:ascii="Helvetica" w:hAnsi="Helvetica" w:cs="Times New Roman"/>
                <w:b/>
                <w:bCs/>
                <w:szCs w:val="27"/>
              </w:rPr>
              <w:t xml:space="preserve">HHIE: </w:t>
            </w:r>
            <w:r w:rsidRPr="00B34D77">
              <w:rPr>
                <w:rFonts w:ascii="Helvetica" w:hAnsi="Helvetica" w:cs="Times New Roman"/>
                <w:szCs w:val="27"/>
              </w:rPr>
              <w:t>Hearing Handicap Inven</w:t>
            </w:r>
            <w:r w:rsidRPr="00B34D77">
              <w:rPr>
                <w:rFonts w:ascii="Helvetica" w:hAnsi="Helvetica" w:cs="Times New Roman"/>
                <w:szCs w:val="27"/>
              </w:rPr>
              <w:t xml:space="preserve">tory for the Elderly; </w:t>
            </w:r>
            <w:r w:rsidRPr="00B34D77">
              <w:rPr>
                <w:rFonts w:ascii="Helvetica" w:hAnsi="Helvetica" w:cs="Times New Roman"/>
                <w:b/>
                <w:bCs/>
                <w:szCs w:val="27"/>
              </w:rPr>
              <w:t>RR:</w:t>
            </w:r>
            <w:r w:rsidRPr="00B34D77">
              <w:rPr>
                <w:rFonts w:ascii="Helvetica" w:hAnsi="Helvetica" w:cs="Times New Roman"/>
                <w:szCs w:val="27"/>
              </w:rPr>
              <w:t xml:space="preserve"> risk ratio</w:t>
            </w:r>
          </w:p>
        </w:tc>
      </w:tr>
      <w:tr w:rsidR="00000000" w:rsidRPr="00B34D77" w14:paraId="0734782B" w14:textId="77777777">
        <w:trPr>
          <w:divId w:val="1289358464"/>
          <w:tblCellSpacing w:w="15" w:type="dxa"/>
        </w:trPr>
        <w:tc>
          <w:tcPr>
            <w:tcW w:w="0" w:type="auto"/>
            <w:gridSpan w:val="7"/>
            <w:tcBorders>
              <w:top w:val="single" w:sz="6" w:space="0" w:color="808080"/>
              <w:left w:val="single" w:sz="6" w:space="0" w:color="808080"/>
              <w:bottom w:val="single" w:sz="6" w:space="0" w:color="808080"/>
              <w:right w:val="single" w:sz="6" w:space="0" w:color="808080"/>
            </w:tcBorders>
            <w:hideMark/>
          </w:tcPr>
          <w:p w14:paraId="07594839" w14:textId="77777777" w:rsidR="00000000" w:rsidRPr="00B34D77" w:rsidRDefault="00C7024C">
            <w:pPr>
              <w:rPr>
                <w:rFonts w:ascii="Helvetica" w:hAnsi="Helvetica" w:cs="Times New Roman"/>
                <w:szCs w:val="27"/>
              </w:rPr>
            </w:pPr>
            <w:r w:rsidRPr="00B34D77">
              <w:rPr>
                <w:rFonts w:ascii="Helvetica" w:hAnsi="Helvetica" w:cs="Times New Roman"/>
                <w:szCs w:val="27"/>
              </w:rPr>
              <w:t>GRADE Working Group grades of evidence</w:t>
            </w:r>
            <w:r w:rsidRPr="00B34D77">
              <w:rPr>
                <w:rFonts w:ascii="Helvetica" w:hAnsi="Helvetica" w:cs="Times New Roman"/>
                <w:szCs w:val="27"/>
              </w:rPr>
              <w:br/>
            </w:r>
            <w:r w:rsidRPr="00B34D77">
              <w:rPr>
                <w:rFonts w:ascii="Helvetica" w:hAnsi="Helvetica" w:cs="Times New Roman"/>
                <w:b/>
                <w:bCs/>
                <w:szCs w:val="27"/>
              </w:rPr>
              <w:t>High quality:</w:t>
            </w:r>
            <w:r w:rsidRPr="00B34D77">
              <w:rPr>
                <w:rFonts w:ascii="Helvetica" w:hAnsi="Helvetica" w:cs="Times New Roman"/>
                <w:szCs w:val="27"/>
              </w:rPr>
              <w:t xml:space="preserve"> Further research is very unlikely to change our confidence in the estimate of effect.</w:t>
            </w:r>
            <w:r w:rsidRPr="00B34D77">
              <w:rPr>
                <w:rFonts w:ascii="Helvetica" w:hAnsi="Helvetica" w:cs="Times New Roman"/>
                <w:szCs w:val="27"/>
              </w:rPr>
              <w:br/>
            </w:r>
            <w:r w:rsidRPr="00B34D77">
              <w:rPr>
                <w:rFonts w:ascii="Helvetica" w:hAnsi="Helvetica" w:cs="Times New Roman"/>
                <w:b/>
                <w:bCs/>
                <w:szCs w:val="27"/>
              </w:rPr>
              <w:t>Moderate quality:</w:t>
            </w:r>
            <w:r w:rsidRPr="00B34D77">
              <w:rPr>
                <w:rFonts w:ascii="Helvetica" w:hAnsi="Helvetica" w:cs="Times New Roman"/>
                <w:szCs w:val="27"/>
              </w:rPr>
              <w:t xml:space="preserve"> Further research is likely to have an important impac</w:t>
            </w:r>
            <w:r w:rsidRPr="00B34D77">
              <w:rPr>
                <w:rFonts w:ascii="Helvetica" w:hAnsi="Helvetica" w:cs="Times New Roman"/>
                <w:szCs w:val="27"/>
              </w:rPr>
              <w:t>t on our confidence in the estimate of effect and may change the estimate.</w:t>
            </w:r>
            <w:r w:rsidRPr="00B34D77">
              <w:rPr>
                <w:rFonts w:ascii="Helvetica" w:hAnsi="Helvetica" w:cs="Times New Roman"/>
                <w:szCs w:val="27"/>
              </w:rPr>
              <w:br/>
            </w:r>
            <w:r w:rsidRPr="00B34D77">
              <w:rPr>
                <w:rFonts w:ascii="Helvetica" w:hAnsi="Helvetica" w:cs="Times New Roman"/>
                <w:b/>
                <w:bCs/>
                <w:szCs w:val="27"/>
              </w:rPr>
              <w:t>Low quality:</w:t>
            </w:r>
            <w:r w:rsidRPr="00B34D77">
              <w:rPr>
                <w:rFonts w:ascii="Helvetica" w:hAnsi="Helvetica" w:cs="Times New Roman"/>
                <w:szCs w:val="27"/>
              </w:rPr>
              <w:t xml:space="preserve"> Further research is very likely to have an important impact on our confidence in the estimate of effect and is likely to change the estimate.</w:t>
            </w:r>
            <w:r w:rsidRPr="00B34D77">
              <w:rPr>
                <w:rFonts w:ascii="Helvetica" w:hAnsi="Helvetica" w:cs="Times New Roman"/>
                <w:szCs w:val="27"/>
              </w:rPr>
              <w:br/>
            </w:r>
            <w:r w:rsidRPr="00B34D77">
              <w:rPr>
                <w:rFonts w:ascii="Helvetica" w:hAnsi="Helvetica" w:cs="Times New Roman"/>
                <w:b/>
                <w:bCs/>
                <w:szCs w:val="27"/>
              </w:rPr>
              <w:t>Very low quality:</w:t>
            </w:r>
            <w:r w:rsidRPr="00B34D77">
              <w:rPr>
                <w:rFonts w:ascii="Helvetica" w:hAnsi="Helvetica" w:cs="Times New Roman"/>
                <w:szCs w:val="27"/>
              </w:rPr>
              <w:t xml:space="preserve"> We are v</w:t>
            </w:r>
            <w:r w:rsidRPr="00B34D77">
              <w:rPr>
                <w:rFonts w:ascii="Helvetica" w:hAnsi="Helvetica" w:cs="Times New Roman"/>
                <w:szCs w:val="27"/>
              </w:rPr>
              <w:t>ery uncertain about the estimate.</w:t>
            </w:r>
          </w:p>
        </w:tc>
      </w:tr>
    </w:tbl>
    <w:p w14:paraId="02F2CBB6" w14:textId="77777777" w:rsidR="00000000" w:rsidRPr="00B34D77" w:rsidRDefault="00C7024C">
      <w:pPr>
        <w:pStyle w:val="Heading6"/>
        <w:divId w:val="678040700"/>
        <w:rPr>
          <w:rFonts w:ascii="Helvetica" w:eastAsia="Times New Roman" w:hAnsi="Helvetica" w:cs="Times New Roman"/>
          <w:color w:val="0066CC"/>
          <w:sz w:val="20"/>
        </w:rPr>
      </w:pPr>
      <w:r w:rsidRPr="00B34D77">
        <w:rPr>
          <w:rFonts w:ascii="Helvetica" w:eastAsia="Times New Roman" w:hAnsi="Helvetica" w:cs="Times New Roman"/>
          <w:color w:val="0066CC"/>
          <w:sz w:val="20"/>
        </w:rPr>
        <w:t>Footnotes</w:t>
      </w:r>
    </w:p>
    <w:p w14:paraId="377DC089" w14:textId="77777777" w:rsidR="00000000" w:rsidRPr="00B34D77" w:rsidRDefault="00C7024C">
      <w:pPr>
        <w:pStyle w:val="NormalWeb"/>
        <w:divId w:val="279532784"/>
        <w:rPr>
          <w:rFonts w:ascii="Helvetica" w:hAnsi="Helvetica"/>
          <w:szCs w:val="27"/>
        </w:rPr>
      </w:pPr>
      <w:r w:rsidRPr="00B34D77">
        <w:rPr>
          <w:rFonts w:ascii="Helvetica" w:hAnsi="Helvetica"/>
          <w:szCs w:val="27"/>
          <w:vertAlign w:val="superscript"/>
        </w:rPr>
        <w:t>1</w:t>
      </w:r>
      <w:r w:rsidRPr="00B34D77">
        <w:rPr>
          <w:rFonts w:ascii="Helvetica" w:hAnsi="Helvetica"/>
          <w:szCs w:val="27"/>
        </w:rPr>
        <w:t>Downgraded due to very serious concerns regarding indirectness of the evidence (only short- to medium-term evidence and the majority of the participants were military veterans).</w:t>
      </w:r>
      <w:r w:rsidRPr="00B34D77">
        <w:rPr>
          <w:rFonts w:ascii="Helvetica" w:hAnsi="Helvetica"/>
          <w:szCs w:val="27"/>
        </w:rPr>
        <w:br/>
      </w:r>
      <w:r w:rsidRPr="00B34D77">
        <w:rPr>
          <w:rFonts w:ascii="Helvetica" w:hAnsi="Helvetica"/>
          <w:szCs w:val="27"/>
          <w:vertAlign w:val="superscript"/>
        </w:rPr>
        <w:t>2</w:t>
      </w:r>
      <w:r w:rsidRPr="00B34D77">
        <w:rPr>
          <w:rFonts w:ascii="Helvetica" w:hAnsi="Helvetica"/>
          <w:szCs w:val="27"/>
        </w:rPr>
        <w:t xml:space="preserve">Downgraded due to very serious concerns regarding indirectness (short- to medium-term data and military veteran participants) and serious concerns about limitations in study design (unclear risk of bias) and imprecision (standard deviations imputed in the </w:t>
      </w:r>
      <w:r w:rsidRPr="00B34D77">
        <w:rPr>
          <w:rFonts w:ascii="Helvetica" w:hAnsi="Helvetica"/>
          <w:szCs w:val="27"/>
        </w:rPr>
        <w:t>largest study).</w:t>
      </w:r>
      <w:r w:rsidRPr="00B34D77">
        <w:rPr>
          <w:rFonts w:ascii="Helvetica" w:hAnsi="Helvetica"/>
          <w:szCs w:val="27"/>
        </w:rPr>
        <w:br/>
      </w:r>
      <w:r w:rsidRPr="00B34D77">
        <w:rPr>
          <w:rFonts w:ascii="Helvetica" w:hAnsi="Helvetica"/>
          <w:szCs w:val="27"/>
          <w:vertAlign w:val="superscript"/>
        </w:rPr>
        <w:t>3</w:t>
      </w:r>
      <w:r w:rsidRPr="00B34D77">
        <w:rPr>
          <w:rFonts w:ascii="Helvetica" w:hAnsi="Helvetica"/>
          <w:szCs w:val="27"/>
        </w:rPr>
        <w:t>Downgraded due to very serious concerns regarding indirectness (short- to medium-term data and military veteran participants) and serious concerns regarding limitations in study design (unclear risk of bias) and imprecision (small sample s</w:t>
      </w:r>
      <w:r w:rsidRPr="00B34D77">
        <w:rPr>
          <w:rFonts w:ascii="Helvetica" w:hAnsi="Helvetica"/>
          <w:szCs w:val="27"/>
        </w:rPr>
        <w:t>ize, wide CIs).</w:t>
      </w:r>
      <w:r w:rsidRPr="00B34D77">
        <w:rPr>
          <w:rFonts w:ascii="Helvetica" w:hAnsi="Helvetica"/>
          <w:szCs w:val="27"/>
        </w:rPr>
        <w:br/>
      </w:r>
      <w:r w:rsidRPr="00B34D77">
        <w:rPr>
          <w:rFonts w:ascii="Helvetica" w:hAnsi="Helvetica"/>
          <w:szCs w:val="27"/>
          <w:vertAlign w:val="superscript"/>
        </w:rPr>
        <w:t>4</w:t>
      </w:r>
      <w:r w:rsidRPr="00B34D77">
        <w:rPr>
          <w:rFonts w:ascii="Helvetica" w:hAnsi="Helvetica"/>
          <w:szCs w:val="27"/>
        </w:rPr>
        <w:t>Downgraded due to very serious concerns regarding indirectness (short- to medium-term data and military veteran participants) and serious concerns about imprecision (standard deviations imputed).</w:t>
      </w:r>
      <w:r w:rsidRPr="00B34D77">
        <w:rPr>
          <w:rFonts w:ascii="Helvetica" w:hAnsi="Helvetica"/>
          <w:szCs w:val="27"/>
        </w:rPr>
        <w:br/>
      </w:r>
      <w:r w:rsidRPr="00B34D77">
        <w:rPr>
          <w:rFonts w:ascii="Helvetica" w:hAnsi="Helvetica"/>
          <w:szCs w:val="27"/>
          <w:vertAlign w:val="superscript"/>
        </w:rPr>
        <w:t>5</w:t>
      </w:r>
      <w:r w:rsidRPr="00B34D77">
        <w:rPr>
          <w:rFonts w:ascii="Helvetica" w:hAnsi="Helvetica"/>
          <w:szCs w:val="27"/>
        </w:rPr>
        <w:t>Downgraded due to very serious concerns re</w:t>
      </w:r>
      <w:r w:rsidRPr="00B34D77">
        <w:rPr>
          <w:rFonts w:ascii="Helvetica" w:hAnsi="Helvetica"/>
          <w:szCs w:val="27"/>
        </w:rPr>
        <w:t>garding indirectness (short- to medium-term outcomes, military veteran participants and the lack of a global communication outcome measure) and serious concerns about imprecision (standard deviations imputed).</w:t>
      </w:r>
    </w:p>
    <w:p w14:paraId="6E50232F" w14:textId="77777777" w:rsidR="00000000" w:rsidRPr="00B34D77" w:rsidRDefault="00C7024C">
      <w:pPr>
        <w:pStyle w:val="Heading2"/>
        <w:divId w:val="1545630465"/>
        <w:rPr>
          <w:rFonts w:ascii="Helvetica" w:eastAsia="Times New Roman" w:hAnsi="Helvetica" w:cs="Times New Roman"/>
          <w:color w:val="0066CC"/>
          <w:sz w:val="24"/>
        </w:rPr>
      </w:pPr>
      <w:bookmarkStart w:id="70" w:name="SOF-03"/>
      <w:bookmarkEnd w:id="70"/>
      <w:r w:rsidRPr="00B34D77">
        <w:rPr>
          <w:rFonts w:ascii="Helvetica" w:eastAsia="Times New Roman" w:hAnsi="Helvetica" w:cs="Times New Roman"/>
          <w:color w:val="0066CC"/>
          <w:sz w:val="24"/>
        </w:rPr>
        <w:t>3 Combined self-management support/delivery s</w:t>
      </w:r>
      <w:r w:rsidRPr="00B34D77">
        <w:rPr>
          <w:rFonts w:ascii="Helvetica" w:eastAsia="Times New Roman" w:hAnsi="Helvetica" w:cs="Times New Roman"/>
          <w:color w:val="0066CC"/>
          <w:sz w:val="24"/>
        </w:rPr>
        <w:t xml:space="preserve">ystem design interventions for adults with hearing loss who use hearing aids </w:t>
      </w:r>
    </w:p>
    <w:tbl>
      <w:tblPr>
        <w:tblW w:w="0" w:type="auto"/>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1971"/>
        <w:gridCol w:w="1174"/>
        <w:gridCol w:w="2006"/>
        <w:gridCol w:w="897"/>
        <w:gridCol w:w="1257"/>
        <w:gridCol w:w="1033"/>
        <w:gridCol w:w="2582"/>
      </w:tblGrid>
      <w:tr w:rsidR="00000000" w:rsidRPr="00B34D77" w14:paraId="4A2C4482" w14:textId="77777777">
        <w:trPr>
          <w:divId w:val="313992896"/>
          <w:tblCellSpacing w:w="15" w:type="dxa"/>
        </w:trPr>
        <w:tc>
          <w:tcPr>
            <w:tcW w:w="0" w:type="auto"/>
            <w:gridSpan w:val="7"/>
            <w:tcBorders>
              <w:top w:val="single" w:sz="6" w:space="0" w:color="808080"/>
              <w:left w:val="single" w:sz="6" w:space="0" w:color="808080"/>
              <w:bottom w:val="single" w:sz="6" w:space="0" w:color="808080"/>
              <w:right w:val="single" w:sz="6" w:space="0" w:color="808080"/>
            </w:tcBorders>
            <w:vAlign w:val="bottom"/>
            <w:hideMark/>
          </w:tcPr>
          <w:p w14:paraId="1362A3A2" w14:textId="77777777" w:rsidR="00000000" w:rsidRPr="00B34D77" w:rsidRDefault="00C7024C">
            <w:pPr>
              <w:rPr>
                <w:rFonts w:ascii="Helvetica" w:hAnsi="Helvetica" w:cs="Times New Roman"/>
                <w:szCs w:val="27"/>
              </w:rPr>
            </w:pPr>
            <w:r w:rsidRPr="00B34D77">
              <w:rPr>
                <w:rFonts w:ascii="Helvetica" w:hAnsi="Helvetica" w:cs="Times New Roman"/>
                <w:b/>
                <w:bCs/>
                <w:szCs w:val="27"/>
              </w:rPr>
              <w:t>Combined self-management support/delivery system design interventions for adults with hearing loss who use hearing aids</w:t>
            </w:r>
          </w:p>
        </w:tc>
      </w:tr>
      <w:tr w:rsidR="00000000" w:rsidRPr="00B34D77" w14:paraId="6B082FD6" w14:textId="77777777">
        <w:trPr>
          <w:divId w:val="313992896"/>
          <w:tblCellSpacing w:w="15" w:type="dxa"/>
        </w:trPr>
        <w:tc>
          <w:tcPr>
            <w:tcW w:w="0" w:type="auto"/>
            <w:gridSpan w:val="7"/>
            <w:tcBorders>
              <w:top w:val="single" w:sz="6" w:space="0" w:color="808080"/>
              <w:left w:val="single" w:sz="6" w:space="0" w:color="808080"/>
              <w:bottom w:val="single" w:sz="6" w:space="0" w:color="808080"/>
              <w:right w:val="single" w:sz="6" w:space="0" w:color="808080"/>
            </w:tcBorders>
            <w:vAlign w:val="bottom"/>
            <w:hideMark/>
          </w:tcPr>
          <w:p w14:paraId="1F4D1415" w14:textId="77777777" w:rsidR="00000000" w:rsidRPr="00B34D77" w:rsidRDefault="00C7024C">
            <w:pPr>
              <w:rPr>
                <w:rFonts w:ascii="Helvetica" w:hAnsi="Helvetica" w:cs="Times New Roman"/>
                <w:szCs w:val="27"/>
              </w:rPr>
            </w:pPr>
            <w:r w:rsidRPr="00B34D77">
              <w:rPr>
                <w:rFonts w:ascii="Helvetica" w:hAnsi="Helvetica" w:cs="Times New Roman"/>
                <w:b/>
                <w:bCs/>
                <w:szCs w:val="27"/>
              </w:rPr>
              <w:t>Patient or population:</w:t>
            </w:r>
            <w:r w:rsidRPr="00B34D77">
              <w:rPr>
                <w:rFonts w:ascii="Helvetica" w:hAnsi="Helvetica" w:cs="Times New Roman"/>
                <w:szCs w:val="27"/>
              </w:rPr>
              <w:t xml:space="preserve"> </w:t>
            </w:r>
            <w:r w:rsidRPr="00B34D77">
              <w:rPr>
                <w:rFonts w:ascii="Helvetica" w:hAnsi="Helvetica" w:cs="Times New Roman"/>
                <w:szCs w:val="27"/>
              </w:rPr>
              <w:t>adults with hearing loss who use hearing aids</w:t>
            </w:r>
            <w:r w:rsidRPr="00B34D77">
              <w:rPr>
                <w:rFonts w:ascii="Helvetica" w:hAnsi="Helvetica" w:cs="Times New Roman"/>
                <w:szCs w:val="27"/>
              </w:rPr>
              <w:br/>
            </w:r>
            <w:r w:rsidRPr="00B34D77">
              <w:rPr>
                <w:rFonts w:ascii="Helvetica" w:hAnsi="Helvetica" w:cs="Times New Roman"/>
                <w:b/>
                <w:bCs/>
                <w:szCs w:val="27"/>
              </w:rPr>
              <w:t>Settings:</w:t>
            </w:r>
            <w:r w:rsidRPr="00B34D77">
              <w:rPr>
                <w:rFonts w:ascii="Helvetica" w:hAnsi="Helvetica" w:cs="Times New Roman"/>
                <w:szCs w:val="27"/>
              </w:rPr>
              <w:t xml:space="preserve"> outpatient clinic</w:t>
            </w:r>
            <w:r w:rsidRPr="00B34D77">
              <w:rPr>
                <w:rFonts w:ascii="Helvetica" w:hAnsi="Helvetica" w:cs="Times New Roman"/>
                <w:szCs w:val="27"/>
              </w:rPr>
              <w:br/>
            </w:r>
            <w:r w:rsidRPr="00B34D77">
              <w:rPr>
                <w:rFonts w:ascii="Helvetica" w:hAnsi="Helvetica" w:cs="Times New Roman"/>
                <w:b/>
                <w:bCs/>
                <w:szCs w:val="27"/>
              </w:rPr>
              <w:t>Intervention:</w:t>
            </w:r>
            <w:r w:rsidRPr="00B34D77">
              <w:rPr>
                <w:rFonts w:ascii="Helvetica" w:hAnsi="Helvetica" w:cs="Times New Roman"/>
                <w:szCs w:val="27"/>
              </w:rPr>
              <w:t xml:space="preserve"> combined self-management support/delivery system design interventions</w:t>
            </w:r>
          </w:p>
        </w:tc>
      </w:tr>
      <w:tr w:rsidR="00000000" w:rsidRPr="00B34D77" w14:paraId="5064C465" w14:textId="77777777">
        <w:trPr>
          <w:divId w:val="313992896"/>
          <w:tblCellSpacing w:w="15" w:type="dxa"/>
        </w:trPr>
        <w:tc>
          <w:tcPr>
            <w:tcW w:w="0" w:type="auto"/>
            <w:vMerge w:val="restart"/>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34200626" w14:textId="77777777" w:rsidR="00000000" w:rsidRPr="00B34D77" w:rsidRDefault="00C7024C">
            <w:pPr>
              <w:pStyle w:val="NormalWeb"/>
              <w:rPr>
                <w:rFonts w:ascii="Helvetica" w:hAnsi="Helvetica"/>
                <w:b/>
                <w:bCs/>
                <w:szCs w:val="27"/>
              </w:rPr>
            </w:pPr>
            <w:r w:rsidRPr="00B34D77">
              <w:rPr>
                <w:rFonts w:ascii="Helvetica" w:hAnsi="Helvetica"/>
                <w:b/>
                <w:bCs/>
                <w:szCs w:val="27"/>
              </w:rPr>
              <w:t>Outcomes</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4B98BEBD" w14:textId="77777777" w:rsidR="00000000" w:rsidRPr="00B34D77" w:rsidRDefault="00C7024C">
            <w:pPr>
              <w:pStyle w:val="NormalWeb"/>
              <w:rPr>
                <w:rFonts w:ascii="Helvetica" w:hAnsi="Helvetica"/>
                <w:b/>
                <w:bCs/>
                <w:szCs w:val="27"/>
              </w:rPr>
            </w:pPr>
            <w:r w:rsidRPr="00B34D77">
              <w:rPr>
                <w:rFonts w:ascii="Helvetica" w:hAnsi="Helvetica"/>
                <w:b/>
                <w:bCs/>
                <w:szCs w:val="27"/>
              </w:rPr>
              <w:t>Illustrative comparative risks* (95% CI)</w:t>
            </w:r>
          </w:p>
        </w:tc>
        <w:tc>
          <w:tcPr>
            <w:tcW w:w="0" w:type="auto"/>
            <w:vMerge w:val="restart"/>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3DDA37D2" w14:textId="77777777" w:rsidR="00000000" w:rsidRPr="00B34D77" w:rsidRDefault="00C7024C">
            <w:pPr>
              <w:pStyle w:val="NormalWeb"/>
              <w:rPr>
                <w:rFonts w:ascii="Helvetica" w:hAnsi="Helvetica"/>
                <w:b/>
                <w:bCs/>
                <w:szCs w:val="27"/>
              </w:rPr>
            </w:pPr>
            <w:r w:rsidRPr="00B34D77">
              <w:rPr>
                <w:rFonts w:ascii="Helvetica" w:hAnsi="Helvetica"/>
                <w:b/>
                <w:bCs/>
                <w:szCs w:val="27"/>
              </w:rPr>
              <w:t>Relative effect</w:t>
            </w:r>
            <w:r w:rsidRPr="00B34D77">
              <w:rPr>
                <w:rFonts w:ascii="Helvetica" w:hAnsi="Helvetica"/>
                <w:b/>
                <w:bCs/>
                <w:szCs w:val="27"/>
              </w:rPr>
              <w:br/>
              <w:t>(95% CI)</w:t>
            </w:r>
          </w:p>
        </w:tc>
        <w:tc>
          <w:tcPr>
            <w:tcW w:w="0" w:type="auto"/>
            <w:vMerge w:val="restart"/>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779C40FD" w14:textId="77777777" w:rsidR="00000000" w:rsidRPr="00B34D77" w:rsidRDefault="00C7024C">
            <w:pPr>
              <w:pStyle w:val="NormalWeb"/>
              <w:rPr>
                <w:rFonts w:ascii="Helvetica" w:hAnsi="Helvetica"/>
                <w:b/>
                <w:bCs/>
                <w:szCs w:val="27"/>
              </w:rPr>
            </w:pPr>
            <w:r w:rsidRPr="00B34D77">
              <w:rPr>
                <w:rFonts w:ascii="Helvetica" w:hAnsi="Helvetica"/>
                <w:b/>
                <w:bCs/>
                <w:szCs w:val="27"/>
              </w:rPr>
              <w:t>No of participants</w:t>
            </w:r>
            <w:r w:rsidRPr="00B34D77">
              <w:rPr>
                <w:rFonts w:ascii="Helvetica" w:hAnsi="Helvetica"/>
                <w:b/>
                <w:bCs/>
                <w:szCs w:val="27"/>
              </w:rPr>
              <w:br/>
              <w:t>(studies)</w:t>
            </w:r>
          </w:p>
        </w:tc>
        <w:tc>
          <w:tcPr>
            <w:tcW w:w="0" w:type="auto"/>
            <w:vMerge w:val="restart"/>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4076119C" w14:textId="77777777" w:rsidR="00000000" w:rsidRPr="00B34D77" w:rsidRDefault="00C7024C">
            <w:pPr>
              <w:pStyle w:val="NormalWeb"/>
              <w:rPr>
                <w:rFonts w:ascii="Helvetica" w:hAnsi="Helvetica"/>
                <w:b/>
                <w:bCs/>
                <w:szCs w:val="27"/>
              </w:rPr>
            </w:pPr>
            <w:r w:rsidRPr="00B34D77">
              <w:rPr>
                <w:rFonts w:ascii="Helvetica" w:hAnsi="Helvetica"/>
                <w:b/>
                <w:bCs/>
                <w:szCs w:val="27"/>
              </w:rPr>
              <w:t>Quality of the evidence</w:t>
            </w:r>
            <w:r w:rsidRPr="00B34D77">
              <w:rPr>
                <w:rFonts w:ascii="Helvetica" w:hAnsi="Helvetica"/>
                <w:b/>
                <w:bCs/>
                <w:szCs w:val="27"/>
              </w:rPr>
              <w:br/>
              <w:t>(GRADE)</w:t>
            </w:r>
          </w:p>
        </w:tc>
        <w:tc>
          <w:tcPr>
            <w:tcW w:w="0" w:type="auto"/>
            <w:vMerge w:val="restart"/>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0C8E7680" w14:textId="77777777" w:rsidR="00000000" w:rsidRPr="00B34D77" w:rsidRDefault="00C7024C">
            <w:pPr>
              <w:pStyle w:val="NormalWeb"/>
              <w:rPr>
                <w:rFonts w:ascii="Helvetica" w:hAnsi="Helvetica"/>
                <w:b/>
                <w:bCs/>
                <w:szCs w:val="27"/>
              </w:rPr>
            </w:pPr>
            <w:r w:rsidRPr="00B34D77">
              <w:rPr>
                <w:rFonts w:ascii="Helvetica" w:hAnsi="Helvetica"/>
                <w:b/>
                <w:bCs/>
                <w:szCs w:val="27"/>
              </w:rPr>
              <w:t>Comments</w:t>
            </w:r>
          </w:p>
        </w:tc>
      </w:tr>
      <w:tr w:rsidR="00000000" w:rsidRPr="00B34D77" w14:paraId="20B566BA" w14:textId="77777777">
        <w:trPr>
          <w:divId w:val="313992896"/>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44CF43DD" w14:textId="77777777" w:rsidR="00000000" w:rsidRPr="00B34D77" w:rsidRDefault="00C7024C">
            <w:pPr>
              <w:rPr>
                <w:rFonts w:ascii="Helvetica" w:hAnsi="Helvetica" w:cs="Times New Roman"/>
                <w:b/>
                <w:bCs/>
                <w:szCs w:val="27"/>
              </w:rPr>
            </w:pP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5E6B41B6" w14:textId="77777777" w:rsidR="00000000" w:rsidRPr="00B34D77" w:rsidRDefault="00C7024C">
            <w:pPr>
              <w:pStyle w:val="NormalWeb"/>
              <w:rPr>
                <w:rFonts w:ascii="Helvetica" w:hAnsi="Helvetica"/>
                <w:b/>
                <w:bCs/>
                <w:szCs w:val="27"/>
              </w:rPr>
            </w:pPr>
            <w:r w:rsidRPr="00B34D77">
              <w:rPr>
                <w:rFonts w:ascii="Helvetica" w:hAnsi="Helvetica"/>
                <w:b/>
                <w:bCs/>
                <w:szCs w:val="27"/>
              </w:rPr>
              <w:t>Assumed risk</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53C4C772" w14:textId="77777777" w:rsidR="00000000" w:rsidRPr="00B34D77" w:rsidRDefault="00C7024C">
            <w:pPr>
              <w:pStyle w:val="NormalWeb"/>
              <w:rPr>
                <w:rFonts w:ascii="Helvetica" w:hAnsi="Helvetica"/>
                <w:b/>
                <w:bCs/>
                <w:szCs w:val="27"/>
              </w:rPr>
            </w:pPr>
            <w:r w:rsidRPr="00B34D77">
              <w:rPr>
                <w:rFonts w:ascii="Helvetica" w:hAnsi="Helvetica"/>
                <w:b/>
                <w:bCs/>
                <w:szCs w:val="27"/>
              </w:rPr>
              <w:t>Corresponding risk</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3F244292" w14:textId="77777777" w:rsidR="00000000" w:rsidRPr="00B34D77" w:rsidRDefault="00C7024C">
            <w:pPr>
              <w:rPr>
                <w:rFonts w:ascii="Helvetica" w:hAnsi="Helvetica" w:cs="Times New Roman"/>
                <w:b/>
                <w:bCs/>
                <w:szCs w:val="27"/>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6D1AB2ED" w14:textId="77777777" w:rsidR="00000000" w:rsidRPr="00B34D77" w:rsidRDefault="00C7024C">
            <w:pPr>
              <w:rPr>
                <w:rFonts w:ascii="Helvetica" w:hAnsi="Helvetica" w:cs="Times New Roman"/>
                <w:b/>
                <w:bCs/>
                <w:szCs w:val="27"/>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344F30C6" w14:textId="77777777" w:rsidR="00000000" w:rsidRPr="00B34D77" w:rsidRDefault="00C7024C">
            <w:pPr>
              <w:rPr>
                <w:rFonts w:ascii="Helvetica" w:hAnsi="Helvetica" w:cs="Times New Roman"/>
                <w:b/>
                <w:bCs/>
                <w:szCs w:val="27"/>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5D0EED60" w14:textId="77777777" w:rsidR="00000000" w:rsidRPr="00B34D77" w:rsidRDefault="00C7024C">
            <w:pPr>
              <w:rPr>
                <w:rFonts w:ascii="Helvetica" w:hAnsi="Helvetica" w:cs="Times New Roman"/>
                <w:b/>
                <w:bCs/>
                <w:szCs w:val="27"/>
              </w:rPr>
            </w:pPr>
          </w:p>
        </w:tc>
      </w:tr>
      <w:tr w:rsidR="00000000" w:rsidRPr="00B34D77" w14:paraId="1066D8A0" w14:textId="77777777">
        <w:trPr>
          <w:divId w:val="313992896"/>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6A32A1CB" w14:textId="77777777" w:rsidR="00000000" w:rsidRPr="00B34D77" w:rsidRDefault="00C7024C">
            <w:pPr>
              <w:rPr>
                <w:rFonts w:ascii="Helvetica" w:hAnsi="Helvetica" w:cs="Times New Roman"/>
                <w:b/>
                <w:bCs/>
                <w:szCs w:val="27"/>
              </w:rPr>
            </w:pP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3375D9BD" w14:textId="77777777" w:rsidR="00000000" w:rsidRPr="00B34D77" w:rsidRDefault="00C7024C">
            <w:pPr>
              <w:pStyle w:val="NormalWeb"/>
              <w:rPr>
                <w:rFonts w:ascii="Helvetica" w:hAnsi="Helvetica"/>
                <w:b/>
                <w:bCs/>
                <w:szCs w:val="27"/>
              </w:rPr>
            </w:pPr>
            <w:r w:rsidRPr="00B34D77">
              <w:rPr>
                <w:rFonts w:ascii="Helvetica" w:hAnsi="Helvetica"/>
                <w:b/>
                <w:bCs/>
                <w:szCs w:val="27"/>
              </w:rPr>
              <w:t>Control</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4B2EFE34" w14:textId="77777777" w:rsidR="00000000" w:rsidRPr="00B34D77" w:rsidRDefault="00C7024C">
            <w:pPr>
              <w:pStyle w:val="NormalWeb"/>
              <w:rPr>
                <w:rFonts w:ascii="Helvetica" w:hAnsi="Helvetica"/>
                <w:b/>
                <w:bCs/>
                <w:szCs w:val="27"/>
              </w:rPr>
            </w:pPr>
            <w:r w:rsidRPr="00B34D77">
              <w:rPr>
                <w:rFonts w:ascii="Helvetica" w:hAnsi="Helvetica"/>
                <w:b/>
                <w:bCs/>
                <w:szCs w:val="27"/>
              </w:rPr>
              <w:t>Combined SMS/DSD interventions</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64DAE2DC" w14:textId="77777777" w:rsidR="00000000" w:rsidRPr="00B34D77" w:rsidRDefault="00C7024C">
            <w:pPr>
              <w:rPr>
                <w:rFonts w:ascii="Helvetica" w:hAnsi="Helvetica" w:cs="Times New Roman"/>
                <w:b/>
                <w:bCs/>
                <w:szCs w:val="27"/>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3C3E072F" w14:textId="77777777" w:rsidR="00000000" w:rsidRPr="00B34D77" w:rsidRDefault="00C7024C">
            <w:pPr>
              <w:rPr>
                <w:rFonts w:ascii="Helvetica" w:hAnsi="Helvetica" w:cs="Times New Roman"/>
                <w:b/>
                <w:bCs/>
                <w:szCs w:val="27"/>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32A67A2E" w14:textId="77777777" w:rsidR="00000000" w:rsidRPr="00B34D77" w:rsidRDefault="00C7024C">
            <w:pPr>
              <w:rPr>
                <w:rFonts w:ascii="Helvetica" w:hAnsi="Helvetica" w:cs="Times New Roman"/>
                <w:b/>
                <w:bCs/>
                <w:szCs w:val="27"/>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37AA03F6" w14:textId="77777777" w:rsidR="00000000" w:rsidRPr="00B34D77" w:rsidRDefault="00C7024C">
            <w:pPr>
              <w:rPr>
                <w:rFonts w:ascii="Helvetica" w:hAnsi="Helvetica" w:cs="Times New Roman"/>
                <w:b/>
                <w:bCs/>
                <w:szCs w:val="27"/>
              </w:rPr>
            </w:pPr>
          </w:p>
        </w:tc>
      </w:tr>
      <w:tr w:rsidR="00000000" w:rsidRPr="00B34D77" w14:paraId="7B2F1FAF" w14:textId="77777777">
        <w:trPr>
          <w:divId w:val="313992896"/>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549126F3" w14:textId="77777777" w:rsidR="00000000" w:rsidRPr="00B34D77" w:rsidRDefault="00C7024C">
            <w:pPr>
              <w:rPr>
                <w:rFonts w:ascii="Helvetica" w:hAnsi="Helvetica" w:cs="Times New Roman"/>
                <w:szCs w:val="27"/>
              </w:rPr>
            </w:pPr>
            <w:r w:rsidRPr="00B34D77">
              <w:rPr>
                <w:rFonts w:ascii="Helvetica" w:hAnsi="Helvetica" w:cs="Times New Roman"/>
                <w:b/>
                <w:bCs/>
                <w:szCs w:val="27"/>
              </w:rPr>
              <w:t>Adherence</w:t>
            </w:r>
          </w:p>
          <w:p w14:paraId="5F90144A" w14:textId="77777777" w:rsidR="00000000" w:rsidRPr="00B34D77" w:rsidRDefault="00C7024C">
            <w:pPr>
              <w:rPr>
                <w:rFonts w:ascii="Helvetica" w:hAnsi="Helvetica" w:cs="Times New Roman"/>
                <w:szCs w:val="27"/>
              </w:rPr>
            </w:pPr>
            <w:r w:rsidRPr="00B34D77">
              <w:rPr>
                <w:rFonts w:ascii="Helvetica" w:hAnsi="Helvetica" w:cs="Times New Roman"/>
                <w:szCs w:val="27"/>
              </w:rPr>
              <w:t>Number of people fitted with hearing aid/number of people who use the aids</w:t>
            </w:r>
            <w:r w:rsidRPr="00B34D77">
              <w:rPr>
                <w:rFonts w:ascii="Helvetica" w:hAnsi="Helvetica" w:cs="Times New Roman"/>
                <w:szCs w:val="27"/>
              </w:rPr>
              <w:br/>
              <w:t>Follow-up: 5 to 8 weeks</w:t>
            </w:r>
          </w:p>
        </w:tc>
        <w:tc>
          <w:tcPr>
            <w:tcW w:w="0" w:type="auto"/>
            <w:tcBorders>
              <w:top w:val="single" w:sz="6" w:space="0" w:color="808080"/>
              <w:left w:val="single" w:sz="6" w:space="0" w:color="808080"/>
              <w:bottom w:val="single" w:sz="6" w:space="0" w:color="808080"/>
              <w:right w:val="single" w:sz="6" w:space="0" w:color="808080"/>
            </w:tcBorders>
            <w:hideMark/>
          </w:tcPr>
          <w:p w14:paraId="356736D2" w14:textId="77777777" w:rsidR="00000000" w:rsidRPr="00B34D77" w:rsidRDefault="00C7024C">
            <w:pPr>
              <w:rPr>
                <w:rFonts w:ascii="Helvetica" w:hAnsi="Helvetica" w:cs="Times New Roman"/>
                <w:szCs w:val="27"/>
              </w:rPr>
            </w:pPr>
            <w:r w:rsidRPr="00B34D77">
              <w:rPr>
                <w:rFonts w:ascii="Helvetica" w:hAnsi="Helvetica" w:cs="Times New Roman"/>
                <w:b/>
                <w:bCs/>
                <w:szCs w:val="27"/>
              </w:rPr>
              <w:t>943 per 1000</w:t>
            </w:r>
          </w:p>
        </w:tc>
        <w:tc>
          <w:tcPr>
            <w:tcW w:w="0" w:type="auto"/>
            <w:tcBorders>
              <w:top w:val="single" w:sz="6" w:space="0" w:color="808080"/>
              <w:left w:val="single" w:sz="6" w:space="0" w:color="808080"/>
              <w:bottom w:val="single" w:sz="6" w:space="0" w:color="808080"/>
              <w:right w:val="single" w:sz="6" w:space="0" w:color="808080"/>
            </w:tcBorders>
            <w:hideMark/>
          </w:tcPr>
          <w:p w14:paraId="53AEEB42" w14:textId="77777777" w:rsidR="00000000" w:rsidRPr="00B34D77" w:rsidRDefault="00C7024C">
            <w:pPr>
              <w:rPr>
                <w:rFonts w:ascii="Helvetica" w:hAnsi="Helvetica" w:cs="Times New Roman"/>
                <w:szCs w:val="27"/>
              </w:rPr>
            </w:pPr>
            <w:r w:rsidRPr="00B34D77">
              <w:rPr>
                <w:rFonts w:ascii="Helvetica" w:hAnsi="Helvetica" w:cs="Times New Roman"/>
                <w:b/>
                <w:bCs/>
                <w:szCs w:val="27"/>
              </w:rPr>
              <w:t>1000 per 1000</w:t>
            </w:r>
          </w:p>
          <w:p w14:paraId="78841C10" w14:textId="77777777" w:rsidR="00000000" w:rsidRPr="00B34D77" w:rsidRDefault="00C7024C">
            <w:pPr>
              <w:rPr>
                <w:rFonts w:ascii="Helvetica" w:hAnsi="Helvetica" w:cs="Times New Roman"/>
                <w:szCs w:val="27"/>
              </w:rPr>
            </w:pPr>
            <w:r w:rsidRPr="00B34D77">
              <w:rPr>
                <w:rFonts w:ascii="Helvetica" w:hAnsi="Helvetica" w:cs="Times New Roman"/>
                <w:szCs w:val="27"/>
              </w:rPr>
              <w:t>(943 to 1000)</w:t>
            </w:r>
          </w:p>
        </w:tc>
        <w:tc>
          <w:tcPr>
            <w:tcW w:w="0" w:type="auto"/>
            <w:tcBorders>
              <w:top w:val="single" w:sz="6" w:space="0" w:color="808080"/>
              <w:left w:val="single" w:sz="6" w:space="0" w:color="808080"/>
              <w:bottom w:val="single" w:sz="6" w:space="0" w:color="808080"/>
              <w:right w:val="single" w:sz="6" w:space="0" w:color="808080"/>
            </w:tcBorders>
            <w:hideMark/>
          </w:tcPr>
          <w:p w14:paraId="7F3590E3" w14:textId="77777777" w:rsidR="00000000" w:rsidRPr="00B34D77" w:rsidRDefault="00C7024C">
            <w:pPr>
              <w:rPr>
                <w:rFonts w:ascii="Helvetica" w:hAnsi="Helvetica" w:cs="Times New Roman"/>
                <w:szCs w:val="27"/>
              </w:rPr>
            </w:pPr>
            <w:r w:rsidRPr="00B34D77">
              <w:rPr>
                <w:rFonts w:ascii="Helvetica" w:hAnsi="Helvetica" w:cs="Times New Roman"/>
                <w:b/>
                <w:bCs/>
                <w:szCs w:val="27"/>
              </w:rPr>
              <w:t>RR 1.06</w:t>
            </w:r>
          </w:p>
          <w:p w14:paraId="45045711" w14:textId="77777777" w:rsidR="00000000" w:rsidRPr="00B34D77" w:rsidRDefault="00C7024C">
            <w:pPr>
              <w:rPr>
                <w:rFonts w:ascii="Helvetica" w:hAnsi="Helvetica" w:cs="Times New Roman"/>
                <w:szCs w:val="27"/>
              </w:rPr>
            </w:pPr>
            <w:r w:rsidRPr="00B34D77">
              <w:rPr>
                <w:rFonts w:ascii="Helvetica" w:hAnsi="Helvetica" w:cs="Times New Roman"/>
                <w:szCs w:val="27"/>
              </w:rPr>
              <w:t>(1 to 1.12)</w:t>
            </w:r>
          </w:p>
        </w:tc>
        <w:tc>
          <w:tcPr>
            <w:tcW w:w="0" w:type="auto"/>
            <w:tcBorders>
              <w:top w:val="single" w:sz="6" w:space="0" w:color="808080"/>
              <w:left w:val="single" w:sz="6" w:space="0" w:color="808080"/>
              <w:bottom w:val="single" w:sz="6" w:space="0" w:color="808080"/>
              <w:right w:val="single" w:sz="6" w:space="0" w:color="808080"/>
            </w:tcBorders>
            <w:hideMark/>
          </w:tcPr>
          <w:p w14:paraId="528CF1BB" w14:textId="77777777" w:rsidR="00000000" w:rsidRPr="00B34D77" w:rsidRDefault="00C7024C">
            <w:pPr>
              <w:rPr>
                <w:rFonts w:ascii="Helvetica" w:hAnsi="Helvetica" w:cs="Times New Roman"/>
                <w:szCs w:val="27"/>
              </w:rPr>
            </w:pPr>
            <w:r w:rsidRPr="00B34D77">
              <w:rPr>
                <w:rFonts w:ascii="Helvetica" w:hAnsi="Helvetica" w:cs="Times New Roman"/>
                <w:szCs w:val="27"/>
              </w:rPr>
              <w:t>162</w:t>
            </w:r>
          </w:p>
          <w:p w14:paraId="04226283" w14:textId="77777777" w:rsidR="00000000" w:rsidRPr="00B34D77" w:rsidRDefault="00C7024C">
            <w:pPr>
              <w:rPr>
                <w:rFonts w:ascii="Helvetica" w:hAnsi="Helvetica" w:cs="Times New Roman"/>
                <w:szCs w:val="27"/>
              </w:rPr>
            </w:pPr>
            <w:r w:rsidRPr="00B34D77">
              <w:rPr>
                <w:rFonts w:ascii="Helvetica" w:hAnsi="Helvetica" w:cs="Times New Roman"/>
                <w:szCs w:val="27"/>
              </w:rPr>
              <w:t>(1 study)</w:t>
            </w:r>
          </w:p>
        </w:tc>
        <w:tc>
          <w:tcPr>
            <w:tcW w:w="0" w:type="auto"/>
            <w:tcBorders>
              <w:top w:val="single" w:sz="6" w:space="0" w:color="808080"/>
              <w:left w:val="single" w:sz="6" w:space="0" w:color="808080"/>
              <w:bottom w:val="single" w:sz="6" w:space="0" w:color="808080"/>
              <w:right w:val="single" w:sz="6" w:space="0" w:color="808080"/>
            </w:tcBorders>
            <w:hideMark/>
          </w:tcPr>
          <w:p w14:paraId="3629EB52" w14:textId="77777777" w:rsidR="00000000" w:rsidRPr="00B34D77" w:rsidRDefault="00C7024C">
            <w:pPr>
              <w:rPr>
                <w:rFonts w:ascii="Helvetica" w:hAnsi="Helvetica" w:cs="Times New Roman"/>
                <w:szCs w:val="27"/>
              </w:rPr>
            </w:pPr>
            <w:r w:rsidRPr="00B34D77">
              <w:rPr>
                <w:rFonts w:ascii="Menlo Regular" w:hAnsi="Menlo Regular" w:cs="Menlo Regular"/>
                <w:szCs w:val="27"/>
              </w:rPr>
              <w:t>⊕⊕⊝⊝</w:t>
            </w:r>
            <w:r w:rsidRPr="00B34D77">
              <w:rPr>
                <w:rFonts w:ascii="Helvetica" w:hAnsi="Helvetica" w:cs="Times New Roman"/>
                <w:szCs w:val="27"/>
              </w:rPr>
              <w:br/>
            </w:r>
            <w:r w:rsidRPr="00B34D77">
              <w:rPr>
                <w:rFonts w:ascii="Helvetica" w:hAnsi="Helvetica" w:cs="Times New Roman"/>
                <w:b/>
                <w:bCs/>
                <w:szCs w:val="27"/>
              </w:rPr>
              <w:t>low</w:t>
            </w:r>
            <w:r w:rsidRPr="00B34D77">
              <w:rPr>
                <w:rFonts w:ascii="Helvetica" w:hAnsi="Helvetica" w:cs="Times New Roman"/>
                <w:szCs w:val="27"/>
                <w:vertAlign w:val="superscript"/>
              </w:rPr>
              <w:t>1</w:t>
            </w:r>
          </w:p>
        </w:tc>
        <w:tc>
          <w:tcPr>
            <w:tcW w:w="0" w:type="auto"/>
            <w:tcBorders>
              <w:top w:val="single" w:sz="6" w:space="0" w:color="808080"/>
              <w:left w:val="single" w:sz="6" w:space="0" w:color="808080"/>
              <w:bottom w:val="single" w:sz="6" w:space="0" w:color="808080"/>
              <w:right w:val="single" w:sz="6" w:space="0" w:color="808080"/>
            </w:tcBorders>
            <w:hideMark/>
          </w:tcPr>
          <w:p w14:paraId="01357751"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r w:rsidR="00000000" w:rsidRPr="00B34D77" w14:paraId="637A8218" w14:textId="77777777">
        <w:trPr>
          <w:divId w:val="313992896"/>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59DF84CB" w14:textId="77777777" w:rsidR="00000000" w:rsidRPr="00B34D77" w:rsidRDefault="00C7024C">
            <w:pPr>
              <w:rPr>
                <w:rFonts w:ascii="Helvetica" w:hAnsi="Helvetica" w:cs="Times New Roman"/>
                <w:szCs w:val="27"/>
              </w:rPr>
            </w:pPr>
            <w:r w:rsidRPr="00B34D77">
              <w:rPr>
                <w:rFonts w:ascii="Helvetica" w:hAnsi="Helvetica" w:cs="Times New Roman"/>
                <w:b/>
                <w:bCs/>
                <w:szCs w:val="27"/>
              </w:rPr>
              <w:t>Daily hours of hearing aid use</w:t>
            </w:r>
            <w:r w:rsidRPr="00B34D77">
              <w:rPr>
                <w:rFonts w:ascii="Helvetica" w:hAnsi="Helvetica" w:cs="Times New Roman"/>
                <w:szCs w:val="27"/>
              </w:rPr>
              <w:br/>
              <w:t>Self-reported or data-logged average hours of use per day. Scale from: 0 to 12 hours</w:t>
            </w:r>
            <w:r w:rsidRPr="00B34D77">
              <w:rPr>
                <w:rFonts w:ascii="Helvetica" w:hAnsi="Helvetica" w:cs="Times New Roman"/>
                <w:szCs w:val="27"/>
              </w:rPr>
              <w:br/>
            </w:r>
            <w:r w:rsidRPr="00B34D77">
              <w:rPr>
                <w:rFonts w:ascii="Helvetica" w:hAnsi="Helvetica" w:cs="Times New Roman"/>
                <w:szCs w:val="27"/>
              </w:rPr>
              <w:t>Follow-up: 1+ years</w:t>
            </w:r>
          </w:p>
        </w:tc>
        <w:tc>
          <w:tcPr>
            <w:tcW w:w="0" w:type="auto"/>
            <w:gridSpan w:val="2"/>
            <w:tcBorders>
              <w:top w:val="single" w:sz="6" w:space="0" w:color="808080"/>
              <w:left w:val="single" w:sz="6" w:space="0" w:color="808080"/>
              <w:bottom w:val="single" w:sz="6" w:space="0" w:color="808080"/>
              <w:right w:val="single" w:sz="6" w:space="0" w:color="808080"/>
            </w:tcBorders>
            <w:hideMark/>
          </w:tcPr>
          <w:p w14:paraId="6EF64DAA"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The mean daily hours of hearing aid use in the intervention groups was </w:t>
            </w:r>
            <w:r w:rsidRPr="00B34D77">
              <w:rPr>
                <w:rFonts w:ascii="Helvetica" w:hAnsi="Helvetica" w:cs="Times New Roman"/>
                <w:b/>
                <w:bCs/>
                <w:szCs w:val="27"/>
              </w:rPr>
              <w:t xml:space="preserve">0.04 higher </w:t>
            </w:r>
            <w:r w:rsidRPr="00B34D77">
              <w:rPr>
                <w:rFonts w:ascii="Helvetica" w:hAnsi="Helvetica" w:cs="Times New Roman"/>
                <w:szCs w:val="27"/>
              </w:rPr>
              <w:t>(0.64 lower to 0.73 higher) than in the control groups</w:t>
            </w:r>
          </w:p>
        </w:tc>
        <w:tc>
          <w:tcPr>
            <w:tcW w:w="0" w:type="auto"/>
            <w:tcBorders>
              <w:top w:val="single" w:sz="6" w:space="0" w:color="808080"/>
              <w:left w:val="single" w:sz="6" w:space="0" w:color="808080"/>
              <w:bottom w:val="single" w:sz="6" w:space="0" w:color="808080"/>
              <w:right w:val="single" w:sz="6" w:space="0" w:color="808080"/>
            </w:tcBorders>
            <w:hideMark/>
          </w:tcPr>
          <w:p w14:paraId="7A0E5E80"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c>
          <w:tcPr>
            <w:tcW w:w="0" w:type="auto"/>
            <w:tcBorders>
              <w:top w:val="single" w:sz="6" w:space="0" w:color="808080"/>
              <w:left w:val="single" w:sz="6" w:space="0" w:color="808080"/>
              <w:bottom w:val="single" w:sz="6" w:space="0" w:color="808080"/>
              <w:right w:val="single" w:sz="6" w:space="0" w:color="808080"/>
            </w:tcBorders>
            <w:hideMark/>
          </w:tcPr>
          <w:p w14:paraId="144C5C7F" w14:textId="77777777" w:rsidR="00000000" w:rsidRPr="00B34D77" w:rsidRDefault="00C7024C">
            <w:pPr>
              <w:rPr>
                <w:rFonts w:ascii="Helvetica" w:hAnsi="Helvetica" w:cs="Times New Roman"/>
                <w:szCs w:val="27"/>
              </w:rPr>
            </w:pPr>
            <w:r w:rsidRPr="00B34D77">
              <w:rPr>
                <w:rFonts w:ascii="Helvetica" w:hAnsi="Helvetica" w:cs="Times New Roman"/>
                <w:szCs w:val="27"/>
              </w:rPr>
              <w:t>69</w:t>
            </w:r>
            <w:r w:rsidRPr="00B34D77">
              <w:rPr>
                <w:rFonts w:ascii="Helvetica" w:hAnsi="Helvetica" w:cs="Times New Roman"/>
                <w:szCs w:val="27"/>
              </w:rPr>
              <w:br/>
              <w:t>(2 studies)</w:t>
            </w:r>
          </w:p>
        </w:tc>
        <w:tc>
          <w:tcPr>
            <w:tcW w:w="0" w:type="auto"/>
            <w:tcBorders>
              <w:top w:val="single" w:sz="6" w:space="0" w:color="808080"/>
              <w:left w:val="single" w:sz="6" w:space="0" w:color="808080"/>
              <w:bottom w:val="single" w:sz="6" w:space="0" w:color="808080"/>
              <w:right w:val="single" w:sz="6" w:space="0" w:color="808080"/>
            </w:tcBorders>
            <w:hideMark/>
          </w:tcPr>
          <w:p w14:paraId="508541B0" w14:textId="77777777" w:rsidR="00000000" w:rsidRPr="00B34D77" w:rsidRDefault="00C7024C">
            <w:pPr>
              <w:rPr>
                <w:rFonts w:ascii="Helvetica" w:hAnsi="Helvetica" w:cs="Times New Roman"/>
                <w:szCs w:val="27"/>
              </w:rPr>
            </w:pPr>
            <w:r w:rsidRPr="00B34D77">
              <w:rPr>
                <w:rFonts w:ascii="Menlo Regular" w:hAnsi="Menlo Regular" w:cs="Menlo Regular"/>
                <w:szCs w:val="27"/>
              </w:rPr>
              <w:t>⊕⊝⊝⊝</w:t>
            </w:r>
            <w:r w:rsidRPr="00B34D77">
              <w:rPr>
                <w:rFonts w:ascii="Helvetica" w:hAnsi="Helvetica" w:cs="Times New Roman"/>
                <w:szCs w:val="27"/>
              </w:rPr>
              <w:br/>
            </w:r>
            <w:r w:rsidRPr="00B34D77">
              <w:rPr>
                <w:rFonts w:ascii="Helvetica" w:hAnsi="Helvetica" w:cs="Times New Roman"/>
                <w:b/>
                <w:bCs/>
                <w:szCs w:val="27"/>
              </w:rPr>
              <w:t>very low</w:t>
            </w:r>
            <w:r w:rsidRPr="00B34D77">
              <w:rPr>
                <w:rFonts w:ascii="Helvetica" w:hAnsi="Helvetica" w:cs="Times New Roman"/>
                <w:szCs w:val="27"/>
                <w:vertAlign w:val="superscript"/>
              </w:rPr>
              <w:t>2</w:t>
            </w:r>
          </w:p>
        </w:tc>
        <w:tc>
          <w:tcPr>
            <w:tcW w:w="0" w:type="auto"/>
            <w:tcBorders>
              <w:top w:val="single" w:sz="6" w:space="0" w:color="808080"/>
              <w:left w:val="single" w:sz="6" w:space="0" w:color="808080"/>
              <w:bottom w:val="single" w:sz="6" w:space="0" w:color="808080"/>
              <w:right w:val="single" w:sz="6" w:space="0" w:color="808080"/>
            </w:tcBorders>
            <w:hideMark/>
          </w:tcPr>
          <w:p w14:paraId="2335D6B4" w14:textId="77777777" w:rsidR="00000000" w:rsidRPr="00B34D77" w:rsidRDefault="00C7024C">
            <w:pPr>
              <w:rPr>
                <w:rFonts w:ascii="Helvetica" w:hAnsi="Helvetica" w:cs="Times New Roman"/>
                <w:szCs w:val="27"/>
              </w:rPr>
            </w:pPr>
            <w:r w:rsidRPr="00B34D77">
              <w:rPr>
                <w:rFonts w:ascii="Helvetica" w:hAnsi="Helvetica" w:cs="Times New Roman"/>
                <w:szCs w:val="27"/>
              </w:rPr>
              <w:t>Participants in the intervention groups wore their hearing aids for 2 to 3 minutes more per day than those in the control group. This is not a clinically significant difference.</w:t>
            </w:r>
          </w:p>
        </w:tc>
      </w:tr>
      <w:tr w:rsidR="00000000" w:rsidRPr="00B34D77" w14:paraId="6671E0DE" w14:textId="77777777">
        <w:trPr>
          <w:divId w:val="313992896"/>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6DDDB03A" w14:textId="77777777" w:rsidR="00000000" w:rsidRPr="00B34D77" w:rsidRDefault="00C7024C">
            <w:pPr>
              <w:rPr>
                <w:rFonts w:ascii="Helvetica" w:hAnsi="Helvetica" w:cs="Times New Roman"/>
                <w:szCs w:val="27"/>
              </w:rPr>
            </w:pPr>
            <w:r w:rsidRPr="00B34D77">
              <w:rPr>
                <w:rFonts w:ascii="Helvetica" w:hAnsi="Helvetica" w:cs="Times New Roman"/>
                <w:b/>
                <w:bCs/>
                <w:szCs w:val="27"/>
              </w:rPr>
              <w:t>Adverse effects</w:t>
            </w:r>
          </w:p>
        </w:tc>
        <w:tc>
          <w:tcPr>
            <w:tcW w:w="0" w:type="auto"/>
            <w:gridSpan w:val="6"/>
            <w:tcBorders>
              <w:top w:val="single" w:sz="6" w:space="0" w:color="808080"/>
              <w:left w:val="single" w:sz="6" w:space="0" w:color="808080"/>
              <w:bottom w:val="single" w:sz="6" w:space="0" w:color="808080"/>
              <w:right w:val="single" w:sz="6" w:space="0" w:color="808080"/>
            </w:tcBorders>
            <w:hideMark/>
          </w:tcPr>
          <w:p w14:paraId="6CBE9548" w14:textId="77777777" w:rsidR="00000000" w:rsidRPr="00B34D77" w:rsidRDefault="00C7024C">
            <w:pPr>
              <w:rPr>
                <w:rFonts w:ascii="Helvetica" w:hAnsi="Helvetica" w:cs="Times New Roman"/>
                <w:szCs w:val="27"/>
              </w:rPr>
            </w:pPr>
            <w:r w:rsidRPr="00B34D77">
              <w:rPr>
                <w:rFonts w:ascii="Helvetica" w:hAnsi="Helvetica" w:cs="Times New Roman"/>
                <w:szCs w:val="27"/>
              </w:rPr>
              <w:t>No studies identified</w:t>
            </w:r>
          </w:p>
        </w:tc>
      </w:tr>
      <w:tr w:rsidR="00000000" w:rsidRPr="00B34D77" w14:paraId="44B85F13" w14:textId="77777777">
        <w:trPr>
          <w:divId w:val="313992896"/>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39CC8C46" w14:textId="77777777" w:rsidR="00000000" w:rsidRPr="00B34D77" w:rsidRDefault="00C7024C">
            <w:pPr>
              <w:rPr>
                <w:rFonts w:ascii="Helvetica" w:hAnsi="Helvetica" w:cs="Times New Roman"/>
                <w:szCs w:val="27"/>
              </w:rPr>
            </w:pPr>
            <w:r w:rsidRPr="00B34D77">
              <w:rPr>
                <w:rFonts w:ascii="Helvetica" w:hAnsi="Helvetica" w:cs="Times New Roman"/>
                <w:b/>
                <w:bCs/>
                <w:szCs w:val="27"/>
              </w:rPr>
              <w:t>Quality of life</w:t>
            </w:r>
            <w:r w:rsidRPr="00B34D77">
              <w:rPr>
                <w:rFonts w:ascii="Helvetica" w:hAnsi="Helvetica" w:cs="Times New Roman"/>
                <w:szCs w:val="27"/>
              </w:rPr>
              <w:br/>
            </w:r>
            <w:r w:rsidRPr="00B34D77">
              <w:rPr>
                <w:rFonts w:ascii="Helvetica" w:hAnsi="Helvetica" w:cs="Times New Roman"/>
                <w:szCs w:val="27"/>
              </w:rPr>
              <w:t>Validated self-report measures. IOI-HA item 7 scale from: 1 to 5</w:t>
            </w:r>
            <w:r w:rsidRPr="00B34D77">
              <w:rPr>
                <w:rFonts w:ascii="Helvetica" w:hAnsi="Helvetica" w:cs="Times New Roman"/>
                <w:szCs w:val="27"/>
              </w:rPr>
              <w:br/>
              <w:t>Follow-up: 1+ years</w:t>
            </w:r>
          </w:p>
        </w:tc>
        <w:tc>
          <w:tcPr>
            <w:tcW w:w="0" w:type="auto"/>
            <w:gridSpan w:val="2"/>
            <w:tcBorders>
              <w:top w:val="single" w:sz="6" w:space="0" w:color="808080"/>
              <w:left w:val="single" w:sz="6" w:space="0" w:color="808080"/>
              <w:bottom w:val="single" w:sz="6" w:space="0" w:color="808080"/>
              <w:right w:val="single" w:sz="6" w:space="0" w:color="808080"/>
            </w:tcBorders>
            <w:hideMark/>
          </w:tcPr>
          <w:p w14:paraId="772E3B48" w14:textId="77777777" w:rsidR="00000000" w:rsidRPr="00B34D77" w:rsidRDefault="00C7024C">
            <w:pPr>
              <w:rPr>
                <w:rFonts w:ascii="Helvetica" w:hAnsi="Helvetica" w:cs="Times New Roman"/>
                <w:szCs w:val="27"/>
              </w:rPr>
            </w:pPr>
            <w:r w:rsidRPr="00B34D77">
              <w:rPr>
                <w:rFonts w:ascii="Helvetica" w:hAnsi="Helvetica" w:cs="Times New Roman"/>
                <w:szCs w:val="27"/>
              </w:rPr>
              <w:t>The mean quality of life in the intervention groups was</w:t>
            </w:r>
            <w:r w:rsidRPr="00B34D77">
              <w:rPr>
                <w:rFonts w:ascii="Helvetica" w:hAnsi="Helvetica" w:cs="Times New Roman"/>
                <w:szCs w:val="27"/>
              </w:rPr>
              <w:br/>
            </w:r>
            <w:r w:rsidRPr="00B34D77">
              <w:rPr>
                <w:rFonts w:ascii="Helvetica" w:hAnsi="Helvetica" w:cs="Times New Roman"/>
                <w:b/>
                <w:bCs/>
                <w:szCs w:val="27"/>
              </w:rPr>
              <w:t xml:space="preserve">0.32 higher </w:t>
            </w:r>
            <w:r w:rsidRPr="00B34D77">
              <w:rPr>
                <w:rFonts w:ascii="Helvetica" w:hAnsi="Helvetica" w:cs="Times New Roman"/>
                <w:szCs w:val="27"/>
              </w:rPr>
              <w:t xml:space="preserve">(0.17 lower to 0.8 higher) than in the control groups, measured on item 7 of the IOI-HA </w:t>
            </w:r>
            <w:r w:rsidRPr="00B34D77">
              <w:rPr>
                <w:rFonts w:ascii="Helvetica" w:hAnsi="Helvetica" w:cs="Times New Roman"/>
                <w:szCs w:val="27"/>
              </w:rPr>
              <w:t>(</w:t>
            </w:r>
            <w:hyperlink w:anchor="REF-Cox-2002" w:history="1">
              <w:r w:rsidRPr="00B34D77">
                <w:rPr>
                  <w:rStyle w:val="Hyperlink"/>
                  <w:rFonts w:ascii="Helvetica" w:hAnsi="Helvetica" w:cs="Times New Roman"/>
                  <w:szCs w:val="27"/>
                </w:rPr>
                <w:t>Cox 2002</w:t>
              </w:r>
            </w:hyperlink>
            <w:r w:rsidRPr="00B34D77">
              <w:rPr>
                <w:rFonts w:ascii="Helvetica" w:hAnsi="Helvetica" w:cs="Times New Roman"/>
                <w:szCs w:val="27"/>
              </w:rPr>
              <w:t>)</w:t>
            </w:r>
          </w:p>
        </w:tc>
        <w:tc>
          <w:tcPr>
            <w:tcW w:w="0" w:type="auto"/>
            <w:tcBorders>
              <w:top w:val="single" w:sz="6" w:space="0" w:color="808080"/>
              <w:left w:val="single" w:sz="6" w:space="0" w:color="808080"/>
              <w:bottom w:val="single" w:sz="6" w:space="0" w:color="808080"/>
              <w:right w:val="single" w:sz="6" w:space="0" w:color="808080"/>
            </w:tcBorders>
            <w:hideMark/>
          </w:tcPr>
          <w:p w14:paraId="43A541E7"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c>
          <w:tcPr>
            <w:tcW w:w="0" w:type="auto"/>
            <w:tcBorders>
              <w:top w:val="single" w:sz="6" w:space="0" w:color="808080"/>
              <w:left w:val="single" w:sz="6" w:space="0" w:color="808080"/>
              <w:bottom w:val="single" w:sz="6" w:space="0" w:color="808080"/>
              <w:right w:val="single" w:sz="6" w:space="0" w:color="808080"/>
            </w:tcBorders>
            <w:hideMark/>
          </w:tcPr>
          <w:p w14:paraId="35DE016D" w14:textId="77777777" w:rsidR="00000000" w:rsidRPr="00B34D77" w:rsidRDefault="00C7024C">
            <w:pPr>
              <w:rPr>
                <w:rFonts w:ascii="Helvetica" w:hAnsi="Helvetica" w:cs="Times New Roman"/>
                <w:szCs w:val="27"/>
              </w:rPr>
            </w:pPr>
            <w:r w:rsidRPr="00B34D77">
              <w:rPr>
                <w:rFonts w:ascii="Helvetica" w:hAnsi="Helvetica" w:cs="Times New Roman"/>
                <w:szCs w:val="27"/>
              </w:rPr>
              <w:t>69</w:t>
            </w:r>
            <w:r w:rsidRPr="00B34D77">
              <w:rPr>
                <w:rFonts w:ascii="Helvetica" w:hAnsi="Helvetica" w:cs="Times New Roman"/>
                <w:szCs w:val="27"/>
              </w:rPr>
              <w:br/>
              <w:t>(2 studies)</w:t>
            </w:r>
          </w:p>
        </w:tc>
        <w:tc>
          <w:tcPr>
            <w:tcW w:w="0" w:type="auto"/>
            <w:tcBorders>
              <w:top w:val="single" w:sz="6" w:space="0" w:color="808080"/>
              <w:left w:val="single" w:sz="6" w:space="0" w:color="808080"/>
              <w:bottom w:val="single" w:sz="6" w:space="0" w:color="808080"/>
              <w:right w:val="single" w:sz="6" w:space="0" w:color="808080"/>
            </w:tcBorders>
            <w:hideMark/>
          </w:tcPr>
          <w:p w14:paraId="20E98984" w14:textId="77777777" w:rsidR="00000000" w:rsidRPr="00B34D77" w:rsidRDefault="00C7024C">
            <w:pPr>
              <w:rPr>
                <w:rFonts w:ascii="Helvetica" w:hAnsi="Helvetica" w:cs="Times New Roman"/>
                <w:szCs w:val="27"/>
              </w:rPr>
            </w:pPr>
            <w:r w:rsidRPr="00B34D77">
              <w:rPr>
                <w:rFonts w:ascii="Menlo Regular" w:hAnsi="Menlo Regular" w:cs="Menlo Regular"/>
                <w:szCs w:val="27"/>
              </w:rPr>
              <w:t>⊕⊕⊝⊝</w:t>
            </w:r>
            <w:r w:rsidRPr="00B34D77">
              <w:rPr>
                <w:rFonts w:ascii="Helvetica" w:hAnsi="Helvetica" w:cs="Times New Roman"/>
                <w:szCs w:val="27"/>
              </w:rPr>
              <w:br/>
            </w:r>
            <w:r w:rsidRPr="00B34D77">
              <w:rPr>
                <w:rFonts w:ascii="Helvetica" w:hAnsi="Helvetica" w:cs="Times New Roman"/>
                <w:b/>
                <w:bCs/>
                <w:szCs w:val="27"/>
              </w:rPr>
              <w:t>low</w:t>
            </w:r>
            <w:r w:rsidRPr="00B34D77">
              <w:rPr>
                <w:rFonts w:ascii="Helvetica" w:hAnsi="Helvetica" w:cs="Times New Roman"/>
                <w:szCs w:val="27"/>
                <w:vertAlign w:val="superscript"/>
              </w:rPr>
              <w:t>3</w:t>
            </w:r>
          </w:p>
        </w:tc>
        <w:tc>
          <w:tcPr>
            <w:tcW w:w="0" w:type="auto"/>
            <w:tcBorders>
              <w:top w:val="single" w:sz="6" w:space="0" w:color="808080"/>
              <w:left w:val="single" w:sz="6" w:space="0" w:color="808080"/>
              <w:bottom w:val="single" w:sz="6" w:space="0" w:color="808080"/>
              <w:right w:val="single" w:sz="6" w:space="0" w:color="808080"/>
            </w:tcBorders>
            <w:hideMark/>
          </w:tcPr>
          <w:p w14:paraId="3A4D5B67"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The minimally important difference for this subscale of the IOI-HA is 0.32 for those with mild-moderate hearing loss and 0.28 for those with moderate-severe hearing loss </w:t>
            </w:r>
            <w:r w:rsidRPr="00B34D77">
              <w:rPr>
                <w:rFonts w:ascii="Helvetica" w:hAnsi="Helvetica" w:cs="Times New Roman"/>
                <w:szCs w:val="27"/>
              </w:rPr>
              <w:t>(</w:t>
            </w:r>
            <w:hyperlink w:anchor="REF-Smith-2009" w:history="1">
              <w:r w:rsidRPr="00B34D77">
                <w:rPr>
                  <w:rStyle w:val="Hyperlink"/>
                  <w:rFonts w:ascii="Helvetica" w:hAnsi="Helvetica" w:cs="Times New Roman"/>
                  <w:szCs w:val="27"/>
                </w:rPr>
                <w:t>Smith 2009</w:t>
              </w:r>
            </w:hyperlink>
            <w:r w:rsidRPr="00B34D77">
              <w:rPr>
                <w:rFonts w:ascii="Helvetica" w:hAnsi="Helvetica" w:cs="Times New Roman"/>
                <w:szCs w:val="27"/>
              </w:rPr>
              <w:t>).</w:t>
            </w:r>
          </w:p>
        </w:tc>
      </w:tr>
      <w:tr w:rsidR="00000000" w:rsidRPr="00B34D77" w14:paraId="41DE40D3" w14:textId="77777777">
        <w:trPr>
          <w:divId w:val="313992896"/>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702441E1" w14:textId="77777777" w:rsidR="00000000" w:rsidRPr="00B34D77" w:rsidRDefault="00C7024C">
            <w:pPr>
              <w:rPr>
                <w:rFonts w:ascii="Helvetica" w:hAnsi="Helvetica" w:cs="Times New Roman"/>
                <w:szCs w:val="27"/>
              </w:rPr>
            </w:pPr>
            <w:r w:rsidRPr="00B34D77">
              <w:rPr>
                <w:rFonts w:ascii="Helvetica" w:hAnsi="Helvetica" w:cs="Times New Roman"/>
                <w:b/>
                <w:bCs/>
                <w:szCs w:val="27"/>
              </w:rPr>
              <w:t>Self-reported hearing handicap</w:t>
            </w:r>
            <w:r w:rsidRPr="00B34D77">
              <w:rPr>
                <w:rFonts w:ascii="Helvetica" w:hAnsi="Helvetica" w:cs="Times New Roman"/>
                <w:szCs w:val="27"/>
              </w:rPr>
              <w:br/>
              <w:t>Validated self-report measures</w:t>
            </w:r>
            <w:r w:rsidRPr="00B34D77">
              <w:rPr>
                <w:rFonts w:ascii="Helvetica" w:hAnsi="Helvetica" w:cs="Times New Roman"/>
                <w:szCs w:val="27"/>
              </w:rPr>
              <w:br/>
              <w:t>Follow-up: 1+ years</w:t>
            </w:r>
          </w:p>
        </w:tc>
        <w:tc>
          <w:tcPr>
            <w:tcW w:w="0" w:type="auto"/>
            <w:gridSpan w:val="2"/>
            <w:tcBorders>
              <w:top w:val="single" w:sz="6" w:space="0" w:color="808080"/>
              <w:left w:val="single" w:sz="6" w:space="0" w:color="808080"/>
              <w:bottom w:val="single" w:sz="6" w:space="0" w:color="808080"/>
              <w:right w:val="single" w:sz="6" w:space="0" w:color="808080"/>
            </w:tcBorders>
            <w:hideMark/>
          </w:tcPr>
          <w:p w14:paraId="3A0036BF"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The mean self-reported hearing handicap in the intervention groups was </w:t>
            </w:r>
            <w:r w:rsidRPr="00B34D77">
              <w:rPr>
                <w:rFonts w:ascii="Helvetica" w:hAnsi="Helvetica" w:cs="Times New Roman"/>
                <w:b/>
                <w:bCs/>
                <w:szCs w:val="27"/>
              </w:rPr>
              <w:t xml:space="preserve">0.31 standard deviations lower </w:t>
            </w:r>
            <w:r w:rsidRPr="00B34D77">
              <w:rPr>
                <w:rFonts w:ascii="Helvetica" w:hAnsi="Helvetica" w:cs="Times New Roman"/>
                <w:szCs w:val="27"/>
              </w:rPr>
              <w:t>(1.06 lower to 0.44 higher) than i</w:t>
            </w:r>
            <w:r w:rsidRPr="00B34D77">
              <w:rPr>
                <w:rFonts w:ascii="Helvetica" w:hAnsi="Helvetica" w:cs="Times New Roman"/>
                <w:szCs w:val="27"/>
              </w:rPr>
              <w:t>n the control groups</w:t>
            </w:r>
          </w:p>
        </w:tc>
        <w:tc>
          <w:tcPr>
            <w:tcW w:w="0" w:type="auto"/>
            <w:tcBorders>
              <w:top w:val="single" w:sz="6" w:space="0" w:color="808080"/>
              <w:left w:val="single" w:sz="6" w:space="0" w:color="808080"/>
              <w:bottom w:val="single" w:sz="6" w:space="0" w:color="808080"/>
              <w:right w:val="single" w:sz="6" w:space="0" w:color="808080"/>
            </w:tcBorders>
            <w:hideMark/>
          </w:tcPr>
          <w:p w14:paraId="35410758"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c>
          <w:tcPr>
            <w:tcW w:w="0" w:type="auto"/>
            <w:tcBorders>
              <w:top w:val="single" w:sz="6" w:space="0" w:color="808080"/>
              <w:left w:val="single" w:sz="6" w:space="0" w:color="808080"/>
              <w:bottom w:val="single" w:sz="6" w:space="0" w:color="808080"/>
              <w:right w:val="single" w:sz="6" w:space="0" w:color="808080"/>
            </w:tcBorders>
            <w:hideMark/>
          </w:tcPr>
          <w:p w14:paraId="1AC37929" w14:textId="77777777" w:rsidR="00000000" w:rsidRPr="00B34D77" w:rsidRDefault="00C7024C">
            <w:pPr>
              <w:rPr>
                <w:rFonts w:ascii="Helvetica" w:hAnsi="Helvetica" w:cs="Times New Roman"/>
                <w:szCs w:val="27"/>
              </w:rPr>
            </w:pPr>
            <w:r w:rsidRPr="00B34D77">
              <w:rPr>
                <w:rFonts w:ascii="Helvetica" w:hAnsi="Helvetica" w:cs="Times New Roman"/>
                <w:szCs w:val="27"/>
              </w:rPr>
              <w:t>88</w:t>
            </w:r>
            <w:r w:rsidRPr="00B34D77">
              <w:rPr>
                <w:rFonts w:ascii="Helvetica" w:hAnsi="Helvetica" w:cs="Times New Roman"/>
                <w:szCs w:val="27"/>
              </w:rPr>
              <w:br/>
              <w:t>(3 studies)</w:t>
            </w:r>
          </w:p>
        </w:tc>
        <w:tc>
          <w:tcPr>
            <w:tcW w:w="0" w:type="auto"/>
            <w:tcBorders>
              <w:top w:val="single" w:sz="6" w:space="0" w:color="808080"/>
              <w:left w:val="single" w:sz="6" w:space="0" w:color="808080"/>
              <w:bottom w:val="single" w:sz="6" w:space="0" w:color="808080"/>
              <w:right w:val="single" w:sz="6" w:space="0" w:color="808080"/>
            </w:tcBorders>
            <w:hideMark/>
          </w:tcPr>
          <w:p w14:paraId="580BEA97" w14:textId="77777777" w:rsidR="00000000" w:rsidRPr="00B34D77" w:rsidRDefault="00C7024C">
            <w:pPr>
              <w:rPr>
                <w:rFonts w:ascii="Helvetica" w:hAnsi="Helvetica" w:cs="Times New Roman"/>
                <w:szCs w:val="27"/>
              </w:rPr>
            </w:pPr>
            <w:r w:rsidRPr="00B34D77">
              <w:rPr>
                <w:rFonts w:ascii="Menlo Regular" w:hAnsi="Menlo Regular" w:cs="Menlo Regular"/>
                <w:szCs w:val="27"/>
              </w:rPr>
              <w:t>⊕⊝⊝⊝</w:t>
            </w:r>
            <w:r w:rsidRPr="00B34D77">
              <w:rPr>
                <w:rFonts w:ascii="Helvetica" w:hAnsi="Helvetica" w:cs="Times New Roman"/>
                <w:szCs w:val="27"/>
              </w:rPr>
              <w:br/>
            </w:r>
            <w:r w:rsidRPr="00B34D77">
              <w:rPr>
                <w:rFonts w:ascii="Helvetica" w:hAnsi="Helvetica" w:cs="Times New Roman"/>
                <w:b/>
                <w:bCs/>
                <w:szCs w:val="27"/>
              </w:rPr>
              <w:t>very low</w:t>
            </w:r>
            <w:r w:rsidRPr="00B34D77">
              <w:rPr>
                <w:rFonts w:ascii="Helvetica" w:hAnsi="Helvetica" w:cs="Times New Roman"/>
                <w:szCs w:val="27"/>
                <w:vertAlign w:val="superscript"/>
              </w:rPr>
              <w:t>4</w:t>
            </w:r>
          </w:p>
        </w:tc>
        <w:tc>
          <w:tcPr>
            <w:tcW w:w="0" w:type="auto"/>
            <w:tcBorders>
              <w:top w:val="single" w:sz="6" w:space="0" w:color="808080"/>
              <w:left w:val="single" w:sz="6" w:space="0" w:color="808080"/>
              <w:bottom w:val="single" w:sz="6" w:space="0" w:color="808080"/>
              <w:right w:val="single" w:sz="6" w:space="0" w:color="808080"/>
            </w:tcBorders>
            <w:hideMark/>
          </w:tcPr>
          <w:p w14:paraId="5C3394BF" w14:textId="77777777" w:rsidR="00000000" w:rsidRPr="00B34D77" w:rsidRDefault="00C7024C">
            <w:pPr>
              <w:rPr>
                <w:rFonts w:ascii="Helvetica" w:hAnsi="Helvetica" w:cs="Times New Roman"/>
                <w:szCs w:val="27"/>
              </w:rPr>
            </w:pPr>
            <w:r w:rsidRPr="00B34D77">
              <w:rPr>
                <w:rFonts w:ascii="Helvetica" w:hAnsi="Helvetica" w:cs="Times New Roman"/>
                <w:szCs w:val="27"/>
              </w:rPr>
              <w:t>Using the classification suggested by</w:t>
            </w:r>
            <w:r w:rsidRPr="00B34D77">
              <w:rPr>
                <w:rFonts w:ascii="Helvetica" w:hAnsi="Helvetica" w:cs="Times New Roman"/>
                <w:szCs w:val="27"/>
              </w:rPr>
              <w:t xml:space="preserve"> </w:t>
            </w:r>
            <w:hyperlink w:anchor="REF-Cohen-1988" w:history="1">
              <w:r w:rsidRPr="00B34D77">
                <w:rPr>
                  <w:rStyle w:val="Hyperlink"/>
                  <w:rFonts w:ascii="Helvetica" w:hAnsi="Helvetica" w:cs="Times New Roman"/>
                  <w:szCs w:val="27"/>
                </w:rPr>
                <w:t>Cohen 1988</w:t>
              </w:r>
            </w:hyperlink>
            <w:r w:rsidRPr="00B34D77">
              <w:rPr>
                <w:rFonts w:ascii="Helvetica" w:hAnsi="Helvetica" w:cs="Times New Roman"/>
                <w:szCs w:val="27"/>
              </w:rPr>
              <w:t xml:space="preserve"> a SMD of 0.31 represents a moderate effect size.</w:t>
            </w:r>
          </w:p>
        </w:tc>
      </w:tr>
      <w:tr w:rsidR="00000000" w:rsidRPr="00B34D77" w14:paraId="5000858C" w14:textId="77777777">
        <w:trPr>
          <w:divId w:val="313992896"/>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0669A58A" w14:textId="77777777" w:rsidR="00000000" w:rsidRPr="00B34D77" w:rsidRDefault="00C7024C">
            <w:pPr>
              <w:rPr>
                <w:rFonts w:ascii="Helvetica" w:hAnsi="Helvetica" w:cs="Times New Roman"/>
                <w:szCs w:val="27"/>
              </w:rPr>
            </w:pPr>
            <w:r w:rsidRPr="00B34D77">
              <w:rPr>
                <w:rFonts w:ascii="Helvetica" w:hAnsi="Helvetica" w:cs="Times New Roman"/>
                <w:b/>
                <w:bCs/>
                <w:szCs w:val="27"/>
              </w:rPr>
              <w:t>Hearing aid benefit</w:t>
            </w:r>
            <w:r w:rsidRPr="00B34D77">
              <w:rPr>
                <w:rFonts w:ascii="Helvetica" w:hAnsi="Helvetica" w:cs="Times New Roman"/>
                <w:szCs w:val="27"/>
              </w:rPr>
              <w:br/>
            </w:r>
            <w:r w:rsidRPr="00B34D77">
              <w:rPr>
                <w:rFonts w:ascii="Helvetica" w:hAnsi="Helvetica" w:cs="Times New Roman"/>
                <w:szCs w:val="27"/>
              </w:rPr>
              <w:t>Validated self-report measures (IOI-HA item 4). Scale from: 1 to 5</w:t>
            </w:r>
            <w:r w:rsidRPr="00B34D77">
              <w:rPr>
                <w:rFonts w:ascii="Helvetica" w:hAnsi="Helvetica" w:cs="Times New Roman"/>
                <w:szCs w:val="27"/>
              </w:rPr>
              <w:br/>
              <w:t>Follow-up: 1+ years</w:t>
            </w:r>
          </w:p>
        </w:tc>
        <w:tc>
          <w:tcPr>
            <w:tcW w:w="0" w:type="auto"/>
            <w:gridSpan w:val="2"/>
            <w:tcBorders>
              <w:top w:val="single" w:sz="6" w:space="0" w:color="808080"/>
              <w:left w:val="single" w:sz="6" w:space="0" w:color="808080"/>
              <w:bottom w:val="single" w:sz="6" w:space="0" w:color="808080"/>
              <w:right w:val="single" w:sz="6" w:space="0" w:color="808080"/>
            </w:tcBorders>
            <w:hideMark/>
          </w:tcPr>
          <w:p w14:paraId="1E004C2B"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The mean hearing aid benefit in the intervention groups was </w:t>
            </w:r>
            <w:r w:rsidRPr="00B34D77">
              <w:rPr>
                <w:rFonts w:ascii="Helvetica" w:hAnsi="Helvetica" w:cs="Times New Roman"/>
                <w:b/>
                <w:bCs/>
                <w:szCs w:val="27"/>
              </w:rPr>
              <w:t xml:space="preserve">0.3 higher </w:t>
            </w:r>
            <w:r w:rsidRPr="00B34D77">
              <w:rPr>
                <w:rFonts w:ascii="Helvetica" w:hAnsi="Helvetica" w:cs="Times New Roman"/>
                <w:szCs w:val="27"/>
              </w:rPr>
              <w:t xml:space="preserve">(0.02 to 0.58 higher) than in the control groups, measured on item 4 of the IOI-HA </w:t>
            </w:r>
            <w:r w:rsidRPr="00B34D77">
              <w:rPr>
                <w:rFonts w:ascii="Helvetica" w:hAnsi="Helvetica" w:cs="Times New Roman"/>
                <w:szCs w:val="27"/>
              </w:rPr>
              <w:t>(</w:t>
            </w:r>
            <w:hyperlink w:anchor="REF-Cox-2002" w:history="1">
              <w:r w:rsidRPr="00B34D77">
                <w:rPr>
                  <w:rStyle w:val="Hyperlink"/>
                  <w:rFonts w:ascii="Helvetica" w:hAnsi="Helvetica" w:cs="Times New Roman"/>
                  <w:szCs w:val="27"/>
                </w:rPr>
                <w:t>Cox 2002</w:t>
              </w:r>
            </w:hyperlink>
            <w:r w:rsidRPr="00B34D77">
              <w:rPr>
                <w:rFonts w:ascii="Helvetica" w:hAnsi="Helvetica" w:cs="Times New Roman"/>
                <w:szCs w:val="27"/>
              </w:rPr>
              <w:t>)</w:t>
            </w:r>
          </w:p>
        </w:tc>
        <w:tc>
          <w:tcPr>
            <w:tcW w:w="0" w:type="auto"/>
            <w:tcBorders>
              <w:top w:val="single" w:sz="6" w:space="0" w:color="808080"/>
              <w:left w:val="single" w:sz="6" w:space="0" w:color="808080"/>
              <w:bottom w:val="single" w:sz="6" w:space="0" w:color="808080"/>
              <w:right w:val="single" w:sz="6" w:space="0" w:color="808080"/>
            </w:tcBorders>
            <w:hideMark/>
          </w:tcPr>
          <w:p w14:paraId="0C76C778"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c>
          <w:tcPr>
            <w:tcW w:w="0" w:type="auto"/>
            <w:tcBorders>
              <w:top w:val="single" w:sz="6" w:space="0" w:color="808080"/>
              <w:left w:val="single" w:sz="6" w:space="0" w:color="808080"/>
              <w:bottom w:val="single" w:sz="6" w:space="0" w:color="808080"/>
              <w:right w:val="single" w:sz="6" w:space="0" w:color="808080"/>
            </w:tcBorders>
            <w:hideMark/>
          </w:tcPr>
          <w:p w14:paraId="43CF02C3" w14:textId="77777777" w:rsidR="00000000" w:rsidRPr="00B34D77" w:rsidRDefault="00C7024C">
            <w:pPr>
              <w:rPr>
                <w:rFonts w:ascii="Helvetica" w:hAnsi="Helvetica" w:cs="Times New Roman"/>
                <w:szCs w:val="27"/>
              </w:rPr>
            </w:pPr>
            <w:r w:rsidRPr="00B34D77">
              <w:rPr>
                <w:rFonts w:ascii="Helvetica" w:hAnsi="Helvetica" w:cs="Times New Roman"/>
                <w:szCs w:val="27"/>
              </w:rPr>
              <w:t>69</w:t>
            </w:r>
            <w:r w:rsidRPr="00B34D77">
              <w:rPr>
                <w:rFonts w:ascii="Helvetica" w:hAnsi="Helvetica" w:cs="Times New Roman"/>
                <w:szCs w:val="27"/>
              </w:rPr>
              <w:br/>
              <w:t>(2 studies)</w:t>
            </w:r>
          </w:p>
        </w:tc>
        <w:tc>
          <w:tcPr>
            <w:tcW w:w="0" w:type="auto"/>
            <w:tcBorders>
              <w:top w:val="single" w:sz="6" w:space="0" w:color="808080"/>
              <w:left w:val="single" w:sz="6" w:space="0" w:color="808080"/>
              <w:bottom w:val="single" w:sz="6" w:space="0" w:color="808080"/>
              <w:right w:val="single" w:sz="6" w:space="0" w:color="808080"/>
            </w:tcBorders>
            <w:hideMark/>
          </w:tcPr>
          <w:p w14:paraId="77A9C735" w14:textId="77777777" w:rsidR="00000000" w:rsidRPr="00B34D77" w:rsidRDefault="00C7024C">
            <w:pPr>
              <w:rPr>
                <w:rFonts w:ascii="Helvetica" w:hAnsi="Helvetica" w:cs="Times New Roman"/>
                <w:szCs w:val="27"/>
              </w:rPr>
            </w:pPr>
            <w:r w:rsidRPr="00B34D77">
              <w:rPr>
                <w:rFonts w:ascii="Menlo Regular" w:hAnsi="Menlo Regular" w:cs="Menlo Regular"/>
                <w:szCs w:val="27"/>
              </w:rPr>
              <w:t>⊕⊕⊝⊝</w:t>
            </w:r>
            <w:r w:rsidRPr="00B34D77">
              <w:rPr>
                <w:rFonts w:ascii="Helvetica" w:hAnsi="Helvetica" w:cs="Times New Roman"/>
                <w:szCs w:val="27"/>
              </w:rPr>
              <w:br/>
            </w:r>
            <w:r w:rsidRPr="00B34D77">
              <w:rPr>
                <w:rFonts w:ascii="Helvetica" w:hAnsi="Helvetica" w:cs="Times New Roman"/>
                <w:b/>
                <w:bCs/>
                <w:szCs w:val="27"/>
              </w:rPr>
              <w:t>low</w:t>
            </w:r>
            <w:r w:rsidRPr="00B34D77">
              <w:rPr>
                <w:rFonts w:ascii="Helvetica" w:hAnsi="Helvetica" w:cs="Times New Roman"/>
                <w:szCs w:val="27"/>
                <w:vertAlign w:val="superscript"/>
              </w:rPr>
              <w:t>3</w:t>
            </w:r>
          </w:p>
        </w:tc>
        <w:tc>
          <w:tcPr>
            <w:tcW w:w="0" w:type="auto"/>
            <w:tcBorders>
              <w:top w:val="single" w:sz="6" w:space="0" w:color="808080"/>
              <w:left w:val="single" w:sz="6" w:space="0" w:color="808080"/>
              <w:bottom w:val="single" w:sz="6" w:space="0" w:color="808080"/>
              <w:right w:val="single" w:sz="6" w:space="0" w:color="808080"/>
            </w:tcBorders>
            <w:hideMark/>
          </w:tcPr>
          <w:p w14:paraId="474C2A53"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This is a statistically significant difference. However, the minimally important difference for this subscale of the IOI-HA is 0.39 for those with mild-moderate hearing loss and 0.32 for those with moderate-severe hearing loss </w:t>
            </w:r>
            <w:r w:rsidRPr="00B34D77">
              <w:rPr>
                <w:rFonts w:ascii="Helvetica" w:hAnsi="Helvetica" w:cs="Times New Roman"/>
                <w:szCs w:val="27"/>
              </w:rPr>
              <w:t>(</w:t>
            </w:r>
            <w:hyperlink w:anchor="REF-Smith-2009" w:history="1">
              <w:r w:rsidRPr="00B34D77">
                <w:rPr>
                  <w:rStyle w:val="Hyperlink"/>
                  <w:rFonts w:ascii="Helvetica" w:hAnsi="Helvetica" w:cs="Times New Roman"/>
                  <w:szCs w:val="27"/>
                </w:rPr>
                <w:t>Smith 2009</w:t>
              </w:r>
            </w:hyperlink>
            <w:r w:rsidRPr="00B34D77">
              <w:rPr>
                <w:rFonts w:ascii="Helvetica" w:hAnsi="Helvetica" w:cs="Times New Roman"/>
                <w:szCs w:val="27"/>
              </w:rPr>
              <w:t>), so this does not represent a clinically important difference.</w:t>
            </w:r>
          </w:p>
        </w:tc>
      </w:tr>
      <w:tr w:rsidR="00000000" w:rsidRPr="00B34D77" w14:paraId="0E5D6C28" w14:textId="77777777">
        <w:trPr>
          <w:divId w:val="313992896"/>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3F102C11" w14:textId="77777777" w:rsidR="00000000" w:rsidRPr="00B34D77" w:rsidRDefault="00C7024C">
            <w:pPr>
              <w:rPr>
                <w:rFonts w:ascii="Helvetica" w:hAnsi="Helvetica" w:cs="Times New Roman"/>
                <w:szCs w:val="27"/>
              </w:rPr>
            </w:pPr>
            <w:r w:rsidRPr="00B34D77">
              <w:rPr>
                <w:rFonts w:ascii="Helvetica" w:hAnsi="Helvetica" w:cs="Times New Roman"/>
                <w:b/>
                <w:bCs/>
                <w:szCs w:val="27"/>
              </w:rPr>
              <w:t>Use of verbal communication strategy</w:t>
            </w:r>
            <w:r w:rsidRPr="00B34D77">
              <w:rPr>
                <w:rFonts w:ascii="Helvetica" w:hAnsi="Helvetica" w:cs="Times New Roman"/>
                <w:szCs w:val="27"/>
              </w:rPr>
              <w:br/>
              <w:t xml:space="preserve">Validated self-report measures (verbal subscale of the CPHI </w:t>
            </w:r>
            <w:r w:rsidRPr="00B34D77">
              <w:rPr>
                <w:rFonts w:ascii="Helvetica" w:hAnsi="Helvetica" w:cs="Times New Roman"/>
                <w:szCs w:val="27"/>
              </w:rPr>
              <w:t>(</w:t>
            </w:r>
            <w:hyperlink w:anchor="REF-Demorest-1987" w:history="1">
              <w:r w:rsidRPr="00B34D77">
                <w:rPr>
                  <w:rStyle w:val="Hyperlink"/>
                  <w:rFonts w:ascii="Helvetica" w:hAnsi="Helvetica" w:cs="Times New Roman"/>
                  <w:szCs w:val="27"/>
                </w:rPr>
                <w:t>Demorest 1987</w:t>
              </w:r>
            </w:hyperlink>
            <w:r w:rsidRPr="00B34D77">
              <w:rPr>
                <w:rFonts w:ascii="Helvetica" w:hAnsi="Helvetica" w:cs="Times New Roman"/>
                <w:szCs w:val="27"/>
              </w:rPr>
              <w:t>)). Scale fr</w:t>
            </w:r>
            <w:r w:rsidRPr="00B34D77">
              <w:rPr>
                <w:rFonts w:ascii="Helvetica" w:hAnsi="Helvetica" w:cs="Times New Roman"/>
                <w:szCs w:val="27"/>
              </w:rPr>
              <w:t>om: 0 to 5</w:t>
            </w:r>
            <w:r w:rsidRPr="00B34D77">
              <w:rPr>
                <w:rFonts w:ascii="Helvetica" w:hAnsi="Helvetica" w:cs="Times New Roman"/>
                <w:szCs w:val="27"/>
              </w:rPr>
              <w:br/>
              <w:t>Follow-up: 1+ years</w:t>
            </w:r>
          </w:p>
        </w:tc>
        <w:tc>
          <w:tcPr>
            <w:tcW w:w="0" w:type="auto"/>
            <w:gridSpan w:val="2"/>
            <w:tcBorders>
              <w:top w:val="single" w:sz="6" w:space="0" w:color="808080"/>
              <w:left w:val="single" w:sz="6" w:space="0" w:color="808080"/>
              <w:bottom w:val="single" w:sz="6" w:space="0" w:color="808080"/>
              <w:right w:val="single" w:sz="6" w:space="0" w:color="808080"/>
            </w:tcBorders>
            <w:hideMark/>
          </w:tcPr>
          <w:p w14:paraId="6A776AB4"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The mean use of verbal communication strategy in the intervention groups was </w:t>
            </w:r>
            <w:r w:rsidRPr="00B34D77">
              <w:rPr>
                <w:rFonts w:ascii="Helvetica" w:hAnsi="Helvetica" w:cs="Times New Roman"/>
                <w:b/>
                <w:bCs/>
                <w:szCs w:val="27"/>
              </w:rPr>
              <w:t xml:space="preserve">0.3 higher </w:t>
            </w:r>
            <w:r w:rsidRPr="00B34D77">
              <w:rPr>
                <w:rFonts w:ascii="Helvetica" w:hAnsi="Helvetica" w:cs="Times New Roman"/>
                <w:szCs w:val="27"/>
              </w:rPr>
              <w:t>(0.2 lower to 0.8 higher) than in the control groups</w:t>
            </w:r>
          </w:p>
        </w:tc>
        <w:tc>
          <w:tcPr>
            <w:tcW w:w="0" w:type="auto"/>
            <w:tcBorders>
              <w:top w:val="single" w:sz="6" w:space="0" w:color="808080"/>
              <w:left w:val="single" w:sz="6" w:space="0" w:color="808080"/>
              <w:bottom w:val="single" w:sz="6" w:space="0" w:color="808080"/>
              <w:right w:val="single" w:sz="6" w:space="0" w:color="808080"/>
            </w:tcBorders>
            <w:hideMark/>
          </w:tcPr>
          <w:p w14:paraId="02457621"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c>
          <w:tcPr>
            <w:tcW w:w="0" w:type="auto"/>
            <w:tcBorders>
              <w:top w:val="single" w:sz="6" w:space="0" w:color="808080"/>
              <w:left w:val="single" w:sz="6" w:space="0" w:color="808080"/>
              <w:bottom w:val="single" w:sz="6" w:space="0" w:color="808080"/>
              <w:right w:val="single" w:sz="6" w:space="0" w:color="808080"/>
            </w:tcBorders>
            <w:hideMark/>
          </w:tcPr>
          <w:p w14:paraId="3DD17155" w14:textId="77777777" w:rsidR="00000000" w:rsidRPr="00B34D77" w:rsidRDefault="00C7024C">
            <w:pPr>
              <w:rPr>
                <w:rFonts w:ascii="Helvetica" w:hAnsi="Helvetica" w:cs="Times New Roman"/>
                <w:szCs w:val="27"/>
              </w:rPr>
            </w:pPr>
            <w:r w:rsidRPr="00B34D77">
              <w:rPr>
                <w:rFonts w:ascii="Helvetica" w:hAnsi="Helvetica" w:cs="Times New Roman"/>
                <w:szCs w:val="27"/>
              </w:rPr>
              <w:t>34</w:t>
            </w:r>
            <w:r w:rsidRPr="00B34D77">
              <w:rPr>
                <w:rFonts w:ascii="Helvetica" w:hAnsi="Helvetica" w:cs="Times New Roman"/>
                <w:szCs w:val="27"/>
              </w:rPr>
              <w:br/>
              <w:t>(1 study)</w:t>
            </w:r>
          </w:p>
        </w:tc>
        <w:tc>
          <w:tcPr>
            <w:tcW w:w="0" w:type="auto"/>
            <w:tcBorders>
              <w:top w:val="single" w:sz="6" w:space="0" w:color="808080"/>
              <w:left w:val="single" w:sz="6" w:space="0" w:color="808080"/>
              <w:bottom w:val="single" w:sz="6" w:space="0" w:color="808080"/>
              <w:right w:val="single" w:sz="6" w:space="0" w:color="808080"/>
            </w:tcBorders>
            <w:hideMark/>
          </w:tcPr>
          <w:p w14:paraId="26F59D34" w14:textId="77777777" w:rsidR="00000000" w:rsidRPr="00B34D77" w:rsidRDefault="00C7024C">
            <w:pPr>
              <w:rPr>
                <w:rFonts w:ascii="Helvetica" w:hAnsi="Helvetica" w:cs="Times New Roman"/>
                <w:szCs w:val="27"/>
              </w:rPr>
            </w:pPr>
            <w:r w:rsidRPr="00B34D77">
              <w:rPr>
                <w:rFonts w:ascii="Menlo Regular" w:hAnsi="Menlo Regular" w:cs="Menlo Regular"/>
                <w:szCs w:val="27"/>
              </w:rPr>
              <w:t>⊕⊝⊝⊝</w:t>
            </w:r>
            <w:r w:rsidRPr="00B34D77">
              <w:rPr>
                <w:rFonts w:ascii="Helvetica" w:hAnsi="Helvetica" w:cs="Times New Roman"/>
                <w:szCs w:val="27"/>
              </w:rPr>
              <w:br/>
            </w:r>
            <w:r w:rsidRPr="00B34D77">
              <w:rPr>
                <w:rFonts w:ascii="Helvetica" w:hAnsi="Helvetica" w:cs="Times New Roman"/>
                <w:b/>
                <w:bCs/>
                <w:szCs w:val="27"/>
              </w:rPr>
              <w:t>very low</w:t>
            </w:r>
            <w:r w:rsidRPr="00B34D77">
              <w:rPr>
                <w:rFonts w:ascii="Helvetica" w:hAnsi="Helvetica" w:cs="Times New Roman"/>
                <w:szCs w:val="27"/>
                <w:vertAlign w:val="superscript"/>
              </w:rPr>
              <w:t>5</w:t>
            </w:r>
          </w:p>
        </w:tc>
        <w:tc>
          <w:tcPr>
            <w:tcW w:w="0" w:type="auto"/>
            <w:tcBorders>
              <w:top w:val="single" w:sz="6" w:space="0" w:color="808080"/>
              <w:left w:val="single" w:sz="6" w:space="0" w:color="808080"/>
              <w:bottom w:val="single" w:sz="6" w:space="0" w:color="808080"/>
              <w:right w:val="single" w:sz="6" w:space="0" w:color="808080"/>
            </w:tcBorders>
            <w:hideMark/>
          </w:tcPr>
          <w:p w14:paraId="379C9DC5" w14:textId="77777777" w:rsidR="00000000" w:rsidRPr="00B34D77" w:rsidRDefault="00C7024C">
            <w:pPr>
              <w:rPr>
                <w:rFonts w:ascii="Helvetica" w:hAnsi="Helvetica" w:cs="Times New Roman"/>
                <w:szCs w:val="27"/>
              </w:rPr>
            </w:pPr>
            <w:r w:rsidRPr="00B34D77">
              <w:rPr>
                <w:rFonts w:ascii="Helvetica" w:hAnsi="Helvetica" w:cs="Times New Roman"/>
                <w:szCs w:val="27"/>
              </w:rPr>
              <w:t>The minimal important difference for this subscal</w:t>
            </w:r>
            <w:r w:rsidRPr="00B34D77">
              <w:rPr>
                <w:rFonts w:ascii="Helvetica" w:hAnsi="Helvetica" w:cs="Times New Roman"/>
                <w:szCs w:val="27"/>
              </w:rPr>
              <w:t xml:space="preserve">e of the CPHI is 0.93 at the 0.05 level </w:t>
            </w:r>
            <w:r w:rsidRPr="00B34D77">
              <w:rPr>
                <w:rFonts w:ascii="Helvetica" w:hAnsi="Helvetica" w:cs="Times New Roman"/>
                <w:szCs w:val="27"/>
              </w:rPr>
              <w:t>(</w:t>
            </w:r>
            <w:hyperlink w:anchor="REF-Demorest-1988" w:history="1">
              <w:r w:rsidRPr="00B34D77">
                <w:rPr>
                  <w:rStyle w:val="Hyperlink"/>
                  <w:rFonts w:ascii="Helvetica" w:hAnsi="Helvetica" w:cs="Times New Roman"/>
                  <w:szCs w:val="27"/>
                </w:rPr>
                <w:t>Demorest 1988</w:t>
              </w:r>
            </w:hyperlink>
            <w:r w:rsidRPr="00B34D77">
              <w:rPr>
                <w:rFonts w:ascii="Helvetica" w:hAnsi="Helvetica" w:cs="Times New Roman"/>
                <w:szCs w:val="27"/>
              </w:rPr>
              <w:t>).</w:t>
            </w:r>
          </w:p>
        </w:tc>
      </w:tr>
      <w:tr w:rsidR="00000000" w:rsidRPr="00B34D77" w14:paraId="0A98FD11" w14:textId="77777777">
        <w:trPr>
          <w:divId w:val="313992896"/>
          <w:tblCellSpacing w:w="15" w:type="dxa"/>
        </w:trPr>
        <w:tc>
          <w:tcPr>
            <w:tcW w:w="0" w:type="auto"/>
            <w:gridSpan w:val="7"/>
            <w:tcBorders>
              <w:top w:val="single" w:sz="6" w:space="0" w:color="808080"/>
              <w:left w:val="single" w:sz="6" w:space="0" w:color="808080"/>
              <w:bottom w:val="single" w:sz="6" w:space="0" w:color="808080"/>
              <w:right w:val="single" w:sz="6" w:space="0" w:color="808080"/>
            </w:tcBorders>
            <w:hideMark/>
          </w:tcPr>
          <w:p w14:paraId="310AE8FD"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*The basis for the </w:t>
            </w:r>
            <w:r w:rsidRPr="00B34D77">
              <w:rPr>
                <w:rFonts w:ascii="Helvetica" w:hAnsi="Helvetica" w:cs="Times New Roman"/>
                <w:b/>
                <w:bCs/>
                <w:szCs w:val="27"/>
              </w:rPr>
              <w:t>assumed risk</w:t>
            </w:r>
            <w:r w:rsidRPr="00B34D77">
              <w:rPr>
                <w:rFonts w:ascii="Helvetica" w:hAnsi="Helvetica" w:cs="Times New Roman"/>
                <w:szCs w:val="27"/>
              </w:rPr>
              <w:t xml:space="preserve"> (e.g. the median control group risk across studies) is provided in footnotes. The </w:t>
            </w:r>
            <w:r w:rsidRPr="00B34D77">
              <w:rPr>
                <w:rFonts w:ascii="Helvetica" w:hAnsi="Helvetica" w:cs="Times New Roman"/>
                <w:b/>
                <w:bCs/>
                <w:szCs w:val="27"/>
              </w:rPr>
              <w:t>corresponding risk</w:t>
            </w:r>
            <w:r w:rsidRPr="00B34D77">
              <w:rPr>
                <w:rFonts w:ascii="Helvetica" w:hAnsi="Helvetica" w:cs="Times New Roman"/>
                <w:szCs w:val="27"/>
              </w:rPr>
              <w:t xml:space="preserve"> </w:t>
            </w:r>
            <w:r w:rsidRPr="00B34D77">
              <w:rPr>
                <w:rFonts w:ascii="Helvetica" w:hAnsi="Helvetica" w:cs="Times New Roman"/>
                <w:szCs w:val="27"/>
              </w:rPr>
              <w:t xml:space="preserve">(and its 95% confidence interval) is based on the assumed risk in the comparison group and the </w:t>
            </w:r>
            <w:r w:rsidRPr="00B34D77">
              <w:rPr>
                <w:rFonts w:ascii="Helvetica" w:hAnsi="Helvetica" w:cs="Times New Roman"/>
                <w:b/>
                <w:bCs/>
                <w:szCs w:val="27"/>
              </w:rPr>
              <w:t>relative effect</w:t>
            </w:r>
            <w:r w:rsidRPr="00B34D77">
              <w:rPr>
                <w:rFonts w:ascii="Helvetica" w:hAnsi="Helvetica" w:cs="Times New Roman"/>
                <w:szCs w:val="27"/>
              </w:rPr>
              <w:t xml:space="preserve"> of the intervention (and its 95% CI).</w:t>
            </w:r>
            <w:r w:rsidRPr="00B34D77">
              <w:rPr>
                <w:rFonts w:ascii="Helvetica" w:hAnsi="Helvetica" w:cs="Times New Roman"/>
                <w:szCs w:val="27"/>
              </w:rPr>
              <w:br/>
            </w:r>
            <w:r w:rsidRPr="00B34D77">
              <w:rPr>
                <w:rFonts w:ascii="Helvetica" w:hAnsi="Helvetica" w:cs="Times New Roman"/>
                <w:b/>
                <w:bCs/>
                <w:szCs w:val="27"/>
              </w:rPr>
              <w:t>CI:</w:t>
            </w:r>
            <w:r w:rsidRPr="00B34D77">
              <w:rPr>
                <w:rFonts w:ascii="Helvetica" w:hAnsi="Helvetica" w:cs="Times New Roman"/>
                <w:szCs w:val="27"/>
              </w:rPr>
              <w:t xml:space="preserve"> confidence interval; </w:t>
            </w:r>
            <w:r w:rsidRPr="00B34D77">
              <w:rPr>
                <w:rFonts w:ascii="Helvetica" w:hAnsi="Helvetica" w:cs="Times New Roman"/>
                <w:b/>
                <w:bCs/>
                <w:szCs w:val="27"/>
              </w:rPr>
              <w:t xml:space="preserve">CPHI: </w:t>
            </w:r>
            <w:r w:rsidRPr="00B34D77">
              <w:rPr>
                <w:rFonts w:ascii="Helvetica" w:hAnsi="Helvetica" w:cs="Times New Roman"/>
                <w:szCs w:val="27"/>
              </w:rPr>
              <w:t xml:space="preserve">Communication Profile for the Hearing Impaired; </w:t>
            </w:r>
            <w:r w:rsidRPr="00B34D77">
              <w:rPr>
                <w:rFonts w:ascii="Helvetica" w:hAnsi="Helvetica" w:cs="Times New Roman"/>
                <w:b/>
                <w:bCs/>
                <w:szCs w:val="27"/>
              </w:rPr>
              <w:t xml:space="preserve">DSD: </w:t>
            </w:r>
            <w:r w:rsidRPr="00B34D77">
              <w:rPr>
                <w:rFonts w:ascii="Helvetica" w:hAnsi="Helvetica" w:cs="Times New Roman"/>
                <w:szCs w:val="27"/>
              </w:rPr>
              <w:t>delivery system design;</w:t>
            </w:r>
            <w:r w:rsidRPr="00B34D77">
              <w:rPr>
                <w:rFonts w:ascii="Helvetica" w:hAnsi="Helvetica" w:cs="Times New Roman"/>
                <w:szCs w:val="27"/>
              </w:rPr>
              <w:t xml:space="preserve"> </w:t>
            </w:r>
            <w:r w:rsidRPr="00B34D77">
              <w:rPr>
                <w:rFonts w:ascii="Helvetica" w:hAnsi="Helvetica" w:cs="Times New Roman"/>
                <w:b/>
                <w:bCs/>
                <w:szCs w:val="27"/>
              </w:rPr>
              <w:t>IOI-HA:</w:t>
            </w:r>
            <w:r w:rsidRPr="00B34D77">
              <w:rPr>
                <w:rFonts w:ascii="Helvetica" w:hAnsi="Helvetica" w:cs="Times New Roman"/>
                <w:szCs w:val="27"/>
              </w:rPr>
              <w:t xml:space="preserve"> International Outcome Inventory for Hearing Aids; </w:t>
            </w:r>
            <w:r w:rsidRPr="00B34D77">
              <w:rPr>
                <w:rFonts w:ascii="Helvetica" w:hAnsi="Helvetica" w:cs="Times New Roman"/>
                <w:b/>
                <w:bCs/>
                <w:szCs w:val="27"/>
              </w:rPr>
              <w:t>RR:</w:t>
            </w:r>
            <w:r w:rsidRPr="00B34D77">
              <w:rPr>
                <w:rFonts w:ascii="Helvetica" w:hAnsi="Helvetica" w:cs="Times New Roman"/>
                <w:szCs w:val="27"/>
              </w:rPr>
              <w:t xml:space="preserve"> risk ratio; </w:t>
            </w:r>
            <w:r w:rsidRPr="00B34D77">
              <w:rPr>
                <w:rFonts w:ascii="Helvetica" w:hAnsi="Helvetica" w:cs="Times New Roman"/>
                <w:b/>
                <w:bCs/>
                <w:szCs w:val="27"/>
              </w:rPr>
              <w:t>SMD:</w:t>
            </w:r>
            <w:r w:rsidRPr="00B34D77">
              <w:rPr>
                <w:rFonts w:ascii="Helvetica" w:hAnsi="Helvetica" w:cs="Times New Roman"/>
                <w:szCs w:val="27"/>
              </w:rPr>
              <w:t xml:space="preserve"> standardised mean difference; </w:t>
            </w:r>
            <w:r w:rsidRPr="00B34D77">
              <w:rPr>
                <w:rFonts w:ascii="Helvetica" w:hAnsi="Helvetica" w:cs="Times New Roman"/>
                <w:b/>
                <w:bCs/>
                <w:szCs w:val="27"/>
              </w:rPr>
              <w:t>SMS:</w:t>
            </w:r>
            <w:r w:rsidRPr="00B34D77">
              <w:rPr>
                <w:rFonts w:ascii="Helvetica" w:hAnsi="Helvetica" w:cs="Times New Roman"/>
                <w:szCs w:val="27"/>
              </w:rPr>
              <w:t xml:space="preserve"> self-management support</w:t>
            </w:r>
          </w:p>
        </w:tc>
      </w:tr>
      <w:tr w:rsidR="00000000" w:rsidRPr="00B34D77" w14:paraId="3C02740E" w14:textId="77777777">
        <w:trPr>
          <w:divId w:val="313992896"/>
          <w:tblCellSpacing w:w="15" w:type="dxa"/>
        </w:trPr>
        <w:tc>
          <w:tcPr>
            <w:tcW w:w="0" w:type="auto"/>
            <w:gridSpan w:val="7"/>
            <w:tcBorders>
              <w:top w:val="single" w:sz="6" w:space="0" w:color="808080"/>
              <w:left w:val="single" w:sz="6" w:space="0" w:color="808080"/>
              <w:bottom w:val="single" w:sz="6" w:space="0" w:color="808080"/>
              <w:right w:val="single" w:sz="6" w:space="0" w:color="808080"/>
            </w:tcBorders>
            <w:hideMark/>
          </w:tcPr>
          <w:p w14:paraId="2A312FC5" w14:textId="77777777" w:rsidR="00000000" w:rsidRPr="00B34D77" w:rsidRDefault="00C7024C">
            <w:pPr>
              <w:rPr>
                <w:rFonts w:ascii="Helvetica" w:hAnsi="Helvetica" w:cs="Times New Roman"/>
                <w:szCs w:val="27"/>
              </w:rPr>
            </w:pPr>
            <w:r w:rsidRPr="00B34D77">
              <w:rPr>
                <w:rFonts w:ascii="Helvetica" w:hAnsi="Helvetica" w:cs="Times New Roman"/>
                <w:szCs w:val="27"/>
              </w:rPr>
              <w:t>GRADE Working Group grades of evidence</w:t>
            </w:r>
            <w:r w:rsidRPr="00B34D77">
              <w:rPr>
                <w:rFonts w:ascii="Helvetica" w:hAnsi="Helvetica" w:cs="Times New Roman"/>
                <w:szCs w:val="27"/>
              </w:rPr>
              <w:br/>
            </w:r>
            <w:r w:rsidRPr="00B34D77">
              <w:rPr>
                <w:rFonts w:ascii="Helvetica" w:hAnsi="Helvetica" w:cs="Times New Roman"/>
                <w:b/>
                <w:bCs/>
                <w:szCs w:val="27"/>
              </w:rPr>
              <w:t>High quality:</w:t>
            </w:r>
            <w:r w:rsidRPr="00B34D77">
              <w:rPr>
                <w:rFonts w:ascii="Helvetica" w:hAnsi="Helvetica" w:cs="Times New Roman"/>
                <w:szCs w:val="27"/>
              </w:rPr>
              <w:t xml:space="preserve"> </w:t>
            </w:r>
            <w:r w:rsidRPr="00B34D77">
              <w:rPr>
                <w:rFonts w:ascii="Helvetica" w:hAnsi="Helvetica" w:cs="Times New Roman"/>
                <w:szCs w:val="27"/>
              </w:rPr>
              <w:t>Further research is very unlikely to change our confidence in the estimate of effect.</w:t>
            </w:r>
            <w:r w:rsidRPr="00B34D77">
              <w:rPr>
                <w:rFonts w:ascii="Helvetica" w:hAnsi="Helvetica" w:cs="Times New Roman"/>
                <w:szCs w:val="27"/>
              </w:rPr>
              <w:br/>
            </w:r>
            <w:r w:rsidRPr="00B34D77">
              <w:rPr>
                <w:rFonts w:ascii="Helvetica" w:hAnsi="Helvetica" w:cs="Times New Roman"/>
                <w:b/>
                <w:bCs/>
                <w:szCs w:val="27"/>
              </w:rPr>
              <w:t>Moderate quality:</w:t>
            </w:r>
            <w:r w:rsidRPr="00B34D77">
              <w:rPr>
                <w:rFonts w:ascii="Helvetica" w:hAnsi="Helvetica" w:cs="Times New Roman"/>
                <w:szCs w:val="27"/>
              </w:rPr>
              <w:t xml:space="preserve"> Further research is likely to have an important impact on our confidence in the estimate of effect and may change the estimate.</w:t>
            </w:r>
            <w:r w:rsidRPr="00B34D77">
              <w:rPr>
                <w:rFonts w:ascii="Helvetica" w:hAnsi="Helvetica" w:cs="Times New Roman"/>
                <w:szCs w:val="27"/>
              </w:rPr>
              <w:br/>
            </w:r>
            <w:r w:rsidRPr="00B34D77">
              <w:rPr>
                <w:rFonts w:ascii="Helvetica" w:hAnsi="Helvetica" w:cs="Times New Roman"/>
                <w:b/>
                <w:bCs/>
                <w:szCs w:val="27"/>
              </w:rPr>
              <w:t>Low quality:</w:t>
            </w:r>
            <w:r w:rsidRPr="00B34D77">
              <w:rPr>
                <w:rFonts w:ascii="Helvetica" w:hAnsi="Helvetica" w:cs="Times New Roman"/>
                <w:szCs w:val="27"/>
              </w:rPr>
              <w:t xml:space="preserve"> Further res</w:t>
            </w:r>
            <w:r w:rsidRPr="00B34D77">
              <w:rPr>
                <w:rFonts w:ascii="Helvetica" w:hAnsi="Helvetica" w:cs="Times New Roman"/>
                <w:szCs w:val="27"/>
              </w:rPr>
              <w:t>earch is very likely to have an important impact on our confidence in the estimate of effect and is likely to change the estimate.</w:t>
            </w:r>
            <w:r w:rsidRPr="00B34D77">
              <w:rPr>
                <w:rFonts w:ascii="Helvetica" w:hAnsi="Helvetica" w:cs="Times New Roman"/>
                <w:szCs w:val="27"/>
              </w:rPr>
              <w:br/>
            </w:r>
            <w:r w:rsidRPr="00B34D77">
              <w:rPr>
                <w:rFonts w:ascii="Helvetica" w:hAnsi="Helvetica" w:cs="Times New Roman"/>
                <w:b/>
                <w:bCs/>
                <w:szCs w:val="27"/>
              </w:rPr>
              <w:t>Very low quality:</w:t>
            </w:r>
            <w:r w:rsidRPr="00B34D77">
              <w:rPr>
                <w:rFonts w:ascii="Helvetica" w:hAnsi="Helvetica" w:cs="Times New Roman"/>
                <w:szCs w:val="27"/>
              </w:rPr>
              <w:t xml:space="preserve"> We are very uncertain about the estimate.</w:t>
            </w:r>
          </w:p>
        </w:tc>
      </w:tr>
    </w:tbl>
    <w:p w14:paraId="452B0E9C" w14:textId="77777777" w:rsidR="00000000" w:rsidRPr="00B34D77" w:rsidRDefault="00C7024C">
      <w:pPr>
        <w:pStyle w:val="Heading6"/>
        <w:divId w:val="1545630465"/>
        <w:rPr>
          <w:rFonts w:ascii="Helvetica" w:eastAsia="Times New Roman" w:hAnsi="Helvetica" w:cs="Times New Roman"/>
          <w:color w:val="0066CC"/>
          <w:sz w:val="20"/>
        </w:rPr>
      </w:pPr>
      <w:r w:rsidRPr="00B34D77">
        <w:rPr>
          <w:rFonts w:ascii="Helvetica" w:eastAsia="Times New Roman" w:hAnsi="Helvetica" w:cs="Times New Roman"/>
          <w:color w:val="0066CC"/>
          <w:sz w:val="20"/>
        </w:rPr>
        <w:t>Footnotes</w:t>
      </w:r>
    </w:p>
    <w:p w14:paraId="1FDC4221" w14:textId="77777777" w:rsidR="00000000" w:rsidRPr="00B34D77" w:rsidRDefault="00C7024C">
      <w:pPr>
        <w:pStyle w:val="NormalWeb"/>
        <w:divId w:val="542794778"/>
        <w:rPr>
          <w:rFonts w:ascii="Helvetica" w:hAnsi="Helvetica"/>
          <w:szCs w:val="27"/>
        </w:rPr>
      </w:pPr>
      <w:r w:rsidRPr="00B34D77">
        <w:rPr>
          <w:rFonts w:ascii="Helvetica" w:hAnsi="Helvetica"/>
          <w:szCs w:val="27"/>
          <w:vertAlign w:val="superscript"/>
        </w:rPr>
        <w:t>1</w:t>
      </w:r>
      <w:r w:rsidRPr="00B34D77">
        <w:rPr>
          <w:rFonts w:ascii="Helvetica" w:hAnsi="Helvetica"/>
          <w:szCs w:val="27"/>
        </w:rPr>
        <w:t>Downgraded due to serious concerns regarding risk of bias and serious concern regarding consistency (single study).</w:t>
      </w:r>
      <w:r w:rsidRPr="00B34D77">
        <w:rPr>
          <w:rFonts w:ascii="Helvetica" w:hAnsi="Helvetica"/>
          <w:szCs w:val="27"/>
        </w:rPr>
        <w:br/>
      </w:r>
      <w:r w:rsidRPr="00B34D77">
        <w:rPr>
          <w:rFonts w:ascii="Helvetica" w:hAnsi="Helvetica"/>
          <w:szCs w:val="27"/>
          <w:vertAlign w:val="superscript"/>
        </w:rPr>
        <w:t>2</w:t>
      </w:r>
      <w:r w:rsidRPr="00B34D77">
        <w:rPr>
          <w:rFonts w:ascii="Helvetica" w:hAnsi="Helvetica"/>
          <w:szCs w:val="27"/>
        </w:rPr>
        <w:t>Downgraded due to very serious concerns regarding imprecision (small sample size) and serious concerns regarding inconsistency (heterogenei</w:t>
      </w:r>
      <w:r w:rsidRPr="00B34D77">
        <w:rPr>
          <w:rFonts w:ascii="Helvetica" w:hAnsi="Helvetica"/>
          <w:szCs w:val="27"/>
        </w:rPr>
        <w:t>ty).</w:t>
      </w:r>
      <w:r w:rsidRPr="00B34D77">
        <w:rPr>
          <w:rFonts w:ascii="Helvetica" w:hAnsi="Helvetica"/>
          <w:szCs w:val="27"/>
        </w:rPr>
        <w:br/>
      </w:r>
      <w:r w:rsidRPr="00B34D77">
        <w:rPr>
          <w:rFonts w:ascii="Helvetica" w:hAnsi="Helvetica"/>
          <w:szCs w:val="27"/>
          <w:vertAlign w:val="superscript"/>
        </w:rPr>
        <w:t>3</w:t>
      </w:r>
      <w:r w:rsidRPr="00B34D77">
        <w:rPr>
          <w:rFonts w:ascii="Helvetica" w:hAnsi="Helvetica"/>
          <w:szCs w:val="27"/>
        </w:rPr>
        <w:t>Downgraded due to very serious concerns regarding imprecision (small sample size).</w:t>
      </w:r>
      <w:r w:rsidRPr="00B34D77">
        <w:rPr>
          <w:rFonts w:ascii="Helvetica" w:hAnsi="Helvetica"/>
          <w:szCs w:val="27"/>
        </w:rPr>
        <w:br/>
      </w:r>
      <w:r w:rsidRPr="00B34D77">
        <w:rPr>
          <w:rFonts w:ascii="Helvetica" w:hAnsi="Helvetica"/>
          <w:szCs w:val="27"/>
          <w:vertAlign w:val="superscript"/>
        </w:rPr>
        <w:t>4</w:t>
      </w:r>
      <w:r w:rsidRPr="00B34D77">
        <w:rPr>
          <w:rFonts w:ascii="Helvetica" w:hAnsi="Helvetica"/>
          <w:szCs w:val="27"/>
        </w:rPr>
        <w:t>Downgraded due to very serious concerns regarding imprecision (small sample size, risk of skewed data in two of the studies) and serious concerns regarding limitation</w:t>
      </w:r>
      <w:r w:rsidRPr="00B34D77">
        <w:rPr>
          <w:rFonts w:ascii="Helvetica" w:hAnsi="Helvetica"/>
          <w:szCs w:val="27"/>
        </w:rPr>
        <w:t>s in study design (high risk of bias in one study) and inconsistency (heterogeneity).</w:t>
      </w:r>
      <w:r w:rsidRPr="00B34D77">
        <w:rPr>
          <w:rFonts w:ascii="Helvetica" w:hAnsi="Helvetica"/>
          <w:szCs w:val="27"/>
        </w:rPr>
        <w:br/>
      </w:r>
      <w:r w:rsidRPr="00B34D77">
        <w:rPr>
          <w:rFonts w:ascii="Helvetica" w:hAnsi="Helvetica"/>
          <w:szCs w:val="27"/>
          <w:vertAlign w:val="superscript"/>
        </w:rPr>
        <w:t>5</w:t>
      </w:r>
      <w:r w:rsidRPr="00B34D77">
        <w:rPr>
          <w:rFonts w:ascii="Helvetica" w:hAnsi="Helvetica"/>
          <w:szCs w:val="27"/>
        </w:rPr>
        <w:t>Downgraded due to very serious concerns regarding imprecision (small sample size) and indirectness (lack of a global measure of communication, participants were all firs</w:t>
      </w:r>
      <w:r w:rsidRPr="00B34D77">
        <w:rPr>
          <w:rFonts w:ascii="Helvetica" w:hAnsi="Helvetica"/>
          <w:szCs w:val="27"/>
        </w:rPr>
        <w:t>t-time hearing aid users, we do not know whether equivalent benefit could be gained in people already fitted with hearing aids).</w:t>
      </w:r>
    </w:p>
    <w:p w14:paraId="5FE19C17" w14:textId="77777777" w:rsidR="00000000" w:rsidRPr="00B34D77" w:rsidRDefault="00C7024C">
      <w:pPr>
        <w:pStyle w:val="Heading1"/>
        <w:divId w:val="224682838"/>
        <w:rPr>
          <w:rFonts w:ascii="Helvetica" w:eastAsia="Times New Roman" w:hAnsi="Helvetica" w:cs="Times New Roman"/>
          <w:color w:val="0066CC"/>
          <w:sz w:val="36"/>
        </w:rPr>
      </w:pPr>
      <w:bookmarkStart w:id="71" w:name="ADDITIONAL_TABLES"/>
      <w:bookmarkEnd w:id="71"/>
      <w:r w:rsidRPr="00B34D77">
        <w:rPr>
          <w:rFonts w:ascii="Helvetica" w:eastAsia="Times New Roman" w:hAnsi="Helvetica" w:cs="Times New Roman"/>
          <w:color w:val="0066CC"/>
          <w:sz w:val="36"/>
        </w:rPr>
        <w:t xml:space="preserve">Additional tables </w:t>
      </w:r>
    </w:p>
    <w:p w14:paraId="6D2E0FB8" w14:textId="77777777" w:rsidR="00000000" w:rsidRPr="00B34D77" w:rsidRDefault="00C7024C">
      <w:pPr>
        <w:pStyle w:val="Heading2"/>
        <w:divId w:val="1453863756"/>
        <w:rPr>
          <w:rFonts w:ascii="Helvetica" w:eastAsia="Times New Roman" w:hAnsi="Helvetica" w:cs="Times New Roman"/>
          <w:color w:val="0066CC"/>
          <w:sz w:val="24"/>
        </w:rPr>
      </w:pPr>
      <w:bookmarkStart w:id="72" w:name="TBL-01"/>
      <w:bookmarkEnd w:id="72"/>
      <w:r w:rsidRPr="00B34D77">
        <w:rPr>
          <w:rFonts w:ascii="Helvetica" w:eastAsia="Times New Roman" w:hAnsi="Helvetica" w:cs="Times New Roman"/>
          <w:color w:val="0066CC"/>
          <w:sz w:val="24"/>
        </w:rPr>
        <w:t xml:space="preserve">1 Intervention range and type </w:t>
      </w:r>
    </w:p>
    <w:tbl>
      <w:tblPr>
        <w:tblW w:w="0" w:type="auto"/>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1271"/>
        <w:gridCol w:w="1222"/>
        <w:gridCol w:w="1433"/>
        <w:gridCol w:w="1433"/>
        <w:gridCol w:w="1353"/>
        <w:gridCol w:w="1267"/>
        <w:gridCol w:w="917"/>
        <w:gridCol w:w="934"/>
        <w:gridCol w:w="1296"/>
      </w:tblGrid>
      <w:tr w:rsidR="00000000" w:rsidRPr="00B34D77" w14:paraId="544D8D0E" w14:textId="77777777">
        <w:trPr>
          <w:divId w:val="182820267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1B1DFF3B" w14:textId="77777777" w:rsidR="00000000" w:rsidRPr="00B34D77" w:rsidRDefault="00C7024C">
            <w:pPr>
              <w:pStyle w:val="NormalWeb"/>
              <w:rPr>
                <w:rFonts w:ascii="Helvetica" w:hAnsi="Helvetica"/>
                <w:b/>
                <w:bCs/>
                <w:szCs w:val="27"/>
              </w:rPr>
            </w:pPr>
            <w:r w:rsidRPr="00B34D77">
              <w:rPr>
                <w:rFonts w:ascii="Helvetica" w:hAnsi="Helvetica"/>
                <w:b/>
                <w:bCs/>
                <w:szCs w:val="27"/>
              </w:rPr>
              <w:t>CCM element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68D537CC" w14:textId="77777777" w:rsidR="00000000" w:rsidRPr="00B34D77" w:rsidRDefault="00C7024C">
            <w:pPr>
              <w:pStyle w:val="NormalWeb"/>
              <w:rPr>
                <w:rFonts w:ascii="Helvetica" w:hAnsi="Helvetica"/>
                <w:b/>
                <w:bCs/>
                <w:szCs w:val="27"/>
              </w:rPr>
            </w:pPr>
            <w:r w:rsidRPr="00B34D77">
              <w:rPr>
                <w:rFonts w:ascii="Helvetica" w:hAnsi="Helvetica"/>
                <w:b/>
                <w:bCs/>
                <w:szCs w:val="27"/>
              </w:rPr>
              <w:t>Study reference</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56CA843F" w14:textId="77777777" w:rsidR="00000000" w:rsidRPr="00B34D77" w:rsidRDefault="00C7024C">
            <w:pPr>
              <w:pStyle w:val="NormalWeb"/>
              <w:rPr>
                <w:rFonts w:ascii="Helvetica" w:hAnsi="Helvetica"/>
                <w:b/>
                <w:bCs/>
                <w:szCs w:val="27"/>
              </w:rPr>
            </w:pPr>
            <w:r w:rsidRPr="00B34D77">
              <w:rPr>
                <w:rFonts w:ascii="Helvetica" w:hAnsi="Helvetica"/>
                <w:b/>
                <w:bCs/>
                <w:szCs w:val="27"/>
              </w:rPr>
              <w:t>Hearing healthcare intervention</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32403762" w14:textId="77777777" w:rsidR="00000000" w:rsidRPr="00B34D77" w:rsidRDefault="00C7024C">
            <w:pPr>
              <w:pStyle w:val="NormalWeb"/>
              <w:rPr>
                <w:rFonts w:ascii="Helvetica" w:hAnsi="Helvetica"/>
                <w:b/>
                <w:bCs/>
                <w:szCs w:val="27"/>
              </w:rPr>
            </w:pPr>
            <w:r w:rsidRPr="00B34D77">
              <w:rPr>
                <w:rFonts w:ascii="Helvetica" w:hAnsi="Helvetica"/>
                <w:b/>
                <w:bCs/>
                <w:szCs w:val="27"/>
              </w:rPr>
              <w:t>Control intervention</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649983EA" w14:textId="77777777" w:rsidR="00000000" w:rsidRPr="00B34D77" w:rsidRDefault="00C7024C">
            <w:pPr>
              <w:pStyle w:val="NormalWeb"/>
              <w:rPr>
                <w:rFonts w:ascii="Helvetica" w:hAnsi="Helvetica"/>
                <w:b/>
                <w:bCs/>
                <w:szCs w:val="27"/>
              </w:rPr>
            </w:pPr>
            <w:r w:rsidRPr="00B34D77">
              <w:rPr>
                <w:rFonts w:ascii="Helvetica" w:hAnsi="Helvetica"/>
                <w:b/>
                <w:bCs/>
                <w:szCs w:val="27"/>
              </w:rPr>
              <w:t>Self-management support (SMS) subtype</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706695A0" w14:textId="77777777" w:rsidR="00000000" w:rsidRPr="00B34D77" w:rsidRDefault="00C7024C">
            <w:pPr>
              <w:pStyle w:val="NormalWeb"/>
              <w:rPr>
                <w:rFonts w:ascii="Helvetica" w:hAnsi="Helvetica"/>
                <w:b/>
                <w:bCs/>
                <w:szCs w:val="27"/>
              </w:rPr>
            </w:pPr>
            <w:r w:rsidRPr="00B34D77">
              <w:rPr>
                <w:rFonts w:ascii="Helvetica" w:hAnsi="Helvetica"/>
                <w:b/>
                <w:bCs/>
                <w:szCs w:val="27"/>
              </w:rPr>
              <w:t>Delivery system design (DSD) format</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2A87115D" w14:textId="77777777" w:rsidR="00000000" w:rsidRPr="00B34D77" w:rsidRDefault="00C7024C">
            <w:pPr>
              <w:pStyle w:val="NormalWeb"/>
              <w:rPr>
                <w:rFonts w:ascii="Helvetica" w:hAnsi="Helvetica"/>
                <w:b/>
                <w:bCs/>
                <w:szCs w:val="27"/>
              </w:rPr>
            </w:pPr>
            <w:r w:rsidRPr="00B34D77">
              <w:rPr>
                <w:rFonts w:ascii="Helvetica" w:hAnsi="Helvetica"/>
                <w:b/>
                <w:bCs/>
                <w:szCs w:val="27"/>
              </w:rPr>
              <w:t>Delivery system design (DSD) intensity</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1AB1E88A" w14:textId="77777777" w:rsidR="00000000" w:rsidRPr="00B34D77" w:rsidRDefault="00C7024C">
            <w:pPr>
              <w:pStyle w:val="NormalWeb"/>
              <w:rPr>
                <w:rFonts w:ascii="Helvetica" w:hAnsi="Helvetica"/>
                <w:b/>
                <w:bCs/>
                <w:szCs w:val="27"/>
              </w:rPr>
            </w:pPr>
            <w:r w:rsidRPr="00B34D77">
              <w:rPr>
                <w:rFonts w:ascii="Helvetica" w:hAnsi="Helvetica"/>
                <w:b/>
                <w:bCs/>
                <w:szCs w:val="27"/>
              </w:rPr>
              <w:t>Delivery system design (DSD) mode</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3632C21C" w14:textId="77777777" w:rsidR="00000000" w:rsidRPr="00B34D77" w:rsidRDefault="00C7024C">
            <w:pPr>
              <w:pStyle w:val="NormalWeb"/>
              <w:rPr>
                <w:rFonts w:ascii="Helvetica" w:hAnsi="Helvetica"/>
                <w:b/>
                <w:bCs/>
                <w:szCs w:val="27"/>
              </w:rPr>
            </w:pPr>
            <w:r w:rsidRPr="00B34D77">
              <w:rPr>
                <w:rFonts w:ascii="Helvetica" w:hAnsi="Helvetica"/>
                <w:b/>
                <w:bCs/>
                <w:szCs w:val="27"/>
              </w:rPr>
              <w:t>Subgroup(s) compared</w:t>
            </w:r>
          </w:p>
        </w:tc>
      </w:tr>
      <w:tr w:rsidR="00000000" w:rsidRPr="00B34D77" w14:paraId="1D7900D6" w14:textId="77777777">
        <w:trPr>
          <w:divId w:val="1828202677"/>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3E29269B" w14:textId="77777777" w:rsidR="00000000" w:rsidRPr="00B34D77" w:rsidRDefault="00C7024C">
            <w:pPr>
              <w:rPr>
                <w:rFonts w:ascii="Helvetica" w:hAnsi="Helvetica" w:cs="Times New Roman"/>
                <w:szCs w:val="27"/>
              </w:rPr>
            </w:pPr>
            <w:r w:rsidRPr="00B34D77">
              <w:rPr>
                <w:rFonts w:ascii="Helvetica" w:hAnsi="Helvetica" w:cs="Times New Roman"/>
                <w:szCs w:val="27"/>
              </w:rPr>
              <w:t>Health system</w:t>
            </w:r>
          </w:p>
        </w:tc>
        <w:tc>
          <w:tcPr>
            <w:tcW w:w="0" w:type="auto"/>
            <w:tcBorders>
              <w:top w:val="single" w:sz="6" w:space="0" w:color="808080"/>
              <w:left w:val="single" w:sz="6" w:space="0" w:color="808080"/>
              <w:bottom w:val="single" w:sz="6" w:space="0" w:color="808080"/>
              <w:right w:val="single" w:sz="6" w:space="0" w:color="808080"/>
            </w:tcBorders>
            <w:hideMark/>
          </w:tcPr>
          <w:p w14:paraId="4BBADDF4" w14:textId="77777777" w:rsidR="00000000" w:rsidRPr="00B34D77" w:rsidRDefault="00C7024C">
            <w:pPr>
              <w:rPr>
                <w:rFonts w:ascii="Helvetica" w:hAnsi="Helvetica" w:cs="Times New Roman"/>
                <w:szCs w:val="27"/>
              </w:rPr>
            </w:pPr>
            <w:r w:rsidRPr="00B34D77">
              <w:rPr>
                <w:rFonts w:ascii="Helvetica" w:hAnsi="Helvetica" w:cs="Times New Roman"/>
                <w:szCs w:val="27"/>
              </w:rPr>
              <w:t>None found</w:t>
            </w:r>
          </w:p>
        </w:tc>
        <w:tc>
          <w:tcPr>
            <w:tcW w:w="0" w:type="auto"/>
            <w:gridSpan w:val="7"/>
            <w:vMerge w:val="restart"/>
            <w:tcBorders>
              <w:top w:val="single" w:sz="6" w:space="0" w:color="808080"/>
              <w:left w:val="single" w:sz="6" w:space="0" w:color="808080"/>
              <w:bottom w:val="single" w:sz="6" w:space="0" w:color="808080"/>
              <w:right w:val="single" w:sz="6" w:space="0" w:color="808080"/>
            </w:tcBorders>
            <w:hideMark/>
          </w:tcPr>
          <w:p w14:paraId="5AE1A4B8" w14:textId="77777777" w:rsidR="00000000" w:rsidRPr="00B34D77" w:rsidRDefault="00C7024C">
            <w:pPr>
              <w:rPr>
                <w:rFonts w:ascii="Helvetica" w:hAnsi="Helvetica" w:cs="Times New Roman"/>
                <w:szCs w:val="27"/>
              </w:rPr>
            </w:pPr>
            <w:r w:rsidRPr="00B34D77">
              <w:rPr>
                <w:rFonts w:ascii="Helvetica" w:hAnsi="Helvetica" w:cs="Times New Roman"/>
                <w:szCs w:val="27"/>
              </w:rPr>
              <w:t>—</w:t>
            </w:r>
          </w:p>
        </w:tc>
      </w:tr>
      <w:tr w:rsidR="00000000" w:rsidRPr="00B34D77" w14:paraId="4205F54F" w14:textId="77777777">
        <w:trPr>
          <w:divId w:val="1828202677"/>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4621CAFD" w14:textId="77777777" w:rsidR="00000000" w:rsidRPr="00B34D77" w:rsidRDefault="00C7024C">
            <w:pPr>
              <w:rPr>
                <w:rFonts w:ascii="Helvetica" w:hAnsi="Helvetica" w:cs="Times New Roman"/>
                <w:szCs w:val="27"/>
              </w:rPr>
            </w:pPr>
            <w:r w:rsidRPr="00B34D77">
              <w:rPr>
                <w:rFonts w:ascii="Helvetica" w:hAnsi="Helvetica" w:cs="Times New Roman"/>
                <w:szCs w:val="27"/>
              </w:rPr>
              <w:t>Community resources</w:t>
            </w:r>
          </w:p>
        </w:tc>
        <w:tc>
          <w:tcPr>
            <w:tcW w:w="0" w:type="auto"/>
            <w:tcBorders>
              <w:top w:val="single" w:sz="6" w:space="0" w:color="808080"/>
              <w:left w:val="single" w:sz="6" w:space="0" w:color="808080"/>
              <w:bottom w:val="single" w:sz="6" w:space="0" w:color="808080"/>
              <w:right w:val="single" w:sz="6" w:space="0" w:color="808080"/>
            </w:tcBorders>
            <w:hideMark/>
          </w:tcPr>
          <w:p w14:paraId="19751D0F" w14:textId="77777777" w:rsidR="00000000" w:rsidRPr="00B34D77" w:rsidRDefault="00C7024C">
            <w:pPr>
              <w:rPr>
                <w:rFonts w:ascii="Helvetica" w:hAnsi="Helvetica" w:cs="Times New Roman"/>
                <w:szCs w:val="27"/>
              </w:rPr>
            </w:pPr>
            <w:r w:rsidRPr="00B34D77">
              <w:rPr>
                <w:rFonts w:ascii="Helvetica" w:hAnsi="Helvetica" w:cs="Times New Roman"/>
                <w:szCs w:val="27"/>
              </w:rPr>
              <w:t>None found</w:t>
            </w:r>
          </w:p>
        </w:tc>
        <w:tc>
          <w:tcPr>
            <w:tcW w:w="0" w:type="auto"/>
            <w:gridSpan w:val="7"/>
            <w:vMerge/>
            <w:tcBorders>
              <w:top w:val="single" w:sz="6" w:space="0" w:color="808080"/>
              <w:left w:val="single" w:sz="6" w:space="0" w:color="808080"/>
              <w:bottom w:val="single" w:sz="6" w:space="0" w:color="808080"/>
              <w:right w:val="single" w:sz="6" w:space="0" w:color="808080"/>
            </w:tcBorders>
            <w:vAlign w:val="center"/>
            <w:hideMark/>
          </w:tcPr>
          <w:p w14:paraId="3CE8976D" w14:textId="77777777" w:rsidR="00000000" w:rsidRPr="00B34D77" w:rsidRDefault="00C7024C">
            <w:pPr>
              <w:rPr>
                <w:rFonts w:ascii="Helvetica" w:hAnsi="Helvetica" w:cs="Times New Roman"/>
                <w:szCs w:val="27"/>
              </w:rPr>
            </w:pPr>
          </w:p>
        </w:tc>
      </w:tr>
      <w:tr w:rsidR="00000000" w:rsidRPr="00B34D77" w14:paraId="2E4B85F3" w14:textId="77777777">
        <w:trPr>
          <w:divId w:val="1828202677"/>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79A0A0D3" w14:textId="77777777" w:rsidR="00000000" w:rsidRPr="00B34D77" w:rsidRDefault="00C7024C">
            <w:pPr>
              <w:rPr>
                <w:rFonts w:ascii="Helvetica" w:hAnsi="Helvetica" w:cs="Times New Roman"/>
                <w:szCs w:val="27"/>
              </w:rPr>
            </w:pPr>
            <w:r w:rsidRPr="00B34D77">
              <w:rPr>
                <w:rFonts w:ascii="Helvetica" w:hAnsi="Helvetica" w:cs="Times New Roman"/>
                <w:szCs w:val="27"/>
              </w:rPr>
              <w:t>Decision support</w:t>
            </w:r>
          </w:p>
        </w:tc>
        <w:tc>
          <w:tcPr>
            <w:tcW w:w="0" w:type="auto"/>
            <w:tcBorders>
              <w:top w:val="single" w:sz="6" w:space="0" w:color="808080"/>
              <w:left w:val="single" w:sz="6" w:space="0" w:color="808080"/>
              <w:bottom w:val="single" w:sz="6" w:space="0" w:color="808080"/>
              <w:right w:val="single" w:sz="6" w:space="0" w:color="808080"/>
            </w:tcBorders>
            <w:hideMark/>
          </w:tcPr>
          <w:p w14:paraId="2246C9A5" w14:textId="77777777" w:rsidR="00000000" w:rsidRPr="00B34D77" w:rsidRDefault="00C7024C">
            <w:pPr>
              <w:rPr>
                <w:rFonts w:ascii="Helvetica" w:hAnsi="Helvetica" w:cs="Times New Roman"/>
                <w:szCs w:val="27"/>
              </w:rPr>
            </w:pPr>
            <w:r w:rsidRPr="00B34D77">
              <w:rPr>
                <w:rFonts w:ascii="Helvetica" w:hAnsi="Helvetica" w:cs="Times New Roman"/>
                <w:szCs w:val="27"/>
              </w:rPr>
              <w:t>None found</w:t>
            </w:r>
          </w:p>
        </w:tc>
        <w:tc>
          <w:tcPr>
            <w:tcW w:w="0" w:type="auto"/>
            <w:gridSpan w:val="7"/>
            <w:vMerge/>
            <w:tcBorders>
              <w:top w:val="single" w:sz="6" w:space="0" w:color="808080"/>
              <w:left w:val="single" w:sz="6" w:space="0" w:color="808080"/>
              <w:bottom w:val="single" w:sz="6" w:space="0" w:color="808080"/>
              <w:right w:val="single" w:sz="6" w:space="0" w:color="808080"/>
            </w:tcBorders>
            <w:vAlign w:val="center"/>
            <w:hideMark/>
          </w:tcPr>
          <w:p w14:paraId="10B296B0" w14:textId="77777777" w:rsidR="00000000" w:rsidRPr="00B34D77" w:rsidRDefault="00C7024C">
            <w:pPr>
              <w:rPr>
                <w:rFonts w:ascii="Helvetica" w:hAnsi="Helvetica" w:cs="Times New Roman"/>
                <w:szCs w:val="27"/>
              </w:rPr>
            </w:pPr>
          </w:p>
        </w:tc>
      </w:tr>
      <w:tr w:rsidR="00000000" w:rsidRPr="00B34D77" w14:paraId="2FA6F4C8" w14:textId="77777777">
        <w:trPr>
          <w:divId w:val="1828202677"/>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225E94F8" w14:textId="77777777" w:rsidR="00000000" w:rsidRPr="00B34D77" w:rsidRDefault="00C7024C">
            <w:pPr>
              <w:rPr>
                <w:rFonts w:ascii="Helvetica" w:hAnsi="Helvetica" w:cs="Times New Roman"/>
                <w:szCs w:val="27"/>
              </w:rPr>
            </w:pPr>
            <w:r w:rsidRPr="00B34D77">
              <w:rPr>
                <w:rFonts w:ascii="Helvetica" w:hAnsi="Helvetica" w:cs="Times New Roman"/>
                <w:szCs w:val="27"/>
              </w:rPr>
              <w:t>Clinical information system</w:t>
            </w:r>
          </w:p>
        </w:tc>
        <w:tc>
          <w:tcPr>
            <w:tcW w:w="0" w:type="auto"/>
            <w:tcBorders>
              <w:top w:val="single" w:sz="6" w:space="0" w:color="808080"/>
              <w:left w:val="single" w:sz="6" w:space="0" w:color="808080"/>
              <w:bottom w:val="single" w:sz="6" w:space="0" w:color="808080"/>
              <w:right w:val="single" w:sz="6" w:space="0" w:color="808080"/>
            </w:tcBorders>
            <w:hideMark/>
          </w:tcPr>
          <w:p w14:paraId="2185B1D5" w14:textId="77777777" w:rsidR="00000000" w:rsidRPr="00B34D77" w:rsidRDefault="00C7024C">
            <w:pPr>
              <w:rPr>
                <w:rFonts w:ascii="Helvetica" w:hAnsi="Helvetica" w:cs="Times New Roman"/>
                <w:szCs w:val="27"/>
              </w:rPr>
            </w:pPr>
            <w:r w:rsidRPr="00B34D77">
              <w:rPr>
                <w:rFonts w:ascii="Helvetica" w:hAnsi="Helvetica" w:cs="Times New Roman"/>
                <w:szCs w:val="27"/>
              </w:rPr>
              <w:t>None found</w:t>
            </w:r>
          </w:p>
        </w:tc>
        <w:tc>
          <w:tcPr>
            <w:tcW w:w="0" w:type="auto"/>
            <w:gridSpan w:val="7"/>
            <w:vMerge/>
            <w:tcBorders>
              <w:top w:val="single" w:sz="6" w:space="0" w:color="808080"/>
              <w:left w:val="single" w:sz="6" w:space="0" w:color="808080"/>
              <w:bottom w:val="single" w:sz="6" w:space="0" w:color="808080"/>
              <w:right w:val="single" w:sz="6" w:space="0" w:color="808080"/>
            </w:tcBorders>
            <w:vAlign w:val="center"/>
            <w:hideMark/>
          </w:tcPr>
          <w:p w14:paraId="2103F3A6" w14:textId="77777777" w:rsidR="00000000" w:rsidRPr="00B34D77" w:rsidRDefault="00C7024C">
            <w:pPr>
              <w:rPr>
                <w:rFonts w:ascii="Helvetica" w:hAnsi="Helvetica" w:cs="Times New Roman"/>
                <w:szCs w:val="27"/>
              </w:rPr>
            </w:pPr>
          </w:p>
        </w:tc>
      </w:tr>
      <w:tr w:rsidR="00000000" w:rsidRPr="00B34D77" w14:paraId="4B188413" w14:textId="77777777">
        <w:trPr>
          <w:divId w:val="1828202677"/>
          <w:tblCellSpacing w:w="15" w:type="dxa"/>
        </w:trPr>
        <w:tc>
          <w:tcPr>
            <w:tcW w:w="0" w:type="auto"/>
            <w:vMerge w:val="restart"/>
            <w:tcBorders>
              <w:top w:val="single" w:sz="6" w:space="0" w:color="808080"/>
              <w:left w:val="single" w:sz="6" w:space="0" w:color="808080"/>
              <w:bottom w:val="single" w:sz="6" w:space="0" w:color="808080"/>
              <w:right w:val="single" w:sz="6" w:space="0" w:color="808080"/>
            </w:tcBorders>
            <w:hideMark/>
          </w:tcPr>
          <w:p w14:paraId="33096F74" w14:textId="77777777" w:rsidR="00000000" w:rsidRPr="00B34D77" w:rsidRDefault="00C7024C">
            <w:pPr>
              <w:rPr>
                <w:rFonts w:ascii="Helvetica" w:hAnsi="Helvetica" w:cs="Times New Roman"/>
                <w:szCs w:val="27"/>
              </w:rPr>
            </w:pPr>
            <w:r w:rsidRPr="00B34D77">
              <w:rPr>
                <w:rFonts w:ascii="Helvetica" w:hAnsi="Helvetica" w:cs="Times New Roman"/>
                <w:szCs w:val="27"/>
              </w:rPr>
              <w:t>Delivery system design</w:t>
            </w:r>
          </w:p>
        </w:tc>
        <w:tc>
          <w:tcPr>
            <w:tcW w:w="0" w:type="auto"/>
            <w:tcBorders>
              <w:top w:val="single" w:sz="6" w:space="0" w:color="808080"/>
              <w:left w:val="single" w:sz="6" w:space="0" w:color="808080"/>
              <w:bottom w:val="single" w:sz="6" w:space="0" w:color="808080"/>
              <w:right w:val="single" w:sz="6" w:space="0" w:color="808080"/>
            </w:tcBorders>
            <w:hideMark/>
          </w:tcPr>
          <w:p w14:paraId="0C0583F8" w14:textId="77777777" w:rsidR="00000000" w:rsidRPr="00B34D77" w:rsidRDefault="00C7024C">
            <w:pPr>
              <w:rPr>
                <w:rFonts w:ascii="Helvetica" w:hAnsi="Helvetica" w:cs="Times New Roman"/>
                <w:szCs w:val="27"/>
              </w:rPr>
            </w:pPr>
            <w:hyperlink w:anchor="STD-Campos-2013" w:history="1">
              <w:r w:rsidRPr="00B34D77">
                <w:rPr>
                  <w:rStyle w:val="Hyperlink"/>
                  <w:rFonts w:ascii="Helvetica" w:hAnsi="Helvetica" w:cs="Times New Roman"/>
                  <w:szCs w:val="27"/>
                </w:rPr>
                <w:t>Campos 2013</w:t>
              </w:r>
            </w:hyperlink>
          </w:p>
        </w:tc>
        <w:tc>
          <w:tcPr>
            <w:tcW w:w="0" w:type="auto"/>
            <w:tcBorders>
              <w:top w:val="single" w:sz="6" w:space="0" w:color="808080"/>
              <w:left w:val="single" w:sz="6" w:space="0" w:color="808080"/>
              <w:bottom w:val="single" w:sz="6" w:space="0" w:color="808080"/>
              <w:right w:val="single" w:sz="6" w:space="0" w:color="808080"/>
            </w:tcBorders>
            <w:hideMark/>
          </w:tcPr>
          <w:p w14:paraId="4AA477DE" w14:textId="77777777" w:rsidR="00000000" w:rsidRPr="00B34D77" w:rsidRDefault="00C7024C">
            <w:pPr>
              <w:rPr>
                <w:rFonts w:ascii="Helvetica" w:hAnsi="Helvetica" w:cs="Times New Roman"/>
                <w:szCs w:val="27"/>
              </w:rPr>
            </w:pPr>
            <w:r w:rsidRPr="00B34D77">
              <w:rPr>
                <w:rFonts w:ascii="Helvetica" w:hAnsi="Helvetica" w:cs="Times New Roman"/>
                <w:szCs w:val="27"/>
              </w:rPr>
              <w:t>Remote online fitting</w:t>
            </w:r>
          </w:p>
        </w:tc>
        <w:tc>
          <w:tcPr>
            <w:tcW w:w="0" w:type="auto"/>
            <w:tcBorders>
              <w:top w:val="single" w:sz="6" w:space="0" w:color="808080"/>
              <w:left w:val="single" w:sz="6" w:space="0" w:color="808080"/>
              <w:bottom w:val="single" w:sz="6" w:space="0" w:color="808080"/>
              <w:right w:val="single" w:sz="6" w:space="0" w:color="808080"/>
            </w:tcBorders>
            <w:hideMark/>
          </w:tcPr>
          <w:p w14:paraId="22975106" w14:textId="77777777" w:rsidR="00000000" w:rsidRPr="00B34D77" w:rsidRDefault="00C7024C">
            <w:pPr>
              <w:rPr>
                <w:rFonts w:ascii="Helvetica" w:hAnsi="Helvetica" w:cs="Times New Roman"/>
                <w:szCs w:val="27"/>
              </w:rPr>
            </w:pPr>
            <w:r w:rsidRPr="00B34D77">
              <w:rPr>
                <w:rFonts w:ascii="Helvetica" w:hAnsi="Helvetica" w:cs="Times New Roman"/>
                <w:szCs w:val="27"/>
              </w:rPr>
              <w:t>Face-to-face fitting</w:t>
            </w:r>
          </w:p>
        </w:tc>
        <w:tc>
          <w:tcPr>
            <w:tcW w:w="0" w:type="auto"/>
            <w:tcBorders>
              <w:top w:val="single" w:sz="6" w:space="0" w:color="808080"/>
              <w:left w:val="single" w:sz="6" w:space="0" w:color="808080"/>
              <w:bottom w:val="single" w:sz="6" w:space="0" w:color="808080"/>
              <w:right w:val="single" w:sz="6" w:space="0" w:color="808080"/>
            </w:tcBorders>
            <w:hideMark/>
          </w:tcPr>
          <w:p w14:paraId="220C10B3" w14:textId="77777777" w:rsidR="00000000" w:rsidRPr="00B34D77" w:rsidRDefault="00C7024C">
            <w:pPr>
              <w:rPr>
                <w:rFonts w:ascii="Helvetica" w:hAnsi="Helvetica" w:cs="Times New Roman"/>
                <w:szCs w:val="27"/>
              </w:rPr>
            </w:pPr>
            <w:r w:rsidRPr="00B34D77">
              <w:rPr>
                <w:rFonts w:ascii="Helvetica" w:hAnsi="Helvetica" w:cs="Times New Roman"/>
                <w:szCs w:val="27"/>
              </w:rPr>
              <w:t>Activate - practical</w:t>
            </w:r>
          </w:p>
        </w:tc>
        <w:tc>
          <w:tcPr>
            <w:tcW w:w="0" w:type="auto"/>
            <w:tcBorders>
              <w:top w:val="single" w:sz="6" w:space="0" w:color="808080"/>
              <w:left w:val="single" w:sz="6" w:space="0" w:color="808080"/>
              <w:bottom w:val="single" w:sz="6" w:space="0" w:color="808080"/>
              <w:right w:val="single" w:sz="6" w:space="0" w:color="808080"/>
            </w:tcBorders>
            <w:hideMark/>
          </w:tcPr>
          <w:p w14:paraId="43E95B60" w14:textId="77777777" w:rsidR="00000000" w:rsidRPr="00B34D77" w:rsidRDefault="00C7024C">
            <w:pPr>
              <w:rPr>
                <w:rFonts w:ascii="Helvetica" w:hAnsi="Helvetica" w:cs="Times New Roman"/>
                <w:szCs w:val="27"/>
              </w:rPr>
            </w:pPr>
            <w:r w:rsidRPr="00B34D77">
              <w:rPr>
                <w:rFonts w:ascii="Helvetica" w:hAnsi="Helvetica" w:cs="Times New Roman"/>
                <w:szCs w:val="27"/>
              </w:rPr>
              <w:t>Remote (online) versus face-to-face</w:t>
            </w:r>
          </w:p>
        </w:tc>
        <w:tc>
          <w:tcPr>
            <w:tcW w:w="0" w:type="auto"/>
            <w:tcBorders>
              <w:top w:val="single" w:sz="6" w:space="0" w:color="808080"/>
              <w:left w:val="single" w:sz="6" w:space="0" w:color="808080"/>
              <w:bottom w:val="single" w:sz="6" w:space="0" w:color="808080"/>
              <w:right w:val="single" w:sz="6" w:space="0" w:color="808080"/>
            </w:tcBorders>
            <w:hideMark/>
          </w:tcPr>
          <w:p w14:paraId="6A633C20" w14:textId="77777777" w:rsidR="00000000" w:rsidRPr="00B34D77" w:rsidRDefault="00C7024C">
            <w:pPr>
              <w:rPr>
                <w:rFonts w:ascii="Helvetica" w:hAnsi="Helvetica" w:cs="Times New Roman"/>
                <w:szCs w:val="27"/>
              </w:rPr>
            </w:pPr>
            <w:r w:rsidRPr="00B34D77">
              <w:rPr>
                <w:rFonts w:ascii="Helvetica" w:hAnsi="Helvetica" w:cs="Times New Roman"/>
                <w:szCs w:val="27"/>
              </w:rPr>
              <w:t>Low</w:t>
            </w:r>
          </w:p>
        </w:tc>
        <w:tc>
          <w:tcPr>
            <w:tcW w:w="0" w:type="auto"/>
            <w:tcBorders>
              <w:top w:val="single" w:sz="6" w:space="0" w:color="808080"/>
              <w:left w:val="single" w:sz="6" w:space="0" w:color="808080"/>
              <w:bottom w:val="single" w:sz="6" w:space="0" w:color="808080"/>
              <w:right w:val="single" w:sz="6" w:space="0" w:color="808080"/>
            </w:tcBorders>
            <w:hideMark/>
          </w:tcPr>
          <w:p w14:paraId="7C06980C"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2404114D" w14:textId="77777777" w:rsidR="00000000" w:rsidRPr="00B34D77" w:rsidRDefault="00C7024C">
            <w:pPr>
              <w:rPr>
                <w:rFonts w:ascii="Helvetica" w:hAnsi="Helvetica" w:cs="Times New Roman"/>
                <w:szCs w:val="27"/>
              </w:rPr>
            </w:pPr>
            <w:r w:rsidRPr="00B34D77">
              <w:rPr>
                <w:rFonts w:ascii="Helvetica" w:hAnsi="Helvetica" w:cs="Times New Roman"/>
                <w:szCs w:val="27"/>
              </w:rPr>
              <w:t>DSD format</w:t>
            </w:r>
          </w:p>
        </w:tc>
      </w:tr>
      <w:tr w:rsidR="00000000" w:rsidRPr="00B34D77" w14:paraId="1E95E4FA"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068FA339"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4F757EC6" w14:textId="77777777" w:rsidR="00000000" w:rsidRPr="00B34D77" w:rsidRDefault="00C7024C">
            <w:pPr>
              <w:rPr>
                <w:rFonts w:ascii="Helvetica" w:hAnsi="Helvetica" w:cs="Times New Roman"/>
                <w:szCs w:val="27"/>
              </w:rPr>
            </w:pPr>
            <w:hyperlink w:anchor="STD-Cherry-1994" w:history="1">
              <w:r w:rsidRPr="00B34D77">
                <w:rPr>
                  <w:rStyle w:val="Hyperlink"/>
                  <w:rFonts w:ascii="Helvetica" w:hAnsi="Helvetica" w:cs="Times New Roman"/>
                  <w:szCs w:val="27"/>
                </w:rPr>
                <w:t>Cherry 1994</w:t>
              </w:r>
            </w:hyperlink>
          </w:p>
        </w:tc>
        <w:tc>
          <w:tcPr>
            <w:tcW w:w="0" w:type="auto"/>
            <w:tcBorders>
              <w:top w:val="single" w:sz="6" w:space="0" w:color="808080"/>
              <w:left w:val="single" w:sz="6" w:space="0" w:color="808080"/>
              <w:bottom w:val="single" w:sz="6" w:space="0" w:color="808080"/>
              <w:right w:val="single" w:sz="6" w:space="0" w:color="808080"/>
            </w:tcBorders>
            <w:hideMark/>
          </w:tcPr>
          <w:p w14:paraId="698D4D31" w14:textId="77777777" w:rsidR="00000000" w:rsidRPr="00B34D77" w:rsidRDefault="00C7024C">
            <w:pPr>
              <w:rPr>
                <w:rFonts w:ascii="Helvetica" w:hAnsi="Helvetica" w:cs="Times New Roman"/>
                <w:szCs w:val="27"/>
              </w:rPr>
            </w:pPr>
            <w:r w:rsidRPr="00B34D77">
              <w:rPr>
                <w:rFonts w:ascii="Helvetica" w:hAnsi="Helvetica" w:cs="Times New Roman"/>
                <w:szCs w:val="27"/>
              </w:rPr>
              <w:t>Telephone follow-up at 6, 9 and 12 weeks post-fitting - questions answered, trouble-shooting and counselling</w:t>
            </w:r>
          </w:p>
        </w:tc>
        <w:tc>
          <w:tcPr>
            <w:tcW w:w="0" w:type="auto"/>
            <w:tcBorders>
              <w:top w:val="single" w:sz="6" w:space="0" w:color="808080"/>
              <w:left w:val="single" w:sz="6" w:space="0" w:color="808080"/>
              <w:bottom w:val="single" w:sz="6" w:space="0" w:color="808080"/>
              <w:right w:val="single" w:sz="6" w:space="0" w:color="808080"/>
            </w:tcBorders>
            <w:hideMark/>
          </w:tcPr>
          <w:p w14:paraId="6CD733C7" w14:textId="77777777" w:rsidR="00000000" w:rsidRPr="00B34D77" w:rsidRDefault="00C7024C">
            <w:pPr>
              <w:rPr>
                <w:rFonts w:ascii="Helvetica" w:hAnsi="Helvetica" w:cs="Times New Roman"/>
                <w:szCs w:val="27"/>
              </w:rPr>
            </w:pPr>
            <w:r w:rsidRPr="00B34D77">
              <w:rPr>
                <w:rFonts w:ascii="Helvetica" w:hAnsi="Helvetica" w:cs="Times New Roman"/>
                <w:szCs w:val="27"/>
              </w:rPr>
              <w:t>Face-to-face follow-up on request</w:t>
            </w:r>
          </w:p>
        </w:tc>
        <w:tc>
          <w:tcPr>
            <w:tcW w:w="0" w:type="auto"/>
            <w:tcBorders>
              <w:top w:val="single" w:sz="6" w:space="0" w:color="808080"/>
              <w:left w:val="single" w:sz="6" w:space="0" w:color="808080"/>
              <w:bottom w:val="single" w:sz="6" w:space="0" w:color="808080"/>
              <w:right w:val="single" w:sz="6" w:space="0" w:color="808080"/>
            </w:tcBorders>
            <w:hideMark/>
          </w:tcPr>
          <w:p w14:paraId="16EA577A" w14:textId="77777777" w:rsidR="00000000" w:rsidRPr="00B34D77" w:rsidRDefault="00C7024C">
            <w:pPr>
              <w:rPr>
                <w:rFonts w:ascii="Helvetica" w:hAnsi="Helvetica" w:cs="Times New Roman"/>
                <w:szCs w:val="27"/>
              </w:rPr>
            </w:pPr>
            <w:r w:rsidRPr="00B34D77">
              <w:rPr>
                <w:rFonts w:ascii="Helvetica" w:hAnsi="Helvetica" w:cs="Times New Roman"/>
                <w:szCs w:val="27"/>
              </w:rPr>
              <w:t>Activate - symptom</w:t>
            </w:r>
          </w:p>
        </w:tc>
        <w:tc>
          <w:tcPr>
            <w:tcW w:w="0" w:type="auto"/>
            <w:tcBorders>
              <w:top w:val="single" w:sz="6" w:space="0" w:color="808080"/>
              <w:left w:val="single" w:sz="6" w:space="0" w:color="808080"/>
              <w:bottom w:val="single" w:sz="6" w:space="0" w:color="808080"/>
              <w:right w:val="single" w:sz="6" w:space="0" w:color="808080"/>
            </w:tcBorders>
            <w:hideMark/>
          </w:tcPr>
          <w:p w14:paraId="372A924D" w14:textId="77777777" w:rsidR="00000000" w:rsidRPr="00B34D77" w:rsidRDefault="00C7024C">
            <w:pPr>
              <w:rPr>
                <w:rFonts w:ascii="Helvetica" w:hAnsi="Helvetica" w:cs="Times New Roman"/>
                <w:szCs w:val="27"/>
              </w:rPr>
            </w:pPr>
            <w:r w:rsidRPr="00B34D77">
              <w:rPr>
                <w:rFonts w:ascii="Helvetica" w:hAnsi="Helvetica" w:cs="Times New Roman"/>
                <w:szCs w:val="27"/>
              </w:rPr>
              <w:t>Telephone versus face-to-face</w:t>
            </w:r>
          </w:p>
        </w:tc>
        <w:tc>
          <w:tcPr>
            <w:tcW w:w="0" w:type="auto"/>
            <w:tcBorders>
              <w:top w:val="single" w:sz="6" w:space="0" w:color="808080"/>
              <w:left w:val="single" w:sz="6" w:space="0" w:color="808080"/>
              <w:bottom w:val="single" w:sz="6" w:space="0" w:color="808080"/>
              <w:right w:val="single" w:sz="6" w:space="0" w:color="808080"/>
            </w:tcBorders>
            <w:hideMark/>
          </w:tcPr>
          <w:p w14:paraId="773B698A" w14:textId="77777777" w:rsidR="00000000" w:rsidRPr="00B34D77" w:rsidRDefault="00C7024C">
            <w:pPr>
              <w:rPr>
                <w:rFonts w:ascii="Helvetica" w:hAnsi="Helvetica" w:cs="Times New Roman"/>
                <w:szCs w:val="27"/>
              </w:rPr>
            </w:pPr>
            <w:r w:rsidRPr="00B34D77">
              <w:rPr>
                <w:rFonts w:ascii="Helvetica" w:hAnsi="Helvetica" w:cs="Times New Roman"/>
                <w:szCs w:val="27"/>
              </w:rPr>
              <w:t>Medium versus low</w:t>
            </w:r>
          </w:p>
        </w:tc>
        <w:tc>
          <w:tcPr>
            <w:tcW w:w="0" w:type="auto"/>
            <w:tcBorders>
              <w:top w:val="single" w:sz="6" w:space="0" w:color="808080"/>
              <w:left w:val="single" w:sz="6" w:space="0" w:color="808080"/>
              <w:bottom w:val="single" w:sz="6" w:space="0" w:color="808080"/>
              <w:right w:val="single" w:sz="6" w:space="0" w:color="808080"/>
            </w:tcBorders>
            <w:hideMark/>
          </w:tcPr>
          <w:p w14:paraId="3D4CBD9B"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4412C17E" w14:textId="77777777" w:rsidR="00000000" w:rsidRPr="00B34D77" w:rsidRDefault="00C7024C">
            <w:pPr>
              <w:rPr>
                <w:rFonts w:ascii="Helvetica" w:hAnsi="Helvetica" w:cs="Times New Roman"/>
                <w:szCs w:val="27"/>
              </w:rPr>
            </w:pPr>
            <w:r w:rsidRPr="00B34D77">
              <w:rPr>
                <w:rFonts w:ascii="Helvetica" w:hAnsi="Helvetica" w:cs="Times New Roman"/>
                <w:szCs w:val="27"/>
              </w:rPr>
              <w:t>DSD format and intensity</w:t>
            </w:r>
          </w:p>
        </w:tc>
      </w:tr>
      <w:tr w:rsidR="00000000" w:rsidRPr="00B34D77" w14:paraId="572BA1D5"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777E1B5D"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3BECC91A" w14:textId="77777777" w:rsidR="00000000" w:rsidRPr="00B34D77" w:rsidRDefault="00C7024C">
            <w:pPr>
              <w:rPr>
                <w:rFonts w:ascii="Helvetica" w:hAnsi="Helvetica" w:cs="Times New Roman"/>
                <w:szCs w:val="27"/>
              </w:rPr>
            </w:pPr>
            <w:hyperlink w:anchor="STD-Collins-2013" w:history="1">
              <w:r w:rsidRPr="00B34D77">
                <w:rPr>
                  <w:rStyle w:val="Hyperlink"/>
                  <w:rFonts w:ascii="Helvetica" w:hAnsi="Helvetica" w:cs="Times New Roman"/>
                  <w:szCs w:val="27"/>
                </w:rPr>
                <w:t>Collins 2013</w:t>
              </w:r>
            </w:hyperlink>
          </w:p>
        </w:tc>
        <w:tc>
          <w:tcPr>
            <w:tcW w:w="0" w:type="auto"/>
            <w:tcBorders>
              <w:top w:val="single" w:sz="6" w:space="0" w:color="808080"/>
              <w:left w:val="single" w:sz="6" w:space="0" w:color="808080"/>
              <w:bottom w:val="single" w:sz="6" w:space="0" w:color="808080"/>
              <w:right w:val="single" w:sz="6" w:space="0" w:color="808080"/>
            </w:tcBorders>
            <w:hideMark/>
          </w:tcPr>
          <w:p w14:paraId="05EBD047" w14:textId="77777777" w:rsidR="00000000" w:rsidRPr="00B34D77" w:rsidRDefault="00C7024C">
            <w:pPr>
              <w:rPr>
                <w:rFonts w:ascii="Helvetica" w:hAnsi="Helvetica" w:cs="Times New Roman"/>
                <w:szCs w:val="27"/>
              </w:rPr>
            </w:pPr>
            <w:r w:rsidRPr="00B34D77">
              <w:rPr>
                <w:rFonts w:ascii="Helvetica" w:hAnsi="Helvetica" w:cs="Times New Roman"/>
                <w:szCs w:val="27"/>
              </w:rPr>
              <w:t>60-minute group orientation with PowerPoint presentation covering use, care and maintenance of the hearing aid</w:t>
            </w:r>
          </w:p>
        </w:tc>
        <w:tc>
          <w:tcPr>
            <w:tcW w:w="0" w:type="auto"/>
            <w:tcBorders>
              <w:top w:val="single" w:sz="6" w:space="0" w:color="808080"/>
              <w:left w:val="single" w:sz="6" w:space="0" w:color="808080"/>
              <w:bottom w:val="single" w:sz="6" w:space="0" w:color="808080"/>
              <w:right w:val="single" w:sz="6" w:space="0" w:color="808080"/>
            </w:tcBorders>
            <w:hideMark/>
          </w:tcPr>
          <w:p w14:paraId="42A1E180" w14:textId="77777777" w:rsidR="00000000" w:rsidRPr="00B34D77" w:rsidRDefault="00C7024C">
            <w:pPr>
              <w:rPr>
                <w:rFonts w:ascii="Helvetica" w:hAnsi="Helvetica" w:cs="Times New Roman"/>
                <w:szCs w:val="27"/>
              </w:rPr>
            </w:pPr>
            <w:r w:rsidRPr="00B34D77">
              <w:rPr>
                <w:rFonts w:ascii="Helvetica" w:hAnsi="Helvetica" w:cs="Times New Roman"/>
                <w:szCs w:val="27"/>
              </w:rPr>
              <w:t>30-minute individual orientation with handout of same PowerPoint presentation</w:t>
            </w:r>
          </w:p>
        </w:tc>
        <w:tc>
          <w:tcPr>
            <w:tcW w:w="0" w:type="auto"/>
            <w:tcBorders>
              <w:top w:val="single" w:sz="6" w:space="0" w:color="808080"/>
              <w:left w:val="single" w:sz="6" w:space="0" w:color="808080"/>
              <w:bottom w:val="single" w:sz="6" w:space="0" w:color="808080"/>
              <w:right w:val="single" w:sz="6" w:space="0" w:color="808080"/>
            </w:tcBorders>
            <w:hideMark/>
          </w:tcPr>
          <w:p w14:paraId="5754BDB2" w14:textId="77777777" w:rsidR="00000000" w:rsidRPr="00B34D77" w:rsidRDefault="00C7024C">
            <w:pPr>
              <w:rPr>
                <w:rFonts w:ascii="Helvetica" w:hAnsi="Helvetica" w:cs="Times New Roman"/>
                <w:szCs w:val="27"/>
              </w:rPr>
            </w:pPr>
            <w:r w:rsidRPr="00B34D77">
              <w:rPr>
                <w:rFonts w:ascii="Helvetica" w:hAnsi="Helvetica" w:cs="Times New Roman"/>
                <w:szCs w:val="27"/>
              </w:rPr>
              <w:t>Advise</w:t>
            </w:r>
          </w:p>
        </w:tc>
        <w:tc>
          <w:tcPr>
            <w:tcW w:w="0" w:type="auto"/>
            <w:tcBorders>
              <w:top w:val="single" w:sz="6" w:space="0" w:color="808080"/>
              <w:left w:val="single" w:sz="6" w:space="0" w:color="808080"/>
              <w:bottom w:val="single" w:sz="6" w:space="0" w:color="808080"/>
              <w:right w:val="single" w:sz="6" w:space="0" w:color="808080"/>
            </w:tcBorders>
            <w:hideMark/>
          </w:tcPr>
          <w:p w14:paraId="68FE3977"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7BEF8855" w14:textId="77777777" w:rsidR="00000000" w:rsidRPr="00B34D77" w:rsidRDefault="00C7024C">
            <w:pPr>
              <w:rPr>
                <w:rFonts w:ascii="Helvetica" w:hAnsi="Helvetica" w:cs="Times New Roman"/>
                <w:szCs w:val="27"/>
              </w:rPr>
            </w:pPr>
            <w:r w:rsidRPr="00B34D77">
              <w:rPr>
                <w:rFonts w:ascii="Helvetica" w:hAnsi="Helvetica" w:cs="Times New Roman"/>
                <w:szCs w:val="27"/>
              </w:rPr>
              <w:t>Low</w:t>
            </w:r>
          </w:p>
        </w:tc>
        <w:tc>
          <w:tcPr>
            <w:tcW w:w="0" w:type="auto"/>
            <w:tcBorders>
              <w:top w:val="single" w:sz="6" w:space="0" w:color="808080"/>
              <w:left w:val="single" w:sz="6" w:space="0" w:color="808080"/>
              <w:bottom w:val="single" w:sz="6" w:space="0" w:color="808080"/>
              <w:right w:val="single" w:sz="6" w:space="0" w:color="808080"/>
            </w:tcBorders>
            <w:hideMark/>
          </w:tcPr>
          <w:p w14:paraId="2F4E199E" w14:textId="77777777" w:rsidR="00000000" w:rsidRPr="00B34D77" w:rsidRDefault="00C7024C">
            <w:pPr>
              <w:rPr>
                <w:rFonts w:ascii="Helvetica" w:hAnsi="Helvetica" w:cs="Times New Roman"/>
                <w:szCs w:val="27"/>
              </w:rPr>
            </w:pPr>
            <w:r w:rsidRPr="00B34D77">
              <w:rPr>
                <w:rFonts w:ascii="Helvetica" w:hAnsi="Helvetica" w:cs="Times New Roman"/>
                <w:szCs w:val="27"/>
              </w:rPr>
              <w:t>Group versus individual</w:t>
            </w:r>
          </w:p>
        </w:tc>
        <w:tc>
          <w:tcPr>
            <w:tcW w:w="0" w:type="auto"/>
            <w:tcBorders>
              <w:top w:val="single" w:sz="6" w:space="0" w:color="808080"/>
              <w:left w:val="single" w:sz="6" w:space="0" w:color="808080"/>
              <w:bottom w:val="single" w:sz="6" w:space="0" w:color="808080"/>
              <w:right w:val="single" w:sz="6" w:space="0" w:color="808080"/>
            </w:tcBorders>
            <w:hideMark/>
          </w:tcPr>
          <w:p w14:paraId="62399C3C" w14:textId="77777777" w:rsidR="00000000" w:rsidRPr="00B34D77" w:rsidRDefault="00C7024C">
            <w:pPr>
              <w:rPr>
                <w:rFonts w:ascii="Helvetica" w:hAnsi="Helvetica" w:cs="Times New Roman"/>
                <w:szCs w:val="27"/>
              </w:rPr>
            </w:pPr>
            <w:r w:rsidRPr="00B34D77">
              <w:rPr>
                <w:rFonts w:ascii="Helvetica" w:hAnsi="Helvetica" w:cs="Times New Roman"/>
                <w:szCs w:val="27"/>
              </w:rPr>
              <w:t>DSD mode</w:t>
            </w:r>
          </w:p>
        </w:tc>
      </w:tr>
      <w:tr w:rsidR="00000000" w:rsidRPr="00B34D77" w14:paraId="4F0D1F2B"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3FEC41C5"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65A3F0CA" w14:textId="77777777" w:rsidR="00000000" w:rsidRPr="00B34D77" w:rsidRDefault="00C7024C">
            <w:pPr>
              <w:rPr>
                <w:rFonts w:ascii="Helvetica" w:hAnsi="Helvetica" w:cs="Times New Roman"/>
                <w:szCs w:val="27"/>
              </w:rPr>
            </w:pPr>
            <w:hyperlink w:anchor="STD-Cunningham-2001" w:history="1">
              <w:r w:rsidRPr="00B34D77">
                <w:rPr>
                  <w:rStyle w:val="Hyperlink"/>
                  <w:rFonts w:ascii="Helvetica" w:hAnsi="Helvetica" w:cs="Times New Roman"/>
                  <w:szCs w:val="27"/>
                </w:rPr>
                <w:t>Cunningham 2001</w:t>
              </w:r>
            </w:hyperlink>
          </w:p>
        </w:tc>
        <w:tc>
          <w:tcPr>
            <w:tcW w:w="0" w:type="auto"/>
            <w:tcBorders>
              <w:top w:val="single" w:sz="6" w:space="0" w:color="808080"/>
              <w:left w:val="single" w:sz="6" w:space="0" w:color="808080"/>
              <w:bottom w:val="single" w:sz="6" w:space="0" w:color="808080"/>
              <w:right w:val="single" w:sz="6" w:space="0" w:color="808080"/>
            </w:tcBorders>
            <w:hideMark/>
          </w:tcPr>
          <w:p w14:paraId="5D59677F" w14:textId="77777777" w:rsidR="00000000" w:rsidRPr="00B34D77" w:rsidRDefault="00C7024C">
            <w:pPr>
              <w:rPr>
                <w:rFonts w:ascii="Helvetica" w:hAnsi="Helvetica" w:cs="Times New Roman"/>
                <w:szCs w:val="27"/>
              </w:rPr>
            </w:pPr>
            <w:r w:rsidRPr="00B34D77">
              <w:rPr>
                <w:rFonts w:ascii="Helvetica" w:hAnsi="Helvetica" w:cs="Times New Roman"/>
                <w:szCs w:val="27"/>
              </w:rPr>
              <w:t>As many post-fitting adjustments as patients requested</w:t>
            </w:r>
          </w:p>
        </w:tc>
        <w:tc>
          <w:tcPr>
            <w:tcW w:w="0" w:type="auto"/>
            <w:tcBorders>
              <w:top w:val="single" w:sz="6" w:space="0" w:color="808080"/>
              <w:left w:val="single" w:sz="6" w:space="0" w:color="808080"/>
              <w:bottom w:val="single" w:sz="6" w:space="0" w:color="808080"/>
              <w:right w:val="single" w:sz="6" w:space="0" w:color="808080"/>
            </w:tcBorders>
            <w:hideMark/>
          </w:tcPr>
          <w:p w14:paraId="49E4657A" w14:textId="77777777" w:rsidR="00000000" w:rsidRPr="00B34D77" w:rsidRDefault="00C7024C">
            <w:pPr>
              <w:rPr>
                <w:rFonts w:ascii="Helvetica" w:hAnsi="Helvetica" w:cs="Times New Roman"/>
                <w:szCs w:val="27"/>
              </w:rPr>
            </w:pPr>
            <w:r w:rsidRPr="00B34D77">
              <w:rPr>
                <w:rFonts w:ascii="Helvetica" w:hAnsi="Helvetica" w:cs="Times New Roman"/>
                <w:szCs w:val="27"/>
              </w:rPr>
              <w:t>No post-fitting adjustments</w:t>
            </w:r>
          </w:p>
        </w:tc>
        <w:tc>
          <w:tcPr>
            <w:tcW w:w="0" w:type="auto"/>
            <w:tcBorders>
              <w:top w:val="single" w:sz="6" w:space="0" w:color="808080"/>
              <w:left w:val="single" w:sz="6" w:space="0" w:color="808080"/>
              <w:bottom w:val="single" w:sz="6" w:space="0" w:color="808080"/>
              <w:right w:val="single" w:sz="6" w:space="0" w:color="808080"/>
            </w:tcBorders>
            <w:hideMark/>
          </w:tcPr>
          <w:p w14:paraId="5A15DA34" w14:textId="77777777" w:rsidR="00000000" w:rsidRPr="00B34D77" w:rsidRDefault="00C7024C">
            <w:pPr>
              <w:rPr>
                <w:rFonts w:ascii="Helvetica" w:hAnsi="Helvetica" w:cs="Times New Roman"/>
                <w:szCs w:val="27"/>
              </w:rPr>
            </w:pPr>
            <w:r w:rsidRPr="00B34D77">
              <w:rPr>
                <w:rFonts w:ascii="Helvetica" w:hAnsi="Helvetica" w:cs="Times New Roman"/>
                <w:szCs w:val="27"/>
              </w:rPr>
              <w:t>Activate - symptom</w:t>
            </w:r>
          </w:p>
        </w:tc>
        <w:tc>
          <w:tcPr>
            <w:tcW w:w="0" w:type="auto"/>
            <w:tcBorders>
              <w:top w:val="single" w:sz="6" w:space="0" w:color="808080"/>
              <w:left w:val="single" w:sz="6" w:space="0" w:color="808080"/>
              <w:bottom w:val="single" w:sz="6" w:space="0" w:color="808080"/>
              <w:right w:val="single" w:sz="6" w:space="0" w:color="808080"/>
            </w:tcBorders>
            <w:hideMark/>
          </w:tcPr>
          <w:p w14:paraId="1360D16A"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044E7ECB" w14:textId="77777777" w:rsidR="00000000" w:rsidRPr="00B34D77" w:rsidRDefault="00C7024C">
            <w:pPr>
              <w:rPr>
                <w:rFonts w:ascii="Helvetica" w:hAnsi="Helvetica" w:cs="Times New Roman"/>
                <w:szCs w:val="27"/>
              </w:rPr>
            </w:pPr>
            <w:r w:rsidRPr="00B34D77">
              <w:rPr>
                <w:rFonts w:ascii="Helvetica" w:hAnsi="Helvetica" w:cs="Times New Roman"/>
                <w:szCs w:val="27"/>
              </w:rPr>
              <w:t>Medium versus low</w:t>
            </w:r>
          </w:p>
        </w:tc>
        <w:tc>
          <w:tcPr>
            <w:tcW w:w="0" w:type="auto"/>
            <w:tcBorders>
              <w:top w:val="single" w:sz="6" w:space="0" w:color="808080"/>
              <w:left w:val="single" w:sz="6" w:space="0" w:color="808080"/>
              <w:bottom w:val="single" w:sz="6" w:space="0" w:color="808080"/>
              <w:right w:val="single" w:sz="6" w:space="0" w:color="808080"/>
            </w:tcBorders>
            <w:hideMark/>
          </w:tcPr>
          <w:p w14:paraId="5262D676"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34CA46DB"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01204D26"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457185C5"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2F25A58B" w14:textId="77777777" w:rsidR="00000000" w:rsidRPr="00B34D77" w:rsidRDefault="00C7024C">
            <w:pPr>
              <w:rPr>
                <w:rFonts w:ascii="Helvetica" w:hAnsi="Helvetica" w:cs="Times New Roman"/>
                <w:szCs w:val="27"/>
              </w:rPr>
            </w:pPr>
            <w:hyperlink w:anchor="STD-Lavie-2014" w:history="1">
              <w:r w:rsidRPr="00B34D77">
                <w:rPr>
                  <w:rStyle w:val="Hyperlink"/>
                  <w:rFonts w:ascii="Helvetica" w:hAnsi="Helvetica" w:cs="Times New Roman"/>
                  <w:szCs w:val="27"/>
                </w:rPr>
                <w:t>Lavie 2014</w:t>
              </w:r>
            </w:hyperlink>
          </w:p>
        </w:tc>
        <w:tc>
          <w:tcPr>
            <w:tcW w:w="0" w:type="auto"/>
            <w:tcBorders>
              <w:top w:val="single" w:sz="6" w:space="0" w:color="808080"/>
              <w:left w:val="single" w:sz="6" w:space="0" w:color="808080"/>
              <w:bottom w:val="single" w:sz="6" w:space="0" w:color="808080"/>
              <w:right w:val="single" w:sz="6" w:space="0" w:color="808080"/>
            </w:tcBorders>
            <w:hideMark/>
          </w:tcPr>
          <w:p w14:paraId="524C8A34" w14:textId="77777777" w:rsidR="00000000" w:rsidRPr="00B34D77" w:rsidRDefault="00C7024C">
            <w:pPr>
              <w:rPr>
                <w:rFonts w:ascii="Helvetica" w:hAnsi="Helvetica" w:cs="Times New Roman"/>
                <w:szCs w:val="27"/>
              </w:rPr>
            </w:pPr>
            <w:r w:rsidRPr="00B34D77">
              <w:rPr>
                <w:rFonts w:ascii="Helvetica" w:hAnsi="Helvetica" w:cs="Times New Roman"/>
                <w:szCs w:val="27"/>
              </w:rPr>
              <w:t>Simultaneous binaural fitting</w:t>
            </w:r>
          </w:p>
        </w:tc>
        <w:tc>
          <w:tcPr>
            <w:tcW w:w="0" w:type="auto"/>
            <w:tcBorders>
              <w:top w:val="single" w:sz="6" w:space="0" w:color="808080"/>
              <w:left w:val="single" w:sz="6" w:space="0" w:color="808080"/>
              <w:bottom w:val="single" w:sz="6" w:space="0" w:color="808080"/>
              <w:right w:val="single" w:sz="6" w:space="0" w:color="808080"/>
            </w:tcBorders>
            <w:hideMark/>
          </w:tcPr>
          <w:p w14:paraId="5D5EDC62" w14:textId="77777777" w:rsidR="00000000" w:rsidRPr="00B34D77" w:rsidRDefault="00C7024C">
            <w:pPr>
              <w:rPr>
                <w:rFonts w:ascii="Helvetica" w:hAnsi="Helvetica" w:cs="Times New Roman"/>
                <w:szCs w:val="27"/>
              </w:rPr>
            </w:pPr>
            <w:r w:rsidRPr="00B34D77">
              <w:rPr>
                <w:rFonts w:ascii="Helvetica" w:hAnsi="Helvetica" w:cs="Times New Roman"/>
                <w:szCs w:val="27"/>
              </w:rPr>
              <w:t>Sequential binaural fitting</w:t>
            </w:r>
          </w:p>
        </w:tc>
        <w:tc>
          <w:tcPr>
            <w:tcW w:w="0" w:type="auto"/>
            <w:tcBorders>
              <w:top w:val="single" w:sz="6" w:space="0" w:color="808080"/>
              <w:left w:val="single" w:sz="6" w:space="0" w:color="808080"/>
              <w:bottom w:val="single" w:sz="6" w:space="0" w:color="808080"/>
              <w:right w:val="single" w:sz="6" w:space="0" w:color="808080"/>
            </w:tcBorders>
            <w:hideMark/>
          </w:tcPr>
          <w:p w14:paraId="1B39803C" w14:textId="77777777" w:rsidR="00000000" w:rsidRPr="00B34D77" w:rsidRDefault="00C7024C">
            <w:pPr>
              <w:rPr>
                <w:rFonts w:ascii="Helvetica" w:hAnsi="Helvetica" w:cs="Times New Roman"/>
                <w:szCs w:val="27"/>
              </w:rPr>
            </w:pPr>
            <w:r w:rsidRPr="00B34D77">
              <w:rPr>
                <w:rFonts w:ascii="Helvetica" w:hAnsi="Helvetica" w:cs="Times New Roman"/>
                <w:szCs w:val="27"/>
              </w:rPr>
              <w:t>Activate - practical</w:t>
            </w:r>
          </w:p>
        </w:tc>
        <w:tc>
          <w:tcPr>
            <w:tcW w:w="0" w:type="auto"/>
            <w:tcBorders>
              <w:top w:val="single" w:sz="6" w:space="0" w:color="808080"/>
              <w:left w:val="single" w:sz="6" w:space="0" w:color="808080"/>
              <w:bottom w:val="single" w:sz="6" w:space="0" w:color="808080"/>
              <w:right w:val="single" w:sz="6" w:space="0" w:color="808080"/>
            </w:tcBorders>
            <w:hideMark/>
          </w:tcPr>
          <w:p w14:paraId="07F92F1A" w14:textId="77777777" w:rsidR="00000000" w:rsidRPr="00B34D77" w:rsidRDefault="00C7024C">
            <w:pPr>
              <w:rPr>
                <w:rFonts w:ascii="Helvetica" w:hAnsi="Helvetica" w:cs="Times New Roman"/>
                <w:szCs w:val="27"/>
              </w:rPr>
            </w:pPr>
            <w:r w:rsidRPr="00B34D77">
              <w:rPr>
                <w:rFonts w:ascii="Helvetica" w:hAnsi="Helvetica" w:cs="Times New Roman"/>
                <w:szCs w:val="27"/>
              </w:rPr>
              <w:t>Face-to-face but simultaneous versus sequential</w:t>
            </w:r>
          </w:p>
        </w:tc>
        <w:tc>
          <w:tcPr>
            <w:tcW w:w="0" w:type="auto"/>
            <w:tcBorders>
              <w:top w:val="single" w:sz="6" w:space="0" w:color="808080"/>
              <w:left w:val="single" w:sz="6" w:space="0" w:color="808080"/>
              <w:bottom w:val="single" w:sz="6" w:space="0" w:color="808080"/>
              <w:right w:val="single" w:sz="6" w:space="0" w:color="808080"/>
            </w:tcBorders>
            <w:hideMark/>
          </w:tcPr>
          <w:p w14:paraId="7D90BFD9" w14:textId="77777777" w:rsidR="00000000" w:rsidRPr="00B34D77" w:rsidRDefault="00C7024C">
            <w:pPr>
              <w:rPr>
                <w:rFonts w:ascii="Helvetica" w:hAnsi="Helvetica" w:cs="Times New Roman"/>
                <w:szCs w:val="27"/>
              </w:rPr>
            </w:pPr>
            <w:r w:rsidRPr="00B34D77">
              <w:rPr>
                <w:rFonts w:ascii="Helvetica" w:hAnsi="Helvetica" w:cs="Times New Roman"/>
                <w:szCs w:val="27"/>
              </w:rPr>
              <w:t>Low</w:t>
            </w:r>
          </w:p>
        </w:tc>
        <w:tc>
          <w:tcPr>
            <w:tcW w:w="0" w:type="auto"/>
            <w:tcBorders>
              <w:top w:val="single" w:sz="6" w:space="0" w:color="808080"/>
              <w:left w:val="single" w:sz="6" w:space="0" w:color="808080"/>
              <w:bottom w:val="single" w:sz="6" w:space="0" w:color="808080"/>
              <w:right w:val="single" w:sz="6" w:space="0" w:color="808080"/>
            </w:tcBorders>
            <w:hideMark/>
          </w:tcPr>
          <w:p w14:paraId="351CEC02"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3196CC17" w14:textId="77777777" w:rsidR="00000000" w:rsidRPr="00B34D77" w:rsidRDefault="00C7024C">
            <w:pPr>
              <w:rPr>
                <w:rFonts w:ascii="Helvetica" w:hAnsi="Helvetica" w:cs="Times New Roman"/>
                <w:szCs w:val="27"/>
              </w:rPr>
            </w:pPr>
            <w:r w:rsidRPr="00B34D77">
              <w:rPr>
                <w:rFonts w:ascii="Helvetica" w:hAnsi="Helvetica" w:cs="Times New Roman"/>
                <w:szCs w:val="27"/>
              </w:rPr>
              <w:t>DSD format</w:t>
            </w:r>
          </w:p>
        </w:tc>
      </w:tr>
      <w:tr w:rsidR="00000000" w:rsidRPr="00B34D77" w14:paraId="467B535D"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4F3C6686"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5B35F39A" w14:textId="77777777" w:rsidR="00000000" w:rsidRPr="00B34D77" w:rsidRDefault="00C7024C">
            <w:pPr>
              <w:rPr>
                <w:rFonts w:ascii="Helvetica" w:hAnsi="Helvetica" w:cs="Times New Roman"/>
                <w:szCs w:val="27"/>
              </w:rPr>
            </w:pPr>
            <w:hyperlink w:anchor="STD-Ward-1981" w:history="1">
              <w:r w:rsidRPr="00B34D77">
                <w:rPr>
                  <w:rStyle w:val="Hyperlink"/>
                  <w:rFonts w:ascii="Helvetica" w:hAnsi="Helvetica" w:cs="Times New Roman"/>
                  <w:szCs w:val="27"/>
                </w:rPr>
                <w:t>Ward 1981</w:t>
              </w:r>
            </w:hyperlink>
          </w:p>
        </w:tc>
        <w:tc>
          <w:tcPr>
            <w:tcW w:w="0" w:type="auto"/>
            <w:tcBorders>
              <w:top w:val="single" w:sz="6" w:space="0" w:color="808080"/>
              <w:left w:val="single" w:sz="6" w:space="0" w:color="808080"/>
              <w:bottom w:val="single" w:sz="6" w:space="0" w:color="808080"/>
              <w:right w:val="single" w:sz="6" w:space="0" w:color="808080"/>
            </w:tcBorders>
            <w:hideMark/>
          </w:tcPr>
          <w:p w14:paraId="3FCF46D8" w14:textId="77777777" w:rsidR="00000000" w:rsidRPr="00B34D77" w:rsidRDefault="00C7024C">
            <w:pPr>
              <w:rPr>
                <w:rFonts w:ascii="Helvetica" w:hAnsi="Helvetica" w:cs="Times New Roman"/>
                <w:szCs w:val="27"/>
              </w:rPr>
            </w:pPr>
            <w:r w:rsidRPr="00B34D77">
              <w:rPr>
                <w:rFonts w:ascii="Helvetica" w:hAnsi="Helvetica" w:cs="Times New Roman"/>
                <w:szCs w:val="27"/>
              </w:rPr>
              <w:t>Self-help book on hearing tactics</w:t>
            </w:r>
          </w:p>
        </w:tc>
        <w:tc>
          <w:tcPr>
            <w:tcW w:w="0" w:type="auto"/>
            <w:tcBorders>
              <w:top w:val="single" w:sz="6" w:space="0" w:color="808080"/>
              <w:left w:val="single" w:sz="6" w:space="0" w:color="808080"/>
              <w:bottom w:val="single" w:sz="6" w:space="0" w:color="808080"/>
              <w:right w:val="single" w:sz="6" w:space="0" w:color="808080"/>
            </w:tcBorders>
            <w:hideMark/>
          </w:tcPr>
          <w:p w14:paraId="0DDD9587" w14:textId="77777777" w:rsidR="00000000" w:rsidRPr="00B34D77" w:rsidRDefault="00C7024C">
            <w:pPr>
              <w:rPr>
                <w:rFonts w:ascii="Helvetica" w:hAnsi="Helvetica" w:cs="Times New Roman"/>
                <w:szCs w:val="27"/>
              </w:rPr>
            </w:pPr>
            <w:r w:rsidRPr="00B34D77">
              <w:rPr>
                <w:rFonts w:ascii="Helvetica" w:hAnsi="Helvetica" w:cs="Times New Roman"/>
                <w:szCs w:val="27"/>
              </w:rPr>
              <w:t>Single session face-to-face advice on hearing tactics</w:t>
            </w:r>
          </w:p>
        </w:tc>
        <w:tc>
          <w:tcPr>
            <w:tcW w:w="0" w:type="auto"/>
            <w:tcBorders>
              <w:top w:val="single" w:sz="6" w:space="0" w:color="808080"/>
              <w:left w:val="single" w:sz="6" w:space="0" w:color="808080"/>
              <w:bottom w:val="single" w:sz="6" w:space="0" w:color="808080"/>
              <w:right w:val="single" w:sz="6" w:space="0" w:color="808080"/>
            </w:tcBorders>
            <w:hideMark/>
          </w:tcPr>
          <w:p w14:paraId="08BE1358" w14:textId="77777777" w:rsidR="00000000" w:rsidRPr="00B34D77" w:rsidRDefault="00C7024C">
            <w:pPr>
              <w:rPr>
                <w:rFonts w:ascii="Helvetica" w:hAnsi="Helvetica" w:cs="Times New Roman"/>
                <w:szCs w:val="27"/>
              </w:rPr>
            </w:pPr>
            <w:r w:rsidRPr="00B34D77">
              <w:rPr>
                <w:rFonts w:ascii="Helvetica" w:hAnsi="Helvetica" w:cs="Times New Roman"/>
                <w:szCs w:val="27"/>
              </w:rPr>
              <w:t>Advise</w:t>
            </w:r>
          </w:p>
        </w:tc>
        <w:tc>
          <w:tcPr>
            <w:tcW w:w="0" w:type="auto"/>
            <w:tcBorders>
              <w:top w:val="single" w:sz="6" w:space="0" w:color="808080"/>
              <w:left w:val="single" w:sz="6" w:space="0" w:color="808080"/>
              <w:bottom w:val="single" w:sz="6" w:space="0" w:color="808080"/>
              <w:right w:val="single" w:sz="6" w:space="0" w:color="808080"/>
            </w:tcBorders>
            <w:hideMark/>
          </w:tcPr>
          <w:p w14:paraId="7EF8CC64" w14:textId="77777777" w:rsidR="00000000" w:rsidRPr="00B34D77" w:rsidRDefault="00C7024C">
            <w:pPr>
              <w:rPr>
                <w:rFonts w:ascii="Helvetica" w:hAnsi="Helvetica" w:cs="Times New Roman"/>
                <w:szCs w:val="27"/>
              </w:rPr>
            </w:pPr>
            <w:r w:rsidRPr="00B34D77">
              <w:rPr>
                <w:rFonts w:ascii="Helvetica" w:hAnsi="Helvetica" w:cs="Times New Roman"/>
                <w:szCs w:val="27"/>
              </w:rPr>
              <w:t>Booklet versus face-to-face</w:t>
            </w:r>
          </w:p>
        </w:tc>
        <w:tc>
          <w:tcPr>
            <w:tcW w:w="0" w:type="auto"/>
            <w:tcBorders>
              <w:top w:val="single" w:sz="6" w:space="0" w:color="808080"/>
              <w:left w:val="single" w:sz="6" w:space="0" w:color="808080"/>
              <w:bottom w:val="single" w:sz="6" w:space="0" w:color="808080"/>
              <w:right w:val="single" w:sz="6" w:space="0" w:color="808080"/>
            </w:tcBorders>
            <w:hideMark/>
          </w:tcPr>
          <w:p w14:paraId="29C605BA" w14:textId="77777777" w:rsidR="00000000" w:rsidRPr="00B34D77" w:rsidRDefault="00C7024C">
            <w:pPr>
              <w:rPr>
                <w:rFonts w:ascii="Helvetica" w:hAnsi="Helvetica" w:cs="Times New Roman"/>
                <w:szCs w:val="27"/>
              </w:rPr>
            </w:pPr>
            <w:r w:rsidRPr="00B34D77">
              <w:rPr>
                <w:rFonts w:ascii="Helvetica" w:hAnsi="Helvetica" w:cs="Times New Roman"/>
                <w:szCs w:val="27"/>
              </w:rPr>
              <w:t>Low</w:t>
            </w:r>
          </w:p>
        </w:tc>
        <w:tc>
          <w:tcPr>
            <w:tcW w:w="0" w:type="auto"/>
            <w:tcBorders>
              <w:top w:val="single" w:sz="6" w:space="0" w:color="808080"/>
              <w:left w:val="single" w:sz="6" w:space="0" w:color="808080"/>
              <w:bottom w:val="single" w:sz="6" w:space="0" w:color="808080"/>
              <w:right w:val="single" w:sz="6" w:space="0" w:color="808080"/>
            </w:tcBorders>
            <w:hideMark/>
          </w:tcPr>
          <w:p w14:paraId="2CD66B8A"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38E86519" w14:textId="77777777" w:rsidR="00000000" w:rsidRPr="00B34D77" w:rsidRDefault="00C7024C">
            <w:pPr>
              <w:rPr>
                <w:rFonts w:ascii="Helvetica" w:hAnsi="Helvetica" w:cs="Times New Roman"/>
                <w:szCs w:val="27"/>
              </w:rPr>
            </w:pPr>
            <w:r w:rsidRPr="00B34D77">
              <w:rPr>
                <w:rFonts w:ascii="Helvetica" w:hAnsi="Helvetica" w:cs="Times New Roman"/>
                <w:szCs w:val="27"/>
              </w:rPr>
              <w:t>DSD format</w:t>
            </w:r>
          </w:p>
        </w:tc>
      </w:tr>
      <w:tr w:rsidR="00000000" w:rsidRPr="00B34D77" w14:paraId="3311BF9C" w14:textId="77777777">
        <w:trPr>
          <w:divId w:val="1828202677"/>
          <w:tblCellSpacing w:w="15" w:type="dxa"/>
        </w:trPr>
        <w:tc>
          <w:tcPr>
            <w:tcW w:w="0" w:type="auto"/>
            <w:vMerge w:val="restart"/>
            <w:tcBorders>
              <w:top w:val="single" w:sz="6" w:space="0" w:color="808080"/>
              <w:left w:val="single" w:sz="6" w:space="0" w:color="808080"/>
              <w:bottom w:val="single" w:sz="6" w:space="0" w:color="808080"/>
              <w:right w:val="single" w:sz="6" w:space="0" w:color="808080"/>
            </w:tcBorders>
            <w:hideMark/>
          </w:tcPr>
          <w:p w14:paraId="0439E41D" w14:textId="77777777" w:rsidR="00000000" w:rsidRPr="00B34D77" w:rsidRDefault="00C7024C">
            <w:pPr>
              <w:rPr>
                <w:rFonts w:ascii="Helvetica" w:hAnsi="Helvetica" w:cs="Times New Roman"/>
                <w:szCs w:val="27"/>
              </w:rPr>
            </w:pPr>
            <w:r w:rsidRPr="00B34D77">
              <w:rPr>
                <w:rFonts w:ascii="Helvetica" w:hAnsi="Helvetica" w:cs="Times New Roman"/>
                <w:szCs w:val="27"/>
              </w:rPr>
              <w:t>Self-management support</w:t>
            </w:r>
          </w:p>
        </w:tc>
        <w:tc>
          <w:tcPr>
            <w:tcW w:w="0" w:type="auto"/>
            <w:tcBorders>
              <w:top w:val="single" w:sz="6" w:space="0" w:color="808080"/>
              <w:left w:val="single" w:sz="6" w:space="0" w:color="808080"/>
              <w:bottom w:val="single" w:sz="6" w:space="0" w:color="808080"/>
              <w:right w:val="single" w:sz="6" w:space="0" w:color="808080"/>
            </w:tcBorders>
            <w:hideMark/>
          </w:tcPr>
          <w:p w14:paraId="3BF0F165" w14:textId="77777777" w:rsidR="00000000" w:rsidRPr="00B34D77" w:rsidRDefault="00C7024C">
            <w:pPr>
              <w:rPr>
                <w:rFonts w:ascii="Helvetica" w:hAnsi="Helvetica" w:cs="Times New Roman"/>
                <w:szCs w:val="27"/>
              </w:rPr>
            </w:pPr>
            <w:hyperlink w:anchor="STD-Fitzpatrick-2008" w:history="1">
              <w:r w:rsidRPr="00B34D77">
                <w:rPr>
                  <w:rStyle w:val="Hyperlink"/>
                  <w:rFonts w:ascii="Helvetica" w:hAnsi="Helvetica" w:cs="Times New Roman"/>
                  <w:szCs w:val="27"/>
                </w:rPr>
                <w:t>Fitzpatrick 2008</w:t>
              </w:r>
            </w:hyperlink>
          </w:p>
        </w:tc>
        <w:tc>
          <w:tcPr>
            <w:tcW w:w="0" w:type="auto"/>
            <w:tcBorders>
              <w:top w:val="single" w:sz="6" w:space="0" w:color="808080"/>
              <w:left w:val="single" w:sz="6" w:space="0" w:color="808080"/>
              <w:bottom w:val="single" w:sz="6" w:space="0" w:color="808080"/>
              <w:right w:val="single" w:sz="6" w:space="0" w:color="808080"/>
            </w:tcBorders>
            <w:hideMark/>
          </w:tcPr>
          <w:p w14:paraId="256986C3" w14:textId="77777777" w:rsidR="00000000" w:rsidRPr="00B34D77" w:rsidRDefault="00C7024C">
            <w:pPr>
              <w:rPr>
                <w:rFonts w:ascii="Helvetica" w:hAnsi="Helvetica" w:cs="Times New Roman"/>
                <w:szCs w:val="27"/>
              </w:rPr>
            </w:pPr>
            <w:r w:rsidRPr="00B34D77">
              <w:rPr>
                <w:rFonts w:ascii="Helvetica" w:hAnsi="Helvetica" w:cs="Times New Roman"/>
                <w:szCs w:val="27"/>
              </w:rPr>
              <w:t>Auditory training - phoneme discrimination in single words, then sentences and then in presence of background noise. 13 x 1 hour</w:t>
            </w:r>
          </w:p>
        </w:tc>
        <w:tc>
          <w:tcPr>
            <w:tcW w:w="0" w:type="auto"/>
            <w:tcBorders>
              <w:top w:val="single" w:sz="6" w:space="0" w:color="808080"/>
              <w:left w:val="single" w:sz="6" w:space="0" w:color="808080"/>
              <w:bottom w:val="single" w:sz="6" w:space="0" w:color="808080"/>
              <w:right w:val="single" w:sz="6" w:space="0" w:color="808080"/>
            </w:tcBorders>
            <w:hideMark/>
          </w:tcPr>
          <w:p w14:paraId="5C639CDD" w14:textId="77777777" w:rsidR="00000000" w:rsidRPr="00B34D77" w:rsidRDefault="00C7024C">
            <w:pPr>
              <w:rPr>
                <w:rFonts w:ascii="Helvetica" w:hAnsi="Helvetica" w:cs="Times New Roman"/>
                <w:szCs w:val="27"/>
              </w:rPr>
            </w:pPr>
            <w:r w:rsidRPr="00B34D77">
              <w:rPr>
                <w:rFonts w:ascii="Helvetica" w:hAnsi="Helvetica" w:cs="Times New Roman"/>
                <w:szCs w:val="27"/>
              </w:rPr>
              <w:t>13 x 1-hour lectures on hearing loss, hearing aids and communication</w:t>
            </w:r>
          </w:p>
        </w:tc>
        <w:tc>
          <w:tcPr>
            <w:tcW w:w="0" w:type="auto"/>
            <w:tcBorders>
              <w:top w:val="single" w:sz="6" w:space="0" w:color="808080"/>
              <w:left w:val="single" w:sz="6" w:space="0" w:color="808080"/>
              <w:bottom w:val="single" w:sz="6" w:space="0" w:color="808080"/>
              <w:right w:val="single" w:sz="6" w:space="0" w:color="808080"/>
            </w:tcBorders>
            <w:hideMark/>
          </w:tcPr>
          <w:p w14:paraId="7485A2B3" w14:textId="77777777" w:rsidR="00000000" w:rsidRPr="00B34D77" w:rsidRDefault="00C7024C">
            <w:pPr>
              <w:rPr>
                <w:rFonts w:ascii="Helvetica" w:hAnsi="Helvetica" w:cs="Times New Roman"/>
                <w:szCs w:val="27"/>
              </w:rPr>
            </w:pPr>
            <w:r w:rsidRPr="00B34D77">
              <w:rPr>
                <w:rFonts w:ascii="Helvetica" w:hAnsi="Helvetica" w:cs="Times New Roman"/>
                <w:szCs w:val="27"/>
              </w:rPr>
              <w:t>Activate - symptom versus advise</w:t>
            </w:r>
          </w:p>
        </w:tc>
        <w:tc>
          <w:tcPr>
            <w:tcW w:w="0" w:type="auto"/>
            <w:tcBorders>
              <w:top w:val="single" w:sz="6" w:space="0" w:color="808080"/>
              <w:left w:val="single" w:sz="6" w:space="0" w:color="808080"/>
              <w:bottom w:val="single" w:sz="6" w:space="0" w:color="808080"/>
              <w:right w:val="single" w:sz="6" w:space="0" w:color="808080"/>
            </w:tcBorders>
            <w:hideMark/>
          </w:tcPr>
          <w:p w14:paraId="45BF93C1"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61942E26" w14:textId="77777777" w:rsidR="00000000" w:rsidRPr="00B34D77" w:rsidRDefault="00C7024C">
            <w:pPr>
              <w:rPr>
                <w:rFonts w:ascii="Helvetica" w:hAnsi="Helvetica" w:cs="Times New Roman"/>
                <w:szCs w:val="27"/>
              </w:rPr>
            </w:pPr>
            <w:r w:rsidRPr="00B34D77">
              <w:rPr>
                <w:rFonts w:ascii="Helvetica" w:hAnsi="Helvetica" w:cs="Times New Roman"/>
                <w:szCs w:val="27"/>
              </w:rPr>
              <w:t>High</w:t>
            </w:r>
          </w:p>
        </w:tc>
        <w:tc>
          <w:tcPr>
            <w:tcW w:w="0" w:type="auto"/>
            <w:tcBorders>
              <w:top w:val="single" w:sz="6" w:space="0" w:color="808080"/>
              <w:left w:val="single" w:sz="6" w:space="0" w:color="808080"/>
              <w:bottom w:val="single" w:sz="6" w:space="0" w:color="808080"/>
              <w:right w:val="single" w:sz="6" w:space="0" w:color="808080"/>
            </w:tcBorders>
            <w:hideMark/>
          </w:tcPr>
          <w:p w14:paraId="0CBB5C3F"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0ACE9AB5"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tc>
      </w:tr>
      <w:tr w:rsidR="00000000" w:rsidRPr="00B34D77" w14:paraId="79211D92"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4AF0A3CE"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0CC8F167" w14:textId="77777777" w:rsidR="00000000" w:rsidRPr="00B34D77" w:rsidRDefault="00C7024C">
            <w:pPr>
              <w:rPr>
                <w:rFonts w:ascii="Helvetica" w:hAnsi="Helvetica" w:cs="Times New Roman"/>
                <w:szCs w:val="27"/>
              </w:rPr>
            </w:pPr>
            <w:hyperlink w:anchor="STD-Kricos-1996" w:history="1">
              <w:r w:rsidRPr="00B34D77">
                <w:rPr>
                  <w:rStyle w:val="Hyperlink"/>
                  <w:rFonts w:ascii="Helvetica" w:hAnsi="Helvetica" w:cs="Times New Roman"/>
                  <w:szCs w:val="27"/>
                </w:rPr>
                <w:t>Kricos 1996</w:t>
              </w:r>
            </w:hyperlink>
          </w:p>
        </w:tc>
        <w:tc>
          <w:tcPr>
            <w:tcW w:w="0" w:type="auto"/>
            <w:tcBorders>
              <w:top w:val="single" w:sz="6" w:space="0" w:color="808080"/>
              <w:left w:val="single" w:sz="6" w:space="0" w:color="808080"/>
              <w:bottom w:val="single" w:sz="6" w:space="0" w:color="808080"/>
              <w:right w:val="single" w:sz="6" w:space="0" w:color="808080"/>
            </w:tcBorders>
            <w:hideMark/>
          </w:tcPr>
          <w:p w14:paraId="13E1AE8C" w14:textId="77777777" w:rsidR="00000000" w:rsidRPr="00B34D77" w:rsidRDefault="00C7024C">
            <w:pPr>
              <w:rPr>
                <w:rFonts w:ascii="Helvetica" w:hAnsi="Helvetica" w:cs="Times New Roman"/>
                <w:szCs w:val="27"/>
              </w:rPr>
            </w:pPr>
            <w:r w:rsidRPr="00B34D77">
              <w:rPr>
                <w:rFonts w:ascii="Helvetica" w:hAnsi="Helvetica" w:cs="Times New Roman"/>
                <w:szCs w:val="27"/>
              </w:rPr>
              <w:t>4-week communication training programme 8 x 1-hour including information and practice in communication skills and coping strategies for communication</w:t>
            </w:r>
          </w:p>
        </w:tc>
        <w:tc>
          <w:tcPr>
            <w:tcW w:w="0" w:type="auto"/>
            <w:tcBorders>
              <w:top w:val="single" w:sz="6" w:space="0" w:color="808080"/>
              <w:left w:val="single" w:sz="6" w:space="0" w:color="808080"/>
              <w:bottom w:val="single" w:sz="6" w:space="0" w:color="808080"/>
              <w:right w:val="single" w:sz="6" w:space="0" w:color="808080"/>
            </w:tcBorders>
            <w:hideMark/>
          </w:tcPr>
          <w:p w14:paraId="53F1F831" w14:textId="77777777" w:rsidR="00000000" w:rsidRPr="00B34D77" w:rsidRDefault="00C7024C">
            <w:pPr>
              <w:rPr>
                <w:rFonts w:ascii="Helvetica" w:hAnsi="Helvetica" w:cs="Times New Roman"/>
                <w:szCs w:val="27"/>
              </w:rPr>
            </w:pPr>
            <w:r w:rsidRPr="00B34D77">
              <w:rPr>
                <w:rFonts w:ascii="Helvetica" w:hAnsi="Helvetica" w:cs="Times New Roman"/>
                <w:szCs w:val="27"/>
              </w:rPr>
              <w:t>8 x 1-hour analytic auditory training</w:t>
            </w:r>
          </w:p>
        </w:tc>
        <w:tc>
          <w:tcPr>
            <w:tcW w:w="0" w:type="auto"/>
            <w:tcBorders>
              <w:top w:val="single" w:sz="6" w:space="0" w:color="808080"/>
              <w:left w:val="single" w:sz="6" w:space="0" w:color="808080"/>
              <w:bottom w:val="single" w:sz="6" w:space="0" w:color="808080"/>
              <w:right w:val="single" w:sz="6" w:space="0" w:color="808080"/>
            </w:tcBorders>
            <w:hideMark/>
          </w:tcPr>
          <w:p w14:paraId="04CB46A6" w14:textId="77777777" w:rsidR="00000000" w:rsidRPr="00B34D77" w:rsidRDefault="00C7024C">
            <w:pPr>
              <w:rPr>
                <w:rFonts w:ascii="Helvetica" w:hAnsi="Helvetica" w:cs="Times New Roman"/>
                <w:szCs w:val="27"/>
              </w:rPr>
            </w:pPr>
            <w:r w:rsidRPr="00B34D77">
              <w:rPr>
                <w:rFonts w:ascii="Helvetica" w:hAnsi="Helvetica" w:cs="Times New Roman"/>
                <w:szCs w:val="27"/>
              </w:rPr>
              <w:t>Activate - psychosocial versus symptom</w:t>
            </w:r>
          </w:p>
        </w:tc>
        <w:tc>
          <w:tcPr>
            <w:tcW w:w="0" w:type="auto"/>
            <w:tcBorders>
              <w:top w:val="single" w:sz="6" w:space="0" w:color="808080"/>
              <w:left w:val="single" w:sz="6" w:space="0" w:color="808080"/>
              <w:bottom w:val="single" w:sz="6" w:space="0" w:color="808080"/>
              <w:right w:val="single" w:sz="6" w:space="0" w:color="808080"/>
            </w:tcBorders>
            <w:hideMark/>
          </w:tcPr>
          <w:p w14:paraId="0561EF6D"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192AE704" w14:textId="77777777" w:rsidR="00000000" w:rsidRPr="00B34D77" w:rsidRDefault="00C7024C">
            <w:pPr>
              <w:rPr>
                <w:rFonts w:ascii="Helvetica" w:hAnsi="Helvetica" w:cs="Times New Roman"/>
                <w:szCs w:val="27"/>
              </w:rPr>
            </w:pPr>
            <w:r w:rsidRPr="00B34D77">
              <w:rPr>
                <w:rFonts w:ascii="Helvetica" w:hAnsi="Helvetica" w:cs="Times New Roman"/>
                <w:szCs w:val="27"/>
              </w:rPr>
              <w:t>High</w:t>
            </w:r>
          </w:p>
        </w:tc>
        <w:tc>
          <w:tcPr>
            <w:tcW w:w="0" w:type="auto"/>
            <w:tcBorders>
              <w:top w:val="single" w:sz="6" w:space="0" w:color="808080"/>
              <w:left w:val="single" w:sz="6" w:space="0" w:color="808080"/>
              <w:bottom w:val="single" w:sz="6" w:space="0" w:color="808080"/>
              <w:right w:val="single" w:sz="6" w:space="0" w:color="808080"/>
            </w:tcBorders>
            <w:hideMark/>
          </w:tcPr>
          <w:p w14:paraId="1DED43B2" w14:textId="77777777" w:rsidR="00000000" w:rsidRPr="00B34D77" w:rsidRDefault="00C7024C">
            <w:pPr>
              <w:rPr>
                <w:rFonts w:ascii="Helvetica" w:hAnsi="Helvetica" w:cs="Times New Roman"/>
                <w:szCs w:val="27"/>
              </w:rPr>
            </w:pPr>
            <w:r w:rsidRPr="00B34D77">
              <w:rPr>
                <w:rFonts w:ascii="Helvetica" w:hAnsi="Helvetica" w:cs="Times New Roman"/>
                <w:szCs w:val="27"/>
              </w:rPr>
              <w:t>Indivi</w:t>
            </w:r>
            <w:r w:rsidRPr="00B34D77">
              <w:rPr>
                <w:rFonts w:ascii="Helvetica" w:hAnsi="Helvetica" w:cs="Times New Roman"/>
                <w:szCs w:val="27"/>
              </w:rPr>
              <w:t>dual</w:t>
            </w:r>
          </w:p>
        </w:tc>
        <w:tc>
          <w:tcPr>
            <w:tcW w:w="0" w:type="auto"/>
            <w:tcBorders>
              <w:top w:val="single" w:sz="6" w:space="0" w:color="808080"/>
              <w:left w:val="single" w:sz="6" w:space="0" w:color="808080"/>
              <w:bottom w:val="single" w:sz="6" w:space="0" w:color="808080"/>
              <w:right w:val="single" w:sz="6" w:space="0" w:color="808080"/>
            </w:tcBorders>
            <w:hideMark/>
          </w:tcPr>
          <w:p w14:paraId="324AC2D4"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tc>
      </w:tr>
      <w:tr w:rsidR="00000000" w:rsidRPr="00B34D77" w14:paraId="1017D996"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06787316"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55E3CF02" w14:textId="77777777" w:rsidR="00000000" w:rsidRPr="00B34D77" w:rsidRDefault="00C7024C">
            <w:pPr>
              <w:rPr>
                <w:rFonts w:ascii="Helvetica" w:hAnsi="Helvetica" w:cs="Times New Roman"/>
                <w:szCs w:val="27"/>
              </w:rPr>
            </w:pPr>
            <w:hyperlink w:anchor="STD-Preminger-2010a" w:history="1">
              <w:r w:rsidRPr="00B34D77">
                <w:rPr>
                  <w:rStyle w:val="Hyperlink"/>
                  <w:rFonts w:ascii="Helvetica" w:hAnsi="Helvetica" w:cs="Times New Roman"/>
                  <w:szCs w:val="27"/>
                </w:rPr>
                <w:t>Preminger 2010a</w:t>
              </w:r>
            </w:hyperlink>
          </w:p>
        </w:tc>
        <w:tc>
          <w:tcPr>
            <w:tcW w:w="0" w:type="auto"/>
            <w:tcBorders>
              <w:top w:val="single" w:sz="6" w:space="0" w:color="808080"/>
              <w:left w:val="single" w:sz="6" w:space="0" w:color="808080"/>
              <w:bottom w:val="single" w:sz="6" w:space="0" w:color="808080"/>
              <w:right w:val="single" w:sz="6" w:space="0" w:color="808080"/>
            </w:tcBorders>
            <w:hideMark/>
          </w:tcPr>
          <w:p w14:paraId="1F896C86" w14:textId="77777777" w:rsidR="00000000" w:rsidRPr="00B34D77" w:rsidRDefault="00C7024C">
            <w:pPr>
              <w:rPr>
                <w:rFonts w:ascii="Helvetica" w:hAnsi="Helvetica" w:cs="Times New Roman"/>
                <w:szCs w:val="27"/>
              </w:rPr>
            </w:pPr>
            <w:r w:rsidRPr="00B34D77">
              <w:rPr>
                <w:rFonts w:ascii="Helvetica" w:hAnsi="Helvetica" w:cs="Times New Roman"/>
                <w:szCs w:val="27"/>
              </w:rPr>
              <w:t>6 x 1-hour group communication strategy training plus psychosocial exercises addressing emotional and psychological impact of hearing loss</w:t>
            </w:r>
          </w:p>
        </w:tc>
        <w:tc>
          <w:tcPr>
            <w:tcW w:w="0" w:type="auto"/>
            <w:tcBorders>
              <w:top w:val="single" w:sz="6" w:space="0" w:color="808080"/>
              <w:left w:val="single" w:sz="6" w:space="0" w:color="808080"/>
              <w:bottom w:val="single" w:sz="6" w:space="0" w:color="808080"/>
              <w:right w:val="single" w:sz="6" w:space="0" w:color="808080"/>
            </w:tcBorders>
            <w:hideMark/>
          </w:tcPr>
          <w:p w14:paraId="761520A0" w14:textId="77777777" w:rsidR="00000000" w:rsidRPr="00B34D77" w:rsidRDefault="00C7024C">
            <w:pPr>
              <w:rPr>
                <w:rFonts w:ascii="Helvetica" w:hAnsi="Helvetica" w:cs="Times New Roman"/>
                <w:szCs w:val="27"/>
              </w:rPr>
            </w:pPr>
            <w:r w:rsidRPr="00B34D77">
              <w:rPr>
                <w:rFonts w:ascii="Helvetica" w:hAnsi="Helvetica" w:cs="Times New Roman"/>
                <w:szCs w:val="27"/>
              </w:rPr>
              <w:t>6 x 1-hour group communication strategy training</w:t>
            </w:r>
          </w:p>
        </w:tc>
        <w:tc>
          <w:tcPr>
            <w:tcW w:w="0" w:type="auto"/>
            <w:tcBorders>
              <w:top w:val="single" w:sz="6" w:space="0" w:color="808080"/>
              <w:left w:val="single" w:sz="6" w:space="0" w:color="808080"/>
              <w:bottom w:val="single" w:sz="6" w:space="0" w:color="808080"/>
              <w:right w:val="single" w:sz="6" w:space="0" w:color="808080"/>
            </w:tcBorders>
            <w:hideMark/>
          </w:tcPr>
          <w:p w14:paraId="23919310" w14:textId="77777777" w:rsidR="00000000" w:rsidRPr="00B34D77" w:rsidRDefault="00C7024C">
            <w:pPr>
              <w:rPr>
                <w:rFonts w:ascii="Helvetica" w:hAnsi="Helvetica" w:cs="Times New Roman"/>
                <w:szCs w:val="27"/>
              </w:rPr>
            </w:pPr>
            <w:r w:rsidRPr="00B34D77">
              <w:rPr>
                <w:rFonts w:ascii="Helvetica" w:hAnsi="Helvetica" w:cs="Times New Roman"/>
                <w:szCs w:val="27"/>
              </w:rPr>
              <w:t>Activate - psychosocial+ versus psychosocial</w:t>
            </w:r>
          </w:p>
        </w:tc>
        <w:tc>
          <w:tcPr>
            <w:tcW w:w="0" w:type="auto"/>
            <w:tcBorders>
              <w:top w:val="single" w:sz="6" w:space="0" w:color="808080"/>
              <w:left w:val="single" w:sz="6" w:space="0" w:color="808080"/>
              <w:bottom w:val="single" w:sz="6" w:space="0" w:color="808080"/>
              <w:right w:val="single" w:sz="6" w:space="0" w:color="808080"/>
            </w:tcBorders>
            <w:hideMark/>
          </w:tcPr>
          <w:p w14:paraId="22C386E2"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421A5D2D" w14:textId="77777777" w:rsidR="00000000" w:rsidRPr="00B34D77" w:rsidRDefault="00C7024C">
            <w:pPr>
              <w:rPr>
                <w:rFonts w:ascii="Helvetica" w:hAnsi="Helvetica" w:cs="Times New Roman"/>
                <w:szCs w:val="27"/>
              </w:rPr>
            </w:pPr>
            <w:r w:rsidRPr="00B34D77">
              <w:rPr>
                <w:rFonts w:ascii="Helvetica" w:hAnsi="Helvetica" w:cs="Times New Roman"/>
                <w:szCs w:val="27"/>
              </w:rPr>
              <w:t>High</w:t>
            </w:r>
          </w:p>
        </w:tc>
        <w:tc>
          <w:tcPr>
            <w:tcW w:w="0" w:type="auto"/>
            <w:tcBorders>
              <w:top w:val="single" w:sz="6" w:space="0" w:color="808080"/>
              <w:left w:val="single" w:sz="6" w:space="0" w:color="808080"/>
              <w:bottom w:val="single" w:sz="6" w:space="0" w:color="808080"/>
              <w:right w:val="single" w:sz="6" w:space="0" w:color="808080"/>
            </w:tcBorders>
            <w:hideMark/>
          </w:tcPr>
          <w:p w14:paraId="08754F5C" w14:textId="77777777" w:rsidR="00000000" w:rsidRPr="00B34D77" w:rsidRDefault="00C7024C">
            <w:pPr>
              <w:rPr>
                <w:rFonts w:ascii="Helvetica" w:hAnsi="Helvetica" w:cs="Times New Roman"/>
                <w:szCs w:val="27"/>
              </w:rPr>
            </w:pPr>
            <w:r w:rsidRPr="00B34D77">
              <w:rPr>
                <w:rFonts w:ascii="Helvetica" w:hAnsi="Helvetica" w:cs="Times New Roman"/>
                <w:szCs w:val="27"/>
              </w:rPr>
              <w:t>Group</w:t>
            </w:r>
          </w:p>
        </w:tc>
        <w:tc>
          <w:tcPr>
            <w:tcW w:w="0" w:type="auto"/>
            <w:tcBorders>
              <w:top w:val="single" w:sz="6" w:space="0" w:color="808080"/>
              <w:left w:val="single" w:sz="6" w:space="0" w:color="808080"/>
              <w:bottom w:val="single" w:sz="6" w:space="0" w:color="808080"/>
              <w:right w:val="single" w:sz="6" w:space="0" w:color="808080"/>
            </w:tcBorders>
            <w:hideMark/>
          </w:tcPr>
          <w:p w14:paraId="17721EE4"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tc>
      </w:tr>
      <w:tr w:rsidR="00000000" w:rsidRPr="00B34D77" w14:paraId="1E0F4380"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7E031147"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56BABD10" w14:textId="77777777" w:rsidR="00000000" w:rsidRPr="00B34D77" w:rsidRDefault="00C7024C">
            <w:pPr>
              <w:rPr>
                <w:rFonts w:ascii="Helvetica" w:hAnsi="Helvetica" w:cs="Times New Roman"/>
                <w:szCs w:val="27"/>
              </w:rPr>
            </w:pPr>
            <w:hyperlink w:anchor="STD-Saunders-2009" w:history="1">
              <w:r w:rsidRPr="00B34D77">
                <w:rPr>
                  <w:rStyle w:val="Hyperlink"/>
                  <w:rFonts w:ascii="Helvetica" w:hAnsi="Helvetica" w:cs="Times New Roman"/>
                  <w:szCs w:val="27"/>
                </w:rPr>
                <w:t>Saunders 2009</w:t>
              </w:r>
            </w:hyperlink>
          </w:p>
        </w:tc>
        <w:tc>
          <w:tcPr>
            <w:tcW w:w="0" w:type="auto"/>
            <w:tcBorders>
              <w:top w:val="single" w:sz="6" w:space="0" w:color="808080"/>
              <w:left w:val="single" w:sz="6" w:space="0" w:color="808080"/>
              <w:bottom w:val="single" w:sz="6" w:space="0" w:color="808080"/>
              <w:right w:val="single" w:sz="6" w:space="0" w:color="808080"/>
            </w:tcBorders>
            <w:hideMark/>
          </w:tcPr>
          <w:p w14:paraId="54F3FAC9" w14:textId="77777777" w:rsidR="00000000" w:rsidRPr="00B34D77" w:rsidRDefault="00C7024C">
            <w:pPr>
              <w:rPr>
                <w:rFonts w:ascii="Helvetica" w:hAnsi="Helvetica" w:cs="Times New Roman"/>
                <w:szCs w:val="27"/>
              </w:rPr>
            </w:pPr>
            <w:r w:rsidRPr="00B34D77">
              <w:rPr>
                <w:rFonts w:ascii="Helvetica" w:hAnsi="Helvetica" w:cs="Times New Roman"/>
                <w:szCs w:val="27"/>
              </w:rPr>
              <w:t>Pre-fitting counselling including demo</w:t>
            </w:r>
          </w:p>
        </w:tc>
        <w:tc>
          <w:tcPr>
            <w:tcW w:w="0" w:type="auto"/>
            <w:tcBorders>
              <w:top w:val="single" w:sz="6" w:space="0" w:color="808080"/>
              <w:left w:val="single" w:sz="6" w:space="0" w:color="808080"/>
              <w:bottom w:val="single" w:sz="6" w:space="0" w:color="808080"/>
              <w:right w:val="single" w:sz="6" w:space="0" w:color="808080"/>
            </w:tcBorders>
            <w:hideMark/>
          </w:tcPr>
          <w:p w14:paraId="2EE8C10B" w14:textId="77777777" w:rsidR="00000000" w:rsidRPr="00B34D77" w:rsidRDefault="00C7024C">
            <w:pPr>
              <w:rPr>
                <w:rFonts w:ascii="Helvetica" w:hAnsi="Helvetica" w:cs="Times New Roman"/>
                <w:szCs w:val="27"/>
              </w:rPr>
            </w:pPr>
            <w:r w:rsidRPr="00B34D77">
              <w:rPr>
                <w:rFonts w:ascii="Helvetica" w:hAnsi="Helvetica" w:cs="Times New Roman"/>
                <w:szCs w:val="27"/>
              </w:rPr>
              <w:t>Pre-fitting counselling with no demo</w:t>
            </w:r>
          </w:p>
        </w:tc>
        <w:tc>
          <w:tcPr>
            <w:tcW w:w="0" w:type="auto"/>
            <w:tcBorders>
              <w:top w:val="single" w:sz="6" w:space="0" w:color="808080"/>
              <w:left w:val="single" w:sz="6" w:space="0" w:color="808080"/>
              <w:bottom w:val="single" w:sz="6" w:space="0" w:color="808080"/>
              <w:right w:val="single" w:sz="6" w:space="0" w:color="808080"/>
            </w:tcBorders>
            <w:hideMark/>
          </w:tcPr>
          <w:p w14:paraId="32429C89" w14:textId="77777777" w:rsidR="00000000" w:rsidRPr="00B34D77" w:rsidRDefault="00C7024C">
            <w:pPr>
              <w:rPr>
                <w:rFonts w:ascii="Helvetica" w:hAnsi="Helvetica" w:cs="Times New Roman"/>
                <w:szCs w:val="27"/>
              </w:rPr>
            </w:pPr>
            <w:r w:rsidRPr="00B34D77">
              <w:rPr>
                <w:rFonts w:ascii="Helvetica" w:hAnsi="Helvetica" w:cs="Times New Roman"/>
                <w:szCs w:val="27"/>
              </w:rPr>
              <w:t>Activate - symptom versus none</w:t>
            </w:r>
          </w:p>
        </w:tc>
        <w:tc>
          <w:tcPr>
            <w:tcW w:w="0" w:type="auto"/>
            <w:tcBorders>
              <w:top w:val="single" w:sz="6" w:space="0" w:color="808080"/>
              <w:left w:val="single" w:sz="6" w:space="0" w:color="808080"/>
              <w:bottom w:val="single" w:sz="6" w:space="0" w:color="808080"/>
              <w:right w:val="single" w:sz="6" w:space="0" w:color="808080"/>
            </w:tcBorders>
            <w:hideMark/>
          </w:tcPr>
          <w:p w14:paraId="407C0FEE"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727C0755" w14:textId="77777777" w:rsidR="00000000" w:rsidRPr="00B34D77" w:rsidRDefault="00C7024C">
            <w:pPr>
              <w:rPr>
                <w:rFonts w:ascii="Helvetica" w:hAnsi="Helvetica" w:cs="Times New Roman"/>
                <w:szCs w:val="27"/>
              </w:rPr>
            </w:pPr>
            <w:r w:rsidRPr="00B34D77">
              <w:rPr>
                <w:rFonts w:ascii="Helvetica" w:hAnsi="Helvetica" w:cs="Times New Roman"/>
                <w:szCs w:val="27"/>
              </w:rPr>
              <w:t>Low</w:t>
            </w:r>
          </w:p>
        </w:tc>
        <w:tc>
          <w:tcPr>
            <w:tcW w:w="0" w:type="auto"/>
            <w:tcBorders>
              <w:top w:val="single" w:sz="6" w:space="0" w:color="808080"/>
              <w:left w:val="single" w:sz="6" w:space="0" w:color="808080"/>
              <w:bottom w:val="single" w:sz="6" w:space="0" w:color="808080"/>
              <w:right w:val="single" w:sz="6" w:space="0" w:color="808080"/>
            </w:tcBorders>
            <w:hideMark/>
          </w:tcPr>
          <w:p w14:paraId="1B323AF9"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710D15EE"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tc>
      </w:tr>
      <w:tr w:rsidR="00000000" w:rsidRPr="00B34D77" w14:paraId="2DCCCEBD"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4A9D38AD"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0C942103" w14:textId="77777777" w:rsidR="00000000" w:rsidRPr="00B34D77" w:rsidRDefault="00C7024C">
            <w:pPr>
              <w:rPr>
                <w:rFonts w:ascii="Helvetica" w:hAnsi="Helvetica" w:cs="Times New Roman"/>
                <w:szCs w:val="27"/>
              </w:rPr>
            </w:pPr>
            <w:hyperlink w:anchor="STD-Saunders-2016" w:history="1">
              <w:r w:rsidRPr="00B34D77">
                <w:rPr>
                  <w:rStyle w:val="Hyperlink"/>
                  <w:rFonts w:ascii="Helvetica" w:hAnsi="Helvetica" w:cs="Times New Roman"/>
                  <w:szCs w:val="27"/>
                </w:rPr>
                <w:t>Saunders 2016</w:t>
              </w:r>
            </w:hyperlink>
          </w:p>
        </w:tc>
        <w:tc>
          <w:tcPr>
            <w:tcW w:w="0" w:type="auto"/>
            <w:tcBorders>
              <w:top w:val="single" w:sz="6" w:space="0" w:color="808080"/>
              <w:left w:val="single" w:sz="6" w:space="0" w:color="808080"/>
              <w:bottom w:val="single" w:sz="6" w:space="0" w:color="808080"/>
              <w:right w:val="single" w:sz="6" w:space="0" w:color="808080"/>
            </w:tcBorders>
            <w:hideMark/>
          </w:tcPr>
          <w:p w14:paraId="29C3339A" w14:textId="77777777" w:rsidR="00000000" w:rsidRPr="00B34D77" w:rsidRDefault="00C7024C">
            <w:pPr>
              <w:rPr>
                <w:rFonts w:ascii="Helvetica" w:hAnsi="Helvetica" w:cs="Times New Roman"/>
                <w:szCs w:val="27"/>
              </w:rPr>
            </w:pPr>
            <w:r w:rsidRPr="00B34D77">
              <w:rPr>
                <w:rFonts w:ascii="Helvetica" w:hAnsi="Helvetica" w:cs="Times New Roman"/>
                <w:szCs w:val="27"/>
              </w:rPr>
              <w:t>20 x 30-minute sessions auditory training (LACE) over a 4-week period on PC at home</w:t>
            </w:r>
          </w:p>
        </w:tc>
        <w:tc>
          <w:tcPr>
            <w:tcW w:w="0" w:type="auto"/>
            <w:tcBorders>
              <w:top w:val="single" w:sz="6" w:space="0" w:color="808080"/>
              <w:left w:val="single" w:sz="6" w:space="0" w:color="808080"/>
              <w:bottom w:val="single" w:sz="6" w:space="0" w:color="808080"/>
              <w:right w:val="single" w:sz="6" w:space="0" w:color="808080"/>
            </w:tcBorders>
            <w:hideMark/>
          </w:tcPr>
          <w:p w14:paraId="409F67AC" w14:textId="77777777" w:rsidR="00000000" w:rsidRPr="00B34D77" w:rsidRDefault="00C7024C">
            <w:pPr>
              <w:rPr>
                <w:rFonts w:ascii="Helvetica" w:hAnsi="Helvetica" w:cs="Times New Roman"/>
                <w:szCs w:val="27"/>
              </w:rPr>
            </w:pPr>
            <w:r w:rsidRPr="00B34D77">
              <w:rPr>
                <w:rFonts w:ascii="Helvetica" w:hAnsi="Helvetica" w:cs="Times New Roman"/>
                <w:szCs w:val="27"/>
              </w:rPr>
              <w:t>20 x 30-minute sessions over a 4-week period listening to an audio book (placebo)</w:t>
            </w:r>
          </w:p>
        </w:tc>
        <w:tc>
          <w:tcPr>
            <w:tcW w:w="0" w:type="auto"/>
            <w:tcBorders>
              <w:top w:val="single" w:sz="6" w:space="0" w:color="808080"/>
              <w:left w:val="single" w:sz="6" w:space="0" w:color="808080"/>
              <w:bottom w:val="single" w:sz="6" w:space="0" w:color="808080"/>
              <w:right w:val="single" w:sz="6" w:space="0" w:color="808080"/>
            </w:tcBorders>
            <w:hideMark/>
          </w:tcPr>
          <w:p w14:paraId="3E590B53" w14:textId="77777777" w:rsidR="00000000" w:rsidRPr="00B34D77" w:rsidRDefault="00C7024C">
            <w:pPr>
              <w:rPr>
                <w:rFonts w:ascii="Helvetica" w:hAnsi="Helvetica" w:cs="Times New Roman"/>
                <w:szCs w:val="27"/>
              </w:rPr>
            </w:pPr>
            <w:r w:rsidRPr="00B34D77">
              <w:rPr>
                <w:rFonts w:ascii="Helvetica" w:hAnsi="Helvetica" w:cs="Times New Roman"/>
                <w:szCs w:val="27"/>
              </w:rPr>
              <w:t>Activate - symptom versus none</w:t>
            </w:r>
          </w:p>
        </w:tc>
        <w:tc>
          <w:tcPr>
            <w:tcW w:w="0" w:type="auto"/>
            <w:tcBorders>
              <w:top w:val="single" w:sz="6" w:space="0" w:color="808080"/>
              <w:left w:val="single" w:sz="6" w:space="0" w:color="808080"/>
              <w:bottom w:val="single" w:sz="6" w:space="0" w:color="808080"/>
              <w:right w:val="single" w:sz="6" w:space="0" w:color="808080"/>
            </w:tcBorders>
            <w:hideMark/>
          </w:tcPr>
          <w:p w14:paraId="791440D2" w14:textId="77777777" w:rsidR="00000000" w:rsidRPr="00B34D77" w:rsidRDefault="00C7024C">
            <w:pPr>
              <w:rPr>
                <w:rFonts w:ascii="Helvetica" w:hAnsi="Helvetica" w:cs="Times New Roman"/>
                <w:szCs w:val="27"/>
              </w:rPr>
            </w:pPr>
            <w:r w:rsidRPr="00B34D77">
              <w:rPr>
                <w:rFonts w:ascii="Helvetica" w:hAnsi="Helvetica" w:cs="Times New Roman"/>
                <w:szCs w:val="27"/>
              </w:rPr>
              <w:t>Remote</w:t>
            </w:r>
          </w:p>
        </w:tc>
        <w:tc>
          <w:tcPr>
            <w:tcW w:w="0" w:type="auto"/>
            <w:tcBorders>
              <w:top w:val="single" w:sz="6" w:space="0" w:color="808080"/>
              <w:left w:val="single" w:sz="6" w:space="0" w:color="808080"/>
              <w:bottom w:val="single" w:sz="6" w:space="0" w:color="808080"/>
              <w:right w:val="single" w:sz="6" w:space="0" w:color="808080"/>
            </w:tcBorders>
            <w:hideMark/>
          </w:tcPr>
          <w:p w14:paraId="1907B80B" w14:textId="77777777" w:rsidR="00000000" w:rsidRPr="00B34D77" w:rsidRDefault="00C7024C">
            <w:pPr>
              <w:rPr>
                <w:rFonts w:ascii="Helvetica" w:hAnsi="Helvetica" w:cs="Times New Roman"/>
                <w:szCs w:val="27"/>
              </w:rPr>
            </w:pPr>
            <w:r w:rsidRPr="00B34D77">
              <w:rPr>
                <w:rFonts w:ascii="Helvetica" w:hAnsi="Helvetica" w:cs="Times New Roman"/>
                <w:szCs w:val="27"/>
              </w:rPr>
              <w:t>High</w:t>
            </w:r>
          </w:p>
        </w:tc>
        <w:tc>
          <w:tcPr>
            <w:tcW w:w="0" w:type="auto"/>
            <w:tcBorders>
              <w:top w:val="single" w:sz="6" w:space="0" w:color="808080"/>
              <w:left w:val="single" w:sz="6" w:space="0" w:color="808080"/>
              <w:bottom w:val="single" w:sz="6" w:space="0" w:color="808080"/>
              <w:right w:val="single" w:sz="6" w:space="0" w:color="808080"/>
            </w:tcBorders>
            <w:hideMark/>
          </w:tcPr>
          <w:p w14:paraId="582C4C4C"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3677D255"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tc>
      </w:tr>
      <w:tr w:rsidR="00000000" w:rsidRPr="00B34D77" w14:paraId="06138084" w14:textId="77777777">
        <w:trPr>
          <w:divId w:val="1828202677"/>
          <w:tblCellSpacing w:w="15" w:type="dxa"/>
        </w:trPr>
        <w:tc>
          <w:tcPr>
            <w:tcW w:w="0" w:type="auto"/>
            <w:vMerge w:val="restart"/>
            <w:tcBorders>
              <w:top w:val="single" w:sz="6" w:space="0" w:color="808080"/>
              <w:left w:val="single" w:sz="6" w:space="0" w:color="808080"/>
              <w:bottom w:val="single" w:sz="6" w:space="0" w:color="808080"/>
              <w:right w:val="single" w:sz="6" w:space="0" w:color="808080"/>
            </w:tcBorders>
            <w:hideMark/>
          </w:tcPr>
          <w:p w14:paraId="2523E38E" w14:textId="77777777" w:rsidR="00000000" w:rsidRPr="00B34D77" w:rsidRDefault="00C7024C">
            <w:pPr>
              <w:rPr>
                <w:rFonts w:ascii="Helvetica" w:hAnsi="Helvetica" w:cs="Times New Roman"/>
                <w:szCs w:val="27"/>
              </w:rPr>
            </w:pPr>
            <w:r w:rsidRPr="00B34D77">
              <w:rPr>
                <w:rFonts w:ascii="Helvetica" w:hAnsi="Helvetica" w:cs="Times New Roman"/>
                <w:szCs w:val="27"/>
              </w:rPr>
              <w:t>Combined SMS/DSD</w:t>
            </w:r>
          </w:p>
        </w:tc>
        <w:tc>
          <w:tcPr>
            <w:tcW w:w="0" w:type="auto"/>
            <w:tcBorders>
              <w:top w:val="single" w:sz="6" w:space="0" w:color="808080"/>
              <w:left w:val="single" w:sz="6" w:space="0" w:color="808080"/>
              <w:bottom w:val="single" w:sz="6" w:space="0" w:color="808080"/>
              <w:right w:val="single" w:sz="6" w:space="0" w:color="808080"/>
            </w:tcBorders>
            <w:hideMark/>
          </w:tcPr>
          <w:p w14:paraId="6CDD8F95" w14:textId="77777777" w:rsidR="00000000" w:rsidRPr="00B34D77" w:rsidRDefault="00C7024C">
            <w:pPr>
              <w:rPr>
                <w:rFonts w:ascii="Helvetica" w:hAnsi="Helvetica" w:cs="Times New Roman"/>
                <w:szCs w:val="27"/>
              </w:rPr>
            </w:pPr>
            <w:hyperlink w:anchor="STD-Abrams-1992" w:history="1">
              <w:r w:rsidRPr="00B34D77">
                <w:rPr>
                  <w:rStyle w:val="Hyperlink"/>
                  <w:rFonts w:ascii="Helvetica" w:hAnsi="Helvetica" w:cs="Times New Roman"/>
                  <w:szCs w:val="27"/>
                </w:rPr>
                <w:t>Abrams 1992</w:t>
              </w:r>
            </w:hyperlink>
          </w:p>
        </w:tc>
        <w:tc>
          <w:tcPr>
            <w:tcW w:w="0" w:type="auto"/>
            <w:tcBorders>
              <w:top w:val="single" w:sz="6" w:space="0" w:color="808080"/>
              <w:left w:val="single" w:sz="6" w:space="0" w:color="808080"/>
              <w:bottom w:val="single" w:sz="6" w:space="0" w:color="808080"/>
              <w:right w:val="single" w:sz="6" w:space="0" w:color="808080"/>
            </w:tcBorders>
            <w:hideMark/>
          </w:tcPr>
          <w:p w14:paraId="0ADA2E89" w14:textId="77777777" w:rsidR="00000000" w:rsidRPr="00B34D77" w:rsidRDefault="00C7024C">
            <w:pPr>
              <w:rPr>
                <w:rFonts w:ascii="Helvetica" w:hAnsi="Helvetica" w:cs="Times New Roman"/>
                <w:szCs w:val="27"/>
              </w:rPr>
            </w:pPr>
            <w:r w:rsidRPr="00B34D77">
              <w:rPr>
                <w:rFonts w:ascii="Helvetica" w:hAnsi="Helvetica" w:cs="Times New Roman"/>
                <w:szCs w:val="27"/>
              </w:rPr>
              <w:t>Group AR 90 minutes once a week for 3 weeks post-fitting. Each week lectures covering different topics relating to hearing loss and communication</w:t>
            </w:r>
          </w:p>
        </w:tc>
        <w:tc>
          <w:tcPr>
            <w:tcW w:w="0" w:type="auto"/>
            <w:tcBorders>
              <w:top w:val="single" w:sz="6" w:space="0" w:color="808080"/>
              <w:left w:val="single" w:sz="6" w:space="0" w:color="808080"/>
              <w:bottom w:val="single" w:sz="6" w:space="0" w:color="808080"/>
              <w:right w:val="single" w:sz="6" w:space="0" w:color="808080"/>
            </w:tcBorders>
            <w:hideMark/>
          </w:tcPr>
          <w:p w14:paraId="6F37E45B"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 post-fitting</w:t>
            </w:r>
          </w:p>
        </w:tc>
        <w:tc>
          <w:tcPr>
            <w:tcW w:w="0" w:type="auto"/>
            <w:tcBorders>
              <w:top w:val="single" w:sz="6" w:space="0" w:color="808080"/>
              <w:left w:val="single" w:sz="6" w:space="0" w:color="808080"/>
              <w:bottom w:val="single" w:sz="6" w:space="0" w:color="808080"/>
              <w:right w:val="single" w:sz="6" w:space="0" w:color="808080"/>
            </w:tcBorders>
            <w:hideMark/>
          </w:tcPr>
          <w:p w14:paraId="4E4065CD" w14:textId="77777777" w:rsidR="00000000" w:rsidRPr="00B34D77" w:rsidRDefault="00C7024C">
            <w:pPr>
              <w:rPr>
                <w:rFonts w:ascii="Helvetica" w:hAnsi="Helvetica" w:cs="Times New Roman"/>
                <w:szCs w:val="27"/>
              </w:rPr>
            </w:pPr>
            <w:r w:rsidRPr="00B34D77">
              <w:rPr>
                <w:rFonts w:ascii="Helvetica" w:hAnsi="Helvetica" w:cs="Times New Roman"/>
                <w:szCs w:val="27"/>
              </w:rPr>
              <w:t>Advise</w:t>
            </w:r>
          </w:p>
        </w:tc>
        <w:tc>
          <w:tcPr>
            <w:tcW w:w="0" w:type="auto"/>
            <w:tcBorders>
              <w:top w:val="single" w:sz="6" w:space="0" w:color="808080"/>
              <w:left w:val="single" w:sz="6" w:space="0" w:color="808080"/>
              <w:bottom w:val="single" w:sz="6" w:space="0" w:color="808080"/>
              <w:right w:val="single" w:sz="6" w:space="0" w:color="808080"/>
            </w:tcBorders>
            <w:hideMark/>
          </w:tcPr>
          <w:p w14:paraId="178E554C" w14:textId="77777777" w:rsidR="00000000" w:rsidRPr="00B34D77" w:rsidRDefault="00C7024C">
            <w:pPr>
              <w:rPr>
                <w:rFonts w:ascii="Helvetica" w:hAnsi="Helvetica" w:cs="Times New Roman"/>
                <w:szCs w:val="27"/>
              </w:rPr>
            </w:pPr>
            <w:r w:rsidRPr="00B34D77">
              <w:rPr>
                <w:rFonts w:ascii="Helvetica" w:hAnsi="Helvetica" w:cs="Times New Roman"/>
                <w:szCs w:val="27"/>
              </w:rPr>
              <w:t>Fa</w:t>
            </w:r>
            <w:r w:rsidRPr="00B34D77">
              <w:rPr>
                <w:rFonts w:ascii="Helvetica" w:hAnsi="Helvetica" w:cs="Times New Roman"/>
                <w:szCs w:val="27"/>
              </w:rPr>
              <w:t>ce-to-face</w:t>
            </w:r>
          </w:p>
        </w:tc>
        <w:tc>
          <w:tcPr>
            <w:tcW w:w="0" w:type="auto"/>
            <w:tcBorders>
              <w:top w:val="single" w:sz="6" w:space="0" w:color="808080"/>
              <w:left w:val="single" w:sz="6" w:space="0" w:color="808080"/>
              <w:bottom w:val="single" w:sz="6" w:space="0" w:color="808080"/>
              <w:right w:val="single" w:sz="6" w:space="0" w:color="808080"/>
            </w:tcBorders>
            <w:hideMark/>
          </w:tcPr>
          <w:p w14:paraId="4A6B06B2" w14:textId="77777777" w:rsidR="00000000" w:rsidRPr="00B34D77" w:rsidRDefault="00C7024C">
            <w:pPr>
              <w:rPr>
                <w:rFonts w:ascii="Helvetica" w:hAnsi="Helvetica" w:cs="Times New Roman"/>
                <w:szCs w:val="27"/>
              </w:rPr>
            </w:pPr>
            <w:r w:rsidRPr="00B34D77">
              <w:rPr>
                <w:rFonts w:ascii="Helvetica" w:hAnsi="Helvetica" w:cs="Times New Roman"/>
                <w:szCs w:val="27"/>
              </w:rPr>
              <w:t>Medium</w:t>
            </w:r>
          </w:p>
        </w:tc>
        <w:tc>
          <w:tcPr>
            <w:tcW w:w="0" w:type="auto"/>
            <w:tcBorders>
              <w:top w:val="single" w:sz="6" w:space="0" w:color="808080"/>
              <w:left w:val="single" w:sz="6" w:space="0" w:color="808080"/>
              <w:bottom w:val="single" w:sz="6" w:space="0" w:color="808080"/>
              <w:right w:val="single" w:sz="6" w:space="0" w:color="808080"/>
            </w:tcBorders>
            <w:hideMark/>
          </w:tcPr>
          <w:p w14:paraId="06ECBC73" w14:textId="77777777" w:rsidR="00000000" w:rsidRPr="00B34D77" w:rsidRDefault="00C7024C">
            <w:pPr>
              <w:rPr>
                <w:rFonts w:ascii="Helvetica" w:hAnsi="Helvetica" w:cs="Times New Roman"/>
                <w:szCs w:val="27"/>
              </w:rPr>
            </w:pPr>
            <w:r w:rsidRPr="00B34D77">
              <w:rPr>
                <w:rFonts w:ascii="Helvetica" w:hAnsi="Helvetica" w:cs="Times New Roman"/>
                <w:szCs w:val="27"/>
              </w:rPr>
              <w:t>Group</w:t>
            </w:r>
          </w:p>
        </w:tc>
        <w:tc>
          <w:tcPr>
            <w:tcW w:w="0" w:type="auto"/>
            <w:tcBorders>
              <w:top w:val="single" w:sz="6" w:space="0" w:color="808080"/>
              <w:left w:val="single" w:sz="6" w:space="0" w:color="808080"/>
              <w:bottom w:val="single" w:sz="6" w:space="0" w:color="808080"/>
              <w:right w:val="single" w:sz="6" w:space="0" w:color="808080"/>
            </w:tcBorders>
            <w:hideMark/>
          </w:tcPr>
          <w:p w14:paraId="43063CD4"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61585B91" w14:textId="77777777" w:rsidR="00000000" w:rsidRPr="00B34D77" w:rsidRDefault="00C7024C">
            <w:pPr>
              <w:rPr>
                <w:rFonts w:ascii="Helvetica" w:hAnsi="Helvetica" w:cs="Times New Roman"/>
                <w:szCs w:val="27"/>
              </w:rPr>
            </w:pPr>
            <w:r w:rsidRPr="00B34D77">
              <w:rPr>
                <w:rFonts w:ascii="Helvetica" w:hAnsi="Helvetica" w:cs="Times New Roman"/>
                <w:szCs w:val="27"/>
              </w:rPr>
              <w:t>DSD format</w:t>
            </w:r>
          </w:p>
          <w:p w14:paraId="15BDBF9E"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p w14:paraId="2B6CC021" w14:textId="77777777" w:rsidR="00000000" w:rsidRPr="00B34D77" w:rsidRDefault="00C7024C">
            <w:pPr>
              <w:rPr>
                <w:rFonts w:ascii="Helvetica" w:hAnsi="Helvetica" w:cs="Times New Roman"/>
                <w:szCs w:val="27"/>
              </w:rPr>
            </w:pPr>
            <w:r w:rsidRPr="00B34D77">
              <w:rPr>
                <w:rFonts w:ascii="Helvetica" w:hAnsi="Helvetica" w:cs="Times New Roman"/>
                <w:szCs w:val="27"/>
              </w:rPr>
              <w:t>DSD mode</w:t>
            </w:r>
          </w:p>
        </w:tc>
      </w:tr>
      <w:tr w:rsidR="00000000" w:rsidRPr="00B34D77" w14:paraId="2D2E02C9"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35360937"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750C64D5" w14:textId="77777777" w:rsidR="00000000" w:rsidRPr="00B34D77" w:rsidRDefault="00C7024C">
            <w:pPr>
              <w:rPr>
                <w:rFonts w:ascii="Helvetica" w:hAnsi="Helvetica" w:cs="Times New Roman"/>
                <w:szCs w:val="27"/>
              </w:rPr>
            </w:pPr>
            <w:hyperlink w:anchor="STD-Andersson-1994" w:history="1">
              <w:r w:rsidRPr="00B34D77">
                <w:rPr>
                  <w:rStyle w:val="Hyperlink"/>
                  <w:rFonts w:ascii="Helvetica" w:hAnsi="Helvetica" w:cs="Times New Roman"/>
                  <w:szCs w:val="27"/>
                </w:rPr>
                <w:t>Andersson 1994</w:t>
              </w:r>
            </w:hyperlink>
          </w:p>
        </w:tc>
        <w:tc>
          <w:tcPr>
            <w:tcW w:w="0" w:type="auto"/>
            <w:tcBorders>
              <w:top w:val="single" w:sz="6" w:space="0" w:color="808080"/>
              <w:left w:val="single" w:sz="6" w:space="0" w:color="808080"/>
              <w:bottom w:val="single" w:sz="6" w:space="0" w:color="808080"/>
              <w:right w:val="single" w:sz="6" w:space="0" w:color="808080"/>
            </w:tcBorders>
            <w:hideMark/>
          </w:tcPr>
          <w:p w14:paraId="7785481F" w14:textId="77777777" w:rsidR="00000000" w:rsidRPr="00B34D77" w:rsidRDefault="00C7024C">
            <w:pPr>
              <w:rPr>
                <w:rFonts w:ascii="Helvetica" w:hAnsi="Helvetica" w:cs="Times New Roman"/>
                <w:szCs w:val="27"/>
              </w:rPr>
            </w:pPr>
            <w:r w:rsidRPr="00B34D77">
              <w:rPr>
                <w:rFonts w:ascii="Helvetica" w:hAnsi="Helvetica" w:cs="Times New Roman"/>
                <w:szCs w:val="27"/>
              </w:rPr>
              <w:t>60-minute individual behavioural counselling session then 3 consecutive weeks of group or individual sessions where hearing tactics and coping strategies were taught and practised</w:t>
            </w:r>
          </w:p>
        </w:tc>
        <w:tc>
          <w:tcPr>
            <w:tcW w:w="0" w:type="auto"/>
            <w:tcBorders>
              <w:top w:val="single" w:sz="6" w:space="0" w:color="808080"/>
              <w:left w:val="single" w:sz="6" w:space="0" w:color="808080"/>
              <w:bottom w:val="single" w:sz="6" w:space="0" w:color="808080"/>
              <w:right w:val="single" w:sz="6" w:space="0" w:color="808080"/>
            </w:tcBorders>
            <w:hideMark/>
          </w:tcPr>
          <w:p w14:paraId="4F2CBA22"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 post-fitting</w:t>
            </w:r>
          </w:p>
        </w:tc>
        <w:tc>
          <w:tcPr>
            <w:tcW w:w="0" w:type="auto"/>
            <w:tcBorders>
              <w:top w:val="single" w:sz="6" w:space="0" w:color="808080"/>
              <w:left w:val="single" w:sz="6" w:space="0" w:color="808080"/>
              <w:bottom w:val="single" w:sz="6" w:space="0" w:color="808080"/>
              <w:right w:val="single" w:sz="6" w:space="0" w:color="808080"/>
            </w:tcBorders>
            <w:hideMark/>
          </w:tcPr>
          <w:p w14:paraId="01ED8159" w14:textId="77777777" w:rsidR="00000000" w:rsidRPr="00B34D77" w:rsidRDefault="00C7024C">
            <w:pPr>
              <w:rPr>
                <w:rFonts w:ascii="Helvetica" w:hAnsi="Helvetica" w:cs="Times New Roman"/>
                <w:szCs w:val="27"/>
              </w:rPr>
            </w:pPr>
            <w:r w:rsidRPr="00B34D77">
              <w:rPr>
                <w:rFonts w:ascii="Helvetica" w:hAnsi="Helvetica" w:cs="Times New Roman"/>
                <w:szCs w:val="27"/>
              </w:rPr>
              <w:t>Activate - psychosocial</w:t>
            </w:r>
          </w:p>
        </w:tc>
        <w:tc>
          <w:tcPr>
            <w:tcW w:w="0" w:type="auto"/>
            <w:tcBorders>
              <w:top w:val="single" w:sz="6" w:space="0" w:color="808080"/>
              <w:left w:val="single" w:sz="6" w:space="0" w:color="808080"/>
              <w:bottom w:val="single" w:sz="6" w:space="0" w:color="808080"/>
              <w:right w:val="single" w:sz="6" w:space="0" w:color="808080"/>
            </w:tcBorders>
            <w:hideMark/>
          </w:tcPr>
          <w:p w14:paraId="0F87E264"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6B04CC80" w14:textId="77777777" w:rsidR="00000000" w:rsidRPr="00B34D77" w:rsidRDefault="00C7024C">
            <w:pPr>
              <w:rPr>
                <w:rFonts w:ascii="Helvetica" w:hAnsi="Helvetica" w:cs="Times New Roman"/>
                <w:szCs w:val="27"/>
              </w:rPr>
            </w:pPr>
            <w:r w:rsidRPr="00B34D77">
              <w:rPr>
                <w:rFonts w:ascii="Helvetica" w:hAnsi="Helvetica" w:cs="Times New Roman"/>
                <w:szCs w:val="27"/>
              </w:rPr>
              <w:t>Medium</w:t>
            </w:r>
          </w:p>
        </w:tc>
        <w:tc>
          <w:tcPr>
            <w:tcW w:w="0" w:type="auto"/>
            <w:tcBorders>
              <w:top w:val="single" w:sz="6" w:space="0" w:color="808080"/>
              <w:left w:val="single" w:sz="6" w:space="0" w:color="808080"/>
              <w:bottom w:val="single" w:sz="6" w:space="0" w:color="808080"/>
              <w:right w:val="single" w:sz="6" w:space="0" w:color="808080"/>
            </w:tcBorders>
            <w:hideMark/>
          </w:tcPr>
          <w:p w14:paraId="322647DB" w14:textId="77777777" w:rsidR="00000000" w:rsidRPr="00B34D77" w:rsidRDefault="00C7024C">
            <w:pPr>
              <w:rPr>
                <w:rFonts w:ascii="Helvetica" w:hAnsi="Helvetica" w:cs="Times New Roman"/>
                <w:szCs w:val="27"/>
              </w:rPr>
            </w:pPr>
            <w:r w:rsidRPr="00B34D77">
              <w:rPr>
                <w:rFonts w:ascii="Helvetica" w:hAnsi="Helvetica" w:cs="Times New Roman"/>
                <w:szCs w:val="27"/>
              </w:rPr>
              <w:t>Group or Individual</w:t>
            </w:r>
          </w:p>
        </w:tc>
        <w:tc>
          <w:tcPr>
            <w:tcW w:w="0" w:type="auto"/>
            <w:tcBorders>
              <w:top w:val="single" w:sz="6" w:space="0" w:color="808080"/>
              <w:left w:val="single" w:sz="6" w:space="0" w:color="808080"/>
              <w:bottom w:val="single" w:sz="6" w:space="0" w:color="808080"/>
              <w:right w:val="single" w:sz="6" w:space="0" w:color="808080"/>
            </w:tcBorders>
            <w:hideMark/>
          </w:tcPr>
          <w:p w14:paraId="019F720E"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5CE7403A" w14:textId="77777777" w:rsidR="00000000" w:rsidRPr="00B34D77" w:rsidRDefault="00C7024C">
            <w:pPr>
              <w:rPr>
                <w:rFonts w:ascii="Helvetica" w:hAnsi="Helvetica" w:cs="Times New Roman"/>
                <w:szCs w:val="27"/>
              </w:rPr>
            </w:pPr>
            <w:r w:rsidRPr="00B34D77">
              <w:rPr>
                <w:rFonts w:ascii="Helvetica" w:hAnsi="Helvetica" w:cs="Times New Roman"/>
                <w:szCs w:val="27"/>
              </w:rPr>
              <w:t>DSD format</w:t>
            </w:r>
          </w:p>
          <w:p w14:paraId="2E97D34E"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p w14:paraId="11921B4D" w14:textId="77777777" w:rsidR="00000000" w:rsidRPr="00B34D77" w:rsidRDefault="00C7024C">
            <w:pPr>
              <w:rPr>
                <w:rFonts w:ascii="Helvetica" w:hAnsi="Helvetica" w:cs="Times New Roman"/>
                <w:szCs w:val="27"/>
              </w:rPr>
            </w:pPr>
            <w:r w:rsidRPr="00B34D77">
              <w:rPr>
                <w:rFonts w:ascii="Helvetica" w:hAnsi="Helvetica" w:cs="Times New Roman"/>
                <w:szCs w:val="27"/>
              </w:rPr>
              <w:t>DSD mode</w:t>
            </w:r>
          </w:p>
        </w:tc>
      </w:tr>
      <w:tr w:rsidR="00000000" w:rsidRPr="00B34D77" w14:paraId="3B88EE86"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592D9A22"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457EDE45" w14:textId="77777777" w:rsidR="00000000" w:rsidRPr="00B34D77" w:rsidRDefault="00C7024C">
            <w:pPr>
              <w:rPr>
                <w:rFonts w:ascii="Helvetica" w:hAnsi="Helvetica" w:cs="Times New Roman"/>
                <w:szCs w:val="27"/>
              </w:rPr>
            </w:pPr>
            <w:hyperlink w:anchor="STD-Andersson-1995" w:history="1">
              <w:r w:rsidRPr="00B34D77">
                <w:rPr>
                  <w:rStyle w:val="Hyperlink"/>
                  <w:rFonts w:ascii="Helvetica" w:hAnsi="Helvetica" w:cs="Times New Roman"/>
                  <w:szCs w:val="27"/>
                </w:rPr>
                <w:t>Andersson 1995</w:t>
              </w:r>
            </w:hyperlink>
          </w:p>
        </w:tc>
        <w:tc>
          <w:tcPr>
            <w:tcW w:w="0" w:type="auto"/>
            <w:tcBorders>
              <w:top w:val="single" w:sz="6" w:space="0" w:color="808080"/>
              <w:left w:val="single" w:sz="6" w:space="0" w:color="808080"/>
              <w:bottom w:val="single" w:sz="6" w:space="0" w:color="808080"/>
              <w:right w:val="single" w:sz="6" w:space="0" w:color="808080"/>
            </w:tcBorders>
            <w:hideMark/>
          </w:tcPr>
          <w:p w14:paraId="2F21E7B1" w14:textId="77777777" w:rsidR="00000000" w:rsidRPr="00B34D77" w:rsidRDefault="00C7024C">
            <w:pPr>
              <w:rPr>
                <w:rFonts w:ascii="Helvetica" w:hAnsi="Helvetica" w:cs="Times New Roman"/>
                <w:szCs w:val="27"/>
              </w:rPr>
            </w:pPr>
            <w:r w:rsidRPr="00B34D77">
              <w:rPr>
                <w:rFonts w:ascii="Helvetica" w:hAnsi="Helvetica" w:cs="Times New Roman"/>
                <w:szCs w:val="27"/>
              </w:rPr>
              <w:t>60-minute individual behavioural counselling session then 4 x 2-hour sessions including video feedback on role play, applied relaxation, information and homework</w:t>
            </w:r>
          </w:p>
        </w:tc>
        <w:tc>
          <w:tcPr>
            <w:tcW w:w="0" w:type="auto"/>
            <w:tcBorders>
              <w:top w:val="single" w:sz="6" w:space="0" w:color="808080"/>
              <w:left w:val="single" w:sz="6" w:space="0" w:color="808080"/>
              <w:bottom w:val="single" w:sz="6" w:space="0" w:color="808080"/>
              <w:right w:val="single" w:sz="6" w:space="0" w:color="808080"/>
            </w:tcBorders>
            <w:hideMark/>
          </w:tcPr>
          <w:p w14:paraId="42C236FC"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w:t>
            </w:r>
          </w:p>
        </w:tc>
        <w:tc>
          <w:tcPr>
            <w:tcW w:w="0" w:type="auto"/>
            <w:tcBorders>
              <w:top w:val="single" w:sz="6" w:space="0" w:color="808080"/>
              <w:left w:val="single" w:sz="6" w:space="0" w:color="808080"/>
              <w:bottom w:val="single" w:sz="6" w:space="0" w:color="808080"/>
              <w:right w:val="single" w:sz="6" w:space="0" w:color="808080"/>
            </w:tcBorders>
            <w:hideMark/>
          </w:tcPr>
          <w:p w14:paraId="2FC4388A" w14:textId="77777777" w:rsidR="00000000" w:rsidRPr="00B34D77" w:rsidRDefault="00C7024C">
            <w:pPr>
              <w:rPr>
                <w:rFonts w:ascii="Helvetica" w:hAnsi="Helvetica" w:cs="Times New Roman"/>
                <w:szCs w:val="27"/>
              </w:rPr>
            </w:pPr>
            <w:r w:rsidRPr="00B34D77">
              <w:rPr>
                <w:rFonts w:ascii="Helvetica" w:hAnsi="Helvetica" w:cs="Times New Roman"/>
                <w:szCs w:val="27"/>
              </w:rPr>
              <w:t>Activate - psychosocial</w:t>
            </w:r>
          </w:p>
        </w:tc>
        <w:tc>
          <w:tcPr>
            <w:tcW w:w="0" w:type="auto"/>
            <w:tcBorders>
              <w:top w:val="single" w:sz="6" w:space="0" w:color="808080"/>
              <w:left w:val="single" w:sz="6" w:space="0" w:color="808080"/>
              <w:bottom w:val="single" w:sz="6" w:space="0" w:color="808080"/>
              <w:right w:val="single" w:sz="6" w:space="0" w:color="808080"/>
            </w:tcBorders>
            <w:hideMark/>
          </w:tcPr>
          <w:p w14:paraId="15B9DB8E"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16288CC3" w14:textId="77777777" w:rsidR="00000000" w:rsidRPr="00B34D77" w:rsidRDefault="00C7024C">
            <w:pPr>
              <w:rPr>
                <w:rFonts w:ascii="Helvetica" w:hAnsi="Helvetica" w:cs="Times New Roman"/>
                <w:szCs w:val="27"/>
              </w:rPr>
            </w:pPr>
            <w:r w:rsidRPr="00B34D77">
              <w:rPr>
                <w:rFonts w:ascii="Helvetica" w:hAnsi="Helvetica" w:cs="Times New Roman"/>
                <w:szCs w:val="27"/>
              </w:rPr>
              <w:t>High</w:t>
            </w:r>
          </w:p>
        </w:tc>
        <w:tc>
          <w:tcPr>
            <w:tcW w:w="0" w:type="auto"/>
            <w:tcBorders>
              <w:top w:val="single" w:sz="6" w:space="0" w:color="808080"/>
              <w:left w:val="single" w:sz="6" w:space="0" w:color="808080"/>
              <w:bottom w:val="single" w:sz="6" w:space="0" w:color="808080"/>
              <w:right w:val="single" w:sz="6" w:space="0" w:color="808080"/>
            </w:tcBorders>
            <w:hideMark/>
          </w:tcPr>
          <w:p w14:paraId="2CACD4D5"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7D6DA77F"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72BFB536" w14:textId="77777777" w:rsidR="00000000" w:rsidRPr="00B34D77" w:rsidRDefault="00C7024C">
            <w:pPr>
              <w:rPr>
                <w:rFonts w:ascii="Helvetica" w:hAnsi="Helvetica" w:cs="Times New Roman"/>
                <w:szCs w:val="27"/>
              </w:rPr>
            </w:pPr>
            <w:r w:rsidRPr="00B34D77">
              <w:rPr>
                <w:rFonts w:ascii="Helvetica" w:hAnsi="Helvetica" w:cs="Times New Roman"/>
                <w:szCs w:val="27"/>
              </w:rPr>
              <w:t>DSD format</w:t>
            </w:r>
          </w:p>
          <w:p w14:paraId="3F97BF0B"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43D17778"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0F33693E"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42592BD7" w14:textId="77777777" w:rsidR="00000000" w:rsidRPr="00B34D77" w:rsidRDefault="00C7024C">
            <w:pPr>
              <w:rPr>
                <w:rFonts w:ascii="Helvetica" w:hAnsi="Helvetica" w:cs="Times New Roman"/>
                <w:szCs w:val="27"/>
              </w:rPr>
            </w:pPr>
            <w:hyperlink w:anchor="STD-Andersson-1997" w:history="1">
              <w:r w:rsidRPr="00B34D77">
                <w:rPr>
                  <w:rStyle w:val="Hyperlink"/>
                  <w:rFonts w:ascii="Helvetica" w:hAnsi="Helvetica" w:cs="Times New Roman"/>
                  <w:szCs w:val="27"/>
                </w:rPr>
                <w:t>Andersson 1997</w:t>
              </w:r>
            </w:hyperlink>
          </w:p>
        </w:tc>
        <w:tc>
          <w:tcPr>
            <w:tcW w:w="0" w:type="auto"/>
            <w:tcBorders>
              <w:top w:val="single" w:sz="6" w:space="0" w:color="808080"/>
              <w:left w:val="single" w:sz="6" w:space="0" w:color="808080"/>
              <w:bottom w:val="single" w:sz="6" w:space="0" w:color="808080"/>
              <w:right w:val="single" w:sz="6" w:space="0" w:color="808080"/>
            </w:tcBorders>
            <w:hideMark/>
          </w:tcPr>
          <w:p w14:paraId="71F3B969" w14:textId="77777777" w:rsidR="00000000" w:rsidRPr="00B34D77" w:rsidRDefault="00C7024C">
            <w:pPr>
              <w:rPr>
                <w:rFonts w:ascii="Helvetica" w:hAnsi="Helvetica" w:cs="Times New Roman"/>
                <w:szCs w:val="27"/>
              </w:rPr>
            </w:pPr>
            <w:r w:rsidRPr="00B34D77">
              <w:rPr>
                <w:rFonts w:ascii="Helvetica" w:hAnsi="Helvetica" w:cs="Times New Roman"/>
                <w:szCs w:val="27"/>
              </w:rPr>
              <w:t>Self-help manual supplied with 1-hour face-to-face training session including relaxation training followed by telephone contact over 4 consecutive weeks</w:t>
            </w:r>
          </w:p>
        </w:tc>
        <w:tc>
          <w:tcPr>
            <w:tcW w:w="0" w:type="auto"/>
            <w:tcBorders>
              <w:top w:val="single" w:sz="6" w:space="0" w:color="808080"/>
              <w:left w:val="single" w:sz="6" w:space="0" w:color="808080"/>
              <w:bottom w:val="single" w:sz="6" w:space="0" w:color="808080"/>
              <w:right w:val="single" w:sz="6" w:space="0" w:color="808080"/>
            </w:tcBorders>
            <w:hideMark/>
          </w:tcPr>
          <w:p w14:paraId="2E1CD6F9" w14:textId="77777777" w:rsidR="00000000" w:rsidRPr="00B34D77" w:rsidRDefault="00C7024C">
            <w:pPr>
              <w:rPr>
                <w:rFonts w:ascii="Helvetica" w:hAnsi="Helvetica" w:cs="Times New Roman"/>
                <w:szCs w:val="27"/>
              </w:rPr>
            </w:pPr>
            <w:r w:rsidRPr="00B34D77">
              <w:rPr>
                <w:rFonts w:ascii="Helvetica" w:hAnsi="Helvetica" w:cs="Times New Roman"/>
                <w:szCs w:val="27"/>
              </w:rPr>
              <w:t>No interv</w:t>
            </w:r>
            <w:r w:rsidRPr="00B34D77">
              <w:rPr>
                <w:rFonts w:ascii="Helvetica" w:hAnsi="Helvetica" w:cs="Times New Roman"/>
                <w:szCs w:val="27"/>
              </w:rPr>
              <w:t>ention</w:t>
            </w:r>
          </w:p>
        </w:tc>
        <w:tc>
          <w:tcPr>
            <w:tcW w:w="0" w:type="auto"/>
            <w:tcBorders>
              <w:top w:val="single" w:sz="6" w:space="0" w:color="808080"/>
              <w:left w:val="single" w:sz="6" w:space="0" w:color="808080"/>
              <w:bottom w:val="single" w:sz="6" w:space="0" w:color="808080"/>
              <w:right w:val="single" w:sz="6" w:space="0" w:color="808080"/>
            </w:tcBorders>
            <w:hideMark/>
          </w:tcPr>
          <w:p w14:paraId="236FE29B" w14:textId="77777777" w:rsidR="00000000" w:rsidRPr="00B34D77" w:rsidRDefault="00C7024C">
            <w:pPr>
              <w:rPr>
                <w:rFonts w:ascii="Helvetica" w:hAnsi="Helvetica" w:cs="Times New Roman"/>
                <w:szCs w:val="27"/>
              </w:rPr>
            </w:pPr>
            <w:r w:rsidRPr="00B34D77">
              <w:rPr>
                <w:rFonts w:ascii="Helvetica" w:hAnsi="Helvetica" w:cs="Times New Roman"/>
                <w:szCs w:val="27"/>
              </w:rPr>
              <w:t>Activate - psychosocial</w:t>
            </w:r>
          </w:p>
        </w:tc>
        <w:tc>
          <w:tcPr>
            <w:tcW w:w="0" w:type="auto"/>
            <w:tcBorders>
              <w:top w:val="single" w:sz="6" w:space="0" w:color="808080"/>
              <w:left w:val="single" w:sz="6" w:space="0" w:color="808080"/>
              <w:bottom w:val="single" w:sz="6" w:space="0" w:color="808080"/>
              <w:right w:val="single" w:sz="6" w:space="0" w:color="808080"/>
            </w:tcBorders>
            <w:hideMark/>
          </w:tcPr>
          <w:p w14:paraId="1655071D"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56FE9CDB" w14:textId="77777777" w:rsidR="00000000" w:rsidRPr="00B34D77" w:rsidRDefault="00C7024C">
            <w:pPr>
              <w:rPr>
                <w:rFonts w:ascii="Helvetica" w:hAnsi="Helvetica" w:cs="Times New Roman"/>
                <w:szCs w:val="27"/>
              </w:rPr>
            </w:pPr>
            <w:r w:rsidRPr="00B34D77">
              <w:rPr>
                <w:rFonts w:ascii="Helvetica" w:hAnsi="Helvetica" w:cs="Times New Roman"/>
                <w:szCs w:val="27"/>
              </w:rPr>
              <w:t>High</w:t>
            </w:r>
          </w:p>
        </w:tc>
        <w:tc>
          <w:tcPr>
            <w:tcW w:w="0" w:type="auto"/>
            <w:tcBorders>
              <w:top w:val="single" w:sz="6" w:space="0" w:color="808080"/>
              <w:left w:val="single" w:sz="6" w:space="0" w:color="808080"/>
              <w:bottom w:val="single" w:sz="6" w:space="0" w:color="808080"/>
              <w:right w:val="single" w:sz="6" w:space="0" w:color="808080"/>
            </w:tcBorders>
            <w:hideMark/>
          </w:tcPr>
          <w:p w14:paraId="00D455AE"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6CE798B3"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0BD9F67B"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19E23164"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55E10591"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349F76C0" w14:textId="77777777" w:rsidR="00000000" w:rsidRPr="00B34D77" w:rsidRDefault="00C7024C">
            <w:pPr>
              <w:rPr>
                <w:rFonts w:ascii="Helvetica" w:hAnsi="Helvetica" w:cs="Times New Roman"/>
                <w:szCs w:val="27"/>
              </w:rPr>
            </w:pPr>
            <w:hyperlink w:anchor="STD-Beynon-1997" w:history="1">
              <w:r w:rsidRPr="00B34D77">
                <w:rPr>
                  <w:rStyle w:val="Hyperlink"/>
                  <w:rFonts w:ascii="Helvetica" w:hAnsi="Helvetica" w:cs="Times New Roman"/>
                  <w:szCs w:val="27"/>
                </w:rPr>
                <w:t>Beynon 1997</w:t>
              </w:r>
            </w:hyperlink>
          </w:p>
        </w:tc>
        <w:tc>
          <w:tcPr>
            <w:tcW w:w="0" w:type="auto"/>
            <w:tcBorders>
              <w:top w:val="single" w:sz="6" w:space="0" w:color="808080"/>
              <w:left w:val="single" w:sz="6" w:space="0" w:color="808080"/>
              <w:bottom w:val="single" w:sz="6" w:space="0" w:color="808080"/>
              <w:right w:val="single" w:sz="6" w:space="0" w:color="808080"/>
            </w:tcBorders>
            <w:hideMark/>
          </w:tcPr>
          <w:p w14:paraId="649B6CE1" w14:textId="77777777" w:rsidR="00000000" w:rsidRPr="00B34D77" w:rsidRDefault="00C7024C">
            <w:pPr>
              <w:rPr>
                <w:rFonts w:ascii="Helvetica" w:hAnsi="Helvetica" w:cs="Times New Roman"/>
                <w:szCs w:val="27"/>
              </w:rPr>
            </w:pPr>
            <w:r w:rsidRPr="00B34D77">
              <w:rPr>
                <w:rFonts w:ascii="Helvetica" w:hAnsi="Helvetica" w:cs="Times New Roman"/>
                <w:szCs w:val="27"/>
              </w:rPr>
              <w:t>4-week communication course - information and discussion regarding hearing loss, hearing aids and communication</w:t>
            </w:r>
          </w:p>
        </w:tc>
        <w:tc>
          <w:tcPr>
            <w:tcW w:w="0" w:type="auto"/>
            <w:tcBorders>
              <w:top w:val="single" w:sz="6" w:space="0" w:color="808080"/>
              <w:left w:val="single" w:sz="6" w:space="0" w:color="808080"/>
              <w:bottom w:val="single" w:sz="6" w:space="0" w:color="808080"/>
              <w:right w:val="single" w:sz="6" w:space="0" w:color="808080"/>
            </w:tcBorders>
            <w:hideMark/>
          </w:tcPr>
          <w:p w14:paraId="39ACD85E"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w:t>
            </w:r>
          </w:p>
        </w:tc>
        <w:tc>
          <w:tcPr>
            <w:tcW w:w="0" w:type="auto"/>
            <w:tcBorders>
              <w:top w:val="single" w:sz="6" w:space="0" w:color="808080"/>
              <w:left w:val="single" w:sz="6" w:space="0" w:color="808080"/>
              <w:bottom w:val="single" w:sz="6" w:space="0" w:color="808080"/>
              <w:right w:val="single" w:sz="6" w:space="0" w:color="808080"/>
            </w:tcBorders>
            <w:hideMark/>
          </w:tcPr>
          <w:p w14:paraId="36F565D1" w14:textId="77777777" w:rsidR="00000000" w:rsidRPr="00B34D77" w:rsidRDefault="00C7024C">
            <w:pPr>
              <w:rPr>
                <w:rFonts w:ascii="Helvetica" w:hAnsi="Helvetica" w:cs="Times New Roman"/>
                <w:szCs w:val="27"/>
              </w:rPr>
            </w:pPr>
            <w:r w:rsidRPr="00B34D77">
              <w:rPr>
                <w:rFonts w:ascii="Helvetica" w:hAnsi="Helvetica" w:cs="Times New Roman"/>
                <w:szCs w:val="27"/>
              </w:rPr>
              <w:t>Advise</w:t>
            </w:r>
          </w:p>
        </w:tc>
        <w:tc>
          <w:tcPr>
            <w:tcW w:w="0" w:type="auto"/>
            <w:tcBorders>
              <w:top w:val="single" w:sz="6" w:space="0" w:color="808080"/>
              <w:left w:val="single" w:sz="6" w:space="0" w:color="808080"/>
              <w:bottom w:val="single" w:sz="6" w:space="0" w:color="808080"/>
              <w:right w:val="single" w:sz="6" w:space="0" w:color="808080"/>
            </w:tcBorders>
            <w:hideMark/>
          </w:tcPr>
          <w:p w14:paraId="7F4FCA54"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3311FCB1" w14:textId="77777777" w:rsidR="00000000" w:rsidRPr="00B34D77" w:rsidRDefault="00C7024C">
            <w:pPr>
              <w:rPr>
                <w:rFonts w:ascii="Helvetica" w:hAnsi="Helvetica" w:cs="Times New Roman"/>
                <w:szCs w:val="27"/>
              </w:rPr>
            </w:pPr>
            <w:r w:rsidRPr="00B34D77">
              <w:rPr>
                <w:rFonts w:ascii="Helvetica" w:hAnsi="Helvetica" w:cs="Times New Roman"/>
                <w:szCs w:val="27"/>
              </w:rPr>
              <w:t>Medium</w:t>
            </w:r>
          </w:p>
        </w:tc>
        <w:tc>
          <w:tcPr>
            <w:tcW w:w="0" w:type="auto"/>
            <w:tcBorders>
              <w:top w:val="single" w:sz="6" w:space="0" w:color="808080"/>
              <w:left w:val="single" w:sz="6" w:space="0" w:color="808080"/>
              <w:bottom w:val="single" w:sz="6" w:space="0" w:color="808080"/>
              <w:right w:val="single" w:sz="6" w:space="0" w:color="808080"/>
            </w:tcBorders>
            <w:hideMark/>
          </w:tcPr>
          <w:p w14:paraId="5417D5A9" w14:textId="77777777" w:rsidR="00000000" w:rsidRPr="00B34D77" w:rsidRDefault="00C7024C">
            <w:pPr>
              <w:rPr>
                <w:rFonts w:ascii="Helvetica" w:hAnsi="Helvetica" w:cs="Times New Roman"/>
                <w:szCs w:val="27"/>
              </w:rPr>
            </w:pPr>
            <w:r w:rsidRPr="00B34D77">
              <w:rPr>
                <w:rFonts w:ascii="Helvetica" w:hAnsi="Helvetica" w:cs="Times New Roman"/>
                <w:szCs w:val="27"/>
              </w:rPr>
              <w:t>Group versus individual</w:t>
            </w:r>
          </w:p>
        </w:tc>
        <w:tc>
          <w:tcPr>
            <w:tcW w:w="0" w:type="auto"/>
            <w:tcBorders>
              <w:top w:val="single" w:sz="6" w:space="0" w:color="808080"/>
              <w:left w:val="single" w:sz="6" w:space="0" w:color="808080"/>
              <w:bottom w:val="single" w:sz="6" w:space="0" w:color="808080"/>
              <w:right w:val="single" w:sz="6" w:space="0" w:color="808080"/>
            </w:tcBorders>
            <w:hideMark/>
          </w:tcPr>
          <w:p w14:paraId="316C998D"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2E4B71F1"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p w14:paraId="1F5EFB7A" w14:textId="77777777" w:rsidR="00000000" w:rsidRPr="00B34D77" w:rsidRDefault="00C7024C">
            <w:pPr>
              <w:rPr>
                <w:rFonts w:ascii="Helvetica" w:hAnsi="Helvetica" w:cs="Times New Roman"/>
                <w:szCs w:val="27"/>
              </w:rPr>
            </w:pPr>
            <w:r w:rsidRPr="00B34D77">
              <w:rPr>
                <w:rFonts w:ascii="Helvetica" w:hAnsi="Helvetica" w:cs="Times New Roman"/>
                <w:szCs w:val="27"/>
              </w:rPr>
              <w:t>DSD mode</w:t>
            </w:r>
          </w:p>
        </w:tc>
      </w:tr>
      <w:tr w:rsidR="00000000" w:rsidRPr="00B34D77" w14:paraId="79E65713"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158D9A67"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7469296C" w14:textId="77777777" w:rsidR="00000000" w:rsidRPr="00B34D77" w:rsidRDefault="00C7024C">
            <w:pPr>
              <w:rPr>
                <w:rFonts w:ascii="Helvetica" w:hAnsi="Helvetica" w:cs="Times New Roman"/>
                <w:szCs w:val="27"/>
              </w:rPr>
            </w:pPr>
            <w:hyperlink w:anchor="STD-Chisolm-2004" w:history="1">
              <w:r w:rsidRPr="00B34D77">
                <w:rPr>
                  <w:rStyle w:val="Hyperlink"/>
                  <w:rFonts w:ascii="Helvetica" w:hAnsi="Helvetica" w:cs="Times New Roman"/>
                  <w:szCs w:val="27"/>
                </w:rPr>
                <w:t>Chisolm 2004</w:t>
              </w:r>
            </w:hyperlink>
          </w:p>
        </w:tc>
        <w:tc>
          <w:tcPr>
            <w:tcW w:w="0" w:type="auto"/>
            <w:tcBorders>
              <w:top w:val="single" w:sz="6" w:space="0" w:color="808080"/>
              <w:left w:val="single" w:sz="6" w:space="0" w:color="808080"/>
              <w:bottom w:val="single" w:sz="6" w:space="0" w:color="808080"/>
              <w:right w:val="single" w:sz="6" w:space="0" w:color="808080"/>
            </w:tcBorders>
            <w:hideMark/>
          </w:tcPr>
          <w:p w14:paraId="0167036F" w14:textId="77777777" w:rsidR="00000000" w:rsidRPr="00B34D77" w:rsidRDefault="00C7024C">
            <w:pPr>
              <w:rPr>
                <w:rFonts w:ascii="Helvetica" w:hAnsi="Helvetica" w:cs="Times New Roman"/>
                <w:szCs w:val="27"/>
              </w:rPr>
            </w:pPr>
            <w:r w:rsidRPr="00B34D77">
              <w:rPr>
                <w:rFonts w:ascii="Helvetica" w:hAnsi="Helvetica" w:cs="Times New Roman"/>
                <w:szCs w:val="27"/>
              </w:rPr>
              <w:t>4-week course AR - 2 hours per week with lectures covering different aspects relating to hearing loss and communication</w:t>
            </w:r>
          </w:p>
        </w:tc>
        <w:tc>
          <w:tcPr>
            <w:tcW w:w="0" w:type="auto"/>
            <w:tcBorders>
              <w:top w:val="single" w:sz="6" w:space="0" w:color="808080"/>
              <w:left w:val="single" w:sz="6" w:space="0" w:color="808080"/>
              <w:bottom w:val="single" w:sz="6" w:space="0" w:color="808080"/>
              <w:right w:val="single" w:sz="6" w:space="0" w:color="808080"/>
            </w:tcBorders>
            <w:hideMark/>
          </w:tcPr>
          <w:p w14:paraId="67FB5BB7"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w:t>
            </w:r>
          </w:p>
        </w:tc>
        <w:tc>
          <w:tcPr>
            <w:tcW w:w="0" w:type="auto"/>
            <w:tcBorders>
              <w:top w:val="single" w:sz="6" w:space="0" w:color="808080"/>
              <w:left w:val="single" w:sz="6" w:space="0" w:color="808080"/>
              <w:bottom w:val="single" w:sz="6" w:space="0" w:color="808080"/>
              <w:right w:val="single" w:sz="6" w:space="0" w:color="808080"/>
            </w:tcBorders>
            <w:hideMark/>
          </w:tcPr>
          <w:p w14:paraId="30FA63A2" w14:textId="77777777" w:rsidR="00000000" w:rsidRPr="00B34D77" w:rsidRDefault="00C7024C">
            <w:pPr>
              <w:rPr>
                <w:rFonts w:ascii="Helvetica" w:hAnsi="Helvetica" w:cs="Times New Roman"/>
                <w:szCs w:val="27"/>
              </w:rPr>
            </w:pPr>
            <w:r w:rsidRPr="00B34D77">
              <w:rPr>
                <w:rFonts w:ascii="Helvetica" w:hAnsi="Helvetica" w:cs="Times New Roman"/>
                <w:szCs w:val="27"/>
              </w:rPr>
              <w:t>Advise</w:t>
            </w:r>
          </w:p>
        </w:tc>
        <w:tc>
          <w:tcPr>
            <w:tcW w:w="0" w:type="auto"/>
            <w:tcBorders>
              <w:top w:val="single" w:sz="6" w:space="0" w:color="808080"/>
              <w:left w:val="single" w:sz="6" w:space="0" w:color="808080"/>
              <w:bottom w:val="single" w:sz="6" w:space="0" w:color="808080"/>
              <w:right w:val="single" w:sz="6" w:space="0" w:color="808080"/>
            </w:tcBorders>
            <w:hideMark/>
          </w:tcPr>
          <w:p w14:paraId="10CD0F3A"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25CDE197" w14:textId="77777777" w:rsidR="00000000" w:rsidRPr="00B34D77" w:rsidRDefault="00C7024C">
            <w:pPr>
              <w:rPr>
                <w:rFonts w:ascii="Helvetica" w:hAnsi="Helvetica" w:cs="Times New Roman"/>
                <w:szCs w:val="27"/>
              </w:rPr>
            </w:pPr>
            <w:r w:rsidRPr="00B34D77">
              <w:rPr>
                <w:rFonts w:ascii="Helvetica" w:hAnsi="Helvetica" w:cs="Times New Roman"/>
                <w:szCs w:val="27"/>
              </w:rPr>
              <w:t>Medium</w:t>
            </w:r>
          </w:p>
        </w:tc>
        <w:tc>
          <w:tcPr>
            <w:tcW w:w="0" w:type="auto"/>
            <w:tcBorders>
              <w:top w:val="single" w:sz="6" w:space="0" w:color="808080"/>
              <w:left w:val="single" w:sz="6" w:space="0" w:color="808080"/>
              <w:bottom w:val="single" w:sz="6" w:space="0" w:color="808080"/>
              <w:right w:val="single" w:sz="6" w:space="0" w:color="808080"/>
            </w:tcBorders>
            <w:hideMark/>
          </w:tcPr>
          <w:p w14:paraId="66541633" w14:textId="77777777" w:rsidR="00000000" w:rsidRPr="00B34D77" w:rsidRDefault="00C7024C">
            <w:pPr>
              <w:rPr>
                <w:rFonts w:ascii="Helvetica" w:hAnsi="Helvetica" w:cs="Times New Roman"/>
                <w:szCs w:val="27"/>
              </w:rPr>
            </w:pPr>
            <w:r w:rsidRPr="00B34D77">
              <w:rPr>
                <w:rFonts w:ascii="Helvetica" w:hAnsi="Helvetica" w:cs="Times New Roman"/>
                <w:szCs w:val="27"/>
              </w:rPr>
              <w:t>Group versus Individual</w:t>
            </w:r>
          </w:p>
        </w:tc>
        <w:tc>
          <w:tcPr>
            <w:tcW w:w="0" w:type="auto"/>
            <w:tcBorders>
              <w:top w:val="single" w:sz="6" w:space="0" w:color="808080"/>
              <w:left w:val="single" w:sz="6" w:space="0" w:color="808080"/>
              <w:bottom w:val="single" w:sz="6" w:space="0" w:color="808080"/>
              <w:right w:val="single" w:sz="6" w:space="0" w:color="808080"/>
            </w:tcBorders>
            <w:hideMark/>
          </w:tcPr>
          <w:p w14:paraId="42E49325"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55EDCC81"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p w14:paraId="1ECB5771" w14:textId="77777777" w:rsidR="00000000" w:rsidRPr="00B34D77" w:rsidRDefault="00C7024C">
            <w:pPr>
              <w:rPr>
                <w:rFonts w:ascii="Helvetica" w:hAnsi="Helvetica" w:cs="Times New Roman"/>
                <w:szCs w:val="27"/>
              </w:rPr>
            </w:pPr>
            <w:r w:rsidRPr="00B34D77">
              <w:rPr>
                <w:rFonts w:ascii="Helvetica" w:hAnsi="Helvetica" w:cs="Times New Roman"/>
                <w:szCs w:val="27"/>
              </w:rPr>
              <w:t>DSD mode</w:t>
            </w:r>
          </w:p>
        </w:tc>
      </w:tr>
      <w:tr w:rsidR="00000000" w:rsidRPr="00B34D77" w14:paraId="4F76045F"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14A7699E"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758B93A8" w14:textId="77777777" w:rsidR="00000000" w:rsidRPr="00B34D77" w:rsidRDefault="00C7024C">
            <w:pPr>
              <w:rPr>
                <w:rFonts w:ascii="Helvetica" w:hAnsi="Helvetica" w:cs="Times New Roman"/>
                <w:szCs w:val="27"/>
              </w:rPr>
            </w:pPr>
            <w:hyperlink w:anchor="STD-Eriksson_x002d_Mangold-1990" w:history="1">
              <w:r w:rsidRPr="00B34D77">
                <w:rPr>
                  <w:rStyle w:val="Hyperlink"/>
                  <w:rFonts w:ascii="Helvetica" w:hAnsi="Helvetica" w:cs="Times New Roman"/>
                  <w:szCs w:val="27"/>
                </w:rPr>
                <w:t>Eriksson-Mangold 1990</w:t>
              </w:r>
            </w:hyperlink>
          </w:p>
        </w:tc>
        <w:tc>
          <w:tcPr>
            <w:tcW w:w="0" w:type="auto"/>
            <w:tcBorders>
              <w:top w:val="single" w:sz="6" w:space="0" w:color="808080"/>
              <w:left w:val="single" w:sz="6" w:space="0" w:color="808080"/>
              <w:bottom w:val="single" w:sz="6" w:space="0" w:color="808080"/>
              <w:right w:val="single" w:sz="6" w:space="0" w:color="808080"/>
            </w:tcBorders>
            <w:hideMark/>
          </w:tcPr>
          <w:p w14:paraId="06AC9C41" w14:textId="77777777" w:rsidR="00000000" w:rsidRPr="00B34D77" w:rsidRDefault="00C7024C">
            <w:pPr>
              <w:rPr>
                <w:rFonts w:ascii="Helvetica" w:hAnsi="Helvetica" w:cs="Times New Roman"/>
                <w:szCs w:val="27"/>
              </w:rPr>
            </w:pPr>
            <w:r w:rsidRPr="00B34D77">
              <w:rPr>
                <w:rFonts w:ascii="Helvetica" w:hAnsi="Helvetica" w:cs="Times New Roman"/>
                <w:szCs w:val="27"/>
              </w:rPr>
              <w:t>5 visits including fitting - structured guidance, use of diary with specific homework tasks, restricted HA use during first month</w:t>
            </w:r>
          </w:p>
        </w:tc>
        <w:tc>
          <w:tcPr>
            <w:tcW w:w="0" w:type="auto"/>
            <w:tcBorders>
              <w:top w:val="single" w:sz="6" w:space="0" w:color="808080"/>
              <w:left w:val="single" w:sz="6" w:space="0" w:color="808080"/>
              <w:bottom w:val="single" w:sz="6" w:space="0" w:color="808080"/>
              <w:right w:val="single" w:sz="6" w:space="0" w:color="808080"/>
            </w:tcBorders>
            <w:hideMark/>
          </w:tcPr>
          <w:p w14:paraId="26F325C8" w14:textId="77777777" w:rsidR="00000000" w:rsidRPr="00B34D77" w:rsidRDefault="00C7024C">
            <w:pPr>
              <w:rPr>
                <w:rFonts w:ascii="Helvetica" w:hAnsi="Helvetica" w:cs="Times New Roman"/>
                <w:szCs w:val="27"/>
              </w:rPr>
            </w:pPr>
            <w:r w:rsidRPr="00B34D77">
              <w:rPr>
                <w:rFonts w:ascii="Helvetica" w:hAnsi="Helvetica" w:cs="Times New Roman"/>
                <w:szCs w:val="27"/>
              </w:rPr>
              <w:t>Standard fitting</w:t>
            </w:r>
          </w:p>
        </w:tc>
        <w:tc>
          <w:tcPr>
            <w:tcW w:w="0" w:type="auto"/>
            <w:tcBorders>
              <w:top w:val="single" w:sz="6" w:space="0" w:color="808080"/>
              <w:left w:val="single" w:sz="6" w:space="0" w:color="808080"/>
              <w:bottom w:val="single" w:sz="6" w:space="0" w:color="808080"/>
              <w:right w:val="single" w:sz="6" w:space="0" w:color="808080"/>
            </w:tcBorders>
            <w:hideMark/>
          </w:tcPr>
          <w:p w14:paraId="58FD3E06" w14:textId="77777777" w:rsidR="00000000" w:rsidRPr="00B34D77" w:rsidRDefault="00C7024C">
            <w:pPr>
              <w:rPr>
                <w:rFonts w:ascii="Helvetica" w:hAnsi="Helvetica" w:cs="Times New Roman"/>
                <w:szCs w:val="27"/>
              </w:rPr>
            </w:pPr>
            <w:r w:rsidRPr="00B34D77">
              <w:rPr>
                <w:rFonts w:ascii="Helvetica" w:hAnsi="Helvetica" w:cs="Times New Roman"/>
                <w:szCs w:val="27"/>
              </w:rPr>
              <w:t>Activate - psychosocial</w:t>
            </w:r>
          </w:p>
        </w:tc>
        <w:tc>
          <w:tcPr>
            <w:tcW w:w="0" w:type="auto"/>
            <w:tcBorders>
              <w:top w:val="single" w:sz="6" w:space="0" w:color="808080"/>
              <w:left w:val="single" w:sz="6" w:space="0" w:color="808080"/>
              <w:bottom w:val="single" w:sz="6" w:space="0" w:color="808080"/>
              <w:right w:val="single" w:sz="6" w:space="0" w:color="808080"/>
            </w:tcBorders>
            <w:hideMark/>
          </w:tcPr>
          <w:p w14:paraId="06415A41"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14301C93" w14:textId="77777777" w:rsidR="00000000" w:rsidRPr="00B34D77" w:rsidRDefault="00C7024C">
            <w:pPr>
              <w:rPr>
                <w:rFonts w:ascii="Helvetica" w:hAnsi="Helvetica" w:cs="Times New Roman"/>
                <w:szCs w:val="27"/>
              </w:rPr>
            </w:pPr>
            <w:r w:rsidRPr="00B34D77">
              <w:rPr>
                <w:rFonts w:ascii="Helvetica" w:hAnsi="Helvetica" w:cs="Times New Roman"/>
                <w:szCs w:val="27"/>
              </w:rPr>
              <w:t>High</w:t>
            </w:r>
          </w:p>
        </w:tc>
        <w:tc>
          <w:tcPr>
            <w:tcW w:w="0" w:type="auto"/>
            <w:tcBorders>
              <w:top w:val="single" w:sz="6" w:space="0" w:color="808080"/>
              <w:left w:val="single" w:sz="6" w:space="0" w:color="808080"/>
              <w:bottom w:val="single" w:sz="6" w:space="0" w:color="808080"/>
              <w:right w:val="single" w:sz="6" w:space="0" w:color="808080"/>
            </w:tcBorders>
            <w:hideMark/>
          </w:tcPr>
          <w:p w14:paraId="14C4E648"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60C31871"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378DA169"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74D0970F"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7D92986F"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7BEED80D" w14:textId="77777777" w:rsidR="00000000" w:rsidRPr="00B34D77" w:rsidRDefault="00C7024C">
            <w:pPr>
              <w:rPr>
                <w:rFonts w:ascii="Helvetica" w:hAnsi="Helvetica" w:cs="Times New Roman"/>
                <w:szCs w:val="27"/>
              </w:rPr>
            </w:pPr>
            <w:hyperlink w:anchor="STD-Ferguson-2016" w:history="1">
              <w:r w:rsidRPr="00B34D77">
                <w:rPr>
                  <w:rStyle w:val="Hyperlink"/>
                  <w:rFonts w:ascii="Helvetica" w:hAnsi="Helvetica" w:cs="Times New Roman"/>
                  <w:szCs w:val="27"/>
                </w:rPr>
                <w:t>Ferguson 2016</w:t>
              </w:r>
            </w:hyperlink>
          </w:p>
        </w:tc>
        <w:tc>
          <w:tcPr>
            <w:tcW w:w="0" w:type="auto"/>
            <w:tcBorders>
              <w:top w:val="single" w:sz="6" w:space="0" w:color="808080"/>
              <w:left w:val="single" w:sz="6" w:space="0" w:color="808080"/>
              <w:bottom w:val="single" w:sz="6" w:space="0" w:color="808080"/>
              <w:right w:val="single" w:sz="6" w:space="0" w:color="808080"/>
            </w:tcBorders>
            <w:hideMark/>
          </w:tcPr>
          <w:p w14:paraId="14E36323" w14:textId="77777777" w:rsidR="00000000" w:rsidRPr="00B34D77" w:rsidRDefault="00C7024C">
            <w:pPr>
              <w:rPr>
                <w:rFonts w:ascii="Helvetica" w:hAnsi="Helvetica" w:cs="Times New Roman"/>
                <w:szCs w:val="27"/>
              </w:rPr>
            </w:pPr>
            <w:r w:rsidRPr="00B34D77">
              <w:rPr>
                <w:rFonts w:ascii="Helvetica" w:hAnsi="Helvetica" w:cs="Times New Roman"/>
                <w:szCs w:val="27"/>
              </w:rPr>
              <w:t>Interactive DVD to use at home following fitting including information and exercises on hearing aid management and communication</w:t>
            </w:r>
          </w:p>
        </w:tc>
        <w:tc>
          <w:tcPr>
            <w:tcW w:w="0" w:type="auto"/>
            <w:tcBorders>
              <w:top w:val="single" w:sz="6" w:space="0" w:color="808080"/>
              <w:left w:val="single" w:sz="6" w:space="0" w:color="808080"/>
              <w:bottom w:val="single" w:sz="6" w:space="0" w:color="808080"/>
              <w:right w:val="single" w:sz="6" w:space="0" w:color="808080"/>
            </w:tcBorders>
            <w:hideMark/>
          </w:tcPr>
          <w:p w14:paraId="725EE54B" w14:textId="77777777" w:rsidR="00000000" w:rsidRPr="00B34D77" w:rsidRDefault="00C7024C">
            <w:pPr>
              <w:rPr>
                <w:rFonts w:ascii="Helvetica" w:hAnsi="Helvetica" w:cs="Times New Roman"/>
                <w:szCs w:val="27"/>
              </w:rPr>
            </w:pPr>
            <w:r w:rsidRPr="00B34D77">
              <w:rPr>
                <w:rFonts w:ascii="Helvetica" w:hAnsi="Helvetica" w:cs="Times New Roman"/>
                <w:szCs w:val="27"/>
              </w:rPr>
              <w:t>Standard fitting</w:t>
            </w:r>
          </w:p>
        </w:tc>
        <w:tc>
          <w:tcPr>
            <w:tcW w:w="0" w:type="auto"/>
            <w:tcBorders>
              <w:top w:val="single" w:sz="6" w:space="0" w:color="808080"/>
              <w:left w:val="single" w:sz="6" w:space="0" w:color="808080"/>
              <w:bottom w:val="single" w:sz="6" w:space="0" w:color="808080"/>
              <w:right w:val="single" w:sz="6" w:space="0" w:color="808080"/>
            </w:tcBorders>
            <w:hideMark/>
          </w:tcPr>
          <w:p w14:paraId="3D8F5533" w14:textId="77777777" w:rsidR="00000000" w:rsidRPr="00B34D77" w:rsidRDefault="00C7024C">
            <w:pPr>
              <w:rPr>
                <w:rFonts w:ascii="Helvetica" w:hAnsi="Helvetica" w:cs="Times New Roman"/>
                <w:szCs w:val="27"/>
              </w:rPr>
            </w:pPr>
            <w:r w:rsidRPr="00B34D77">
              <w:rPr>
                <w:rFonts w:ascii="Helvetica" w:hAnsi="Helvetica" w:cs="Times New Roman"/>
                <w:szCs w:val="27"/>
              </w:rPr>
              <w:t>Activate - psychosocial</w:t>
            </w:r>
          </w:p>
        </w:tc>
        <w:tc>
          <w:tcPr>
            <w:tcW w:w="0" w:type="auto"/>
            <w:tcBorders>
              <w:top w:val="single" w:sz="6" w:space="0" w:color="808080"/>
              <w:left w:val="single" w:sz="6" w:space="0" w:color="808080"/>
              <w:bottom w:val="single" w:sz="6" w:space="0" w:color="808080"/>
              <w:right w:val="single" w:sz="6" w:space="0" w:color="808080"/>
            </w:tcBorders>
            <w:hideMark/>
          </w:tcPr>
          <w:p w14:paraId="3EC44F2F" w14:textId="77777777" w:rsidR="00000000" w:rsidRPr="00B34D77" w:rsidRDefault="00C7024C">
            <w:pPr>
              <w:rPr>
                <w:rFonts w:ascii="Helvetica" w:hAnsi="Helvetica" w:cs="Times New Roman"/>
                <w:szCs w:val="27"/>
              </w:rPr>
            </w:pPr>
            <w:r w:rsidRPr="00B34D77">
              <w:rPr>
                <w:rFonts w:ascii="Helvetica" w:hAnsi="Helvetica" w:cs="Times New Roman"/>
                <w:szCs w:val="27"/>
              </w:rPr>
              <w:t>DVD</w:t>
            </w:r>
          </w:p>
        </w:tc>
        <w:tc>
          <w:tcPr>
            <w:tcW w:w="0" w:type="auto"/>
            <w:tcBorders>
              <w:top w:val="single" w:sz="6" w:space="0" w:color="808080"/>
              <w:left w:val="single" w:sz="6" w:space="0" w:color="808080"/>
              <w:bottom w:val="single" w:sz="6" w:space="0" w:color="808080"/>
              <w:right w:val="single" w:sz="6" w:space="0" w:color="808080"/>
            </w:tcBorders>
            <w:hideMark/>
          </w:tcPr>
          <w:p w14:paraId="0C1E86C2" w14:textId="77777777" w:rsidR="00000000" w:rsidRPr="00B34D77" w:rsidRDefault="00C7024C">
            <w:pPr>
              <w:rPr>
                <w:rFonts w:ascii="Helvetica" w:hAnsi="Helvetica" w:cs="Times New Roman"/>
                <w:szCs w:val="27"/>
              </w:rPr>
            </w:pPr>
            <w:r w:rsidRPr="00B34D77">
              <w:rPr>
                <w:rFonts w:ascii="Helvetica" w:hAnsi="Helvetica" w:cs="Times New Roman"/>
                <w:szCs w:val="27"/>
              </w:rPr>
              <w:t>Medium</w:t>
            </w:r>
          </w:p>
        </w:tc>
        <w:tc>
          <w:tcPr>
            <w:tcW w:w="0" w:type="auto"/>
            <w:tcBorders>
              <w:top w:val="single" w:sz="6" w:space="0" w:color="808080"/>
              <w:left w:val="single" w:sz="6" w:space="0" w:color="808080"/>
              <w:bottom w:val="single" w:sz="6" w:space="0" w:color="808080"/>
              <w:right w:val="single" w:sz="6" w:space="0" w:color="808080"/>
            </w:tcBorders>
            <w:hideMark/>
          </w:tcPr>
          <w:p w14:paraId="0A247B4D"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349ADCA4"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340F44BD" w14:textId="77777777" w:rsidR="00000000" w:rsidRPr="00B34D77" w:rsidRDefault="00C7024C">
            <w:pPr>
              <w:rPr>
                <w:rFonts w:ascii="Helvetica" w:hAnsi="Helvetica" w:cs="Times New Roman"/>
                <w:szCs w:val="27"/>
              </w:rPr>
            </w:pPr>
            <w:r w:rsidRPr="00B34D77">
              <w:rPr>
                <w:rFonts w:ascii="Helvetica" w:hAnsi="Helvetica" w:cs="Times New Roman"/>
                <w:szCs w:val="27"/>
              </w:rPr>
              <w:t>DSD format</w:t>
            </w:r>
          </w:p>
          <w:p w14:paraId="48CCD33D"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1406A71E"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01401ABB"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134E2A37" w14:textId="77777777" w:rsidR="00000000" w:rsidRPr="00B34D77" w:rsidRDefault="00C7024C">
            <w:pPr>
              <w:rPr>
                <w:rFonts w:ascii="Helvetica" w:hAnsi="Helvetica" w:cs="Times New Roman"/>
                <w:szCs w:val="27"/>
              </w:rPr>
            </w:pPr>
            <w:hyperlink w:anchor="STD-Gil-2010" w:history="1">
              <w:r w:rsidRPr="00B34D77">
                <w:rPr>
                  <w:rStyle w:val="Hyperlink"/>
                  <w:rFonts w:ascii="Helvetica" w:hAnsi="Helvetica" w:cs="Times New Roman"/>
                  <w:szCs w:val="27"/>
                </w:rPr>
                <w:t>Gil 2010</w:t>
              </w:r>
            </w:hyperlink>
          </w:p>
        </w:tc>
        <w:tc>
          <w:tcPr>
            <w:tcW w:w="0" w:type="auto"/>
            <w:tcBorders>
              <w:top w:val="single" w:sz="6" w:space="0" w:color="808080"/>
              <w:left w:val="single" w:sz="6" w:space="0" w:color="808080"/>
              <w:bottom w:val="single" w:sz="6" w:space="0" w:color="808080"/>
              <w:right w:val="single" w:sz="6" w:space="0" w:color="808080"/>
            </w:tcBorders>
            <w:hideMark/>
          </w:tcPr>
          <w:p w14:paraId="38B62EE3" w14:textId="77777777" w:rsidR="00000000" w:rsidRPr="00B34D77" w:rsidRDefault="00C7024C">
            <w:pPr>
              <w:rPr>
                <w:rFonts w:ascii="Helvetica" w:hAnsi="Helvetica" w:cs="Times New Roman"/>
                <w:szCs w:val="27"/>
              </w:rPr>
            </w:pPr>
            <w:r w:rsidRPr="00B34D77">
              <w:rPr>
                <w:rFonts w:ascii="Helvetica" w:hAnsi="Helvetica" w:cs="Times New Roman"/>
                <w:szCs w:val="27"/>
              </w:rPr>
              <w:t>8 x 1-hour twice a week for 4 weeks - synthetic - pointing to words, figures, digits and verbal repetition</w:t>
            </w:r>
          </w:p>
        </w:tc>
        <w:tc>
          <w:tcPr>
            <w:tcW w:w="0" w:type="auto"/>
            <w:tcBorders>
              <w:top w:val="single" w:sz="6" w:space="0" w:color="808080"/>
              <w:left w:val="single" w:sz="6" w:space="0" w:color="808080"/>
              <w:bottom w:val="single" w:sz="6" w:space="0" w:color="808080"/>
              <w:right w:val="single" w:sz="6" w:space="0" w:color="808080"/>
            </w:tcBorders>
            <w:hideMark/>
          </w:tcPr>
          <w:p w14:paraId="40319491"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w:t>
            </w:r>
          </w:p>
        </w:tc>
        <w:tc>
          <w:tcPr>
            <w:tcW w:w="0" w:type="auto"/>
            <w:tcBorders>
              <w:top w:val="single" w:sz="6" w:space="0" w:color="808080"/>
              <w:left w:val="single" w:sz="6" w:space="0" w:color="808080"/>
              <w:bottom w:val="single" w:sz="6" w:space="0" w:color="808080"/>
              <w:right w:val="single" w:sz="6" w:space="0" w:color="808080"/>
            </w:tcBorders>
            <w:hideMark/>
          </w:tcPr>
          <w:p w14:paraId="491D5598" w14:textId="77777777" w:rsidR="00000000" w:rsidRPr="00B34D77" w:rsidRDefault="00C7024C">
            <w:pPr>
              <w:rPr>
                <w:rFonts w:ascii="Helvetica" w:hAnsi="Helvetica" w:cs="Times New Roman"/>
                <w:szCs w:val="27"/>
              </w:rPr>
            </w:pPr>
            <w:r w:rsidRPr="00B34D77">
              <w:rPr>
                <w:rFonts w:ascii="Helvetica" w:hAnsi="Helvetica" w:cs="Times New Roman"/>
                <w:szCs w:val="27"/>
              </w:rPr>
              <w:t>Activate - symptom</w:t>
            </w:r>
          </w:p>
        </w:tc>
        <w:tc>
          <w:tcPr>
            <w:tcW w:w="0" w:type="auto"/>
            <w:tcBorders>
              <w:top w:val="single" w:sz="6" w:space="0" w:color="808080"/>
              <w:left w:val="single" w:sz="6" w:space="0" w:color="808080"/>
              <w:bottom w:val="single" w:sz="6" w:space="0" w:color="808080"/>
              <w:right w:val="single" w:sz="6" w:space="0" w:color="808080"/>
            </w:tcBorders>
            <w:hideMark/>
          </w:tcPr>
          <w:p w14:paraId="056976AC"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39FA5EC7" w14:textId="77777777" w:rsidR="00000000" w:rsidRPr="00B34D77" w:rsidRDefault="00C7024C">
            <w:pPr>
              <w:rPr>
                <w:rFonts w:ascii="Helvetica" w:hAnsi="Helvetica" w:cs="Times New Roman"/>
                <w:szCs w:val="27"/>
              </w:rPr>
            </w:pPr>
            <w:r w:rsidRPr="00B34D77">
              <w:rPr>
                <w:rFonts w:ascii="Helvetica" w:hAnsi="Helvetica" w:cs="Times New Roman"/>
                <w:szCs w:val="27"/>
              </w:rPr>
              <w:t>High</w:t>
            </w:r>
          </w:p>
        </w:tc>
        <w:tc>
          <w:tcPr>
            <w:tcW w:w="0" w:type="auto"/>
            <w:tcBorders>
              <w:top w:val="single" w:sz="6" w:space="0" w:color="808080"/>
              <w:left w:val="single" w:sz="6" w:space="0" w:color="808080"/>
              <w:bottom w:val="single" w:sz="6" w:space="0" w:color="808080"/>
              <w:right w:val="single" w:sz="6" w:space="0" w:color="808080"/>
            </w:tcBorders>
            <w:hideMark/>
          </w:tcPr>
          <w:p w14:paraId="5512DE45"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4FE5DF12"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40ABA5DB"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31212CA5"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5E45D43B"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37EBCD53" w14:textId="77777777" w:rsidR="00000000" w:rsidRPr="00B34D77" w:rsidRDefault="00C7024C">
            <w:pPr>
              <w:rPr>
                <w:rFonts w:ascii="Helvetica" w:hAnsi="Helvetica" w:cs="Times New Roman"/>
                <w:szCs w:val="27"/>
              </w:rPr>
            </w:pPr>
            <w:hyperlink w:anchor="STD-Kemker-2004" w:history="1">
              <w:r w:rsidRPr="00B34D77">
                <w:rPr>
                  <w:rStyle w:val="Hyperlink"/>
                  <w:rFonts w:ascii="Helvetica" w:hAnsi="Helvetica" w:cs="Times New Roman"/>
                  <w:szCs w:val="27"/>
                </w:rPr>
                <w:t>Kemker 2004</w:t>
              </w:r>
            </w:hyperlink>
          </w:p>
        </w:tc>
        <w:tc>
          <w:tcPr>
            <w:tcW w:w="0" w:type="auto"/>
            <w:tcBorders>
              <w:top w:val="single" w:sz="6" w:space="0" w:color="808080"/>
              <w:left w:val="single" w:sz="6" w:space="0" w:color="808080"/>
              <w:bottom w:val="single" w:sz="6" w:space="0" w:color="808080"/>
              <w:right w:val="single" w:sz="6" w:space="0" w:color="808080"/>
            </w:tcBorders>
            <w:hideMark/>
          </w:tcPr>
          <w:p w14:paraId="6C30C696" w14:textId="77777777" w:rsidR="00000000" w:rsidRPr="00B34D77" w:rsidRDefault="00C7024C">
            <w:pPr>
              <w:rPr>
                <w:rFonts w:ascii="Helvetica" w:hAnsi="Helvetica" w:cs="Times New Roman"/>
                <w:szCs w:val="27"/>
              </w:rPr>
            </w:pPr>
            <w:r w:rsidRPr="00B34D77">
              <w:rPr>
                <w:rFonts w:ascii="Helvetica" w:hAnsi="Helvetica" w:cs="Times New Roman"/>
                <w:szCs w:val="27"/>
              </w:rPr>
              <w:t>2 x 1-hour sessions of hearing aid orientation - could be pre- or post-fitting. In the review we combined these groups</w:t>
            </w:r>
          </w:p>
        </w:tc>
        <w:tc>
          <w:tcPr>
            <w:tcW w:w="0" w:type="auto"/>
            <w:tcBorders>
              <w:top w:val="single" w:sz="6" w:space="0" w:color="808080"/>
              <w:left w:val="single" w:sz="6" w:space="0" w:color="808080"/>
              <w:bottom w:val="single" w:sz="6" w:space="0" w:color="808080"/>
              <w:right w:val="single" w:sz="6" w:space="0" w:color="808080"/>
            </w:tcBorders>
            <w:hideMark/>
          </w:tcPr>
          <w:p w14:paraId="263F55BD"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w:t>
            </w:r>
          </w:p>
        </w:tc>
        <w:tc>
          <w:tcPr>
            <w:tcW w:w="0" w:type="auto"/>
            <w:tcBorders>
              <w:top w:val="single" w:sz="6" w:space="0" w:color="808080"/>
              <w:left w:val="single" w:sz="6" w:space="0" w:color="808080"/>
              <w:bottom w:val="single" w:sz="6" w:space="0" w:color="808080"/>
              <w:right w:val="single" w:sz="6" w:space="0" w:color="808080"/>
            </w:tcBorders>
            <w:hideMark/>
          </w:tcPr>
          <w:p w14:paraId="66C90734" w14:textId="77777777" w:rsidR="00000000" w:rsidRPr="00B34D77" w:rsidRDefault="00C7024C">
            <w:pPr>
              <w:rPr>
                <w:rFonts w:ascii="Helvetica" w:hAnsi="Helvetica" w:cs="Times New Roman"/>
                <w:szCs w:val="27"/>
              </w:rPr>
            </w:pPr>
            <w:r w:rsidRPr="00B34D77">
              <w:rPr>
                <w:rFonts w:ascii="Helvetica" w:hAnsi="Helvetica" w:cs="Times New Roman"/>
                <w:szCs w:val="27"/>
              </w:rPr>
              <w:t>Advise</w:t>
            </w:r>
          </w:p>
        </w:tc>
        <w:tc>
          <w:tcPr>
            <w:tcW w:w="0" w:type="auto"/>
            <w:tcBorders>
              <w:top w:val="single" w:sz="6" w:space="0" w:color="808080"/>
              <w:left w:val="single" w:sz="6" w:space="0" w:color="808080"/>
              <w:bottom w:val="single" w:sz="6" w:space="0" w:color="808080"/>
              <w:right w:val="single" w:sz="6" w:space="0" w:color="808080"/>
            </w:tcBorders>
            <w:hideMark/>
          </w:tcPr>
          <w:p w14:paraId="49264409"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5C0CE78F" w14:textId="77777777" w:rsidR="00000000" w:rsidRPr="00B34D77" w:rsidRDefault="00C7024C">
            <w:pPr>
              <w:rPr>
                <w:rFonts w:ascii="Helvetica" w:hAnsi="Helvetica" w:cs="Times New Roman"/>
                <w:szCs w:val="27"/>
              </w:rPr>
            </w:pPr>
            <w:r w:rsidRPr="00B34D77">
              <w:rPr>
                <w:rFonts w:ascii="Helvetica" w:hAnsi="Helvetica" w:cs="Times New Roman"/>
                <w:szCs w:val="27"/>
              </w:rPr>
              <w:t>Medium</w:t>
            </w:r>
          </w:p>
        </w:tc>
        <w:tc>
          <w:tcPr>
            <w:tcW w:w="0" w:type="auto"/>
            <w:tcBorders>
              <w:top w:val="single" w:sz="6" w:space="0" w:color="808080"/>
              <w:left w:val="single" w:sz="6" w:space="0" w:color="808080"/>
              <w:bottom w:val="single" w:sz="6" w:space="0" w:color="808080"/>
              <w:right w:val="single" w:sz="6" w:space="0" w:color="808080"/>
            </w:tcBorders>
            <w:hideMark/>
          </w:tcPr>
          <w:p w14:paraId="761C2E11"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32202934"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16D98071"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049D5F0B"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60BA7541"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6C312B1B" w14:textId="77777777" w:rsidR="00000000" w:rsidRPr="00B34D77" w:rsidRDefault="00C7024C">
            <w:pPr>
              <w:rPr>
                <w:rFonts w:ascii="Helvetica" w:hAnsi="Helvetica" w:cs="Times New Roman"/>
                <w:szCs w:val="27"/>
              </w:rPr>
            </w:pPr>
            <w:hyperlink w:anchor="STD-Kramer-2005" w:history="1">
              <w:r w:rsidRPr="00B34D77">
                <w:rPr>
                  <w:rStyle w:val="Hyperlink"/>
                  <w:rFonts w:ascii="Helvetica" w:hAnsi="Helvetica" w:cs="Times New Roman"/>
                  <w:szCs w:val="27"/>
                </w:rPr>
                <w:t>Kramer 2005</w:t>
              </w:r>
            </w:hyperlink>
          </w:p>
        </w:tc>
        <w:tc>
          <w:tcPr>
            <w:tcW w:w="0" w:type="auto"/>
            <w:tcBorders>
              <w:top w:val="single" w:sz="6" w:space="0" w:color="808080"/>
              <w:left w:val="single" w:sz="6" w:space="0" w:color="808080"/>
              <w:bottom w:val="single" w:sz="6" w:space="0" w:color="808080"/>
              <w:right w:val="single" w:sz="6" w:space="0" w:color="808080"/>
            </w:tcBorders>
            <w:hideMark/>
          </w:tcPr>
          <w:p w14:paraId="354FAB9C" w14:textId="77777777" w:rsidR="00000000" w:rsidRPr="00B34D77" w:rsidRDefault="00C7024C">
            <w:pPr>
              <w:rPr>
                <w:rFonts w:ascii="Helvetica" w:hAnsi="Helvetica" w:cs="Times New Roman"/>
                <w:szCs w:val="27"/>
              </w:rPr>
            </w:pPr>
            <w:r w:rsidRPr="00B34D77">
              <w:rPr>
                <w:rFonts w:ascii="Helvetica" w:hAnsi="Helvetica" w:cs="Times New Roman"/>
                <w:szCs w:val="27"/>
              </w:rPr>
              <w:t>5 sequential videos showing listening situations and coping tactics</w:t>
            </w:r>
          </w:p>
        </w:tc>
        <w:tc>
          <w:tcPr>
            <w:tcW w:w="0" w:type="auto"/>
            <w:tcBorders>
              <w:top w:val="single" w:sz="6" w:space="0" w:color="808080"/>
              <w:left w:val="single" w:sz="6" w:space="0" w:color="808080"/>
              <w:bottom w:val="single" w:sz="6" w:space="0" w:color="808080"/>
              <w:right w:val="single" w:sz="6" w:space="0" w:color="808080"/>
            </w:tcBorders>
            <w:hideMark/>
          </w:tcPr>
          <w:p w14:paraId="4C7762CD"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w:t>
            </w:r>
          </w:p>
        </w:tc>
        <w:tc>
          <w:tcPr>
            <w:tcW w:w="0" w:type="auto"/>
            <w:tcBorders>
              <w:top w:val="single" w:sz="6" w:space="0" w:color="808080"/>
              <w:left w:val="single" w:sz="6" w:space="0" w:color="808080"/>
              <w:bottom w:val="single" w:sz="6" w:space="0" w:color="808080"/>
              <w:right w:val="single" w:sz="6" w:space="0" w:color="808080"/>
            </w:tcBorders>
            <w:hideMark/>
          </w:tcPr>
          <w:p w14:paraId="1B16383A" w14:textId="77777777" w:rsidR="00000000" w:rsidRPr="00B34D77" w:rsidRDefault="00C7024C">
            <w:pPr>
              <w:rPr>
                <w:rFonts w:ascii="Helvetica" w:hAnsi="Helvetica" w:cs="Times New Roman"/>
                <w:szCs w:val="27"/>
              </w:rPr>
            </w:pPr>
            <w:r w:rsidRPr="00B34D77">
              <w:rPr>
                <w:rFonts w:ascii="Helvetica" w:hAnsi="Helvetica" w:cs="Times New Roman"/>
                <w:szCs w:val="27"/>
              </w:rPr>
              <w:t>Advise</w:t>
            </w:r>
          </w:p>
        </w:tc>
        <w:tc>
          <w:tcPr>
            <w:tcW w:w="0" w:type="auto"/>
            <w:tcBorders>
              <w:top w:val="single" w:sz="6" w:space="0" w:color="808080"/>
              <w:left w:val="single" w:sz="6" w:space="0" w:color="808080"/>
              <w:bottom w:val="single" w:sz="6" w:space="0" w:color="808080"/>
              <w:right w:val="single" w:sz="6" w:space="0" w:color="808080"/>
            </w:tcBorders>
            <w:hideMark/>
          </w:tcPr>
          <w:p w14:paraId="3E77D62C" w14:textId="77777777" w:rsidR="00000000" w:rsidRPr="00B34D77" w:rsidRDefault="00C7024C">
            <w:pPr>
              <w:rPr>
                <w:rFonts w:ascii="Helvetica" w:hAnsi="Helvetica" w:cs="Times New Roman"/>
                <w:szCs w:val="27"/>
              </w:rPr>
            </w:pPr>
            <w:r w:rsidRPr="00B34D77">
              <w:rPr>
                <w:rFonts w:ascii="Helvetica" w:hAnsi="Helvetica" w:cs="Times New Roman"/>
                <w:szCs w:val="27"/>
              </w:rPr>
              <w:t>Remote (video)</w:t>
            </w:r>
          </w:p>
        </w:tc>
        <w:tc>
          <w:tcPr>
            <w:tcW w:w="0" w:type="auto"/>
            <w:tcBorders>
              <w:top w:val="single" w:sz="6" w:space="0" w:color="808080"/>
              <w:left w:val="single" w:sz="6" w:space="0" w:color="808080"/>
              <w:bottom w:val="single" w:sz="6" w:space="0" w:color="808080"/>
              <w:right w:val="single" w:sz="6" w:space="0" w:color="808080"/>
            </w:tcBorders>
            <w:hideMark/>
          </w:tcPr>
          <w:p w14:paraId="16602C4E" w14:textId="77777777" w:rsidR="00000000" w:rsidRPr="00B34D77" w:rsidRDefault="00C7024C">
            <w:pPr>
              <w:rPr>
                <w:rFonts w:ascii="Helvetica" w:hAnsi="Helvetica" w:cs="Times New Roman"/>
                <w:szCs w:val="27"/>
              </w:rPr>
            </w:pPr>
            <w:r w:rsidRPr="00B34D77">
              <w:rPr>
                <w:rFonts w:ascii="Helvetica" w:hAnsi="Helvetica" w:cs="Times New Roman"/>
                <w:szCs w:val="27"/>
              </w:rPr>
              <w:t>High</w:t>
            </w:r>
          </w:p>
        </w:tc>
        <w:tc>
          <w:tcPr>
            <w:tcW w:w="0" w:type="auto"/>
            <w:tcBorders>
              <w:top w:val="single" w:sz="6" w:space="0" w:color="808080"/>
              <w:left w:val="single" w:sz="6" w:space="0" w:color="808080"/>
              <w:bottom w:val="single" w:sz="6" w:space="0" w:color="808080"/>
              <w:right w:val="single" w:sz="6" w:space="0" w:color="808080"/>
            </w:tcBorders>
            <w:hideMark/>
          </w:tcPr>
          <w:p w14:paraId="02906968"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79286FAD"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1F514932" w14:textId="77777777" w:rsidR="00000000" w:rsidRPr="00B34D77" w:rsidRDefault="00C7024C">
            <w:pPr>
              <w:rPr>
                <w:rFonts w:ascii="Helvetica" w:hAnsi="Helvetica" w:cs="Times New Roman"/>
                <w:szCs w:val="27"/>
              </w:rPr>
            </w:pPr>
            <w:r w:rsidRPr="00B34D77">
              <w:rPr>
                <w:rFonts w:ascii="Helvetica" w:hAnsi="Helvetica" w:cs="Times New Roman"/>
                <w:szCs w:val="27"/>
              </w:rPr>
              <w:t>DSD format</w:t>
            </w:r>
          </w:p>
          <w:p w14:paraId="0C71CBA0"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38ED952F"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2453D907"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3FB9A594" w14:textId="77777777" w:rsidR="00000000" w:rsidRPr="00B34D77" w:rsidRDefault="00C7024C">
            <w:pPr>
              <w:rPr>
                <w:rFonts w:ascii="Helvetica" w:hAnsi="Helvetica" w:cs="Times New Roman"/>
                <w:szCs w:val="27"/>
              </w:rPr>
            </w:pPr>
            <w:hyperlink w:anchor="STD-Kricos-1992" w:history="1">
              <w:r w:rsidRPr="00B34D77">
                <w:rPr>
                  <w:rStyle w:val="Hyperlink"/>
                  <w:rFonts w:ascii="Helvetica" w:hAnsi="Helvetica" w:cs="Times New Roman"/>
                  <w:szCs w:val="27"/>
                </w:rPr>
                <w:t>Kricos 1992</w:t>
              </w:r>
            </w:hyperlink>
          </w:p>
        </w:tc>
        <w:tc>
          <w:tcPr>
            <w:tcW w:w="0" w:type="auto"/>
            <w:tcBorders>
              <w:top w:val="single" w:sz="6" w:space="0" w:color="808080"/>
              <w:left w:val="single" w:sz="6" w:space="0" w:color="808080"/>
              <w:bottom w:val="single" w:sz="6" w:space="0" w:color="808080"/>
              <w:right w:val="single" w:sz="6" w:space="0" w:color="808080"/>
            </w:tcBorders>
            <w:hideMark/>
          </w:tcPr>
          <w:p w14:paraId="5011F5E8" w14:textId="77777777" w:rsidR="00000000" w:rsidRPr="00B34D77" w:rsidRDefault="00C7024C">
            <w:pPr>
              <w:rPr>
                <w:rFonts w:ascii="Helvetica" w:hAnsi="Helvetica" w:cs="Times New Roman"/>
                <w:szCs w:val="27"/>
              </w:rPr>
            </w:pPr>
            <w:r w:rsidRPr="00B34D77">
              <w:rPr>
                <w:rFonts w:ascii="Helvetica" w:hAnsi="Helvetica" w:cs="Times New Roman"/>
                <w:szCs w:val="27"/>
              </w:rPr>
              <w:t>4-week communication training programme 8 x 1-hour including information and practice in communication skills and coping strategies for communication</w:t>
            </w:r>
          </w:p>
        </w:tc>
        <w:tc>
          <w:tcPr>
            <w:tcW w:w="0" w:type="auto"/>
            <w:tcBorders>
              <w:top w:val="single" w:sz="6" w:space="0" w:color="808080"/>
              <w:left w:val="single" w:sz="6" w:space="0" w:color="808080"/>
              <w:bottom w:val="single" w:sz="6" w:space="0" w:color="808080"/>
              <w:right w:val="single" w:sz="6" w:space="0" w:color="808080"/>
            </w:tcBorders>
            <w:hideMark/>
          </w:tcPr>
          <w:p w14:paraId="5C13A8A3"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w:t>
            </w:r>
          </w:p>
        </w:tc>
        <w:tc>
          <w:tcPr>
            <w:tcW w:w="0" w:type="auto"/>
            <w:tcBorders>
              <w:top w:val="single" w:sz="6" w:space="0" w:color="808080"/>
              <w:left w:val="single" w:sz="6" w:space="0" w:color="808080"/>
              <w:bottom w:val="single" w:sz="6" w:space="0" w:color="808080"/>
              <w:right w:val="single" w:sz="6" w:space="0" w:color="808080"/>
            </w:tcBorders>
            <w:hideMark/>
          </w:tcPr>
          <w:p w14:paraId="79394982" w14:textId="77777777" w:rsidR="00000000" w:rsidRPr="00B34D77" w:rsidRDefault="00C7024C">
            <w:pPr>
              <w:rPr>
                <w:rFonts w:ascii="Helvetica" w:hAnsi="Helvetica" w:cs="Times New Roman"/>
                <w:szCs w:val="27"/>
              </w:rPr>
            </w:pPr>
            <w:r w:rsidRPr="00B34D77">
              <w:rPr>
                <w:rFonts w:ascii="Helvetica" w:hAnsi="Helvetica" w:cs="Times New Roman"/>
                <w:szCs w:val="27"/>
              </w:rPr>
              <w:t>Activate - psychosocial</w:t>
            </w:r>
          </w:p>
        </w:tc>
        <w:tc>
          <w:tcPr>
            <w:tcW w:w="0" w:type="auto"/>
            <w:tcBorders>
              <w:top w:val="single" w:sz="6" w:space="0" w:color="808080"/>
              <w:left w:val="single" w:sz="6" w:space="0" w:color="808080"/>
              <w:bottom w:val="single" w:sz="6" w:space="0" w:color="808080"/>
              <w:right w:val="single" w:sz="6" w:space="0" w:color="808080"/>
            </w:tcBorders>
            <w:hideMark/>
          </w:tcPr>
          <w:p w14:paraId="25C5E754"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344858F5" w14:textId="77777777" w:rsidR="00000000" w:rsidRPr="00B34D77" w:rsidRDefault="00C7024C">
            <w:pPr>
              <w:rPr>
                <w:rFonts w:ascii="Helvetica" w:hAnsi="Helvetica" w:cs="Times New Roman"/>
                <w:szCs w:val="27"/>
              </w:rPr>
            </w:pPr>
            <w:r w:rsidRPr="00B34D77">
              <w:rPr>
                <w:rFonts w:ascii="Helvetica" w:hAnsi="Helvetica" w:cs="Times New Roman"/>
                <w:szCs w:val="27"/>
              </w:rPr>
              <w:t>High</w:t>
            </w:r>
          </w:p>
        </w:tc>
        <w:tc>
          <w:tcPr>
            <w:tcW w:w="0" w:type="auto"/>
            <w:tcBorders>
              <w:top w:val="single" w:sz="6" w:space="0" w:color="808080"/>
              <w:left w:val="single" w:sz="6" w:space="0" w:color="808080"/>
              <w:bottom w:val="single" w:sz="6" w:space="0" w:color="808080"/>
              <w:right w:val="single" w:sz="6" w:space="0" w:color="808080"/>
            </w:tcBorders>
            <w:hideMark/>
          </w:tcPr>
          <w:p w14:paraId="568987DE"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752E39D2"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096D15E5"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0741E445"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0D80FF3F"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28CCDF31" w14:textId="77777777" w:rsidR="00000000" w:rsidRPr="00B34D77" w:rsidRDefault="00C7024C">
            <w:pPr>
              <w:rPr>
                <w:rFonts w:ascii="Helvetica" w:hAnsi="Helvetica" w:cs="Times New Roman"/>
                <w:szCs w:val="27"/>
              </w:rPr>
            </w:pPr>
            <w:hyperlink w:anchor="STD-Kricos-1996" w:history="1">
              <w:r w:rsidRPr="00B34D77">
                <w:rPr>
                  <w:rStyle w:val="Hyperlink"/>
                  <w:rFonts w:ascii="Helvetica" w:hAnsi="Helvetica" w:cs="Times New Roman"/>
                  <w:szCs w:val="27"/>
                </w:rPr>
                <w:t>Kricos 1996</w:t>
              </w:r>
            </w:hyperlink>
          </w:p>
        </w:tc>
        <w:tc>
          <w:tcPr>
            <w:tcW w:w="0" w:type="auto"/>
            <w:tcBorders>
              <w:top w:val="single" w:sz="6" w:space="0" w:color="808080"/>
              <w:left w:val="single" w:sz="6" w:space="0" w:color="808080"/>
              <w:bottom w:val="single" w:sz="6" w:space="0" w:color="808080"/>
              <w:right w:val="single" w:sz="6" w:space="0" w:color="808080"/>
            </w:tcBorders>
            <w:hideMark/>
          </w:tcPr>
          <w:p w14:paraId="569B2355" w14:textId="77777777" w:rsidR="00000000" w:rsidRPr="00B34D77" w:rsidRDefault="00C7024C">
            <w:pPr>
              <w:rPr>
                <w:rFonts w:ascii="Helvetica" w:hAnsi="Helvetica" w:cs="Times New Roman"/>
                <w:szCs w:val="27"/>
              </w:rPr>
            </w:pPr>
            <w:r w:rsidRPr="00B34D77">
              <w:rPr>
                <w:rFonts w:ascii="Helvetica" w:hAnsi="Helvetica" w:cs="Times New Roman"/>
                <w:szCs w:val="27"/>
              </w:rPr>
              <w:t>4-week communication training programme 8 x 1-hour including information and practice in communication skills and coping strategies for communication</w:t>
            </w:r>
          </w:p>
        </w:tc>
        <w:tc>
          <w:tcPr>
            <w:tcW w:w="0" w:type="auto"/>
            <w:tcBorders>
              <w:top w:val="single" w:sz="6" w:space="0" w:color="808080"/>
              <w:left w:val="single" w:sz="6" w:space="0" w:color="808080"/>
              <w:bottom w:val="single" w:sz="6" w:space="0" w:color="808080"/>
              <w:right w:val="single" w:sz="6" w:space="0" w:color="808080"/>
            </w:tcBorders>
            <w:hideMark/>
          </w:tcPr>
          <w:p w14:paraId="18A74721"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w:t>
            </w:r>
          </w:p>
        </w:tc>
        <w:tc>
          <w:tcPr>
            <w:tcW w:w="0" w:type="auto"/>
            <w:tcBorders>
              <w:top w:val="single" w:sz="6" w:space="0" w:color="808080"/>
              <w:left w:val="single" w:sz="6" w:space="0" w:color="808080"/>
              <w:bottom w:val="single" w:sz="6" w:space="0" w:color="808080"/>
              <w:right w:val="single" w:sz="6" w:space="0" w:color="808080"/>
            </w:tcBorders>
            <w:hideMark/>
          </w:tcPr>
          <w:p w14:paraId="646068E5" w14:textId="77777777" w:rsidR="00000000" w:rsidRPr="00B34D77" w:rsidRDefault="00C7024C">
            <w:pPr>
              <w:rPr>
                <w:rFonts w:ascii="Helvetica" w:hAnsi="Helvetica" w:cs="Times New Roman"/>
                <w:szCs w:val="27"/>
              </w:rPr>
            </w:pPr>
            <w:r w:rsidRPr="00B34D77">
              <w:rPr>
                <w:rFonts w:ascii="Helvetica" w:hAnsi="Helvetica" w:cs="Times New Roman"/>
                <w:szCs w:val="27"/>
              </w:rPr>
              <w:t>Activate - psychosocial</w:t>
            </w:r>
          </w:p>
        </w:tc>
        <w:tc>
          <w:tcPr>
            <w:tcW w:w="0" w:type="auto"/>
            <w:tcBorders>
              <w:top w:val="single" w:sz="6" w:space="0" w:color="808080"/>
              <w:left w:val="single" w:sz="6" w:space="0" w:color="808080"/>
              <w:bottom w:val="single" w:sz="6" w:space="0" w:color="808080"/>
              <w:right w:val="single" w:sz="6" w:space="0" w:color="808080"/>
            </w:tcBorders>
            <w:hideMark/>
          </w:tcPr>
          <w:p w14:paraId="61A503F6"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1295EE5B" w14:textId="77777777" w:rsidR="00000000" w:rsidRPr="00B34D77" w:rsidRDefault="00C7024C">
            <w:pPr>
              <w:rPr>
                <w:rFonts w:ascii="Helvetica" w:hAnsi="Helvetica" w:cs="Times New Roman"/>
                <w:szCs w:val="27"/>
              </w:rPr>
            </w:pPr>
            <w:r w:rsidRPr="00B34D77">
              <w:rPr>
                <w:rFonts w:ascii="Helvetica" w:hAnsi="Helvetica" w:cs="Times New Roman"/>
                <w:szCs w:val="27"/>
              </w:rPr>
              <w:t>High</w:t>
            </w:r>
          </w:p>
        </w:tc>
        <w:tc>
          <w:tcPr>
            <w:tcW w:w="0" w:type="auto"/>
            <w:tcBorders>
              <w:top w:val="single" w:sz="6" w:space="0" w:color="808080"/>
              <w:left w:val="single" w:sz="6" w:space="0" w:color="808080"/>
              <w:bottom w:val="single" w:sz="6" w:space="0" w:color="808080"/>
              <w:right w:val="single" w:sz="6" w:space="0" w:color="808080"/>
            </w:tcBorders>
            <w:hideMark/>
          </w:tcPr>
          <w:p w14:paraId="1CE5C173"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353B0895"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34C511A0"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2FF6F222"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05DEE6F0"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534E3DAF" w14:textId="77777777" w:rsidR="00000000" w:rsidRPr="00B34D77" w:rsidRDefault="00C7024C">
            <w:pPr>
              <w:rPr>
                <w:rFonts w:ascii="Helvetica" w:hAnsi="Helvetica" w:cs="Times New Roman"/>
                <w:szCs w:val="27"/>
              </w:rPr>
            </w:pPr>
            <w:hyperlink w:anchor="STD-Lundberg-2011" w:history="1">
              <w:r w:rsidRPr="00B34D77">
                <w:rPr>
                  <w:rStyle w:val="Hyperlink"/>
                  <w:rFonts w:ascii="Helvetica" w:hAnsi="Helvetica" w:cs="Times New Roman"/>
                  <w:szCs w:val="27"/>
                </w:rPr>
                <w:t>Lundberg 2011</w:t>
              </w:r>
            </w:hyperlink>
          </w:p>
        </w:tc>
        <w:tc>
          <w:tcPr>
            <w:tcW w:w="0" w:type="auto"/>
            <w:tcBorders>
              <w:top w:val="single" w:sz="6" w:space="0" w:color="808080"/>
              <w:left w:val="single" w:sz="6" w:space="0" w:color="808080"/>
              <w:bottom w:val="single" w:sz="6" w:space="0" w:color="808080"/>
              <w:right w:val="single" w:sz="6" w:space="0" w:color="808080"/>
            </w:tcBorders>
            <w:hideMark/>
          </w:tcPr>
          <w:p w14:paraId="7BA13AC3" w14:textId="77777777" w:rsidR="00000000" w:rsidRPr="00B34D77" w:rsidRDefault="00C7024C">
            <w:pPr>
              <w:rPr>
                <w:rFonts w:ascii="Helvetica" w:hAnsi="Helvetica" w:cs="Times New Roman"/>
                <w:szCs w:val="27"/>
              </w:rPr>
            </w:pPr>
            <w:r w:rsidRPr="00B34D77">
              <w:rPr>
                <w:rFonts w:ascii="Helvetica" w:hAnsi="Helvetica" w:cs="Times New Roman"/>
                <w:szCs w:val="27"/>
              </w:rPr>
              <w:t>Weekly topic-based reading tasks based on an information booklet plus 5 x 10- to 15-minute telephone calls with an audiologist to discuss the tasks</w:t>
            </w:r>
          </w:p>
        </w:tc>
        <w:tc>
          <w:tcPr>
            <w:tcW w:w="0" w:type="auto"/>
            <w:tcBorders>
              <w:top w:val="single" w:sz="6" w:space="0" w:color="808080"/>
              <w:left w:val="single" w:sz="6" w:space="0" w:color="808080"/>
              <w:bottom w:val="single" w:sz="6" w:space="0" w:color="808080"/>
              <w:right w:val="single" w:sz="6" w:space="0" w:color="808080"/>
            </w:tcBorders>
            <w:hideMark/>
          </w:tcPr>
          <w:p w14:paraId="73584306" w14:textId="77777777" w:rsidR="00000000" w:rsidRPr="00B34D77" w:rsidRDefault="00C7024C">
            <w:pPr>
              <w:rPr>
                <w:rFonts w:ascii="Helvetica" w:hAnsi="Helvetica" w:cs="Times New Roman"/>
                <w:szCs w:val="27"/>
              </w:rPr>
            </w:pPr>
            <w:r w:rsidRPr="00B34D77">
              <w:rPr>
                <w:rFonts w:ascii="Helvetica" w:hAnsi="Helvetica" w:cs="Times New Roman"/>
                <w:szCs w:val="27"/>
              </w:rPr>
              <w:t>Information booklet</w:t>
            </w:r>
          </w:p>
        </w:tc>
        <w:tc>
          <w:tcPr>
            <w:tcW w:w="0" w:type="auto"/>
            <w:tcBorders>
              <w:top w:val="single" w:sz="6" w:space="0" w:color="808080"/>
              <w:left w:val="single" w:sz="6" w:space="0" w:color="808080"/>
              <w:bottom w:val="single" w:sz="6" w:space="0" w:color="808080"/>
              <w:right w:val="single" w:sz="6" w:space="0" w:color="808080"/>
            </w:tcBorders>
            <w:hideMark/>
          </w:tcPr>
          <w:p w14:paraId="1C102482" w14:textId="77777777" w:rsidR="00000000" w:rsidRPr="00B34D77" w:rsidRDefault="00C7024C">
            <w:pPr>
              <w:rPr>
                <w:rFonts w:ascii="Helvetica" w:hAnsi="Helvetica" w:cs="Times New Roman"/>
                <w:szCs w:val="27"/>
              </w:rPr>
            </w:pPr>
            <w:r w:rsidRPr="00B34D77">
              <w:rPr>
                <w:rFonts w:ascii="Helvetica" w:hAnsi="Helvetica" w:cs="Times New Roman"/>
                <w:szCs w:val="27"/>
              </w:rPr>
              <w:t>Activate - psychosocia</w:t>
            </w:r>
            <w:r w:rsidRPr="00B34D77">
              <w:rPr>
                <w:rFonts w:ascii="Helvetica" w:hAnsi="Helvetica" w:cs="Times New Roman"/>
                <w:szCs w:val="27"/>
              </w:rPr>
              <w:t>l versus advise</w:t>
            </w:r>
          </w:p>
        </w:tc>
        <w:tc>
          <w:tcPr>
            <w:tcW w:w="0" w:type="auto"/>
            <w:tcBorders>
              <w:top w:val="single" w:sz="6" w:space="0" w:color="808080"/>
              <w:left w:val="single" w:sz="6" w:space="0" w:color="808080"/>
              <w:bottom w:val="single" w:sz="6" w:space="0" w:color="808080"/>
              <w:right w:val="single" w:sz="6" w:space="0" w:color="808080"/>
            </w:tcBorders>
            <w:hideMark/>
          </w:tcPr>
          <w:p w14:paraId="32555549" w14:textId="77777777" w:rsidR="00000000" w:rsidRPr="00B34D77" w:rsidRDefault="00C7024C">
            <w:pPr>
              <w:rPr>
                <w:rFonts w:ascii="Helvetica" w:hAnsi="Helvetica" w:cs="Times New Roman"/>
                <w:szCs w:val="27"/>
              </w:rPr>
            </w:pPr>
            <w:r w:rsidRPr="00B34D77">
              <w:rPr>
                <w:rFonts w:ascii="Helvetica" w:hAnsi="Helvetica" w:cs="Times New Roman"/>
                <w:szCs w:val="27"/>
              </w:rPr>
              <w:t>Telephone</w:t>
            </w:r>
          </w:p>
        </w:tc>
        <w:tc>
          <w:tcPr>
            <w:tcW w:w="0" w:type="auto"/>
            <w:tcBorders>
              <w:top w:val="single" w:sz="6" w:space="0" w:color="808080"/>
              <w:left w:val="single" w:sz="6" w:space="0" w:color="808080"/>
              <w:bottom w:val="single" w:sz="6" w:space="0" w:color="808080"/>
              <w:right w:val="single" w:sz="6" w:space="0" w:color="808080"/>
            </w:tcBorders>
            <w:hideMark/>
          </w:tcPr>
          <w:p w14:paraId="0EB5A4FE" w14:textId="77777777" w:rsidR="00000000" w:rsidRPr="00B34D77" w:rsidRDefault="00C7024C">
            <w:pPr>
              <w:rPr>
                <w:rFonts w:ascii="Helvetica" w:hAnsi="Helvetica" w:cs="Times New Roman"/>
                <w:szCs w:val="27"/>
              </w:rPr>
            </w:pPr>
            <w:r w:rsidRPr="00B34D77">
              <w:rPr>
                <w:rFonts w:ascii="Helvetica" w:hAnsi="Helvetica" w:cs="Times New Roman"/>
                <w:szCs w:val="27"/>
              </w:rPr>
              <w:t>High</w:t>
            </w:r>
          </w:p>
        </w:tc>
        <w:tc>
          <w:tcPr>
            <w:tcW w:w="0" w:type="auto"/>
            <w:tcBorders>
              <w:top w:val="single" w:sz="6" w:space="0" w:color="808080"/>
              <w:left w:val="single" w:sz="6" w:space="0" w:color="808080"/>
              <w:bottom w:val="single" w:sz="6" w:space="0" w:color="808080"/>
              <w:right w:val="single" w:sz="6" w:space="0" w:color="808080"/>
            </w:tcBorders>
            <w:hideMark/>
          </w:tcPr>
          <w:p w14:paraId="69876516"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0A3DDB68"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0216D32A" w14:textId="77777777" w:rsidR="00000000" w:rsidRPr="00B34D77" w:rsidRDefault="00C7024C">
            <w:pPr>
              <w:rPr>
                <w:rFonts w:ascii="Helvetica" w:hAnsi="Helvetica" w:cs="Times New Roman"/>
                <w:szCs w:val="27"/>
              </w:rPr>
            </w:pPr>
            <w:r w:rsidRPr="00B34D77">
              <w:rPr>
                <w:rFonts w:ascii="Helvetica" w:hAnsi="Helvetica" w:cs="Times New Roman"/>
                <w:szCs w:val="27"/>
              </w:rPr>
              <w:t>DSD format</w:t>
            </w:r>
          </w:p>
          <w:p w14:paraId="40AFB671"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21CDC0C8"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2FB3CE1B"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1FF6ADCA" w14:textId="77777777" w:rsidR="00000000" w:rsidRPr="00B34D77" w:rsidRDefault="00C7024C">
            <w:pPr>
              <w:rPr>
                <w:rFonts w:ascii="Helvetica" w:hAnsi="Helvetica" w:cs="Times New Roman"/>
                <w:szCs w:val="27"/>
              </w:rPr>
            </w:pPr>
            <w:hyperlink w:anchor="STD-Miranda-2008" w:history="1">
              <w:r w:rsidRPr="00B34D77">
                <w:rPr>
                  <w:rStyle w:val="Hyperlink"/>
                  <w:rFonts w:ascii="Helvetica" w:hAnsi="Helvetica" w:cs="Times New Roman"/>
                  <w:szCs w:val="27"/>
                </w:rPr>
                <w:t>Miranda 2008</w:t>
              </w:r>
            </w:hyperlink>
          </w:p>
        </w:tc>
        <w:tc>
          <w:tcPr>
            <w:tcW w:w="0" w:type="auto"/>
            <w:tcBorders>
              <w:top w:val="single" w:sz="6" w:space="0" w:color="808080"/>
              <w:left w:val="single" w:sz="6" w:space="0" w:color="808080"/>
              <w:bottom w:val="single" w:sz="6" w:space="0" w:color="808080"/>
              <w:right w:val="single" w:sz="6" w:space="0" w:color="808080"/>
            </w:tcBorders>
            <w:hideMark/>
          </w:tcPr>
          <w:p w14:paraId="5575D8E7" w14:textId="77777777" w:rsidR="00000000" w:rsidRPr="00B34D77" w:rsidRDefault="00C7024C">
            <w:pPr>
              <w:rPr>
                <w:rFonts w:ascii="Helvetica" w:hAnsi="Helvetica" w:cs="Times New Roman"/>
                <w:szCs w:val="27"/>
              </w:rPr>
            </w:pPr>
            <w:r w:rsidRPr="00B34D77">
              <w:rPr>
                <w:rFonts w:ascii="Helvetica" w:hAnsi="Helvetica" w:cs="Times New Roman"/>
                <w:szCs w:val="27"/>
              </w:rPr>
              <w:t>7 x 50-minute weekly session of auditory training - mix of synthetic and analytic</w:t>
            </w:r>
          </w:p>
        </w:tc>
        <w:tc>
          <w:tcPr>
            <w:tcW w:w="0" w:type="auto"/>
            <w:tcBorders>
              <w:top w:val="single" w:sz="6" w:space="0" w:color="808080"/>
              <w:left w:val="single" w:sz="6" w:space="0" w:color="808080"/>
              <w:bottom w:val="single" w:sz="6" w:space="0" w:color="808080"/>
              <w:right w:val="single" w:sz="6" w:space="0" w:color="808080"/>
            </w:tcBorders>
            <w:hideMark/>
          </w:tcPr>
          <w:p w14:paraId="250EEA70"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w:t>
            </w:r>
          </w:p>
        </w:tc>
        <w:tc>
          <w:tcPr>
            <w:tcW w:w="0" w:type="auto"/>
            <w:tcBorders>
              <w:top w:val="single" w:sz="6" w:space="0" w:color="808080"/>
              <w:left w:val="single" w:sz="6" w:space="0" w:color="808080"/>
              <w:bottom w:val="single" w:sz="6" w:space="0" w:color="808080"/>
              <w:right w:val="single" w:sz="6" w:space="0" w:color="808080"/>
            </w:tcBorders>
            <w:hideMark/>
          </w:tcPr>
          <w:p w14:paraId="4844A055" w14:textId="77777777" w:rsidR="00000000" w:rsidRPr="00B34D77" w:rsidRDefault="00C7024C">
            <w:pPr>
              <w:rPr>
                <w:rFonts w:ascii="Helvetica" w:hAnsi="Helvetica" w:cs="Times New Roman"/>
                <w:szCs w:val="27"/>
              </w:rPr>
            </w:pPr>
            <w:r w:rsidRPr="00B34D77">
              <w:rPr>
                <w:rFonts w:ascii="Helvetica" w:hAnsi="Helvetica" w:cs="Times New Roman"/>
                <w:szCs w:val="27"/>
              </w:rPr>
              <w:t>Activate - symptom</w:t>
            </w:r>
          </w:p>
        </w:tc>
        <w:tc>
          <w:tcPr>
            <w:tcW w:w="0" w:type="auto"/>
            <w:tcBorders>
              <w:top w:val="single" w:sz="6" w:space="0" w:color="808080"/>
              <w:left w:val="single" w:sz="6" w:space="0" w:color="808080"/>
              <w:bottom w:val="single" w:sz="6" w:space="0" w:color="808080"/>
              <w:right w:val="single" w:sz="6" w:space="0" w:color="808080"/>
            </w:tcBorders>
            <w:hideMark/>
          </w:tcPr>
          <w:p w14:paraId="0BC7A7F6"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05833BFF" w14:textId="77777777" w:rsidR="00000000" w:rsidRPr="00B34D77" w:rsidRDefault="00C7024C">
            <w:pPr>
              <w:rPr>
                <w:rFonts w:ascii="Helvetica" w:hAnsi="Helvetica" w:cs="Times New Roman"/>
                <w:szCs w:val="27"/>
              </w:rPr>
            </w:pPr>
            <w:r w:rsidRPr="00B34D77">
              <w:rPr>
                <w:rFonts w:ascii="Helvetica" w:hAnsi="Helvetica" w:cs="Times New Roman"/>
                <w:szCs w:val="27"/>
              </w:rPr>
              <w:t>High</w:t>
            </w:r>
          </w:p>
        </w:tc>
        <w:tc>
          <w:tcPr>
            <w:tcW w:w="0" w:type="auto"/>
            <w:tcBorders>
              <w:top w:val="single" w:sz="6" w:space="0" w:color="808080"/>
              <w:left w:val="single" w:sz="6" w:space="0" w:color="808080"/>
              <w:bottom w:val="single" w:sz="6" w:space="0" w:color="808080"/>
              <w:right w:val="single" w:sz="6" w:space="0" w:color="808080"/>
            </w:tcBorders>
            <w:hideMark/>
          </w:tcPr>
          <w:p w14:paraId="16A15EE3"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47C1D540"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721EC739"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38DFBE90"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6D6981DC"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03A7C086" w14:textId="77777777" w:rsidR="00000000" w:rsidRPr="00B34D77" w:rsidRDefault="00C7024C">
            <w:pPr>
              <w:rPr>
                <w:rFonts w:ascii="Helvetica" w:hAnsi="Helvetica" w:cs="Times New Roman"/>
                <w:szCs w:val="27"/>
              </w:rPr>
            </w:pPr>
            <w:hyperlink w:anchor="STD-Oberg-2008" w:history="1">
              <w:r w:rsidRPr="00B34D77">
                <w:rPr>
                  <w:rStyle w:val="Hyperlink"/>
                  <w:rFonts w:ascii="Helvetica" w:hAnsi="Helvetica" w:cs="Times New Roman"/>
                  <w:szCs w:val="27"/>
                </w:rPr>
                <w:t>Oberg 2008</w:t>
              </w:r>
            </w:hyperlink>
          </w:p>
        </w:tc>
        <w:tc>
          <w:tcPr>
            <w:tcW w:w="0" w:type="auto"/>
            <w:tcBorders>
              <w:top w:val="single" w:sz="6" w:space="0" w:color="808080"/>
              <w:left w:val="single" w:sz="6" w:space="0" w:color="808080"/>
              <w:bottom w:val="single" w:sz="6" w:space="0" w:color="808080"/>
              <w:right w:val="single" w:sz="6" w:space="0" w:color="808080"/>
            </w:tcBorders>
            <w:hideMark/>
          </w:tcPr>
          <w:p w14:paraId="559181DC" w14:textId="77777777" w:rsidR="00000000" w:rsidRPr="00B34D77" w:rsidRDefault="00C7024C">
            <w:pPr>
              <w:rPr>
                <w:rFonts w:ascii="Helvetica" w:hAnsi="Helvetica" w:cs="Times New Roman"/>
                <w:szCs w:val="27"/>
              </w:rPr>
            </w:pPr>
            <w:r w:rsidRPr="00B34D77">
              <w:rPr>
                <w:rFonts w:ascii="Helvetica" w:hAnsi="Helvetica" w:cs="Times New Roman"/>
                <w:szCs w:val="27"/>
              </w:rPr>
              <w:t>Pre-fitting sound awareness training. 3 visits with different listening exercises. 1 visit without amplification and 2 with an experimental adjustable aid</w:t>
            </w:r>
          </w:p>
        </w:tc>
        <w:tc>
          <w:tcPr>
            <w:tcW w:w="0" w:type="auto"/>
            <w:tcBorders>
              <w:top w:val="single" w:sz="6" w:space="0" w:color="808080"/>
              <w:left w:val="single" w:sz="6" w:space="0" w:color="808080"/>
              <w:bottom w:val="single" w:sz="6" w:space="0" w:color="808080"/>
              <w:right w:val="single" w:sz="6" w:space="0" w:color="808080"/>
            </w:tcBorders>
            <w:hideMark/>
          </w:tcPr>
          <w:p w14:paraId="4A2FC311"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w:t>
            </w:r>
          </w:p>
        </w:tc>
        <w:tc>
          <w:tcPr>
            <w:tcW w:w="0" w:type="auto"/>
            <w:tcBorders>
              <w:top w:val="single" w:sz="6" w:space="0" w:color="808080"/>
              <w:left w:val="single" w:sz="6" w:space="0" w:color="808080"/>
              <w:bottom w:val="single" w:sz="6" w:space="0" w:color="808080"/>
              <w:right w:val="single" w:sz="6" w:space="0" w:color="808080"/>
            </w:tcBorders>
            <w:hideMark/>
          </w:tcPr>
          <w:p w14:paraId="255B3D77" w14:textId="77777777" w:rsidR="00000000" w:rsidRPr="00B34D77" w:rsidRDefault="00C7024C">
            <w:pPr>
              <w:rPr>
                <w:rFonts w:ascii="Helvetica" w:hAnsi="Helvetica" w:cs="Times New Roman"/>
                <w:szCs w:val="27"/>
              </w:rPr>
            </w:pPr>
            <w:r w:rsidRPr="00B34D77">
              <w:rPr>
                <w:rFonts w:ascii="Helvetica" w:hAnsi="Helvetica" w:cs="Times New Roman"/>
                <w:szCs w:val="27"/>
              </w:rPr>
              <w:t>Activate - symptom</w:t>
            </w:r>
          </w:p>
        </w:tc>
        <w:tc>
          <w:tcPr>
            <w:tcW w:w="0" w:type="auto"/>
            <w:tcBorders>
              <w:top w:val="single" w:sz="6" w:space="0" w:color="808080"/>
              <w:left w:val="single" w:sz="6" w:space="0" w:color="808080"/>
              <w:bottom w:val="single" w:sz="6" w:space="0" w:color="808080"/>
              <w:right w:val="single" w:sz="6" w:space="0" w:color="808080"/>
            </w:tcBorders>
            <w:hideMark/>
          </w:tcPr>
          <w:p w14:paraId="3851D35A"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3625E45C" w14:textId="77777777" w:rsidR="00000000" w:rsidRPr="00B34D77" w:rsidRDefault="00C7024C">
            <w:pPr>
              <w:rPr>
                <w:rFonts w:ascii="Helvetica" w:hAnsi="Helvetica" w:cs="Times New Roman"/>
                <w:szCs w:val="27"/>
              </w:rPr>
            </w:pPr>
            <w:r w:rsidRPr="00B34D77">
              <w:rPr>
                <w:rFonts w:ascii="Helvetica" w:hAnsi="Helvetica" w:cs="Times New Roman"/>
                <w:szCs w:val="27"/>
              </w:rPr>
              <w:t>Medium</w:t>
            </w:r>
          </w:p>
        </w:tc>
        <w:tc>
          <w:tcPr>
            <w:tcW w:w="0" w:type="auto"/>
            <w:tcBorders>
              <w:top w:val="single" w:sz="6" w:space="0" w:color="808080"/>
              <w:left w:val="single" w:sz="6" w:space="0" w:color="808080"/>
              <w:bottom w:val="single" w:sz="6" w:space="0" w:color="808080"/>
              <w:right w:val="single" w:sz="6" w:space="0" w:color="808080"/>
            </w:tcBorders>
            <w:hideMark/>
          </w:tcPr>
          <w:p w14:paraId="66B66DE5"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7FA2C72D"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22BFF326"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6C6EF8F7"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7A9E7845"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2C78E6BA" w14:textId="77777777" w:rsidR="00000000" w:rsidRPr="00B34D77" w:rsidRDefault="00C7024C">
            <w:pPr>
              <w:rPr>
                <w:rFonts w:ascii="Helvetica" w:hAnsi="Helvetica" w:cs="Times New Roman"/>
                <w:szCs w:val="27"/>
              </w:rPr>
            </w:pPr>
            <w:hyperlink w:anchor="STD-Oberg-2009" w:history="1">
              <w:r w:rsidRPr="00B34D77">
                <w:rPr>
                  <w:rStyle w:val="Hyperlink"/>
                  <w:rFonts w:ascii="Helvetica" w:hAnsi="Helvetica" w:cs="Times New Roman"/>
                  <w:szCs w:val="27"/>
                </w:rPr>
                <w:t>Oberg 2009</w:t>
              </w:r>
            </w:hyperlink>
          </w:p>
        </w:tc>
        <w:tc>
          <w:tcPr>
            <w:tcW w:w="0" w:type="auto"/>
            <w:tcBorders>
              <w:top w:val="single" w:sz="6" w:space="0" w:color="808080"/>
              <w:left w:val="single" w:sz="6" w:space="0" w:color="808080"/>
              <w:bottom w:val="single" w:sz="6" w:space="0" w:color="808080"/>
              <w:right w:val="single" w:sz="6" w:space="0" w:color="808080"/>
            </w:tcBorders>
            <w:hideMark/>
          </w:tcPr>
          <w:p w14:paraId="35384A8F" w14:textId="77777777" w:rsidR="00000000" w:rsidRPr="00B34D77" w:rsidRDefault="00C7024C">
            <w:pPr>
              <w:rPr>
                <w:rFonts w:ascii="Helvetica" w:hAnsi="Helvetica" w:cs="Times New Roman"/>
                <w:szCs w:val="27"/>
              </w:rPr>
            </w:pPr>
            <w:r w:rsidRPr="00B34D77">
              <w:rPr>
                <w:rFonts w:ascii="Helvetica" w:hAnsi="Helvetica" w:cs="Times New Roman"/>
                <w:szCs w:val="27"/>
              </w:rPr>
              <w:t>Pre-fitting use of an experimental adjustable hearing aid - 3 clinic visits to adjust the aid a week apart and experience at home in between</w:t>
            </w:r>
          </w:p>
        </w:tc>
        <w:tc>
          <w:tcPr>
            <w:tcW w:w="0" w:type="auto"/>
            <w:tcBorders>
              <w:top w:val="single" w:sz="6" w:space="0" w:color="808080"/>
              <w:left w:val="single" w:sz="6" w:space="0" w:color="808080"/>
              <w:bottom w:val="single" w:sz="6" w:space="0" w:color="808080"/>
              <w:right w:val="single" w:sz="6" w:space="0" w:color="808080"/>
            </w:tcBorders>
            <w:hideMark/>
          </w:tcPr>
          <w:p w14:paraId="4B911362"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w:t>
            </w:r>
          </w:p>
        </w:tc>
        <w:tc>
          <w:tcPr>
            <w:tcW w:w="0" w:type="auto"/>
            <w:tcBorders>
              <w:top w:val="single" w:sz="6" w:space="0" w:color="808080"/>
              <w:left w:val="single" w:sz="6" w:space="0" w:color="808080"/>
              <w:bottom w:val="single" w:sz="6" w:space="0" w:color="808080"/>
              <w:right w:val="single" w:sz="6" w:space="0" w:color="808080"/>
            </w:tcBorders>
            <w:hideMark/>
          </w:tcPr>
          <w:p w14:paraId="17A182BA" w14:textId="77777777" w:rsidR="00000000" w:rsidRPr="00B34D77" w:rsidRDefault="00C7024C">
            <w:pPr>
              <w:rPr>
                <w:rFonts w:ascii="Helvetica" w:hAnsi="Helvetica" w:cs="Times New Roman"/>
                <w:szCs w:val="27"/>
              </w:rPr>
            </w:pPr>
            <w:r w:rsidRPr="00B34D77">
              <w:rPr>
                <w:rFonts w:ascii="Helvetica" w:hAnsi="Helvetica" w:cs="Times New Roman"/>
                <w:szCs w:val="27"/>
              </w:rPr>
              <w:t>Activate - symptom</w:t>
            </w:r>
          </w:p>
        </w:tc>
        <w:tc>
          <w:tcPr>
            <w:tcW w:w="0" w:type="auto"/>
            <w:tcBorders>
              <w:top w:val="single" w:sz="6" w:space="0" w:color="808080"/>
              <w:left w:val="single" w:sz="6" w:space="0" w:color="808080"/>
              <w:bottom w:val="single" w:sz="6" w:space="0" w:color="808080"/>
              <w:right w:val="single" w:sz="6" w:space="0" w:color="808080"/>
            </w:tcBorders>
            <w:hideMark/>
          </w:tcPr>
          <w:p w14:paraId="2A20D12B"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48052FEB" w14:textId="77777777" w:rsidR="00000000" w:rsidRPr="00B34D77" w:rsidRDefault="00C7024C">
            <w:pPr>
              <w:rPr>
                <w:rFonts w:ascii="Helvetica" w:hAnsi="Helvetica" w:cs="Times New Roman"/>
                <w:szCs w:val="27"/>
              </w:rPr>
            </w:pPr>
            <w:r w:rsidRPr="00B34D77">
              <w:rPr>
                <w:rFonts w:ascii="Helvetica" w:hAnsi="Helvetica" w:cs="Times New Roman"/>
                <w:szCs w:val="27"/>
              </w:rPr>
              <w:t>Medium</w:t>
            </w:r>
          </w:p>
        </w:tc>
        <w:tc>
          <w:tcPr>
            <w:tcW w:w="0" w:type="auto"/>
            <w:tcBorders>
              <w:top w:val="single" w:sz="6" w:space="0" w:color="808080"/>
              <w:left w:val="single" w:sz="6" w:space="0" w:color="808080"/>
              <w:bottom w:val="single" w:sz="6" w:space="0" w:color="808080"/>
              <w:right w:val="single" w:sz="6" w:space="0" w:color="808080"/>
            </w:tcBorders>
            <w:hideMark/>
          </w:tcPr>
          <w:p w14:paraId="0A0C2749"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0F4BD7FD"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6BA9CECA"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25858AC3"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785216FC"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0048BA1C" w14:textId="77777777" w:rsidR="00000000" w:rsidRPr="00B34D77" w:rsidRDefault="00C7024C">
            <w:pPr>
              <w:rPr>
                <w:rFonts w:ascii="Helvetica" w:hAnsi="Helvetica" w:cs="Times New Roman"/>
                <w:szCs w:val="27"/>
              </w:rPr>
            </w:pPr>
            <w:hyperlink w:anchor="STD-Olson-2013" w:history="1">
              <w:r w:rsidRPr="00B34D77">
                <w:rPr>
                  <w:rStyle w:val="Hyperlink"/>
                  <w:rFonts w:ascii="Helvetica" w:hAnsi="Helvetica" w:cs="Times New Roman"/>
                  <w:szCs w:val="27"/>
                </w:rPr>
                <w:t>Olson 2013</w:t>
              </w:r>
            </w:hyperlink>
          </w:p>
        </w:tc>
        <w:tc>
          <w:tcPr>
            <w:tcW w:w="0" w:type="auto"/>
            <w:tcBorders>
              <w:top w:val="single" w:sz="6" w:space="0" w:color="808080"/>
              <w:left w:val="single" w:sz="6" w:space="0" w:color="808080"/>
              <w:bottom w:val="single" w:sz="6" w:space="0" w:color="808080"/>
              <w:right w:val="single" w:sz="6" w:space="0" w:color="808080"/>
            </w:tcBorders>
            <w:hideMark/>
          </w:tcPr>
          <w:p w14:paraId="011881B1" w14:textId="77777777" w:rsidR="00000000" w:rsidRPr="00B34D77" w:rsidRDefault="00C7024C">
            <w:pPr>
              <w:rPr>
                <w:rFonts w:ascii="Helvetica" w:hAnsi="Helvetica" w:cs="Times New Roman"/>
                <w:szCs w:val="27"/>
              </w:rPr>
            </w:pPr>
            <w:r w:rsidRPr="00B34D77">
              <w:rPr>
                <w:rFonts w:ascii="Helvetica" w:hAnsi="Helvetica" w:cs="Times New Roman"/>
                <w:szCs w:val="27"/>
              </w:rPr>
              <w:t>20 x 30-minute sessions at home over 4 weeks using interactive DVD delivering synthetic auditory tasks</w:t>
            </w:r>
          </w:p>
        </w:tc>
        <w:tc>
          <w:tcPr>
            <w:tcW w:w="0" w:type="auto"/>
            <w:tcBorders>
              <w:top w:val="single" w:sz="6" w:space="0" w:color="808080"/>
              <w:left w:val="single" w:sz="6" w:space="0" w:color="808080"/>
              <w:bottom w:val="single" w:sz="6" w:space="0" w:color="808080"/>
              <w:right w:val="single" w:sz="6" w:space="0" w:color="808080"/>
            </w:tcBorders>
            <w:hideMark/>
          </w:tcPr>
          <w:p w14:paraId="24341BA6"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w:t>
            </w:r>
          </w:p>
        </w:tc>
        <w:tc>
          <w:tcPr>
            <w:tcW w:w="0" w:type="auto"/>
            <w:tcBorders>
              <w:top w:val="single" w:sz="6" w:space="0" w:color="808080"/>
              <w:left w:val="single" w:sz="6" w:space="0" w:color="808080"/>
              <w:bottom w:val="single" w:sz="6" w:space="0" w:color="808080"/>
              <w:right w:val="single" w:sz="6" w:space="0" w:color="808080"/>
            </w:tcBorders>
            <w:hideMark/>
          </w:tcPr>
          <w:p w14:paraId="7E1587EE" w14:textId="77777777" w:rsidR="00000000" w:rsidRPr="00B34D77" w:rsidRDefault="00C7024C">
            <w:pPr>
              <w:rPr>
                <w:rFonts w:ascii="Helvetica" w:hAnsi="Helvetica" w:cs="Times New Roman"/>
                <w:szCs w:val="27"/>
              </w:rPr>
            </w:pPr>
            <w:r w:rsidRPr="00B34D77">
              <w:rPr>
                <w:rFonts w:ascii="Helvetica" w:hAnsi="Helvetica" w:cs="Times New Roman"/>
                <w:szCs w:val="27"/>
              </w:rPr>
              <w:t>Activate - symptom</w:t>
            </w:r>
          </w:p>
        </w:tc>
        <w:tc>
          <w:tcPr>
            <w:tcW w:w="0" w:type="auto"/>
            <w:tcBorders>
              <w:top w:val="single" w:sz="6" w:space="0" w:color="808080"/>
              <w:left w:val="single" w:sz="6" w:space="0" w:color="808080"/>
              <w:bottom w:val="single" w:sz="6" w:space="0" w:color="808080"/>
              <w:right w:val="single" w:sz="6" w:space="0" w:color="808080"/>
            </w:tcBorders>
            <w:hideMark/>
          </w:tcPr>
          <w:p w14:paraId="1B0CA5B5" w14:textId="77777777" w:rsidR="00000000" w:rsidRPr="00B34D77" w:rsidRDefault="00C7024C">
            <w:pPr>
              <w:rPr>
                <w:rFonts w:ascii="Helvetica" w:hAnsi="Helvetica" w:cs="Times New Roman"/>
                <w:szCs w:val="27"/>
              </w:rPr>
            </w:pPr>
            <w:r w:rsidRPr="00B34D77">
              <w:rPr>
                <w:rFonts w:ascii="Helvetica" w:hAnsi="Helvetica" w:cs="Times New Roman"/>
                <w:szCs w:val="27"/>
              </w:rPr>
              <w:t>Remote (DVD)</w:t>
            </w:r>
          </w:p>
        </w:tc>
        <w:tc>
          <w:tcPr>
            <w:tcW w:w="0" w:type="auto"/>
            <w:tcBorders>
              <w:top w:val="single" w:sz="6" w:space="0" w:color="808080"/>
              <w:left w:val="single" w:sz="6" w:space="0" w:color="808080"/>
              <w:bottom w:val="single" w:sz="6" w:space="0" w:color="808080"/>
              <w:right w:val="single" w:sz="6" w:space="0" w:color="808080"/>
            </w:tcBorders>
            <w:hideMark/>
          </w:tcPr>
          <w:p w14:paraId="4F3DC820" w14:textId="77777777" w:rsidR="00000000" w:rsidRPr="00B34D77" w:rsidRDefault="00C7024C">
            <w:pPr>
              <w:rPr>
                <w:rFonts w:ascii="Helvetica" w:hAnsi="Helvetica" w:cs="Times New Roman"/>
                <w:szCs w:val="27"/>
              </w:rPr>
            </w:pPr>
            <w:r w:rsidRPr="00B34D77">
              <w:rPr>
                <w:rFonts w:ascii="Helvetica" w:hAnsi="Helvetica" w:cs="Times New Roman"/>
                <w:szCs w:val="27"/>
              </w:rPr>
              <w:t>High</w:t>
            </w:r>
          </w:p>
        </w:tc>
        <w:tc>
          <w:tcPr>
            <w:tcW w:w="0" w:type="auto"/>
            <w:tcBorders>
              <w:top w:val="single" w:sz="6" w:space="0" w:color="808080"/>
              <w:left w:val="single" w:sz="6" w:space="0" w:color="808080"/>
              <w:bottom w:val="single" w:sz="6" w:space="0" w:color="808080"/>
              <w:right w:val="single" w:sz="6" w:space="0" w:color="808080"/>
            </w:tcBorders>
            <w:hideMark/>
          </w:tcPr>
          <w:p w14:paraId="10335662"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1C85B084"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4FD1734C" w14:textId="77777777" w:rsidR="00000000" w:rsidRPr="00B34D77" w:rsidRDefault="00C7024C">
            <w:pPr>
              <w:rPr>
                <w:rFonts w:ascii="Helvetica" w:hAnsi="Helvetica" w:cs="Times New Roman"/>
                <w:szCs w:val="27"/>
              </w:rPr>
            </w:pPr>
            <w:r w:rsidRPr="00B34D77">
              <w:rPr>
                <w:rFonts w:ascii="Helvetica" w:hAnsi="Helvetica" w:cs="Times New Roman"/>
                <w:szCs w:val="27"/>
              </w:rPr>
              <w:t>DSD format</w:t>
            </w:r>
          </w:p>
          <w:p w14:paraId="3140FF0E"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24C3B6D1"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0F292A0B"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393E9B3F" w14:textId="77777777" w:rsidR="00000000" w:rsidRPr="00B34D77" w:rsidRDefault="00C7024C">
            <w:pPr>
              <w:rPr>
                <w:rFonts w:ascii="Helvetica" w:hAnsi="Helvetica" w:cs="Times New Roman"/>
                <w:szCs w:val="27"/>
              </w:rPr>
            </w:pPr>
            <w:hyperlink w:anchor="STD-Preminger-2008" w:history="1">
              <w:r w:rsidRPr="00B34D77">
                <w:rPr>
                  <w:rStyle w:val="Hyperlink"/>
                  <w:rFonts w:ascii="Helvetica" w:hAnsi="Helvetica" w:cs="Times New Roman"/>
                  <w:szCs w:val="27"/>
                </w:rPr>
                <w:t>Preminger 2008</w:t>
              </w:r>
            </w:hyperlink>
          </w:p>
        </w:tc>
        <w:tc>
          <w:tcPr>
            <w:tcW w:w="0" w:type="auto"/>
            <w:tcBorders>
              <w:top w:val="single" w:sz="6" w:space="0" w:color="808080"/>
              <w:left w:val="single" w:sz="6" w:space="0" w:color="808080"/>
              <w:bottom w:val="single" w:sz="6" w:space="0" w:color="808080"/>
              <w:right w:val="single" w:sz="6" w:space="0" w:color="808080"/>
            </w:tcBorders>
            <w:hideMark/>
          </w:tcPr>
          <w:p w14:paraId="31D6A305" w14:textId="77777777" w:rsidR="00000000" w:rsidRPr="00B34D77" w:rsidRDefault="00C7024C">
            <w:pPr>
              <w:rPr>
                <w:rFonts w:ascii="Helvetica" w:hAnsi="Helvetica" w:cs="Times New Roman"/>
                <w:szCs w:val="27"/>
              </w:rPr>
            </w:pPr>
            <w:r w:rsidRPr="00B34D77">
              <w:rPr>
                <w:rFonts w:ascii="Helvetica" w:hAnsi="Helvetica" w:cs="Times New Roman"/>
                <w:szCs w:val="27"/>
              </w:rPr>
              <w:t>6 x 1-hour speech training classes including auditory and audiovisual analytic and synthetic tasks</w:t>
            </w:r>
          </w:p>
        </w:tc>
        <w:tc>
          <w:tcPr>
            <w:tcW w:w="0" w:type="auto"/>
            <w:tcBorders>
              <w:top w:val="single" w:sz="6" w:space="0" w:color="808080"/>
              <w:left w:val="single" w:sz="6" w:space="0" w:color="808080"/>
              <w:bottom w:val="single" w:sz="6" w:space="0" w:color="808080"/>
              <w:right w:val="single" w:sz="6" w:space="0" w:color="808080"/>
            </w:tcBorders>
            <w:hideMark/>
          </w:tcPr>
          <w:p w14:paraId="1238B635"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w:t>
            </w:r>
          </w:p>
        </w:tc>
        <w:tc>
          <w:tcPr>
            <w:tcW w:w="0" w:type="auto"/>
            <w:tcBorders>
              <w:top w:val="single" w:sz="6" w:space="0" w:color="808080"/>
              <w:left w:val="single" w:sz="6" w:space="0" w:color="808080"/>
              <w:bottom w:val="single" w:sz="6" w:space="0" w:color="808080"/>
              <w:right w:val="single" w:sz="6" w:space="0" w:color="808080"/>
            </w:tcBorders>
            <w:hideMark/>
          </w:tcPr>
          <w:p w14:paraId="24B2DC5B" w14:textId="77777777" w:rsidR="00000000" w:rsidRPr="00B34D77" w:rsidRDefault="00C7024C">
            <w:pPr>
              <w:rPr>
                <w:rFonts w:ascii="Helvetica" w:hAnsi="Helvetica" w:cs="Times New Roman"/>
                <w:szCs w:val="27"/>
              </w:rPr>
            </w:pPr>
            <w:r w:rsidRPr="00B34D77">
              <w:rPr>
                <w:rFonts w:ascii="Helvetica" w:hAnsi="Helvetica" w:cs="Times New Roman"/>
                <w:szCs w:val="27"/>
              </w:rPr>
              <w:t>Activate - symptom</w:t>
            </w:r>
          </w:p>
        </w:tc>
        <w:tc>
          <w:tcPr>
            <w:tcW w:w="0" w:type="auto"/>
            <w:tcBorders>
              <w:top w:val="single" w:sz="6" w:space="0" w:color="808080"/>
              <w:left w:val="single" w:sz="6" w:space="0" w:color="808080"/>
              <w:bottom w:val="single" w:sz="6" w:space="0" w:color="808080"/>
              <w:right w:val="single" w:sz="6" w:space="0" w:color="808080"/>
            </w:tcBorders>
            <w:hideMark/>
          </w:tcPr>
          <w:p w14:paraId="7CBC655F"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6289F74E" w14:textId="77777777" w:rsidR="00000000" w:rsidRPr="00B34D77" w:rsidRDefault="00C7024C">
            <w:pPr>
              <w:rPr>
                <w:rFonts w:ascii="Helvetica" w:hAnsi="Helvetica" w:cs="Times New Roman"/>
                <w:szCs w:val="27"/>
              </w:rPr>
            </w:pPr>
            <w:r w:rsidRPr="00B34D77">
              <w:rPr>
                <w:rFonts w:ascii="Helvetica" w:hAnsi="Helvetica" w:cs="Times New Roman"/>
                <w:szCs w:val="27"/>
              </w:rPr>
              <w:t>High</w:t>
            </w:r>
          </w:p>
        </w:tc>
        <w:tc>
          <w:tcPr>
            <w:tcW w:w="0" w:type="auto"/>
            <w:tcBorders>
              <w:top w:val="single" w:sz="6" w:space="0" w:color="808080"/>
              <w:left w:val="single" w:sz="6" w:space="0" w:color="808080"/>
              <w:bottom w:val="single" w:sz="6" w:space="0" w:color="808080"/>
              <w:right w:val="single" w:sz="6" w:space="0" w:color="808080"/>
            </w:tcBorders>
            <w:hideMark/>
          </w:tcPr>
          <w:p w14:paraId="61E146AC" w14:textId="77777777" w:rsidR="00000000" w:rsidRPr="00B34D77" w:rsidRDefault="00C7024C">
            <w:pPr>
              <w:rPr>
                <w:rFonts w:ascii="Helvetica" w:hAnsi="Helvetica" w:cs="Times New Roman"/>
                <w:szCs w:val="27"/>
              </w:rPr>
            </w:pPr>
            <w:r w:rsidRPr="00B34D77">
              <w:rPr>
                <w:rFonts w:ascii="Helvetica" w:hAnsi="Helvetica" w:cs="Times New Roman"/>
                <w:szCs w:val="27"/>
              </w:rPr>
              <w:t>Group versus None</w:t>
            </w:r>
          </w:p>
        </w:tc>
        <w:tc>
          <w:tcPr>
            <w:tcW w:w="0" w:type="auto"/>
            <w:tcBorders>
              <w:top w:val="single" w:sz="6" w:space="0" w:color="808080"/>
              <w:left w:val="single" w:sz="6" w:space="0" w:color="808080"/>
              <w:bottom w:val="single" w:sz="6" w:space="0" w:color="808080"/>
              <w:right w:val="single" w:sz="6" w:space="0" w:color="808080"/>
            </w:tcBorders>
            <w:hideMark/>
          </w:tcPr>
          <w:p w14:paraId="1A611E70"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1AD95C06"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p w14:paraId="1FAC0189" w14:textId="77777777" w:rsidR="00000000" w:rsidRPr="00B34D77" w:rsidRDefault="00C7024C">
            <w:pPr>
              <w:rPr>
                <w:rFonts w:ascii="Helvetica" w:hAnsi="Helvetica" w:cs="Times New Roman"/>
                <w:szCs w:val="27"/>
              </w:rPr>
            </w:pPr>
            <w:r w:rsidRPr="00B34D77">
              <w:rPr>
                <w:rFonts w:ascii="Helvetica" w:hAnsi="Helvetica" w:cs="Times New Roman"/>
                <w:szCs w:val="27"/>
              </w:rPr>
              <w:t>DSD mode</w:t>
            </w:r>
          </w:p>
        </w:tc>
      </w:tr>
      <w:tr w:rsidR="00000000" w:rsidRPr="00B34D77" w14:paraId="5DA8CD33"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034945CC"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2D075CBB" w14:textId="77777777" w:rsidR="00000000" w:rsidRPr="00B34D77" w:rsidRDefault="00C7024C">
            <w:pPr>
              <w:rPr>
                <w:rFonts w:ascii="Helvetica" w:hAnsi="Helvetica" w:cs="Times New Roman"/>
                <w:szCs w:val="27"/>
              </w:rPr>
            </w:pPr>
            <w:hyperlink w:anchor="STD-Preminger-2010" w:history="1">
              <w:r w:rsidRPr="00B34D77">
                <w:rPr>
                  <w:rStyle w:val="Hyperlink"/>
                  <w:rFonts w:ascii="Helvetica" w:hAnsi="Helvetica" w:cs="Times New Roman"/>
                  <w:szCs w:val="27"/>
                </w:rPr>
                <w:t>Preminger 2010</w:t>
              </w:r>
            </w:hyperlink>
          </w:p>
        </w:tc>
        <w:tc>
          <w:tcPr>
            <w:tcW w:w="0" w:type="auto"/>
            <w:tcBorders>
              <w:top w:val="single" w:sz="6" w:space="0" w:color="808080"/>
              <w:left w:val="single" w:sz="6" w:space="0" w:color="808080"/>
              <w:bottom w:val="single" w:sz="6" w:space="0" w:color="808080"/>
              <w:right w:val="single" w:sz="6" w:space="0" w:color="808080"/>
            </w:tcBorders>
            <w:hideMark/>
          </w:tcPr>
          <w:p w14:paraId="0E7D3F91" w14:textId="77777777" w:rsidR="00000000" w:rsidRPr="00B34D77" w:rsidRDefault="00C7024C">
            <w:pPr>
              <w:rPr>
                <w:rFonts w:ascii="Helvetica" w:hAnsi="Helvetica" w:cs="Times New Roman"/>
                <w:szCs w:val="27"/>
              </w:rPr>
            </w:pPr>
            <w:r w:rsidRPr="00B34D77">
              <w:rPr>
                <w:rFonts w:ascii="Helvetica" w:hAnsi="Helvetica" w:cs="Times New Roman"/>
                <w:szCs w:val="27"/>
              </w:rPr>
              <w:t>Group AR plus separate group for SPs 4 x 90 minutes</w:t>
            </w:r>
          </w:p>
        </w:tc>
        <w:tc>
          <w:tcPr>
            <w:tcW w:w="0" w:type="auto"/>
            <w:tcBorders>
              <w:top w:val="single" w:sz="6" w:space="0" w:color="808080"/>
              <w:left w:val="single" w:sz="6" w:space="0" w:color="808080"/>
              <w:bottom w:val="single" w:sz="6" w:space="0" w:color="808080"/>
              <w:right w:val="single" w:sz="6" w:space="0" w:color="808080"/>
            </w:tcBorders>
            <w:hideMark/>
          </w:tcPr>
          <w:p w14:paraId="75FC48AF" w14:textId="77777777" w:rsidR="00000000" w:rsidRPr="00B34D77" w:rsidRDefault="00C7024C">
            <w:pPr>
              <w:rPr>
                <w:rFonts w:ascii="Helvetica" w:hAnsi="Helvetica" w:cs="Times New Roman"/>
                <w:szCs w:val="27"/>
              </w:rPr>
            </w:pPr>
            <w:r w:rsidRPr="00B34D77">
              <w:rPr>
                <w:rFonts w:ascii="Helvetica" w:hAnsi="Helvetica" w:cs="Times New Roman"/>
                <w:szCs w:val="27"/>
              </w:rPr>
              <w:t>Group AR without group for SPs</w:t>
            </w:r>
          </w:p>
        </w:tc>
        <w:tc>
          <w:tcPr>
            <w:tcW w:w="0" w:type="auto"/>
            <w:tcBorders>
              <w:top w:val="single" w:sz="6" w:space="0" w:color="808080"/>
              <w:left w:val="single" w:sz="6" w:space="0" w:color="808080"/>
              <w:bottom w:val="single" w:sz="6" w:space="0" w:color="808080"/>
              <w:right w:val="single" w:sz="6" w:space="0" w:color="808080"/>
            </w:tcBorders>
            <w:hideMark/>
          </w:tcPr>
          <w:p w14:paraId="6A7D4574" w14:textId="77777777" w:rsidR="00000000" w:rsidRPr="00B34D77" w:rsidRDefault="00C7024C">
            <w:pPr>
              <w:rPr>
                <w:rFonts w:ascii="Helvetica" w:hAnsi="Helvetica" w:cs="Times New Roman"/>
                <w:szCs w:val="27"/>
              </w:rPr>
            </w:pPr>
            <w:r w:rsidRPr="00B34D77">
              <w:rPr>
                <w:rFonts w:ascii="Helvetica" w:hAnsi="Helvetica" w:cs="Times New Roman"/>
                <w:szCs w:val="27"/>
              </w:rPr>
              <w:t>Advise</w:t>
            </w:r>
          </w:p>
        </w:tc>
        <w:tc>
          <w:tcPr>
            <w:tcW w:w="0" w:type="auto"/>
            <w:tcBorders>
              <w:top w:val="single" w:sz="6" w:space="0" w:color="808080"/>
              <w:left w:val="single" w:sz="6" w:space="0" w:color="808080"/>
              <w:bottom w:val="single" w:sz="6" w:space="0" w:color="808080"/>
              <w:right w:val="single" w:sz="6" w:space="0" w:color="808080"/>
            </w:tcBorders>
            <w:hideMark/>
          </w:tcPr>
          <w:p w14:paraId="62DE51EC"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05F9C253" w14:textId="77777777" w:rsidR="00000000" w:rsidRPr="00B34D77" w:rsidRDefault="00C7024C">
            <w:pPr>
              <w:rPr>
                <w:rFonts w:ascii="Helvetica" w:hAnsi="Helvetica" w:cs="Times New Roman"/>
                <w:szCs w:val="27"/>
              </w:rPr>
            </w:pPr>
            <w:r w:rsidRPr="00B34D77">
              <w:rPr>
                <w:rFonts w:ascii="Helvetica" w:hAnsi="Helvetica" w:cs="Times New Roman"/>
                <w:szCs w:val="27"/>
              </w:rPr>
              <w:t>Medium</w:t>
            </w:r>
          </w:p>
        </w:tc>
        <w:tc>
          <w:tcPr>
            <w:tcW w:w="0" w:type="auto"/>
            <w:tcBorders>
              <w:top w:val="single" w:sz="6" w:space="0" w:color="808080"/>
              <w:left w:val="single" w:sz="6" w:space="0" w:color="808080"/>
              <w:bottom w:val="single" w:sz="6" w:space="0" w:color="808080"/>
              <w:right w:val="single" w:sz="6" w:space="0" w:color="808080"/>
            </w:tcBorders>
            <w:hideMark/>
          </w:tcPr>
          <w:p w14:paraId="59A099BB" w14:textId="77777777" w:rsidR="00000000" w:rsidRPr="00B34D77" w:rsidRDefault="00C7024C">
            <w:pPr>
              <w:rPr>
                <w:rFonts w:ascii="Helvetica" w:hAnsi="Helvetica" w:cs="Times New Roman"/>
                <w:szCs w:val="27"/>
              </w:rPr>
            </w:pPr>
            <w:r w:rsidRPr="00B34D77">
              <w:rPr>
                <w:rFonts w:ascii="Helvetica" w:hAnsi="Helvetica" w:cs="Times New Roman"/>
                <w:szCs w:val="27"/>
              </w:rPr>
              <w:t>Group</w:t>
            </w:r>
          </w:p>
        </w:tc>
        <w:tc>
          <w:tcPr>
            <w:tcW w:w="0" w:type="auto"/>
            <w:tcBorders>
              <w:top w:val="single" w:sz="6" w:space="0" w:color="808080"/>
              <w:left w:val="single" w:sz="6" w:space="0" w:color="808080"/>
              <w:bottom w:val="single" w:sz="6" w:space="0" w:color="808080"/>
              <w:right w:val="single" w:sz="6" w:space="0" w:color="808080"/>
            </w:tcBorders>
            <w:hideMark/>
          </w:tcPr>
          <w:p w14:paraId="013681E4"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2321AAF9"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51FF0EA2"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2FD51274"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1C31C41C" w14:textId="77777777" w:rsidR="00000000" w:rsidRPr="00B34D77" w:rsidRDefault="00C7024C">
            <w:pPr>
              <w:rPr>
                <w:rFonts w:ascii="Helvetica" w:hAnsi="Helvetica" w:cs="Times New Roman"/>
                <w:szCs w:val="27"/>
              </w:rPr>
            </w:pPr>
            <w:hyperlink w:anchor="STD-Saunders-2016" w:history="1">
              <w:r w:rsidRPr="00B34D77">
                <w:rPr>
                  <w:rStyle w:val="Hyperlink"/>
                  <w:rFonts w:ascii="Helvetica" w:hAnsi="Helvetica" w:cs="Times New Roman"/>
                  <w:szCs w:val="27"/>
                </w:rPr>
                <w:t>Saunders 2016</w:t>
              </w:r>
            </w:hyperlink>
          </w:p>
        </w:tc>
        <w:tc>
          <w:tcPr>
            <w:tcW w:w="0" w:type="auto"/>
            <w:tcBorders>
              <w:top w:val="single" w:sz="6" w:space="0" w:color="808080"/>
              <w:left w:val="single" w:sz="6" w:space="0" w:color="808080"/>
              <w:bottom w:val="single" w:sz="6" w:space="0" w:color="808080"/>
              <w:right w:val="single" w:sz="6" w:space="0" w:color="808080"/>
            </w:tcBorders>
            <w:hideMark/>
          </w:tcPr>
          <w:p w14:paraId="3C3D2317" w14:textId="77777777" w:rsidR="00000000" w:rsidRPr="00B34D77" w:rsidRDefault="00C7024C">
            <w:pPr>
              <w:rPr>
                <w:rFonts w:ascii="Helvetica" w:hAnsi="Helvetica" w:cs="Times New Roman"/>
                <w:szCs w:val="27"/>
              </w:rPr>
            </w:pPr>
            <w:r w:rsidRPr="00B34D77">
              <w:rPr>
                <w:rFonts w:ascii="Helvetica" w:hAnsi="Helvetica" w:cs="Times New Roman"/>
                <w:szCs w:val="27"/>
              </w:rPr>
              <w:t>10 x 30-minute auditory training sessions delivered by DVD at home over a 2-week period OR</w:t>
            </w:r>
          </w:p>
          <w:p w14:paraId="1077F6AF" w14:textId="77777777" w:rsidR="00000000" w:rsidRPr="00B34D77" w:rsidRDefault="00C7024C">
            <w:pPr>
              <w:rPr>
                <w:rFonts w:ascii="Helvetica" w:hAnsi="Helvetica" w:cs="Times New Roman"/>
                <w:szCs w:val="27"/>
              </w:rPr>
            </w:pPr>
            <w:r w:rsidRPr="00B34D77">
              <w:rPr>
                <w:rFonts w:ascii="Helvetica" w:hAnsi="Helvetica" w:cs="Times New Roman"/>
                <w:szCs w:val="27"/>
              </w:rPr>
              <w:t>20 x 30-minute auditory training sessions delivered by PC at home over a 4-week period</w:t>
            </w:r>
          </w:p>
        </w:tc>
        <w:tc>
          <w:tcPr>
            <w:tcW w:w="0" w:type="auto"/>
            <w:tcBorders>
              <w:top w:val="single" w:sz="6" w:space="0" w:color="808080"/>
              <w:left w:val="single" w:sz="6" w:space="0" w:color="808080"/>
              <w:bottom w:val="single" w:sz="6" w:space="0" w:color="808080"/>
              <w:right w:val="single" w:sz="6" w:space="0" w:color="808080"/>
            </w:tcBorders>
            <w:hideMark/>
          </w:tcPr>
          <w:p w14:paraId="653F5C6E"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w:t>
            </w:r>
          </w:p>
        </w:tc>
        <w:tc>
          <w:tcPr>
            <w:tcW w:w="0" w:type="auto"/>
            <w:tcBorders>
              <w:top w:val="single" w:sz="6" w:space="0" w:color="808080"/>
              <w:left w:val="single" w:sz="6" w:space="0" w:color="808080"/>
              <w:bottom w:val="single" w:sz="6" w:space="0" w:color="808080"/>
              <w:right w:val="single" w:sz="6" w:space="0" w:color="808080"/>
            </w:tcBorders>
            <w:hideMark/>
          </w:tcPr>
          <w:p w14:paraId="4AC9E564" w14:textId="77777777" w:rsidR="00000000" w:rsidRPr="00B34D77" w:rsidRDefault="00C7024C">
            <w:pPr>
              <w:rPr>
                <w:rFonts w:ascii="Helvetica" w:hAnsi="Helvetica" w:cs="Times New Roman"/>
                <w:szCs w:val="27"/>
              </w:rPr>
            </w:pPr>
            <w:r w:rsidRPr="00B34D77">
              <w:rPr>
                <w:rFonts w:ascii="Helvetica" w:hAnsi="Helvetica" w:cs="Times New Roman"/>
                <w:szCs w:val="27"/>
              </w:rPr>
              <w:t>Activate - symptom</w:t>
            </w:r>
          </w:p>
        </w:tc>
        <w:tc>
          <w:tcPr>
            <w:tcW w:w="0" w:type="auto"/>
            <w:tcBorders>
              <w:top w:val="single" w:sz="6" w:space="0" w:color="808080"/>
              <w:left w:val="single" w:sz="6" w:space="0" w:color="808080"/>
              <w:bottom w:val="single" w:sz="6" w:space="0" w:color="808080"/>
              <w:right w:val="single" w:sz="6" w:space="0" w:color="808080"/>
            </w:tcBorders>
            <w:hideMark/>
          </w:tcPr>
          <w:p w14:paraId="3E7209B7" w14:textId="77777777" w:rsidR="00000000" w:rsidRPr="00B34D77" w:rsidRDefault="00C7024C">
            <w:pPr>
              <w:rPr>
                <w:rFonts w:ascii="Helvetica" w:hAnsi="Helvetica" w:cs="Times New Roman"/>
                <w:szCs w:val="27"/>
              </w:rPr>
            </w:pPr>
            <w:r w:rsidRPr="00B34D77">
              <w:rPr>
                <w:rFonts w:ascii="Helvetica" w:hAnsi="Helvetica" w:cs="Times New Roman"/>
                <w:szCs w:val="27"/>
              </w:rPr>
              <w:t>Remote (DVD or PC based)</w:t>
            </w:r>
          </w:p>
        </w:tc>
        <w:tc>
          <w:tcPr>
            <w:tcW w:w="0" w:type="auto"/>
            <w:tcBorders>
              <w:top w:val="single" w:sz="6" w:space="0" w:color="808080"/>
              <w:left w:val="single" w:sz="6" w:space="0" w:color="808080"/>
              <w:bottom w:val="single" w:sz="6" w:space="0" w:color="808080"/>
              <w:right w:val="single" w:sz="6" w:space="0" w:color="808080"/>
            </w:tcBorders>
            <w:hideMark/>
          </w:tcPr>
          <w:p w14:paraId="37EB89E6" w14:textId="77777777" w:rsidR="00000000" w:rsidRPr="00B34D77" w:rsidRDefault="00C7024C">
            <w:pPr>
              <w:rPr>
                <w:rFonts w:ascii="Helvetica" w:hAnsi="Helvetica" w:cs="Times New Roman"/>
                <w:szCs w:val="27"/>
              </w:rPr>
            </w:pPr>
            <w:r w:rsidRPr="00B34D77">
              <w:rPr>
                <w:rFonts w:ascii="Helvetica" w:hAnsi="Helvetica" w:cs="Times New Roman"/>
                <w:szCs w:val="27"/>
              </w:rPr>
              <w:t>High</w:t>
            </w:r>
          </w:p>
        </w:tc>
        <w:tc>
          <w:tcPr>
            <w:tcW w:w="0" w:type="auto"/>
            <w:tcBorders>
              <w:top w:val="single" w:sz="6" w:space="0" w:color="808080"/>
              <w:left w:val="single" w:sz="6" w:space="0" w:color="808080"/>
              <w:bottom w:val="single" w:sz="6" w:space="0" w:color="808080"/>
              <w:right w:val="single" w:sz="6" w:space="0" w:color="808080"/>
            </w:tcBorders>
            <w:hideMark/>
          </w:tcPr>
          <w:p w14:paraId="6215FCEB"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00949E57"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608B1059"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6DA91DE1"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40E13C29"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1BCDCC89" w14:textId="77777777" w:rsidR="00000000" w:rsidRPr="00B34D77" w:rsidRDefault="00C7024C">
            <w:pPr>
              <w:rPr>
                <w:rFonts w:ascii="Helvetica" w:hAnsi="Helvetica" w:cs="Times New Roman"/>
                <w:szCs w:val="27"/>
              </w:rPr>
            </w:pPr>
            <w:hyperlink w:anchor="STD-Smaldino-1988" w:history="1">
              <w:r w:rsidRPr="00B34D77">
                <w:rPr>
                  <w:rStyle w:val="Hyperlink"/>
                  <w:rFonts w:ascii="Helvetica" w:hAnsi="Helvetica" w:cs="Times New Roman"/>
                  <w:szCs w:val="27"/>
                </w:rPr>
                <w:t>Smaldino 1988</w:t>
              </w:r>
            </w:hyperlink>
          </w:p>
        </w:tc>
        <w:tc>
          <w:tcPr>
            <w:tcW w:w="0" w:type="auto"/>
            <w:tcBorders>
              <w:top w:val="single" w:sz="6" w:space="0" w:color="808080"/>
              <w:left w:val="single" w:sz="6" w:space="0" w:color="808080"/>
              <w:bottom w:val="single" w:sz="6" w:space="0" w:color="808080"/>
              <w:right w:val="single" w:sz="6" w:space="0" w:color="808080"/>
            </w:tcBorders>
            <w:hideMark/>
          </w:tcPr>
          <w:p w14:paraId="412C5CDD" w14:textId="77777777" w:rsidR="00000000" w:rsidRPr="00B34D77" w:rsidRDefault="00C7024C">
            <w:pPr>
              <w:rPr>
                <w:rFonts w:ascii="Helvetica" w:hAnsi="Helvetica" w:cs="Times New Roman"/>
                <w:szCs w:val="27"/>
              </w:rPr>
            </w:pPr>
            <w:r w:rsidRPr="00B34D77">
              <w:rPr>
                <w:rFonts w:ascii="Helvetica" w:hAnsi="Helvetica" w:cs="Times New Roman"/>
                <w:szCs w:val="27"/>
              </w:rPr>
              <w:t>4 sessions of rehabilitation including information on hearing and hearing aids, practice and problem-solving regarding communication and role play</w:t>
            </w:r>
          </w:p>
        </w:tc>
        <w:tc>
          <w:tcPr>
            <w:tcW w:w="0" w:type="auto"/>
            <w:tcBorders>
              <w:top w:val="single" w:sz="6" w:space="0" w:color="808080"/>
              <w:left w:val="single" w:sz="6" w:space="0" w:color="808080"/>
              <w:bottom w:val="single" w:sz="6" w:space="0" w:color="808080"/>
              <w:right w:val="single" w:sz="6" w:space="0" w:color="808080"/>
            </w:tcBorders>
            <w:hideMark/>
          </w:tcPr>
          <w:p w14:paraId="5DF373DC"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w:t>
            </w:r>
          </w:p>
        </w:tc>
        <w:tc>
          <w:tcPr>
            <w:tcW w:w="0" w:type="auto"/>
            <w:tcBorders>
              <w:top w:val="single" w:sz="6" w:space="0" w:color="808080"/>
              <w:left w:val="single" w:sz="6" w:space="0" w:color="808080"/>
              <w:bottom w:val="single" w:sz="6" w:space="0" w:color="808080"/>
              <w:right w:val="single" w:sz="6" w:space="0" w:color="808080"/>
            </w:tcBorders>
            <w:hideMark/>
          </w:tcPr>
          <w:p w14:paraId="5FB09623" w14:textId="77777777" w:rsidR="00000000" w:rsidRPr="00B34D77" w:rsidRDefault="00C7024C">
            <w:pPr>
              <w:rPr>
                <w:rFonts w:ascii="Helvetica" w:hAnsi="Helvetica" w:cs="Times New Roman"/>
                <w:szCs w:val="27"/>
              </w:rPr>
            </w:pPr>
            <w:r w:rsidRPr="00B34D77">
              <w:rPr>
                <w:rFonts w:ascii="Helvetica" w:hAnsi="Helvetica" w:cs="Times New Roman"/>
                <w:szCs w:val="27"/>
              </w:rPr>
              <w:t>Activate - psychosocial</w:t>
            </w:r>
          </w:p>
        </w:tc>
        <w:tc>
          <w:tcPr>
            <w:tcW w:w="0" w:type="auto"/>
            <w:tcBorders>
              <w:top w:val="single" w:sz="6" w:space="0" w:color="808080"/>
              <w:left w:val="single" w:sz="6" w:space="0" w:color="808080"/>
              <w:bottom w:val="single" w:sz="6" w:space="0" w:color="808080"/>
              <w:right w:val="single" w:sz="6" w:space="0" w:color="808080"/>
            </w:tcBorders>
            <w:hideMark/>
          </w:tcPr>
          <w:p w14:paraId="147CA70B" w14:textId="77777777" w:rsidR="00000000" w:rsidRPr="00B34D77" w:rsidRDefault="00C7024C">
            <w:pPr>
              <w:rPr>
                <w:rFonts w:ascii="Helvetica" w:hAnsi="Helvetica" w:cs="Times New Roman"/>
                <w:szCs w:val="27"/>
              </w:rPr>
            </w:pPr>
            <w:r w:rsidRPr="00B34D77">
              <w:rPr>
                <w:rFonts w:ascii="Helvetica" w:hAnsi="Helvetica" w:cs="Times New Roman"/>
                <w:szCs w:val="27"/>
              </w:rPr>
              <w:t>Remote (PC-based)</w:t>
            </w:r>
          </w:p>
        </w:tc>
        <w:tc>
          <w:tcPr>
            <w:tcW w:w="0" w:type="auto"/>
            <w:tcBorders>
              <w:top w:val="single" w:sz="6" w:space="0" w:color="808080"/>
              <w:left w:val="single" w:sz="6" w:space="0" w:color="808080"/>
              <w:bottom w:val="single" w:sz="6" w:space="0" w:color="808080"/>
              <w:right w:val="single" w:sz="6" w:space="0" w:color="808080"/>
            </w:tcBorders>
            <w:hideMark/>
          </w:tcPr>
          <w:p w14:paraId="0D20FACF" w14:textId="77777777" w:rsidR="00000000" w:rsidRPr="00B34D77" w:rsidRDefault="00C7024C">
            <w:pPr>
              <w:rPr>
                <w:rFonts w:ascii="Helvetica" w:hAnsi="Helvetica" w:cs="Times New Roman"/>
                <w:szCs w:val="27"/>
              </w:rPr>
            </w:pPr>
            <w:r w:rsidRPr="00B34D77">
              <w:rPr>
                <w:rFonts w:ascii="Helvetica" w:hAnsi="Helvetica" w:cs="Times New Roman"/>
                <w:szCs w:val="27"/>
              </w:rPr>
              <w:t>Medium</w:t>
            </w:r>
          </w:p>
        </w:tc>
        <w:tc>
          <w:tcPr>
            <w:tcW w:w="0" w:type="auto"/>
            <w:tcBorders>
              <w:top w:val="single" w:sz="6" w:space="0" w:color="808080"/>
              <w:left w:val="single" w:sz="6" w:space="0" w:color="808080"/>
              <w:bottom w:val="single" w:sz="6" w:space="0" w:color="808080"/>
              <w:right w:val="single" w:sz="6" w:space="0" w:color="808080"/>
            </w:tcBorders>
            <w:hideMark/>
          </w:tcPr>
          <w:p w14:paraId="45429850"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26DA08FC"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15976FCF"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65A32971"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0BEC3E19"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0116F437" w14:textId="77777777" w:rsidR="00000000" w:rsidRPr="00B34D77" w:rsidRDefault="00C7024C">
            <w:pPr>
              <w:rPr>
                <w:rFonts w:ascii="Helvetica" w:hAnsi="Helvetica" w:cs="Times New Roman"/>
                <w:szCs w:val="27"/>
              </w:rPr>
            </w:pPr>
            <w:hyperlink w:anchor="STD-Sweetow-2006" w:history="1">
              <w:r w:rsidRPr="00B34D77">
                <w:rPr>
                  <w:rStyle w:val="Hyperlink"/>
                  <w:rFonts w:ascii="Helvetica" w:hAnsi="Helvetica" w:cs="Times New Roman"/>
                  <w:szCs w:val="27"/>
                </w:rPr>
                <w:t>Sweetow 2006</w:t>
              </w:r>
            </w:hyperlink>
          </w:p>
        </w:tc>
        <w:tc>
          <w:tcPr>
            <w:tcW w:w="0" w:type="auto"/>
            <w:tcBorders>
              <w:top w:val="single" w:sz="6" w:space="0" w:color="808080"/>
              <w:left w:val="single" w:sz="6" w:space="0" w:color="808080"/>
              <w:bottom w:val="single" w:sz="6" w:space="0" w:color="808080"/>
              <w:right w:val="single" w:sz="6" w:space="0" w:color="808080"/>
            </w:tcBorders>
            <w:hideMark/>
          </w:tcPr>
          <w:p w14:paraId="68A39F1F" w14:textId="77777777" w:rsidR="00000000" w:rsidRPr="00B34D77" w:rsidRDefault="00C7024C">
            <w:pPr>
              <w:rPr>
                <w:rFonts w:ascii="Helvetica" w:hAnsi="Helvetica" w:cs="Times New Roman"/>
                <w:szCs w:val="27"/>
              </w:rPr>
            </w:pPr>
            <w:r w:rsidRPr="00B34D77">
              <w:rPr>
                <w:rFonts w:ascii="Helvetica" w:hAnsi="Helvetica" w:cs="Times New Roman"/>
                <w:szCs w:val="27"/>
              </w:rPr>
              <w:t>30 minutes 5 days a week for 4 weeks at home analytic and synthetic auditory training, information on communication strategies</w:t>
            </w:r>
          </w:p>
        </w:tc>
        <w:tc>
          <w:tcPr>
            <w:tcW w:w="0" w:type="auto"/>
            <w:tcBorders>
              <w:top w:val="single" w:sz="6" w:space="0" w:color="808080"/>
              <w:left w:val="single" w:sz="6" w:space="0" w:color="808080"/>
              <w:bottom w:val="single" w:sz="6" w:space="0" w:color="808080"/>
              <w:right w:val="single" w:sz="6" w:space="0" w:color="808080"/>
            </w:tcBorders>
            <w:hideMark/>
          </w:tcPr>
          <w:p w14:paraId="681C4A7E"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w:t>
            </w:r>
          </w:p>
        </w:tc>
        <w:tc>
          <w:tcPr>
            <w:tcW w:w="0" w:type="auto"/>
            <w:tcBorders>
              <w:top w:val="single" w:sz="6" w:space="0" w:color="808080"/>
              <w:left w:val="single" w:sz="6" w:space="0" w:color="808080"/>
              <w:bottom w:val="single" w:sz="6" w:space="0" w:color="808080"/>
              <w:right w:val="single" w:sz="6" w:space="0" w:color="808080"/>
            </w:tcBorders>
            <w:hideMark/>
          </w:tcPr>
          <w:p w14:paraId="2062AE19" w14:textId="77777777" w:rsidR="00000000" w:rsidRPr="00B34D77" w:rsidRDefault="00C7024C">
            <w:pPr>
              <w:rPr>
                <w:rFonts w:ascii="Helvetica" w:hAnsi="Helvetica" w:cs="Times New Roman"/>
                <w:szCs w:val="27"/>
              </w:rPr>
            </w:pPr>
            <w:r w:rsidRPr="00B34D77">
              <w:rPr>
                <w:rFonts w:ascii="Helvetica" w:hAnsi="Helvetica" w:cs="Times New Roman"/>
                <w:szCs w:val="27"/>
              </w:rPr>
              <w:t>Activate - symptom</w:t>
            </w:r>
          </w:p>
        </w:tc>
        <w:tc>
          <w:tcPr>
            <w:tcW w:w="0" w:type="auto"/>
            <w:tcBorders>
              <w:top w:val="single" w:sz="6" w:space="0" w:color="808080"/>
              <w:left w:val="single" w:sz="6" w:space="0" w:color="808080"/>
              <w:bottom w:val="single" w:sz="6" w:space="0" w:color="808080"/>
              <w:right w:val="single" w:sz="6" w:space="0" w:color="808080"/>
            </w:tcBorders>
            <w:hideMark/>
          </w:tcPr>
          <w:p w14:paraId="04BDC542" w14:textId="77777777" w:rsidR="00000000" w:rsidRPr="00B34D77" w:rsidRDefault="00C7024C">
            <w:pPr>
              <w:rPr>
                <w:rFonts w:ascii="Helvetica" w:hAnsi="Helvetica" w:cs="Times New Roman"/>
                <w:szCs w:val="27"/>
              </w:rPr>
            </w:pPr>
            <w:r w:rsidRPr="00B34D77">
              <w:rPr>
                <w:rFonts w:ascii="Helvetica" w:hAnsi="Helvetica" w:cs="Times New Roman"/>
                <w:szCs w:val="27"/>
              </w:rPr>
              <w:t>Remote (PC-based)</w:t>
            </w:r>
          </w:p>
        </w:tc>
        <w:tc>
          <w:tcPr>
            <w:tcW w:w="0" w:type="auto"/>
            <w:tcBorders>
              <w:top w:val="single" w:sz="6" w:space="0" w:color="808080"/>
              <w:left w:val="single" w:sz="6" w:space="0" w:color="808080"/>
              <w:bottom w:val="single" w:sz="6" w:space="0" w:color="808080"/>
              <w:right w:val="single" w:sz="6" w:space="0" w:color="808080"/>
            </w:tcBorders>
            <w:hideMark/>
          </w:tcPr>
          <w:p w14:paraId="7F453616" w14:textId="77777777" w:rsidR="00000000" w:rsidRPr="00B34D77" w:rsidRDefault="00C7024C">
            <w:pPr>
              <w:rPr>
                <w:rFonts w:ascii="Helvetica" w:hAnsi="Helvetica" w:cs="Times New Roman"/>
                <w:szCs w:val="27"/>
              </w:rPr>
            </w:pPr>
            <w:r w:rsidRPr="00B34D77">
              <w:rPr>
                <w:rFonts w:ascii="Helvetica" w:hAnsi="Helvetica" w:cs="Times New Roman"/>
                <w:szCs w:val="27"/>
              </w:rPr>
              <w:t>High</w:t>
            </w:r>
          </w:p>
        </w:tc>
        <w:tc>
          <w:tcPr>
            <w:tcW w:w="0" w:type="auto"/>
            <w:tcBorders>
              <w:top w:val="single" w:sz="6" w:space="0" w:color="808080"/>
              <w:left w:val="single" w:sz="6" w:space="0" w:color="808080"/>
              <w:bottom w:val="single" w:sz="6" w:space="0" w:color="808080"/>
              <w:right w:val="single" w:sz="6" w:space="0" w:color="808080"/>
            </w:tcBorders>
            <w:hideMark/>
          </w:tcPr>
          <w:p w14:paraId="1D38E447"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2A9A3C0E"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79FEAAC4" w14:textId="77777777" w:rsidR="00000000" w:rsidRPr="00B34D77" w:rsidRDefault="00C7024C">
            <w:pPr>
              <w:rPr>
                <w:rFonts w:ascii="Helvetica" w:hAnsi="Helvetica" w:cs="Times New Roman"/>
                <w:szCs w:val="27"/>
              </w:rPr>
            </w:pPr>
            <w:r w:rsidRPr="00B34D77">
              <w:rPr>
                <w:rFonts w:ascii="Helvetica" w:hAnsi="Helvetica" w:cs="Times New Roman"/>
                <w:szCs w:val="27"/>
              </w:rPr>
              <w:t>DSD format</w:t>
            </w:r>
          </w:p>
          <w:p w14:paraId="39EA1E8F"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2548DB3C"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3F79B78E"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3B83A4D1" w14:textId="77777777" w:rsidR="00000000" w:rsidRPr="00B34D77" w:rsidRDefault="00C7024C">
            <w:pPr>
              <w:rPr>
                <w:rFonts w:ascii="Helvetica" w:hAnsi="Helvetica" w:cs="Times New Roman"/>
                <w:szCs w:val="27"/>
              </w:rPr>
            </w:pPr>
            <w:hyperlink w:anchor="STD-Thoren-2011" w:history="1">
              <w:r w:rsidRPr="00B34D77">
                <w:rPr>
                  <w:rStyle w:val="Hyperlink"/>
                  <w:rFonts w:ascii="Helvetica" w:hAnsi="Helvetica" w:cs="Times New Roman"/>
                  <w:szCs w:val="27"/>
                </w:rPr>
                <w:t>Thoren 2011</w:t>
              </w:r>
            </w:hyperlink>
          </w:p>
        </w:tc>
        <w:tc>
          <w:tcPr>
            <w:tcW w:w="0" w:type="auto"/>
            <w:tcBorders>
              <w:top w:val="single" w:sz="6" w:space="0" w:color="808080"/>
              <w:left w:val="single" w:sz="6" w:space="0" w:color="808080"/>
              <w:bottom w:val="single" w:sz="6" w:space="0" w:color="808080"/>
              <w:right w:val="single" w:sz="6" w:space="0" w:color="808080"/>
            </w:tcBorders>
            <w:hideMark/>
          </w:tcPr>
          <w:p w14:paraId="4456C4C9" w14:textId="77777777" w:rsidR="00000000" w:rsidRPr="00B34D77" w:rsidRDefault="00C7024C">
            <w:pPr>
              <w:rPr>
                <w:rFonts w:ascii="Helvetica" w:hAnsi="Helvetica" w:cs="Times New Roman"/>
                <w:szCs w:val="27"/>
              </w:rPr>
            </w:pPr>
            <w:r w:rsidRPr="00B34D77">
              <w:rPr>
                <w:rFonts w:ascii="Helvetica" w:hAnsi="Helvetica" w:cs="Times New Roman"/>
                <w:szCs w:val="27"/>
              </w:rPr>
              <w:t>5-week online education programme including information, tasks assignments and professional contact via email</w:t>
            </w:r>
          </w:p>
        </w:tc>
        <w:tc>
          <w:tcPr>
            <w:tcW w:w="0" w:type="auto"/>
            <w:tcBorders>
              <w:top w:val="single" w:sz="6" w:space="0" w:color="808080"/>
              <w:left w:val="single" w:sz="6" w:space="0" w:color="808080"/>
              <w:bottom w:val="single" w:sz="6" w:space="0" w:color="808080"/>
              <w:right w:val="single" w:sz="6" w:space="0" w:color="808080"/>
            </w:tcBorders>
            <w:hideMark/>
          </w:tcPr>
          <w:p w14:paraId="4FC82B36" w14:textId="77777777" w:rsidR="00000000" w:rsidRPr="00B34D77" w:rsidRDefault="00C7024C">
            <w:pPr>
              <w:rPr>
                <w:rFonts w:ascii="Helvetica" w:hAnsi="Helvetica" w:cs="Times New Roman"/>
                <w:szCs w:val="27"/>
              </w:rPr>
            </w:pPr>
            <w:r w:rsidRPr="00B34D77">
              <w:rPr>
                <w:rFonts w:ascii="Helvetica" w:hAnsi="Helvetica" w:cs="Times New Roman"/>
                <w:szCs w:val="27"/>
              </w:rPr>
              <w:t>Online discussion forum with 5 weekly topics but no task assignments and no professional guidance</w:t>
            </w:r>
          </w:p>
        </w:tc>
        <w:tc>
          <w:tcPr>
            <w:tcW w:w="0" w:type="auto"/>
            <w:tcBorders>
              <w:top w:val="single" w:sz="6" w:space="0" w:color="808080"/>
              <w:left w:val="single" w:sz="6" w:space="0" w:color="808080"/>
              <w:bottom w:val="single" w:sz="6" w:space="0" w:color="808080"/>
              <w:right w:val="single" w:sz="6" w:space="0" w:color="808080"/>
            </w:tcBorders>
            <w:hideMark/>
          </w:tcPr>
          <w:p w14:paraId="4D2E8870" w14:textId="77777777" w:rsidR="00000000" w:rsidRPr="00B34D77" w:rsidRDefault="00C7024C">
            <w:pPr>
              <w:rPr>
                <w:rFonts w:ascii="Helvetica" w:hAnsi="Helvetica" w:cs="Times New Roman"/>
                <w:szCs w:val="27"/>
              </w:rPr>
            </w:pPr>
            <w:r w:rsidRPr="00B34D77">
              <w:rPr>
                <w:rFonts w:ascii="Helvetica" w:hAnsi="Helvetica" w:cs="Times New Roman"/>
                <w:szCs w:val="27"/>
              </w:rPr>
              <w:t>Advise versus Activate - psychosocial</w:t>
            </w:r>
          </w:p>
        </w:tc>
        <w:tc>
          <w:tcPr>
            <w:tcW w:w="0" w:type="auto"/>
            <w:tcBorders>
              <w:top w:val="single" w:sz="6" w:space="0" w:color="808080"/>
              <w:left w:val="single" w:sz="6" w:space="0" w:color="808080"/>
              <w:bottom w:val="single" w:sz="6" w:space="0" w:color="808080"/>
              <w:right w:val="single" w:sz="6" w:space="0" w:color="808080"/>
            </w:tcBorders>
            <w:hideMark/>
          </w:tcPr>
          <w:p w14:paraId="0D351804" w14:textId="77777777" w:rsidR="00000000" w:rsidRPr="00B34D77" w:rsidRDefault="00C7024C">
            <w:pPr>
              <w:rPr>
                <w:rFonts w:ascii="Helvetica" w:hAnsi="Helvetica" w:cs="Times New Roman"/>
                <w:szCs w:val="27"/>
              </w:rPr>
            </w:pPr>
            <w:r w:rsidRPr="00B34D77">
              <w:rPr>
                <w:rFonts w:ascii="Helvetica" w:hAnsi="Helvetica" w:cs="Times New Roman"/>
                <w:szCs w:val="27"/>
              </w:rPr>
              <w:t>Remote (email follow-up)</w:t>
            </w:r>
          </w:p>
        </w:tc>
        <w:tc>
          <w:tcPr>
            <w:tcW w:w="0" w:type="auto"/>
            <w:tcBorders>
              <w:top w:val="single" w:sz="6" w:space="0" w:color="808080"/>
              <w:left w:val="single" w:sz="6" w:space="0" w:color="808080"/>
              <w:bottom w:val="single" w:sz="6" w:space="0" w:color="808080"/>
              <w:right w:val="single" w:sz="6" w:space="0" w:color="808080"/>
            </w:tcBorders>
            <w:hideMark/>
          </w:tcPr>
          <w:p w14:paraId="48E71770" w14:textId="77777777" w:rsidR="00000000" w:rsidRPr="00B34D77" w:rsidRDefault="00C7024C">
            <w:pPr>
              <w:rPr>
                <w:rFonts w:ascii="Helvetica" w:hAnsi="Helvetica" w:cs="Times New Roman"/>
                <w:szCs w:val="27"/>
              </w:rPr>
            </w:pPr>
            <w:r w:rsidRPr="00B34D77">
              <w:rPr>
                <w:rFonts w:ascii="Helvetica" w:hAnsi="Helvetica" w:cs="Times New Roman"/>
                <w:szCs w:val="27"/>
              </w:rPr>
              <w:t>High</w:t>
            </w:r>
          </w:p>
        </w:tc>
        <w:tc>
          <w:tcPr>
            <w:tcW w:w="0" w:type="auto"/>
            <w:tcBorders>
              <w:top w:val="single" w:sz="6" w:space="0" w:color="808080"/>
              <w:left w:val="single" w:sz="6" w:space="0" w:color="808080"/>
              <w:bottom w:val="single" w:sz="6" w:space="0" w:color="808080"/>
              <w:right w:val="single" w:sz="6" w:space="0" w:color="808080"/>
            </w:tcBorders>
            <w:hideMark/>
          </w:tcPr>
          <w:p w14:paraId="647AF030"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5B5D4CBC"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2555A655" w14:textId="77777777" w:rsidR="00000000" w:rsidRPr="00B34D77" w:rsidRDefault="00C7024C">
            <w:pPr>
              <w:rPr>
                <w:rFonts w:ascii="Helvetica" w:hAnsi="Helvetica" w:cs="Times New Roman"/>
                <w:szCs w:val="27"/>
              </w:rPr>
            </w:pPr>
            <w:r w:rsidRPr="00B34D77">
              <w:rPr>
                <w:rFonts w:ascii="Helvetica" w:hAnsi="Helvetica" w:cs="Times New Roman"/>
                <w:szCs w:val="27"/>
              </w:rPr>
              <w:t>DSD format</w:t>
            </w:r>
          </w:p>
          <w:p w14:paraId="61DAE325"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7188C0F5"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770F49A3"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2088DEF0" w14:textId="77777777" w:rsidR="00000000" w:rsidRPr="00B34D77" w:rsidRDefault="00C7024C">
            <w:pPr>
              <w:rPr>
                <w:rFonts w:ascii="Helvetica" w:hAnsi="Helvetica" w:cs="Times New Roman"/>
                <w:szCs w:val="27"/>
              </w:rPr>
            </w:pPr>
            <w:hyperlink w:anchor="STD-Thoren-2014" w:history="1">
              <w:r w:rsidRPr="00B34D77">
                <w:rPr>
                  <w:rStyle w:val="Hyperlink"/>
                  <w:rFonts w:ascii="Helvetica" w:hAnsi="Helvetica" w:cs="Times New Roman"/>
                  <w:szCs w:val="27"/>
                </w:rPr>
                <w:t>Thoren 2014</w:t>
              </w:r>
            </w:hyperlink>
          </w:p>
        </w:tc>
        <w:tc>
          <w:tcPr>
            <w:tcW w:w="0" w:type="auto"/>
            <w:tcBorders>
              <w:top w:val="single" w:sz="6" w:space="0" w:color="808080"/>
              <w:left w:val="single" w:sz="6" w:space="0" w:color="808080"/>
              <w:bottom w:val="single" w:sz="6" w:space="0" w:color="808080"/>
              <w:right w:val="single" w:sz="6" w:space="0" w:color="808080"/>
            </w:tcBorders>
            <w:hideMark/>
          </w:tcPr>
          <w:p w14:paraId="3DDD663E" w14:textId="77777777" w:rsidR="00000000" w:rsidRPr="00B34D77" w:rsidRDefault="00C7024C">
            <w:pPr>
              <w:rPr>
                <w:rFonts w:ascii="Helvetica" w:hAnsi="Helvetica" w:cs="Times New Roman"/>
                <w:szCs w:val="27"/>
              </w:rPr>
            </w:pPr>
            <w:r w:rsidRPr="00B34D77">
              <w:rPr>
                <w:rFonts w:ascii="Helvetica" w:hAnsi="Helvetica" w:cs="Times New Roman"/>
                <w:szCs w:val="27"/>
              </w:rPr>
              <w:t>5-week online rehabilitation programme including self-study, training and professional coaching in hearing physiology, hearing aids, and communication strategies as well as online contact with peers</w:t>
            </w:r>
          </w:p>
        </w:tc>
        <w:tc>
          <w:tcPr>
            <w:tcW w:w="0" w:type="auto"/>
            <w:tcBorders>
              <w:top w:val="single" w:sz="6" w:space="0" w:color="808080"/>
              <w:left w:val="single" w:sz="6" w:space="0" w:color="808080"/>
              <w:bottom w:val="single" w:sz="6" w:space="0" w:color="808080"/>
              <w:right w:val="single" w:sz="6" w:space="0" w:color="808080"/>
            </w:tcBorders>
            <w:hideMark/>
          </w:tcPr>
          <w:p w14:paraId="71A8362E" w14:textId="77777777" w:rsidR="00000000" w:rsidRPr="00B34D77" w:rsidRDefault="00C7024C">
            <w:pPr>
              <w:rPr>
                <w:rFonts w:ascii="Helvetica" w:hAnsi="Helvetica" w:cs="Times New Roman"/>
                <w:szCs w:val="27"/>
              </w:rPr>
            </w:pPr>
            <w:r w:rsidRPr="00B34D77">
              <w:rPr>
                <w:rFonts w:ascii="Helvetica" w:hAnsi="Helvetica" w:cs="Times New Roman"/>
                <w:szCs w:val="27"/>
              </w:rPr>
              <w:t>No in</w:t>
            </w:r>
            <w:r w:rsidRPr="00B34D77">
              <w:rPr>
                <w:rFonts w:ascii="Helvetica" w:hAnsi="Helvetica" w:cs="Times New Roman"/>
                <w:szCs w:val="27"/>
              </w:rPr>
              <w:t>tervention</w:t>
            </w:r>
          </w:p>
        </w:tc>
        <w:tc>
          <w:tcPr>
            <w:tcW w:w="0" w:type="auto"/>
            <w:tcBorders>
              <w:top w:val="single" w:sz="6" w:space="0" w:color="808080"/>
              <w:left w:val="single" w:sz="6" w:space="0" w:color="808080"/>
              <w:bottom w:val="single" w:sz="6" w:space="0" w:color="808080"/>
              <w:right w:val="single" w:sz="6" w:space="0" w:color="808080"/>
            </w:tcBorders>
            <w:hideMark/>
          </w:tcPr>
          <w:p w14:paraId="5D3384DC" w14:textId="77777777" w:rsidR="00000000" w:rsidRPr="00B34D77" w:rsidRDefault="00C7024C">
            <w:pPr>
              <w:rPr>
                <w:rFonts w:ascii="Helvetica" w:hAnsi="Helvetica" w:cs="Times New Roman"/>
                <w:szCs w:val="27"/>
              </w:rPr>
            </w:pPr>
            <w:r w:rsidRPr="00B34D77">
              <w:rPr>
                <w:rFonts w:ascii="Helvetica" w:hAnsi="Helvetica" w:cs="Times New Roman"/>
                <w:szCs w:val="27"/>
              </w:rPr>
              <w:t>Activate - psychosocial</w:t>
            </w:r>
          </w:p>
        </w:tc>
        <w:tc>
          <w:tcPr>
            <w:tcW w:w="0" w:type="auto"/>
            <w:tcBorders>
              <w:top w:val="single" w:sz="6" w:space="0" w:color="808080"/>
              <w:left w:val="single" w:sz="6" w:space="0" w:color="808080"/>
              <w:bottom w:val="single" w:sz="6" w:space="0" w:color="808080"/>
              <w:right w:val="single" w:sz="6" w:space="0" w:color="808080"/>
            </w:tcBorders>
            <w:hideMark/>
          </w:tcPr>
          <w:p w14:paraId="1C7CD965" w14:textId="77777777" w:rsidR="00000000" w:rsidRPr="00B34D77" w:rsidRDefault="00C7024C">
            <w:pPr>
              <w:rPr>
                <w:rFonts w:ascii="Helvetica" w:hAnsi="Helvetica" w:cs="Times New Roman"/>
                <w:szCs w:val="27"/>
              </w:rPr>
            </w:pPr>
            <w:r w:rsidRPr="00B34D77">
              <w:rPr>
                <w:rFonts w:ascii="Helvetica" w:hAnsi="Helvetica" w:cs="Times New Roman"/>
                <w:szCs w:val="27"/>
              </w:rPr>
              <w:t>Remote</w:t>
            </w:r>
          </w:p>
        </w:tc>
        <w:tc>
          <w:tcPr>
            <w:tcW w:w="0" w:type="auto"/>
            <w:tcBorders>
              <w:top w:val="single" w:sz="6" w:space="0" w:color="808080"/>
              <w:left w:val="single" w:sz="6" w:space="0" w:color="808080"/>
              <w:bottom w:val="single" w:sz="6" w:space="0" w:color="808080"/>
              <w:right w:val="single" w:sz="6" w:space="0" w:color="808080"/>
            </w:tcBorders>
            <w:hideMark/>
          </w:tcPr>
          <w:p w14:paraId="7CACB9A0" w14:textId="77777777" w:rsidR="00000000" w:rsidRPr="00B34D77" w:rsidRDefault="00C7024C">
            <w:pPr>
              <w:rPr>
                <w:rFonts w:ascii="Helvetica" w:hAnsi="Helvetica" w:cs="Times New Roman"/>
                <w:szCs w:val="27"/>
              </w:rPr>
            </w:pPr>
            <w:r w:rsidRPr="00B34D77">
              <w:rPr>
                <w:rFonts w:ascii="Helvetica" w:hAnsi="Helvetica" w:cs="Times New Roman"/>
                <w:szCs w:val="27"/>
              </w:rPr>
              <w:t>High</w:t>
            </w:r>
          </w:p>
        </w:tc>
        <w:tc>
          <w:tcPr>
            <w:tcW w:w="0" w:type="auto"/>
            <w:tcBorders>
              <w:top w:val="single" w:sz="6" w:space="0" w:color="808080"/>
              <w:left w:val="single" w:sz="6" w:space="0" w:color="808080"/>
              <w:bottom w:val="single" w:sz="6" w:space="0" w:color="808080"/>
              <w:right w:val="single" w:sz="6" w:space="0" w:color="808080"/>
            </w:tcBorders>
            <w:hideMark/>
          </w:tcPr>
          <w:p w14:paraId="095A2956"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62F0859B"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40428272" w14:textId="77777777" w:rsidR="00000000" w:rsidRPr="00B34D77" w:rsidRDefault="00C7024C">
            <w:pPr>
              <w:rPr>
                <w:rFonts w:ascii="Helvetica" w:hAnsi="Helvetica" w:cs="Times New Roman"/>
                <w:szCs w:val="27"/>
              </w:rPr>
            </w:pPr>
            <w:r w:rsidRPr="00B34D77">
              <w:rPr>
                <w:rFonts w:ascii="Helvetica" w:hAnsi="Helvetica" w:cs="Times New Roman"/>
                <w:szCs w:val="27"/>
              </w:rPr>
              <w:t>DSD format</w:t>
            </w:r>
          </w:p>
          <w:p w14:paraId="529321E9"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237B823E"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265F64A0"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34A41E13" w14:textId="77777777" w:rsidR="00000000" w:rsidRPr="00B34D77" w:rsidRDefault="00C7024C">
            <w:pPr>
              <w:rPr>
                <w:rFonts w:ascii="Helvetica" w:hAnsi="Helvetica" w:cs="Times New Roman"/>
                <w:szCs w:val="27"/>
              </w:rPr>
            </w:pPr>
            <w:hyperlink w:anchor="STD-Turbin-2006" w:history="1">
              <w:r w:rsidRPr="00B34D77">
                <w:rPr>
                  <w:rStyle w:val="Hyperlink"/>
                  <w:rFonts w:ascii="Helvetica" w:hAnsi="Helvetica" w:cs="Times New Roman"/>
                  <w:szCs w:val="27"/>
                </w:rPr>
                <w:t>Turbin 2006</w:t>
              </w:r>
            </w:hyperlink>
          </w:p>
        </w:tc>
        <w:tc>
          <w:tcPr>
            <w:tcW w:w="0" w:type="auto"/>
            <w:tcBorders>
              <w:top w:val="single" w:sz="6" w:space="0" w:color="808080"/>
              <w:left w:val="single" w:sz="6" w:space="0" w:color="808080"/>
              <w:bottom w:val="single" w:sz="6" w:space="0" w:color="808080"/>
              <w:right w:val="single" w:sz="6" w:space="0" w:color="808080"/>
            </w:tcBorders>
            <w:hideMark/>
          </w:tcPr>
          <w:p w14:paraId="1722917A" w14:textId="77777777" w:rsidR="00000000" w:rsidRPr="00B34D77" w:rsidRDefault="00C7024C">
            <w:pPr>
              <w:rPr>
                <w:rFonts w:ascii="Helvetica" w:hAnsi="Helvetica" w:cs="Times New Roman"/>
                <w:szCs w:val="27"/>
              </w:rPr>
            </w:pPr>
            <w:r w:rsidRPr="00B34D77">
              <w:rPr>
                <w:rFonts w:ascii="Helvetica" w:hAnsi="Helvetica" w:cs="Times New Roman"/>
                <w:szCs w:val="27"/>
              </w:rPr>
              <w:t>Single session of group AR - length not clear</w:t>
            </w:r>
          </w:p>
        </w:tc>
        <w:tc>
          <w:tcPr>
            <w:tcW w:w="0" w:type="auto"/>
            <w:tcBorders>
              <w:top w:val="single" w:sz="6" w:space="0" w:color="808080"/>
              <w:left w:val="single" w:sz="6" w:space="0" w:color="808080"/>
              <w:bottom w:val="single" w:sz="6" w:space="0" w:color="808080"/>
              <w:right w:val="single" w:sz="6" w:space="0" w:color="808080"/>
            </w:tcBorders>
            <w:hideMark/>
          </w:tcPr>
          <w:p w14:paraId="2433AF3E"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w:t>
            </w:r>
          </w:p>
        </w:tc>
        <w:tc>
          <w:tcPr>
            <w:tcW w:w="0" w:type="auto"/>
            <w:tcBorders>
              <w:top w:val="single" w:sz="6" w:space="0" w:color="808080"/>
              <w:left w:val="single" w:sz="6" w:space="0" w:color="808080"/>
              <w:bottom w:val="single" w:sz="6" w:space="0" w:color="808080"/>
              <w:right w:val="single" w:sz="6" w:space="0" w:color="808080"/>
            </w:tcBorders>
            <w:hideMark/>
          </w:tcPr>
          <w:p w14:paraId="6DD6A0A8" w14:textId="77777777" w:rsidR="00000000" w:rsidRPr="00B34D77" w:rsidRDefault="00C7024C">
            <w:pPr>
              <w:rPr>
                <w:rFonts w:ascii="Helvetica" w:hAnsi="Helvetica" w:cs="Times New Roman"/>
                <w:szCs w:val="27"/>
              </w:rPr>
            </w:pPr>
            <w:r w:rsidRPr="00B34D77">
              <w:rPr>
                <w:rFonts w:ascii="Helvetica" w:hAnsi="Helvetica" w:cs="Times New Roman"/>
                <w:szCs w:val="27"/>
              </w:rPr>
              <w:t>Advise</w:t>
            </w:r>
          </w:p>
        </w:tc>
        <w:tc>
          <w:tcPr>
            <w:tcW w:w="0" w:type="auto"/>
            <w:tcBorders>
              <w:top w:val="single" w:sz="6" w:space="0" w:color="808080"/>
              <w:left w:val="single" w:sz="6" w:space="0" w:color="808080"/>
              <w:bottom w:val="single" w:sz="6" w:space="0" w:color="808080"/>
              <w:right w:val="single" w:sz="6" w:space="0" w:color="808080"/>
            </w:tcBorders>
            <w:hideMark/>
          </w:tcPr>
          <w:p w14:paraId="5DDE43A4"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32D5D919" w14:textId="77777777" w:rsidR="00000000" w:rsidRPr="00B34D77" w:rsidRDefault="00C7024C">
            <w:pPr>
              <w:rPr>
                <w:rFonts w:ascii="Helvetica" w:hAnsi="Helvetica" w:cs="Times New Roman"/>
                <w:szCs w:val="27"/>
              </w:rPr>
            </w:pPr>
            <w:r w:rsidRPr="00B34D77">
              <w:rPr>
                <w:rFonts w:ascii="Helvetica" w:hAnsi="Helvetica" w:cs="Times New Roman"/>
                <w:szCs w:val="27"/>
              </w:rPr>
              <w:t>Low</w:t>
            </w:r>
          </w:p>
        </w:tc>
        <w:tc>
          <w:tcPr>
            <w:tcW w:w="0" w:type="auto"/>
            <w:tcBorders>
              <w:top w:val="single" w:sz="6" w:space="0" w:color="808080"/>
              <w:left w:val="single" w:sz="6" w:space="0" w:color="808080"/>
              <w:bottom w:val="single" w:sz="6" w:space="0" w:color="808080"/>
              <w:right w:val="single" w:sz="6" w:space="0" w:color="808080"/>
            </w:tcBorders>
            <w:hideMark/>
          </w:tcPr>
          <w:p w14:paraId="50F66AD9" w14:textId="77777777" w:rsidR="00000000" w:rsidRPr="00B34D77" w:rsidRDefault="00C7024C">
            <w:pPr>
              <w:rPr>
                <w:rFonts w:ascii="Helvetica" w:hAnsi="Helvetica" w:cs="Times New Roman"/>
                <w:szCs w:val="27"/>
              </w:rPr>
            </w:pPr>
            <w:r w:rsidRPr="00B34D77">
              <w:rPr>
                <w:rFonts w:ascii="Helvetica" w:hAnsi="Helvetica" w:cs="Times New Roman"/>
                <w:szCs w:val="27"/>
              </w:rPr>
              <w:t>Group versus Individual</w:t>
            </w:r>
          </w:p>
        </w:tc>
        <w:tc>
          <w:tcPr>
            <w:tcW w:w="0" w:type="auto"/>
            <w:tcBorders>
              <w:top w:val="single" w:sz="6" w:space="0" w:color="808080"/>
              <w:left w:val="single" w:sz="6" w:space="0" w:color="808080"/>
              <w:bottom w:val="single" w:sz="6" w:space="0" w:color="808080"/>
              <w:right w:val="single" w:sz="6" w:space="0" w:color="808080"/>
            </w:tcBorders>
            <w:hideMark/>
          </w:tcPr>
          <w:p w14:paraId="186DEDB6"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4C4521A7"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p w14:paraId="1328E8E6" w14:textId="77777777" w:rsidR="00000000" w:rsidRPr="00B34D77" w:rsidRDefault="00C7024C">
            <w:pPr>
              <w:rPr>
                <w:rFonts w:ascii="Helvetica" w:hAnsi="Helvetica" w:cs="Times New Roman"/>
                <w:szCs w:val="27"/>
              </w:rPr>
            </w:pPr>
            <w:r w:rsidRPr="00B34D77">
              <w:rPr>
                <w:rFonts w:ascii="Helvetica" w:hAnsi="Helvetica" w:cs="Times New Roman"/>
                <w:szCs w:val="27"/>
              </w:rPr>
              <w:t>DSD mode</w:t>
            </w:r>
          </w:p>
        </w:tc>
      </w:tr>
      <w:tr w:rsidR="00000000" w:rsidRPr="00B34D77" w14:paraId="79F4C896"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54405153"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427CBDF6" w14:textId="77777777" w:rsidR="00000000" w:rsidRPr="00B34D77" w:rsidRDefault="00C7024C">
            <w:pPr>
              <w:rPr>
                <w:rFonts w:ascii="Helvetica" w:hAnsi="Helvetica" w:cs="Times New Roman"/>
                <w:szCs w:val="27"/>
              </w:rPr>
            </w:pPr>
            <w:hyperlink w:anchor="STD-Vreeken-2015" w:history="1">
              <w:r w:rsidRPr="00B34D77">
                <w:rPr>
                  <w:rStyle w:val="Hyperlink"/>
                  <w:rFonts w:ascii="Helvetica" w:hAnsi="Helvetica" w:cs="Times New Roman"/>
                  <w:szCs w:val="27"/>
                </w:rPr>
                <w:t>Vreeken 2015</w:t>
              </w:r>
            </w:hyperlink>
          </w:p>
        </w:tc>
        <w:tc>
          <w:tcPr>
            <w:tcW w:w="0" w:type="auto"/>
            <w:tcBorders>
              <w:top w:val="single" w:sz="6" w:space="0" w:color="808080"/>
              <w:left w:val="single" w:sz="6" w:space="0" w:color="808080"/>
              <w:bottom w:val="single" w:sz="6" w:space="0" w:color="808080"/>
              <w:right w:val="single" w:sz="6" w:space="0" w:color="808080"/>
            </w:tcBorders>
            <w:hideMark/>
          </w:tcPr>
          <w:p w14:paraId="469053EB" w14:textId="77777777" w:rsidR="00000000" w:rsidRPr="00B34D77" w:rsidRDefault="00C7024C">
            <w:pPr>
              <w:rPr>
                <w:rFonts w:ascii="Helvetica" w:hAnsi="Helvetica" w:cs="Times New Roman"/>
                <w:szCs w:val="27"/>
              </w:rPr>
            </w:pPr>
            <w:r w:rsidRPr="00B34D77">
              <w:rPr>
                <w:rFonts w:ascii="Helvetica" w:hAnsi="Helvetica" w:cs="Times New Roman"/>
                <w:szCs w:val="27"/>
              </w:rPr>
              <w:t>Weekly home visits for 3 to 5 weeks. Participants received a handbook with background information and a checklist accompanied with e</w:t>
            </w:r>
            <w:r w:rsidRPr="00B34D77">
              <w:rPr>
                <w:rFonts w:ascii="Helvetica" w:hAnsi="Helvetica" w:cs="Times New Roman"/>
                <w:szCs w:val="27"/>
              </w:rPr>
              <w:t>xercises covering: hearing aid use, maintenance and handling; living environment; hearing assistive devices; communication strategies</w:t>
            </w:r>
          </w:p>
        </w:tc>
        <w:tc>
          <w:tcPr>
            <w:tcW w:w="0" w:type="auto"/>
            <w:tcBorders>
              <w:top w:val="single" w:sz="6" w:space="0" w:color="808080"/>
              <w:left w:val="single" w:sz="6" w:space="0" w:color="808080"/>
              <w:bottom w:val="single" w:sz="6" w:space="0" w:color="808080"/>
              <w:right w:val="single" w:sz="6" w:space="0" w:color="808080"/>
            </w:tcBorders>
            <w:hideMark/>
          </w:tcPr>
          <w:p w14:paraId="29F03823"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w:t>
            </w:r>
          </w:p>
        </w:tc>
        <w:tc>
          <w:tcPr>
            <w:tcW w:w="0" w:type="auto"/>
            <w:tcBorders>
              <w:top w:val="single" w:sz="6" w:space="0" w:color="808080"/>
              <w:left w:val="single" w:sz="6" w:space="0" w:color="808080"/>
              <w:bottom w:val="single" w:sz="6" w:space="0" w:color="808080"/>
              <w:right w:val="single" w:sz="6" w:space="0" w:color="808080"/>
            </w:tcBorders>
            <w:hideMark/>
          </w:tcPr>
          <w:p w14:paraId="7FA6616A" w14:textId="77777777" w:rsidR="00000000" w:rsidRPr="00B34D77" w:rsidRDefault="00C7024C">
            <w:pPr>
              <w:rPr>
                <w:rFonts w:ascii="Helvetica" w:hAnsi="Helvetica" w:cs="Times New Roman"/>
                <w:szCs w:val="27"/>
              </w:rPr>
            </w:pPr>
            <w:r w:rsidRPr="00B34D77">
              <w:rPr>
                <w:rFonts w:ascii="Helvetica" w:hAnsi="Helvetica" w:cs="Times New Roman"/>
                <w:szCs w:val="27"/>
              </w:rPr>
              <w:t>Activate - psychosocial</w:t>
            </w:r>
          </w:p>
        </w:tc>
        <w:tc>
          <w:tcPr>
            <w:tcW w:w="0" w:type="auto"/>
            <w:tcBorders>
              <w:top w:val="single" w:sz="6" w:space="0" w:color="808080"/>
              <w:left w:val="single" w:sz="6" w:space="0" w:color="808080"/>
              <w:bottom w:val="single" w:sz="6" w:space="0" w:color="808080"/>
              <w:right w:val="single" w:sz="6" w:space="0" w:color="808080"/>
            </w:tcBorders>
            <w:hideMark/>
          </w:tcPr>
          <w:p w14:paraId="2CF42362" w14:textId="77777777" w:rsidR="00000000" w:rsidRPr="00B34D77" w:rsidRDefault="00C7024C">
            <w:pPr>
              <w:rPr>
                <w:rFonts w:ascii="Helvetica" w:hAnsi="Helvetica" w:cs="Times New Roman"/>
                <w:szCs w:val="27"/>
              </w:rPr>
            </w:pPr>
            <w:r w:rsidRPr="00B34D77">
              <w:rPr>
                <w:rFonts w:ascii="Helvetica" w:hAnsi="Helvetica" w:cs="Times New Roman"/>
                <w:szCs w:val="27"/>
              </w:rPr>
              <w:t>Face-to-face plus booklet</w:t>
            </w:r>
          </w:p>
        </w:tc>
        <w:tc>
          <w:tcPr>
            <w:tcW w:w="0" w:type="auto"/>
            <w:tcBorders>
              <w:top w:val="single" w:sz="6" w:space="0" w:color="808080"/>
              <w:left w:val="single" w:sz="6" w:space="0" w:color="808080"/>
              <w:bottom w:val="single" w:sz="6" w:space="0" w:color="808080"/>
              <w:right w:val="single" w:sz="6" w:space="0" w:color="808080"/>
            </w:tcBorders>
            <w:hideMark/>
          </w:tcPr>
          <w:p w14:paraId="2CFE3474" w14:textId="77777777" w:rsidR="00000000" w:rsidRPr="00B34D77" w:rsidRDefault="00C7024C">
            <w:pPr>
              <w:rPr>
                <w:rFonts w:ascii="Helvetica" w:hAnsi="Helvetica" w:cs="Times New Roman"/>
                <w:szCs w:val="27"/>
              </w:rPr>
            </w:pPr>
            <w:r w:rsidRPr="00B34D77">
              <w:rPr>
                <w:rFonts w:ascii="Helvetica" w:hAnsi="Helvetica" w:cs="Times New Roman"/>
                <w:szCs w:val="27"/>
              </w:rPr>
              <w:t>High</w:t>
            </w:r>
          </w:p>
        </w:tc>
        <w:tc>
          <w:tcPr>
            <w:tcW w:w="0" w:type="auto"/>
            <w:tcBorders>
              <w:top w:val="single" w:sz="6" w:space="0" w:color="808080"/>
              <w:left w:val="single" w:sz="6" w:space="0" w:color="808080"/>
              <w:bottom w:val="single" w:sz="6" w:space="0" w:color="808080"/>
              <w:right w:val="single" w:sz="6" w:space="0" w:color="808080"/>
            </w:tcBorders>
            <w:hideMark/>
          </w:tcPr>
          <w:p w14:paraId="2F2F156B"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3C556417"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32EDA55E" w14:textId="77777777" w:rsidR="00000000" w:rsidRPr="00B34D77" w:rsidRDefault="00C7024C">
            <w:pPr>
              <w:rPr>
                <w:rFonts w:ascii="Helvetica" w:hAnsi="Helvetica" w:cs="Times New Roman"/>
                <w:szCs w:val="27"/>
              </w:rPr>
            </w:pPr>
            <w:r w:rsidRPr="00B34D77">
              <w:rPr>
                <w:rFonts w:ascii="Helvetica" w:hAnsi="Helvetica" w:cs="Times New Roman"/>
                <w:szCs w:val="27"/>
              </w:rPr>
              <w:t>DSD format</w:t>
            </w:r>
          </w:p>
          <w:p w14:paraId="61EDC6E9"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r w:rsidR="00000000" w:rsidRPr="00B34D77" w14:paraId="35EE7DED"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3EC00A91"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6862420D" w14:textId="77777777" w:rsidR="00000000" w:rsidRPr="00B34D77" w:rsidRDefault="00C7024C">
            <w:pPr>
              <w:rPr>
                <w:rFonts w:ascii="Helvetica" w:hAnsi="Helvetica" w:cs="Times New Roman"/>
                <w:szCs w:val="27"/>
              </w:rPr>
            </w:pPr>
            <w:hyperlink w:anchor="STD-Ward-1978" w:history="1">
              <w:r w:rsidRPr="00B34D77">
                <w:rPr>
                  <w:rStyle w:val="Hyperlink"/>
                  <w:rFonts w:ascii="Helvetica" w:hAnsi="Helvetica" w:cs="Times New Roman"/>
                  <w:szCs w:val="27"/>
                </w:rPr>
                <w:t>Ward 1978</w:t>
              </w:r>
            </w:hyperlink>
          </w:p>
        </w:tc>
        <w:tc>
          <w:tcPr>
            <w:tcW w:w="0" w:type="auto"/>
            <w:tcBorders>
              <w:top w:val="single" w:sz="6" w:space="0" w:color="808080"/>
              <w:left w:val="single" w:sz="6" w:space="0" w:color="808080"/>
              <w:bottom w:val="single" w:sz="6" w:space="0" w:color="808080"/>
              <w:right w:val="single" w:sz="6" w:space="0" w:color="808080"/>
            </w:tcBorders>
            <w:hideMark/>
          </w:tcPr>
          <w:p w14:paraId="1C8CE3B6" w14:textId="77777777" w:rsidR="00000000" w:rsidRPr="00B34D77" w:rsidRDefault="00C7024C">
            <w:pPr>
              <w:rPr>
                <w:rFonts w:ascii="Helvetica" w:hAnsi="Helvetica" w:cs="Times New Roman"/>
                <w:szCs w:val="27"/>
              </w:rPr>
            </w:pPr>
            <w:r w:rsidRPr="00B34D77">
              <w:rPr>
                <w:rFonts w:ascii="Helvetica" w:hAnsi="Helvetica" w:cs="Times New Roman"/>
                <w:szCs w:val="27"/>
              </w:rPr>
              <w:t>2 treatment groups - 1 received 2 x 2-hour AR sessions, the other 4 x 2-hour sessions. Sessions including physical practice with aids and communication advice and practice. Also psychosocial aspects</w:t>
            </w:r>
          </w:p>
        </w:tc>
        <w:tc>
          <w:tcPr>
            <w:tcW w:w="0" w:type="auto"/>
            <w:tcBorders>
              <w:top w:val="single" w:sz="6" w:space="0" w:color="808080"/>
              <w:left w:val="single" w:sz="6" w:space="0" w:color="808080"/>
              <w:bottom w:val="single" w:sz="6" w:space="0" w:color="808080"/>
              <w:right w:val="single" w:sz="6" w:space="0" w:color="808080"/>
            </w:tcBorders>
            <w:hideMark/>
          </w:tcPr>
          <w:p w14:paraId="640881AD"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w:t>
            </w:r>
          </w:p>
        </w:tc>
        <w:tc>
          <w:tcPr>
            <w:tcW w:w="0" w:type="auto"/>
            <w:tcBorders>
              <w:top w:val="single" w:sz="6" w:space="0" w:color="808080"/>
              <w:left w:val="single" w:sz="6" w:space="0" w:color="808080"/>
              <w:bottom w:val="single" w:sz="6" w:space="0" w:color="808080"/>
              <w:right w:val="single" w:sz="6" w:space="0" w:color="808080"/>
            </w:tcBorders>
            <w:hideMark/>
          </w:tcPr>
          <w:p w14:paraId="3563AB68" w14:textId="77777777" w:rsidR="00000000" w:rsidRPr="00B34D77" w:rsidRDefault="00C7024C">
            <w:pPr>
              <w:rPr>
                <w:rFonts w:ascii="Helvetica" w:hAnsi="Helvetica" w:cs="Times New Roman"/>
                <w:szCs w:val="27"/>
              </w:rPr>
            </w:pPr>
            <w:r w:rsidRPr="00B34D77">
              <w:rPr>
                <w:rFonts w:ascii="Helvetica" w:hAnsi="Helvetica" w:cs="Times New Roman"/>
                <w:szCs w:val="27"/>
              </w:rPr>
              <w:t>Activate - psychosocial</w:t>
            </w:r>
          </w:p>
        </w:tc>
        <w:tc>
          <w:tcPr>
            <w:tcW w:w="0" w:type="auto"/>
            <w:tcBorders>
              <w:top w:val="single" w:sz="6" w:space="0" w:color="808080"/>
              <w:left w:val="single" w:sz="6" w:space="0" w:color="808080"/>
              <w:bottom w:val="single" w:sz="6" w:space="0" w:color="808080"/>
              <w:right w:val="single" w:sz="6" w:space="0" w:color="808080"/>
            </w:tcBorders>
            <w:hideMark/>
          </w:tcPr>
          <w:p w14:paraId="4BB37B4A" w14:textId="77777777" w:rsidR="00000000" w:rsidRPr="00B34D77" w:rsidRDefault="00C7024C">
            <w:pPr>
              <w:rPr>
                <w:rFonts w:ascii="Helvetica" w:hAnsi="Helvetica" w:cs="Times New Roman"/>
                <w:szCs w:val="27"/>
              </w:rPr>
            </w:pPr>
            <w:r w:rsidRPr="00B34D77">
              <w:rPr>
                <w:rFonts w:ascii="Helvetica" w:hAnsi="Helvetica" w:cs="Times New Roman"/>
                <w:szCs w:val="27"/>
              </w:rPr>
              <w:t>Face-to-face</w:t>
            </w:r>
          </w:p>
        </w:tc>
        <w:tc>
          <w:tcPr>
            <w:tcW w:w="0" w:type="auto"/>
            <w:tcBorders>
              <w:top w:val="single" w:sz="6" w:space="0" w:color="808080"/>
              <w:left w:val="single" w:sz="6" w:space="0" w:color="808080"/>
              <w:bottom w:val="single" w:sz="6" w:space="0" w:color="808080"/>
              <w:right w:val="single" w:sz="6" w:space="0" w:color="808080"/>
            </w:tcBorders>
            <w:hideMark/>
          </w:tcPr>
          <w:p w14:paraId="3F8D9CCD" w14:textId="77777777" w:rsidR="00000000" w:rsidRPr="00B34D77" w:rsidRDefault="00C7024C">
            <w:pPr>
              <w:rPr>
                <w:rFonts w:ascii="Helvetica" w:hAnsi="Helvetica" w:cs="Times New Roman"/>
                <w:szCs w:val="27"/>
              </w:rPr>
            </w:pPr>
            <w:r w:rsidRPr="00B34D77">
              <w:rPr>
                <w:rFonts w:ascii="Helvetica" w:hAnsi="Helvetica" w:cs="Times New Roman"/>
                <w:szCs w:val="27"/>
              </w:rPr>
              <w:t>Medium</w:t>
            </w:r>
          </w:p>
        </w:tc>
        <w:tc>
          <w:tcPr>
            <w:tcW w:w="0" w:type="auto"/>
            <w:tcBorders>
              <w:top w:val="single" w:sz="6" w:space="0" w:color="808080"/>
              <w:left w:val="single" w:sz="6" w:space="0" w:color="808080"/>
              <w:bottom w:val="single" w:sz="6" w:space="0" w:color="808080"/>
              <w:right w:val="single" w:sz="6" w:space="0" w:color="808080"/>
            </w:tcBorders>
            <w:hideMark/>
          </w:tcPr>
          <w:p w14:paraId="36C532EC" w14:textId="77777777" w:rsidR="00000000" w:rsidRPr="00B34D77" w:rsidRDefault="00C7024C">
            <w:pPr>
              <w:rPr>
                <w:rFonts w:ascii="Helvetica" w:hAnsi="Helvetica" w:cs="Times New Roman"/>
                <w:szCs w:val="27"/>
              </w:rPr>
            </w:pPr>
            <w:r w:rsidRPr="00B34D77">
              <w:rPr>
                <w:rFonts w:ascii="Helvetica" w:hAnsi="Helvetica" w:cs="Times New Roman"/>
                <w:szCs w:val="27"/>
              </w:rPr>
              <w:t>Group</w:t>
            </w:r>
          </w:p>
        </w:tc>
        <w:tc>
          <w:tcPr>
            <w:tcW w:w="0" w:type="auto"/>
            <w:tcBorders>
              <w:top w:val="single" w:sz="6" w:space="0" w:color="808080"/>
              <w:left w:val="single" w:sz="6" w:space="0" w:color="808080"/>
              <w:bottom w:val="single" w:sz="6" w:space="0" w:color="808080"/>
              <w:right w:val="single" w:sz="6" w:space="0" w:color="808080"/>
            </w:tcBorders>
            <w:hideMark/>
          </w:tcPr>
          <w:p w14:paraId="463F6864"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0994AA4F"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p w14:paraId="27565458" w14:textId="77777777" w:rsidR="00000000" w:rsidRPr="00B34D77" w:rsidRDefault="00C7024C">
            <w:pPr>
              <w:rPr>
                <w:rFonts w:ascii="Helvetica" w:hAnsi="Helvetica" w:cs="Times New Roman"/>
                <w:szCs w:val="27"/>
              </w:rPr>
            </w:pPr>
            <w:r w:rsidRPr="00B34D77">
              <w:rPr>
                <w:rFonts w:ascii="Helvetica" w:hAnsi="Helvetica" w:cs="Times New Roman"/>
                <w:szCs w:val="27"/>
              </w:rPr>
              <w:t>DSD mode</w:t>
            </w:r>
          </w:p>
        </w:tc>
      </w:tr>
      <w:tr w:rsidR="00000000" w:rsidRPr="00B34D77" w14:paraId="367CE81D" w14:textId="77777777">
        <w:trPr>
          <w:divId w:val="1828202677"/>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1961AB4A" w14:textId="77777777" w:rsidR="00000000" w:rsidRPr="00B34D77" w:rsidRDefault="00C7024C">
            <w:pPr>
              <w:rPr>
                <w:rFonts w:ascii="Helvetica" w:hAnsi="Helvetica" w:cs="Times New Roman"/>
                <w:szCs w:val="27"/>
              </w:rPr>
            </w:pPr>
          </w:p>
        </w:tc>
        <w:tc>
          <w:tcPr>
            <w:tcW w:w="0" w:type="auto"/>
            <w:tcBorders>
              <w:top w:val="single" w:sz="6" w:space="0" w:color="808080"/>
              <w:left w:val="single" w:sz="6" w:space="0" w:color="808080"/>
              <w:bottom w:val="single" w:sz="6" w:space="0" w:color="808080"/>
              <w:right w:val="single" w:sz="6" w:space="0" w:color="808080"/>
            </w:tcBorders>
            <w:hideMark/>
          </w:tcPr>
          <w:p w14:paraId="52F50694" w14:textId="77777777" w:rsidR="00000000" w:rsidRPr="00B34D77" w:rsidRDefault="00C7024C">
            <w:pPr>
              <w:rPr>
                <w:rFonts w:ascii="Helvetica" w:hAnsi="Helvetica" w:cs="Times New Roman"/>
                <w:szCs w:val="27"/>
              </w:rPr>
            </w:pPr>
            <w:hyperlink w:anchor="STD-Ward-1981" w:history="1">
              <w:r w:rsidRPr="00B34D77">
                <w:rPr>
                  <w:rStyle w:val="Hyperlink"/>
                  <w:rFonts w:ascii="Helvetica" w:hAnsi="Helvetica" w:cs="Times New Roman"/>
                  <w:szCs w:val="27"/>
                </w:rPr>
                <w:t>Ward 1981</w:t>
              </w:r>
            </w:hyperlink>
          </w:p>
        </w:tc>
        <w:tc>
          <w:tcPr>
            <w:tcW w:w="0" w:type="auto"/>
            <w:tcBorders>
              <w:top w:val="single" w:sz="6" w:space="0" w:color="808080"/>
              <w:left w:val="single" w:sz="6" w:space="0" w:color="808080"/>
              <w:bottom w:val="single" w:sz="6" w:space="0" w:color="808080"/>
              <w:right w:val="single" w:sz="6" w:space="0" w:color="808080"/>
            </w:tcBorders>
            <w:hideMark/>
          </w:tcPr>
          <w:p w14:paraId="1D0A4DA9" w14:textId="77777777" w:rsidR="00000000" w:rsidRPr="00B34D77" w:rsidRDefault="00C7024C">
            <w:pPr>
              <w:rPr>
                <w:rFonts w:ascii="Helvetica" w:hAnsi="Helvetica" w:cs="Times New Roman"/>
                <w:szCs w:val="27"/>
              </w:rPr>
            </w:pPr>
            <w:r w:rsidRPr="00B34D77">
              <w:rPr>
                <w:rFonts w:ascii="Helvetica" w:hAnsi="Helvetica" w:cs="Times New Roman"/>
                <w:szCs w:val="27"/>
              </w:rPr>
              <w:t>Self-help book on hearing tactics</w:t>
            </w:r>
          </w:p>
        </w:tc>
        <w:tc>
          <w:tcPr>
            <w:tcW w:w="0" w:type="auto"/>
            <w:tcBorders>
              <w:top w:val="single" w:sz="6" w:space="0" w:color="808080"/>
              <w:left w:val="single" w:sz="6" w:space="0" w:color="808080"/>
              <w:bottom w:val="single" w:sz="6" w:space="0" w:color="808080"/>
              <w:right w:val="single" w:sz="6" w:space="0" w:color="808080"/>
            </w:tcBorders>
            <w:hideMark/>
          </w:tcPr>
          <w:p w14:paraId="2F520378" w14:textId="77777777" w:rsidR="00000000" w:rsidRPr="00B34D77" w:rsidRDefault="00C7024C">
            <w:pPr>
              <w:rPr>
                <w:rFonts w:ascii="Helvetica" w:hAnsi="Helvetica" w:cs="Times New Roman"/>
                <w:szCs w:val="27"/>
              </w:rPr>
            </w:pPr>
            <w:r w:rsidRPr="00B34D77">
              <w:rPr>
                <w:rFonts w:ascii="Helvetica" w:hAnsi="Helvetica" w:cs="Times New Roman"/>
                <w:szCs w:val="27"/>
              </w:rPr>
              <w:t>No intervention</w:t>
            </w:r>
          </w:p>
        </w:tc>
        <w:tc>
          <w:tcPr>
            <w:tcW w:w="0" w:type="auto"/>
            <w:tcBorders>
              <w:top w:val="single" w:sz="6" w:space="0" w:color="808080"/>
              <w:left w:val="single" w:sz="6" w:space="0" w:color="808080"/>
              <w:bottom w:val="single" w:sz="6" w:space="0" w:color="808080"/>
              <w:right w:val="single" w:sz="6" w:space="0" w:color="808080"/>
            </w:tcBorders>
            <w:hideMark/>
          </w:tcPr>
          <w:p w14:paraId="785BD979" w14:textId="77777777" w:rsidR="00000000" w:rsidRPr="00B34D77" w:rsidRDefault="00C7024C">
            <w:pPr>
              <w:rPr>
                <w:rFonts w:ascii="Helvetica" w:hAnsi="Helvetica" w:cs="Times New Roman"/>
                <w:szCs w:val="27"/>
              </w:rPr>
            </w:pPr>
            <w:r w:rsidRPr="00B34D77">
              <w:rPr>
                <w:rFonts w:ascii="Helvetica" w:hAnsi="Helvetica" w:cs="Times New Roman"/>
                <w:szCs w:val="27"/>
              </w:rPr>
              <w:t>Advise</w:t>
            </w:r>
          </w:p>
        </w:tc>
        <w:tc>
          <w:tcPr>
            <w:tcW w:w="0" w:type="auto"/>
            <w:tcBorders>
              <w:top w:val="single" w:sz="6" w:space="0" w:color="808080"/>
              <w:left w:val="single" w:sz="6" w:space="0" w:color="808080"/>
              <w:bottom w:val="single" w:sz="6" w:space="0" w:color="808080"/>
              <w:right w:val="single" w:sz="6" w:space="0" w:color="808080"/>
            </w:tcBorders>
            <w:hideMark/>
          </w:tcPr>
          <w:p w14:paraId="76B2F0B6" w14:textId="77777777" w:rsidR="00000000" w:rsidRPr="00B34D77" w:rsidRDefault="00C7024C">
            <w:pPr>
              <w:rPr>
                <w:rFonts w:ascii="Helvetica" w:hAnsi="Helvetica" w:cs="Times New Roman"/>
                <w:szCs w:val="27"/>
              </w:rPr>
            </w:pPr>
            <w:r w:rsidRPr="00B34D77">
              <w:rPr>
                <w:rFonts w:ascii="Helvetica" w:hAnsi="Helvetica" w:cs="Times New Roman"/>
                <w:szCs w:val="27"/>
              </w:rPr>
              <w:t>Booklet</w:t>
            </w:r>
          </w:p>
        </w:tc>
        <w:tc>
          <w:tcPr>
            <w:tcW w:w="0" w:type="auto"/>
            <w:tcBorders>
              <w:top w:val="single" w:sz="6" w:space="0" w:color="808080"/>
              <w:left w:val="single" w:sz="6" w:space="0" w:color="808080"/>
              <w:bottom w:val="single" w:sz="6" w:space="0" w:color="808080"/>
              <w:right w:val="single" w:sz="6" w:space="0" w:color="808080"/>
            </w:tcBorders>
            <w:hideMark/>
          </w:tcPr>
          <w:p w14:paraId="49C97CC3" w14:textId="77777777" w:rsidR="00000000" w:rsidRPr="00B34D77" w:rsidRDefault="00C7024C">
            <w:pPr>
              <w:rPr>
                <w:rFonts w:ascii="Helvetica" w:hAnsi="Helvetica" w:cs="Times New Roman"/>
                <w:szCs w:val="27"/>
              </w:rPr>
            </w:pPr>
            <w:r w:rsidRPr="00B34D77">
              <w:rPr>
                <w:rFonts w:ascii="Helvetica" w:hAnsi="Helvetica" w:cs="Times New Roman"/>
                <w:szCs w:val="27"/>
              </w:rPr>
              <w:t>Low</w:t>
            </w:r>
          </w:p>
        </w:tc>
        <w:tc>
          <w:tcPr>
            <w:tcW w:w="0" w:type="auto"/>
            <w:tcBorders>
              <w:top w:val="single" w:sz="6" w:space="0" w:color="808080"/>
              <w:left w:val="single" w:sz="6" w:space="0" w:color="808080"/>
              <w:bottom w:val="single" w:sz="6" w:space="0" w:color="808080"/>
              <w:right w:val="single" w:sz="6" w:space="0" w:color="808080"/>
            </w:tcBorders>
            <w:hideMark/>
          </w:tcPr>
          <w:p w14:paraId="51C42E6A" w14:textId="77777777" w:rsidR="00000000" w:rsidRPr="00B34D77" w:rsidRDefault="00C7024C">
            <w:pPr>
              <w:rPr>
                <w:rFonts w:ascii="Helvetica" w:hAnsi="Helvetica" w:cs="Times New Roman"/>
                <w:szCs w:val="27"/>
              </w:rPr>
            </w:pPr>
            <w:r w:rsidRPr="00B34D77">
              <w:rPr>
                <w:rFonts w:ascii="Helvetica" w:hAnsi="Helvetica" w:cs="Times New Roman"/>
                <w:szCs w:val="27"/>
              </w:rPr>
              <w:t>Individual</w:t>
            </w:r>
          </w:p>
        </w:tc>
        <w:tc>
          <w:tcPr>
            <w:tcW w:w="0" w:type="auto"/>
            <w:tcBorders>
              <w:top w:val="single" w:sz="6" w:space="0" w:color="808080"/>
              <w:left w:val="single" w:sz="6" w:space="0" w:color="808080"/>
              <w:bottom w:val="single" w:sz="6" w:space="0" w:color="808080"/>
              <w:right w:val="single" w:sz="6" w:space="0" w:color="808080"/>
            </w:tcBorders>
            <w:hideMark/>
          </w:tcPr>
          <w:p w14:paraId="6E356FB9" w14:textId="77777777" w:rsidR="00000000" w:rsidRPr="00B34D77" w:rsidRDefault="00C7024C">
            <w:pPr>
              <w:rPr>
                <w:rFonts w:ascii="Helvetica" w:hAnsi="Helvetica" w:cs="Times New Roman"/>
                <w:szCs w:val="27"/>
              </w:rPr>
            </w:pPr>
            <w:r w:rsidRPr="00B34D77">
              <w:rPr>
                <w:rFonts w:ascii="Helvetica" w:hAnsi="Helvetica" w:cs="Times New Roman"/>
                <w:szCs w:val="27"/>
              </w:rPr>
              <w:t>SMS content</w:t>
            </w:r>
          </w:p>
          <w:p w14:paraId="130BF689" w14:textId="77777777" w:rsidR="00000000" w:rsidRPr="00B34D77" w:rsidRDefault="00C7024C">
            <w:pPr>
              <w:rPr>
                <w:rFonts w:ascii="Helvetica" w:hAnsi="Helvetica" w:cs="Times New Roman"/>
                <w:szCs w:val="27"/>
              </w:rPr>
            </w:pPr>
            <w:r w:rsidRPr="00B34D77">
              <w:rPr>
                <w:rFonts w:ascii="Helvetica" w:hAnsi="Helvetica" w:cs="Times New Roman"/>
                <w:szCs w:val="27"/>
              </w:rPr>
              <w:t>DSD format</w:t>
            </w:r>
          </w:p>
          <w:p w14:paraId="4CFD8FA7" w14:textId="77777777" w:rsidR="00000000" w:rsidRPr="00B34D77" w:rsidRDefault="00C7024C">
            <w:pPr>
              <w:rPr>
                <w:rFonts w:ascii="Helvetica" w:hAnsi="Helvetica" w:cs="Times New Roman"/>
                <w:szCs w:val="27"/>
              </w:rPr>
            </w:pPr>
            <w:r w:rsidRPr="00B34D77">
              <w:rPr>
                <w:rFonts w:ascii="Helvetica" w:hAnsi="Helvetica" w:cs="Times New Roman"/>
                <w:szCs w:val="27"/>
              </w:rPr>
              <w:t>DSD intensity</w:t>
            </w:r>
          </w:p>
        </w:tc>
      </w:tr>
    </w:tbl>
    <w:p w14:paraId="70E17055" w14:textId="77777777" w:rsidR="00000000" w:rsidRPr="00B34D77" w:rsidRDefault="00C7024C">
      <w:pPr>
        <w:pStyle w:val="Heading6"/>
        <w:divId w:val="1453863756"/>
        <w:rPr>
          <w:rFonts w:ascii="Helvetica" w:eastAsia="Times New Roman" w:hAnsi="Helvetica" w:cs="Times New Roman"/>
          <w:color w:val="0066CC"/>
          <w:sz w:val="20"/>
        </w:rPr>
      </w:pPr>
      <w:r w:rsidRPr="00B34D77">
        <w:rPr>
          <w:rFonts w:ascii="Helvetica" w:eastAsia="Times New Roman" w:hAnsi="Helvetica" w:cs="Times New Roman"/>
          <w:color w:val="0066CC"/>
          <w:sz w:val="20"/>
        </w:rPr>
        <w:t>Footnotes</w:t>
      </w:r>
    </w:p>
    <w:p w14:paraId="139F57E1" w14:textId="77777777" w:rsidR="00000000" w:rsidRPr="00B34D77" w:rsidRDefault="00C7024C">
      <w:pPr>
        <w:pStyle w:val="NormalWeb"/>
        <w:divId w:val="762914554"/>
        <w:rPr>
          <w:rFonts w:ascii="Helvetica" w:hAnsi="Helvetica"/>
          <w:szCs w:val="27"/>
        </w:rPr>
      </w:pPr>
      <w:r w:rsidRPr="00B34D77">
        <w:rPr>
          <w:rFonts w:ascii="Helvetica" w:hAnsi="Helvetica"/>
          <w:szCs w:val="27"/>
        </w:rPr>
        <w:t>AR: auditory rehabilitation</w:t>
      </w:r>
      <w:r w:rsidRPr="00B34D77">
        <w:rPr>
          <w:rFonts w:ascii="Helvetica" w:hAnsi="Helvetica"/>
          <w:szCs w:val="27"/>
        </w:rPr>
        <w:br/>
        <w:t>CCM: chronic care model</w:t>
      </w:r>
      <w:r w:rsidRPr="00B34D77">
        <w:rPr>
          <w:rFonts w:ascii="Helvetica" w:hAnsi="Helvetica"/>
          <w:szCs w:val="27"/>
        </w:rPr>
        <w:br/>
        <w:t>DSD: delivery system design</w:t>
      </w:r>
      <w:r w:rsidRPr="00B34D77">
        <w:rPr>
          <w:rFonts w:ascii="Helvetica" w:hAnsi="Helvetica"/>
          <w:szCs w:val="27"/>
        </w:rPr>
        <w:br/>
        <w:t>HA: hearing aid</w:t>
      </w:r>
      <w:r w:rsidRPr="00B34D77">
        <w:rPr>
          <w:rFonts w:ascii="Helvetica" w:hAnsi="Helvetica"/>
          <w:szCs w:val="27"/>
        </w:rPr>
        <w:br/>
        <w:t>SMS: self-management support</w:t>
      </w:r>
      <w:r w:rsidRPr="00B34D77">
        <w:rPr>
          <w:rFonts w:ascii="Helvetica" w:hAnsi="Helvetica"/>
          <w:szCs w:val="27"/>
        </w:rPr>
        <w:br/>
        <w:t>SP: spouse</w:t>
      </w:r>
    </w:p>
    <w:p w14:paraId="62FB14E6" w14:textId="77777777" w:rsidR="00000000" w:rsidRPr="00B34D77" w:rsidRDefault="00C7024C">
      <w:pPr>
        <w:pStyle w:val="Heading1"/>
        <w:divId w:val="581566874"/>
        <w:rPr>
          <w:rFonts w:ascii="Helvetica" w:eastAsia="Times New Roman" w:hAnsi="Helvetica" w:cs="Times New Roman"/>
          <w:color w:val="0066CC"/>
          <w:sz w:val="36"/>
        </w:rPr>
      </w:pPr>
      <w:r w:rsidRPr="00B34D77">
        <w:rPr>
          <w:rFonts w:ascii="Helvetica" w:eastAsia="Times New Roman" w:hAnsi="Helvetica" w:cs="Times New Roman"/>
          <w:color w:val="0066CC"/>
          <w:sz w:val="36"/>
        </w:rPr>
        <w:t xml:space="preserve">References to studies </w:t>
      </w:r>
    </w:p>
    <w:p w14:paraId="555DA44E" w14:textId="77777777" w:rsidR="00000000" w:rsidRPr="00B34D77" w:rsidRDefault="00C7024C">
      <w:pPr>
        <w:pStyle w:val="Heading2"/>
        <w:divId w:val="766002830"/>
        <w:rPr>
          <w:rFonts w:ascii="Helvetica" w:eastAsia="Times New Roman" w:hAnsi="Helvetica" w:cs="Times New Roman"/>
          <w:color w:val="0066CC"/>
          <w:sz w:val="24"/>
        </w:rPr>
      </w:pPr>
      <w:bookmarkStart w:id="73" w:name="INCLUDED_STUDIES"/>
      <w:bookmarkEnd w:id="73"/>
      <w:r w:rsidRPr="00B34D77">
        <w:rPr>
          <w:rFonts w:ascii="Helvetica" w:eastAsia="Times New Roman" w:hAnsi="Helvetica" w:cs="Times New Roman"/>
          <w:color w:val="0066CC"/>
          <w:sz w:val="24"/>
        </w:rPr>
        <w:t xml:space="preserve">Included studies </w:t>
      </w:r>
    </w:p>
    <w:p w14:paraId="04751BA2" w14:textId="77777777" w:rsidR="00000000" w:rsidRPr="00B34D77" w:rsidRDefault="00C7024C">
      <w:pPr>
        <w:pStyle w:val="Heading3"/>
        <w:divId w:val="1920865524"/>
        <w:rPr>
          <w:rFonts w:ascii="Helvetica" w:eastAsia="Times New Roman" w:hAnsi="Helvetica" w:cs="Times New Roman"/>
          <w:color w:val="0066CC"/>
          <w:sz w:val="24"/>
        </w:rPr>
      </w:pPr>
      <w:bookmarkStart w:id="74" w:name="STD-Abrams-1992"/>
      <w:bookmarkEnd w:id="74"/>
      <w:r w:rsidRPr="00B34D77">
        <w:rPr>
          <w:rFonts w:ascii="Helvetica" w:eastAsia="Times New Roman" w:hAnsi="Helvetica" w:cs="Times New Roman"/>
          <w:color w:val="0066CC"/>
          <w:sz w:val="24"/>
        </w:rPr>
        <w:t xml:space="preserve">Abrams 1992 </w:t>
      </w:r>
    </w:p>
    <w:p w14:paraId="1BB1BA6B" w14:textId="77777777" w:rsidR="00000000" w:rsidRPr="00B34D77" w:rsidRDefault="00C7024C">
      <w:pPr>
        <w:pStyle w:val="Heading6"/>
        <w:divId w:val="1920865524"/>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3005811]</w:t>
      </w:r>
    </w:p>
    <w:p w14:paraId="0C4966ED" w14:textId="77777777" w:rsidR="00000000" w:rsidRPr="00B34D77" w:rsidRDefault="00C7024C">
      <w:pPr>
        <w:pStyle w:val="NormalWeb"/>
        <w:divId w:val="765540012"/>
        <w:rPr>
          <w:rFonts w:ascii="Helvetica" w:hAnsi="Helvetica"/>
          <w:color w:val="0066CC"/>
          <w:szCs w:val="27"/>
        </w:rPr>
      </w:pPr>
      <w:r w:rsidRPr="00B34D77">
        <w:rPr>
          <w:rFonts w:ascii="Helvetica" w:hAnsi="Helvetica"/>
          <w:color w:val="0066CC"/>
          <w:szCs w:val="27"/>
        </w:rPr>
        <w:t>Abrams HB, Hnath-Chisolm T, Guerreiro SM, Ritterman SI. The effects of intervention strategy on self-perception of hearing handicap. Ear and Hearing 1992;13:371-7. [CRSREF: 3005812]</w:t>
      </w:r>
    </w:p>
    <w:p w14:paraId="76FE5395" w14:textId="77777777" w:rsidR="00000000" w:rsidRPr="00B34D77" w:rsidRDefault="00C7024C">
      <w:pPr>
        <w:pStyle w:val="Heading3"/>
        <w:divId w:val="1523125515"/>
        <w:rPr>
          <w:rFonts w:ascii="Helvetica" w:eastAsia="Times New Roman" w:hAnsi="Helvetica" w:cs="Times New Roman"/>
          <w:color w:val="0066CC"/>
          <w:sz w:val="24"/>
        </w:rPr>
      </w:pPr>
      <w:bookmarkStart w:id="75" w:name="STD-Andersson-1994"/>
      <w:bookmarkEnd w:id="75"/>
      <w:r w:rsidRPr="00B34D77">
        <w:rPr>
          <w:rFonts w:ascii="Helvetica" w:eastAsia="Times New Roman" w:hAnsi="Helvetica" w:cs="Times New Roman"/>
          <w:color w:val="0066CC"/>
          <w:sz w:val="24"/>
        </w:rPr>
        <w:t xml:space="preserve">Andersson 1994 </w:t>
      </w:r>
    </w:p>
    <w:p w14:paraId="15D971E5" w14:textId="77777777" w:rsidR="00000000" w:rsidRPr="00B34D77" w:rsidRDefault="00C7024C">
      <w:pPr>
        <w:pStyle w:val="Heading6"/>
        <w:divId w:val="1523125515"/>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3005813]</w:t>
      </w:r>
    </w:p>
    <w:p w14:paraId="51F30DEC" w14:textId="77777777" w:rsidR="00000000" w:rsidRPr="00B34D77" w:rsidRDefault="00C7024C">
      <w:pPr>
        <w:pStyle w:val="NormalWeb"/>
        <w:divId w:val="1880782375"/>
        <w:rPr>
          <w:rFonts w:ascii="Helvetica" w:hAnsi="Helvetica"/>
          <w:color w:val="0066CC"/>
          <w:szCs w:val="27"/>
        </w:rPr>
      </w:pPr>
      <w:r w:rsidRPr="00B34D77">
        <w:rPr>
          <w:rFonts w:ascii="Helvetica" w:hAnsi="Helvetica"/>
          <w:color w:val="0066CC"/>
          <w:szCs w:val="27"/>
        </w:rPr>
        <w:t xml:space="preserve">Andersson G, Melin L, Scott B, Lindberg </w:t>
      </w:r>
      <w:r w:rsidRPr="00B34D77">
        <w:rPr>
          <w:rFonts w:ascii="Helvetica" w:hAnsi="Helvetica"/>
          <w:color w:val="0066CC"/>
          <w:szCs w:val="27"/>
        </w:rPr>
        <w:t>P. Behavioral counselling for subjects with acquired hearing loss. A new approach to hearing tactics. Scandinavian Audiology 1994;23(4):249-56. [CRSREF: 3005814]</w:t>
      </w:r>
    </w:p>
    <w:p w14:paraId="7469E542" w14:textId="77777777" w:rsidR="00000000" w:rsidRPr="00B34D77" w:rsidRDefault="00C7024C">
      <w:pPr>
        <w:pStyle w:val="Heading3"/>
        <w:divId w:val="1591233523"/>
        <w:rPr>
          <w:rFonts w:ascii="Helvetica" w:eastAsia="Times New Roman" w:hAnsi="Helvetica" w:cs="Times New Roman"/>
          <w:color w:val="0066CC"/>
          <w:sz w:val="24"/>
        </w:rPr>
      </w:pPr>
      <w:bookmarkStart w:id="76" w:name="STD-Andersson-1995"/>
      <w:bookmarkEnd w:id="76"/>
      <w:r w:rsidRPr="00B34D77">
        <w:rPr>
          <w:rFonts w:ascii="Helvetica" w:eastAsia="Times New Roman" w:hAnsi="Helvetica" w:cs="Times New Roman"/>
          <w:color w:val="0066CC"/>
          <w:sz w:val="24"/>
        </w:rPr>
        <w:t xml:space="preserve">Andersson 1995 </w:t>
      </w:r>
    </w:p>
    <w:p w14:paraId="1D8CFC9B" w14:textId="77777777" w:rsidR="00000000" w:rsidRPr="00B34D77" w:rsidRDefault="00C7024C">
      <w:pPr>
        <w:pStyle w:val="Heading6"/>
        <w:divId w:val="1591233523"/>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3005815]</w:t>
      </w:r>
    </w:p>
    <w:p w14:paraId="44C381E0" w14:textId="77777777" w:rsidR="00000000" w:rsidRPr="00B34D77" w:rsidRDefault="00C7024C">
      <w:pPr>
        <w:pStyle w:val="NormalWeb"/>
        <w:divId w:val="1833369738"/>
        <w:rPr>
          <w:rFonts w:ascii="Helvetica" w:hAnsi="Helvetica"/>
          <w:color w:val="0066CC"/>
          <w:szCs w:val="27"/>
        </w:rPr>
      </w:pPr>
      <w:r w:rsidRPr="00B34D77">
        <w:rPr>
          <w:rFonts w:ascii="Helvetica" w:hAnsi="Helvetica"/>
          <w:color w:val="0066CC"/>
          <w:szCs w:val="27"/>
        </w:rPr>
        <w:t>Andersson G, Melin L, Scott B, Lindberg P. A two-year follow</w:t>
      </w:r>
      <w:r w:rsidRPr="00B34D77">
        <w:rPr>
          <w:rFonts w:ascii="Helvetica" w:hAnsi="Helvetica"/>
          <w:color w:val="0066CC"/>
          <w:szCs w:val="27"/>
        </w:rPr>
        <w:t xml:space="preserve"> up examination of a behavioural treatment approach to hearing tactics. British Journal of Audiology 1995;29:347-54. [CRSREF: 3005816]</w:t>
      </w:r>
    </w:p>
    <w:p w14:paraId="1B5A57BA" w14:textId="77777777" w:rsidR="00000000" w:rsidRPr="00B34D77" w:rsidRDefault="00C7024C">
      <w:pPr>
        <w:pStyle w:val="NormalWeb"/>
        <w:divId w:val="1025516118"/>
        <w:rPr>
          <w:rFonts w:ascii="Helvetica" w:hAnsi="Helvetica"/>
          <w:color w:val="0066CC"/>
          <w:szCs w:val="27"/>
        </w:rPr>
      </w:pPr>
      <w:r w:rsidRPr="00B34D77">
        <w:rPr>
          <w:rFonts w:ascii="Helvetica" w:hAnsi="Helvetica"/>
          <w:color w:val="0066CC"/>
          <w:szCs w:val="27"/>
        </w:rPr>
        <w:t>* Andersson G, Melin L, Scott B, Lindberg P. An evaluation of a behavioural treatment approach to hearing impairment. Beh</w:t>
      </w:r>
      <w:r w:rsidRPr="00B34D77">
        <w:rPr>
          <w:rFonts w:ascii="Helvetica" w:hAnsi="Helvetica"/>
          <w:color w:val="0066CC"/>
          <w:szCs w:val="27"/>
        </w:rPr>
        <w:t>avioural Research and Therapy 1995;33(3):283-92. [CRSREF: 3005817]</w:t>
      </w:r>
    </w:p>
    <w:p w14:paraId="73E43CE1" w14:textId="77777777" w:rsidR="00000000" w:rsidRPr="00B34D77" w:rsidRDefault="00C7024C">
      <w:pPr>
        <w:pStyle w:val="Heading3"/>
        <w:divId w:val="451291709"/>
        <w:rPr>
          <w:rFonts w:ascii="Helvetica" w:eastAsia="Times New Roman" w:hAnsi="Helvetica" w:cs="Times New Roman"/>
          <w:color w:val="0066CC"/>
          <w:sz w:val="24"/>
        </w:rPr>
      </w:pPr>
      <w:bookmarkStart w:id="77" w:name="STD-Andersson-1997"/>
      <w:bookmarkEnd w:id="77"/>
      <w:r w:rsidRPr="00B34D77">
        <w:rPr>
          <w:rFonts w:ascii="Helvetica" w:eastAsia="Times New Roman" w:hAnsi="Helvetica" w:cs="Times New Roman"/>
          <w:color w:val="0066CC"/>
          <w:sz w:val="24"/>
        </w:rPr>
        <w:t xml:space="preserve">Andersson 1997 </w:t>
      </w:r>
    </w:p>
    <w:p w14:paraId="16007A6D" w14:textId="77777777" w:rsidR="00000000" w:rsidRPr="00B34D77" w:rsidRDefault="00C7024C">
      <w:pPr>
        <w:pStyle w:val="Heading6"/>
        <w:divId w:val="451291709"/>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3005818]</w:t>
      </w:r>
    </w:p>
    <w:p w14:paraId="2B6576A6" w14:textId="77777777" w:rsidR="00000000" w:rsidRPr="00B34D77" w:rsidRDefault="00C7024C">
      <w:pPr>
        <w:pStyle w:val="NormalWeb"/>
        <w:divId w:val="1142965974"/>
        <w:rPr>
          <w:rFonts w:ascii="Helvetica" w:hAnsi="Helvetica"/>
          <w:color w:val="0066CC"/>
          <w:szCs w:val="27"/>
        </w:rPr>
      </w:pPr>
      <w:r w:rsidRPr="00B34D77">
        <w:rPr>
          <w:rFonts w:ascii="Helvetica" w:hAnsi="Helvetica"/>
          <w:color w:val="0066CC"/>
          <w:szCs w:val="27"/>
        </w:rPr>
        <w:t>Andersson G, Green M, Melin L. Behavioural hearing tactics: a controlled trial of a short treatment programme. Behavioural Research and Therapy 1997;35(6):</w:t>
      </w:r>
      <w:r w:rsidRPr="00B34D77">
        <w:rPr>
          <w:rFonts w:ascii="Helvetica" w:hAnsi="Helvetica"/>
          <w:color w:val="0066CC"/>
          <w:szCs w:val="27"/>
        </w:rPr>
        <w:t>523-30. [CRSREF: 3005819]</w:t>
      </w:r>
    </w:p>
    <w:p w14:paraId="6E8589FB" w14:textId="77777777" w:rsidR="00000000" w:rsidRPr="00B34D77" w:rsidRDefault="00C7024C">
      <w:pPr>
        <w:pStyle w:val="Heading3"/>
        <w:divId w:val="1508665810"/>
        <w:rPr>
          <w:rFonts w:ascii="Helvetica" w:eastAsia="Times New Roman" w:hAnsi="Helvetica" w:cs="Times New Roman"/>
          <w:color w:val="0066CC"/>
          <w:sz w:val="24"/>
        </w:rPr>
      </w:pPr>
      <w:bookmarkStart w:id="78" w:name="STD-Beynon-1997"/>
      <w:bookmarkEnd w:id="78"/>
      <w:r w:rsidRPr="00B34D77">
        <w:rPr>
          <w:rFonts w:ascii="Helvetica" w:eastAsia="Times New Roman" w:hAnsi="Helvetica" w:cs="Times New Roman"/>
          <w:color w:val="0066CC"/>
          <w:sz w:val="24"/>
        </w:rPr>
        <w:t xml:space="preserve">Beynon 1997 </w:t>
      </w:r>
    </w:p>
    <w:p w14:paraId="140B4D8F" w14:textId="77777777" w:rsidR="00000000" w:rsidRPr="00B34D77" w:rsidRDefault="00C7024C">
      <w:pPr>
        <w:pStyle w:val="Heading6"/>
        <w:divId w:val="1508665810"/>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3005820]</w:t>
      </w:r>
    </w:p>
    <w:p w14:paraId="10AB25AB" w14:textId="77777777" w:rsidR="00000000" w:rsidRPr="00B34D77" w:rsidRDefault="00C7024C">
      <w:pPr>
        <w:pStyle w:val="NormalWeb"/>
        <w:divId w:val="1970087811"/>
        <w:rPr>
          <w:rFonts w:ascii="Helvetica" w:hAnsi="Helvetica"/>
          <w:color w:val="0066CC"/>
          <w:szCs w:val="27"/>
        </w:rPr>
      </w:pPr>
      <w:r w:rsidRPr="00B34D77">
        <w:rPr>
          <w:rFonts w:ascii="Helvetica" w:hAnsi="Helvetica"/>
          <w:color w:val="0066CC"/>
          <w:szCs w:val="27"/>
        </w:rPr>
        <w:t>Beynon GJ, Thornton FL, Poole C. A randomized, controlled trial of the efficacy of a communication course for first time hearing aid users. British Journal of Audiology 1997;31(5):345-51. [CRSREF: 30</w:t>
      </w:r>
      <w:r w:rsidRPr="00B34D77">
        <w:rPr>
          <w:rFonts w:ascii="Helvetica" w:hAnsi="Helvetica"/>
          <w:color w:val="0066CC"/>
          <w:szCs w:val="27"/>
        </w:rPr>
        <w:t>05821]</w:t>
      </w:r>
    </w:p>
    <w:p w14:paraId="10D0C5E0" w14:textId="77777777" w:rsidR="00000000" w:rsidRPr="00B34D77" w:rsidRDefault="00C7024C">
      <w:pPr>
        <w:pStyle w:val="Heading3"/>
        <w:divId w:val="787895938"/>
        <w:rPr>
          <w:rFonts w:ascii="Helvetica" w:eastAsia="Times New Roman" w:hAnsi="Helvetica" w:cs="Times New Roman"/>
          <w:color w:val="0066CC"/>
          <w:sz w:val="24"/>
        </w:rPr>
      </w:pPr>
      <w:bookmarkStart w:id="79" w:name="STD-Campos-2013"/>
      <w:bookmarkEnd w:id="79"/>
      <w:r w:rsidRPr="00B34D77">
        <w:rPr>
          <w:rFonts w:ascii="Helvetica" w:eastAsia="Times New Roman" w:hAnsi="Helvetica" w:cs="Times New Roman"/>
          <w:color w:val="0066CC"/>
          <w:sz w:val="24"/>
        </w:rPr>
        <w:t xml:space="preserve">Campos 2013 </w:t>
      </w:r>
    </w:p>
    <w:p w14:paraId="3443D10E" w14:textId="77777777" w:rsidR="00000000" w:rsidRPr="00B34D77" w:rsidRDefault="00C7024C">
      <w:pPr>
        <w:pStyle w:val="Heading6"/>
        <w:divId w:val="787895938"/>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3005822]</w:t>
      </w:r>
    </w:p>
    <w:p w14:paraId="28B7E625" w14:textId="77777777" w:rsidR="00000000" w:rsidRPr="00B34D77" w:rsidRDefault="00C7024C">
      <w:pPr>
        <w:pStyle w:val="NormalWeb"/>
        <w:divId w:val="1458139028"/>
        <w:rPr>
          <w:rFonts w:ascii="Helvetica" w:hAnsi="Helvetica"/>
          <w:color w:val="0066CC"/>
          <w:szCs w:val="27"/>
        </w:rPr>
      </w:pPr>
      <w:r w:rsidRPr="00B34D77">
        <w:rPr>
          <w:rFonts w:ascii="Helvetica" w:hAnsi="Helvetica"/>
          <w:color w:val="0066CC"/>
          <w:szCs w:val="27"/>
        </w:rPr>
        <w:t>Campos PD, Ferrari DV. Teleaudiology: evaluation of teleconsultation efficacy for hearing aid fitting. Jornal da Sociedade Brasileira de Fonoaudiologia 2012;24(4):301-8. [CRSREF: 3005823]</w:t>
      </w:r>
    </w:p>
    <w:p w14:paraId="3204EE09" w14:textId="77777777" w:rsidR="00000000" w:rsidRPr="00B34D77" w:rsidRDefault="00C7024C">
      <w:pPr>
        <w:pStyle w:val="Heading3"/>
        <w:divId w:val="1251815306"/>
        <w:rPr>
          <w:rFonts w:ascii="Helvetica" w:eastAsia="Times New Roman" w:hAnsi="Helvetica" w:cs="Times New Roman"/>
          <w:color w:val="0066CC"/>
          <w:sz w:val="24"/>
        </w:rPr>
      </w:pPr>
      <w:bookmarkStart w:id="80" w:name="STD-Cherry-1994"/>
      <w:bookmarkEnd w:id="80"/>
      <w:r w:rsidRPr="00B34D77">
        <w:rPr>
          <w:rFonts w:ascii="Helvetica" w:eastAsia="Times New Roman" w:hAnsi="Helvetica" w:cs="Times New Roman"/>
          <w:color w:val="0066CC"/>
          <w:sz w:val="24"/>
        </w:rPr>
        <w:t xml:space="preserve">Cherry 1994 </w:t>
      </w:r>
    </w:p>
    <w:p w14:paraId="022CABE3" w14:textId="77777777" w:rsidR="00000000" w:rsidRPr="00B34D77" w:rsidRDefault="00C7024C">
      <w:pPr>
        <w:pStyle w:val="Heading6"/>
        <w:divId w:val="1251815306"/>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3005824]</w:t>
      </w:r>
    </w:p>
    <w:p w14:paraId="06CAC410" w14:textId="77777777" w:rsidR="00000000" w:rsidRPr="00B34D77" w:rsidRDefault="00C7024C">
      <w:pPr>
        <w:pStyle w:val="NormalWeb"/>
        <w:divId w:val="1385837667"/>
        <w:rPr>
          <w:rFonts w:ascii="Helvetica" w:hAnsi="Helvetica"/>
          <w:color w:val="0066CC"/>
          <w:szCs w:val="27"/>
        </w:rPr>
      </w:pPr>
      <w:r w:rsidRPr="00B34D77">
        <w:rPr>
          <w:rFonts w:ascii="Helvetica" w:hAnsi="Helvetica"/>
          <w:color w:val="0066CC"/>
          <w:szCs w:val="27"/>
        </w:rPr>
        <w:t>* Cherry R, Rubinstein A. The effect of telephone intervention on success with amplification. Ear and Hearing 1994;15(3):256-61. [CRSREF: 3005825]</w:t>
      </w:r>
    </w:p>
    <w:p w14:paraId="2BD04DD1" w14:textId="77777777" w:rsidR="00000000" w:rsidRPr="00B34D77" w:rsidRDefault="00C7024C">
      <w:pPr>
        <w:pStyle w:val="NormalWeb"/>
        <w:divId w:val="1276869546"/>
        <w:rPr>
          <w:rFonts w:ascii="Helvetica" w:hAnsi="Helvetica"/>
          <w:color w:val="0066CC"/>
          <w:szCs w:val="27"/>
        </w:rPr>
      </w:pPr>
      <w:r w:rsidRPr="00B34D77">
        <w:rPr>
          <w:rFonts w:ascii="Helvetica" w:hAnsi="Helvetica"/>
          <w:color w:val="0066CC"/>
          <w:szCs w:val="27"/>
        </w:rPr>
        <w:t>Cherry R, Rubinstein A. The long-term effect of early telephone intervention on hearing aid success. Scandin</w:t>
      </w:r>
      <w:r w:rsidRPr="00B34D77">
        <w:rPr>
          <w:rFonts w:ascii="Helvetica" w:hAnsi="Helvetica"/>
          <w:color w:val="0066CC"/>
          <w:szCs w:val="27"/>
        </w:rPr>
        <w:t>avian Audiology 1995;24(4):243-6. [CRSREF: 3005826]</w:t>
      </w:r>
    </w:p>
    <w:p w14:paraId="714617A4" w14:textId="77777777" w:rsidR="00000000" w:rsidRPr="00B34D77" w:rsidRDefault="00C7024C">
      <w:pPr>
        <w:pStyle w:val="Heading3"/>
        <w:divId w:val="928319086"/>
        <w:rPr>
          <w:rFonts w:ascii="Helvetica" w:eastAsia="Times New Roman" w:hAnsi="Helvetica" w:cs="Times New Roman"/>
          <w:color w:val="0066CC"/>
          <w:sz w:val="24"/>
        </w:rPr>
      </w:pPr>
      <w:bookmarkStart w:id="81" w:name="STD-Chisolm-2004"/>
      <w:bookmarkEnd w:id="81"/>
      <w:r w:rsidRPr="00B34D77">
        <w:rPr>
          <w:rFonts w:ascii="Helvetica" w:eastAsia="Times New Roman" w:hAnsi="Helvetica" w:cs="Times New Roman"/>
          <w:color w:val="0066CC"/>
          <w:sz w:val="24"/>
        </w:rPr>
        <w:t xml:space="preserve">Chisolm 2004 </w:t>
      </w:r>
    </w:p>
    <w:p w14:paraId="2905DF89" w14:textId="77777777" w:rsidR="00000000" w:rsidRPr="00B34D77" w:rsidRDefault="00C7024C">
      <w:pPr>
        <w:pStyle w:val="Heading6"/>
        <w:divId w:val="928319086"/>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3005827]</w:t>
      </w:r>
    </w:p>
    <w:p w14:paraId="615D4AAF" w14:textId="77777777" w:rsidR="00000000" w:rsidRPr="00B34D77" w:rsidRDefault="00C7024C">
      <w:pPr>
        <w:pStyle w:val="NormalWeb"/>
        <w:divId w:val="1449424886"/>
        <w:rPr>
          <w:rFonts w:ascii="Helvetica" w:hAnsi="Helvetica"/>
          <w:color w:val="0066CC"/>
          <w:szCs w:val="27"/>
        </w:rPr>
      </w:pPr>
      <w:r w:rsidRPr="00B34D77">
        <w:rPr>
          <w:rFonts w:ascii="Helvetica" w:hAnsi="Helvetica"/>
          <w:color w:val="0066CC"/>
          <w:szCs w:val="27"/>
        </w:rPr>
        <w:t>Abrams H, Chisolm TH, McArdle R. A cost-utility analysis of adult group audiologic rehabilitation: are the benefits worth the cost? Journal of Rehabilitation Research and Development 2002;39:549-57. [CRSREF: 3005828]</w:t>
      </w:r>
    </w:p>
    <w:p w14:paraId="5306F317" w14:textId="77777777" w:rsidR="00000000" w:rsidRPr="00B34D77" w:rsidRDefault="00C7024C">
      <w:pPr>
        <w:pStyle w:val="NormalWeb"/>
        <w:divId w:val="1076971523"/>
        <w:rPr>
          <w:rFonts w:ascii="Helvetica" w:hAnsi="Helvetica"/>
          <w:color w:val="0066CC"/>
          <w:szCs w:val="27"/>
        </w:rPr>
      </w:pPr>
      <w:r w:rsidRPr="00B34D77">
        <w:rPr>
          <w:rFonts w:ascii="Helvetica" w:hAnsi="Helvetica"/>
          <w:color w:val="0066CC"/>
          <w:szCs w:val="27"/>
        </w:rPr>
        <w:t>* Chisolm TH, Abrams HB, McArdle R. Sho</w:t>
      </w:r>
      <w:r w:rsidRPr="00B34D77">
        <w:rPr>
          <w:rFonts w:ascii="Helvetica" w:hAnsi="Helvetica"/>
          <w:color w:val="0066CC"/>
          <w:szCs w:val="27"/>
        </w:rPr>
        <w:t>rt- and long-term outcomes of adult audiological rehabilitation. Ear and Hearing 2004;25(5):464-77. [CRSREF: 3005829]</w:t>
      </w:r>
    </w:p>
    <w:p w14:paraId="4CA89930" w14:textId="77777777" w:rsidR="00000000" w:rsidRPr="00B34D77" w:rsidRDefault="00C7024C">
      <w:pPr>
        <w:pStyle w:val="Heading3"/>
        <w:divId w:val="1403062940"/>
        <w:rPr>
          <w:rFonts w:ascii="Helvetica" w:eastAsia="Times New Roman" w:hAnsi="Helvetica" w:cs="Times New Roman"/>
          <w:color w:val="0066CC"/>
          <w:sz w:val="24"/>
        </w:rPr>
      </w:pPr>
      <w:bookmarkStart w:id="82" w:name="STD-Collins-2013"/>
      <w:bookmarkEnd w:id="82"/>
      <w:r w:rsidRPr="00B34D77">
        <w:rPr>
          <w:rFonts w:ascii="Helvetica" w:eastAsia="Times New Roman" w:hAnsi="Helvetica" w:cs="Times New Roman"/>
          <w:color w:val="0066CC"/>
          <w:sz w:val="24"/>
        </w:rPr>
        <w:t xml:space="preserve">Collins 2013 </w:t>
      </w:r>
    </w:p>
    <w:p w14:paraId="7B09AC7D" w14:textId="77777777" w:rsidR="00000000" w:rsidRPr="00B34D77" w:rsidRDefault="00C7024C">
      <w:pPr>
        <w:pStyle w:val="Heading6"/>
        <w:divId w:val="1403062940"/>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3005830]</w:t>
      </w:r>
    </w:p>
    <w:p w14:paraId="3D2B2063" w14:textId="77777777" w:rsidR="00000000" w:rsidRPr="00B34D77" w:rsidRDefault="00C7024C">
      <w:pPr>
        <w:pStyle w:val="NormalWeb"/>
        <w:divId w:val="1152796956"/>
        <w:rPr>
          <w:rFonts w:ascii="Helvetica" w:hAnsi="Helvetica"/>
          <w:color w:val="0066CC"/>
          <w:szCs w:val="27"/>
        </w:rPr>
      </w:pPr>
      <w:r w:rsidRPr="00B34D77">
        <w:rPr>
          <w:rFonts w:ascii="Helvetica" w:hAnsi="Helvetica"/>
          <w:color w:val="0066CC"/>
          <w:szCs w:val="27"/>
        </w:rPr>
        <w:t>* Collins MP, Liu CF, Taylor L, Souza P, Yueh B. Hearing aid effectiveness after aural rehabilitation: ind</w:t>
      </w:r>
      <w:r w:rsidRPr="00B34D77">
        <w:rPr>
          <w:rFonts w:ascii="Helvetica" w:hAnsi="Helvetica"/>
          <w:color w:val="0066CC"/>
          <w:szCs w:val="27"/>
        </w:rPr>
        <w:t>ividual vs. group (HEARING) trial results. Journal of Rehabilitation Research and Development 2013;50(4):585-98. [CRSREF: 3005831]</w:t>
      </w:r>
    </w:p>
    <w:p w14:paraId="3A863BE0" w14:textId="77777777" w:rsidR="00000000" w:rsidRPr="00B34D77" w:rsidRDefault="00C7024C">
      <w:pPr>
        <w:pStyle w:val="NormalWeb"/>
        <w:divId w:val="1413310497"/>
        <w:rPr>
          <w:rFonts w:ascii="Helvetica" w:hAnsi="Helvetica"/>
          <w:color w:val="0066CC"/>
          <w:szCs w:val="27"/>
        </w:rPr>
      </w:pPr>
      <w:r w:rsidRPr="00B34D77">
        <w:rPr>
          <w:rFonts w:ascii="Helvetica" w:hAnsi="Helvetica"/>
          <w:color w:val="0066CC"/>
          <w:szCs w:val="27"/>
        </w:rPr>
        <w:t>Collins MP, Souza PE, Liu CF, Heagerty PJ, Amtmann D, Yueh B. Hearing aid effectiveness after aural rehabilitation - individu</w:t>
      </w:r>
      <w:r w:rsidRPr="00B34D77">
        <w:rPr>
          <w:rFonts w:ascii="Helvetica" w:hAnsi="Helvetica"/>
          <w:color w:val="0066CC"/>
          <w:szCs w:val="27"/>
        </w:rPr>
        <w:t>al versus group (HEARING) trial: RCT design and baseline characteristics. BMC Health Services Research 2009;9:233. [CRSREF: 3005832]</w:t>
      </w:r>
    </w:p>
    <w:p w14:paraId="4AB3C5E8" w14:textId="77777777" w:rsidR="00000000" w:rsidRPr="00B34D77" w:rsidRDefault="00C7024C">
      <w:pPr>
        <w:pStyle w:val="Heading3"/>
        <w:divId w:val="916942431"/>
        <w:rPr>
          <w:rFonts w:ascii="Helvetica" w:eastAsia="Times New Roman" w:hAnsi="Helvetica" w:cs="Times New Roman"/>
          <w:color w:val="0066CC"/>
          <w:sz w:val="24"/>
        </w:rPr>
      </w:pPr>
      <w:bookmarkStart w:id="83" w:name="STD-Cunningham-2001"/>
      <w:bookmarkEnd w:id="83"/>
      <w:r w:rsidRPr="00B34D77">
        <w:rPr>
          <w:rFonts w:ascii="Helvetica" w:eastAsia="Times New Roman" w:hAnsi="Helvetica" w:cs="Times New Roman"/>
          <w:color w:val="0066CC"/>
          <w:sz w:val="24"/>
        </w:rPr>
        <w:t xml:space="preserve">Cunningham 2001 </w:t>
      </w:r>
    </w:p>
    <w:p w14:paraId="6DBC44B2" w14:textId="77777777" w:rsidR="00000000" w:rsidRPr="00B34D77" w:rsidRDefault="00C7024C">
      <w:pPr>
        <w:pStyle w:val="Heading6"/>
        <w:divId w:val="916942431"/>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3005833]</w:t>
      </w:r>
    </w:p>
    <w:p w14:paraId="6AA464AF" w14:textId="77777777" w:rsidR="00000000" w:rsidRPr="00B34D77" w:rsidRDefault="00C7024C">
      <w:pPr>
        <w:pStyle w:val="NormalWeb"/>
        <w:divId w:val="28528497"/>
        <w:rPr>
          <w:rFonts w:ascii="Helvetica" w:hAnsi="Helvetica"/>
          <w:color w:val="0066CC"/>
          <w:szCs w:val="27"/>
        </w:rPr>
      </w:pPr>
      <w:r w:rsidRPr="00B34D77">
        <w:rPr>
          <w:rFonts w:ascii="Helvetica" w:hAnsi="Helvetica"/>
          <w:color w:val="0066CC"/>
          <w:szCs w:val="27"/>
        </w:rPr>
        <w:t>Cunningham DR, Williams KJ, Goldsmith LJ. Effects of providing and withholding postfitting fine-tuning adjustments on outcome measures in novice hearing aid users: a pilot study. American Journal of Audiology 2001;10:13-23. [CRSREF: 3005834]</w:t>
      </w:r>
    </w:p>
    <w:p w14:paraId="3FB78FE0" w14:textId="77777777" w:rsidR="00000000" w:rsidRPr="00B34D77" w:rsidRDefault="00C7024C">
      <w:pPr>
        <w:pStyle w:val="Heading3"/>
        <w:divId w:val="448277973"/>
        <w:rPr>
          <w:rFonts w:ascii="Helvetica" w:eastAsia="Times New Roman" w:hAnsi="Helvetica" w:cs="Times New Roman"/>
          <w:color w:val="0066CC"/>
          <w:sz w:val="24"/>
        </w:rPr>
      </w:pPr>
      <w:bookmarkStart w:id="84" w:name="STD-Eriksson_x002d_Mangold-1990"/>
      <w:bookmarkEnd w:id="84"/>
      <w:r w:rsidRPr="00B34D77">
        <w:rPr>
          <w:rFonts w:ascii="Helvetica" w:eastAsia="Times New Roman" w:hAnsi="Helvetica" w:cs="Times New Roman"/>
          <w:color w:val="0066CC"/>
          <w:sz w:val="24"/>
        </w:rPr>
        <w:t>Eriksson-Mango</w:t>
      </w:r>
      <w:r w:rsidRPr="00B34D77">
        <w:rPr>
          <w:rFonts w:ascii="Helvetica" w:eastAsia="Times New Roman" w:hAnsi="Helvetica" w:cs="Times New Roman"/>
          <w:color w:val="0066CC"/>
          <w:sz w:val="24"/>
        </w:rPr>
        <w:t xml:space="preserve">ld 1990 </w:t>
      </w:r>
    </w:p>
    <w:p w14:paraId="00175959" w14:textId="77777777" w:rsidR="00000000" w:rsidRPr="00B34D77" w:rsidRDefault="00C7024C">
      <w:pPr>
        <w:pStyle w:val="Heading6"/>
        <w:divId w:val="448277973"/>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3005835]</w:t>
      </w:r>
    </w:p>
    <w:p w14:paraId="1ACB5E10" w14:textId="77777777" w:rsidR="00000000" w:rsidRPr="00B34D77" w:rsidRDefault="00C7024C">
      <w:pPr>
        <w:pStyle w:val="NormalWeb"/>
        <w:divId w:val="1363676178"/>
        <w:rPr>
          <w:rFonts w:ascii="Helvetica" w:hAnsi="Helvetica"/>
          <w:color w:val="0066CC"/>
          <w:szCs w:val="27"/>
        </w:rPr>
      </w:pPr>
      <w:r w:rsidRPr="00B34D77">
        <w:rPr>
          <w:rFonts w:ascii="Helvetica" w:hAnsi="Helvetica"/>
          <w:color w:val="0066CC"/>
          <w:szCs w:val="27"/>
        </w:rPr>
        <w:t>Eriksson-Mangold M, Ringdahl A, Björklund AK, Wåhlin B. The active fitting (AF) programme of hearing aids: a psychological perspective. British Journal of Audiology 1990;24(4):277-85. [CRSREF: 3005836]</w:t>
      </w:r>
    </w:p>
    <w:p w14:paraId="06E43E2B" w14:textId="77777777" w:rsidR="00000000" w:rsidRPr="00B34D77" w:rsidRDefault="00C7024C">
      <w:pPr>
        <w:pStyle w:val="Heading3"/>
        <w:divId w:val="274752977"/>
        <w:rPr>
          <w:rFonts w:ascii="Helvetica" w:eastAsia="Times New Roman" w:hAnsi="Helvetica" w:cs="Times New Roman"/>
          <w:color w:val="0066CC"/>
          <w:sz w:val="24"/>
        </w:rPr>
      </w:pPr>
      <w:bookmarkStart w:id="85" w:name="STD-Ferguson-2016"/>
      <w:bookmarkEnd w:id="85"/>
      <w:r w:rsidRPr="00B34D77">
        <w:rPr>
          <w:rFonts w:ascii="Helvetica" w:eastAsia="Times New Roman" w:hAnsi="Helvetica" w:cs="Times New Roman"/>
          <w:color w:val="0066CC"/>
          <w:sz w:val="24"/>
        </w:rPr>
        <w:t xml:space="preserve">Ferguson 2016 </w:t>
      </w:r>
    </w:p>
    <w:p w14:paraId="7D31BB21" w14:textId="77777777" w:rsidR="00000000" w:rsidRPr="00B34D77" w:rsidRDefault="00C7024C">
      <w:pPr>
        <w:pStyle w:val="Heading6"/>
        <w:divId w:val="274752977"/>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w:t>
      </w:r>
      <w:r w:rsidRPr="00B34D77">
        <w:rPr>
          <w:rFonts w:ascii="Helvetica" w:eastAsia="Times New Roman" w:hAnsi="Helvetica" w:cs="Times New Roman"/>
          <w:color w:val="0066CC"/>
          <w:sz w:val="20"/>
        </w:rPr>
        <w:t>5837]</w:t>
      </w:r>
    </w:p>
    <w:p w14:paraId="77E4D413" w14:textId="77777777" w:rsidR="00000000" w:rsidRPr="00B34D77" w:rsidRDefault="00C7024C">
      <w:pPr>
        <w:pStyle w:val="NormalWeb"/>
        <w:divId w:val="1424061191"/>
        <w:rPr>
          <w:rFonts w:ascii="Helvetica" w:hAnsi="Helvetica"/>
          <w:color w:val="0066CC"/>
          <w:szCs w:val="27"/>
        </w:rPr>
      </w:pPr>
      <w:r w:rsidRPr="00B34D77">
        <w:rPr>
          <w:rFonts w:ascii="Helvetica" w:hAnsi="Helvetica"/>
          <w:color w:val="0066CC"/>
          <w:szCs w:val="27"/>
        </w:rPr>
        <w:t>Ferguson M, Brandreth M, Brassington W, Leighton P, Wharrad H. A randomised controlled trial to evaluate the benefits of a multimedia educational program for first-time hearing aid users. Ear and Hearing 2016;37(2):123-36. [CRSREF: 3005838]</w:t>
      </w:r>
    </w:p>
    <w:p w14:paraId="20A8DD1B" w14:textId="77777777" w:rsidR="00000000" w:rsidRPr="00B34D77" w:rsidRDefault="00C7024C">
      <w:pPr>
        <w:pStyle w:val="Heading3"/>
        <w:divId w:val="935214650"/>
        <w:rPr>
          <w:rFonts w:ascii="Helvetica" w:eastAsia="Times New Roman" w:hAnsi="Helvetica" w:cs="Times New Roman"/>
          <w:color w:val="0066CC"/>
          <w:sz w:val="24"/>
        </w:rPr>
      </w:pPr>
      <w:bookmarkStart w:id="86" w:name="STD-Fitzpatrick-2008"/>
      <w:bookmarkEnd w:id="86"/>
      <w:r w:rsidRPr="00B34D77">
        <w:rPr>
          <w:rFonts w:ascii="Helvetica" w:eastAsia="Times New Roman" w:hAnsi="Helvetica" w:cs="Times New Roman"/>
          <w:color w:val="0066CC"/>
          <w:sz w:val="24"/>
        </w:rPr>
        <w:t>Fitzpatri</w:t>
      </w:r>
      <w:r w:rsidRPr="00B34D77">
        <w:rPr>
          <w:rFonts w:ascii="Helvetica" w:eastAsia="Times New Roman" w:hAnsi="Helvetica" w:cs="Times New Roman"/>
          <w:color w:val="0066CC"/>
          <w:sz w:val="24"/>
        </w:rPr>
        <w:t xml:space="preserve">ck 2008 </w:t>
      </w:r>
    </w:p>
    <w:p w14:paraId="0937268F" w14:textId="77777777" w:rsidR="00000000" w:rsidRPr="00B34D77" w:rsidRDefault="00C7024C">
      <w:pPr>
        <w:pStyle w:val="Heading6"/>
        <w:divId w:val="935214650"/>
        <w:rPr>
          <w:rFonts w:ascii="Helvetica" w:eastAsia="Times New Roman" w:hAnsi="Helvetica" w:cs="Times New Roman"/>
          <w:color w:val="0066CC"/>
          <w:sz w:val="20"/>
        </w:rPr>
      </w:pPr>
      <w:r w:rsidRPr="00B34D77">
        <w:rPr>
          <w:rFonts w:ascii="Helvetica" w:eastAsia="Times New Roman" w:hAnsi="Helvetica" w:cs="Times New Roman"/>
          <w:color w:val="0066CC"/>
          <w:sz w:val="20"/>
        </w:rPr>
        <w:t>Unpublished data only [CRSSTD: 3005839]</w:t>
      </w:r>
    </w:p>
    <w:p w14:paraId="23CEF5F2" w14:textId="77777777" w:rsidR="00000000" w:rsidRPr="00B34D77" w:rsidRDefault="00C7024C">
      <w:pPr>
        <w:pStyle w:val="NormalWeb"/>
        <w:divId w:val="828178493"/>
        <w:rPr>
          <w:rFonts w:ascii="Helvetica" w:hAnsi="Helvetica"/>
          <w:color w:val="0066CC"/>
          <w:szCs w:val="27"/>
        </w:rPr>
      </w:pPr>
      <w:r w:rsidRPr="00B34D77">
        <w:rPr>
          <w:rFonts w:ascii="Helvetica" w:hAnsi="Helvetica"/>
          <w:color w:val="0066CC"/>
          <w:szCs w:val="27"/>
        </w:rPr>
        <w:t>Fitzpatrick D. Effects of Auditory Training on Speech Recognition for Persons within Binaural Sensorineural Hearing Loss [PhD thesis]. New York University, 2008. [CRSREF: 3005840]</w:t>
      </w:r>
    </w:p>
    <w:p w14:paraId="55BE0F04" w14:textId="77777777" w:rsidR="00000000" w:rsidRPr="00B34D77" w:rsidRDefault="00C7024C">
      <w:pPr>
        <w:pStyle w:val="Heading3"/>
        <w:divId w:val="2089232783"/>
        <w:rPr>
          <w:rFonts w:ascii="Helvetica" w:eastAsia="Times New Roman" w:hAnsi="Helvetica" w:cs="Times New Roman"/>
          <w:color w:val="0066CC"/>
          <w:sz w:val="24"/>
        </w:rPr>
      </w:pPr>
      <w:bookmarkStart w:id="87" w:name="STD-Gil-2010"/>
      <w:bookmarkEnd w:id="87"/>
      <w:r w:rsidRPr="00B34D77">
        <w:rPr>
          <w:rFonts w:ascii="Helvetica" w:eastAsia="Times New Roman" w:hAnsi="Helvetica" w:cs="Times New Roman"/>
          <w:color w:val="0066CC"/>
          <w:sz w:val="24"/>
        </w:rPr>
        <w:t xml:space="preserve">Gil 2010 </w:t>
      </w:r>
    </w:p>
    <w:p w14:paraId="7752FEF1" w14:textId="77777777" w:rsidR="00000000" w:rsidRPr="00B34D77" w:rsidRDefault="00C7024C">
      <w:pPr>
        <w:pStyle w:val="Heading6"/>
        <w:divId w:val="2089232783"/>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3005841]</w:t>
      </w:r>
    </w:p>
    <w:p w14:paraId="460B525F" w14:textId="77777777" w:rsidR="00000000" w:rsidRPr="00B34D77" w:rsidRDefault="00C7024C">
      <w:pPr>
        <w:pStyle w:val="NormalWeb"/>
        <w:divId w:val="1679847221"/>
        <w:rPr>
          <w:rFonts w:ascii="Helvetica" w:hAnsi="Helvetica"/>
          <w:color w:val="0066CC"/>
          <w:szCs w:val="27"/>
        </w:rPr>
      </w:pPr>
      <w:r w:rsidRPr="00B34D77">
        <w:rPr>
          <w:rFonts w:ascii="Helvetica" w:hAnsi="Helvetica"/>
          <w:color w:val="0066CC"/>
          <w:szCs w:val="27"/>
        </w:rPr>
        <w:t>Gil D, Iorio MC. Formal auditory training in adult hearing aid users. Clinics (Sao Paulo) 2010;65:165-74. [CRSREF: 3005842]</w:t>
      </w:r>
    </w:p>
    <w:p w14:paraId="3B63D2DD" w14:textId="77777777" w:rsidR="00000000" w:rsidRPr="00B34D77" w:rsidRDefault="00C7024C">
      <w:pPr>
        <w:pStyle w:val="Heading3"/>
        <w:divId w:val="1016731836"/>
        <w:rPr>
          <w:rFonts w:ascii="Helvetica" w:eastAsia="Times New Roman" w:hAnsi="Helvetica" w:cs="Times New Roman"/>
          <w:color w:val="0066CC"/>
          <w:sz w:val="24"/>
        </w:rPr>
      </w:pPr>
      <w:bookmarkStart w:id="88" w:name="STD-Kemker-2004"/>
      <w:bookmarkEnd w:id="88"/>
      <w:r w:rsidRPr="00B34D77">
        <w:rPr>
          <w:rFonts w:ascii="Helvetica" w:eastAsia="Times New Roman" w:hAnsi="Helvetica" w:cs="Times New Roman"/>
          <w:color w:val="0066CC"/>
          <w:sz w:val="24"/>
        </w:rPr>
        <w:t xml:space="preserve">Kemker 2004 </w:t>
      </w:r>
    </w:p>
    <w:p w14:paraId="7F9D45A4" w14:textId="77777777" w:rsidR="00000000" w:rsidRPr="00B34D77" w:rsidRDefault="00C7024C">
      <w:pPr>
        <w:pStyle w:val="Heading6"/>
        <w:divId w:val="1016731836"/>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3005843]</w:t>
      </w:r>
    </w:p>
    <w:p w14:paraId="4F85B138" w14:textId="77777777" w:rsidR="00000000" w:rsidRPr="00B34D77" w:rsidRDefault="00C7024C">
      <w:pPr>
        <w:pStyle w:val="NormalWeb"/>
        <w:divId w:val="1589079903"/>
        <w:rPr>
          <w:rFonts w:ascii="Helvetica" w:hAnsi="Helvetica"/>
          <w:color w:val="0066CC"/>
          <w:szCs w:val="27"/>
        </w:rPr>
      </w:pPr>
      <w:r w:rsidRPr="00B34D77">
        <w:rPr>
          <w:rFonts w:ascii="Helvetica" w:hAnsi="Helvetica"/>
          <w:color w:val="0066CC"/>
          <w:szCs w:val="27"/>
        </w:rPr>
        <w:t>Kemker BE, Holmes AE. Analysis of prefitting versus postfitting hearing aid orientation using the Gl</w:t>
      </w:r>
      <w:r w:rsidRPr="00B34D77">
        <w:rPr>
          <w:rFonts w:ascii="Helvetica" w:hAnsi="Helvetica"/>
          <w:color w:val="0066CC"/>
          <w:szCs w:val="27"/>
        </w:rPr>
        <w:t>asgow Hearing Aid Benefit Profile (GHABP). Journal of the American Academy of Audiology 2004;15(4):311-23. [CRSREF: 3005844]</w:t>
      </w:r>
    </w:p>
    <w:p w14:paraId="56EC88EF" w14:textId="77777777" w:rsidR="00000000" w:rsidRPr="00B34D77" w:rsidRDefault="00C7024C">
      <w:pPr>
        <w:pStyle w:val="Heading3"/>
        <w:divId w:val="587618982"/>
        <w:rPr>
          <w:rFonts w:ascii="Helvetica" w:eastAsia="Times New Roman" w:hAnsi="Helvetica" w:cs="Times New Roman"/>
          <w:color w:val="0066CC"/>
          <w:sz w:val="24"/>
        </w:rPr>
      </w:pPr>
      <w:bookmarkStart w:id="89" w:name="STD-Kramer-2005"/>
      <w:bookmarkEnd w:id="89"/>
      <w:r w:rsidRPr="00B34D77">
        <w:rPr>
          <w:rFonts w:ascii="Helvetica" w:eastAsia="Times New Roman" w:hAnsi="Helvetica" w:cs="Times New Roman"/>
          <w:color w:val="0066CC"/>
          <w:sz w:val="24"/>
        </w:rPr>
        <w:t xml:space="preserve">Kramer 2005 </w:t>
      </w:r>
    </w:p>
    <w:p w14:paraId="4B4E1FA0" w14:textId="77777777" w:rsidR="00000000" w:rsidRPr="00B34D77" w:rsidRDefault="00C7024C">
      <w:pPr>
        <w:pStyle w:val="Heading6"/>
        <w:divId w:val="587618982"/>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3005845]</w:t>
      </w:r>
    </w:p>
    <w:p w14:paraId="0F201F0F" w14:textId="77777777" w:rsidR="00000000" w:rsidRPr="00B34D77" w:rsidRDefault="00C7024C">
      <w:pPr>
        <w:pStyle w:val="NormalWeb"/>
        <w:divId w:val="1736775716"/>
        <w:rPr>
          <w:rFonts w:ascii="Helvetica" w:hAnsi="Helvetica"/>
          <w:color w:val="0066CC"/>
          <w:szCs w:val="27"/>
        </w:rPr>
      </w:pPr>
      <w:r w:rsidRPr="00B34D77">
        <w:rPr>
          <w:rFonts w:ascii="Helvetica" w:hAnsi="Helvetica"/>
          <w:color w:val="0066CC"/>
          <w:szCs w:val="27"/>
        </w:rPr>
        <w:t>Kramer SE, Allessie GH, Dondorp AW, Zekveld AA, Kapteyn TS. A home education program for older adult</w:t>
      </w:r>
      <w:r w:rsidRPr="00B34D77">
        <w:rPr>
          <w:rFonts w:ascii="Helvetica" w:hAnsi="Helvetica"/>
          <w:color w:val="0066CC"/>
          <w:szCs w:val="27"/>
        </w:rPr>
        <w:t>s with hearing impairment and their significant others: a randomized trial evaluating short- and long-term effects. International Journal of Audiology 2005;44(5):255-64. [CRSREF: 3005846]</w:t>
      </w:r>
    </w:p>
    <w:p w14:paraId="5E54456F" w14:textId="77777777" w:rsidR="00000000" w:rsidRPr="00B34D77" w:rsidRDefault="00C7024C">
      <w:pPr>
        <w:pStyle w:val="Heading3"/>
        <w:divId w:val="1083801552"/>
        <w:rPr>
          <w:rFonts w:ascii="Helvetica" w:eastAsia="Times New Roman" w:hAnsi="Helvetica" w:cs="Times New Roman"/>
          <w:color w:val="0066CC"/>
          <w:sz w:val="24"/>
        </w:rPr>
      </w:pPr>
      <w:bookmarkStart w:id="90" w:name="STD-Kricos-1992"/>
      <w:bookmarkEnd w:id="90"/>
      <w:r w:rsidRPr="00B34D77">
        <w:rPr>
          <w:rFonts w:ascii="Helvetica" w:eastAsia="Times New Roman" w:hAnsi="Helvetica" w:cs="Times New Roman"/>
          <w:color w:val="0066CC"/>
          <w:sz w:val="24"/>
        </w:rPr>
        <w:t xml:space="preserve">Kricos 1992 </w:t>
      </w:r>
    </w:p>
    <w:p w14:paraId="61F89BFF" w14:textId="77777777" w:rsidR="00000000" w:rsidRPr="00B34D77" w:rsidRDefault="00C7024C">
      <w:pPr>
        <w:pStyle w:val="Heading6"/>
        <w:divId w:val="1083801552"/>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3005847]</w:t>
      </w:r>
    </w:p>
    <w:p w14:paraId="19857C53" w14:textId="77777777" w:rsidR="00000000" w:rsidRPr="00B34D77" w:rsidRDefault="00C7024C">
      <w:pPr>
        <w:pStyle w:val="NormalWeb"/>
        <w:divId w:val="916673617"/>
        <w:rPr>
          <w:rFonts w:ascii="Helvetica" w:hAnsi="Helvetica"/>
          <w:color w:val="0066CC"/>
          <w:szCs w:val="27"/>
        </w:rPr>
      </w:pPr>
      <w:r w:rsidRPr="00B34D77">
        <w:rPr>
          <w:rFonts w:ascii="Helvetica" w:hAnsi="Helvetica"/>
          <w:color w:val="0066CC"/>
          <w:szCs w:val="27"/>
        </w:rPr>
        <w:t>Kricos P, Holmes AE, Doyle D. Efficac</w:t>
      </w:r>
      <w:r w:rsidRPr="00B34D77">
        <w:rPr>
          <w:rFonts w:ascii="Helvetica" w:hAnsi="Helvetica"/>
          <w:color w:val="0066CC"/>
          <w:szCs w:val="27"/>
        </w:rPr>
        <w:t>y of a communication training program for hearing-impaired elderly adults. Journal of the Academy of Rehabilitative Audiology 1992;25:69-80. [CRSREF: 3005848]</w:t>
      </w:r>
    </w:p>
    <w:p w14:paraId="30FF4B34" w14:textId="77777777" w:rsidR="00000000" w:rsidRPr="00B34D77" w:rsidRDefault="00C7024C">
      <w:pPr>
        <w:pStyle w:val="Heading3"/>
        <w:divId w:val="275524093"/>
        <w:rPr>
          <w:rFonts w:ascii="Helvetica" w:eastAsia="Times New Roman" w:hAnsi="Helvetica" w:cs="Times New Roman"/>
          <w:color w:val="0066CC"/>
          <w:sz w:val="24"/>
        </w:rPr>
      </w:pPr>
      <w:bookmarkStart w:id="91" w:name="STD-Kricos-1996"/>
      <w:bookmarkEnd w:id="91"/>
      <w:r w:rsidRPr="00B34D77">
        <w:rPr>
          <w:rFonts w:ascii="Helvetica" w:eastAsia="Times New Roman" w:hAnsi="Helvetica" w:cs="Times New Roman"/>
          <w:color w:val="0066CC"/>
          <w:sz w:val="24"/>
        </w:rPr>
        <w:t xml:space="preserve">Kricos 1996 </w:t>
      </w:r>
    </w:p>
    <w:p w14:paraId="4CF4D591" w14:textId="77777777" w:rsidR="00000000" w:rsidRPr="00B34D77" w:rsidRDefault="00C7024C">
      <w:pPr>
        <w:pStyle w:val="Heading6"/>
        <w:divId w:val="275524093"/>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3005849]</w:t>
      </w:r>
    </w:p>
    <w:p w14:paraId="67B2070C" w14:textId="77777777" w:rsidR="00000000" w:rsidRPr="00B34D77" w:rsidRDefault="00C7024C">
      <w:pPr>
        <w:pStyle w:val="NormalWeb"/>
        <w:divId w:val="2067220415"/>
        <w:rPr>
          <w:rFonts w:ascii="Helvetica" w:hAnsi="Helvetica"/>
          <w:color w:val="0066CC"/>
          <w:szCs w:val="27"/>
        </w:rPr>
      </w:pPr>
      <w:r w:rsidRPr="00B34D77">
        <w:rPr>
          <w:rFonts w:ascii="Helvetica" w:hAnsi="Helvetica"/>
          <w:color w:val="0066CC"/>
          <w:szCs w:val="27"/>
        </w:rPr>
        <w:t>Kricos PB, Holmes AE. Efficacy of audiologic rehabilitation for ol</w:t>
      </w:r>
      <w:r w:rsidRPr="00B34D77">
        <w:rPr>
          <w:rFonts w:ascii="Helvetica" w:hAnsi="Helvetica"/>
          <w:color w:val="0066CC"/>
          <w:szCs w:val="27"/>
        </w:rPr>
        <w:t>der adults. Journal of the American Academy of Audiology 1996;7:219-29. [CRSREF: 3005850]</w:t>
      </w:r>
    </w:p>
    <w:p w14:paraId="33C53C5D" w14:textId="77777777" w:rsidR="00000000" w:rsidRPr="00B34D77" w:rsidRDefault="00C7024C">
      <w:pPr>
        <w:pStyle w:val="Heading3"/>
        <w:divId w:val="775251937"/>
        <w:rPr>
          <w:rFonts w:ascii="Helvetica" w:eastAsia="Times New Roman" w:hAnsi="Helvetica" w:cs="Times New Roman"/>
          <w:color w:val="0066CC"/>
          <w:sz w:val="24"/>
        </w:rPr>
      </w:pPr>
      <w:bookmarkStart w:id="92" w:name="STD-Lavie-2014"/>
      <w:bookmarkEnd w:id="92"/>
      <w:r w:rsidRPr="00B34D77">
        <w:rPr>
          <w:rFonts w:ascii="Helvetica" w:eastAsia="Times New Roman" w:hAnsi="Helvetica" w:cs="Times New Roman"/>
          <w:color w:val="0066CC"/>
          <w:sz w:val="24"/>
        </w:rPr>
        <w:t xml:space="preserve">Lavie 2014 </w:t>
      </w:r>
    </w:p>
    <w:p w14:paraId="30A98FEE" w14:textId="77777777" w:rsidR="00000000" w:rsidRPr="00B34D77" w:rsidRDefault="00C7024C">
      <w:pPr>
        <w:pStyle w:val="Heading6"/>
        <w:divId w:val="775251937"/>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3005851]</w:t>
      </w:r>
    </w:p>
    <w:p w14:paraId="7403769F" w14:textId="77777777" w:rsidR="00000000" w:rsidRPr="00B34D77" w:rsidRDefault="00C7024C">
      <w:pPr>
        <w:pStyle w:val="NormalWeb"/>
        <w:divId w:val="1718164163"/>
        <w:rPr>
          <w:rFonts w:ascii="Helvetica" w:hAnsi="Helvetica"/>
          <w:color w:val="0066CC"/>
          <w:szCs w:val="27"/>
        </w:rPr>
      </w:pPr>
      <w:r w:rsidRPr="00B34D77">
        <w:rPr>
          <w:rFonts w:ascii="Helvetica" w:hAnsi="Helvetica"/>
          <w:color w:val="0066CC"/>
          <w:szCs w:val="27"/>
        </w:rPr>
        <w:t>Lavie L, Banai K, Attias J, Karni A. Better together: reduced compliance after sequential versus simultaneous bilateral hearing aids fitting. American Journal of Audiology 2014;23:93-8. [CRSREF: 3005852]</w:t>
      </w:r>
    </w:p>
    <w:p w14:paraId="43EAB7CF" w14:textId="77777777" w:rsidR="00000000" w:rsidRPr="00B34D77" w:rsidRDefault="00C7024C">
      <w:pPr>
        <w:pStyle w:val="Heading3"/>
        <w:divId w:val="2054385778"/>
        <w:rPr>
          <w:rFonts w:ascii="Helvetica" w:eastAsia="Times New Roman" w:hAnsi="Helvetica" w:cs="Times New Roman"/>
          <w:color w:val="0066CC"/>
          <w:sz w:val="24"/>
        </w:rPr>
      </w:pPr>
      <w:bookmarkStart w:id="93" w:name="STD-Lundberg-2011"/>
      <w:bookmarkEnd w:id="93"/>
      <w:r w:rsidRPr="00B34D77">
        <w:rPr>
          <w:rFonts w:ascii="Helvetica" w:eastAsia="Times New Roman" w:hAnsi="Helvetica" w:cs="Times New Roman"/>
          <w:color w:val="0066CC"/>
          <w:sz w:val="24"/>
        </w:rPr>
        <w:t xml:space="preserve">Lundberg 2011 </w:t>
      </w:r>
    </w:p>
    <w:p w14:paraId="1E9A5864" w14:textId="77777777" w:rsidR="00000000" w:rsidRPr="00B34D77" w:rsidRDefault="00C7024C">
      <w:pPr>
        <w:pStyle w:val="Heading6"/>
        <w:divId w:val="2054385778"/>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3005853]</w:t>
      </w:r>
    </w:p>
    <w:p w14:paraId="223DC627" w14:textId="77777777" w:rsidR="00000000" w:rsidRPr="00B34D77" w:rsidRDefault="00C7024C">
      <w:pPr>
        <w:pStyle w:val="NormalWeb"/>
        <w:divId w:val="1443300409"/>
        <w:rPr>
          <w:rFonts w:ascii="Helvetica" w:hAnsi="Helvetica"/>
          <w:color w:val="0066CC"/>
          <w:szCs w:val="27"/>
        </w:rPr>
      </w:pPr>
      <w:r w:rsidRPr="00B34D77">
        <w:rPr>
          <w:rFonts w:ascii="Helvetica" w:hAnsi="Helvetica"/>
          <w:color w:val="0066CC"/>
          <w:szCs w:val="27"/>
        </w:rPr>
        <w:t>Lundberg M, Anderss</w:t>
      </w:r>
      <w:r w:rsidRPr="00B34D77">
        <w:rPr>
          <w:rFonts w:ascii="Helvetica" w:hAnsi="Helvetica"/>
          <w:color w:val="0066CC"/>
          <w:szCs w:val="27"/>
        </w:rPr>
        <w:t>on G, Lunner T. A randomized, controlled trial of the short-term effects of complementing an educational program for hearing aid users with telephone consultations. Journal of the American Academy of Audiology 2011;22(10):654-62. [CRSREF: 3005854]</w:t>
      </w:r>
    </w:p>
    <w:p w14:paraId="36E78722" w14:textId="77777777" w:rsidR="00000000" w:rsidRPr="00B34D77" w:rsidRDefault="00C7024C">
      <w:pPr>
        <w:pStyle w:val="Heading3"/>
        <w:divId w:val="1357539168"/>
        <w:rPr>
          <w:rFonts w:ascii="Helvetica" w:eastAsia="Times New Roman" w:hAnsi="Helvetica" w:cs="Times New Roman"/>
          <w:color w:val="0066CC"/>
          <w:sz w:val="24"/>
        </w:rPr>
      </w:pPr>
      <w:bookmarkStart w:id="94" w:name="STD-Miranda-2008"/>
      <w:bookmarkEnd w:id="94"/>
      <w:r w:rsidRPr="00B34D77">
        <w:rPr>
          <w:rFonts w:ascii="Helvetica" w:eastAsia="Times New Roman" w:hAnsi="Helvetica" w:cs="Times New Roman"/>
          <w:color w:val="0066CC"/>
          <w:sz w:val="24"/>
        </w:rPr>
        <w:t xml:space="preserve">Miranda </w:t>
      </w:r>
      <w:r w:rsidRPr="00B34D77">
        <w:rPr>
          <w:rFonts w:ascii="Helvetica" w:eastAsia="Times New Roman" w:hAnsi="Helvetica" w:cs="Times New Roman"/>
          <w:color w:val="0066CC"/>
          <w:sz w:val="24"/>
        </w:rPr>
        <w:t xml:space="preserve">2008 </w:t>
      </w:r>
    </w:p>
    <w:p w14:paraId="6B37E955" w14:textId="77777777" w:rsidR="00000000" w:rsidRPr="00B34D77" w:rsidRDefault="00C7024C">
      <w:pPr>
        <w:pStyle w:val="Heading6"/>
        <w:divId w:val="1357539168"/>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3005855]</w:t>
      </w:r>
    </w:p>
    <w:p w14:paraId="5AFF54BE" w14:textId="77777777" w:rsidR="00000000" w:rsidRPr="00B34D77" w:rsidRDefault="00C7024C">
      <w:pPr>
        <w:pStyle w:val="NormalWeb"/>
        <w:divId w:val="2096658873"/>
        <w:rPr>
          <w:rFonts w:ascii="Helvetica" w:hAnsi="Helvetica"/>
          <w:color w:val="0066CC"/>
          <w:szCs w:val="27"/>
        </w:rPr>
      </w:pPr>
      <w:r w:rsidRPr="00B34D77">
        <w:rPr>
          <w:rFonts w:ascii="Helvetica" w:hAnsi="Helvetica"/>
          <w:color w:val="0066CC"/>
          <w:szCs w:val="27"/>
        </w:rPr>
        <w:t>Miranda EC, Gil D, Iorio MC. Formal auditory training in elderly hearing aid users. Brazilian Journal of Otorhinolaryngology 2008;74:919-25. [CRSREF: 3005856]</w:t>
      </w:r>
    </w:p>
    <w:p w14:paraId="1062E866" w14:textId="77777777" w:rsidR="00000000" w:rsidRPr="00B34D77" w:rsidRDefault="00C7024C">
      <w:pPr>
        <w:pStyle w:val="Heading3"/>
        <w:divId w:val="1221674042"/>
        <w:rPr>
          <w:rFonts w:ascii="Helvetica" w:eastAsia="Times New Roman" w:hAnsi="Helvetica" w:cs="Times New Roman"/>
          <w:color w:val="0066CC"/>
          <w:sz w:val="24"/>
        </w:rPr>
      </w:pPr>
      <w:bookmarkStart w:id="95" w:name="STD-Oberg-2008"/>
      <w:bookmarkEnd w:id="95"/>
      <w:r w:rsidRPr="00B34D77">
        <w:rPr>
          <w:rFonts w:ascii="Helvetica" w:eastAsia="Times New Roman" w:hAnsi="Helvetica" w:cs="Times New Roman"/>
          <w:color w:val="0066CC"/>
          <w:sz w:val="24"/>
        </w:rPr>
        <w:t xml:space="preserve">Oberg 2008 </w:t>
      </w:r>
    </w:p>
    <w:p w14:paraId="3D7A4FB2" w14:textId="77777777" w:rsidR="00000000" w:rsidRPr="00B34D77" w:rsidRDefault="00C7024C">
      <w:pPr>
        <w:pStyle w:val="Heading6"/>
        <w:divId w:val="1221674042"/>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3005857]</w:t>
      </w:r>
    </w:p>
    <w:p w14:paraId="185033D0" w14:textId="77777777" w:rsidR="00000000" w:rsidRPr="00B34D77" w:rsidRDefault="00C7024C">
      <w:pPr>
        <w:pStyle w:val="NormalWeb"/>
        <w:divId w:val="72046734"/>
        <w:rPr>
          <w:rFonts w:ascii="Helvetica" w:hAnsi="Helvetica"/>
          <w:color w:val="0066CC"/>
          <w:szCs w:val="27"/>
        </w:rPr>
      </w:pPr>
      <w:r w:rsidRPr="00B34D77">
        <w:rPr>
          <w:rFonts w:ascii="Helvetica" w:hAnsi="Helvetica"/>
          <w:color w:val="0066CC"/>
          <w:szCs w:val="27"/>
        </w:rPr>
        <w:t xml:space="preserve">* Oberg M, Andersson G, Wanstrom G, Lunner </w:t>
      </w:r>
      <w:r w:rsidRPr="00B34D77">
        <w:rPr>
          <w:rFonts w:ascii="Helvetica" w:hAnsi="Helvetica"/>
          <w:color w:val="0066CC"/>
          <w:szCs w:val="27"/>
        </w:rPr>
        <w:t>T. The effects of a sound awareness pre-fitting intervention: a randomized controlled trial. Audiological Medicine 2008;6(6):129-40. [CRSREF: 3005858]</w:t>
      </w:r>
    </w:p>
    <w:p w14:paraId="57E0655D" w14:textId="77777777" w:rsidR="00000000" w:rsidRPr="00B34D77" w:rsidRDefault="00C7024C">
      <w:pPr>
        <w:pStyle w:val="NormalWeb"/>
        <w:divId w:val="1432581510"/>
        <w:rPr>
          <w:rFonts w:ascii="Helvetica" w:hAnsi="Helvetica"/>
          <w:color w:val="0066CC"/>
          <w:szCs w:val="27"/>
        </w:rPr>
      </w:pPr>
      <w:r w:rsidRPr="00B34D77">
        <w:rPr>
          <w:rFonts w:ascii="Helvetica" w:hAnsi="Helvetica"/>
          <w:color w:val="0066CC"/>
          <w:szCs w:val="27"/>
        </w:rPr>
        <w:t>Oberg M. Approaches to Audiological Rehabilitation with Hearing Aids: Studies on Pre-fitting Strategies a</w:t>
      </w:r>
      <w:r w:rsidRPr="00B34D77">
        <w:rPr>
          <w:rFonts w:ascii="Helvetica" w:hAnsi="Helvetica"/>
          <w:color w:val="0066CC"/>
          <w:szCs w:val="27"/>
        </w:rPr>
        <w:t>nd Assessment of Outcomes [PhD dissertation]. Linkoping University, 2008. [CRSREF: 3005859]</w:t>
      </w:r>
    </w:p>
    <w:p w14:paraId="569D8078" w14:textId="77777777" w:rsidR="00000000" w:rsidRPr="00B34D77" w:rsidRDefault="00C7024C">
      <w:pPr>
        <w:pStyle w:val="Heading3"/>
        <w:divId w:val="1464932179"/>
        <w:rPr>
          <w:rFonts w:ascii="Helvetica" w:eastAsia="Times New Roman" w:hAnsi="Helvetica" w:cs="Times New Roman"/>
          <w:color w:val="0066CC"/>
          <w:sz w:val="24"/>
        </w:rPr>
      </w:pPr>
      <w:bookmarkStart w:id="96" w:name="STD-Oberg-2009"/>
      <w:bookmarkEnd w:id="96"/>
      <w:r w:rsidRPr="00B34D77">
        <w:rPr>
          <w:rFonts w:ascii="Helvetica" w:eastAsia="Times New Roman" w:hAnsi="Helvetica" w:cs="Times New Roman"/>
          <w:color w:val="0066CC"/>
          <w:sz w:val="24"/>
        </w:rPr>
        <w:t xml:space="preserve">Oberg 2009 </w:t>
      </w:r>
    </w:p>
    <w:p w14:paraId="735653B5" w14:textId="77777777" w:rsidR="00000000" w:rsidRPr="00B34D77" w:rsidRDefault="00C7024C">
      <w:pPr>
        <w:pStyle w:val="Heading6"/>
        <w:divId w:val="1464932179"/>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3005860]</w:t>
      </w:r>
    </w:p>
    <w:p w14:paraId="51D637F8" w14:textId="77777777" w:rsidR="00000000" w:rsidRPr="00B34D77" w:rsidRDefault="00C7024C">
      <w:pPr>
        <w:pStyle w:val="NormalWeb"/>
        <w:divId w:val="1908490015"/>
        <w:rPr>
          <w:rFonts w:ascii="Helvetica" w:hAnsi="Helvetica"/>
          <w:color w:val="0066CC"/>
          <w:szCs w:val="27"/>
        </w:rPr>
      </w:pPr>
      <w:r w:rsidRPr="00B34D77">
        <w:rPr>
          <w:rFonts w:ascii="Helvetica" w:hAnsi="Helvetica"/>
          <w:color w:val="0066CC"/>
          <w:szCs w:val="27"/>
        </w:rPr>
        <w:t>* Oberg M, Andersson G, Wanstrom G, Lunner T. The effects of a pre-fitting intervention on hearing aid benefit: a randomized controlle</w:t>
      </w:r>
      <w:r w:rsidRPr="00B34D77">
        <w:rPr>
          <w:rFonts w:ascii="Helvetica" w:hAnsi="Helvetica"/>
          <w:color w:val="0066CC"/>
          <w:szCs w:val="27"/>
        </w:rPr>
        <w:t>d trial. Audiological Medicine 2009;7(4):211-25. [CRSREF: 3005861]</w:t>
      </w:r>
    </w:p>
    <w:p w14:paraId="222E109E" w14:textId="77777777" w:rsidR="00000000" w:rsidRPr="00B34D77" w:rsidRDefault="00C7024C">
      <w:pPr>
        <w:pStyle w:val="NormalWeb"/>
        <w:divId w:val="602691749"/>
        <w:rPr>
          <w:rFonts w:ascii="Helvetica" w:hAnsi="Helvetica"/>
          <w:color w:val="0066CC"/>
          <w:szCs w:val="27"/>
        </w:rPr>
      </w:pPr>
      <w:r w:rsidRPr="00B34D77">
        <w:rPr>
          <w:rFonts w:ascii="Helvetica" w:hAnsi="Helvetica"/>
          <w:color w:val="0066CC"/>
          <w:szCs w:val="27"/>
        </w:rPr>
        <w:t>Oberg M. Approaches to Audiological Rehabilitation with Hearing Aids: Studies on Pre-fitting Strategies and Assessment of Outcomes [PhD dissertation]. Linkoping University, 2008. [CRSREF: 3</w:t>
      </w:r>
      <w:r w:rsidRPr="00B34D77">
        <w:rPr>
          <w:rFonts w:ascii="Helvetica" w:hAnsi="Helvetica"/>
          <w:color w:val="0066CC"/>
          <w:szCs w:val="27"/>
        </w:rPr>
        <w:t>005862]</w:t>
      </w:r>
    </w:p>
    <w:p w14:paraId="5C4049F9" w14:textId="77777777" w:rsidR="00000000" w:rsidRPr="00B34D77" w:rsidRDefault="00C7024C">
      <w:pPr>
        <w:pStyle w:val="Heading3"/>
        <w:divId w:val="1563903132"/>
        <w:rPr>
          <w:rFonts w:ascii="Helvetica" w:eastAsia="Times New Roman" w:hAnsi="Helvetica" w:cs="Times New Roman"/>
          <w:color w:val="0066CC"/>
          <w:sz w:val="24"/>
        </w:rPr>
      </w:pPr>
      <w:bookmarkStart w:id="97" w:name="STD-Olson-2013"/>
      <w:bookmarkEnd w:id="97"/>
      <w:r w:rsidRPr="00B34D77">
        <w:rPr>
          <w:rFonts w:ascii="Helvetica" w:eastAsia="Times New Roman" w:hAnsi="Helvetica" w:cs="Times New Roman"/>
          <w:color w:val="0066CC"/>
          <w:sz w:val="24"/>
        </w:rPr>
        <w:t xml:space="preserve">Olson 2013 </w:t>
      </w:r>
    </w:p>
    <w:p w14:paraId="2962C7B9" w14:textId="77777777" w:rsidR="00000000" w:rsidRPr="00B34D77" w:rsidRDefault="00C7024C">
      <w:pPr>
        <w:pStyle w:val="Heading6"/>
        <w:divId w:val="1563903132"/>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3005863]</w:t>
      </w:r>
    </w:p>
    <w:p w14:paraId="4D94DE1F" w14:textId="77777777" w:rsidR="00000000" w:rsidRPr="00B34D77" w:rsidRDefault="00C7024C">
      <w:pPr>
        <w:pStyle w:val="NormalWeb"/>
        <w:divId w:val="1408765360"/>
        <w:rPr>
          <w:rFonts w:ascii="Helvetica" w:hAnsi="Helvetica"/>
          <w:color w:val="0066CC"/>
          <w:szCs w:val="27"/>
        </w:rPr>
      </w:pPr>
      <w:r w:rsidRPr="00B34D77">
        <w:rPr>
          <w:rFonts w:ascii="Helvetica" w:hAnsi="Helvetica"/>
          <w:color w:val="0066CC"/>
          <w:szCs w:val="27"/>
        </w:rPr>
        <w:t>Olson AD, Preminger JE, Shinn JB. The effect of LACE DVD training in new and experienced hearing aid users. Journal of the American Academy of Audiology 2013;24(3):214-30. [CRSREF: 3005864]</w:t>
      </w:r>
    </w:p>
    <w:p w14:paraId="631A23E6" w14:textId="77777777" w:rsidR="00000000" w:rsidRPr="00B34D77" w:rsidRDefault="00C7024C">
      <w:pPr>
        <w:pStyle w:val="NormalWeb"/>
        <w:divId w:val="421682799"/>
        <w:rPr>
          <w:rFonts w:ascii="Helvetica" w:hAnsi="Helvetica"/>
          <w:color w:val="0066CC"/>
          <w:szCs w:val="27"/>
        </w:rPr>
      </w:pPr>
      <w:r w:rsidRPr="00B34D77">
        <w:rPr>
          <w:rFonts w:ascii="Helvetica" w:hAnsi="Helvetica"/>
          <w:color w:val="0066CC"/>
          <w:szCs w:val="27"/>
        </w:rPr>
        <w:t xml:space="preserve">Olson AD. Auditory training </w:t>
      </w:r>
      <w:r w:rsidRPr="00B34D77">
        <w:rPr>
          <w:rFonts w:ascii="Helvetica" w:hAnsi="Helvetica"/>
          <w:color w:val="0066CC"/>
          <w:szCs w:val="27"/>
        </w:rPr>
        <w:t>at home for adult hearing aid users. In: Dissertation Abstracts International: Section B: The Sciences and Engineering. 2015. [CRSREF: 4350873]</w:t>
      </w:r>
    </w:p>
    <w:p w14:paraId="7CE02A2F" w14:textId="77777777" w:rsidR="00000000" w:rsidRPr="00B34D77" w:rsidRDefault="00C7024C">
      <w:pPr>
        <w:pStyle w:val="Heading3"/>
        <w:divId w:val="1649016917"/>
        <w:rPr>
          <w:rFonts w:ascii="Helvetica" w:eastAsia="Times New Roman" w:hAnsi="Helvetica" w:cs="Times New Roman"/>
          <w:color w:val="0066CC"/>
          <w:sz w:val="24"/>
        </w:rPr>
      </w:pPr>
      <w:bookmarkStart w:id="98" w:name="STD-Preminger-2008"/>
      <w:bookmarkEnd w:id="98"/>
      <w:r w:rsidRPr="00B34D77">
        <w:rPr>
          <w:rFonts w:ascii="Helvetica" w:eastAsia="Times New Roman" w:hAnsi="Helvetica" w:cs="Times New Roman"/>
          <w:color w:val="0066CC"/>
          <w:sz w:val="24"/>
        </w:rPr>
        <w:t xml:space="preserve">Preminger 2008 </w:t>
      </w:r>
    </w:p>
    <w:p w14:paraId="3EBF420A" w14:textId="77777777" w:rsidR="00000000" w:rsidRPr="00B34D77" w:rsidRDefault="00C7024C">
      <w:pPr>
        <w:pStyle w:val="Heading6"/>
        <w:divId w:val="1649016917"/>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3005865]</w:t>
      </w:r>
    </w:p>
    <w:p w14:paraId="4A5541F0" w14:textId="77777777" w:rsidR="00000000" w:rsidRPr="00B34D77" w:rsidRDefault="00C7024C">
      <w:pPr>
        <w:pStyle w:val="NormalWeb"/>
        <w:divId w:val="608706371"/>
        <w:rPr>
          <w:rFonts w:ascii="Helvetica" w:hAnsi="Helvetica"/>
          <w:color w:val="0066CC"/>
          <w:szCs w:val="27"/>
        </w:rPr>
      </w:pPr>
      <w:r w:rsidRPr="00B34D77">
        <w:rPr>
          <w:rFonts w:ascii="Helvetica" w:hAnsi="Helvetica"/>
          <w:color w:val="0066CC"/>
          <w:szCs w:val="27"/>
        </w:rPr>
        <w:t>Preminger JE, Ziegler CH. Can auditory and visual speech perception be trained</w:t>
      </w:r>
      <w:r w:rsidRPr="00B34D77">
        <w:rPr>
          <w:rFonts w:ascii="Helvetica" w:hAnsi="Helvetica"/>
          <w:color w:val="0066CC"/>
          <w:szCs w:val="27"/>
        </w:rPr>
        <w:t xml:space="preserve"> within a group setting? American Journal of Audiology 2008;17:80-97. [CRSREF: 3005866]</w:t>
      </w:r>
    </w:p>
    <w:p w14:paraId="43CF78E4" w14:textId="77777777" w:rsidR="00000000" w:rsidRPr="00B34D77" w:rsidRDefault="00C7024C">
      <w:pPr>
        <w:pStyle w:val="Heading3"/>
        <w:divId w:val="447817977"/>
        <w:rPr>
          <w:rFonts w:ascii="Helvetica" w:eastAsia="Times New Roman" w:hAnsi="Helvetica" w:cs="Times New Roman"/>
          <w:color w:val="0066CC"/>
          <w:sz w:val="24"/>
        </w:rPr>
      </w:pPr>
      <w:bookmarkStart w:id="99" w:name="STD-Preminger-2010"/>
      <w:bookmarkEnd w:id="99"/>
      <w:r w:rsidRPr="00B34D77">
        <w:rPr>
          <w:rFonts w:ascii="Helvetica" w:eastAsia="Times New Roman" w:hAnsi="Helvetica" w:cs="Times New Roman"/>
          <w:color w:val="0066CC"/>
          <w:sz w:val="24"/>
        </w:rPr>
        <w:t xml:space="preserve">Preminger 2010 </w:t>
      </w:r>
    </w:p>
    <w:p w14:paraId="095DA177" w14:textId="77777777" w:rsidR="00000000" w:rsidRPr="00B34D77" w:rsidRDefault="00C7024C">
      <w:pPr>
        <w:pStyle w:val="Heading6"/>
        <w:divId w:val="447817977"/>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3005867]</w:t>
      </w:r>
    </w:p>
    <w:p w14:paraId="68081584" w14:textId="77777777" w:rsidR="00000000" w:rsidRPr="00B34D77" w:rsidRDefault="00C7024C">
      <w:pPr>
        <w:pStyle w:val="NormalWeb"/>
        <w:divId w:val="1159924400"/>
        <w:rPr>
          <w:rFonts w:ascii="Helvetica" w:hAnsi="Helvetica"/>
          <w:color w:val="0066CC"/>
          <w:szCs w:val="27"/>
        </w:rPr>
      </w:pPr>
      <w:r w:rsidRPr="00B34D77">
        <w:rPr>
          <w:rFonts w:ascii="Helvetica" w:hAnsi="Helvetica"/>
          <w:color w:val="0066CC"/>
          <w:szCs w:val="27"/>
        </w:rPr>
        <w:t>Preminger JE, Meeks S. Evaluation of an audiological rehabilitation program for spouses of people with hearing loss. Journal of the Am</w:t>
      </w:r>
      <w:r w:rsidRPr="00B34D77">
        <w:rPr>
          <w:rFonts w:ascii="Helvetica" w:hAnsi="Helvetica"/>
          <w:color w:val="0066CC"/>
          <w:szCs w:val="27"/>
        </w:rPr>
        <w:t>erican Academy of Audiology 2010;21(5):315-28. [CRSREF: 3005868]</w:t>
      </w:r>
    </w:p>
    <w:p w14:paraId="192E4724" w14:textId="77777777" w:rsidR="00000000" w:rsidRPr="00B34D77" w:rsidRDefault="00C7024C">
      <w:pPr>
        <w:pStyle w:val="Heading3"/>
        <w:divId w:val="1611278051"/>
        <w:rPr>
          <w:rFonts w:ascii="Helvetica" w:eastAsia="Times New Roman" w:hAnsi="Helvetica" w:cs="Times New Roman"/>
          <w:color w:val="0066CC"/>
          <w:sz w:val="24"/>
        </w:rPr>
      </w:pPr>
      <w:bookmarkStart w:id="100" w:name="STD-Preminger-2010a"/>
      <w:bookmarkEnd w:id="100"/>
      <w:r w:rsidRPr="00B34D77">
        <w:rPr>
          <w:rFonts w:ascii="Helvetica" w:eastAsia="Times New Roman" w:hAnsi="Helvetica" w:cs="Times New Roman"/>
          <w:color w:val="0066CC"/>
          <w:sz w:val="24"/>
        </w:rPr>
        <w:t xml:space="preserve">Preminger 2010a </w:t>
      </w:r>
    </w:p>
    <w:p w14:paraId="1F6BEFEB" w14:textId="77777777" w:rsidR="00000000" w:rsidRPr="00B34D77" w:rsidRDefault="00C7024C">
      <w:pPr>
        <w:pStyle w:val="Heading6"/>
        <w:divId w:val="1611278051"/>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3005869]</w:t>
      </w:r>
    </w:p>
    <w:p w14:paraId="0ADFDAEC" w14:textId="77777777" w:rsidR="00000000" w:rsidRPr="00B34D77" w:rsidRDefault="00C7024C">
      <w:pPr>
        <w:pStyle w:val="NormalWeb"/>
        <w:divId w:val="2115049606"/>
        <w:rPr>
          <w:rFonts w:ascii="Helvetica" w:hAnsi="Helvetica"/>
          <w:color w:val="0066CC"/>
          <w:szCs w:val="27"/>
        </w:rPr>
      </w:pPr>
      <w:r w:rsidRPr="00B34D77">
        <w:rPr>
          <w:rFonts w:ascii="Helvetica" w:hAnsi="Helvetica"/>
          <w:color w:val="0066CC"/>
          <w:szCs w:val="27"/>
        </w:rPr>
        <w:t>Preminger JE, Yoo JK. Do group audiologic rehabilitation activities influence psychosocial outcomes? American Journal of Audiology 2010;19(2):109-25. [CRSRE</w:t>
      </w:r>
      <w:r w:rsidRPr="00B34D77">
        <w:rPr>
          <w:rFonts w:ascii="Helvetica" w:hAnsi="Helvetica"/>
          <w:color w:val="0066CC"/>
          <w:szCs w:val="27"/>
        </w:rPr>
        <w:t>F: 3005870]</w:t>
      </w:r>
    </w:p>
    <w:p w14:paraId="48DE4D53" w14:textId="77777777" w:rsidR="00000000" w:rsidRPr="00B34D77" w:rsidRDefault="00C7024C">
      <w:pPr>
        <w:pStyle w:val="Heading3"/>
        <w:divId w:val="1070812535"/>
        <w:rPr>
          <w:rFonts w:ascii="Helvetica" w:eastAsia="Times New Roman" w:hAnsi="Helvetica" w:cs="Times New Roman"/>
          <w:color w:val="0066CC"/>
          <w:sz w:val="24"/>
        </w:rPr>
      </w:pPr>
      <w:bookmarkStart w:id="101" w:name="STD-Saunders-2009"/>
      <w:bookmarkEnd w:id="101"/>
      <w:r w:rsidRPr="00B34D77">
        <w:rPr>
          <w:rFonts w:ascii="Helvetica" w:eastAsia="Times New Roman" w:hAnsi="Helvetica" w:cs="Times New Roman"/>
          <w:color w:val="0066CC"/>
          <w:sz w:val="24"/>
        </w:rPr>
        <w:t xml:space="preserve">Saunders 2009 </w:t>
      </w:r>
    </w:p>
    <w:p w14:paraId="13494ED5" w14:textId="77777777" w:rsidR="00000000" w:rsidRPr="00B34D77" w:rsidRDefault="00C7024C">
      <w:pPr>
        <w:pStyle w:val="Heading6"/>
        <w:divId w:val="1070812535"/>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3005871]</w:t>
      </w:r>
    </w:p>
    <w:p w14:paraId="7E620782" w14:textId="77777777" w:rsidR="00000000" w:rsidRPr="00B34D77" w:rsidRDefault="00C7024C">
      <w:pPr>
        <w:pStyle w:val="NormalWeb"/>
        <w:divId w:val="1907378356"/>
        <w:rPr>
          <w:rFonts w:ascii="Helvetica" w:hAnsi="Helvetica"/>
          <w:color w:val="0066CC"/>
          <w:szCs w:val="27"/>
        </w:rPr>
      </w:pPr>
      <w:r w:rsidRPr="00B34D77">
        <w:rPr>
          <w:rFonts w:ascii="Helvetica" w:hAnsi="Helvetica"/>
          <w:color w:val="0066CC"/>
          <w:szCs w:val="27"/>
        </w:rPr>
        <w:t>Saunders GH, Lewis MS, Forsline A. Expectations, prefitting counseling, and hearing aid outcome. Journal of the American Academy of Audiology 2009;20:320-34. [CRSREF: 3005872]</w:t>
      </w:r>
    </w:p>
    <w:p w14:paraId="11C70708" w14:textId="77777777" w:rsidR="00000000" w:rsidRPr="00B34D77" w:rsidRDefault="00C7024C">
      <w:pPr>
        <w:pStyle w:val="Heading3"/>
        <w:divId w:val="759373588"/>
        <w:rPr>
          <w:rFonts w:ascii="Helvetica" w:eastAsia="Times New Roman" w:hAnsi="Helvetica" w:cs="Times New Roman"/>
          <w:color w:val="0066CC"/>
          <w:sz w:val="24"/>
        </w:rPr>
      </w:pPr>
      <w:bookmarkStart w:id="102" w:name="STD-Saunders-2016"/>
      <w:bookmarkEnd w:id="102"/>
      <w:r w:rsidRPr="00B34D77">
        <w:rPr>
          <w:rFonts w:ascii="Helvetica" w:eastAsia="Times New Roman" w:hAnsi="Helvetica" w:cs="Times New Roman"/>
          <w:color w:val="0066CC"/>
          <w:sz w:val="24"/>
        </w:rPr>
        <w:t xml:space="preserve">Saunders 2016 </w:t>
      </w:r>
    </w:p>
    <w:p w14:paraId="1B657AAD" w14:textId="77777777" w:rsidR="00000000" w:rsidRPr="00B34D77" w:rsidRDefault="00C7024C">
      <w:pPr>
        <w:pStyle w:val="Heading6"/>
        <w:divId w:val="759373588"/>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4350874]</w:t>
      </w:r>
    </w:p>
    <w:p w14:paraId="1F1FFE3D" w14:textId="77777777" w:rsidR="00000000" w:rsidRPr="00B34D77" w:rsidRDefault="00C7024C">
      <w:pPr>
        <w:pStyle w:val="NormalWeb"/>
        <w:divId w:val="1899516087"/>
        <w:rPr>
          <w:rFonts w:ascii="Helvetica" w:hAnsi="Helvetica"/>
          <w:color w:val="0066CC"/>
          <w:szCs w:val="27"/>
        </w:rPr>
      </w:pPr>
      <w:r w:rsidRPr="00B34D77">
        <w:rPr>
          <w:rFonts w:ascii="Helvetica" w:hAnsi="Helvetica"/>
          <w:color w:val="0066CC"/>
          <w:szCs w:val="27"/>
        </w:rPr>
        <w:t>Saunders GH, Smith SL, Chisolm TH, Frederick MT, McArdle RA, Wilson RH. A randomized control trial: supplementing hearing aid use with listening and communication enhancement (LACE) auditory training. Ear and Hearing 2016;37(4):381-96. [CRSREF: 4350875]</w:t>
      </w:r>
    </w:p>
    <w:p w14:paraId="29693743" w14:textId="77777777" w:rsidR="00000000" w:rsidRPr="00B34D77" w:rsidRDefault="00C7024C">
      <w:pPr>
        <w:pStyle w:val="Heading3"/>
        <w:divId w:val="52849882"/>
        <w:rPr>
          <w:rFonts w:ascii="Helvetica" w:eastAsia="Times New Roman" w:hAnsi="Helvetica" w:cs="Times New Roman"/>
          <w:color w:val="0066CC"/>
          <w:sz w:val="24"/>
        </w:rPr>
      </w:pPr>
      <w:bookmarkStart w:id="103" w:name="STD-Smaldino-1988"/>
      <w:bookmarkEnd w:id="103"/>
      <w:r w:rsidRPr="00B34D77">
        <w:rPr>
          <w:rFonts w:ascii="Helvetica" w:eastAsia="Times New Roman" w:hAnsi="Helvetica" w:cs="Times New Roman"/>
          <w:color w:val="0066CC"/>
          <w:sz w:val="24"/>
        </w:rPr>
        <w:t>Sm</w:t>
      </w:r>
      <w:r w:rsidRPr="00B34D77">
        <w:rPr>
          <w:rFonts w:ascii="Helvetica" w:eastAsia="Times New Roman" w:hAnsi="Helvetica" w:cs="Times New Roman"/>
          <w:color w:val="0066CC"/>
          <w:sz w:val="24"/>
        </w:rPr>
        <w:t xml:space="preserve">aldino 1988 </w:t>
      </w:r>
    </w:p>
    <w:p w14:paraId="4479DBA8" w14:textId="77777777" w:rsidR="00000000" w:rsidRPr="00B34D77" w:rsidRDefault="00C7024C">
      <w:pPr>
        <w:pStyle w:val="Heading6"/>
        <w:divId w:val="52849882"/>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3005873]</w:t>
      </w:r>
    </w:p>
    <w:p w14:paraId="11EC9F77" w14:textId="77777777" w:rsidR="00000000" w:rsidRPr="00B34D77" w:rsidRDefault="00C7024C">
      <w:pPr>
        <w:pStyle w:val="NormalWeb"/>
        <w:divId w:val="1198931665"/>
        <w:rPr>
          <w:rFonts w:ascii="Helvetica" w:hAnsi="Helvetica"/>
          <w:color w:val="0066CC"/>
          <w:szCs w:val="27"/>
        </w:rPr>
      </w:pPr>
      <w:r w:rsidRPr="00B34D77">
        <w:rPr>
          <w:rFonts w:ascii="Helvetica" w:hAnsi="Helvetica"/>
          <w:color w:val="0066CC"/>
          <w:szCs w:val="27"/>
        </w:rPr>
        <w:t>Smaldino SE, Smaldino JJ. The influence of aural rehabilitation and cognitive style disclosure on the perception of hearing handicap. Journal of the Academy of Rehabilitative Audiology 1988;21:57-64. [CRSREF: 3005874]</w:t>
      </w:r>
    </w:p>
    <w:p w14:paraId="3DAE4D21" w14:textId="77777777" w:rsidR="00000000" w:rsidRPr="00B34D77" w:rsidRDefault="00C7024C">
      <w:pPr>
        <w:pStyle w:val="Heading3"/>
        <w:divId w:val="1593315657"/>
        <w:rPr>
          <w:rFonts w:ascii="Helvetica" w:eastAsia="Times New Roman" w:hAnsi="Helvetica" w:cs="Times New Roman"/>
          <w:color w:val="0066CC"/>
          <w:sz w:val="24"/>
        </w:rPr>
      </w:pPr>
      <w:bookmarkStart w:id="104" w:name="STD-Sweetow-2006"/>
      <w:bookmarkEnd w:id="104"/>
      <w:r w:rsidRPr="00B34D77">
        <w:rPr>
          <w:rFonts w:ascii="Helvetica" w:eastAsia="Times New Roman" w:hAnsi="Helvetica" w:cs="Times New Roman"/>
          <w:color w:val="0066CC"/>
          <w:sz w:val="24"/>
        </w:rPr>
        <w:t>Sweetow</w:t>
      </w:r>
      <w:r w:rsidRPr="00B34D77">
        <w:rPr>
          <w:rFonts w:ascii="Helvetica" w:eastAsia="Times New Roman" w:hAnsi="Helvetica" w:cs="Times New Roman"/>
          <w:color w:val="0066CC"/>
          <w:sz w:val="24"/>
        </w:rPr>
        <w:t xml:space="preserve"> 2006 </w:t>
      </w:r>
    </w:p>
    <w:p w14:paraId="62D1CDF7" w14:textId="77777777" w:rsidR="00000000" w:rsidRPr="00B34D77" w:rsidRDefault="00C7024C">
      <w:pPr>
        <w:pStyle w:val="Heading6"/>
        <w:divId w:val="1593315657"/>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3005875]</w:t>
      </w:r>
    </w:p>
    <w:p w14:paraId="25D77AE9" w14:textId="77777777" w:rsidR="00000000" w:rsidRPr="00B34D77" w:rsidRDefault="00C7024C">
      <w:pPr>
        <w:pStyle w:val="NormalWeb"/>
        <w:divId w:val="93984709"/>
        <w:rPr>
          <w:rFonts w:ascii="Helvetica" w:hAnsi="Helvetica"/>
          <w:color w:val="0066CC"/>
          <w:szCs w:val="27"/>
        </w:rPr>
      </w:pPr>
      <w:r w:rsidRPr="00B34D77">
        <w:rPr>
          <w:rFonts w:ascii="Helvetica" w:hAnsi="Helvetica"/>
          <w:color w:val="0066CC"/>
          <w:szCs w:val="27"/>
        </w:rPr>
        <w:t>Sweetow RW, Sabes JH. The need for and development of an adaptive Listening and Communication Enhancement (LACE) Program. Journal of the American Academy of Audiology 2006;17(8):538-58. [CRSREF: 3005876]</w:t>
      </w:r>
    </w:p>
    <w:p w14:paraId="569311FD" w14:textId="77777777" w:rsidR="00000000" w:rsidRPr="00B34D77" w:rsidRDefault="00C7024C">
      <w:pPr>
        <w:pStyle w:val="Heading3"/>
        <w:divId w:val="1594704541"/>
        <w:rPr>
          <w:rFonts w:ascii="Helvetica" w:eastAsia="Times New Roman" w:hAnsi="Helvetica" w:cs="Times New Roman"/>
          <w:color w:val="0066CC"/>
          <w:sz w:val="24"/>
        </w:rPr>
      </w:pPr>
      <w:bookmarkStart w:id="105" w:name="STD-Thoren-2011"/>
      <w:bookmarkEnd w:id="105"/>
      <w:r w:rsidRPr="00B34D77">
        <w:rPr>
          <w:rFonts w:ascii="Helvetica" w:eastAsia="Times New Roman" w:hAnsi="Helvetica" w:cs="Times New Roman"/>
          <w:color w:val="0066CC"/>
          <w:sz w:val="24"/>
        </w:rPr>
        <w:t xml:space="preserve">Thoren 2011 </w:t>
      </w:r>
    </w:p>
    <w:p w14:paraId="6325EC7A" w14:textId="77777777" w:rsidR="00000000" w:rsidRPr="00B34D77" w:rsidRDefault="00C7024C">
      <w:pPr>
        <w:pStyle w:val="Heading6"/>
        <w:divId w:val="1594704541"/>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w:t>
      </w:r>
      <w:r w:rsidRPr="00B34D77">
        <w:rPr>
          <w:rFonts w:ascii="Helvetica" w:eastAsia="Times New Roman" w:hAnsi="Helvetica" w:cs="Times New Roman"/>
          <w:color w:val="0066CC"/>
          <w:sz w:val="20"/>
        </w:rPr>
        <w:t>77]</w:t>
      </w:r>
    </w:p>
    <w:p w14:paraId="40EDEECB" w14:textId="77777777" w:rsidR="00000000" w:rsidRPr="00B34D77" w:rsidRDefault="00C7024C">
      <w:pPr>
        <w:pStyle w:val="NormalWeb"/>
        <w:divId w:val="608976647"/>
        <w:rPr>
          <w:rFonts w:ascii="Helvetica" w:hAnsi="Helvetica"/>
          <w:color w:val="0066CC"/>
          <w:szCs w:val="27"/>
        </w:rPr>
      </w:pPr>
      <w:r w:rsidRPr="00B34D77">
        <w:rPr>
          <w:rFonts w:ascii="Helvetica" w:hAnsi="Helvetica"/>
          <w:color w:val="0066CC"/>
          <w:szCs w:val="27"/>
        </w:rPr>
        <w:t>Thoren E, Svensson M, Tornqvist A, Andersson G, Carlbring P, Lunner T. Rehabilitative online education versus internet discussion group for hearing aid users: a randomized controlled trial. Journal of the American Academy of Audiology 2011;22:274-85. [</w:t>
      </w:r>
      <w:r w:rsidRPr="00B34D77">
        <w:rPr>
          <w:rFonts w:ascii="Helvetica" w:hAnsi="Helvetica"/>
          <w:color w:val="0066CC"/>
          <w:szCs w:val="27"/>
        </w:rPr>
        <w:t>CRSREF: 3005878]</w:t>
      </w:r>
    </w:p>
    <w:p w14:paraId="02EEBFDC" w14:textId="77777777" w:rsidR="00000000" w:rsidRPr="00B34D77" w:rsidRDefault="00C7024C">
      <w:pPr>
        <w:pStyle w:val="NormalWeb"/>
        <w:divId w:val="439884254"/>
        <w:rPr>
          <w:rFonts w:ascii="Helvetica" w:hAnsi="Helvetica"/>
          <w:color w:val="0066CC"/>
          <w:szCs w:val="27"/>
        </w:rPr>
      </w:pPr>
      <w:r w:rsidRPr="00B34D77">
        <w:rPr>
          <w:rFonts w:ascii="Helvetica" w:hAnsi="Helvetica"/>
          <w:color w:val="0066CC"/>
          <w:szCs w:val="27"/>
        </w:rPr>
        <w:t>Thoren ES, Oberg M, Andersson G, Lunner T. Internet interventions for hearing loss. American Journal of Audiology 2015;24(3):316-9. [CRSREF: 4350876]</w:t>
      </w:r>
    </w:p>
    <w:p w14:paraId="1C4313CC" w14:textId="77777777" w:rsidR="00000000" w:rsidRPr="00B34D77" w:rsidRDefault="00C7024C">
      <w:pPr>
        <w:pStyle w:val="Heading3"/>
        <w:divId w:val="1278566432"/>
        <w:rPr>
          <w:rFonts w:ascii="Helvetica" w:eastAsia="Times New Roman" w:hAnsi="Helvetica" w:cs="Times New Roman"/>
          <w:color w:val="0066CC"/>
          <w:sz w:val="24"/>
        </w:rPr>
      </w:pPr>
      <w:bookmarkStart w:id="106" w:name="STD-Thoren-2014"/>
      <w:bookmarkEnd w:id="106"/>
      <w:r w:rsidRPr="00B34D77">
        <w:rPr>
          <w:rFonts w:ascii="Helvetica" w:eastAsia="Times New Roman" w:hAnsi="Helvetica" w:cs="Times New Roman"/>
          <w:color w:val="0066CC"/>
          <w:sz w:val="24"/>
        </w:rPr>
        <w:t xml:space="preserve">Thoren 2014 </w:t>
      </w:r>
    </w:p>
    <w:p w14:paraId="545B276B" w14:textId="77777777" w:rsidR="00000000" w:rsidRPr="00B34D77" w:rsidRDefault="00C7024C">
      <w:pPr>
        <w:pStyle w:val="Heading6"/>
        <w:divId w:val="1278566432"/>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3005879]</w:t>
      </w:r>
    </w:p>
    <w:p w14:paraId="48040817" w14:textId="77777777" w:rsidR="00000000" w:rsidRPr="00B34D77" w:rsidRDefault="00C7024C">
      <w:pPr>
        <w:pStyle w:val="NormalWeb"/>
        <w:divId w:val="607351104"/>
        <w:rPr>
          <w:rFonts w:ascii="Helvetica" w:hAnsi="Helvetica"/>
          <w:color w:val="0066CC"/>
          <w:szCs w:val="27"/>
        </w:rPr>
      </w:pPr>
      <w:r w:rsidRPr="00B34D77">
        <w:rPr>
          <w:rFonts w:ascii="Helvetica" w:hAnsi="Helvetica"/>
          <w:color w:val="0066CC"/>
          <w:szCs w:val="27"/>
        </w:rPr>
        <w:t>Thoren ES, Oberg M, Andersson G, Lunner T. Internet interv</w:t>
      </w:r>
      <w:r w:rsidRPr="00B34D77">
        <w:rPr>
          <w:rFonts w:ascii="Helvetica" w:hAnsi="Helvetica"/>
          <w:color w:val="0066CC"/>
          <w:szCs w:val="27"/>
        </w:rPr>
        <w:t>entions for hearing loss. American Journal of Audiology 2015;24(3):316-9. [CRSREF: 4350877]</w:t>
      </w:r>
    </w:p>
    <w:p w14:paraId="5DB73A7D" w14:textId="77777777" w:rsidR="00000000" w:rsidRPr="00B34D77" w:rsidRDefault="00C7024C">
      <w:pPr>
        <w:pStyle w:val="NormalWeb"/>
        <w:divId w:val="1390573014"/>
        <w:rPr>
          <w:rFonts w:ascii="Helvetica" w:hAnsi="Helvetica"/>
          <w:color w:val="0066CC"/>
          <w:szCs w:val="27"/>
        </w:rPr>
      </w:pPr>
      <w:r w:rsidRPr="00B34D77">
        <w:rPr>
          <w:rFonts w:ascii="Helvetica" w:hAnsi="Helvetica"/>
          <w:color w:val="0066CC"/>
          <w:szCs w:val="27"/>
        </w:rPr>
        <w:t>Thoren ES, Oberg M, Wanstrom G, Andersson G, Lunner T. A randomized controlled trial evaluating the effects of online rehabilitative intervention for adult hearing-</w:t>
      </w:r>
      <w:r w:rsidRPr="00B34D77">
        <w:rPr>
          <w:rFonts w:ascii="Helvetica" w:hAnsi="Helvetica"/>
          <w:color w:val="0066CC"/>
          <w:szCs w:val="27"/>
        </w:rPr>
        <w:t>aid users. International Journal of Audiology 2014;53(7):452-62. [CRSREF: 3005880]</w:t>
      </w:r>
    </w:p>
    <w:p w14:paraId="594BA8F9" w14:textId="77777777" w:rsidR="00000000" w:rsidRPr="00B34D77" w:rsidRDefault="00C7024C">
      <w:pPr>
        <w:pStyle w:val="Heading3"/>
        <w:divId w:val="394596239"/>
        <w:rPr>
          <w:rFonts w:ascii="Helvetica" w:eastAsia="Times New Roman" w:hAnsi="Helvetica" w:cs="Times New Roman"/>
          <w:color w:val="0066CC"/>
          <w:sz w:val="24"/>
        </w:rPr>
      </w:pPr>
      <w:bookmarkStart w:id="107" w:name="STD-Turbin-2006"/>
      <w:bookmarkEnd w:id="107"/>
      <w:r w:rsidRPr="00B34D77">
        <w:rPr>
          <w:rFonts w:ascii="Helvetica" w:eastAsia="Times New Roman" w:hAnsi="Helvetica" w:cs="Times New Roman"/>
          <w:color w:val="0066CC"/>
          <w:sz w:val="24"/>
        </w:rPr>
        <w:t xml:space="preserve">Turbin 2006 </w:t>
      </w:r>
    </w:p>
    <w:p w14:paraId="469E30F3" w14:textId="77777777" w:rsidR="00000000" w:rsidRPr="00B34D77" w:rsidRDefault="00C7024C">
      <w:pPr>
        <w:pStyle w:val="Heading6"/>
        <w:divId w:val="394596239"/>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3005881]</w:t>
      </w:r>
    </w:p>
    <w:p w14:paraId="3DC8A19C" w14:textId="77777777" w:rsidR="00000000" w:rsidRPr="00B34D77" w:rsidRDefault="00C7024C">
      <w:pPr>
        <w:pStyle w:val="NormalWeb"/>
        <w:divId w:val="1267737812"/>
        <w:rPr>
          <w:rFonts w:ascii="Helvetica" w:hAnsi="Helvetica"/>
          <w:color w:val="0066CC"/>
          <w:szCs w:val="27"/>
        </w:rPr>
      </w:pPr>
      <w:r w:rsidRPr="00B34D77">
        <w:rPr>
          <w:rFonts w:ascii="Helvetica" w:hAnsi="Helvetica"/>
          <w:color w:val="0066CC"/>
          <w:szCs w:val="27"/>
        </w:rPr>
        <w:t>Department of Veterans Affairs. Clinical Trial of the "Living Well With Hearing Loss Workshop". http://clinicaltrials.gov/ct2/show/NCT00323427</w:t>
      </w:r>
      <w:r w:rsidRPr="00B34D77">
        <w:rPr>
          <w:rFonts w:ascii="Helvetica" w:hAnsi="Helvetica"/>
          <w:color w:val="0066CC"/>
          <w:szCs w:val="27"/>
        </w:rPr>
        <w:t xml:space="preserve"> 2006. [CRSREF: 3005882]</w:t>
      </w:r>
    </w:p>
    <w:p w14:paraId="54ECB483" w14:textId="77777777" w:rsidR="00000000" w:rsidRPr="00B34D77" w:rsidRDefault="00C7024C">
      <w:pPr>
        <w:pStyle w:val="NormalWeb"/>
        <w:divId w:val="1990549708"/>
        <w:rPr>
          <w:rFonts w:ascii="Helvetica" w:hAnsi="Helvetica"/>
          <w:color w:val="0066CC"/>
          <w:szCs w:val="27"/>
        </w:rPr>
      </w:pPr>
      <w:r w:rsidRPr="00B34D77">
        <w:rPr>
          <w:rFonts w:ascii="Helvetica" w:hAnsi="Helvetica"/>
          <w:color w:val="0066CC"/>
          <w:szCs w:val="27"/>
        </w:rPr>
        <w:t>* Turbin M. Patient-centred, single session group AR: how it works and why it does. Conference presentation (obtained from the author). [CRSREF: 3005883]</w:t>
      </w:r>
    </w:p>
    <w:p w14:paraId="17D5F370" w14:textId="77777777" w:rsidR="00000000" w:rsidRPr="00B34D77" w:rsidRDefault="00C7024C">
      <w:pPr>
        <w:pStyle w:val="Heading3"/>
        <w:divId w:val="1825848752"/>
        <w:rPr>
          <w:rFonts w:ascii="Helvetica" w:eastAsia="Times New Roman" w:hAnsi="Helvetica" w:cs="Times New Roman"/>
          <w:color w:val="0066CC"/>
          <w:sz w:val="24"/>
        </w:rPr>
      </w:pPr>
      <w:bookmarkStart w:id="108" w:name="STD-Vreeken-2015"/>
      <w:bookmarkEnd w:id="108"/>
      <w:r w:rsidRPr="00B34D77">
        <w:rPr>
          <w:rFonts w:ascii="Helvetica" w:eastAsia="Times New Roman" w:hAnsi="Helvetica" w:cs="Times New Roman"/>
          <w:color w:val="0066CC"/>
          <w:sz w:val="24"/>
        </w:rPr>
        <w:t xml:space="preserve">Vreeken 2015 </w:t>
      </w:r>
    </w:p>
    <w:p w14:paraId="05E8CE1B" w14:textId="77777777" w:rsidR="00000000" w:rsidRPr="00B34D77" w:rsidRDefault="00C7024C">
      <w:pPr>
        <w:pStyle w:val="Heading6"/>
        <w:divId w:val="1825848752"/>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3005884]</w:t>
      </w:r>
    </w:p>
    <w:p w14:paraId="4F37A10C" w14:textId="77777777" w:rsidR="00000000" w:rsidRPr="00B34D77" w:rsidRDefault="00C7024C">
      <w:pPr>
        <w:pStyle w:val="NormalWeb"/>
        <w:divId w:val="1970939296"/>
        <w:rPr>
          <w:rFonts w:ascii="Helvetica" w:hAnsi="Helvetica"/>
          <w:color w:val="0066CC"/>
          <w:szCs w:val="27"/>
        </w:rPr>
      </w:pPr>
      <w:r w:rsidRPr="00B34D77">
        <w:rPr>
          <w:rFonts w:ascii="Helvetica" w:hAnsi="Helvetica"/>
          <w:color w:val="0066CC"/>
          <w:szCs w:val="27"/>
        </w:rPr>
        <w:t xml:space="preserve">Vreeken HL, van Rens GH, Kramer SE, Knol DL, </w:t>
      </w:r>
      <w:r w:rsidRPr="00B34D77">
        <w:rPr>
          <w:rFonts w:ascii="Helvetica" w:hAnsi="Helvetica"/>
          <w:color w:val="0066CC"/>
          <w:szCs w:val="27"/>
        </w:rPr>
        <w:t>van Nispen RM. Effects of a dual sensory loss protocol on hearing aid outcomes: a randomized controlled trial. Ear and Hearing 2015;36(4):166-75. [CRSREF: 3005885]</w:t>
      </w:r>
    </w:p>
    <w:p w14:paraId="242A2EE4" w14:textId="77777777" w:rsidR="00000000" w:rsidRPr="00B34D77" w:rsidRDefault="00C7024C">
      <w:pPr>
        <w:pStyle w:val="Heading3"/>
        <w:divId w:val="1600024956"/>
        <w:rPr>
          <w:rFonts w:ascii="Helvetica" w:eastAsia="Times New Roman" w:hAnsi="Helvetica" w:cs="Times New Roman"/>
          <w:color w:val="0066CC"/>
          <w:sz w:val="24"/>
        </w:rPr>
      </w:pPr>
      <w:bookmarkStart w:id="109" w:name="STD-Ward-1978"/>
      <w:bookmarkEnd w:id="109"/>
      <w:r w:rsidRPr="00B34D77">
        <w:rPr>
          <w:rFonts w:ascii="Helvetica" w:eastAsia="Times New Roman" w:hAnsi="Helvetica" w:cs="Times New Roman"/>
          <w:color w:val="0066CC"/>
          <w:sz w:val="24"/>
        </w:rPr>
        <w:t xml:space="preserve">Ward 1978 </w:t>
      </w:r>
    </w:p>
    <w:p w14:paraId="01559907" w14:textId="77777777" w:rsidR="00000000" w:rsidRPr="00B34D77" w:rsidRDefault="00C7024C">
      <w:pPr>
        <w:pStyle w:val="Heading6"/>
        <w:divId w:val="1600024956"/>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3005886]</w:t>
      </w:r>
    </w:p>
    <w:p w14:paraId="4BDC5DDC" w14:textId="77777777" w:rsidR="00000000" w:rsidRPr="00B34D77" w:rsidRDefault="00C7024C">
      <w:pPr>
        <w:pStyle w:val="NormalWeb"/>
        <w:divId w:val="657728073"/>
        <w:rPr>
          <w:rFonts w:ascii="Helvetica" w:hAnsi="Helvetica"/>
          <w:color w:val="0066CC"/>
          <w:szCs w:val="27"/>
        </w:rPr>
      </w:pPr>
      <w:r w:rsidRPr="00B34D77">
        <w:rPr>
          <w:rFonts w:ascii="Helvetica" w:hAnsi="Helvetica"/>
          <w:color w:val="0066CC"/>
          <w:szCs w:val="27"/>
        </w:rPr>
        <w:t xml:space="preserve">Ward PR, Tudor CA, Gowers JI. Evaluation of follow up services </w:t>
      </w:r>
      <w:r w:rsidRPr="00B34D77">
        <w:rPr>
          <w:rFonts w:ascii="Helvetica" w:hAnsi="Helvetica"/>
          <w:color w:val="0066CC"/>
          <w:szCs w:val="27"/>
        </w:rPr>
        <w:t>for elderly people prescribed hearing aids: report of a pilot project. British Journal of Audiology 1978;12:127-34. [CRSREF: 3005887]</w:t>
      </w:r>
    </w:p>
    <w:p w14:paraId="6009A33A" w14:textId="77777777" w:rsidR="00000000" w:rsidRPr="00B34D77" w:rsidRDefault="00C7024C">
      <w:pPr>
        <w:pStyle w:val="Heading3"/>
        <w:divId w:val="231282123"/>
        <w:rPr>
          <w:rFonts w:ascii="Helvetica" w:eastAsia="Times New Roman" w:hAnsi="Helvetica" w:cs="Times New Roman"/>
          <w:color w:val="0066CC"/>
          <w:sz w:val="24"/>
        </w:rPr>
      </w:pPr>
      <w:bookmarkStart w:id="110" w:name="STD-Ward-1981"/>
      <w:bookmarkEnd w:id="110"/>
      <w:r w:rsidRPr="00B34D77">
        <w:rPr>
          <w:rFonts w:ascii="Helvetica" w:eastAsia="Times New Roman" w:hAnsi="Helvetica" w:cs="Times New Roman"/>
          <w:color w:val="0066CC"/>
          <w:sz w:val="24"/>
        </w:rPr>
        <w:t xml:space="preserve">Ward 1981 </w:t>
      </w:r>
    </w:p>
    <w:p w14:paraId="6CC7D95C" w14:textId="77777777" w:rsidR="00000000" w:rsidRPr="00B34D77" w:rsidRDefault="00C7024C">
      <w:pPr>
        <w:pStyle w:val="Heading6"/>
        <w:divId w:val="231282123"/>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3005888]</w:t>
      </w:r>
    </w:p>
    <w:p w14:paraId="49EA90D6" w14:textId="77777777" w:rsidR="00000000" w:rsidRPr="00B34D77" w:rsidRDefault="00C7024C">
      <w:pPr>
        <w:pStyle w:val="NormalWeb"/>
        <w:divId w:val="1016082424"/>
        <w:rPr>
          <w:rFonts w:ascii="Helvetica" w:hAnsi="Helvetica"/>
          <w:color w:val="0066CC"/>
          <w:szCs w:val="27"/>
        </w:rPr>
      </w:pPr>
      <w:r w:rsidRPr="00B34D77">
        <w:rPr>
          <w:rFonts w:ascii="Helvetica" w:hAnsi="Helvetica"/>
          <w:color w:val="0066CC"/>
          <w:szCs w:val="27"/>
        </w:rPr>
        <w:t>* Ward PR, Gowers JI. Hearing tactics: the long-term effects of instruction. British Journal of Audiology 1981;15:261-2. [CRSREF: 3005889]</w:t>
      </w:r>
    </w:p>
    <w:p w14:paraId="46C349AB" w14:textId="77777777" w:rsidR="00000000" w:rsidRPr="00B34D77" w:rsidRDefault="00C7024C">
      <w:pPr>
        <w:pStyle w:val="NormalWeb"/>
        <w:divId w:val="1290739804"/>
        <w:rPr>
          <w:rFonts w:ascii="Helvetica" w:hAnsi="Helvetica"/>
          <w:color w:val="0066CC"/>
          <w:szCs w:val="27"/>
        </w:rPr>
      </w:pPr>
      <w:r w:rsidRPr="00B34D77">
        <w:rPr>
          <w:rFonts w:ascii="Helvetica" w:hAnsi="Helvetica"/>
          <w:color w:val="0066CC"/>
          <w:szCs w:val="27"/>
        </w:rPr>
        <w:t>Ward PR, Gowers JI. Teaching hearing-aid skills to elderly people: hearing tactics. British Journal of Audiology 1981</w:t>
      </w:r>
      <w:r w:rsidRPr="00B34D77">
        <w:rPr>
          <w:rFonts w:ascii="Helvetica" w:hAnsi="Helvetica"/>
          <w:color w:val="0066CC"/>
          <w:szCs w:val="27"/>
        </w:rPr>
        <w:t>;15(4):257-9. [CRSREF: 3005890]</w:t>
      </w:r>
    </w:p>
    <w:p w14:paraId="4CEDFC7D" w14:textId="77777777" w:rsidR="00000000" w:rsidRPr="00B34D77" w:rsidRDefault="00C7024C">
      <w:pPr>
        <w:pStyle w:val="Heading2"/>
        <w:divId w:val="1444962705"/>
        <w:rPr>
          <w:rFonts w:ascii="Helvetica" w:eastAsia="Times New Roman" w:hAnsi="Helvetica" w:cs="Times New Roman"/>
          <w:color w:val="0066CC"/>
          <w:sz w:val="24"/>
        </w:rPr>
      </w:pPr>
      <w:bookmarkStart w:id="111" w:name="EXCLUDED_STUDIES"/>
      <w:bookmarkEnd w:id="111"/>
      <w:r w:rsidRPr="00B34D77">
        <w:rPr>
          <w:rFonts w:ascii="Helvetica" w:eastAsia="Times New Roman" w:hAnsi="Helvetica" w:cs="Times New Roman"/>
          <w:color w:val="0066CC"/>
          <w:sz w:val="24"/>
        </w:rPr>
        <w:t xml:space="preserve">Excluded studies </w:t>
      </w:r>
    </w:p>
    <w:p w14:paraId="60FC194E" w14:textId="77777777" w:rsidR="00000000" w:rsidRPr="00B34D77" w:rsidRDefault="00C7024C">
      <w:pPr>
        <w:pStyle w:val="Heading3"/>
        <w:divId w:val="605649233"/>
        <w:rPr>
          <w:rFonts w:ascii="Helvetica" w:eastAsia="Times New Roman" w:hAnsi="Helvetica" w:cs="Times New Roman"/>
          <w:color w:val="0066CC"/>
          <w:sz w:val="24"/>
        </w:rPr>
      </w:pPr>
      <w:bookmarkStart w:id="112" w:name="STD-Aazh-2016"/>
      <w:bookmarkEnd w:id="112"/>
      <w:r w:rsidRPr="00B34D77">
        <w:rPr>
          <w:rFonts w:ascii="Helvetica" w:eastAsia="Times New Roman" w:hAnsi="Helvetica" w:cs="Times New Roman"/>
          <w:color w:val="0066CC"/>
          <w:sz w:val="24"/>
        </w:rPr>
        <w:t xml:space="preserve">Aazh 2016 </w:t>
      </w:r>
    </w:p>
    <w:p w14:paraId="4263B3A1" w14:textId="77777777" w:rsidR="00000000" w:rsidRPr="00B34D77" w:rsidRDefault="00C7024C">
      <w:pPr>
        <w:pStyle w:val="Heading6"/>
        <w:divId w:val="605649233"/>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4350878]</w:t>
      </w:r>
    </w:p>
    <w:p w14:paraId="05EF0FB8" w14:textId="77777777" w:rsidR="00000000" w:rsidRPr="00B34D77" w:rsidRDefault="00C7024C">
      <w:pPr>
        <w:pStyle w:val="NormalWeb"/>
        <w:divId w:val="1069033949"/>
        <w:rPr>
          <w:rFonts w:ascii="Helvetica" w:hAnsi="Helvetica"/>
          <w:color w:val="0066CC"/>
          <w:szCs w:val="27"/>
        </w:rPr>
      </w:pPr>
      <w:r w:rsidRPr="00B34D77">
        <w:rPr>
          <w:rFonts w:ascii="Helvetica" w:hAnsi="Helvetica"/>
          <w:color w:val="0066CC"/>
          <w:szCs w:val="27"/>
        </w:rPr>
        <w:t>Aazh H. Feasibility of conducting a randomized controlled trial to evaluate the effect of motivational interviewing on hearing-aid use. International Journal of Audiology 2016;5</w:t>
      </w:r>
      <w:r w:rsidRPr="00B34D77">
        <w:rPr>
          <w:rFonts w:ascii="Helvetica" w:hAnsi="Helvetica"/>
          <w:color w:val="0066CC"/>
          <w:szCs w:val="27"/>
        </w:rPr>
        <w:t>5(3):149-56. [CRSREF: 4350879]</w:t>
      </w:r>
    </w:p>
    <w:p w14:paraId="3F3AAC5B" w14:textId="77777777" w:rsidR="00000000" w:rsidRPr="00B34D77" w:rsidRDefault="00C7024C">
      <w:pPr>
        <w:pStyle w:val="Heading3"/>
        <w:divId w:val="1222524980"/>
        <w:rPr>
          <w:rFonts w:ascii="Helvetica" w:eastAsia="Times New Roman" w:hAnsi="Helvetica" w:cs="Times New Roman"/>
          <w:color w:val="0066CC"/>
          <w:sz w:val="24"/>
        </w:rPr>
      </w:pPr>
      <w:bookmarkStart w:id="113" w:name="STD-Andersson-1998"/>
      <w:bookmarkEnd w:id="113"/>
      <w:r w:rsidRPr="00B34D77">
        <w:rPr>
          <w:rFonts w:ascii="Helvetica" w:eastAsia="Times New Roman" w:hAnsi="Helvetica" w:cs="Times New Roman"/>
          <w:color w:val="0066CC"/>
          <w:sz w:val="24"/>
        </w:rPr>
        <w:t xml:space="preserve">Andersson 1998 </w:t>
      </w:r>
    </w:p>
    <w:p w14:paraId="48F306D6" w14:textId="77777777" w:rsidR="00000000" w:rsidRPr="00B34D77" w:rsidRDefault="00C7024C">
      <w:pPr>
        <w:pStyle w:val="Heading6"/>
        <w:divId w:val="1222524980"/>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3005891]</w:t>
      </w:r>
    </w:p>
    <w:p w14:paraId="2E5A092C" w14:textId="77777777" w:rsidR="00000000" w:rsidRPr="00B34D77" w:rsidRDefault="00C7024C">
      <w:pPr>
        <w:pStyle w:val="NormalWeb"/>
        <w:divId w:val="1115633306"/>
        <w:rPr>
          <w:rFonts w:ascii="Helvetica" w:hAnsi="Helvetica"/>
          <w:color w:val="0066CC"/>
          <w:szCs w:val="27"/>
        </w:rPr>
      </w:pPr>
      <w:r w:rsidRPr="00B34D77">
        <w:rPr>
          <w:rFonts w:ascii="Helvetica" w:hAnsi="Helvetica"/>
          <w:color w:val="0066CC"/>
          <w:szCs w:val="27"/>
        </w:rPr>
        <w:t>Andersson G. Decreased use of hearing aids following training in hearing tactics. Perceptual and Motor Skills 1998;87(2):703-6. [CRSREF: 3005892]</w:t>
      </w:r>
    </w:p>
    <w:p w14:paraId="4F1EB71F" w14:textId="77777777" w:rsidR="00000000" w:rsidRPr="00B34D77" w:rsidRDefault="00C7024C">
      <w:pPr>
        <w:pStyle w:val="Heading3"/>
        <w:divId w:val="1084382020"/>
        <w:rPr>
          <w:rFonts w:ascii="Helvetica" w:eastAsia="Times New Roman" w:hAnsi="Helvetica" w:cs="Times New Roman"/>
          <w:color w:val="0066CC"/>
          <w:sz w:val="24"/>
        </w:rPr>
      </w:pPr>
      <w:bookmarkStart w:id="114" w:name="STD-Bevilacqua-2013"/>
      <w:bookmarkEnd w:id="114"/>
      <w:r w:rsidRPr="00B34D77">
        <w:rPr>
          <w:rFonts w:ascii="Helvetica" w:eastAsia="Times New Roman" w:hAnsi="Helvetica" w:cs="Times New Roman"/>
          <w:color w:val="0066CC"/>
          <w:sz w:val="24"/>
        </w:rPr>
        <w:t xml:space="preserve">Bevilacqua 2013 </w:t>
      </w:r>
    </w:p>
    <w:p w14:paraId="68640DCE" w14:textId="77777777" w:rsidR="00000000" w:rsidRPr="00B34D77" w:rsidRDefault="00C7024C">
      <w:pPr>
        <w:pStyle w:val="Heading6"/>
        <w:divId w:val="1084382020"/>
        <w:rPr>
          <w:rFonts w:ascii="Helvetica" w:eastAsia="Times New Roman" w:hAnsi="Helvetica" w:cs="Times New Roman"/>
          <w:color w:val="0066CC"/>
          <w:sz w:val="20"/>
        </w:rPr>
      </w:pPr>
      <w:r w:rsidRPr="00B34D77">
        <w:rPr>
          <w:rFonts w:ascii="Helvetica" w:eastAsia="Times New Roman" w:hAnsi="Helvetica" w:cs="Times New Roman"/>
          <w:color w:val="0066CC"/>
          <w:sz w:val="20"/>
        </w:rPr>
        <w:t>Published data only (unpubli</w:t>
      </w:r>
      <w:r w:rsidRPr="00B34D77">
        <w:rPr>
          <w:rFonts w:ascii="Helvetica" w:eastAsia="Times New Roman" w:hAnsi="Helvetica" w:cs="Times New Roman"/>
          <w:color w:val="0066CC"/>
          <w:sz w:val="20"/>
        </w:rPr>
        <w:t>shed sought but not used) [CRSSTD: 3005893]</w:t>
      </w:r>
    </w:p>
    <w:p w14:paraId="6172871A" w14:textId="77777777" w:rsidR="00000000" w:rsidRPr="00B34D77" w:rsidRDefault="00C7024C">
      <w:pPr>
        <w:pStyle w:val="NormalWeb"/>
        <w:divId w:val="683361386"/>
        <w:rPr>
          <w:rFonts w:ascii="Helvetica" w:hAnsi="Helvetica"/>
          <w:color w:val="0066CC"/>
          <w:szCs w:val="27"/>
        </w:rPr>
      </w:pPr>
      <w:r w:rsidRPr="00B34D77">
        <w:rPr>
          <w:rFonts w:ascii="Helvetica" w:hAnsi="Helvetica"/>
          <w:color w:val="0066CC"/>
          <w:szCs w:val="27"/>
        </w:rPr>
        <w:t xml:space="preserve">Bevilacqua MC, Costa Filho OA, Castiquini EA, Zambonatto TC, Morettin M, Moret AL, et al. Hearing aid fitting at SUS (Brazilian Public Health Care System) compared with a compact fitting model. Brazilian Journal </w:t>
      </w:r>
      <w:r w:rsidRPr="00B34D77">
        <w:rPr>
          <w:rFonts w:ascii="Helvetica" w:hAnsi="Helvetica"/>
          <w:color w:val="0066CC"/>
          <w:szCs w:val="27"/>
        </w:rPr>
        <w:t>of Otorhinolaryngology 2013;79(3):276-84. [CRSREF: 3005894]</w:t>
      </w:r>
    </w:p>
    <w:p w14:paraId="01B5E689" w14:textId="77777777" w:rsidR="00000000" w:rsidRPr="00B34D77" w:rsidRDefault="00C7024C">
      <w:pPr>
        <w:pStyle w:val="Heading3"/>
        <w:divId w:val="791293343"/>
        <w:rPr>
          <w:rFonts w:ascii="Helvetica" w:eastAsia="Times New Roman" w:hAnsi="Helvetica" w:cs="Times New Roman"/>
          <w:color w:val="0066CC"/>
          <w:sz w:val="24"/>
        </w:rPr>
      </w:pPr>
      <w:bookmarkStart w:id="115" w:name="STD-Boymans-2012"/>
      <w:bookmarkEnd w:id="115"/>
      <w:r w:rsidRPr="00B34D77">
        <w:rPr>
          <w:rFonts w:ascii="Helvetica" w:eastAsia="Times New Roman" w:hAnsi="Helvetica" w:cs="Times New Roman"/>
          <w:color w:val="0066CC"/>
          <w:sz w:val="24"/>
        </w:rPr>
        <w:t xml:space="preserve">Boymans 2012 </w:t>
      </w:r>
    </w:p>
    <w:p w14:paraId="3A59D370" w14:textId="77777777" w:rsidR="00000000" w:rsidRPr="00B34D77" w:rsidRDefault="00C7024C">
      <w:pPr>
        <w:pStyle w:val="Heading6"/>
        <w:divId w:val="791293343"/>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3005895]</w:t>
      </w:r>
    </w:p>
    <w:p w14:paraId="231135FA" w14:textId="77777777" w:rsidR="00000000" w:rsidRPr="00B34D77" w:rsidRDefault="00C7024C">
      <w:pPr>
        <w:pStyle w:val="NormalWeb"/>
        <w:divId w:val="1870726059"/>
        <w:rPr>
          <w:rFonts w:ascii="Helvetica" w:hAnsi="Helvetica"/>
          <w:color w:val="0066CC"/>
          <w:szCs w:val="27"/>
        </w:rPr>
      </w:pPr>
      <w:r w:rsidRPr="00B34D77">
        <w:rPr>
          <w:rFonts w:ascii="Helvetica" w:hAnsi="Helvetica"/>
          <w:color w:val="0066CC"/>
          <w:szCs w:val="27"/>
        </w:rPr>
        <w:t>Boymans M, Dreschler WA. Audiologist-driven versus patient-driven fine tuning of hearing instruments. Trends in Amplification 2012;16:49-58. [CRSREF: 3005896]</w:t>
      </w:r>
    </w:p>
    <w:p w14:paraId="66506A78" w14:textId="77777777" w:rsidR="00000000" w:rsidRPr="00B34D77" w:rsidRDefault="00C7024C">
      <w:pPr>
        <w:pStyle w:val="Heading3"/>
        <w:divId w:val="1601334753"/>
        <w:rPr>
          <w:rFonts w:ascii="Helvetica" w:eastAsia="Times New Roman" w:hAnsi="Helvetica" w:cs="Times New Roman"/>
          <w:color w:val="0066CC"/>
          <w:sz w:val="24"/>
        </w:rPr>
      </w:pPr>
      <w:bookmarkStart w:id="116" w:name="STD-Cardemil-2014"/>
      <w:bookmarkEnd w:id="116"/>
      <w:r w:rsidRPr="00B34D77">
        <w:rPr>
          <w:rFonts w:ascii="Helvetica" w:eastAsia="Times New Roman" w:hAnsi="Helvetica" w:cs="Times New Roman"/>
          <w:color w:val="0066CC"/>
          <w:sz w:val="24"/>
        </w:rPr>
        <w:t>Carde</w:t>
      </w:r>
      <w:r w:rsidRPr="00B34D77">
        <w:rPr>
          <w:rFonts w:ascii="Helvetica" w:eastAsia="Times New Roman" w:hAnsi="Helvetica" w:cs="Times New Roman"/>
          <w:color w:val="0066CC"/>
          <w:sz w:val="24"/>
        </w:rPr>
        <w:t xml:space="preserve">mil 2014 </w:t>
      </w:r>
    </w:p>
    <w:p w14:paraId="361175B4" w14:textId="77777777" w:rsidR="00000000" w:rsidRPr="00B34D77" w:rsidRDefault="00C7024C">
      <w:pPr>
        <w:pStyle w:val="Heading6"/>
        <w:divId w:val="1601334753"/>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3005897]</w:t>
      </w:r>
    </w:p>
    <w:p w14:paraId="56DD5ABF" w14:textId="77777777" w:rsidR="00000000" w:rsidRPr="00B34D77" w:rsidRDefault="00C7024C">
      <w:pPr>
        <w:pStyle w:val="NormalWeb"/>
        <w:divId w:val="1288004204"/>
        <w:rPr>
          <w:rFonts w:ascii="Helvetica" w:hAnsi="Helvetica"/>
          <w:color w:val="0066CC"/>
          <w:szCs w:val="27"/>
        </w:rPr>
      </w:pPr>
      <w:r w:rsidRPr="00B34D77">
        <w:rPr>
          <w:rFonts w:ascii="Helvetica" w:hAnsi="Helvetica"/>
          <w:color w:val="0066CC"/>
          <w:szCs w:val="27"/>
        </w:rPr>
        <w:t>Cardemil F, Barria T, Aguayo L, Esquivel P, Rahal M, Fuente A, et al. Assessment of the active communication education program for audiological rehabilitation in patients with hearing loss users of hearing aids. Rev Otorrhinolar</w:t>
      </w:r>
      <w:r w:rsidRPr="00B34D77">
        <w:rPr>
          <w:rFonts w:ascii="Helvetica" w:hAnsi="Helvetica"/>
          <w:color w:val="0066CC"/>
          <w:szCs w:val="27"/>
        </w:rPr>
        <w:t>yngol Cir Cabeza Cuello 2014;74:93-100. [CRSREF: 3005898]</w:t>
      </w:r>
    </w:p>
    <w:p w14:paraId="04EF41DC" w14:textId="77777777" w:rsidR="00000000" w:rsidRPr="00B34D77" w:rsidRDefault="00C7024C">
      <w:pPr>
        <w:pStyle w:val="Heading3"/>
        <w:divId w:val="1766151511"/>
        <w:rPr>
          <w:rFonts w:ascii="Helvetica" w:eastAsia="Times New Roman" w:hAnsi="Helvetica" w:cs="Times New Roman"/>
          <w:color w:val="0066CC"/>
          <w:sz w:val="24"/>
        </w:rPr>
      </w:pPr>
      <w:bookmarkStart w:id="117" w:name="STD-Hallberg-1994"/>
      <w:bookmarkEnd w:id="117"/>
      <w:r w:rsidRPr="00B34D77">
        <w:rPr>
          <w:rFonts w:ascii="Helvetica" w:eastAsia="Times New Roman" w:hAnsi="Helvetica" w:cs="Times New Roman"/>
          <w:color w:val="0066CC"/>
          <w:sz w:val="24"/>
        </w:rPr>
        <w:t xml:space="preserve">Hallberg 1994 </w:t>
      </w:r>
    </w:p>
    <w:p w14:paraId="69BE3AAF" w14:textId="77777777" w:rsidR="00000000" w:rsidRPr="00B34D77" w:rsidRDefault="00C7024C">
      <w:pPr>
        <w:pStyle w:val="Heading6"/>
        <w:divId w:val="1766151511"/>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3005899]</w:t>
      </w:r>
    </w:p>
    <w:p w14:paraId="41DE3A65" w14:textId="77777777" w:rsidR="00000000" w:rsidRPr="00B34D77" w:rsidRDefault="00C7024C">
      <w:pPr>
        <w:pStyle w:val="NormalWeb"/>
        <w:divId w:val="2125540978"/>
        <w:rPr>
          <w:rFonts w:ascii="Helvetica" w:hAnsi="Helvetica"/>
          <w:color w:val="0066CC"/>
          <w:szCs w:val="27"/>
        </w:rPr>
      </w:pPr>
      <w:r w:rsidRPr="00B34D77">
        <w:rPr>
          <w:rFonts w:ascii="Helvetica" w:hAnsi="Helvetica"/>
          <w:color w:val="0066CC"/>
          <w:szCs w:val="27"/>
        </w:rPr>
        <w:t>Hallberg LR, Barrenas ML. Group rehabilitation of middle-aged males with noise-induced hearing loss and their spouses: evaluation of short- and long-term effects. Br</w:t>
      </w:r>
      <w:r w:rsidRPr="00B34D77">
        <w:rPr>
          <w:rFonts w:ascii="Helvetica" w:hAnsi="Helvetica"/>
          <w:color w:val="0066CC"/>
          <w:szCs w:val="27"/>
        </w:rPr>
        <w:t>itish Journal of Audiology 1994;28:71-9. [CRSREF: 3005900]</w:t>
      </w:r>
    </w:p>
    <w:p w14:paraId="057300F9" w14:textId="77777777" w:rsidR="00000000" w:rsidRPr="00B34D77" w:rsidRDefault="00C7024C">
      <w:pPr>
        <w:pStyle w:val="Heading3"/>
        <w:divId w:val="438335651"/>
        <w:rPr>
          <w:rFonts w:ascii="Helvetica" w:eastAsia="Times New Roman" w:hAnsi="Helvetica" w:cs="Times New Roman"/>
          <w:color w:val="0066CC"/>
          <w:sz w:val="24"/>
        </w:rPr>
      </w:pPr>
      <w:bookmarkStart w:id="118" w:name="STD-Hennig-2012"/>
      <w:bookmarkEnd w:id="118"/>
      <w:r w:rsidRPr="00B34D77">
        <w:rPr>
          <w:rFonts w:ascii="Helvetica" w:eastAsia="Times New Roman" w:hAnsi="Helvetica" w:cs="Times New Roman"/>
          <w:color w:val="0066CC"/>
          <w:sz w:val="24"/>
        </w:rPr>
        <w:t xml:space="preserve">Hennig 2012 </w:t>
      </w:r>
    </w:p>
    <w:p w14:paraId="27F9007D" w14:textId="77777777" w:rsidR="00000000" w:rsidRPr="00B34D77" w:rsidRDefault="00C7024C">
      <w:pPr>
        <w:pStyle w:val="Heading6"/>
        <w:divId w:val="438335651"/>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3005901]</w:t>
      </w:r>
    </w:p>
    <w:p w14:paraId="16947F73" w14:textId="77777777" w:rsidR="00000000" w:rsidRPr="00B34D77" w:rsidRDefault="00C7024C">
      <w:pPr>
        <w:pStyle w:val="NormalWeb"/>
        <w:divId w:val="287132291"/>
        <w:rPr>
          <w:rFonts w:ascii="Helvetica" w:hAnsi="Helvetica"/>
          <w:color w:val="0066CC"/>
          <w:szCs w:val="27"/>
        </w:rPr>
      </w:pPr>
      <w:r w:rsidRPr="00B34D77">
        <w:rPr>
          <w:rFonts w:ascii="Helvetica" w:hAnsi="Helvetica"/>
          <w:color w:val="0066CC"/>
          <w:szCs w:val="27"/>
        </w:rPr>
        <w:t>Hennig TR, Costa MJ, Rossi AG, Moraes AB. Auditory rehabilitation effects on the temporal ordering ability in elderly hearing aids users. Jornal da Sociedade Brasilei</w:t>
      </w:r>
      <w:r w:rsidRPr="00B34D77">
        <w:rPr>
          <w:rFonts w:ascii="Helvetica" w:hAnsi="Helvetica"/>
          <w:color w:val="0066CC"/>
          <w:szCs w:val="27"/>
        </w:rPr>
        <w:t>ra de Fonoaudiologia 2012;24:26-33. [CRSREF: 3005902]</w:t>
      </w:r>
    </w:p>
    <w:p w14:paraId="59EA0F8E" w14:textId="77777777" w:rsidR="00000000" w:rsidRPr="00B34D77" w:rsidRDefault="00C7024C">
      <w:pPr>
        <w:pStyle w:val="Heading3"/>
        <w:divId w:val="2122067986"/>
        <w:rPr>
          <w:rFonts w:ascii="Helvetica" w:eastAsia="Times New Roman" w:hAnsi="Helvetica" w:cs="Times New Roman"/>
          <w:color w:val="0066CC"/>
          <w:sz w:val="24"/>
        </w:rPr>
      </w:pPr>
      <w:bookmarkStart w:id="119" w:name="STD-Hickson-2007"/>
      <w:bookmarkEnd w:id="119"/>
      <w:r w:rsidRPr="00B34D77">
        <w:rPr>
          <w:rFonts w:ascii="Helvetica" w:eastAsia="Times New Roman" w:hAnsi="Helvetica" w:cs="Times New Roman"/>
          <w:color w:val="0066CC"/>
          <w:sz w:val="24"/>
        </w:rPr>
        <w:t xml:space="preserve">Hickson 2007 </w:t>
      </w:r>
    </w:p>
    <w:p w14:paraId="03639DF2" w14:textId="77777777" w:rsidR="00000000" w:rsidRPr="00B34D77" w:rsidRDefault="00C7024C">
      <w:pPr>
        <w:pStyle w:val="Heading6"/>
        <w:divId w:val="2122067986"/>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3005903]</w:t>
      </w:r>
    </w:p>
    <w:p w14:paraId="1FAEFAD9" w14:textId="77777777" w:rsidR="00000000" w:rsidRPr="00B34D77" w:rsidRDefault="00C7024C">
      <w:pPr>
        <w:pStyle w:val="NormalWeb"/>
        <w:divId w:val="975991849"/>
        <w:rPr>
          <w:rFonts w:ascii="Helvetica" w:hAnsi="Helvetica"/>
          <w:color w:val="0066CC"/>
          <w:szCs w:val="27"/>
        </w:rPr>
      </w:pPr>
      <w:r w:rsidRPr="00B34D77">
        <w:rPr>
          <w:rFonts w:ascii="Helvetica" w:hAnsi="Helvetica"/>
          <w:color w:val="0066CC"/>
          <w:szCs w:val="27"/>
        </w:rPr>
        <w:t>Hickson L, Worrall L, Scarinci N. A randomized controlled trial evaluating the active communication education program for older people with hearing impairment. Ear and Hearing 2007;28(2):212-30. [CRSREF: 3005904]</w:t>
      </w:r>
    </w:p>
    <w:p w14:paraId="16DA1793" w14:textId="77777777" w:rsidR="00000000" w:rsidRPr="00B34D77" w:rsidRDefault="00C7024C">
      <w:pPr>
        <w:pStyle w:val="Heading3"/>
        <w:divId w:val="903300937"/>
        <w:rPr>
          <w:rFonts w:ascii="Helvetica" w:eastAsia="Times New Roman" w:hAnsi="Helvetica" w:cs="Times New Roman"/>
          <w:color w:val="0066CC"/>
          <w:sz w:val="24"/>
        </w:rPr>
      </w:pPr>
      <w:bookmarkStart w:id="120" w:name="STD-Kuk-2014"/>
      <w:bookmarkEnd w:id="120"/>
      <w:r w:rsidRPr="00B34D77">
        <w:rPr>
          <w:rFonts w:ascii="Helvetica" w:eastAsia="Times New Roman" w:hAnsi="Helvetica" w:cs="Times New Roman"/>
          <w:color w:val="0066CC"/>
          <w:sz w:val="24"/>
        </w:rPr>
        <w:t xml:space="preserve">Kuk 2014 </w:t>
      </w:r>
    </w:p>
    <w:p w14:paraId="47C7137B" w14:textId="77777777" w:rsidR="00000000" w:rsidRPr="00B34D77" w:rsidRDefault="00C7024C">
      <w:pPr>
        <w:pStyle w:val="Heading6"/>
        <w:divId w:val="903300937"/>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3005905]</w:t>
      </w:r>
    </w:p>
    <w:p w14:paraId="3B432E8D" w14:textId="77777777" w:rsidR="00000000" w:rsidRPr="00B34D77" w:rsidRDefault="00C7024C">
      <w:pPr>
        <w:pStyle w:val="NormalWeb"/>
        <w:divId w:val="851839008"/>
        <w:rPr>
          <w:rFonts w:ascii="Helvetica" w:hAnsi="Helvetica"/>
          <w:color w:val="0066CC"/>
          <w:szCs w:val="27"/>
        </w:rPr>
      </w:pPr>
      <w:r w:rsidRPr="00B34D77">
        <w:rPr>
          <w:rFonts w:ascii="Helvetica" w:hAnsi="Helvetica"/>
          <w:color w:val="0066CC"/>
          <w:szCs w:val="27"/>
        </w:rPr>
        <w:t>Kuk F, Keenan D</w:t>
      </w:r>
      <w:r w:rsidRPr="00B34D77">
        <w:rPr>
          <w:rFonts w:ascii="Helvetica" w:hAnsi="Helvetica"/>
          <w:color w:val="0066CC"/>
          <w:szCs w:val="27"/>
        </w:rPr>
        <w:t>M, Lau C, Crose B, Schumacher J. Evaluation of a localization training program for hearing impaired listeners. Ear and Hearing 2014;35:652-66. [CRSREF: 3005906]</w:t>
      </w:r>
    </w:p>
    <w:p w14:paraId="1B5D9B09" w14:textId="77777777" w:rsidR="00000000" w:rsidRPr="00B34D77" w:rsidRDefault="00C7024C">
      <w:pPr>
        <w:pStyle w:val="Heading3"/>
        <w:divId w:val="269241278"/>
        <w:rPr>
          <w:rFonts w:ascii="Helvetica" w:eastAsia="Times New Roman" w:hAnsi="Helvetica" w:cs="Times New Roman"/>
          <w:color w:val="0066CC"/>
          <w:sz w:val="24"/>
        </w:rPr>
      </w:pPr>
      <w:bookmarkStart w:id="121" w:name="STD-Lavie-2013"/>
      <w:bookmarkEnd w:id="121"/>
      <w:r w:rsidRPr="00B34D77">
        <w:rPr>
          <w:rFonts w:ascii="Helvetica" w:eastAsia="Times New Roman" w:hAnsi="Helvetica" w:cs="Times New Roman"/>
          <w:color w:val="0066CC"/>
          <w:sz w:val="24"/>
        </w:rPr>
        <w:t xml:space="preserve">Lavie 2013 </w:t>
      </w:r>
    </w:p>
    <w:p w14:paraId="71116A81" w14:textId="77777777" w:rsidR="00000000" w:rsidRPr="00B34D77" w:rsidRDefault="00C7024C">
      <w:pPr>
        <w:pStyle w:val="Heading6"/>
        <w:divId w:val="269241278"/>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3005907]</w:t>
      </w:r>
    </w:p>
    <w:p w14:paraId="442FC695" w14:textId="77777777" w:rsidR="00000000" w:rsidRPr="00B34D77" w:rsidRDefault="00C7024C">
      <w:pPr>
        <w:pStyle w:val="NormalWeb"/>
        <w:divId w:val="1736004881"/>
        <w:rPr>
          <w:rFonts w:ascii="Helvetica" w:hAnsi="Helvetica"/>
          <w:color w:val="0066CC"/>
          <w:szCs w:val="27"/>
        </w:rPr>
      </w:pPr>
      <w:r w:rsidRPr="00B34D77">
        <w:rPr>
          <w:rFonts w:ascii="Helvetica" w:hAnsi="Helvetica"/>
          <w:color w:val="0066CC"/>
          <w:szCs w:val="27"/>
        </w:rPr>
        <w:t xml:space="preserve">Lavie L, Attias J, Karni A. Semi-structured listening experience </w:t>
      </w:r>
      <w:r w:rsidRPr="00B34D77">
        <w:rPr>
          <w:rFonts w:ascii="Helvetica" w:hAnsi="Helvetica"/>
          <w:color w:val="0066CC"/>
          <w:szCs w:val="27"/>
        </w:rPr>
        <w:t>(listening training) in hearing aid fitting: influence on dichotic listening. American Journal of Audiology 2013;22:347-50. [CRSREF: 3005908]</w:t>
      </w:r>
    </w:p>
    <w:p w14:paraId="77E2155F" w14:textId="77777777" w:rsidR="00000000" w:rsidRPr="00B34D77" w:rsidRDefault="00C7024C">
      <w:pPr>
        <w:pStyle w:val="Heading3"/>
        <w:divId w:val="1705402850"/>
        <w:rPr>
          <w:rFonts w:ascii="Helvetica" w:eastAsia="Times New Roman" w:hAnsi="Helvetica" w:cs="Times New Roman"/>
          <w:color w:val="0066CC"/>
          <w:sz w:val="24"/>
        </w:rPr>
      </w:pPr>
      <w:bookmarkStart w:id="122" w:name="STD-Montgomery-1984"/>
      <w:bookmarkEnd w:id="122"/>
      <w:r w:rsidRPr="00B34D77">
        <w:rPr>
          <w:rFonts w:ascii="Helvetica" w:eastAsia="Times New Roman" w:hAnsi="Helvetica" w:cs="Times New Roman"/>
          <w:color w:val="0066CC"/>
          <w:sz w:val="24"/>
        </w:rPr>
        <w:t xml:space="preserve">Montgomery 1984 </w:t>
      </w:r>
    </w:p>
    <w:p w14:paraId="375AD626" w14:textId="77777777" w:rsidR="00000000" w:rsidRPr="00B34D77" w:rsidRDefault="00C7024C">
      <w:pPr>
        <w:pStyle w:val="Heading6"/>
        <w:divId w:val="1705402850"/>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3005909]</w:t>
      </w:r>
    </w:p>
    <w:p w14:paraId="32D6345D" w14:textId="77777777" w:rsidR="00000000" w:rsidRPr="00B34D77" w:rsidRDefault="00C7024C">
      <w:pPr>
        <w:pStyle w:val="NormalWeb"/>
        <w:divId w:val="1397242163"/>
        <w:rPr>
          <w:rFonts w:ascii="Helvetica" w:hAnsi="Helvetica"/>
          <w:color w:val="0066CC"/>
          <w:szCs w:val="27"/>
        </w:rPr>
      </w:pPr>
      <w:r w:rsidRPr="00B34D77">
        <w:rPr>
          <w:rFonts w:ascii="Helvetica" w:hAnsi="Helvetica"/>
          <w:color w:val="0066CC"/>
          <w:szCs w:val="27"/>
        </w:rPr>
        <w:t>Montgomery AA, Walden BE, Schwartz DM, Prosek RA. Training auditory-visual spee</w:t>
      </w:r>
      <w:r w:rsidRPr="00B34D77">
        <w:rPr>
          <w:rFonts w:ascii="Helvetica" w:hAnsi="Helvetica"/>
          <w:color w:val="0066CC"/>
          <w:szCs w:val="27"/>
        </w:rPr>
        <w:t>ch reception in adults with moderate sensorineural hearing loss. Ear and Hearing 1984;5(1):30-6. [CRSREF: 3005910]</w:t>
      </w:r>
    </w:p>
    <w:p w14:paraId="5EA3B557" w14:textId="77777777" w:rsidR="00000000" w:rsidRPr="00B34D77" w:rsidRDefault="00C7024C">
      <w:pPr>
        <w:pStyle w:val="Heading3"/>
        <w:divId w:val="1916276400"/>
        <w:rPr>
          <w:rFonts w:ascii="Helvetica" w:eastAsia="Times New Roman" w:hAnsi="Helvetica" w:cs="Times New Roman"/>
          <w:color w:val="0066CC"/>
          <w:sz w:val="24"/>
        </w:rPr>
      </w:pPr>
      <w:bookmarkStart w:id="123" w:name="STD-Norman-1994"/>
      <w:bookmarkEnd w:id="123"/>
      <w:r w:rsidRPr="00B34D77">
        <w:rPr>
          <w:rFonts w:ascii="Helvetica" w:eastAsia="Times New Roman" w:hAnsi="Helvetica" w:cs="Times New Roman"/>
          <w:color w:val="0066CC"/>
          <w:sz w:val="24"/>
        </w:rPr>
        <w:t xml:space="preserve">Norman 1994 </w:t>
      </w:r>
    </w:p>
    <w:p w14:paraId="4970B77A" w14:textId="77777777" w:rsidR="00000000" w:rsidRPr="00B34D77" w:rsidRDefault="00C7024C">
      <w:pPr>
        <w:pStyle w:val="Heading6"/>
        <w:divId w:val="1916276400"/>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3005911]</w:t>
      </w:r>
    </w:p>
    <w:p w14:paraId="043B9A3E" w14:textId="77777777" w:rsidR="00000000" w:rsidRPr="00B34D77" w:rsidRDefault="00C7024C">
      <w:pPr>
        <w:pStyle w:val="NormalWeb"/>
        <w:divId w:val="1042824910"/>
        <w:rPr>
          <w:rFonts w:ascii="Helvetica" w:hAnsi="Helvetica"/>
          <w:color w:val="0066CC"/>
          <w:szCs w:val="27"/>
        </w:rPr>
      </w:pPr>
      <w:r w:rsidRPr="00B34D77">
        <w:rPr>
          <w:rFonts w:ascii="Helvetica" w:hAnsi="Helvetica"/>
          <w:color w:val="0066CC"/>
          <w:szCs w:val="27"/>
        </w:rPr>
        <w:t>Norman M, George CR, McCarthy D. The effect of pre-fitting counselling on the outcome of hearing aid fittings.</w:t>
      </w:r>
      <w:r w:rsidRPr="00B34D77">
        <w:rPr>
          <w:rFonts w:ascii="Helvetica" w:hAnsi="Helvetica"/>
          <w:color w:val="0066CC"/>
          <w:szCs w:val="27"/>
        </w:rPr>
        <w:t xml:space="preserve"> Scandinavian Audiology 1994;23:257-63. [CRSREF: 3005912]</w:t>
      </w:r>
    </w:p>
    <w:p w14:paraId="7D98E49B" w14:textId="77777777" w:rsidR="00000000" w:rsidRPr="00B34D77" w:rsidRDefault="00C7024C">
      <w:pPr>
        <w:pStyle w:val="Heading3"/>
        <w:divId w:val="722560084"/>
        <w:rPr>
          <w:rFonts w:ascii="Helvetica" w:eastAsia="Times New Roman" w:hAnsi="Helvetica" w:cs="Times New Roman"/>
          <w:color w:val="0066CC"/>
          <w:sz w:val="24"/>
        </w:rPr>
      </w:pPr>
      <w:bookmarkStart w:id="124" w:name="STD-Preminger-2003"/>
      <w:bookmarkEnd w:id="124"/>
      <w:r w:rsidRPr="00B34D77">
        <w:rPr>
          <w:rFonts w:ascii="Helvetica" w:eastAsia="Times New Roman" w:hAnsi="Helvetica" w:cs="Times New Roman"/>
          <w:color w:val="0066CC"/>
          <w:sz w:val="24"/>
        </w:rPr>
        <w:t xml:space="preserve">Preminger 2003 </w:t>
      </w:r>
    </w:p>
    <w:p w14:paraId="6D871554" w14:textId="77777777" w:rsidR="00000000" w:rsidRPr="00B34D77" w:rsidRDefault="00C7024C">
      <w:pPr>
        <w:pStyle w:val="Heading6"/>
        <w:divId w:val="722560084"/>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3005913]</w:t>
      </w:r>
    </w:p>
    <w:p w14:paraId="724A1DA4" w14:textId="77777777" w:rsidR="00000000" w:rsidRPr="00B34D77" w:rsidRDefault="00C7024C">
      <w:pPr>
        <w:pStyle w:val="NormalWeb"/>
        <w:divId w:val="248084172"/>
        <w:rPr>
          <w:rFonts w:ascii="Helvetica" w:hAnsi="Helvetica"/>
          <w:color w:val="0066CC"/>
          <w:szCs w:val="27"/>
        </w:rPr>
      </w:pPr>
      <w:r w:rsidRPr="00B34D77">
        <w:rPr>
          <w:rFonts w:ascii="Helvetica" w:hAnsi="Helvetica"/>
          <w:color w:val="0066CC"/>
          <w:szCs w:val="27"/>
        </w:rPr>
        <w:t>Preminger JE. Should significant others be encouraged to join adult group audiologic rehabilitation classes? Journal of the American Academy of Audiology 2003;14:54</w:t>
      </w:r>
      <w:r w:rsidRPr="00B34D77">
        <w:rPr>
          <w:rFonts w:ascii="Helvetica" w:hAnsi="Helvetica"/>
          <w:color w:val="0066CC"/>
          <w:szCs w:val="27"/>
        </w:rPr>
        <w:t>5-55. [CRSREF: 3005914]</w:t>
      </w:r>
    </w:p>
    <w:p w14:paraId="20600C99" w14:textId="77777777" w:rsidR="00000000" w:rsidRPr="00B34D77" w:rsidRDefault="00C7024C">
      <w:pPr>
        <w:pStyle w:val="Heading3"/>
        <w:divId w:val="343678204"/>
        <w:rPr>
          <w:rFonts w:ascii="Helvetica" w:eastAsia="Times New Roman" w:hAnsi="Helvetica" w:cs="Times New Roman"/>
          <w:color w:val="0066CC"/>
          <w:sz w:val="24"/>
        </w:rPr>
      </w:pPr>
      <w:bookmarkStart w:id="125" w:name="STD-Reber-2005"/>
      <w:bookmarkEnd w:id="125"/>
      <w:r w:rsidRPr="00B34D77">
        <w:rPr>
          <w:rFonts w:ascii="Helvetica" w:eastAsia="Times New Roman" w:hAnsi="Helvetica" w:cs="Times New Roman"/>
          <w:color w:val="0066CC"/>
          <w:sz w:val="24"/>
        </w:rPr>
        <w:t xml:space="preserve">Reber 2005 </w:t>
      </w:r>
    </w:p>
    <w:p w14:paraId="1FD01257" w14:textId="77777777" w:rsidR="00000000" w:rsidRPr="00B34D77" w:rsidRDefault="00C7024C">
      <w:pPr>
        <w:pStyle w:val="Heading6"/>
        <w:divId w:val="343678204"/>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3005915]</w:t>
      </w:r>
    </w:p>
    <w:p w14:paraId="0C5C5565" w14:textId="77777777" w:rsidR="00000000" w:rsidRPr="00B34D77" w:rsidRDefault="00C7024C">
      <w:pPr>
        <w:pStyle w:val="NormalWeb"/>
        <w:divId w:val="466050228"/>
        <w:rPr>
          <w:rFonts w:ascii="Helvetica" w:hAnsi="Helvetica"/>
          <w:color w:val="0066CC"/>
          <w:szCs w:val="27"/>
        </w:rPr>
      </w:pPr>
      <w:r w:rsidRPr="00B34D77">
        <w:rPr>
          <w:rFonts w:ascii="Helvetica" w:hAnsi="Helvetica"/>
          <w:color w:val="0066CC"/>
          <w:szCs w:val="27"/>
        </w:rPr>
        <w:t>Reber MB, Kompis M. Acclimatization in first-time hearing aid users using three different fitting protocols. Auris Nasus Larynx 2005;32:345-51. [CRSREF: 3005916]</w:t>
      </w:r>
    </w:p>
    <w:p w14:paraId="4D44C999" w14:textId="77777777" w:rsidR="00000000" w:rsidRPr="00B34D77" w:rsidRDefault="00C7024C">
      <w:pPr>
        <w:pStyle w:val="Heading3"/>
        <w:divId w:val="1488203554"/>
        <w:rPr>
          <w:rFonts w:ascii="Helvetica" w:eastAsia="Times New Roman" w:hAnsi="Helvetica" w:cs="Times New Roman"/>
          <w:color w:val="0066CC"/>
          <w:sz w:val="24"/>
        </w:rPr>
      </w:pPr>
      <w:bookmarkStart w:id="126" w:name="STD-Ruschel-2007"/>
      <w:bookmarkEnd w:id="126"/>
      <w:r w:rsidRPr="00B34D77">
        <w:rPr>
          <w:rFonts w:ascii="Helvetica" w:eastAsia="Times New Roman" w:hAnsi="Helvetica" w:cs="Times New Roman"/>
          <w:color w:val="0066CC"/>
          <w:sz w:val="24"/>
        </w:rPr>
        <w:t xml:space="preserve">Ruschel 2007 </w:t>
      </w:r>
    </w:p>
    <w:p w14:paraId="62F6DE7A" w14:textId="77777777" w:rsidR="00000000" w:rsidRPr="00B34D77" w:rsidRDefault="00C7024C">
      <w:pPr>
        <w:pStyle w:val="Heading6"/>
        <w:divId w:val="1488203554"/>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3005917]</w:t>
      </w:r>
    </w:p>
    <w:p w14:paraId="33C1DDBD" w14:textId="77777777" w:rsidR="00000000" w:rsidRPr="00B34D77" w:rsidRDefault="00C7024C">
      <w:pPr>
        <w:pStyle w:val="NormalWeb"/>
        <w:divId w:val="59637966"/>
        <w:rPr>
          <w:rFonts w:ascii="Helvetica" w:hAnsi="Helvetica"/>
          <w:color w:val="0066CC"/>
          <w:szCs w:val="27"/>
        </w:rPr>
      </w:pPr>
      <w:r w:rsidRPr="00B34D77">
        <w:rPr>
          <w:rFonts w:ascii="Helvetica" w:hAnsi="Helvetica"/>
          <w:color w:val="0066CC"/>
          <w:szCs w:val="27"/>
        </w:rPr>
        <w:t xml:space="preserve">Ruschel </w:t>
      </w:r>
      <w:r w:rsidRPr="00B34D77">
        <w:rPr>
          <w:rFonts w:ascii="Helvetica" w:hAnsi="Helvetica"/>
          <w:color w:val="0066CC"/>
          <w:szCs w:val="27"/>
        </w:rPr>
        <w:t>CV, Carvalho CR de, Guarinello AC. The efficiency of an auditory rehabilitation program in elderly people with presbycusis and their family [A eficiência de um programa de reabilitação audiológica em idosos com presbiacusia e seus familiares]. Revista da S</w:t>
      </w:r>
      <w:r w:rsidRPr="00B34D77">
        <w:rPr>
          <w:rFonts w:ascii="Helvetica" w:hAnsi="Helvetica"/>
          <w:color w:val="0066CC"/>
          <w:szCs w:val="27"/>
        </w:rPr>
        <w:t>ociedade Brasileira de Fonoaudiologia 2007;12(2):95-8. [CRSREF: 3005918]</w:t>
      </w:r>
    </w:p>
    <w:p w14:paraId="2F647952" w14:textId="77777777" w:rsidR="00000000" w:rsidRPr="00B34D77" w:rsidRDefault="00C7024C">
      <w:pPr>
        <w:pStyle w:val="Heading3"/>
        <w:divId w:val="1418789076"/>
        <w:rPr>
          <w:rFonts w:ascii="Helvetica" w:eastAsia="Times New Roman" w:hAnsi="Helvetica" w:cs="Times New Roman"/>
          <w:color w:val="0066CC"/>
          <w:sz w:val="24"/>
        </w:rPr>
      </w:pPr>
      <w:bookmarkStart w:id="127" w:name="STD-Stecker-2006"/>
      <w:bookmarkEnd w:id="127"/>
      <w:r w:rsidRPr="00B34D77">
        <w:rPr>
          <w:rFonts w:ascii="Helvetica" w:eastAsia="Times New Roman" w:hAnsi="Helvetica" w:cs="Times New Roman"/>
          <w:color w:val="0066CC"/>
          <w:sz w:val="24"/>
        </w:rPr>
        <w:t xml:space="preserve">Stecker 2006 </w:t>
      </w:r>
    </w:p>
    <w:p w14:paraId="3C8F1A94" w14:textId="77777777" w:rsidR="00000000" w:rsidRPr="00B34D77" w:rsidRDefault="00C7024C">
      <w:pPr>
        <w:pStyle w:val="Heading6"/>
        <w:divId w:val="1418789076"/>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3005919]</w:t>
      </w:r>
    </w:p>
    <w:p w14:paraId="58FB66CC" w14:textId="77777777" w:rsidR="00000000" w:rsidRPr="00B34D77" w:rsidRDefault="00C7024C">
      <w:pPr>
        <w:pStyle w:val="NormalWeb"/>
        <w:divId w:val="1185823777"/>
        <w:rPr>
          <w:rFonts w:ascii="Helvetica" w:hAnsi="Helvetica"/>
          <w:color w:val="0066CC"/>
          <w:szCs w:val="27"/>
        </w:rPr>
      </w:pPr>
      <w:r w:rsidRPr="00B34D77">
        <w:rPr>
          <w:rFonts w:ascii="Helvetica" w:hAnsi="Helvetica"/>
          <w:color w:val="0066CC"/>
          <w:szCs w:val="27"/>
        </w:rPr>
        <w:t>Stecker GC, Bowman GA, Yund EW, Herron TJ, Roup CM, Woods DL. Perceptual training improves syllable identification in new and experienced hearing aid users. Journal of Rehabilitation Research and Development 2006;43(4):537-52. [CRSREF: 3005920]</w:t>
      </w:r>
    </w:p>
    <w:p w14:paraId="3FA38171" w14:textId="77777777" w:rsidR="00000000" w:rsidRPr="00B34D77" w:rsidRDefault="00C7024C">
      <w:pPr>
        <w:pStyle w:val="Heading3"/>
        <w:divId w:val="1033383538"/>
        <w:rPr>
          <w:rFonts w:ascii="Helvetica" w:eastAsia="Times New Roman" w:hAnsi="Helvetica" w:cs="Times New Roman"/>
          <w:color w:val="0066CC"/>
          <w:sz w:val="24"/>
        </w:rPr>
      </w:pPr>
      <w:bookmarkStart w:id="128" w:name="STD-Walden-1981"/>
      <w:bookmarkEnd w:id="128"/>
      <w:r w:rsidRPr="00B34D77">
        <w:rPr>
          <w:rFonts w:ascii="Helvetica" w:eastAsia="Times New Roman" w:hAnsi="Helvetica" w:cs="Times New Roman"/>
          <w:color w:val="0066CC"/>
          <w:sz w:val="24"/>
        </w:rPr>
        <w:t>Walden 1981</w:t>
      </w:r>
      <w:r w:rsidRPr="00B34D77">
        <w:rPr>
          <w:rFonts w:ascii="Helvetica" w:eastAsia="Times New Roman" w:hAnsi="Helvetica" w:cs="Times New Roman"/>
          <w:color w:val="0066CC"/>
          <w:sz w:val="24"/>
        </w:rPr>
        <w:t xml:space="preserve"> </w:t>
      </w:r>
    </w:p>
    <w:p w14:paraId="7EA9A403" w14:textId="77777777" w:rsidR="00000000" w:rsidRPr="00B34D77" w:rsidRDefault="00C7024C">
      <w:pPr>
        <w:pStyle w:val="Heading6"/>
        <w:divId w:val="1033383538"/>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3005921]</w:t>
      </w:r>
    </w:p>
    <w:p w14:paraId="4D0610BC" w14:textId="77777777" w:rsidR="00000000" w:rsidRPr="00B34D77" w:rsidRDefault="00C7024C">
      <w:pPr>
        <w:pStyle w:val="NormalWeb"/>
        <w:divId w:val="1044326117"/>
        <w:rPr>
          <w:rFonts w:ascii="Helvetica" w:hAnsi="Helvetica"/>
          <w:color w:val="0066CC"/>
          <w:szCs w:val="27"/>
        </w:rPr>
      </w:pPr>
      <w:r w:rsidRPr="00B34D77">
        <w:rPr>
          <w:rFonts w:ascii="Helvetica" w:hAnsi="Helvetica"/>
          <w:color w:val="0066CC"/>
          <w:szCs w:val="27"/>
        </w:rPr>
        <w:t>* Walden BE, Erdman SA, Montgomery AA, Schwartz DM, Prosek RA. Some effects of training on speech recognition by hearing-impaired adults. Journal of Speech and Hearing Research 1981;24(2):207-16. [CRSREF: 3005922]</w:t>
      </w:r>
    </w:p>
    <w:p w14:paraId="7CBCC9B2" w14:textId="77777777" w:rsidR="00000000" w:rsidRPr="00B34D77" w:rsidRDefault="00C7024C">
      <w:pPr>
        <w:pStyle w:val="Heading3"/>
        <w:divId w:val="2140998008"/>
        <w:rPr>
          <w:rFonts w:ascii="Helvetica" w:eastAsia="Times New Roman" w:hAnsi="Helvetica" w:cs="Times New Roman"/>
          <w:color w:val="0066CC"/>
          <w:sz w:val="24"/>
        </w:rPr>
      </w:pPr>
      <w:bookmarkStart w:id="129" w:name="STD-Yueh-2010"/>
      <w:bookmarkEnd w:id="129"/>
      <w:r w:rsidRPr="00B34D77">
        <w:rPr>
          <w:rFonts w:ascii="Helvetica" w:eastAsia="Times New Roman" w:hAnsi="Helvetica" w:cs="Times New Roman"/>
          <w:color w:val="0066CC"/>
          <w:sz w:val="24"/>
        </w:rPr>
        <w:t xml:space="preserve">Yueh 2010 </w:t>
      </w:r>
    </w:p>
    <w:p w14:paraId="7192A3DA" w14:textId="77777777" w:rsidR="00000000" w:rsidRPr="00B34D77" w:rsidRDefault="00C7024C">
      <w:pPr>
        <w:pStyle w:val="Heading6"/>
        <w:divId w:val="2140998008"/>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3005923]</w:t>
      </w:r>
    </w:p>
    <w:p w14:paraId="21A4DB82" w14:textId="77777777" w:rsidR="00000000" w:rsidRPr="00B34D77" w:rsidRDefault="00C7024C">
      <w:pPr>
        <w:pStyle w:val="NormalWeb"/>
        <w:divId w:val="1398092822"/>
        <w:rPr>
          <w:rFonts w:ascii="Helvetica" w:hAnsi="Helvetica"/>
          <w:color w:val="0066CC"/>
          <w:szCs w:val="27"/>
        </w:rPr>
      </w:pPr>
      <w:r w:rsidRPr="00B34D77">
        <w:rPr>
          <w:rFonts w:ascii="Helvetica" w:hAnsi="Helvetica"/>
          <w:color w:val="0066CC"/>
          <w:szCs w:val="27"/>
        </w:rPr>
        <w:t>Liu CF, Collins MP, Souza PE, Yueh B. Long-term cost-effectiveness of screening strategies for hearing loss. Journal of Rehabilitation Research and Development 2011;48(3):235-43. [CRSREF: 3005924]</w:t>
      </w:r>
    </w:p>
    <w:p w14:paraId="4C85C0B3" w14:textId="77777777" w:rsidR="00000000" w:rsidRPr="00B34D77" w:rsidRDefault="00C7024C">
      <w:pPr>
        <w:pStyle w:val="NormalWeb"/>
        <w:divId w:val="1433624606"/>
        <w:rPr>
          <w:rFonts w:ascii="Helvetica" w:hAnsi="Helvetica"/>
          <w:color w:val="0066CC"/>
          <w:szCs w:val="27"/>
        </w:rPr>
      </w:pPr>
      <w:r w:rsidRPr="00B34D77">
        <w:rPr>
          <w:rFonts w:ascii="Helvetica" w:hAnsi="Helvetica"/>
          <w:color w:val="0066CC"/>
          <w:szCs w:val="27"/>
        </w:rPr>
        <w:t>* Yueh B, Collins MP, Souza PE, Boyko EJ,</w:t>
      </w:r>
      <w:r w:rsidRPr="00B34D77">
        <w:rPr>
          <w:rFonts w:ascii="Helvetica" w:hAnsi="Helvetica"/>
          <w:color w:val="0066CC"/>
          <w:szCs w:val="27"/>
        </w:rPr>
        <w:t xml:space="preserve"> Loovis CF, Heagerty PJ, et al. Long-term effectiveness of screening for hearing loss: the screening for auditory impairment--which hearing assessment test (SAI-WHAT) randomized trial. Journal of American Geriatric Society 2010;58(3):427-34. [CRSREF: 30059</w:t>
      </w:r>
      <w:r w:rsidRPr="00B34D77">
        <w:rPr>
          <w:rFonts w:ascii="Helvetica" w:hAnsi="Helvetica"/>
          <w:color w:val="0066CC"/>
          <w:szCs w:val="27"/>
        </w:rPr>
        <w:t>25]</w:t>
      </w:r>
    </w:p>
    <w:p w14:paraId="423E6EE4" w14:textId="77777777" w:rsidR="00000000" w:rsidRPr="00B34D77" w:rsidRDefault="00C7024C">
      <w:pPr>
        <w:pStyle w:val="NormalWeb"/>
        <w:divId w:val="299846369"/>
        <w:rPr>
          <w:rFonts w:ascii="Helvetica" w:hAnsi="Helvetica"/>
          <w:color w:val="0066CC"/>
          <w:szCs w:val="27"/>
        </w:rPr>
      </w:pPr>
      <w:r w:rsidRPr="00B34D77">
        <w:rPr>
          <w:rFonts w:ascii="Helvetica" w:hAnsi="Helvetica"/>
          <w:color w:val="0066CC"/>
          <w:szCs w:val="27"/>
        </w:rPr>
        <w:t>Yueh B, Collins MP, Souza PE, Heagerty PJ, Liu CF, Boyko EJ, et al. Screening for auditory impairment-which hearing assessment test (SAI-WHAT): RCT design and baseline characteristics. Contemporary Clinical Trials 2007;28(3):303-15. [CRSREF: 3005926]</w:t>
      </w:r>
    </w:p>
    <w:p w14:paraId="7030EED3" w14:textId="77777777" w:rsidR="00000000" w:rsidRPr="00B34D77" w:rsidRDefault="00C7024C">
      <w:pPr>
        <w:pStyle w:val="NormalWeb"/>
        <w:divId w:val="995719743"/>
        <w:rPr>
          <w:rFonts w:ascii="Helvetica" w:hAnsi="Helvetica"/>
          <w:color w:val="0066CC"/>
          <w:szCs w:val="27"/>
        </w:rPr>
      </w:pPr>
      <w:r w:rsidRPr="00B34D77">
        <w:rPr>
          <w:rFonts w:ascii="Helvetica" w:hAnsi="Helvetica"/>
          <w:color w:val="0066CC"/>
          <w:szCs w:val="27"/>
        </w:rPr>
        <w:t>Y</w:t>
      </w:r>
      <w:r w:rsidRPr="00B34D77">
        <w:rPr>
          <w:rFonts w:ascii="Helvetica" w:hAnsi="Helvetica"/>
          <w:color w:val="0066CC"/>
          <w:szCs w:val="27"/>
        </w:rPr>
        <w:t>ueh B. Audiology visits after screening for hearing loss. Department of Veterans Affairs 2005. [CRSREF: 3005927]</w:t>
      </w:r>
    </w:p>
    <w:p w14:paraId="2047183B" w14:textId="77777777" w:rsidR="00000000" w:rsidRPr="00B34D77" w:rsidRDefault="00C7024C">
      <w:pPr>
        <w:pStyle w:val="Heading2"/>
        <w:divId w:val="475607789"/>
        <w:rPr>
          <w:rFonts w:ascii="Helvetica" w:eastAsia="Times New Roman" w:hAnsi="Helvetica" w:cs="Times New Roman"/>
          <w:color w:val="0066CC"/>
          <w:sz w:val="24"/>
        </w:rPr>
      </w:pPr>
      <w:bookmarkStart w:id="130" w:name="AWAITING_STUDIES"/>
      <w:bookmarkEnd w:id="130"/>
      <w:r w:rsidRPr="00B34D77">
        <w:rPr>
          <w:rFonts w:ascii="Helvetica" w:eastAsia="Times New Roman" w:hAnsi="Helvetica" w:cs="Times New Roman"/>
          <w:color w:val="0066CC"/>
          <w:sz w:val="24"/>
        </w:rPr>
        <w:t xml:space="preserve">Studies awaiting classification </w:t>
      </w:r>
    </w:p>
    <w:p w14:paraId="62794169" w14:textId="77777777" w:rsidR="00000000" w:rsidRPr="00B34D77" w:rsidRDefault="00C7024C">
      <w:pPr>
        <w:pStyle w:val="Heading3"/>
        <w:divId w:val="1022512608"/>
        <w:rPr>
          <w:rFonts w:ascii="Helvetica" w:eastAsia="Times New Roman" w:hAnsi="Helvetica" w:cs="Times New Roman"/>
          <w:color w:val="0066CC"/>
          <w:sz w:val="24"/>
        </w:rPr>
      </w:pPr>
      <w:bookmarkStart w:id="131" w:name="STD-Henshaw-2013"/>
      <w:bookmarkEnd w:id="131"/>
      <w:r w:rsidRPr="00B34D77">
        <w:rPr>
          <w:rFonts w:ascii="Helvetica" w:eastAsia="Times New Roman" w:hAnsi="Helvetica" w:cs="Times New Roman"/>
          <w:color w:val="0066CC"/>
          <w:sz w:val="24"/>
        </w:rPr>
        <w:t xml:space="preserve">Henshaw 2013 </w:t>
      </w:r>
    </w:p>
    <w:p w14:paraId="60CF38E7" w14:textId="77777777" w:rsidR="00000000" w:rsidRPr="00B34D77" w:rsidRDefault="00C7024C">
      <w:pPr>
        <w:pStyle w:val="Heading6"/>
        <w:divId w:val="1022512608"/>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3005928]</w:t>
      </w:r>
    </w:p>
    <w:p w14:paraId="08C6D501" w14:textId="77777777" w:rsidR="00000000" w:rsidRPr="00B34D77" w:rsidRDefault="00C7024C">
      <w:pPr>
        <w:pStyle w:val="NormalWeb"/>
        <w:divId w:val="445927594"/>
        <w:rPr>
          <w:rFonts w:ascii="Helvetica" w:hAnsi="Helvetica"/>
          <w:color w:val="0066CC"/>
          <w:szCs w:val="27"/>
        </w:rPr>
      </w:pPr>
      <w:r w:rsidRPr="00B34D77">
        <w:rPr>
          <w:rFonts w:ascii="Helvetica" w:hAnsi="Helvetica"/>
          <w:color w:val="0066CC"/>
          <w:szCs w:val="27"/>
        </w:rPr>
        <w:t>Henshaw H, Ferguson MA. Working memory training for adult hearing aid users: s</w:t>
      </w:r>
      <w:r w:rsidRPr="00B34D77">
        <w:rPr>
          <w:rFonts w:ascii="Helvetica" w:hAnsi="Helvetica"/>
          <w:color w:val="0066CC"/>
          <w:szCs w:val="27"/>
        </w:rPr>
        <w:t>tudy protocol for a double-blind randomized active controlled trial. Trials 2013;14:417. [CRSREF: 3005929]</w:t>
      </w:r>
    </w:p>
    <w:p w14:paraId="4EE64E18" w14:textId="77777777" w:rsidR="00000000" w:rsidRPr="00B34D77" w:rsidRDefault="00C7024C">
      <w:pPr>
        <w:pStyle w:val="Heading3"/>
        <w:divId w:val="2065789243"/>
        <w:rPr>
          <w:rFonts w:ascii="Helvetica" w:eastAsia="Times New Roman" w:hAnsi="Helvetica" w:cs="Times New Roman"/>
          <w:color w:val="0066CC"/>
          <w:sz w:val="24"/>
        </w:rPr>
      </w:pPr>
      <w:bookmarkStart w:id="132" w:name="STD-Malmberg-2015"/>
      <w:bookmarkEnd w:id="132"/>
      <w:r w:rsidRPr="00B34D77">
        <w:rPr>
          <w:rFonts w:ascii="Helvetica" w:eastAsia="Times New Roman" w:hAnsi="Helvetica" w:cs="Times New Roman"/>
          <w:color w:val="0066CC"/>
          <w:sz w:val="24"/>
        </w:rPr>
        <w:t xml:space="preserve">Malmberg 2015 </w:t>
      </w:r>
    </w:p>
    <w:p w14:paraId="744EDA8A" w14:textId="77777777" w:rsidR="00000000" w:rsidRPr="00B34D77" w:rsidRDefault="00C7024C">
      <w:pPr>
        <w:pStyle w:val="Heading6"/>
        <w:divId w:val="2065789243"/>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4350880]</w:t>
      </w:r>
    </w:p>
    <w:p w14:paraId="1022C896" w14:textId="77777777" w:rsidR="00000000" w:rsidRPr="00B34D77" w:rsidRDefault="00C7024C">
      <w:pPr>
        <w:pStyle w:val="NormalWeb"/>
        <w:divId w:val="703289013"/>
        <w:rPr>
          <w:rFonts w:ascii="Helvetica" w:hAnsi="Helvetica"/>
          <w:color w:val="0066CC"/>
          <w:szCs w:val="27"/>
        </w:rPr>
      </w:pPr>
      <w:r w:rsidRPr="00B34D77">
        <w:rPr>
          <w:rFonts w:ascii="Helvetica" w:hAnsi="Helvetica"/>
          <w:color w:val="0066CC"/>
          <w:szCs w:val="27"/>
        </w:rPr>
        <w:t>Malmberg M, Lunner T, Kahari K, Jansson G, Andersson G. Implementing internet-based aural rehabilitation in a genera</w:t>
      </w:r>
      <w:r w:rsidRPr="00B34D77">
        <w:rPr>
          <w:rFonts w:ascii="Helvetica" w:hAnsi="Helvetica"/>
          <w:color w:val="0066CC"/>
          <w:szCs w:val="27"/>
        </w:rPr>
        <w:t>l clinical practice. American Journal of Audiology 2015;24:325-8. [CRSREF: 4350881]</w:t>
      </w:r>
    </w:p>
    <w:p w14:paraId="2175DE10" w14:textId="77777777" w:rsidR="00000000" w:rsidRPr="00B34D77" w:rsidRDefault="00C7024C">
      <w:pPr>
        <w:pStyle w:val="Heading2"/>
        <w:divId w:val="1323856661"/>
        <w:rPr>
          <w:rFonts w:ascii="Helvetica" w:eastAsia="Times New Roman" w:hAnsi="Helvetica" w:cs="Times New Roman"/>
          <w:color w:val="0066CC"/>
          <w:sz w:val="24"/>
        </w:rPr>
      </w:pPr>
      <w:bookmarkStart w:id="133" w:name="ONGOING_STUDIES"/>
      <w:bookmarkEnd w:id="133"/>
      <w:r w:rsidRPr="00B34D77">
        <w:rPr>
          <w:rFonts w:ascii="Helvetica" w:eastAsia="Times New Roman" w:hAnsi="Helvetica" w:cs="Times New Roman"/>
          <w:color w:val="0066CC"/>
          <w:sz w:val="24"/>
        </w:rPr>
        <w:t xml:space="preserve">Ongoing studies </w:t>
      </w:r>
    </w:p>
    <w:p w14:paraId="41D4CECC" w14:textId="77777777" w:rsidR="00000000" w:rsidRPr="00B34D77" w:rsidRDefault="00C7024C">
      <w:pPr>
        <w:pStyle w:val="Heading3"/>
        <w:divId w:val="41639447"/>
        <w:rPr>
          <w:rFonts w:ascii="Helvetica" w:eastAsia="Times New Roman" w:hAnsi="Helvetica" w:cs="Times New Roman"/>
          <w:color w:val="0066CC"/>
          <w:sz w:val="24"/>
        </w:rPr>
      </w:pPr>
      <w:bookmarkStart w:id="134" w:name="STD-ISRCTN77340339"/>
      <w:bookmarkEnd w:id="134"/>
      <w:r w:rsidRPr="00B34D77">
        <w:rPr>
          <w:rFonts w:ascii="Helvetica" w:eastAsia="Times New Roman" w:hAnsi="Helvetica" w:cs="Times New Roman"/>
          <w:color w:val="0066CC"/>
          <w:sz w:val="24"/>
        </w:rPr>
        <w:t xml:space="preserve">ISRCTN77340339 </w:t>
      </w:r>
    </w:p>
    <w:p w14:paraId="1C0E50C9" w14:textId="77777777" w:rsidR="00000000" w:rsidRPr="00B34D77" w:rsidRDefault="00C7024C">
      <w:pPr>
        <w:pStyle w:val="Heading6"/>
        <w:divId w:val="41639447"/>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4350882]</w:t>
      </w:r>
    </w:p>
    <w:p w14:paraId="6C3DFF57" w14:textId="77777777" w:rsidR="00000000" w:rsidRPr="00B34D77" w:rsidRDefault="00C7024C">
      <w:pPr>
        <w:pStyle w:val="NormalWeb"/>
        <w:divId w:val="1397431728"/>
        <w:rPr>
          <w:rFonts w:ascii="Helvetica" w:hAnsi="Helvetica"/>
          <w:color w:val="0066CC"/>
          <w:szCs w:val="27"/>
        </w:rPr>
      </w:pPr>
      <w:r w:rsidRPr="00B34D77">
        <w:rPr>
          <w:rFonts w:ascii="Helvetica" w:hAnsi="Helvetica"/>
          <w:color w:val="0066CC"/>
          <w:szCs w:val="27"/>
        </w:rPr>
        <w:t>Pronk M. A study on the effectiveness of a support programme (SUPR) for adult hearing aid users. http://www.isrctn.com/IS</w:t>
      </w:r>
      <w:r w:rsidRPr="00B34D77">
        <w:rPr>
          <w:rFonts w:ascii="Helvetica" w:hAnsi="Helvetica"/>
          <w:color w:val="0066CC"/>
          <w:szCs w:val="27"/>
        </w:rPr>
        <w:t>RCTN77340339. [CRSREF: 4350883]</w:t>
      </w:r>
    </w:p>
    <w:p w14:paraId="2179A205" w14:textId="77777777" w:rsidR="00000000" w:rsidRPr="00B34D77" w:rsidRDefault="00C7024C">
      <w:pPr>
        <w:pStyle w:val="Heading3"/>
        <w:divId w:val="726075469"/>
        <w:rPr>
          <w:rFonts w:ascii="Helvetica" w:eastAsia="Times New Roman" w:hAnsi="Helvetica" w:cs="Times New Roman"/>
          <w:color w:val="0066CC"/>
          <w:sz w:val="24"/>
        </w:rPr>
      </w:pPr>
      <w:bookmarkStart w:id="135" w:name="STD-NCT02233361"/>
      <w:bookmarkEnd w:id="135"/>
      <w:r w:rsidRPr="00B34D77">
        <w:rPr>
          <w:rFonts w:ascii="Helvetica" w:eastAsia="Times New Roman" w:hAnsi="Helvetica" w:cs="Times New Roman"/>
          <w:color w:val="0066CC"/>
          <w:sz w:val="24"/>
        </w:rPr>
        <w:t xml:space="preserve">NCT02233361 </w:t>
      </w:r>
    </w:p>
    <w:p w14:paraId="52496591" w14:textId="77777777" w:rsidR="00000000" w:rsidRPr="00B34D77" w:rsidRDefault="00C7024C">
      <w:pPr>
        <w:pStyle w:val="Heading6"/>
        <w:divId w:val="726075469"/>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 3005930]</w:t>
      </w:r>
    </w:p>
    <w:p w14:paraId="64CA5E04" w14:textId="77777777" w:rsidR="00000000" w:rsidRPr="00B34D77" w:rsidRDefault="00C7024C">
      <w:pPr>
        <w:pStyle w:val="NormalWeb"/>
        <w:divId w:val="1207528473"/>
        <w:rPr>
          <w:rFonts w:ascii="Helvetica" w:hAnsi="Helvetica"/>
          <w:color w:val="0066CC"/>
          <w:szCs w:val="27"/>
        </w:rPr>
      </w:pPr>
      <w:r w:rsidRPr="00B34D77">
        <w:rPr>
          <w:rFonts w:ascii="Helvetica" w:hAnsi="Helvetica"/>
          <w:color w:val="0066CC"/>
          <w:szCs w:val="27"/>
        </w:rPr>
        <w:t>Solheim J. Use of hearing aids. Development and implementation of a counselling program for hearing aid users. http://clinicaltrials.gov/show/NCT02233361. [CRSREF: 3005931]</w:t>
      </w:r>
    </w:p>
    <w:p w14:paraId="4285A056" w14:textId="77777777" w:rsidR="00000000" w:rsidRPr="00B34D77" w:rsidRDefault="00C7024C">
      <w:pPr>
        <w:pStyle w:val="Heading3"/>
        <w:divId w:val="475680038"/>
        <w:rPr>
          <w:rFonts w:ascii="Helvetica" w:eastAsia="Times New Roman" w:hAnsi="Helvetica" w:cs="Times New Roman"/>
          <w:color w:val="0066CC"/>
          <w:sz w:val="24"/>
        </w:rPr>
      </w:pPr>
      <w:bookmarkStart w:id="136" w:name="STD-NCT02264314"/>
      <w:bookmarkEnd w:id="136"/>
      <w:r w:rsidRPr="00B34D77">
        <w:rPr>
          <w:rFonts w:ascii="Helvetica" w:eastAsia="Times New Roman" w:hAnsi="Helvetica" w:cs="Times New Roman"/>
          <w:color w:val="0066CC"/>
          <w:sz w:val="24"/>
        </w:rPr>
        <w:t xml:space="preserve">NCT02264314 </w:t>
      </w:r>
    </w:p>
    <w:p w14:paraId="1B64D7C4" w14:textId="77777777" w:rsidR="00000000" w:rsidRPr="00B34D77" w:rsidRDefault="00C7024C">
      <w:pPr>
        <w:pStyle w:val="Heading6"/>
        <w:divId w:val="475680038"/>
        <w:rPr>
          <w:rFonts w:ascii="Helvetica" w:eastAsia="Times New Roman" w:hAnsi="Helvetica" w:cs="Times New Roman"/>
          <w:color w:val="0066CC"/>
          <w:sz w:val="20"/>
        </w:rPr>
      </w:pPr>
      <w:r w:rsidRPr="00B34D77">
        <w:rPr>
          <w:rFonts w:ascii="Helvetica" w:eastAsia="Times New Roman" w:hAnsi="Helvetica" w:cs="Times New Roman"/>
          <w:color w:val="0066CC"/>
          <w:sz w:val="20"/>
        </w:rPr>
        <w:t>[CRSSTD</w:t>
      </w:r>
      <w:r w:rsidRPr="00B34D77">
        <w:rPr>
          <w:rFonts w:ascii="Helvetica" w:eastAsia="Times New Roman" w:hAnsi="Helvetica" w:cs="Times New Roman"/>
          <w:color w:val="0066CC"/>
          <w:sz w:val="20"/>
        </w:rPr>
        <w:t>: 3005932]</w:t>
      </w:r>
    </w:p>
    <w:p w14:paraId="06B6297D" w14:textId="77777777" w:rsidR="00000000" w:rsidRPr="00B34D77" w:rsidRDefault="00C7024C">
      <w:pPr>
        <w:pStyle w:val="NormalWeb"/>
        <w:divId w:val="1973561548"/>
        <w:rPr>
          <w:rFonts w:ascii="Helvetica" w:hAnsi="Helvetica"/>
          <w:color w:val="0066CC"/>
          <w:szCs w:val="27"/>
        </w:rPr>
      </w:pPr>
      <w:r w:rsidRPr="00B34D77">
        <w:rPr>
          <w:rFonts w:ascii="Helvetica" w:hAnsi="Helvetica"/>
          <w:color w:val="0066CC"/>
          <w:szCs w:val="27"/>
        </w:rPr>
        <w:t>Cardemil F. Tele-educative program to improve adherence to the use of hearing aids in patients with hearing loss. http://clinicaltrials.gov/show/NCT02264314. [CRSREF: 3005933]</w:t>
      </w:r>
    </w:p>
    <w:p w14:paraId="15624521" w14:textId="77777777" w:rsidR="00000000" w:rsidRPr="00B34D77" w:rsidRDefault="00C7024C">
      <w:pPr>
        <w:pStyle w:val="Heading1"/>
        <w:divId w:val="1032727674"/>
        <w:rPr>
          <w:rFonts w:ascii="Helvetica" w:eastAsia="Times New Roman" w:hAnsi="Helvetica" w:cs="Times New Roman"/>
          <w:color w:val="0066CC"/>
          <w:sz w:val="36"/>
        </w:rPr>
      </w:pPr>
      <w:r w:rsidRPr="00B34D77">
        <w:rPr>
          <w:rFonts w:ascii="Helvetica" w:eastAsia="Times New Roman" w:hAnsi="Helvetica" w:cs="Times New Roman"/>
          <w:color w:val="0066CC"/>
          <w:sz w:val="36"/>
        </w:rPr>
        <w:t xml:space="preserve">Other references </w:t>
      </w:r>
    </w:p>
    <w:p w14:paraId="7602B69C" w14:textId="77777777" w:rsidR="00000000" w:rsidRPr="00B34D77" w:rsidRDefault="00C7024C">
      <w:pPr>
        <w:pStyle w:val="Heading2"/>
        <w:divId w:val="1051804010"/>
        <w:rPr>
          <w:rFonts w:ascii="Helvetica" w:eastAsia="Times New Roman" w:hAnsi="Helvetica" w:cs="Times New Roman"/>
          <w:color w:val="0066CC"/>
          <w:sz w:val="24"/>
        </w:rPr>
      </w:pPr>
      <w:bookmarkStart w:id="137" w:name="ADDITIONAL_REFERENCES"/>
      <w:bookmarkEnd w:id="137"/>
      <w:r w:rsidRPr="00B34D77">
        <w:rPr>
          <w:rFonts w:ascii="Helvetica" w:eastAsia="Times New Roman" w:hAnsi="Helvetica" w:cs="Times New Roman"/>
          <w:color w:val="0066CC"/>
          <w:sz w:val="24"/>
        </w:rPr>
        <w:t xml:space="preserve">Additional references </w:t>
      </w:r>
    </w:p>
    <w:p w14:paraId="612484A4" w14:textId="77777777" w:rsidR="00000000" w:rsidRPr="00B34D77" w:rsidRDefault="00C7024C">
      <w:pPr>
        <w:pStyle w:val="Heading3"/>
        <w:divId w:val="1925259402"/>
        <w:rPr>
          <w:rFonts w:ascii="Helvetica" w:eastAsia="Times New Roman" w:hAnsi="Helvetica" w:cs="Times New Roman"/>
          <w:color w:val="0066CC"/>
          <w:sz w:val="24"/>
        </w:rPr>
      </w:pPr>
      <w:bookmarkStart w:id="138" w:name="REF-Alpiner-1978"/>
      <w:bookmarkEnd w:id="138"/>
      <w:r w:rsidRPr="00B34D77">
        <w:rPr>
          <w:rFonts w:ascii="Helvetica" w:eastAsia="Times New Roman" w:hAnsi="Helvetica" w:cs="Times New Roman"/>
          <w:color w:val="0066CC"/>
          <w:sz w:val="24"/>
        </w:rPr>
        <w:t xml:space="preserve">Alpiner 1978 </w:t>
      </w:r>
    </w:p>
    <w:p w14:paraId="51017F17" w14:textId="77777777" w:rsidR="00000000" w:rsidRPr="00B34D77" w:rsidRDefault="00C7024C">
      <w:pPr>
        <w:pStyle w:val="NormalWeb"/>
        <w:divId w:val="1925259402"/>
        <w:rPr>
          <w:rFonts w:ascii="Helvetica" w:hAnsi="Helvetica"/>
          <w:color w:val="0066CC"/>
          <w:szCs w:val="27"/>
        </w:rPr>
      </w:pPr>
      <w:r w:rsidRPr="00B34D77">
        <w:rPr>
          <w:rFonts w:ascii="Helvetica" w:hAnsi="Helvetica"/>
          <w:color w:val="0066CC"/>
          <w:szCs w:val="27"/>
        </w:rPr>
        <w:t>Alpiner JG, Ch</w:t>
      </w:r>
      <w:r w:rsidRPr="00B34D77">
        <w:rPr>
          <w:rFonts w:ascii="Helvetica" w:hAnsi="Helvetica"/>
          <w:color w:val="0066CC"/>
          <w:szCs w:val="27"/>
        </w:rPr>
        <w:t>evrette W, Glascoe G, Metz M, Olsen B. The Denver scale of communication function. In: Alpiner J, editor(s). Adult Rehabilitative Audiology. Baltimore MD: Williams &amp; Wilkins, 1978:53-6.</w:t>
      </w:r>
    </w:p>
    <w:p w14:paraId="41756455" w14:textId="77777777" w:rsidR="00000000" w:rsidRPr="00B34D77" w:rsidRDefault="00C7024C">
      <w:pPr>
        <w:pStyle w:val="Heading3"/>
        <w:divId w:val="1596132427"/>
        <w:rPr>
          <w:rFonts w:ascii="Helvetica" w:eastAsia="Times New Roman" w:hAnsi="Helvetica" w:cs="Times New Roman"/>
          <w:color w:val="0066CC"/>
          <w:sz w:val="24"/>
        </w:rPr>
      </w:pPr>
      <w:bookmarkStart w:id="139" w:name="REF-Altman-1996"/>
      <w:bookmarkEnd w:id="139"/>
      <w:r w:rsidRPr="00B34D77">
        <w:rPr>
          <w:rFonts w:ascii="Helvetica" w:eastAsia="Times New Roman" w:hAnsi="Helvetica" w:cs="Times New Roman"/>
          <w:color w:val="0066CC"/>
          <w:sz w:val="24"/>
        </w:rPr>
        <w:t xml:space="preserve">Altman 1996 </w:t>
      </w:r>
    </w:p>
    <w:p w14:paraId="4F96D596" w14:textId="77777777" w:rsidR="00000000" w:rsidRPr="00B34D77" w:rsidRDefault="00C7024C">
      <w:pPr>
        <w:pStyle w:val="NormalWeb"/>
        <w:divId w:val="1596132427"/>
        <w:rPr>
          <w:rFonts w:ascii="Helvetica" w:hAnsi="Helvetica"/>
          <w:color w:val="0066CC"/>
          <w:szCs w:val="27"/>
        </w:rPr>
      </w:pPr>
      <w:r w:rsidRPr="00B34D77">
        <w:rPr>
          <w:rFonts w:ascii="Helvetica" w:hAnsi="Helvetica"/>
          <w:color w:val="0066CC"/>
          <w:szCs w:val="27"/>
        </w:rPr>
        <w:t>Altman DJ, Bland JM. Detecting skewness from summary info</w:t>
      </w:r>
      <w:r w:rsidRPr="00B34D77">
        <w:rPr>
          <w:rFonts w:ascii="Helvetica" w:hAnsi="Helvetica"/>
          <w:color w:val="0066CC"/>
          <w:szCs w:val="27"/>
        </w:rPr>
        <w:t>rmation. BMJ 1996;313(7066):1200.</w:t>
      </w:r>
    </w:p>
    <w:p w14:paraId="688CCAFC" w14:textId="77777777" w:rsidR="00000000" w:rsidRPr="00B34D77" w:rsidRDefault="00C7024C">
      <w:pPr>
        <w:pStyle w:val="Heading3"/>
        <w:divId w:val="867379222"/>
        <w:rPr>
          <w:rFonts w:ascii="Helvetica" w:eastAsia="Times New Roman" w:hAnsi="Helvetica" w:cs="Times New Roman"/>
          <w:color w:val="0066CC"/>
          <w:sz w:val="24"/>
        </w:rPr>
      </w:pPr>
      <w:bookmarkStart w:id="140" w:name="REF-Andersson-1995a"/>
      <w:bookmarkEnd w:id="140"/>
      <w:r w:rsidRPr="00B34D77">
        <w:rPr>
          <w:rFonts w:ascii="Helvetica" w:eastAsia="Times New Roman" w:hAnsi="Helvetica" w:cs="Times New Roman"/>
          <w:color w:val="0066CC"/>
          <w:sz w:val="24"/>
        </w:rPr>
        <w:t xml:space="preserve">Andersson 1995a </w:t>
      </w:r>
    </w:p>
    <w:p w14:paraId="7C540A2C" w14:textId="77777777" w:rsidR="00000000" w:rsidRPr="00B34D77" w:rsidRDefault="00C7024C">
      <w:pPr>
        <w:pStyle w:val="NormalWeb"/>
        <w:divId w:val="867379222"/>
        <w:rPr>
          <w:rFonts w:ascii="Helvetica" w:hAnsi="Helvetica"/>
          <w:color w:val="0066CC"/>
          <w:szCs w:val="27"/>
        </w:rPr>
      </w:pPr>
      <w:r w:rsidRPr="00B34D77">
        <w:rPr>
          <w:rFonts w:ascii="Helvetica" w:hAnsi="Helvetica"/>
          <w:color w:val="0066CC"/>
          <w:szCs w:val="27"/>
        </w:rPr>
        <w:t>Andersson G, Melin L, Lindberg P, Scott B. Development of a short scale for self-assessment of experiences of hearing loss: the hearing coping assessment. Scandinavian Audiology 1995;24(3):147-54.</w:t>
      </w:r>
    </w:p>
    <w:p w14:paraId="3F173804" w14:textId="77777777" w:rsidR="00000000" w:rsidRPr="00B34D77" w:rsidRDefault="00C7024C">
      <w:pPr>
        <w:pStyle w:val="Heading3"/>
        <w:divId w:val="1473790946"/>
        <w:rPr>
          <w:rFonts w:ascii="Helvetica" w:eastAsia="Times New Roman" w:hAnsi="Helvetica" w:cs="Times New Roman"/>
          <w:color w:val="0066CC"/>
          <w:sz w:val="24"/>
        </w:rPr>
      </w:pPr>
      <w:bookmarkStart w:id="141" w:name="REF-Arlinger-2003"/>
      <w:bookmarkEnd w:id="141"/>
      <w:r w:rsidRPr="00B34D77">
        <w:rPr>
          <w:rFonts w:ascii="Helvetica" w:eastAsia="Times New Roman" w:hAnsi="Helvetica" w:cs="Times New Roman"/>
          <w:color w:val="0066CC"/>
          <w:sz w:val="24"/>
        </w:rPr>
        <w:t xml:space="preserve">Arlinger 2003 </w:t>
      </w:r>
    </w:p>
    <w:p w14:paraId="78CCB902" w14:textId="77777777" w:rsidR="00000000" w:rsidRPr="00B34D77" w:rsidRDefault="00C7024C">
      <w:pPr>
        <w:pStyle w:val="NormalWeb"/>
        <w:divId w:val="1473790946"/>
        <w:rPr>
          <w:rFonts w:ascii="Helvetica" w:hAnsi="Helvetica"/>
          <w:color w:val="0066CC"/>
          <w:szCs w:val="27"/>
        </w:rPr>
      </w:pPr>
      <w:r w:rsidRPr="00B34D77">
        <w:rPr>
          <w:rFonts w:ascii="Helvetica" w:hAnsi="Helvetica"/>
          <w:color w:val="0066CC"/>
          <w:szCs w:val="27"/>
        </w:rPr>
        <w:t>Arlinger S. Negative consequences of uncorrected hearing loss: a review. International Journal of Audiology 2003;42(Suppl 2):17-20.</w:t>
      </w:r>
    </w:p>
    <w:p w14:paraId="60E26D79" w14:textId="77777777" w:rsidR="00000000" w:rsidRPr="00B34D77" w:rsidRDefault="00C7024C">
      <w:pPr>
        <w:pStyle w:val="Heading3"/>
        <w:divId w:val="1291982813"/>
        <w:rPr>
          <w:rFonts w:ascii="Helvetica" w:eastAsia="Times New Roman" w:hAnsi="Helvetica" w:cs="Times New Roman"/>
          <w:color w:val="0066CC"/>
          <w:sz w:val="24"/>
        </w:rPr>
      </w:pPr>
      <w:bookmarkStart w:id="142" w:name="REF-Bainbridge-2014"/>
      <w:bookmarkEnd w:id="142"/>
      <w:r w:rsidRPr="00B34D77">
        <w:rPr>
          <w:rFonts w:ascii="Helvetica" w:eastAsia="Times New Roman" w:hAnsi="Helvetica" w:cs="Times New Roman"/>
          <w:color w:val="0066CC"/>
          <w:sz w:val="24"/>
        </w:rPr>
        <w:t xml:space="preserve">Bainbridge 2014 </w:t>
      </w:r>
    </w:p>
    <w:p w14:paraId="698E9C96" w14:textId="77777777" w:rsidR="00000000" w:rsidRPr="00B34D77" w:rsidRDefault="00C7024C">
      <w:pPr>
        <w:pStyle w:val="NormalWeb"/>
        <w:divId w:val="1291982813"/>
        <w:rPr>
          <w:rFonts w:ascii="Helvetica" w:hAnsi="Helvetica"/>
          <w:color w:val="0066CC"/>
          <w:szCs w:val="27"/>
        </w:rPr>
      </w:pPr>
      <w:r w:rsidRPr="00B34D77">
        <w:rPr>
          <w:rFonts w:ascii="Helvetica" w:hAnsi="Helvetica"/>
          <w:color w:val="0066CC"/>
          <w:szCs w:val="27"/>
        </w:rPr>
        <w:t>Bainbridge KE, Wallhagen MI. Hearing loss in an aging American population: extent, impact, a</w:t>
      </w:r>
      <w:r w:rsidRPr="00B34D77">
        <w:rPr>
          <w:rFonts w:ascii="Helvetica" w:hAnsi="Helvetica"/>
          <w:color w:val="0066CC"/>
          <w:szCs w:val="27"/>
        </w:rPr>
        <w:t>nd management. Annual Review of Public Health 2014;35:139-52.</w:t>
      </w:r>
    </w:p>
    <w:p w14:paraId="1F1A1A55" w14:textId="77777777" w:rsidR="00000000" w:rsidRPr="00B34D77" w:rsidRDefault="00C7024C">
      <w:pPr>
        <w:pStyle w:val="Heading3"/>
        <w:divId w:val="380251042"/>
        <w:rPr>
          <w:rFonts w:ascii="Helvetica" w:eastAsia="Times New Roman" w:hAnsi="Helvetica" w:cs="Times New Roman"/>
          <w:color w:val="0066CC"/>
          <w:sz w:val="24"/>
        </w:rPr>
      </w:pPr>
      <w:bookmarkStart w:id="143" w:name="REF-Barker-2015"/>
      <w:bookmarkEnd w:id="143"/>
      <w:r w:rsidRPr="00B34D77">
        <w:rPr>
          <w:rFonts w:ascii="Helvetica" w:eastAsia="Times New Roman" w:hAnsi="Helvetica" w:cs="Times New Roman"/>
          <w:color w:val="0066CC"/>
          <w:sz w:val="24"/>
        </w:rPr>
        <w:t xml:space="preserve">Barker 2015 </w:t>
      </w:r>
    </w:p>
    <w:p w14:paraId="477101AD" w14:textId="77777777" w:rsidR="00000000" w:rsidRPr="00B34D77" w:rsidRDefault="00C7024C">
      <w:pPr>
        <w:pStyle w:val="NormalWeb"/>
        <w:divId w:val="380251042"/>
        <w:rPr>
          <w:rFonts w:ascii="Helvetica" w:hAnsi="Helvetica"/>
          <w:color w:val="0066CC"/>
          <w:szCs w:val="27"/>
        </w:rPr>
      </w:pPr>
      <w:r w:rsidRPr="00B34D77">
        <w:rPr>
          <w:rFonts w:ascii="Helvetica" w:hAnsi="Helvetica"/>
          <w:color w:val="0066CC"/>
          <w:szCs w:val="27"/>
        </w:rPr>
        <w:t>Barker F, Munro KJ, de Lusignan S. Supporting living well with hearing loss: a Delphi review of self-management support. International Journal of Audiology 2015;54(10):691-9.</w:t>
      </w:r>
    </w:p>
    <w:p w14:paraId="555A18AC" w14:textId="77777777" w:rsidR="00000000" w:rsidRPr="00B34D77" w:rsidRDefault="00C7024C">
      <w:pPr>
        <w:pStyle w:val="Heading3"/>
        <w:divId w:val="49116126"/>
        <w:rPr>
          <w:rFonts w:ascii="Helvetica" w:eastAsia="Times New Roman" w:hAnsi="Helvetica" w:cs="Times New Roman"/>
          <w:color w:val="0066CC"/>
          <w:sz w:val="24"/>
        </w:rPr>
      </w:pPr>
      <w:bookmarkStart w:id="144" w:name="REF-Barlow-2002"/>
      <w:bookmarkEnd w:id="144"/>
      <w:r w:rsidRPr="00B34D77">
        <w:rPr>
          <w:rFonts w:ascii="Helvetica" w:eastAsia="Times New Roman" w:hAnsi="Helvetica" w:cs="Times New Roman"/>
          <w:color w:val="0066CC"/>
          <w:sz w:val="24"/>
        </w:rPr>
        <w:t>Barlow</w:t>
      </w:r>
      <w:r w:rsidRPr="00B34D77">
        <w:rPr>
          <w:rFonts w:ascii="Helvetica" w:eastAsia="Times New Roman" w:hAnsi="Helvetica" w:cs="Times New Roman"/>
          <w:color w:val="0066CC"/>
          <w:sz w:val="24"/>
        </w:rPr>
        <w:t xml:space="preserve"> 2002 </w:t>
      </w:r>
    </w:p>
    <w:p w14:paraId="7C715B9E" w14:textId="77777777" w:rsidR="00000000" w:rsidRPr="00B34D77" w:rsidRDefault="00C7024C">
      <w:pPr>
        <w:pStyle w:val="NormalWeb"/>
        <w:divId w:val="49116126"/>
        <w:rPr>
          <w:rFonts w:ascii="Helvetica" w:hAnsi="Helvetica"/>
          <w:color w:val="0066CC"/>
          <w:szCs w:val="27"/>
        </w:rPr>
      </w:pPr>
      <w:r w:rsidRPr="00B34D77">
        <w:rPr>
          <w:rFonts w:ascii="Helvetica" w:hAnsi="Helvetica"/>
          <w:color w:val="0066CC"/>
          <w:szCs w:val="27"/>
        </w:rPr>
        <w:t>Barlow J, Wright C, Sheasby J, Turner A, Hainsworth J. Self-management approaches for people with chronic conditions: a review. Patient Education and Counseling 2002;48:177-87.</w:t>
      </w:r>
    </w:p>
    <w:p w14:paraId="23D4B423" w14:textId="77777777" w:rsidR="00000000" w:rsidRPr="00B34D77" w:rsidRDefault="00C7024C">
      <w:pPr>
        <w:pStyle w:val="Heading3"/>
        <w:divId w:val="871381310"/>
        <w:rPr>
          <w:rFonts w:ascii="Helvetica" w:eastAsia="Times New Roman" w:hAnsi="Helvetica" w:cs="Times New Roman"/>
          <w:color w:val="0066CC"/>
          <w:sz w:val="24"/>
        </w:rPr>
      </w:pPr>
      <w:bookmarkStart w:id="145" w:name="REF-Bodenheimer-2002"/>
      <w:bookmarkEnd w:id="145"/>
      <w:r w:rsidRPr="00B34D77">
        <w:rPr>
          <w:rFonts w:ascii="Helvetica" w:eastAsia="Times New Roman" w:hAnsi="Helvetica" w:cs="Times New Roman"/>
          <w:color w:val="0066CC"/>
          <w:sz w:val="24"/>
        </w:rPr>
        <w:t xml:space="preserve">Bodenheimer 2002 </w:t>
      </w:r>
    </w:p>
    <w:p w14:paraId="320F6062" w14:textId="77777777" w:rsidR="00000000" w:rsidRPr="00B34D77" w:rsidRDefault="00C7024C">
      <w:pPr>
        <w:pStyle w:val="NormalWeb"/>
        <w:divId w:val="871381310"/>
        <w:rPr>
          <w:rFonts w:ascii="Helvetica" w:hAnsi="Helvetica"/>
          <w:color w:val="0066CC"/>
          <w:szCs w:val="27"/>
        </w:rPr>
      </w:pPr>
      <w:r w:rsidRPr="00B34D77">
        <w:rPr>
          <w:rFonts w:ascii="Helvetica" w:hAnsi="Helvetica"/>
          <w:color w:val="0066CC"/>
          <w:szCs w:val="27"/>
        </w:rPr>
        <w:t>Bodenheimer T, Wagner EH, Grumbach K. Improving primar</w:t>
      </w:r>
      <w:r w:rsidRPr="00B34D77">
        <w:rPr>
          <w:rFonts w:ascii="Helvetica" w:hAnsi="Helvetica"/>
          <w:color w:val="0066CC"/>
          <w:szCs w:val="27"/>
        </w:rPr>
        <w:t>y care for patients with chronic illness. JAMA 2002;288(14):1775-9. [PubMed: 12365965]</w:t>
      </w:r>
    </w:p>
    <w:p w14:paraId="12F155E3" w14:textId="77777777" w:rsidR="00000000" w:rsidRPr="00B34D77" w:rsidRDefault="00C7024C">
      <w:pPr>
        <w:pStyle w:val="Heading3"/>
        <w:divId w:val="197931970"/>
        <w:rPr>
          <w:rFonts w:ascii="Helvetica" w:eastAsia="Times New Roman" w:hAnsi="Helvetica" w:cs="Times New Roman"/>
          <w:color w:val="0066CC"/>
          <w:sz w:val="24"/>
        </w:rPr>
      </w:pPr>
      <w:bookmarkStart w:id="146" w:name="REF-Boissel-1999"/>
      <w:bookmarkEnd w:id="146"/>
      <w:r w:rsidRPr="00B34D77">
        <w:rPr>
          <w:rFonts w:ascii="Helvetica" w:eastAsia="Times New Roman" w:hAnsi="Helvetica" w:cs="Times New Roman"/>
          <w:color w:val="0066CC"/>
          <w:sz w:val="24"/>
        </w:rPr>
        <w:t xml:space="preserve">Boissel 1999 </w:t>
      </w:r>
    </w:p>
    <w:p w14:paraId="4F78A77A" w14:textId="77777777" w:rsidR="00000000" w:rsidRPr="00B34D77" w:rsidRDefault="00C7024C">
      <w:pPr>
        <w:pStyle w:val="NormalWeb"/>
        <w:divId w:val="197931970"/>
        <w:rPr>
          <w:rFonts w:ascii="Helvetica" w:hAnsi="Helvetica"/>
          <w:color w:val="0066CC"/>
          <w:szCs w:val="27"/>
        </w:rPr>
      </w:pPr>
      <w:r w:rsidRPr="00B34D77">
        <w:rPr>
          <w:rFonts w:ascii="Helvetica" w:hAnsi="Helvetica"/>
          <w:color w:val="0066CC"/>
          <w:szCs w:val="27"/>
        </w:rPr>
        <w:t>Boissel JP, Cucherat M, Li W, Chatellier G, Gueyffier F, Buyse M, et al. The problem of therapeutic efficacy indices. 3. Comparison of the indices and thei</w:t>
      </w:r>
      <w:r w:rsidRPr="00B34D77">
        <w:rPr>
          <w:rFonts w:ascii="Helvetica" w:hAnsi="Helvetica"/>
          <w:color w:val="0066CC"/>
          <w:szCs w:val="27"/>
        </w:rPr>
        <w:t>r use [Apercu sur la problematique des indices d'efficacite therapeutique, 3: comparaison des indices et utilisation. Groupe d'Etude des Indices D'efficacite]. Therapie 1999;54(4):405-11.</w:t>
      </w:r>
    </w:p>
    <w:p w14:paraId="62BDCE22" w14:textId="77777777" w:rsidR="00000000" w:rsidRPr="00B34D77" w:rsidRDefault="00C7024C">
      <w:pPr>
        <w:pStyle w:val="Heading3"/>
        <w:divId w:val="1097673045"/>
        <w:rPr>
          <w:rFonts w:ascii="Helvetica" w:eastAsia="Times New Roman" w:hAnsi="Helvetica" w:cs="Times New Roman"/>
          <w:color w:val="0066CC"/>
          <w:sz w:val="24"/>
        </w:rPr>
      </w:pPr>
      <w:bookmarkStart w:id="147" w:name="REF-Borg-2015"/>
      <w:bookmarkEnd w:id="147"/>
      <w:r w:rsidRPr="00B34D77">
        <w:rPr>
          <w:rFonts w:ascii="Helvetica" w:eastAsia="Times New Roman" w:hAnsi="Helvetica" w:cs="Times New Roman"/>
          <w:color w:val="0066CC"/>
          <w:sz w:val="24"/>
        </w:rPr>
        <w:t xml:space="preserve">Borg 2015 </w:t>
      </w:r>
    </w:p>
    <w:p w14:paraId="2699CDE3" w14:textId="77777777" w:rsidR="00000000" w:rsidRPr="00B34D77" w:rsidRDefault="00C7024C">
      <w:pPr>
        <w:pStyle w:val="NormalWeb"/>
        <w:divId w:val="1097673045"/>
        <w:rPr>
          <w:rFonts w:ascii="Helvetica" w:hAnsi="Helvetica"/>
          <w:color w:val="0066CC"/>
          <w:szCs w:val="27"/>
        </w:rPr>
      </w:pPr>
      <w:r w:rsidRPr="00B34D77">
        <w:rPr>
          <w:rFonts w:ascii="Helvetica" w:hAnsi="Helvetica"/>
          <w:color w:val="0066CC"/>
          <w:szCs w:val="27"/>
        </w:rPr>
        <w:t>Borg J, Ostergren PO. Users' perspectives on the provisio</w:t>
      </w:r>
      <w:r w:rsidRPr="00B34D77">
        <w:rPr>
          <w:rFonts w:ascii="Helvetica" w:hAnsi="Helvetica"/>
          <w:color w:val="0066CC"/>
          <w:szCs w:val="27"/>
        </w:rPr>
        <w:t>n of assistive technologies in Bangladesh: awareness, providers, costs and barriers. Disability &amp; Rehabilitation: Assistive Technology 2015;10(4):301-8.</w:t>
      </w:r>
    </w:p>
    <w:p w14:paraId="757C47A4" w14:textId="77777777" w:rsidR="00000000" w:rsidRPr="00B34D77" w:rsidRDefault="00C7024C">
      <w:pPr>
        <w:pStyle w:val="Heading3"/>
        <w:divId w:val="704213148"/>
        <w:rPr>
          <w:rFonts w:ascii="Helvetica" w:eastAsia="Times New Roman" w:hAnsi="Helvetica" w:cs="Times New Roman"/>
          <w:color w:val="0066CC"/>
          <w:sz w:val="24"/>
        </w:rPr>
      </w:pPr>
      <w:bookmarkStart w:id="148" w:name="REF-Brooks-1985"/>
      <w:bookmarkEnd w:id="148"/>
      <w:r w:rsidRPr="00B34D77">
        <w:rPr>
          <w:rFonts w:ascii="Helvetica" w:eastAsia="Times New Roman" w:hAnsi="Helvetica" w:cs="Times New Roman"/>
          <w:color w:val="0066CC"/>
          <w:sz w:val="24"/>
        </w:rPr>
        <w:t xml:space="preserve">Brooks 1985 </w:t>
      </w:r>
    </w:p>
    <w:p w14:paraId="3BD5580A" w14:textId="77777777" w:rsidR="00000000" w:rsidRPr="00B34D77" w:rsidRDefault="00C7024C">
      <w:pPr>
        <w:pStyle w:val="NormalWeb"/>
        <w:divId w:val="704213148"/>
        <w:rPr>
          <w:rFonts w:ascii="Helvetica" w:hAnsi="Helvetica"/>
          <w:color w:val="0066CC"/>
          <w:szCs w:val="27"/>
        </w:rPr>
      </w:pPr>
      <w:r w:rsidRPr="00B34D77">
        <w:rPr>
          <w:rFonts w:ascii="Helvetica" w:hAnsi="Helvetica"/>
          <w:color w:val="0066CC"/>
          <w:szCs w:val="27"/>
        </w:rPr>
        <w:t>Brooks DN. Factors relating to the under-use of postaural hearing aids. British Journal of</w:t>
      </w:r>
      <w:r w:rsidRPr="00B34D77">
        <w:rPr>
          <w:rFonts w:ascii="Helvetica" w:hAnsi="Helvetica"/>
          <w:color w:val="0066CC"/>
          <w:szCs w:val="27"/>
        </w:rPr>
        <w:t xml:space="preserve"> Audiology 1985;19(3):211-7. [PubMed: 4063557]</w:t>
      </w:r>
    </w:p>
    <w:p w14:paraId="029F3C0C" w14:textId="77777777" w:rsidR="00000000" w:rsidRPr="00B34D77" w:rsidRDefault="00C7024C">
      <w:pPr>
        <w:pStyle w:val="Heading3"/>
        <w:divId w:val="1086726478"/>
        <w:rPr>
          <w:rFonts w:ascii="Helvetica" w:eastAsia="Times New Roman" w:hAnsi="Helvetica" w:cs="Times New Roman"/>
          <w:color w:val="0066CC"/>
          <w:sz w:val="24"/>
        </w:rPr>
      </w:pPr>
      <w:bookmarkStart w:id="149" w:name="REF-Brooks-2001"/>
      <w:bookmarkEnd w:id="149"/>
      <w:r w:rsidRPr="00B34D77">
        <w:rPr>
          <w:rFonts w:ascii="Helvetica" w:eastAsia="Times New Roman" w:hAnsi="Helvetica" w:cs="Times New Roman"/>
          <w:color w:val="0066CC"/>
          <w:sz w:val="24"/>
        </w:rPr>
        <w:t xml:space="preserve">Brooks 2001 </w:t>
      </w:r>
    </w:p>
    <w:p w14:paraId="31CF459E" w14:textId="77777777" w:rsidR="00000000" w:rsidRPr="00B34D77" w:rsidRDefault="00C7024C">
      <w:pPr>
        <w:pStyle w:val="NormalWeb"/>
        <w:divId w:val="1086726478"/>
        <w:rPr>
          <w:rFonts w:ascii="Helvetica" w:hAnsi="Helvetica"/>
          <w:color w:val="0066CC"/>
          <w:szCs w:val="27"/>
        </w:rPr>
      </w:pPr>
      <w:r w:rsidRPr="00B34D77">
        <w:rPr>
          <w:rFonts w:ascii="Helvetica" w:hAnsi="Helvetica"/>
          <w:color w:val="0066CC"/>
          <w:szCs w:val="27"/>
        </w:rPr>
        <w:t>Brooks DN, Hallam RS, Mellor PA. The effects on significant others of providing a hearing aid to the hearing-impaired partner. British Journal of Audiology 2001;35(3):165-71.</w:t>
      </w:r>
    </w:p>
    <w:p w14:paraId="77AE8D26" w14:textId="77777777" w:rsidR="00000000" w:rsidRPr="00B34D77" w:rsidRDefault="00C7024C">
      <w:pPr>
        <w:pStyle w:val="Heading3"/>
        <w:divId w:val="1159542168"/>
        <w:rPr>
          <w:rFonts w:ascii="Helvetica" w:eastAsia="Times New Roman" w:hAnsi="Helvetica" w:cs="Times New Roman"/>
          <w:color w:val="0066CC"/>
          <w:sz w:val="24"/>
        </w:rPr>
      </w:pPr>
      <w:bookmarkStart w:id="150" w:name="REF-Chisolm-2007"/>
      <w:bookmarkEnd w:id="150"/>
      <w:r w:rsidRPr="00B34D77">
        <w:rPr>
          <w:rFonts w:ascii="Helvetica" w:eastAsia="Times New Roman" w:hAnsi="Helvetica" w:cs="Times New Roman"/>
          <w:color w:val="0066CC"/>
          <w:sz w:val="24"/>
        </w:rPr>
        <w:t xml:space="preserve">Chisolm 2007 </w:t>
      </w:r>
    </w:p>
    <w:p w14:paraId="7E69D7F9" w14:textId="77777777" w:rsidR="00000000" w:rsidRPr="00B34D77" w:rsidRDefault="00C7024C">
      <w:pPr>
        <w:pStyle w:val="NormalWeb"/>
        <w:divId w:val="1159542168"/>
        <w:rPr>
          <w:rFonts w:ascii="Helvetica" w:hAnsi="Helvetica"/>
          <w:color w:val="0066CC"/>
          <w:szCs w:val="27"/>
        </w:rPr>
      </w:pPr>
      <w:r w:rsidRPr="00B34D77">
        <w:rPr>
          <w:rFonts w:ascii="Helvetica" w:hAnsi="Helvetica"/>
          <w:color w:val="0066CC"/>
          <w:szCs w:val="27"/>
        </w:rPr>
        <w:t>Chisolm</w:t>
      </w:r>
      <w:r w:rsidRPr="00B34D77">
        <w:rPr>
          <w:rFonts w:ascii="Helvetica" w:hAnsi="Helvetica"/>
          <w:color w:val="0066CC"/>
          <w:szCs w:val="27"/>
        </w:rPr>
        <w:t xml:space="preserve"> TH, Johnson CE, Danhauer JL, Portz LJ, Abrams HB, Lesner S, et al. A systematic review of health-related quality of life and hearing aids: final report of the American Academy of Audiology Task Force on the Health-Related Quality of Life Benefits of Ampli</w:t>
      </w:r>
      <w:r w:rsidRPr="00B34D77">
        <w:rPr>
          <w:rFonts w:ascii="Helvetica" w:hAnsi="Helvetica"/>
          <w:color w:val="0066CC"/>
          <w:szCs w:val="27"/>
        </w:rPr>
        <w:t>fication in Adults. Journal of the American Academy of Audiology 2007;18(2):151-83. [PubMed: 17402301]</w:t>
      </w:r>
    </w:p>
    <w:p w14:paraId="3D8F5E53" w14:textId="77777777" w:rsidR="00000000" w:rsidRPr="00B34D77" w:rsidRDefault="00C7024C">
      <w:pPr>
        <w:pStyle w:val="Heading3"/>
        <w:divId w:val="860053117"/>
        <w:rPr>
          <w:rFonts w:ascii="Helvetica" w:eastAsia="Times New Roman" w:hAnsi="Helvetica" w:cs="Times New Roman"/>
          <w:color w:val="0066CC"/>
          <w:sz w:val="24"/>
        </w:rPr>
      </w:pPr>
      <w:bookmarkStart w:id="151" w:name="REF-Chisolm-2011"/>
      <w:bookmarkEnd w:id="151"/>
      <w:r w:rsidRPr="00B34D77">
        <w:rPr>
          <w:rFonts w:ascii="Helvetica" w:eastAsia="Times New Roman" w:hAnsi="Helvetica" w:cs="Times New Roman"/>
          <w:color w:val="0066CC"/>
          <w:sz w:val="24"/>
        </w:rPr>
        <w:t xml:space="preserve">Chisolm 2011 </w:t>
      </w:r>
    </w:p>
    <w:p w14:paraId="40225B29" w14:textId="77777777" w:rsidR="00000000" w:rsidRPr="00B34D77" w:rsidRDefault="00C7024C">
      <w:pPr>
        <w:pStyle w:val="NormalWeb"/>
        <w:divId w:val="860053117"/>
        <w:rPr>
          <w:rFonts w:ascii="Helvetica" w:hAnsi="Helvetica"/>
          <w:color w:val="0066CC"/>
          <w:szCs w:val="27"/>
        </w:rPr>
      </w:pPr>
      <w:r w:rsidRPr="00B34D77">
        <w:rPr>
          <w:rFonts w:ascii="Helvetica" w:hAnsi="Helvetica"/>
          <w:color w:val="0066CC"/>
          <w:szCs w:val="27"/>
        </w:rPr>
        <w:t>Chisolm T, Arnold M. Evidence about the effectiveness of aural rehabilitation programs for adults. In: Wong L, Hickson L, editor(s). Eviden</w:t>
      </w:r>
      <w:r w:rsidRPr="00B34D77">
        <w:rPr>
          <w:rFonts w:ascii="Helvetica" w:hAnsi="Helvetica"/>
          <w:color w:val="0066CC"/>
          <w:szCs w:val="27"/>
        </w:rPr>
        <w:t>ce-based Practice in Audiology. Plural Publishing, 2011:237-66.</w:t>
      </w:r>
    </w:p>
    <w:p w14:paraId="011018E7" w14:textId="77777777" w:rsidR="00000000" w:rsidRPr="00B34D77" w:rsidRDefault="00C7024C">
      <w:pPr>
        <w:pStyle w:val="Heading3"/>
        <w:divId w:val="268240172"/>
        <w:rPr>
          <w:rFonts w:ascii="Helvetica" w:eastAsia="Times New Roman" w:hAnsi="Helvetica" w:cs="Times New Roman"/>
          <w:color w:val="0066CC"/>
          <w:sz w:val="24"/>
        </w:rPr>
      </w:pPr>
      <w:bookmarkStart w:id="152" w:name="REF-Cohen-1988"/>
      <w:bookmarkEnd w:id="152"/>
      <w:r w:rsidRPr="00B34D77">
        <w:rPr>
          <w:rFonts w:ascii="Helvetica" w:eastAsia="Times New Roman" w:hAnsi="Helvetica" w:cs="Times New Roman"/>
          <w:color w:val="0066CC"/>
          <w:sz w:val="24"/>
        </w:rPr>
        <w:t xml:space="preserve">Cohen 1988 </w:t>
      </w:r>
    </w:p>
    <w:p w14:paraId="619803B3" w14:textId="77777777" w:rsidR="00000000" w:rsidRPr="00B34D77" w:rsidRDefault="00C7024C">
      <w:pPr>
        <w:pStyle w:val="NormalWeb"/>
        <w:divId w:val="268240172"/>
        <w:rPr>
          <w:rFonts w:ascii="Helvetica" w:hAnsi="Helvetica"/>
          <w:color w:val="0066CC"/>
          <w:szCs w:val="27"/>
        </w:rPr>
      </w:pPr>
      <w:r w:rsidRPr="00B34D77">
        <w:rPr>
          <w:rFonts w:ascii="Helvetica" w:hAnsi="Helvetica"/>
          <w:color w:val="0066CC"/>
          <w:szCs w:val="27"/>
        </w:rPr>
        <w:t>Cohen J. Statistical Power Analysis for the Behavioural Sciences. 2nd edition. Hillsdale, NJ: Erlbaum, 1988.</w:t>
      </w:r>
    </w:p>
    <w:p w14:paraId="1FD2C332" w14:textId="77777777" w:rsidR="00000000" w:rsidRPr="00B34D77" w:rsidRDefault="00C7024C">
      <w:pPr>
        <w:pStyle w:val="Heading3"/>
        <w:divId w:val="2146197046"/>
        <w:rPr>
          <w:rFonts w:ascii="Helvetica" w:eastAsia="Times New Roman" w:hAnsi="Helvetica" w:cs="Times New Roman"/>
          <w:color w:val="0066CC"/>
          <w:sz w:val="24"/>
        </w:rPr>
      </w:pPr>
      <w:bookmarkStart w:id="153" w:name="REF-CONSORT-2010"/>
      <w:bookmarkEnd w:id="153"/>
      <w:r w:rsidRPr="00B34D77">
        <w:rPr>
          <w:rFonts w:ascii="Helvetica" w:eastAsia="Times New Roman" w:hAnsi="Helvetica" w:cs="Times New Roman"/>
          <w:color w:val="0066CC"/>
          <w:sz w:val="24"/>
        </w:rPr>
        <w:t xml:space="preserve">CONSORT 2010 </w:t>
      </w:r>
    </w:p>
    <w:p w14:paraId="739719F2" w14:textId="77777777" w:rsidR="00000000" w:rsidRPr="00B34D77" w:rsidRDefault="00C7024C">
      <w:pPr>
        <w:pStyle w:val="NormalWeb"/>
        <w:divId w:val="2146197046"/>
        <w:rPr>
          <w:rFonts w:ascii="Helvetica" w:hAnsi="Helvetica"/>
          <w:color w:val="0066CC"/>
          <w:szCs w:val="27"/>
        </w:rPr>
      </w:pPr>
      <w:r w:rsidRPr="00B34D77">
        <w:rPr>
          <w:rFonts w:ascii="Helvetica" w:hAnsi="Helvetica"/>
          <w:color w:val="0066CC"/>
          <w:szCs w:val="27"/>
        </w:rPr>
        <w:t>CONSORT (Consolidated Standards of Reporting Trials). htt</w:t>
      </w:r>
      <w:r w:rsidRPr="00B34D77">
        <w:rPr>
          <w:rFonts w:ascii="Helvetica" w:hAnsi="Helvetica"/>
          <w:color w:val="0066CC"/>
          <w:szCs w:val="27"/>
        </w:rPr>
        <w:t>p://www.consort-statement.org/home 2010.</w:t>
      </w:r>
    </w:p>
    <w:p w14:paraId="06CB4F61" w14:textId="77777777" w:rsidR="00000000" w:rsidRPr="00B34D77" w:rsidRDefault="00C7024C">
      <w:pPr>
        <w:pStyle w:val="Heading3"/>
        <w:divId w:val="1469782774"/>
        <w:rPr>
          <w:rFonts w:ascii="Helvetica" w:eastAsia="Times New Roman" w:hAnsi="Helvetica" w:cs="Times New Roman"/>
          <w:color w:val="0066CC"/>
          <w:sz w:val="24"/>
        </w:rPr>
      </w:pPr>
      <w:bookmarkStart w:id="154" w:name="REF-Costa-1992"/>
      <w:bookmarkEnd w:id="154"/>
      <w:r w:rsidRPr="00B34D77">
        <w:rPr>
          <w:rFonts w:ascii="Helvetica" w:eastAsia="Times New Roman" w:hAnsi="Helvetica" w:cs="Times New Roman"/>
          <w:color w:val="0066CC"/>
          <w:sz w:val="24"/>
        </w:rPr>
        <w:t xml:space="preserve">Costa 1992 </w:t>
      </w:r>
    </w:p>
    <w:p w14:paraId="40B0F675" w14:textId="77777777" w:rsidR="00000000" w:rsidRPr="00B34D77" w:rsidRDefault="00C7024C">
      <w:pPr>
        <w:pStyle w:val="NormalWeb"/>
        <w:divId w:val="1469782774"/>
        <w:rPr>
          <w:rFonts w:ascii="Helvetica" w:hAnsi="Helvetica"/>
          <w:color w:val="0066CC"/>
          <w:szCs w:val="27"/>
        </w:rPr>
      </w:pPr>
      <w:r w:rsidRPr="00B34D77">
        <w:rPr>
          <w:rFonts w:ascii="Helvetica" w:hAnsi="Helvetica"/>
          <w:color w:val="0066CC"/>
          <w:szCs w:val="27"/>
        </w:rPr>
        <w:t>Costa PT, McCrae RR. Professional manual: revised NEO personality inventory (NEO-PI-R) and NEO five-factor inventory (NEO-FFI). Psychological Assessment Resources 1992.</w:t>
      </w:r>
    </w:p>
    <w:p w14:paraId="5FEBC583" w14:textId="77777777" w:rsidR="00000000" w:rsidRPr="00B34D77" w:rsidRDefault="00C7024C">
      <w:pPr>
        <w:pStyle w:val="Heading3"/>
        <w:divId w:val="1570967282"/>
        <w:rPr>
          <w:rFonts w:ascii="Helvetica" w:eastAsia="Times New Roman" w:hAnsi="Helvetica" w:cs="Times New Roman"/>
          <w:color w:val="0066CC"/>
          <w:sz w:val="24"/>
        </w:rPr>
      </w:pPr>
      <w:bookmarkStart w:id="155" w:name="REF-Cox-1995"/>
      <w:bookmarkEnd w:id="155"/>
      <w:r w:rsidRPr="00B34D77">
        <w:rPr>
          <w:rFonts w:ascii="Helvetica" w:eastAsia="Times New Roman" w:hAnsi="Helvetica" w:cs="Times New Roman"/>
          <w:color w:val="0066CC"/>
          <w:sz w:val="24"/>
        </w:rPr>
        <w:t xml:space="preserve">Cox 1995 </w:t>
      </w:r>
    </w:p>
    <w:p w14:paraId="730518B7" w14:textId="77777777" w:rsidR="00000000" w:rsidRPr="00B34D77" w:rsidRDefault="00C7024C">
      <w:pPr>
        <w:pStyle w:val="NormalWeb"/>
        <w:divId w:val="1570967282"/>
        <w:rPr>
          <w:rFonts w:ascii="Helvetica" w:hAnsi="Helvetica"/>
          <w:color w:val="0066CC"/>
          <w:szCs w:val="27"/>
        </w:rPr>
      </w:pPr>
      <w:r w:rsidRPr="00B34D77">
        <w:rPr>
          <w:rFonts w:ascii="Helvetica" w:hAnsi="Helvetica"/>
          <w:color w:val="0066CC"/>
          <w:szCs w:val="27"/>
        </w:rPr>
        <w:t>Cox RM, Alexander GC. The abbreviated profile of hearing aid benefit. Ear and Hearing 1995;16(2):176-86.</w:t>
      </w:r>
    </w:p>
    <w:p w14:paraId="2592146D" w14:textId="77777777" w:rsidR="00000000" w:rsidRPr="00B34D77" w:rsidRDefault="00C7024C">
      <w:pPr>
        <w:pStyle w:val="Heading3"/>
        <w:divId w:val="1669206737"/>
        <w:rPr>
          <w:rFonts w:ascii="Helvetica" w:eastAsia="Times New Roman" w:hAnsi="Helvetica" w:cs="Times New Roman"/>
          <w:color w:val="0066CC"/>
          <w:sz w:val="24"/>
        </w:rPr>
      </w:pPr>
      <w:bookmarkStart w:id="156" w:name="REF-Cox-1998"/>
      <w:bookmarkEnd w:id="156"/>
      <w:r w:rsidRPr="00B34D77">
        <w:rPr>
          <w:rFonts w:ascii="Helvetica" w:eastAsia="Times New Roman" w:hAnsi="Helvetica" w:cs="Times New Roman"/>
          <w:color w:val="0066CC"/>
          <w:sz w:val="24"/>
        </w:rPr>
        <w:t xml:space="preserve">Cox 1998 </w:t>
      </w:r>
    </w:p>
    <w:p w14:paraId="70265B75" w14:textId="77777777" w:rsidR="00000000" w:rsidRPr="00B34D77" w:rsidRDefault="00C7024C">
      <w:pPr>
        <w:pStyle w:val="NormalWeb"/>
        <w:divId w:val="1669206737"/>
        <w:rPr>
          <w:rFonts w:ascii="Helvetica" w:hAnsi="Helvetica"/>
          <w:color w:val="0066CC"/>
          <w:szCs w:val="27"/>
        </w:rPr>
      </w:pPr>
      <w:r w:rsidRPr="00B34D77">
        <w:rPr>
          <w:rFonts w:ascii="Helvetica" w:hAnsi="Helvetica"/>
          <w:color w:val="0066CC"/>
          <w:szCs w:val="27"/>
        </w:rPr>
        <w:t>Cox RM, Alexander GC, Gilmore C, Pusakulich KM. Use of Connected Speech Test (CST) with hearing impaired listeners. Ear and Hearing 1998;9:19</w:t>
      </w:r>
      <w:r w:rsidRPr="00B34D77">
        <w:rPr>
          <w:rFonts w:ascii="Helvetica" w:hAnsi="Helvetica"/>
          <w:color w:val="0066CC"/>
          <w:szCs w:val="27"/>
        </w:rPr>
        <w:t>8-207.</w:t>
      </w:r>
    </w:p>
    <w:p w14:paraId="0A8F8ABF" w14:textId="77777777" w:rsidR="00000000" w:rsidRPr="00B34D77" w:rsidRDefault="00C7024C">
      <w:pPr>
        <w:pStyle w:val="Heading3"/>
        <w:divId w:val="1735808773"/>
        <w:rPr>
          <w:rFonts w:ascii="Helvetica" w:eastAsia="Times New Roman" w:hAnsi="Helvetica" w:cs="Times New Roman"/>
          <w:color w:val="0066CC"/>
          <w:sz w:val="24"/>
        </w:rPr>
      </w:pPr>
      <w:bookmarkStart w:id="157" w:name="REF-Cox-1999"/>
      <w:bookmarkEnd w:id="157"/>
      <w:r w:rsidRPr="00B34D77">
        <w:rPr>
          <w:rFonts w:ascii="Helvetica" w:eastAsia="Times New Roman" w:hAnsi="Helvetica" w:cs="Times New Roman"/>
          <w:color w:val="0066CC"/>
          <w:sz w:val="24"/>
        </w:rPr>
        <w:t xml:space="preserve">Cox 1999 </w:t>
      </w:r>
    </w:p>
    <w:p w14:paraId="3FCA82F3" w14:textId="77777777" w:rsidR="00000000" w:rsidRPr="00B34D77" w:rsidRDefault="00C7024C">
      <w:pPr>
        <w:pStyle w:val="NormalWeb"/>
        <w:divId w:val="1735808773"/>
        <w:rPr>
          <w:rFonts w:ascii="Helvetica" w:hAnsi="Helvetica"/>
          <w:color w:val="0066CC"/>
          <w:szCs w:val="27"/>
        </w:rPr>
      </w:pPr>
      <w:r w:rsidRPr="00B34D77">
        <w:rPr>
          <w:rFonts w:ascii="Helvetica" w:hAnsi="Helvetica"/>
          <w:color w:val="0066CC"/>
          <w:szCs w:val="27"/>
        </w:rPr>
        <w:t>Cox RM, Alexander GC. Measuring satisfaction with amplification in daily life: the SADL scale. Ear and Hearing 1999;20(4):306-20.</w:t>
      </w:r>
    </w:p>
    <w:p w14:paraId="570E7BA5" w14:textId="77777777" w:rsidR="00000000" w:rsidRPr="00B34D77" w:rsidRDefault="00C7024C">
      <w:pPr>
        <w:pStyle w:val="Heading3"/>
        <w:divId w:val="140193391"/>
        <w:rPr>
          <w:rFonts w:ascii="Helvetica" w:eastAsia="Times New Roman" w:hAnsi="Helvetica" w:cs="Times New Roman"/>
          <w:color w:val="0066CC"/>
          <w:sz w:val="24"/>
        </w:rPr>
      </w:pPr>
      <w:bookmarkStart w:id="158" w:name="REF-Cox-2000"/>
      <w:bookmarkEnd w:id="158"/>
      <w:r w:rsidRPr="00B34D77">
        <w:rPr>
          <w:rFonts w:ascii="Helvetica" w:eastAsia="Times New Roman" w:hAnsi="Helvetica" w:cs="Times New Roman"/>
          <w:color w:val="0066CC"/>
          <w:sz w:val="24"/>
        </w:rPr>
        <w:t xml:space="preserve">Cox 2000 </w:t>
      </w:r>
    </w:p>
    <w:p w14:paraId="61AA3AD6" w14:textId="77777777" w:rsidR="00000000" w:rsidRPr="00B34D77" w:rsidRDefault="00C7024C">
      <w:pPr>
        <w:pStyle w:val="NormalWeb"/>
        <w:divId w:val="140193391"/>
        <w:rPr>
          <w:rFonts w:ascii="Helvetica" w:hAnsi="Helvetica"/>
          <w:color w:val="0066CC"/>
          <w:szCs w:val="27"/>
        </w:rPr>
      </w:pPr>
      <w:r w:rsidRPr="00B34D77">
        <w:rPr>
          <w:rFonts w:ascii="Helvetica" w:hAnsi="Helvetica"/>
          <w:color w:val="0066CC"/>
          <w:szCs w:val="27"/>
        </w:rPr>
        <w:t>Cox R, Alexander GC. Expectations about hearing aids and their relationship to fitting outcome. Jou</w:t>
      </w:r>
      <w:r w:rsidRPr="00B34D77">
        <w:rPr>
          <w:rFonts w:ascii="Helvetica" w:hAnsi="Helvetica"/>
          <w:color w:val="0066CC"/>
          <w:szCs w:val="27"/>
        </w:rPr>
        <w:t>rnal of the American Academy of Audiology 2000;11:368-82.</w:t>
      </w:r>
    </w:p>
    <w:p w14:paraId="5AA01209" w14:textId="77777777" w:rsidR="00000000" w:rsidRPr="00B34D77" w:rsidRDefault="00C7024C">
      <w:pPr>
        <w:pStyle w:val="Heading3"/>
        <w:divId w:val="1679846813"/>
        <w:rPr>
          <w:rFonts w:ascii="Helvetica" w:eastAsia="Times New Roman" w:hAnsi="Helvetica" w:cs="Times New Roman"/>
          <w:color w:val="0066CC"/>
          <w:sz w:val="24"/>
        </w:rPr>
      </w:pPr>
      <w:bookmarkStart w:id="159" w:name="REF-Cox-2002"/>
      <w:bookmarkEnd w:id="159"/>
      <w:r w:rsidRPr="00B34D77">
        <w:rPr>
          <w:rFonts w:ascii="Helvetica" w:eastAsia="Times New Roman" w:hAnsi="Helvetica" w:cs="Times New Roman"/>
          <w:color w:val="0066CC"/>
          <w:sz w:val="24"/>
        </w:rPr>
        <w:t xml:space="preserve">Cox 2002 </w:t>
      </w:r>
    </w:p>
    <w:p w14:paraId="49E0CB7F" w14:textId="77777777" w:rsidR="00000000" w:rsidRPr="00B34D77" w:rsidRDefault="00C7024C">
      <w:pPr>
        <w:pStyle w:val="NormalWeb"/>
        <w:divId w:val="1679846813"/>
        <w:rPr>
          <w:rFonts w:ascii="Helvetica" w:hAnsi="Helvetica"/>
          <w:color w:val="0066CC"/>
          <w:szCs w:val="27"/>
        </w:rPr>
      </w:pPr>
      <w:r w:rsidRPr="00B34D77">
        <w:rPr>
          <w:rFonts w:ascii="Helvetica" w:hAnsi="Helvetica"/>
          <w:color w:val="0066CC"/>
          <w:szCs w:val="27"/>
        </w:rPr>
        <w:t>Cox RM, Alexander CG. The International Outcome Inventory for Hearing Aids (IOI-HA): psychometric properties of the English version. International Journal of Audiology 2002;41(1):30-5.</w:t>
      </w:r>
    </w:p>
    <w:p w14:paraId="4FEB9403" w14:textId="77777777" w:rsidR="00000000" w:rsidRPr="00B34D77" w:rsidRDefault="00C7024C">
      <w:pPr>
        <w:pStyle w:val="Heading3"/>
        <w:divId w:val="899170373"/>
        <w:rPr>
          <w:rFonts w:ascii="Helvetica" w:eastAsia="Times New Roman" w:hAnsi="Helvetica" w:cs="Times New Roman"/>
          <w:color w:val="0066CC"/>
          <w:sz w:val="24"/>
        </w:rPr>
      </w:pPr>
      <w:bookmarkStart w:id="160" w:name="REF-Cox-2014"/>
      <w:bookmarkEnd w:id="160"/>
      <w:r w:rsidRPr="00B34D77">
        <w:rPr>
          <w:rFonts w:ascii="Helvetica" w:eastAsia="Times New Roman" w:hAnsi="Helvetica" w:cs="Times New Roman"/>
          <w:color w:val="0066CC"/>
          <w:sz w:val="24"/>
        </w:rPr>
        <w:t>Cox</w:t>
      </w:r>
      <w:r w:rsidRPr="00B34D77">
        <w:rPr>
          <w:rFonts w:ascii="Helvetica" w:eastAsia="Times New Roman" w:hAnsi="Helvetica" w:cs="Times New Roman"/>
          <w:color w:val="0066CC"/>
          <w:sz w:val="24"/>
        </w:rPr>
        <w:t xml:space="preserve"> 2014 </w:t>
      </w:r>
    </w:p>
    <w:p w14:paraId="1B9A1EDE" w14:textId="77777777" w:rsidR="00000000" w:rsidRPr="00B34D77" w:rsidRDefault="00C7024C">
      <w:pPr>
        <w:pStyle w:val="NormalWeb"/>
        <w:divId w:val="899170373"/>
        <w:rPr>
          <w:rFonts w:ascii="Helvetica" w:hAnsi="Helvetica"/>
          <w:color w:val="0066CC"/>
          <w:szCs w:val="27"/>
        </w:rPr>
      </w:pPr>
      <w:r w:rsidRPr="00B34D77">
        <w:rPr>
          <w:rFonts w:ascii="Helvetica" w:hAnsi="Helvetica"/>
          <w:color w:val="0066CC"/>
          <w:szCs w:val="27"/>
        </w:rPr>
        <w:t>Cox RM, Johnson JA, Xu J. Impact of advanced hearing aid technology on speech understanding for older listeners with mild to moderate, adult-onset, sensorineural hearing loss. Gerontology 2014;60:557-68.</w:t>
      </w:r>
    </w:p>
    <w:p w14:paraId="029EF415" w14:textId="77777777" w:rsidR="00000000" w:rsidRPr="00B34D77" w:rsidRDefault="00C7024C">
      <w:pPr>
        <w:pStyle w:val="Heading3"/>
        <w:divId w:val="878013153"/>
        <w:rPr>
          <w:rFonts w:ascii="Helvetica" w:eastAsia="Times New Roman" w:hAnsi="Helvetica" w:cs="Times New Roman"/>
          <w:color w:val="0066CC"/>
          <w:sz w:val="24"/>
        </w:rPr>
      </w:pPr>
      <w:bookmarkStart w:id="161" w:name="REF-Davis-2007"/>
      <w:bookmarkEnd w:id="161"/>
      <w:r w:rsidRPr="00B34D77">
        <w:rPr>
          <w:rFonts w:ascii="Helvetica" w:eastAsia="Times New Roman" w:hAnsi="Helvetica" w:cs="Times New Roman"/>
          <w:color w:val="0066CC"/>
          <w:sz w:val="24"/>
        </w:rPr>
        <w:t xml:space="preserve">Davis 2007 </w:t>
      </w:r>
    </w:p>
    <w:p w14:paraId="27067D68" w14:textId="77777777" w:rsidR="00000000" w:rsidRPr="00B34D77" w:rsidRDefault="00C7024C">
      <w:pPr>
        <w:pStyle w:val="NormalWeb"/>
        <w:divId w:val="878013153"/>
        <w:rPr>
          <w:rFonts w:ascii="Helvetica" w:hAnsi="Helvetica"/>
          <w:color w:val="0066CC"/>
          <w:szCs w:val="27"/>
        </w:rPr>
      </w:pPr>
      <w:r w:rsidRPr="00B34D77">
        <w:rPr>
          <w:rFonts w:ascii="Helvetica" w:hAnsi="Helvetica"/>
          <w:color w:val="0066CC"/>
          <w:szCs w:val="27"/>
        </w:rPr>
        <w:t>Davis A, Smith P, Ferguson M, Ste</w:t>
      </w:r>
      <w:r w:rsidRPr="00B34D77">
        <w:rPr>
          <w:rFonts w:ascii="Helvetica" w:hAnsi="Helvetica"/>
          <w:color w:val="0066CC"/>
          <w:szCs w:val="27"/>
        </w:rPr>
        <w:t>phens D, Gianopoulos I. Acceptability, benefit and costs of early screening for hearing disability: a study of potential screening tests and models. Health Technology Assessment 2007;11(42):1-294.</w:t>
      </w:r>
    </w:p>
    <w:p w14:paraId="3F05C5F7" w14:textId="77777777" w:rsidR="00000000" w:rsidRPr="00B34D77" w:rsidRDefault="00C7024C">
      <w:pPr>
        <w:pStyle w:val="Heading3"/>
        <w:divId w:val="1413623578"/>
        <w:rPr>
          <w:rFonts w:ascii="Helvetica" w:eastAsia="Times New Roman" w:hAnsi="Helvetica" w:cs="Times New Roman"/>
          <w:color w:val="0066CC"/>
          <w:sz w:val="24"/>
        </w:rPr>
      </w:pPr>
      <w:bookmarkStart w:id="162" w:name="REF-Dawes-2013"/>
      <w:bookmarkEnd w:id="162"/>
      <w:r w:rsidRPr="00B34D77">
        <w:rPr>
          <w:rFonts w:ascii="Helvetica" w:eastAsia="Times New Roman" w:hAnsi="Helvetica" w:cs="Times New Roman"/>
          <w:color w:val="0066CC"/>
          <w:sz w:val="24"/>
        </w:rPr>
        <w:t xml:space="preserve">Dawes 2013 </w:t>
      </w:r>
    </w:p>
    <w:p w14:paraId="5B8874A3" w14:textId="77777777" w:rsidR="00000000" w:rsidRPr="00B34D77" w:rsidRDefault="00C7024C">
      <w:pPr>
        <w:pStyle w:val="NormalWeb"/>
        <w:divId w:val="1413623578"/>
        <w:rPr>
          <w:rFonts w:ascii="Helvetica" w:hAnsi="Helvetica"/>
          <w:color w:val="0066CC"/>
          <w:szCs w:val="27"/>
        </w:rPr>
      </w:pPr>
      <w:r w:rsidRPr="00B34D77">
        <w:rPr>
          <w:rFonts w:ascii="Helvetica" w:hAnsi="Helvetica"/>
          <w:color w:val="0066CC"/>
          <w:szCs w:val="27"/>
        </w:rPr>
        <w:t>Dawes P, Hopkins R, Munro KJ. Placebo effects i</w:t>
      </w:r>
      <w:r w:rsidRPr="00B34D77">
        <w:rPr>
          <w:rFonts w:ascii="Helvetica" w:hAnsi="Helvetica"/>
          <w:color w:val="0066CC"/>
          <w:szCs w:val="27"/>
        </w:rPr>
        <w:t>n hearing-aid trials are reliable. International Journal of Audiology 2013;52:472-7.</w:t>
      </w:r>
    </w:p>
    <w:p w14:paraId="1CEF7E3D" w14:textId="77777777" w:rsidR="00000000" w:rsidRPr="00B34D77" w:rsidRDefault="00C7024C">
      <w:pPr>
        <w:pStyle w:val="Heading3"/>
        <w:divId w:val="481700759"/>
        <w:rPr>
          <w:rFonts w:ascii="Helvetica" w:eastAsia="Times New Roman" w:hAnsi="Helvetica" w:cs="Times New Roman"/>
          <w:color w:val="0066CC"/>
          <w:sz w:val="24"/>
        </w:rPr>
      </w:pPr>
      <w:bookmarkStart w:id="163" w:name="REF-Day-2002"/>
      <w:bookmarkEnd w:id="163"/>
      <w:r w:rsidRPr="00B34D77">
        <w:rPr>
          <w:rFonts w:ascii="Helvetica" w:eastAsia="Times New Roman" w:hAnsi="Helvetica" w:cs="Times New Roman"/>
          <w:color w:val="0066CC"/>
          <w:sz w:val="24"/>
        </w:rPr>
        <w:t xml:space="preserve">Day 2002 </w:t>
      </w:r>
    </w:p>
    <w:p w14:paraId="2ACAA8A7" w14:textId="77777777" w:rsidR="00000000" w:rsidRPr="00B34D77" w:rsidRDefault="00C7024C">
      <w:pPr>
        <w:pStyle w:val="NormalWeb"/>
        <w:divId w:val="481700759"/>
        <w:rPr>
          <w:rFonts w:ascii="Helvetica" w:hAnsi="Helvetica"/>
          <w:color w:val="0066CC"/>
          <w:szCs w:val="27"/>
        </w:rPr>
      </w:pPr>
      <w:r w:rsidRPr="00B34D77">
        <w:rPr>
          <w:rFonts w:ascii="Helvetica" w:hAnsi="Helvetica"/>
          <w:color w:val="0066CC"/>
          <w:szCs w:val="27"/>
        </w:rPr>
        <w:t>Day H, Jutai J, Campbell K. Development of a scale to measure the psychosocial impact of assistive devices: lessons learned and the road ahead. Disability and Re</w:t>
      </w:r>
      <w:r w:rsidRPr="00B34D77">
        <w:rPr>
          <w:rFonts w:ascii="Helvetica" w:hAnsi="Helvetica"/>
          <w:color w:val="0066CC"/>
          <w:szCs w:val="27"/>
        </w:rPr>
        <w:t>habilitation 2002;24(1-3):31-7.</w:t>
      </w:r>
    </w:p>
    <w:p w14:paraId="3BB4D4E0" w14:textId="77777777" w:rsidR="00000000" w:rsidRPr="00B34D77" w:rsidRDefault="00C7024C">
      <w:pPr>
        <w:pStyle w:val="Heading3"/>
        <w:divId w:val="1683580771"/>
        <w:rPr>
          <w:rFonts w:ascii="Helvetica" w:eastAsia="Times New Roman" w:hAnsi="Helvetica" w:cs="Times New Roman"/>
          <w:color w:val="0066CC"/>
          <w:sz w:val="24"/>
        </w:rPr>
      </w:pPr>
      <w:bookmarkStart w:id="164" w:name="REF-Deeks-2000"/>
      <w:bookmarkEnd w:id="164"/>
      <w:r w:rsidRPr="00B34D77">
        <w:rPr>
          <w:rFonts w:ascii="Helvetica" w:eastAsia="Times New Roman" w:hAnsi="Helvetica" w:cs="Times New Roman"/>
          <w:color w:val="0066CC"/>
          <w:sz w:val="24"/>
        </w:rPr>
        <w:t xml:space="preserve">Deeks 2000 </w:t>
      </w:r>
    </w:p>
    <w:p w14:paraId="235776C9" w14:textId="77777777" w:rsidR="00000000" w:rsidRPr="00B34D77" w:rsidRDefault="00C7024C">
      <w:pPr>
        <w:pStyle w:val="NormalWeb"/>
        <w:divId w:val="1683580771"/>
        <w:rPr>
          <w:rFonts w:ascii="Helvetica" w:hAnsi="Helvetica"/>
          <w:color w:val="0066CC"/>
          <w:szCs w:val="27"/>
        </w:rPr>
      </w:pPr>
      <w:r w:rsidRPr="00B34D77">
        <w:rPr>
          <w:rFonts w:ascii="Helvetica" w:hAnsi="Helvetica"/>
          <w:color w:val="0066CC"/>
          <w:szCs w:val="27"/>
        </w:rPr>
        <w:t>Deeks J. Issues in the selection for meta-analyses of binary data. In: Proceedings of the 8th International Cochrane Colloquium 2000 Oct 25-28. Cape Town: The Cochrane Collaboration, 2000.</w:t>
      </w:r>
    </w:p>
    <w:p w14:paraId="6D74B597" w14:textId="77777777" w:rsidR="00000000" w:rsidRPr="00B34D77" w:rsidRDefault="00C7024C">
      <w:pPr>
        <w:pStyle w:val="Heading3"/>
        <w:divId w:val="2011785647"/>
        <w:rPr>
          <w:rFonts w:ascii="Helvetica" w:eastAsia="Times New Roman" w:hAnsi="Helvetica" w:cs="Times New Roman"/>
          <w:color w:val="0066CC"/>
          <w:sz w:val="24"/>
        </w:rPr>
      </w:pPr>
      <w:bookmarkStart w:id="165" w:name="REF-Demorest-1987"/>
      <w:bookmarkEnd w:id="165"/>
      <w:r w:rsidRPr="00B34D77">
        <w:rPr>
          <w:rFonts w:ascii="Helvetica" w:eastAsia="Times New Roman" w:hAnsi="Helvetica" w:cs="Times New Roman"/>
          <w:color w:val="0066CC"/>
          <w:sz w:val="24"/>
        </w:rPr>
        <w:t xml:space="preserve">Demorest 1987 </w:t>
      </w:r>
    </w:p>
    <w:p w14:paraId="31674104" w14:textId="77777777" w:rsidR="00000000" w:rsidRPr="00B34D77" w:rsidRDefault="00C7024C">
      <w:pPr>
        <w:pStyle w:val="NormalWeb"/>
        <w:divId w:val="2011785647"/>
        <w:rPr>
          <w:rFonts w:ascii="Helvetica" w:hAnsi="Helvetica"/>
          <w:color w:val="0066CC"/>
          <w:szCs w:val="27"/>
        </w:rPr>
      </w:pPr>
      <w:r w:rsidRPr="00B34D77">
        <w:rPr>
          <w:rFonts w:ascii="Helvetica" w:hAnsi="Helvetica"/>
          <w:color w:val="0066CC"/>
          <w:szCs w:val="27"/>
        </w:rPr>
        <w:t>Demorest</w:t>
      </w:r>
      <w:r w:rsidRPr="00B34D77">
        <w:rPr>
          <w:rFonts w:ascii="Helvetica" w:hAnsi="Helvetica"/>
          <w:color w:val="0066CC"/>
          <w:szCs w:val="27"/>
        </w:rPr>
        <w:t xml:space="preserve"> ME, Erdman SA. Development of the communication profile for the hearing impaired. Journal of Speech and Hearing Disorders 1987;52(2):129-43.</w:t>
      </w:r>
    </w:p>
    <w:p w14:paraId="6136044D" w14:textId="77777777" w:rsidR="00000000" w:rsidRPr="00B34D77" w:rsidRDefault="00C7024C">
      <w:pPr>
        <w:pStyle w:val="Heading3"/>
        <w:divId w:val="254175029"/>
        <w:rPr>
          <w:rFonts w:ascii="Helvetica" w:eastAsia="Times New Roman" w:hAnsi="Helvetica" w:cs="Times New Roman"/>
          <w:color w:val="0066CC"/>
          <w:sz w:val="24"/>
        </w:rPr>
      </w:pPr>
      <w:bookmarkStart w:id="166" w:name="REF-Demorest-1988"/>
      <w:bookmarkEnd w:id="166"/>
      <w:r w:rsidRPr="00B34D77">
        <w:rPr>
          <w:rFonts w:ascii="Helvetica" w:eastAsia="Times New Roman" w:hAnsi="Helvetica" w:cs="Times New Roman"/>
          <w:color w:val="0066CC"/>
          <w:sz w:val="24"/>
        </w:rPr>
        <w:t xml:space="preserve">Demorest 1988 </w:t>
      </w:r>
    </w:p>
    <w:p w14:paraId="704FF39C" w14:textId="77777777" w:rsidR="00000000" w:rsidRPr="00B34D77" w:rsidRDefault="00C7024C">
      <w:pPr>
        <w:pStyle w:val="NormalWeb"/>
        <w:divId w:val="254175029"/>
        <w:rPr>
          <w:rFonts w:ascii="Helvetica" w:hAnsi="Helvetica"/>
          <w:color w:val="0066CC"/>
          <w:szCs w:val="27"/>
        </w:rPr>
      </w:pPr>
      <w:r w:rsidRPr="00B34D77">
        <w:rPr>
          <w:rFonts w:ascii="Helvetica" w:hAnsi="Helvetica"/>
          <w:color w:val="0066CC"/>
          <w:szCs w:val="27"/>
        </w:rPr>
        <w:t>Demorest ME, Erdman SA. Retest stability of the communication profile for the hearing impaired. Ear</w:t>
      </w:r>
      <w:r w:rsidRPr="00B34D77">
        <w:rPr>
          <w:rFonts w:ascii="Helvetica" w:hAnsi="Helvetica"/>
          <w:color w:val="0066CC"/>
          <w:szCs w:val="27"/>
        </w:rPr>
        <w:t xml:space="preserve"> and Hearing 1988;9(5):237-42.</w:t>
      </w:r>
    </w:p>
    <w:p w14:paraId="46418841" w14:textId="77777777" w:rsidR="00000000" w:rsidRPr="00B34D77" w:rsidRDefault="00C7024C">
      <w:pPr>
        <w:pStyle w:val="Heading3"/>
        <w:divId w:val="84618401"/>
        <w:rPr>
          <w:rFonts w:ascii="Helvetica" w:eastAsia="Times New Roman" w:hAnsi="Helvetica" w:cs="Times New Roman"/>
          <w:color w:val="0066CC"/>
          <w:sz w:val="24"/>
        </w:rPr>
      </w:pPr>
      <w:bookmarkStart w:id="167" w:name="REF-Desjardins-2009"/>
      <w:bookmarkEnd w:id="167"/>
      <w:r w:rsidRPr="00B34D77">
        <w:rPr>
          <w:rFonts w:ascii="Helvetica" w:eastAsia="Times New Roman" w:hAnsi="Helvetica" w:cs="Times New Roman"/>
          <w:color w:val="0066CC"/>
          <w:sz w:val="24"/>
        </w:rPr>
        <w:t xml:space="preserve">Desjardins 2009 </w:t>
      </w:r>
    </w:p>
    <w:p w14:paraId="5B1504B2" w14:textId="77777777" w:rsidR="00000000" w:rsidRPr="00B34D77" w:rsidRDefault="00C7024C">
      <w:pPr>
        <w:pStyle w:val="NormalWeb"/>
        <w:divId w:val="84618401"/>
        <w:rPr>
          <w:rFonts w:ascii="Helvetica" w:hAnsi="Helvetica"/>
          <w:color w:val="0066CC"/>
          <w:szCs w:val="27"/>
        </w:rPr>
      </w:pPr>
      <w:r w:rsidRPr="00B34D77">
        <w:rPr>
          <w:rFonts w:ascii="Helvetica" w:hAnsi="Helvetica"/>
          <w:color w:val="0066CC"/>
          <w:szCs w:val="27"/>
        </w:rPr>
        <w:t>Desjardins JL, Doherty KA. Do experienced hearing aid users know how to use their hearing aids correctly? American Journal of Audiology 2009;18(1):69-76.</w:t>
      </w:r>
    </w:p>
    <w:p w14:paraId="50620DC2" w14:textId="77777777" w:rsidR="00000000" w:rsidRPr="00B34D77" w:rsidRDefault="00C7024C">
      <w:pPr>
        <w:pStyle w:val="Heading3"/>
        <w:divId w:val="668798060"/>
        <w:rPr>
          <w:rFonts w:ascii="Helvetica" w:eastAsia="Times New Roman" w:hAnsi="Helvetica" w:cs="Times New Roman"/>
          <w:color w:val="0066CC"/>
          <w:sz w:val="24"/>
        </w:rPr>
      </w:pPr>
      <w:bookmarkStart w:id="168" w:name="REF-DH-2007"/>
      <w:bookmarkEnd w:id="168"/>
      <w:r w:rsidRPr="00B34D77">
        <w:rPr>
          <w:rFonts w:ascii="Helvetica" w:eastAsia="Times New Roman" w:hAnsi="Helvetica" w:cs="Times New Roman"/>
          <w:color w:val="0066CC"/>
          <w:sz w:val="24"/>
        </w:rPr>
        <w:t xml:space="preserve">DH 2007 </w:t>
      </w:r>
    </w:p>
    <w:p w14:paraId="5CB6B74C" w14:textId="77777777" w:rsidR="00000000" w:rsidRPr="00B34D77" w:rsidRDefault="00C7024C">
      <w:pPr>
        <w:pStyle w:val="NormalWeb"/>
        <w:divId w:val="668798060"/>
        <w:rPr>
          <w:rFonts w:ascii="Helvetica" w:hAnsi="Helvetica"/>
          <w:color w:val="0066CC"/>
          <w:szCs w:val="27"/>
        </w:rPr>
      </w:pPr>
      <w:r w:rsidRPr="00B34D77">
        <w:rPr>
          <w:rFonts w:ascii="Helvetica" w:hAnsi="Helvetica"/>
          <w:color w:val="0066CC"/>
          <w:szCs w:val="27"/>
        </w:rPr>
        <w:t>Research evidence on the effectiveness of sel</w:t>
      </w:r>
      <w:r w:rsidRPr="00B34D77">
        <w:rPr>
          <w:rFonts w:ascii="Helvetica" w:hAnsi="Helvetica"/>
          <w:color w:val="0066CC"/>
          <w:szCs w:val="27"/>
        </w:rPr>
        <w:t>f care support. Department of Health, London 2007.</w:t>
      </w:r>
    </w:p>
    <w:p w14:paraId="68A2C70F" w14:textId="77777777" w:rsidR="00000000" w:rsidRPr="00B34D77" w:rsidRDefault="00C7024C">
      <w:pPr>
        <w:pStyle w:val="Heading3"/>
        <w:divId w:val="306781736"/>
        <w:rPr>
          <w:rFonts w:ascii="Helvetica" w:eastAsia="Times New Roman" w:hAnsi="Helvetica" w:cs="Times New Roman"/>
          <w:color w:val="0066CC"/>
          <w:sz w:val="24"/>
        </w:rPr>
      </w:pPr>
      <w:bookmarkStart w:id="169" w:name="REF-Dillon-1997"/>
      <w:bookmarkEnd w:id="169"/>
      <w:r w:rsidRPr="00B34D77">
        <w:rPr>
          <w:rFonts w:ascii="Helvetica" w:eastAsia="Times New Roman" w:hAnsi="Helvetica" w:cs="Times New Roman"/>
          <w:color w:val="0066CC"/>
          <w:sz w:val="24"/>
        </w:rPr>
        <w:t xml:space="preserve">Dillon 1997 </w:t>
      </w:r>
    </w:p>
    <w:p w14:paraId="47BB6C3B" w14:textId="77777777" w:rsidR="00000000" w:rsidRPr="00B34D77" w:rsidRDefault="00C7024C">
      <w:pPr>
        <w:pStyle w:val="NormalWeb"/>
        <w:divId w:val="306781736"/>
        <w:rPr>
          <w:rFonts w:ascii="Helvetica" w:hAnsi="Helvetica"/>
          <w:color w:val="0066CC"/>
          <w:szCs w:val="27"/>
        </w:rPr>
      </w:pPr>
      <w:r w:rsidRPr="00B34D77">
        <w:rPr>
          <w:rFonts w:ascii="Helvetica" w:hAnsi="Helvetica"/>
          <w:color w:val="0066CC"/>
          <w:szCs w:val="27"/>
        </w:rPr>
        <w:t>Dillon H, James A, Ginis J. Client Orientated Scale of Improvement (COSI) and its relationship to several others measures of satisfaction and benefit provided by hearing aids. Journal of the American Academy of Audiology 1997;8:27-43.</w:t>
      </w:r>
    </w:p>
    <w:p w14:paraId="7C33EED8" w14:textId="77777777" w:rsidR="00000000" w:rsidRPr="00B34D77" w:rsidRDefault="00C7024C">
      <w:pPr>
        <w:pStyle w:val="Heading3"/>
        <w:divId w:val="1704481613"/>
        <w:rPr>
          <w:rFonts w:ascii="Helvetica" w:eastAsia="Times New Roman" w:hAnsi="Helvetica" w:cs="Times New Roman"/>
          <w:color w:val="0066CC"/>
          <w:sz w:val="24"/>
        </w:rPr>
      </w:pPr>
      <w:bookmarkStart w:id="170" w:name="REF-Divine-1992"/>
      <w:bookmarkEnd w:id="170"/>
      <w:r w:rsidRPr="00B34D77">
        <w:rPr>
          <w:rFonts w:ascii="Helvetica" w:eastAsia="Times New Roman" w:hAnsi="Helvetica" w:cs="Times New Roman"/>
          <w:color w:val="0066CC"/>
          <w:sz w:val="24"/>
        </w:rPr>
        <w:t xml:space="preserve">Divine 1992 </w:t>
      </w:r>
    </w:p>
    <w:p w14:paraId="6F5EC562" w14:textId="77777777" w:rsidR="00000000" w:rsidRPr="00B34D77" w:rsidRDefault="00C7024C">
      <w:pPr>
        <w:pStyle w:val="NormalWeb"/>
        <w:divId w:val="1704481613"/>
        <w:rPr>
          <w:rFonts w:ascii="Helvetica" w:hAnsi="Helvetica"/>
          <w:color w:val="0066CC"/>
          <w:szCs w:val="27"/>
        </w:rPr>
      </w:pPr>
      <w:r w:rsidRPr="00B34D77">
        <w:rPr>
          <w:rFonts w:ascii="Helvetica" w:hAnsi="Helvetica"/>
          <w:color w:val="0066CC"/>
          <w:szCs w:val="27"/>
        </w:rPr>
        <w:t>Divine G</w:t>
      </w:r>
      <w:r w:rsidRPr="00B34D77">
        <w:rPr>
          <w:rFonts w:ascii="Helvetica" w:hAnsi="Helvetica"/>
          <w:color w:val="0066CC"/>
          <w:szCs w:val="27"/>
        </w:rPr>
        <w:t>W, Brown JT, Frazier LM. The unit of analysis error in studies about physicians' patient care behavior. Journal of General Internal Medicine 1992;7(6):623-9. [PubMed: 1453246]</w:t>
      </w:r>
    </w:p>
    <w:p w14:paraId="21C7369E" w14:textId="77777777" w:rsidR="00000000" w:rsidRPr="00B34D77" w:rsidRDefault="00C7024C">
      <w:pPr>
        <w:pStyle w:val="Heading3"/>
        <w:divId w:val="1615750971"/>
        <w:rPr>
          <w:rFonts w:ascii="Helvetica" w:eastAsia="Times New Roman" w:hAnsi="Helvetica" w:cs="Times New Roman"/>
          <w:color w:val="0066CC"/>
          <w:sz w:val="24"/>
        </w:rPr>
      </w:pPr>
      <w:bookmarkStart w:id="171" w:name="REF-Dubno-1981"/>
      <w:bookmarkEnd w:id="171"/>
      <w:r w:rsidRPr="00B34D77">
        <w:rPr>
          <w:rFonts w:ascii="Helvetica" w:eastAsia="Times New Roman" w:hAnsi="Helvetica" w:cs="Times New Roman"/>
          <w:color w:val="0066CC"/>
          <w:sz w:val="24"/>
        </w:rPr>
        <w:t xml:space="preserve">Dubno 1981 </w:t>
      </w:r>
    </w:p>
    <w:p w14:paraId="7287022B" w14:textId="77777777" w:rsidR="00000000" w:rsidRPr="00B34D77" w:rsidRDefault="00C7024C">
      <w:pPr>
        <w:pStyle w:val="NormalWeb"/>
        <w:divId w:val="1615750971"/>
        <w:rPr>
          <w:rFonts w:ascii="Helvetica" w:hAnsi="Helvetica"/>
          <w:color w:val="0066CC"/>
          <w:szCs w:val="27"/>
        </w:rPr>
      </w:pPr>
      <w:r w:rsidRPr="00B34D77">
        <w:rPr>
          <w:rFonts w:ascii="Helvetica" w:hAnsi="Helvetica"/>
          <w:color w:val="0066CC"/>
          <w:szCs w:val="27"/>
        </w:rPr>
        <w:t>Dubno JR, Levitt H. Predicting consonant confusions from acoustic an</w:t>
      </w:r>
      <w:r w:rsidRPr="00B34D77">
        <w:rPr>
          <w:rFonts w:ascii="Helvetica" w:hAnsi="Helvetica"/>
          <w:color w:val="0066CC"/>
          <w:szCs w:val="27"/>
        </w:rPr>
        <w:t>alysis. Journal of the Acoustical Society of America 1981;69:249-61.</w:t>
      </w:r>
    </w:p>
    <w:p w14:paraId="406B235B" w14:textId="77777777" w:rsidR="00000000" w:rsidRPr="00B34D77" w:rsidRDefault="00C7024C">
      <w:pPr>
        <w:pStyle w:val="Heading3"/>
        <w:divId w:val="1602300049"/>
        <w:rPr>
          <w:rFonts w:ascii="Helvetica" w:eastAsia="Times New Roman" w:hAnsi="Helvetica" w:cs="Times New Roman"/>
          <w:color w:val="0066CC"/>
          <w:sz w:val="24"/>
        </w:rPr>
      </w:pPr>
      <w:bookmarkStart w:id="172" w:name="REF-Egger-1997"/>
      <w:bookmarkEnd w:id="172"/>
      <w:r w:rsidRPr="00B34D77">
        <w:rPr>
          <w:rFonts w:ascii="Helvetica" w:eastAsia="Times New Roman" w:hAnsi="Helvetica" w:cs="Times New Roman"/>
          <w:color w:val="0066CC"/>
          <w:sz w:val="24"/>
        </w:rPr>
        <w:t xml:space="preserve">Egger 1997 </w:t>
      </w:r>
    </w:p>
    <w:p w14:paraId="69383E16" w14:textId="77777777" w:rsidR="00000000" w:rsidRPr="00B34D77" w:rsidRDefault="00C7024C">
      <w:pPr>
        <w:pStyle w:val="NormalWeb"/>
        <w:divId w:val="1602300049"/>
        <w:rPr>
          <w:rFonts w:ascii="Helvetica" w:hAnsi="Helvetica"/>
          <w:color w:val="0066CC"/>
          <w:szCs w:val="27"/>
        </w:rPr>
      </w:pPr>
      <w:r w:rsidRPr="00B34D77">
        <w:rPr>
          <w:rFonts w:ascii="Helvetica" w:hAnsi="Helvetica"/>
          <w:color w:val="0066CC"/>
          <w:szCs w:val="27"/>
        </w:rPr>
        <w:t>Egger M, Smith GD, Schneider M, Minder C. Bias in meta-analysis detected by a simple, graphical test. BMJ 1997;315(7109):629-34.</w:t>
      </w:r>
    </w:p>
    <w:p w14:paraId="2DB2BEA4" w14:textId="77777777" w:rsidR="00000000" w:rsidRPr="00B34D77" w:rsidRDefault="00C7024C">
      <w:pPr>
        <w:pStyle w:val="Heading3"/>
        <w:divId w:val="1642812079"/>
        <w:rPr>
          <w:rFonts w:ascii="Helvetica" w:eastAsia="Times New Roman" w:hAnsi="Helvetica" w:cs="Times New Roman"/>
          <w:color w:val="0066CC"/>
          <w:sz w:val="24"/>
        </w:rPr>
      </w:pPr>
      <w:bookmarkStart w:id="173" w:name="REF-EuroQol-1990"/>
      <w:bookmarkEnd w:id="173"/>
      <w:r w:rsidRPr="00B34D77">
        <w:rPr>
          <w:rFonts w:ascii="Helvetica" w:eastAsia="Times New Roman" w:hAnsi="Helvetica" w:cs="Times New Roman"/>
          <w:color w:val="0066CC"/>
          <w:sz w:val="24"/>
        </w:rPr>
        <w:t xml:space="preserve">EuroQol 1990 </w:t>
      </w:r>
    </w:p>
    <w:p w14:paraId="3D485B97" w14:textId="77777777" w:rsidR="00000000" w:rsidRPr="00B34D77" w:rsidRDefault="00C7024C">
      <w:pPr>
        <w:pStyle w:val="NormalWeb"/>
        <w:divId w:val="1642812079"/>
        <w:rPr>
          <w:rFonts w:ascii="Helvetica" w:hAnsi="Helvetica"/>
          <w:color w:val="0066CC"/>
          <w:szCs w:val="27"/>
        </w:rPr>
      </w:pPr>
      <w:r w:rsidRPr="00B34D77">
        <w:rPr>
          <w:rFonts w:ascii="Helvetica" w:hAnsi="Helvetica"/>
          <w:color w:val="0066CC"/>
          <w:szCs w:val="27"/>
        </w:rPr>
        <w:t>The EuroQol Group. EuroQol-a new</w:t>
      </w:r>
      <w:r w:rsidRPr="00B34D77">
        <w:rPr>
          <w:rFonts w:ascii="Helvetica" w:hAnsi="Helvetica"/>
          <w:color w:val="0066CC"/>
          <w:szCs w:val="27"/>
        </w:rPr>
        <w:t xml:space="preserve"> facility for the measurement of health-related quality of life. Health Policy 1990;16(3):199-208.</w:t>
      </w:r>
    </w:p>
    <w:p w14:paraId="1BEE8AAC" w14:textId="77777777" w:rsidR="00000000" w:rsidRPr="00B34D77" w:rsidRDefault="00C7024C">
      <w:pPr>
        <w:pStyle w:val="Heading3"/>
        <w:divId w:val="895824028"/>
        <w:rPr>
          <w:rFonts w:ascii="Helvetica" w:eastAsia="Times New Roman" w:hAnsi="Helvetica" w:cs="Times New Roman"/>
          <w:color w:val="0066CC"/>
          <w:sz w:val="24"/>
        </w:rPr>
      </w:pPr>
      <w:bookmarkStart w:id="174" w:name="REF-Ferguson-2015"/>
      <w:bookmarkEnd w:id="174"/>
      <w:r w:rsidRPr="00B34D77">
        <w:rPr>
          <w:rFonts w:ascii="Helvetica" w:eastAsia="Times New Roman" w:hAnsi="Helvetica" w:cs="Times New Roman"/>
          <w:color w:val="0066CC"/>
          <w:sz w:val="24"/>
        </w:rPr>
        <w:t xml:space="preserve">Ferguson 2015 </w:t>
      </w:r>
    </w:p>
    <w:p w14:paraId="294AA1A8" w14:textId="77777777" w:rsidR="00000000" w:rsidRPr="00B34D77" w:rsidRDefault="00C7024C">
      <w:pPr>
        <w:pStyle w:val="NormalWeb"/>
        <w:divId w:val="895824028"/>
        <w:rPr>
          <w:rFonts w:ascii="Helvetica" w:hAnsi="Helvetica"/>
          <w:color w:val="0066CC"/>
          <w:szCs w:val="27"/>
        </w:rPr>
      </w:pPr>
      <w:r w:rsidRPr="00B34D77">
        <w:rPr>
          <w:rFonts w:ascii="Helvetica" w:hAnsi="Helvetica"/>
          <w:color w:val="0066CC"/>
          <w:szCs w:val="27"/>
        </w:rPr>
        <w:t>Ferguson M, Brandreth M, Brassington W, Wharrad H. Information retention and overload in first time hearing aid users: an interactive multi-me</w:t>
      </w:r>
      <w:r w:rsidRPr="00B34D77">
        <w:rPr>
          <w:rFonts w:ascii="Helvetica" w:hAnsi="Helvetica"/>
          <w:color w:val="0066CC"/>
          <w:szCs w:val="27"/>
        </w:rPr>
        <w:t>dia educational solution. American Journal of Audiology 2015;24:329-32.</w:t>
      </w:r>
    </w:p>
    <w:p w14:paraId="2F287436" w14:textId="77777777" w:rsidR="00000000" w:rsidRPr="00B34D77" w:rsidRDefault="00C7024C">
      <w:pPr>
        <w:pStyle w:val="Heading3"/>
        <w:divId w:val="1995525461"/>
        <w:rPr>
          <w:rFonts w:ascii="Helvetica" w:eastAsia="Times New Roman" w:hAnsi="Helvetica" w:cs="Times New Roman"/>
          <w:color w:val="0066CC"/>
          <w:sz w:val="24"/>
        </w:rPr>
      </w:pPr>
      <w:bookmarkStart w:id="175" w:name="REF-Folkman-1988"/>
      <w:bookmarkEnd w:id="175"/>
      <w:r w:rsidRPr="00B34D77">
        <w:rPr>
          <w:rFonts w:ascii="Helvetica" w:eastAsia="Times New Roman" w:hAnsi="Helvetica" w:cs="Times New Roman"/>
          <w:color w:val="0066CC"/>
          <w:sz w:val="24"/>
        </w:rPr>
        <w:t xml:space="preserve">Folkman 1988 </w:t>
      </w:r>
    </w:p>
    <w:p w14:paraId="3DFF0EB7" w14:textId="77777777" w:rsidR="00000000" w:rsidRPr="00B34D77" w:rsidRDefault="00C7024C">
      <w:pPr>
        <w:pStyle w:val="NormalWeb"/>
        <w:divId w:val="1995525461"/>
        <w:rPr>
          <w:rFonts w:ascii="Helvetica" w:hAnsi="Helvetica"/>
          <w:color w:val="0066CC"/>
          <w:szCs w:val="27"/>
        </w:rPr>
      </w:pPr>
      <w:r w:rsidRPr="00B34D77">
        <w:rPr>
          <w:rFonts w:ascii="Helvetica" w:hAnsi="Helvetica"/>
          <w:color w:val="0066CC"/>
          <w:szCs w:val="27"/>
        </w:rPr>
        <w:t>Folkman S, Lazarus RS. Ways of Coping Questionnaire. Consulting Psychologists Press, 1988.</w:t>
      </w:r>
    </w:p>
    <w:p w14:paraId="7CE446D0" w14:textId="77777777" w:rsidR="00000000" w:rsidRPr="00B34D77" w:rsidRDefault="00C7024C">
      <w:pPr>
        <w:pStyle w:val="Heading3"/>
        <w:divId w:val="1738632053"/>
        <w:rPr>
          <w:rFonts w:ascii="Helvetica" w:eastAsia="Times New Roman" w:hAnsi="Helvetica" w:cs="Times New Roman"/>
          <w:color w:val="0066CC"/>
          <w:sz w:val="24"/>
        </w:rPr>
      </w:pPr>
      <w:bookmarkStart w:id="176" w:name="REF-Gatehouse-1999"/>
      <w:bookmarkEnd w:id="176"/>
      <w:r w:rsidRPr="00B34D77">
        <w:rPr>
          <w:rFonts w:ascii="Helvetica" w:eastAsia="Times New Roman" w:hAnsi="Helvetica" w:cs="Times New Roman"/>
          <w:color w:val="0066CC"/>
          <w:sz w:val="24"/>
        </w:rPr>
        <w:t xml:space="preserve">Gatehouse 1999 </w:t>
      </w:r>
    </w:p>
    <w:p w14:paraId="5C7D8C93" w14:textId="77777777" w:rsidR="00000000" w:rsidRPr="00B34D77" w:rsidRDefault="00C7024C">
      <w:pPr>
        <w:pStyle w:val="NormalWeb"/>
        <w:divId w:val="1738632053"/>
        <w:rPr>
          <w:rFonts w:ascii="Helvetica" w:hAnsi="Helvetica"/>
          <w:color w:val="0066CC"/>
          <w:szCs w:val="27"/>
        </w:rPr>
      </w:pPr>
      <w:r w:rsidRPr="00B34D77">
        <w:rPr>
          <w:rFonts w:ascii="Helvetica" w:hAnsi="Helvetica"/>
          <w:color w:val="0066CC"/>
          <w:szCs w:val="27"/>
        </w:rPr>
        <w:t>Gatehouse S. A self-report outcome measure for the evaluation of hearing aid fittings and services. Health Bulletin 1999;57(6):424-36.</w:t>
      </w:r>
    </w:p>
    <w:p w14:paraId="5786DCB6" w14:textId="77777777" w:rsidR="00000000" w:rsidRPr="00B34D77" w:rsidRDefault="00C7024C">
      <w:pPr>
        <w:pStyle w:val="Heading3"/>
        <w:divId w:val="527648756"/>
        <w:rPr>
          <w:rFonts w:ascii="Helvetica" w:eastAsia="Times New Roman" w:hAnsi="Helvetica" w:cs="Times New Roman"/>
          <w:color w:val="0066CC"/>
          <w:sz w:val="24"/>
        </w:rPr>
      </w:pPr>
      <w:bookmarkStart w:id="177" w:name="REF-Gatehouse-2004"/>
      <w:bookmarkEnd w:id="177"/>
      <w:r w:rsidRPr="00B34D77">
        <w:rPr>
          <w:rFonts w:ascii="Helvetica" w:eastAsia="Times New Roman" w:hAnsi="Helvetica" w:cs="Times New Roman"/>
          <w:color w:val="0066CC"/>
          <w:sz w:val="24"/>
        </w:rPr>
        <w:t xml:space="preserve">Gatehouse 2004 </w:t>
      </w:r>
    </w:p>
    <w:p w14:paraId="6BCE0EE0" w14:textId="77777777" w:rsidR="00000000" w:rsidRPr="00B34D77" w:rsidRDefault="00C7024C">
      <w:pPr>
        <w:pStyle w:val="NormalWeb"/>
        <w:divId w:val="527648756"/>
        <w:rPr>
          <w:rFonts w:ascii="Helvetica" w:hAnsi="Helvetica"/>
          <w:color w:val="0066CC"/>
          <w:szCs w:val="27"/>
        </w:rPr>
      </w:pPr>
      <w:r w:rsidRPr="00B34D77">
        <w:rPr>
          <w:rFonts w:ascii="Helvetica" w:hAnsi="Helvetica"/>
          <w:color w:val="0066CC"/>
          <w:szCs w:val="27"/>
        </w:rPr>
        <w:t>Gatehouse S, Noble W. Speech, spatial and qualities of hearing scale (SSQ). International Journal of Audi</w:t>
      </w:r>
      <w:r w:rsidRPr="00B34D77">
        <w:rPr>
          <w:rFonts w:ascii="Helvetica" w:hAnsi="Helvetica"/>
          <w:color w:val="0066CC"/>
          <w:szCs w:val="27"/>
        </w:rPr>
        <w:t>ology 2004;43:85-99.</w:t>
      </w:r>
    </w:p>
    <w:p w14:paraId="5B1DA2A1" w14:textId="77777777" w:rsidR="00000000" w:rsidRPr="00B34D77" w:rsidRDefault="00C7024C">
      <w:pPr>
        <w:pStyle w:val="Heading3"/>
        <w:divId w:val="2056000387"/>
        <w:rPr>
          <w:rFonts w:ascii="Helvetica" w:eastAsia="Times New Roman" w:hAnsi="Helvetica" w:cs="Times New Roman"/>
          <w:color w:val="0066CC"/>
          <w:sz w:val="24"/>
        </w:rPr>
      </w:pPr>
      <w:bookmarkStart w:id="178" w:name="REF-Gimsing-2008"/>
      <w:bookmarkEnd w:id="178"/>
      <w:r w:rsidRPr="00B34D77">
        <w:rPr>
          <w:rFonts w:ascii="Helvetica" w:eastAsia="Times New Roman" w:hAnsi="Helvetica" w:cs="Times New Roman"/>
          <w:color w:val="0066CC"/>
          <w:sz w:val="24"/>
        </w:rPr>
        <w:t xml:space="preserve">Gimsing 2008 </w:t>
      </w:r>
    </w:p>
    <w:p w14:paraId="1AF4F30D" w14:textId="77777777" w:rsidR="00000000" w:rsidRPr="00B34D77" w:rsidRDefault="00C7024C">
      <w:pPr>
        <w:pStyle w:val="NormalWeb"/>
        <w:divId w:val="2056000387"/>
        <w:rPr>
          <w:rFonts w:ascii="Helvetica" w:hAnsi="Helvetica"/>
          <w:color w:val="0066CC"/>
          <w:szCs w:val="27"/>
        </w:rPr>
      </w:pPr>
      <w:r w:rsidRPr="00B34D77">
        <w:rPr>
          <w:rFonts w:ascii="Helvetica" w:hAnsi="Helvetica"/>
          <w:color w:val="0066CC"/>
          <w:szCs w:val="27"/>
        </w:rPr>
        <w:t>Gimsing S. Use of hearing aids five years after issue [Brug af horeapparater fem ar efter tildelingen]. Ugeskrift for Laeger 2008;170(43):3407-11. [PubMed: 18976596]</w:t>
      </w:r>
    </w:p>
    <w:p w14:paraId="421CF72A" w14:textId="77777777" w:rsidR="00000000" w:rsidRPr="00B34D77" w:rsidRDefault="00C7024C">
      <w:pPr>
        <w:pStyle w:val="Heading3"/>
        <w:divId w:val="577834644"/>
        <w:rPr>
          <w:rFonts w:ascii="Helvetica" w:eastAsia="Times New Roman" w:hAnsi="Helvetica" w:cs="Times New Roman"/>
          <w:color w:val="0066CC"/>
          <w:sz w:val="24"/>
        </w:rPr>
      </w:pPr>
      <w:bookmarkStart w:id="179" w:name="REF-Giolas-1979"/>
      <w:bookmarkEnd w:id="179"/>
      <w:r w:rsidRPr="00B34D77">
        <w:rPr>
          <w:rFonts w:ascii="Helvetica" w:eastAsia="Times New Roman" w:hAnsi="Helvetica" w:cs="Times New Roman"/>
          <w:color w:val="0066CC"/>
          <w:sz w:val="24"/>
        </w:rPr>
        <w:t xml:space="preserve">Giolas 1979 </w:t>
      </w:r>
    </w:p>
    <w:p w14:paraId="6C42DDFF" w14:textId="77777777" w:rsidR="00000000" w:rsidRPr="00B34D77" w:rsidRDefault="00C7024C">
      <w:pPr>
        <w:pStyle w:val="NormalWeb"/>
        <w:divId w:val="577834644"/>
        <w:rPr>
          <w:rFonts w:ascii="Helvetica" w:hAnsi="Helvetica"/>
          <w:color w:val="0066CC"/>
          <w:szCs w:val="27"/>
        </w:rPr>
      </w:pPr>
      <w:r w:rsidRPr="00B34D77">
        <w:rPr>
          <w:rFonts w:ascii="Helvetica" w:hAnsi="Helvetica"/>
          <w:color w:val="0066CC"/>
          <w:szCs w:val="27"/>
        </w:rPr>
        <w:t xml:space="preserve">Giolas TG, Owens E, Lamb SH, Schubert ED. </w:t>
      </w:r>
      <w:r w:rsidRPr="00B34D77">
        <w:rPr>
          <w:rFonts w:ascii="Helvetica" w:hAnsi="Helvetica"/>
          <w:color w:val="0066CC"/>
          <w:szCs w:val="27"/>
        </w:rPr>
        <w:t>Hearing performance inventory. Journal of Speech and Hearing Disorders 1979;44(2):169-95.</w:t>
      </w:r>
    </w:p>
    <w:p w14:paraId="5C4B7460" w14:textId="77777777" w:rsidR="00000000" w:rsidRPr="00B34D77" w:rsidRDefault="00C7024C">
      <w:pPr>
        <w:pStyle w:val="Heading3"/>
        <w:divId w:val="1643729811"/>
        <w:rPr>
          <w:rFonts w:ascii="Helvetica" w:eastAsia="Times New Roman" w:hAnsi="Helvetica" w:cs="Times New Roman"/>
          <w:color w:val="0066CC"/>
          <w:sz w:val="24"/>
        </w:rPr>
      </w:pPr>
      <w:bookmarkStart w:id="180" w:name="REF-Glasgow-2003"/>
      <w:bookmarkEnd w:id="180"/>
      <w:r w:rsidRPr="00B34D77">
        <w:rPr>
          <w:rFonts w:ascii="Helvetica" w:eastAsia="Times New Roman" w:hAnsi="Helvetica" w:cs="Times New Roman"/>
          <w:color w:val="0066CC"/>
          <w:sz w:val="24"/>
        </w:rPr>
        <w:t xml:space="preserve">Glasgow 2003 </w:t>
      </w:r>
    </w:p>
    <w:p w14:paraId="55BC60B7" w14:textId="77777777" w:rsidR="00000000" w:rsidRPr="00B34D77" w:rsidRDefault="00C7024C">
      <w:pPr>
        <w:pStyle w:val="NormalWeb"/>
        <w:divId w:val="1643729811"/>
        <w:rPr>
          <w:rFonts w:ascii="Helvetica" w:hAnsi="Helvetica"/>
          <w:color w:val="0066CC"/>
          <w:szCs w:val="27"/>
        </w:rPr>
      </w:pPr>
      <w:r w:rsidRPr="00B34D77">
        <w:rPr>
          <w:rFonts w:ascii="Helvetica" w:hAnsi="Helvetica"/>
          <w:color w:val="0066CC"/>
          <w:szCs w:val="27"/>
        </w:rPr>
        <w:t>Glasgow RE, Davis CL, Funnell MM, Beck A. Implementing practical interventions to support chronic illness self-management. Joint Commission Journal on Q</w:t>
      </w:r>
      <w:r w:rsidRPr="00B34D77">
        <w:rPr>
          <w:rFonts w:ascii="Helvetica" w:hAnsi="Helvetica"/>
          <w:color w:val="0066CC"/>
          <w:szCs w:val="27"/>
        </w:rPr>
        <w:t>uality and Safety 2003;29(11):563-74.</w:t>
      </w:r>
    </w:p>
    <w:p w14:paraId="36D71E27" w14:textId="77777777" w:rsidR="00000000" w:rsidRPr="00B34D77" w:rsidRDefault="00C7024C">
      <w:pPr>
        <w:pStyle w:val="Heading3"/>
        <w:divId w:val="1438939981"/>
        <w:rPr>
          <w:rFonts w:ascii="Helvetica" w:eastAsia="Times New Roman" w:hAnsi="Helvetica" w:cs="Times New Roman"/>
          <w:color w:val="0066CC"/>
          <w:sz w:val="24"/>
        </w:rPr>
      </w:pPr>
      <w:bookmarkStart w:id="181" w:name="REF-Granberg-2014"/>
      <w:bookmarkEnd w:id="181"/>
      <w:r w:rsidRPr="00B34D77">
        <w:rPr>
          <w:rFonts w:ascii="Helvetica" w:eastAsia="Times New Roman" w:hAnsi="Helvetica" w:cs="Times New Roman"/>
          <w:color w:val="0066CC"/>
          <w:sz w:val="24"/>
        </w:rPr>
        <w:t xml:space="preserve">Granberg 2014 </w:t>
      </w:r>
    </w:p>
    <w:p w14:paraId="75AC978E" w14:textId="77777777" w:rsidR="00000000" w:rsidRPr="00B34D77" w:rsidRDefault="00C7024C">
      <w:pPr>
        <w:pStyle w:val="NormalWeb"/>
        <w:divId w:val="1438939981"/>
        <w:rPr>
          <w:rFonts w:ascii="Helvetica" w:hAnsi="Helvetica"/>
          <w:color w:val="0066CC"/>
          <w:szCs w:val="27"/>
        </w:rPr>
      </w:pPr>
      <w:r w:rsidRPr="00B34D77">
        <w:rPr>
          <w:rFonts w:ascii="Helvetica" w:hAnsi="Helvetica"/>
          <w:color w:val="0066CC"/>
          <w:szCs w:val="27"/>
        </w:rPr>
        <w:t>Granberg S, Pronk M, Swanepoel DW, Kramer SE, Hagsten H, Hjaldahl J, et al. The ICF core sets for hearing loss project: functioning and disability from the patient perspective. International Journal of A</w:t>
      </w:r>
      <w:r w:rsidRPr="00B34D77">
        <w:rPr>
          <w:rFonts w:ascii="Helvetica" w:hAnsi="Helvetica"/>
          <w:color w:val="0066CC"/>
          <w:szCs w:val="27"/>
        </w:rPr>
        <w:t>udiology 2014;53:777-86.</w:t>
      </w:r>
    </w:p>
    <w:p w14:paraId="793F172C" w14:textId="77777777" w:rsidR="00000000" w:rsidRPr="00B34D77" w:rsidRDefault="00C7024C">
      <w:pPr>
        <w:pStyle w:val="Heading3"/>
        <w:divId w:val="1946157453"/>
        <w:rPr>
          <w:rFonts w:ascii="Helvetica" w:eastAsia="Times New Roman" w:hAnsi="Helvetica" w:cs="Times New Roman"/>
          <w:color w:val="0066CC"/>
          <w:sz w:val="24"/>
        </w:rPr>
      </w:pPr>
      <w:bookmarkStart w:id="182" w:name="REF-Grenness-2014"/>
      <w:bookmarkEnd w:id="182"/>
      <w:r w:rsidRPr="00B34D77">
        <w:rPr>
          <w:rFonts w:ascii="Helvetica" w:eastAsia="Times New Roman" w:hAnsi="Helvetica" w:cs="Times New Roman"/>
          <w:color w:val="0066CC"/>
          <w:sz w:val="24"/>
        </w:rPr>
        <w:t xml:space="preserve">Grenness 2014 </w:t>
      </w:r>
    </w:p>
    <w:p w14:paraId="0468E51B" w14:textId="77777777" w:rsidR="00000000" w:rsidRPr="00B34D77" w:rsidRDefault="00C7024C">
      <w:pPr>
        <w:pStyle w:val="NormalWeb"/>
        <w:divId w:val="1946157453"/>
        <w:rPr>
          <w:rFonts w:ascii="Helvetica" w:hAnsi="Helvetica"/>
          <w:color w:val="0066CC"/>
          <w:szCs w:val="27"/>
        </w:rPr>
      </w:pPr>
      <w:r w:rsidRPr="00B34D77">
        <w:rPr>
          <w:rFonts w:ascii="Helvetica" w:hAnsi="Helvetica"/>
          <w:color w:val="0066CC"/>
          <w:szCs w:val="27"/>
        </w:rPr>
        <w:t>Grenness C, Hickson L, Laplante-Lévesque A, Davidson B. Patient-centred care: a review for rehabilitative audiologists. International Journal of Audiology 2014;53 Suppl 1:S68-75.</w:t>
      </w:r>
    </w:p>
    <w:p w14:paraId="4729E27F" w14:textId="77777777" w:rsidR="00000000" w:rsidRPr="00B34D77" w:rsidRDefault="00C7024C">
      <w:pPr>
        <w:pStyle w:val="Heading3"/>
        <w:divId w:val="20938738"/>
        <w:rPr>
          <w:rFonts w:ascii="Helvetica" w:eastAsia="Times New Roman" w:hAnsi="Helvetica" w:cs="Times New Roman"/>
          <w:color w:val="0066CC"/>
          <w:sz w:val="24"/>
        </w:rPr>
      </w:pPr>
      <w:bookmarkStart w:id="183" w:name="REF-Hallberg-1993"/>
      <w:bookmarkEnd w:id="183"/>
      <w:r w:rsidRPr="00B34D77">
        <w:rPr>
          <w:rFonts w:ascii="Helvetica" w:eastAsia="Times New Roman" w:hAnsi="Helvetica" w:cs="Times New Roman"/>
          <w:color w:val="0066CC"/>
          <w:sz w:val="24"/>
        </w:rPr>
        <w:t xml:space="preserve">Hallberg 1993 </w:t>
      </w:r>
    </w:p>
    <w:p w14:paraId="2CE309FD" w14:textId="77777777" w:rsidR="00000000" w:rsidRPr="00B34D77" w:rsidRDefault="00C7024C">
      <w:pPr>
        <w:pStyle w:val="NormalWeb"/>
        <w:divId w:val="20938738"/>
        <w:rPr>
          <w:rFonts w:ascii="Helvetica" w:hAnsi="Helvetica"/>
          <w:color w:val="0066CC"/>
          <w:szCs w:val="27"/>
        </w:rPr>
      </w:pPr>
      <w:r w:rsidRPr="00B34D77">
        <w:rPr>
          <w:rFonts w:ascii="Helvetica" w:hAnsi="Helvetica"/>
          <w:color w:val="0066CC"/>
          <w:szCs w:val="27"/>
        </w:rPr>
        <w:t>Hallberg LR, Barrenas ML. Living with a male with noise-induced hearing loss: experiences from the perspective of spouses. British Journal of Audiology 1993;27(4):255-61.</w:t>
      </w:r>
    </w:p>
    <w:p w14:paraId="1D02FF50" w14:textId="77777777" w:rsidR="00000000" w:rsidRPr="00B34D77" w:rsidRDefault="00C7024C">
      <w:pPr>
        <w:pStyle w:val="Heading3"/>
        <w:divId w:val="628164491"/>
        <w:rPr>
          <w:rFonts w:ascii="Helvetica" w:eastAsia="Times New Roman" w:hAnsi="Helvetica" w:cs="Times New Roman"/>
          <w:color w:val="0066CC"/>
          <w:sz w:val="24"/>
        </w:rPr>
      </w:pPr>
      <w:bookmarkStart w:id="184" w:name="REF-Hanratty-2000"/>
      <w:bookmarkEnd w:id="184"/>
      <w:r w:rsidRPr="00B34D77">
        <w:rPr>
          <w:rFonts w:ascii="Helvetica" w:eastAsia="Times New Roman" w:hAnsi="Helvetica" w:cs="Times New Roman"/>
          <w:color w:val="0066CC"/>
          <w:sz w:val="24"/>
        </w:rPr>
        <w:t xml:space="preserve">Hanratty 2000 </w:t>
      </w:r>
    </w:p>
    <w:p w14:paraId="17094FB8" w14:textId="77777777" w:rsidR="00000000" w:rsidRPr="00B34D77" w:rsidRDefault="00C7024C">
      <w:pPr>
        <w:pStyle w:val="NormalWeb"/>
        <w:divId w:val="628164491"/>
        <w:rPr>
          <w:rFonts w:ascii="Helvetica" w:hAnsi="Helvetica"/>
          <w:color w:val="0066CC"/>
          <w:szCs w:val="27"/>
        </w:rPr>
      </w:pPr>
      <w:r w:rsidRPr="00B34D77">
        <w:rPr>
          <w:rFonts w:ascii="Helvetica" w:hAnsi="Helvetica"/>
          <w:color w:val="0066CC"/>
          <w:szCs w:val="27"/>
        </w:rPr>
        <w:t>Hanratty B, Lawlor DA. Effective management of the elderly hearing imp</w:t>
      </w:r>
      <w:r w:rsidRPr="00B34D77">
        <w:rPr>
          <w:rFonts w:ascii="Helvetica" w:hAnsi="Helvetica"/>
          <w:color w:val="0066CC"/>
          <w:szCs w:val="27"/>
        </w:rPr>
        <w:t>aired: a review. Journal of Public Health Medicine 2000;22(4):512-7.</w:t>
      </w:r>
    </w:p>
    <w:p w14:paraId="5B440D66" w14:textId="77777777" w:rsidR="00000000" w:rsidRPr="00B34D77" w:rsidRDefault="00C7024C">
      <w:pPr>
        <w:pStyle w:val="Heading3"/>
        <w:divId w:val="1596748151"/>
        <w:rPr>
          <w:rFonts w:ascii="Helvetica" w:eastAsia="Times New Roman" w:hAnsi="Helvetica" w:cs="Times New Roman"/>
          <w:color w:val="0066CC"/>
          <w:sz w:val="24"/>
        </w:rPr>
      </w:pPr>
      <w:bookmarkStart w:id="185" w:name="REF-Hawkins-2005"/>
      <w:bookmarkEnd w:id="185"/>
      <w:r w:rsidRPr="00B34D77">
        <w:rPr>
          <w:rFonts w:ascii="Helvetica" w:eastAsia="Times New Roman" w:hAnsi="Helvetica" w:cs="Times New Roman"/>
          <w:color w:val="0066CC"/>
          <w:sz w:val="24"/>
        </w:rPr>
        <w:t xml:space="preserve">Hawkins 2005 </w:t>
      </w:r>
    </w:p>
    <w:p w14:paraId="5CC2EDCD" w14:textId="77777777" w:rsidR="00000000" w:rsidRPr="00B34D77" w:rsidRDefault="00C7024C">
      <w:pPr>
        <w:pStyle w:val="NormalWeb"/>
        <w:divId w:val="1596748151"/>
        <w:rPr>
          <w:rFonts w:ascii="Helvetica" w:hAnsi="Helvetica"/>
          <w:color w:val="0066CC"/>
          <w:szCs w:val="27"/>
        </w:rPr>
      </w:pPr>
      <w:r w:rsidRPr="00B34D77">
        <w:rPr>
          <w:rFonts w:ascii="Helvetica" w:hAnsi="Helvetica"/>
          <w:color w:val="0066CC"/>
          <w:szCs w:val="27"/>
        </w:rPr>
        <w:t>Hawkins DB. Effectiveness of counseling-based adult group aural rehabilitation programs: a systematic review of the evidence. Journal of the American Academy of Audiology 20</w:t>
      </w:r>
      <w:r w:rsidRPr="00B34D77">
        <w:rPr>
          <w:rFonts w:ascii="Helvetica" w:hAnsi="Helvetica"/>
          <w:color w:val="0066CC"/>
          <w:szCs w:val="27"/>
        </w:rPr>
        <w:t>05;16:485-93.</w:t>
      </w:r>
    </w:p>
    <w:p w14:paraId="3D29B2F4" w14:textId="77777777" w:rsidR="00000000" w:rsidRPr="00B34D77" w:rsidRDefault="00C7024C">
      <w:pPr>
        <w:pStyle w:val="Heading3"/>
        <w:divId w:val="172690660"/>
        <w:rPr>
          <w:rFonts w:ascii="Helvetica" w:eastAsia="Times New Roman" w:hAnsi="Helvetica" w:cs="Times New Roman"/>
          <w:color w:val="0066CC"/>
          <w:sz w:val="24"/>
        </w:rPr>
      </w:pPr>
      <w:bookmarkStart w:id="186" w:name="REF-Hibbard-2005"/>
      <w:bookmarkEnd w:id="186"/>
      <w:r w:rsidRPr="00B34D77">
        <w:rPr>
          <w:rFonts w:ascii="Helvetica" w:eastAsia="Times New Roman" w:hAnsi="Helvetica" w:cs="Times New Roman"/>
          <w:color w:val="0066CC"/>
          <w:sz w:val="24"/>
        </w:rPr>
        <w:t xml:space="preserve">Hibbard 2005 </w:t>
      </w:r>
    </w:p>
    <w:p w14:paraId="03C3208C" w14:textId="77777777" w:rsidR="00000000" w:rsidRPr="00B34D77" w:rsidRDefault="00C7024C">
      <w:pPr>
        <w:pStyle w:val="NormalWeb"/>
        <w:divId w:val="172690660"/>
        <w:rPr>
          <w:rFonts w:ascii="Helvetica" w:hAnsi="Helvetica"/>
          <w:color w:val="0066CC"/>
          <w:szCs w:val="27"/>
        </w:rPr>
      </w:pPr>
      <w:r w:rsidRPr="00B34D77">
        <w:rPr>
          <w:rFonts w:ascii="Helvetica" w:hAnsi="Helvetica"/>
          <w:color w:val="0066CC"/>
          <w:szCs w:val="27"/>
        </w:rPr>
        <w:t>Hibbard JH, Mahoney ER, Stockard J, Tusler M. Development and testing of a short form of the patient activation measure. 2005 Health Services Research;40:1918-39.</w:t>
      </w:r>
    </w:p>
    <w:p w14:paraId="6FC44F88" w14:textId="77777777" w:rsidR="00000000" w:rsidRPr="00B34D77" w:rsidRDefault="00C7024C">
      <w:pPr>
        <w:pStyle w:val="Heading3"/>
        <w:divId w:val="478884645"/>
        <w:rPr>
          <w:rFonts w:ascii="Helvetica" w:eastAsia="Times New Roman" w:hAnsi="Helvetica" w:cs="Times New Roman"/>
          <w:color w:val="0066CC"/>
          <w:sz w:val="24"/>
        </w:rPr>
      </w:pPr>
      <w:bookmarkStart w:id="187" w:name="REF-Higgins-2011"/>
      <w:bookmarkEnd w:id="187"/>
      <w:r w:rsidRPr="00B34D77">
        <w:rPr>
          <w:rFonts w:ascii="Helvetica" w:eastAsia="Times New Roman" w:hAnsi="Helvetica" w:cs="Times New Roman"/>
          <w:color w:val="0066CC"/>
          <w:sz w:val="24"/>
        </w:rPr>
        <w:t xml:space="preserve">Higgins 2011 </w:t>
      </w:r>
    </w:p>
    <w:p w14:paraId="592C08D8" w14:textId="77777777" w:rsidR="00000000" w:rsidRPr="00B34D77" w:rsidRDefault="00C7024C">
      <w:pPr>
        <w:pStyle w:val="NormalWeb"/>
        <w:divId w:val="478884645"/>
        <w:rPr>
          <w:rFonts w:ascii="Helvetica" w:hAnsi="Helvetica"/>
          <w:color w:val="0066CC"/>
          <w:szCs w:val="27"/>
        </w:rPr>
      </w:pPr>
      <w:r w:rsidRPr="00B34D77">
        <w:rPr>
          <w:rFonts w:ascii="Helvetica" w:hAnsi="Helvetica"/>
          <w:color w:val="0066CC"/>
          <w:szCs w:val="27"/>
        </w:rPr>
        <w:t>Higgins JPT, Green S (editors). Cochrane Handbook f</w:t>
      </w:r>
      <w:r w:rsidRPr="00B34D77">
        <w:rPr>
          <w:rFonts w:ascii="Helvetica" w:hAnsi="Helvetica"/>
          <w:color w:val="0066CC"/>
          <w:szCs w:val="27"/>
        </w:rPr>
        <w:t>or Systematic Reviews of Interventions Version 5.1.0 [updated March 2011]. The Cochrane Collaboration, 2011. Available from www.cochrane-handbook.org.</w:t>
      </w:r>
    </w:p>
    <w:p w14:paraId="095C2ACD" w14:textId="77777777" w:rsidR="00000000" w:rsidRPr="00B34D77" w:rsidRDefault="00C7024C">
      <w:pPr>
        <w:pStyle w:val="Heading3"/>
        <w:divId w:val="1011421071"/>
        <w:rPr>
          <w:rFonts w:ascii="Helvetica" w:eastAsia="Times New Roman" w:hAnsi="Helvetica" w:cs="Times New Roman"/>
          <w:color w:val="0066CC"/>
          <w:sz w:val="24"/>
        </w:rPr>
      </w:pPr>
      <w:bookmarkStart w:id="188" w:name="REF-Hougaard-2011"/>
      <w:bookmarkEnd w:id="188"/>
      <w:r w:rsidRPr="00B34D77">
        <w:rPr>
          <w:rFonts w:ascii="Helvetica" w:eastAsia="Times New Roman" w:hAnsi="Helvetica" w:cs="Times New Roman"/>
          <w:color w:val="0066CC"/>
          <w:sz w:val="24"/>
        </w:rPr>
        <w:t xml:space="preserve">Hougaard 2011 </w:t>
      </w:r>
    </w:p>
    <w:p w14:paraId="2FE2B644" w14:textId="77777777" w:rsidR="00000000" w:rsidRPr="00B34D77" w:rsidRDefault="00C7024C">
      <w:pPr>
        <w:pStyle w:val="NormalWeb"/>
        <w:divId w:val="1011421071"/>
        <w:rPr>
          <w:rFonts w:ascii="Helvetica" w:hAnsi="Helvetica"/>
          <w:color w:val="0066CC"/>
          <w:szCs w:val="27"/>
        </w:rPr>
      </w:pPr>
      <w:r w:rsidRPr="00B34D77">
        <w:rPr>
          <w:rFonts w:ascii="Helvetica" w:hAnsi="Helvetica"/>
          <w:color w:val="0066CC"/>
          <w:szCs w:val="27"/>
        </w:rPr>
        <w:t>Hougaard S, Ruf S. EuroTrak I: A consumer survey about hearing aids in Germany, France and</w:t>
      </w:r>
      <w:r w:rsidRPr="00B34D77">
        <w:rPr>
          <w:rFonts w:ascii="Helvetica" w:hAnsi="Helvetica"/>
          <w:color w:val="0066CC"/>
          <w:szCs w:val="27"/>
        </w:rPr>
        <w:t xml:space="preserve"> the UK. Hearing Review 2011;18(2):12-28.</w:t>
      </w:r>
    </w:p>
    <w:p w14:paraId="27772699" w14:textId="77777777" w:rsidR="00000000" w:rsidRPr="00B34D77" w:rsidRDefault="00C7024C">
      <w:pPr>
        <w:pStyle w:val="Heading3"/>
        <w:divId w:val="1838767578"/>
        <w:rPr>
          <w:rFonts w:ascii="Helvetica" w:eastAsia="Times New Roman" w:hAnsi="Helvetica" w:cs="Times New Roman"/>
          <w:color w:val="0066CC"/>
          <w:sz w:val="24"/>
        </w:rPr>
      </w:pPr>
      <w:bookmarkStart w:id="189" w:name="REF-Humes-2011"/>
      <w:bookmarkEnd w:id="189"/>
      <w:r w:rsidRPr="00B34D77">
        <w:rPr>
          <w:rFonts w:ascii="Helvetica" w:eastAsia="Times New Roman" w:hAnsi="Helvetica" w:cs="Times New Roman"/>
          <w:color w:val="0066CC"/>
          <w:sz w:val="24"/>
        </w:rPr>
        <w:t xml:space="preserve">Humes 2011 </w:t>
      </w:r>
    </w:p>
    <w:p w14:paraId="21107188" w14:textId="77777777" w:rsidR="00000000" w:rsidRPr="00B34D77" w:rsidRDefault="00C7024C">
      <w:pPr>
        <w:pStyle w:val="NormalWeb"/>
        <w:divId w:val="1838767578"/>
        <w:rPr>
          <w:rFonts w:ascii="Helvetica" w:hAnsi="Helvetica"/>
          <w:color w:val="0066CC"/>
          <w:szCs w:val="27"/>
        </w:rPr>
      </w:pPr>
      <w:r w:rsidRPr="00B34D77">
        <w:rPr>
          <w:rFonts w:ascii="Helvetica" w:hAnsi="Helvetica"/>
          <w:color w:val="0066CC"/>
          <w:szCs w:val="27"/>
        </w:rPr>
        <w:t>Humes LE, Krull V. Hearing aids for adults. In: Wong L, Hickson L, editor(s). Evidence-based Practice in Audiology. Plural Publishing, 2011:61-91.</w:t>
      </w:r>
    </w:p>
    <w:p w14:paraId="0EE03FDB" w14:textId="77777777" w:rsidR="00000000" w:rsidRPr="00B34D77" w:rsidRDefault="00C7024C">
      <w:pPr>
        <w:pStyle w:val="Heading3"/>
        <w:divId w:val="431633402"/>
        <w:rPr>
          <w:rFonts w:ascii="Helvetica" w:eastAsia="Times New Roman" w:hAnsi="Helvetica" w:cs="Times New Roman"/>
          <w:color w:val="0066CC"/>
          <w:sz w:val="24"/>
        </w:rPr>
      </w:pPr>
      <w:bookmarkStart w:id="190" w:name="REF-Jakes-1986"/>
      <w:bookmarkEnd w:id="190"/>
      <w:r w:rsidRPr="00B34D77">
        <w:rPr>
          <w:rFonts w:ascii="Helvetica" w:eastAsia="Times New Roman" w:hAnsi="Helvetica" w:cs="Times New Roman"/>
          <w:color w:val="0066CC"/>
          <w:sz w:val="24"/>
        </w:rPr>
        <w:t xml:space="preserve">Jakes 1986 </w:t>
      </w:r>
    </w:p>
    <w:p w14:paraId="4BFE790B" w14:textId="77777777" w:rsidR="00000000" w:rsidRPr="00B34D77" w:rsidRDefault="00C7024C">
      <w:pPr>
        <w:pStyle w:val="NormalWeb"/>
        <w:divId w:val="431633402"/>
        <w:rPr>
          <w:rFonts w:ascii="Helvetica" w:hAnsi="Helvetica"/>
          <w:color w:val="0066CC"/>
          <w:szCs w:val="27"/>
        </w:rPr>
      </w:pPr>
      <w:r w:rsidRPr="00B34D77">
        <w:rPr>
          <w:rFonts w:ascii="Helvetica" w:hAnsi="Helvetica"/>
          <w:color w:val="0066CC"/>
          <w:szCs w:val="27"/>
        </w:rPr>
        <w:t>Jakes SC, Hallam RS, Rachman S, Hinchcliffe</w:t>
      </w:r>
      <w:r w:rsidRPr="00B34D77">
        <w:rPr>
          <w:rFonts w:ascii="Helvetica" w:hAnsi="Helvetica"/>
          <w:color w:val="0066CC"/>
          <w:szCs w:val="27"/>
        </w:rPr>
        <w:t xml:space="preserve"> R. The effects of reassurance, relaxation training and distraction on chronic tinnitus sufferers. Behaviour Research and Therapy 1986;24:497-507.</w:t>
      </w:r>
    </w:p>
    <w:p w14:paraId="7C767595" w14:textId="77777777" w:rsidR="00000000" w:rsidRPr="00B34D77" w:rsidRDefault="00C7024C">
      <w:pPr>
        <w:pStyle w:val="Heading3"/>
        <w:divId w:val="662900133"/>
        <w:rPr>
          <w:rFonts w:ascii="Helvetica" w:eastAsia="Times New Roman" w:hAnsi="Helvetica" w:cs="Times New Roman"/>
          <w:color w:val="0066CC"/>
          <w:sz w:val="24"/>
        </w:rPr>
      </w:pPr>
      <w:bookmarkStart w:id="191" w:name="REF-Johnston-2013"/>
      <w:bookmarkEnd w:id="191"/>
      <w:r w:rsidRPr="00B34D77">
        <w:rPr>
          <w:rFonts w:ascii="Helvetica" w:eastAsia="Times New Roman" w:hAnsi="Helvetica" w:cs="Times New Roman"/>
          <w:color w:val="0066CC"/>
          <w:sz w:val="24"/>
        </w:rPr>
        <w:t xml:space="preserve">Johnston 2013 </w:t>
      </w:r>
    </w:p>
    <w:p w14:paraId="6789C61E" w14:textId="77777777" w:rsidR="00000000" w:rsidRPr="00B34D77" w:rsidRDefault="00C7024C">
      <w:pPr>
        <w:pStyle w:val="NormalWeb"/>
        <w:divId w:val="662900133"/>
        <w:rPr>
          <w:rFonts w:ascii="Helvetica" w:hAnsi="Helvetica"/>
          <w:color w:val="0066CC"/>
          <w:szCs w:val="27"/>
        </w:rPr>
      </w:pPr>
      <w:r w:rsidRPr="00B34D77">
        <w:rPr>
          <w:rFonts w:ascii="Helvetica" w:hAnsi="Helvetica"/>
          <w:color w:val="0066CC"/>
          <w:szCs w:val="27"/>
        </w:rPr>
        <w:t>Johnston BC, Patrick DL, Busse JW, Schunemann HJ, Agarwal A, Guyatt GH. Patient-reported outco</w:t>
      </w:r>
      <w:r w:rsidRPr="00B34D77">
        <w:rPr>
          <w:rFonts w:ascii="Helvetica" w:hAnsi="Helvetica"/>
          <w:color w:val="0066CC"/>
          <w:szCs w:val="27"/>
        </w:rPr>
        <w:t>mes in meta-analyses - part 1: Assessing risk of bias and combining outcomes. Health and Quality of Life Outcomes 2013;11:109.</w:t>
      </w:r>
    </w:p>
    <w:p w14:paraId="2B8269CE" w14:textId="77777777" w:rsidR="00000000" w:rsidRPr="00B34D77" w:rsidRDefault="00C7024C">
      <w:pPr>
        <w:pStyle w:val="Heading3"/>
        <w:divId w:val="152794476"/>
        <w:rPr>
          <w:rFonts w:ascii="Helvetica" w:eastAsia="Times New Roman" w:hAnsi="Helvetica" w:cs="Times New Roman"/>
          <w:color w:val="0066CC"/>
          <w:sz w:val="24"/>
        </w:rPr>
      </w:pPr>
      <w:bookmarkStart w:id="192" w:name="REF-Kaplan-1997"/>
      <w:bookmarkEnd w:id="192"/>
      <w:r w:rsidRPr="00B34D77">
        <w:rPr>
          <w:rFonts w:ascii="Helvetica" w:eastAsia="Times New Roman" w:hAnsi="Helvetica" w:cs="Times New Roman"/>
          <w:color w:val="0066CC"/>
          <w:sz w:val="24"/>
        </w:rPr>
        <w:t xml:space="preserve">Kaplan 1997 </w:t>
      </w:r>
    </w:p>
    <w:p w14:paraId="4521D5CF" w14:textId="77777777" w:rsidR="00000000" w:rsidRPr="00B34D77" w:rsidRDefault="00C7024C">
      <w:pPr>
        <w:pStyle w:val="NormalWeb"/>
        <w:divId w:val="152794476"/>
        <w:rPr>
          <w:rFonts w:ascii="Helvetica" w:hAnsi="Helvetica"/>
          <w:color w:val="0066CC"/>
          <w:szCs w:val="27"/>
        </w:rPr>
      </w:pPr>
      <w:r w:rsidRPr="00B34D77">
        <w:rPr>
          <w:rFonts w:ascii="Helvetica" w:hAnsi="Helvetica"/>
          <w:color w:val="0066CC"/>
          <w:szCs w:val="27"/>
        </w:rPr>
        <w:t>Kaplan H, Bally S, Brandt F, Busacco D, Pray J. Communication scale for older adults (CSOA). Journal of the American</w:t>
      </w:r>
      <w:r w:rsidRPr="00B34D77">
        <w:rPr>
          <w:rFonts w:ascii="Helvetica" w:hAnsi="Helvetica"/>
          <w:color w:val="0066CC"/>
          <w:szCs w:val="27"/>
        </w:rPr>
        <w:t xml:space="preserve"> Academy of Audiology 1997;8(3):203-17.</w:t>
      </w:r>
    </w:p>
    <w:p w14:paraId="3E143519" w14:textId="77777777" w:rsidR="00000000" w:rsidRPr="00B34D77" w:rsidRDefault="00C7024C">
      <w:pPr>
        <w:pStyle w:val="Heading3"/>
        <w:divId w:val="1361323571"/>
        <w:rPr>
          <w:rFonts w:ascii="Helvetica" w:eastAsia="Times New Roman" w:hAnsi="Helvetica" w:cs="Times New Roman"/>
          <w:color w:val="0066CC"/>
          <w:sz w:val="24"/>
        </w:rPr>
      </w:pPr>
      <w:bookmarkStart w:id="193" w:name="REF-Kochkin-2009"/>
      <w:bookmarkEnd w:id="193"/>
      <w:r w:rsidRPr="00B34D77">
        <w:rPr>
          <w:rFonts w:ascii="Helvetica" w:eastAsia="Times New Roman" w:hAnsi="Helvetica" w:cs="Times New Roman"/>
          <w:color w:val="0066CC"/>
          <w:sz w:val="24"/>
        </w:rPr>
        <w:t xml:space="preserve">Kochkin 2009 </w:t>
      </w:r>
    </w:p>
    <w:p w14:paraId="2845E430" w14:textId="77777777" w:rsidR="00000000" w:rsidRPr="00B34D77" w:rsidRDefault="00C7024C">
      <w:pPr>
        <w:pStyle w:val="NormalWeb"/>
        <w:divId w:val="1361323571"/>
        <w:rPr>
          <w:rFonts w:ascii="Helvetica" w:hAnsi="Helvetica"/>
          <w:color w:val="0066CC"/>
          <w:szCs w:val="27"/>
        </w:rPr>
      </w:pPr>
      <w:r w:rsidRPr="00B34D77">
        <w:rPr>
          <w:rFonts w:ascii="Helvetica" w:hAnsi="Helvetica"/>
          <w:color w:val="0066CC"/>
          <w:szCs w:val="27"/>
        </w:rPr>
        <w:t>Kochkin S. MarkeTrak VIII: 25-year trends in the hearing health market. Hearing Review 2009;16(11):12-31.</w:t>
      </w:r>
    </w:p>
    <w:p w14:paraId="1C4FD2B1" w14:textId="77777777" w:rsidR="00000000" w:rsidRPr="00B34D77" w:rsidRDefault="00C7024C">
      <w:pPr>
        <w:pStyle w:val="Heading3"/>
        <w:divId w:val="407071349"/>
        <w:rPr>
          <w:rFonts w:ascii="Helvetica" w:eastAsia="Times New Roman" w:hAnsi="Helvetica" w:cs="Times New Roman"/>
          <w:color w:val="0066CC"/>
          <w:sz w:val="24"/>
        </w:rPr>
      </w:pPr>
      <w:bookmarkStart w:id="194" w:name="REF-Kreindler-2009"/>
      <w:bookmarkEnd w:id="194"/>
      <w:r w:rsidRPr="00B34D77">
        <w:rPr>
          <w:rFonts w:ascii="Helvetica" w:eastAsia="Times New Roman" w:hAnsi="Helvetica" w:cs="Times New Roman"/>
          <w:color w:val="0066CC"/>
          <w:sz w:val="24"/>
        </w:rPr>
        <w:t xml:space="preserve">Kreindler 2009 </w:t>
      </w:r>
    </w:p>
    <w:p w14:paraId="3D528E31" w14:textId="77777777" w:rsidR="00000000" w:rsidRPr="00B34D77" w:rsidRDefault="00C7024C">
      <w:pPr>
        <w:pStyle w:val="NormalWeb"/>
        <w:divId w:val="407071349"/>
        <w:rPr>
          <w:rFonts w:ascii="Helvetica" w:hAnsi="Helvetica"/>
          <w:color w:val="0066CC"/>
          <w:szCs w:val="27"/>
        </w:rPr>
      </w:pPr>
      <w:r w:rsidRPr="00B34D77">
        <w:rPr>
          <w:rFonts w:ascii="Helvetica" w:hAnsi="Helvetica"/>
          <w:color w:val="0066CC"/>
          <w:szCs w:val="27"/>
        </w:rPr>
        <w:t>Kreindler SA. Lifting the burden of chronic disease: What has worked? What hasn'</w:t>
      </w:r>
      <w:r w:rsidRPr="00B34D77">
        <w:rPr>
          <w:rFonts w:ascii="Helvetica" w:hAnsi="Helvetica"/>
          <w:color w:val="0066CC"/>
          <w:szCs w:val="27"/>
        </w:rPr>
        <w:t>t? What's next? Healthcare Quarterly 2009;12(2):30-40.</w:t>
      </w:r>
    </w:p>
    <w:p w14:paraId="2325C8FE" w14:textId="77777777" w:rsidR="00000000" w:rsidRPr="00B34D77" w:rsidRDefault="00C7024C">
      <w:pPr>
        <w:pStyle w:val="Heading3"/>
        <w:divId w:val="664015661"/>
        <w:rPr>
          <w:rFonts w:ascii="Helvetica" w:eastAsia="Times New Roman" w:hAnsi="Helvetica" w:cs="Times New Roman"/>
          <w:color w:val="0066CC"/>
          <w:sz w:val="24"/>
        </w:rPr>
      </w:pPr>
      <w:bookmarkStart w:id="195" w:name="REF-Laplante_x002d_Levesque-2012"/>
      <w:bookmarkEnd w:id="195"/>
      <w:r w:rsidRPr="00B34D77">
        <w:rPr>
          <w:rFonts w:ascii="Helvetica" w:eastAsia="Times New Roman" w:hAnsi="Helvetica" w:cs="Times New Roman"/>
          <w:color w:val="0066CC"/>
          <w:sz w:val="24"/>
        </w:rPr>
        <w:t xml:space="preserve">Laplante-Levesque 2012 </w:t>
      </w:r>
    </w:p>
    <w:p w14:paraId="7B9C6DEB" w14:textId="77777777" w:rsidR="00000000" w:rsidRPr="00B34D77" w:rsidRDefault="00C7024C">
      <w:pPr>
        <w:pStyle w:val="NormalWeb"/>
        <w:divId w:val="664015661"/>
        <w:rPr>
          <w:rFonts w:ascii="Helvetica" w:hAnsi="Helvetica"/>
          <w:color w:val="0066CC"/>
          <w:szCs w:val="27"/>
        </w:rPr>
      </w:pPr>
      <w:r w:rsidRPr="00B34D77">
        <w:rPr>
          <w:rFonts w:ascii="Helvetica" w:hAnsi="Helvetica"/>
          <w:color w:val="0066CC"/>
          <w:szCs w:val="27"/>
        </w:rPr>
        <w:t>Laplante-Levesque A, Hickson L, Worrall L. Comparing response options for the international inventory for hearing aids (IOI-HA) and for alternative interventions (IOI-AI) daily-</w:t>
      </w:r>
      <w:r w:rsidRPr="00B34D77">
        <w:rPr>
          <w:rFonts w:ascii="Helvetica" w:hAnsi="Helvetica"/>
          <w:color w:val="0066CC"/>
          <w:szCs w:val="27"/>
        </w:rPr>
        <w:t>use items. International Journal of Audiology 2012;51:788-91.</w:t>
      </w:r>
    </w:p>
    <w:p w14:paraId="3B31D2AC" w14:textId="77777777" w:rsidR="00000000" w:rsidRPr="00B34D77" w:rsidRDefault="00C7024C">
      <w:pPr>
        <w:pStyle w:val="Heading3"/>
        <w:divId w:val="765999774"/>
        <w:rPr>
          <w:rFonts w:ascii="Helvetica" w:eastAsia="Times New Roman" w:hAnsi="Helvetica" w:cs="Times New Roman"/>
          <w:color w:val="0066CC"/>
          <w:sz w:val="24"/>
        </w:rPr>
      </w:pPr>
      <w:bookmarkStart w:id="196" w:name="REF-Lawton-1992"/>
      <w:bookmarkEnd w:id="196"/>
      <w:r w:rsidRPr="00B34D77">
        <w:rPr>
          <w:rFonts w:ascii="Helvetica" w:eastAsia="Times New Roman" w:hAnsi="Helvetica" w:cs="Times New Roman"/>
          <w:color w:val="0066CC"/>
          <w:sz w:val="24"/>
        </w:rPr>
        <w:t xml:space="preserve">Lawton 1992 </w:t>
      </w:r>
    </w:p>
    <w:p w14:paraId="016BE588" w14:textId="77777777" w:rsidR="00000000" w:rsidRPr="00B34D77" w:rsidRDefault="00C7024C">
      <w:pPr>
        <w:pStyle w:val="NormalWeb"/>
        <w:divId w:val="765999774"/>
        <w:rPr>
          <w:rFonts w:ascii="Helvetica" w:hAnsi="Helvetica"/>
          <w:color w:val="0066CC"/>
          <w:szCs w:val="27"/>
        </w:rPr>
      </w:pPr>
      <w:r w:rsidRPr="00B34D77">
        <w:rPr>
          <w:rFonts w:ascii="Helvetica" w:hAnsi="Helvetica"/>
          <w:color w:val="0066CC"/>
          <w:szCs w:val="27"/>
        </w:rPr>
        <w:t>Lawton MP, Kleban MH, Rajagopal D, Parmelee PA. The factorial generality of brief positive and negative affect measures. Journal of Gerontology 1992;47:228-37.</w:t>
      </w:r>
    </w:p>
    <w:p w14:paraId="23514C1A" w14:textId="77777777" w:rsidR="00000000" w:rsidRPr="00B34D77" w:rsidRDefault="00C7024C">
      <w:pPr>
        <w:pStyle w:val="Heading3"/>
        <w:divId w:val="1462457574"/>
        <w:rPr>
          <w:rFonts w:ascii="Helvetica" w:eastAsia="Times New Roman" w:hAnsi="Helvetica" w:cs="Times New Roman"/>
          <w:color w:val="0066CC"/>
          <w:sz w:val="24"/>
        </w:rPr>
      </w:pPr>
      <w:bookmarkStart w:id="197" w:name="REF-Lin-2011"/>
      <w:bookmarkEnd w:id="197"/>
      <w:r w:rsidRPr="00B34D77">
        <w:rPr>
          <w:rFonts w:ascii="Helvetica" w:eastAsia="Times New Roman" w:hAnsi="Helvetica" w:cs="Times New Roman"/>
          <w:color w:val="0066CC"/>
          <w:sz w:val="24"/>
        </w:rPr>
        <w:t xml:space="preserve">Lin 2011 </w:t>
      </w:r>
    </w:p>
    <w:p w14:paraId="00E1560B" w14:textId="77777777" w:rsidR="00000000" w:rsidRPr="00B34D77" w:rsidRDefault="00C7024C">
      <w:pPr>
        <w:pStyle w:val="NormalWeb"/>
        <w:divId w:val="1462457574"/>
        <w:rPr>
          <w:rFonts w:ascii="Helvetica" w:hAnsi="Helvetica"/>
          <w:color w:val="0066CC"/>
          <w:szCs w:val="27"/>
        </w:rPr>
      </w:pPr>
      <w:r w:rsidRPr="00B34D77">
        <w:rPr>
          <w:rFonts w:ascii="Helvetica" w:hAnsi="Helvetica"/>
          <w:color w:val="0066CC"/>
          <w:szCs w:val="27"/>
        </w:rPr>
        <w:t>Lin FR, Met</w:t>
      </w:r>
      <w:r w:rsidRPr="00B34D77">
        <w:rPr>
          <w:rFonts w:ascii="Helvetica" w:hAnsi="Helvetica"/>
          <w:color w:val="0066CC"/>
          <w:szCs w:val="27"/>
        </w:rPr>
        <w:t>ter EJ, O'Brien RJ, Resnick SM, Zonderman AB, Ferrucci L. Hearing loss and incident dementia. Archives of Neurology 2011;68(2):214-20.</w:t>
      </w:r>
    </w:p>
    <w:p w14:paraId="5FAEA5BE" w14:textId="77777777" w:rsidR="00000000" w:rsidRPr="00B34D77" w:rsidRDefault="00C7024C">
      <w:pPr>
        <w:pStyle w:val="Heading3"/>
        <w:divId w:val="565336431"/>
        <w:rPr>
          <w:rFonts w:ascii="Helvetica" w:eastAsia="Times New Roman" w:hAnsi="Helvetica" w:cs="Times New Roman"/>
          <w:color w:val="0066CC"/>
          <w:sz w:val="24"/>
        </w:rPr>
      </w:pPr>
      <w:bookmarkStart w:id="198" w:name="REF-Lorig-2003"/>
      <w:bookmarkEnd w:id="198"/>
      <w:r w:rsidRPr="00B34D77">
        <w:rPr>
          <w:rFonts w:ascii="Helvetica" w:eastAsia="Times New Roman" w:hAnsi="Helvetica" w:cs="Times New Roman"/>
          <w:color w:val="0066CC"/>
          <w:sz w:val="24"/>
        </w:rPr>
        <w:t xml:space="preserve">Lorig 2003 </w:t>
      </w:r>
    </w:p>
    <w:p w14:paraId="4A1965FE" w14:textId="77777777" w:rsidR="00000000" w:rsidRPr="00B34D77" w:rsidRDefault="00C7024C">
      <w:pPr>
        <w:pStyle w:val="NormalWeb"/>
        <w:divId w:val="565336431"/>
        <w:rPr>
          <w:rFonts w:ascii="Helvetica" w:hAnsi="Helvetica"/>
          <w:color w:val="0066CC"/>
          <w:szCs w:val="27"/>
        </w:rPr>
      </w:pPr>
      <w:r w:rsidRPr="00B34D77">
        <w:rPr>
          <w:rFonts w:ascii="Helvetica" w:hAnsi="Helvetica"/>
          <w:color w:val="0066CC"/>
          <w:szCs w:val="27"/>
        </w:rPr>
        <w:t>Lorig KR, Holman HR. Self-management education: history, definition, outcomes, and mechanisms. Annals of Behavioural Medicine 2003;26:1-7.</w:t>
      </w:r>
    </w:p>
    <w:p w14:paraId="4B6AA78D" w14:textId="77777777" w:rsidR="00000000" w:rsidRPr="00B34D77" w:rsidRDefault="00C7024C">
      <w:pPr>
        <w:pStyle w:val="Heading3"/>
        <w:divId w:val="440221150"/>
        <w:rPr>
          <w:rFonts w:ascii="Helvetica" w:eastAsia="Times New Roman" w:hAnsi="Helvetica" w:cs="Times New Roman"/>
          <w:color w:val="0066CC"/>
          <w:sz w:val="24"/>
        </w:rPr>
      </w:pPr>
      <w:bookmarkStart w:id="199" w:name="REF-Lupsakko-2005"/>
      <w:bookmarkEnd w:id="199"/>
      <w:r w:rsidRPr="00B34D77">
        <w:rPr>
          <w:rFonts w:ascii="Helvetica" w:eastAsia="Times New Roman" w:hAnsi="Helvetica" w:cs="Times New Roman"/>
          <w:color w:val="0066CC"/>
          <w:sz w:val="24"/>
        </w:rPr>
        <w:t xml:space="preserve">Lupsakko 2005 </w:t>
      </w:r>
    </w:p>
    <w:p w14:paraId="55AAA3BD" w14:textId="77777777" w:rsidR="00000000" w:rsidRPr="00B34D77" w:rsidRDefault="00C7024C">
      <w:pPr>
        <w:pStyle w:val="NormalWeb"/>
        <w:divId w:val="440221150"/>
        <w:rPr>
          <w:rFonts w:ascii="Helvetica" w:hAnsi="Helvetica"/>
          <w:color w:val="0066CC"/>
          <w:szCs w:val="27"/>
        </w:rPr>
      </w:pPr>
      <w:r w:rsidRPr="00B34D77">
        <w:rPr>
          <w:rFonts w:ascii="Helvetica" w:hAnsi="Helvetica"/>
          <w:color w:val="0066CC"/>
          <w:szCs w:val="27"/>
        </w:rPr>
        <w:t>Lupsakko TA, Kautiainen HJ, Sulkava R. The non-use of hearing aids in people aged 75 years and over in</w:t>
      </w:r>
      <w:r w:rsidRPr="00B34D77">
        <w:rPr>
          <w:rFonts w:ascii="Helvetica" w:hAnsi="Helvetica"/>
          <w:color w:val="0066CC"/>
          <w:szCs w:val="27"/>
        </w:rPr>
        <w:t xml:space="preserve"> the city of Kuopio in Finland. European Archives of Oto-Rhino-Laryngology 2005;262(3):165-9. [PubMed: 15133689]</w:t>
      </w:r>
    </w:p>
    <w:p w14:paraId="0E58697F" w14:textId="77777777" w:rsidR="00000000" w:rsidRPr="00B34D77" w:rsidRDefault="00C7024C">
      <w:pPr>
        <w:pStyle w:val="Heading3"/>
        <w:divId w:val="139426940"/>
        <w:rPr>
          <w:rFonts w:ascii="Helvetica" w:eastAsia="Times New Roman" w:hAnsi="Helvetica" w:cs="Times New Roman"/>
          <w:color w:val="0066CC"/>
          <w:sz w:val="24"/>
        </w:rPr>
      </w:pPr>
      <w:bookmarkStart w:id="200" w:name="REF-Michie-2013"/>
      <w:bookmarkEnd w:id="200"/>
      <w:r w:rsidRPr="00B34D77">
        <w:rPr>
          <w:rFonts w:ascii="Helvetica" w:eastAsia="Times New Roman" w:hAnsi="Helvetica" w:cs="Times New Roman"/>
          <w:color w:val="0066CC"/>
          <w:sz w:val="24"/>
        </w:rPr>
        <w:t xml:space="preserve">Michie 2013 </w:t>
      </w:r>
    </w:p>
    <w:p w14:paraId="70D3ECD3" w14:textId="77777777" w:rsidR="00000000" w:rsidRPr="00B34D77" w:rsidRDefault="00C7024C">
      <w:pPr>
        <w:pStyle w:val="NormalWeb"/>
        <w:divId w:val="139426940"/>
        <w:rPr>
          <w:rFonts w:ascii="Helvetica" w:hAnsi="Helvetica"/>
          <w:color w:val="0066CC"/>
          <w:szCs w:val="27"/>
        </w:rPr>
      </w:pPr>
      <w:r w:rsidRPr="00B34D77">
        <w:rPr>
          <w:rFonts w:ascii="Helvetica" w:hAnsi="Helvetica"/>
          <w:color w:val="0066CC"/>
          <w:szCs w:val="27"/>
        </w:rPr>
        <w:t>Michie S, Richardson M, Johnston M, Abraham C, Francis J, Hardeman W, et al. The behavior change technique taxonomy (v1) of 93 hie</w:t>
      </w:r>
      <w:r w:rsidRPr="00B34D77">
        <w:rPr>
          <w:rFonts w:ascii="Helvetica" w:hAnsi="Helvetica"/>
          <w:color w:val="0066CC"/>
          <w:szCs w:val="27"/>
        </w:rPr>
        <w:t>rarchically clustered techniques: building an international consensus for the reporting of behavior change interventions. Annals of Behavioural Medicine 2013;46(1):81-95.</w:t>
      </w:r>
    </w:p>
    <w:p w14:paraId="0D3143A1" w14:textId="77777777" w:rsidR="00000000" w:rsidRPr="00B34D77" w:rsidRDefault="00C7024C">
      <w:pPr>
        <w:pStyle w:val="Heading3"/>
        <w:divId w:val="1506745006"/>
        <w:rPr>
          <w:rFonts w:ascii="Helvetica" w:eastAsia="Times New Roman" w:hAnsi="Helvetica" w:cs="Times New Roman"/>
          <w:color w:val="0066CC"/>
          <w:sz w:val="24"/>
        </w:rPr>
      </w:pPr>
      <w:bookmarkStart w:id="201" w:name="REF-Mulrow-1992"/>
      <w:bookmarkEnd w:id="201"/>
      <w:r w:rsidRPr="00B34D77">
        <w:rPr>
          <w:rFonts w:ascii="Helvetica" w:eastAsia="Times New Roman" w:hAnsi="Helvetica" w:cs="Times New Roman"/>
          <w:color w:val="0066CC"/>
          <w:sz w:val="24"/>
        </w:rPr>
        <w:t xml:space="preserve">Mulrow 1992 </w:t>
      </w:r>
    </w:p>
    <w:p w14:paraId="35FC3D66" w14:textId="77777777" w:rsidR="00000000" w:rsidRPr="00B34D77" w:rsidRDefault="00C7024C">
      <w:pPr>
        <w:pStyle w:val="NormalWeb"/>
        <w:divId w:val="1506745006"/>
        <w:rPr>
          <w:rFonts w:ascii="Helvetica" w:hAnsi="Helvetica"/>
          <w:color w:val="0066CC"/>
          <w:szCs w:val="27"/>
        </w:rPr>
      </w:pPr>
      <w:r w:rsidRPr="00B34D77">
        <w:rPr>
          <w:rFonts w:ascii="Helvetica" w:hAnsi="Helvetica"/>
          <w:color w:val="0066CC"/>
          <w:szCs w:val="27"/>
        </w:rPr>
        <w:t>Mulrow CD, Tuley MR, Aquilar C. Sustained benefits of hearing aids. Jour</w:t>
      </w:r>
      <w:r w:rsidRPr="00B34D77">
        <w:rPr>
          <w:rFonts w:ascii="Helvetica" w:hAnsi="Helvetica"/>
          <w:color w:val="0066CC"/>
          <w:szCs w:val="27"/>
        </w:rPr>
        <w:t>nal of Speech and Hearing Research 1992;35(6):1402-5.</w:t>
      </w:r>
    </w:p>
    <w:p w14:paraId="28CC3797" w14:textId="77777777" w:rsidR="00000000" w:rsidRPr="00B34D77" w:rsidRDefault="00C7024C">
      <w:pPr>
        <w:pStyle w:val="Heading3"/>
        <w:divId w:val="466313813"/>
        <w:rPr>
          <w:rFonts w:ascii="Helvetica" w:eastAsia="Times New Roman" w:hAnsi="Helvetica" w:cs="Times New Roman"/>
          <w:color w:val="0066CC"/>
          <w:sz w:val="24"/>
        </w:rPr>
      </w:pPr>
      <w:bookmarkStart w:id="202" w:name="REF-National-Council-on-Aging-2000"/>
      <w:bookmarkEnd w:id="202"/>
      <w:r w:rsidRPr="00B34D77">
        <w:rPr>
          <w:rFonts w:ascii="Helvetica" w:eastAsia="Times New Roman" w:hAnsi="Helvetica" w:cs="Times New Roman"/>
          <w:color w:val="0066CC"/>
          <w:sz w:val="24"/>
        </w:rPr>
        <w:t xml:space="preserve">National Council on Aging 2000 </w:t>
      </w:r>
    </w:p>
    <w:p w14:paraId="3D7D64E9" w14:textId="77777777" w:rsidR="00000000" w:rsidRPr="00B34D77" w:rsidRDefault="00C7024C">
      <w:pPr>
        <w:pStyle w:val="NormalWeb"/>
        <w:divId w:val="466313813"/>
        <w:rPr>
          <w:rFonts w:ascii="Helvetica" w:hAnsi="Helvetica"/>
          <w:color w:val="0066CC"/>
          <w:szCs w:val="27"/>
        </w:rPr>
      </w:pPr>
      <w:r w:rsidRPr="00B34D77">
        <w:rPr>
          <w:rFonts w:ascii="Helvetica" w:hAnsi="Helvetica"/>
          <w:color w:val="0066CC"/>
          <w:szCs w:val="27"/>
        </w:rPr>
        <w:t>National Council on Aging. The consequences of untreated hearing loss in older persons. Head and Neck Nursing 2000;18(1).</w:t>
      </w:r>
    </w:p>
    <w:p w14:paraId="0E951C4F" w14:textId="77777777" w:rsidR="00000000" w:rsidRPr="00B34D77" w:rsidRDefault="00C7024C">
      <w:pPr>
        <w:pStyle w:val="Heading3"/>
        <w:divId w:val="2048138576"/>
        <w:rPr>
          <w:rFonts w:ascii="Helvetica" w:eastAsia="Times New Roman" w:hAnsi="Helvetica" w:cs="Times New Roman"/>
          <w:color w:val="0066CC"/>
          <w:sz w:val="24"/>
        </w:rPr>
      </w:pPr>
      <w:bookmarkStart w:id="203" w:name="REF-Navran-1967"/>
      <w:bookmarkEnd w:id="203"/>
      <w:r w:rsidRPr="00B34D77">
        <w:rPr>
          <w:rFonts w:ascii="Helvetica" w:eastAsia="Times New Roman" w:hAnsi="Helvetica" w:cs="Times New Roman"/>
          <w:color w:val="0066CC"/>
          <w:sz w:val="24"/>
        </w:rPr>
        <w:t xml:space="preserve">Navran 1967 </w:t>
      </w:r>
    </w:p>
    <w:p w14:paraId="096BB820" w14:textId="77777777" w:rsidR="00000000" w:rsidRPr="00B34D77" w:rsidRDefault="00C7024C">
      <w:pPr>
        <w:pStyle w:val="NormalWeb"/>
        <w:divId w:val="2048138576"/>
        <w:rPr>
          <w:rFonts w:ascii="Helvetica" w:hAnsi="Helvetica"/>
          <w:color w:val="0066CC"/>
          <w:szCs w:val="27"/>
        </w:rPr>
      </w:pPr>
      <w:r w:rsidRPr="00B34D77">
        <w:rPr>
          <w:rFonts w:ascii="Helvetica" w:hAnsi="Helvetica"/>
          <w:color w:val="0066CC"/>
          <w:szCs w:val="27"/>
        </w:rPr>
        <w:t>Navran L. Communication and adjustm</w:t>
      </w:r>
      <w:r w:rsidRPr="00B34D77">
        <w:rPr>
          <w:rFonts w:ascii="Helvetica" w:hAnsi="Helvetica"/>
          <w:color w:val="0066CC"/>
          <w:szCs w:val="27"/>
        </w:rPr>
        <w:t>ent in marriage. Family Process 1967;6:173-84.</w:t>
      </w:r>
    </w:p>
    <w:p w14:paraId="04836AA9" w14:textId="77777777" w:rsidR="00000000" w:rsidRPr="00B34D77" w:rsidRDefault="00C7024C">
      <w:pPr>
        <w:pStyle w:val="Heading3"/>
        <w:divId w:val="141898838"/>
        <w:rPr>
          <w:rFonts w:ascii="Helvetica" w:eastAsia="Times New Roman" w:hAnsi="Helvetica" w:cs="Times New Roman"/>
          <w:color w:val="0066CC"/>
          <w:sz w:val="24"/>
        </w:rPr>
      </w:pPr>
      <w:bookmarkStart w:id="204" w:name="REF-NHS-2006"/>
      <w:bookmarkEnd w:id="204"/>
      <w:r w:rsidRPr="00B34D77">
        <w:rPr>
          <w:rFonts w:ascii="Helvetica" w:eastAsia="Times New Roman" w:hAnsi="Helvetica" w:cs="Times New Roman"/>
          <w:color w:val="0066CC"/>
          <w:sz w:val="24"/>
        </w:rPr>
        <w:t xml:space="preserve">NHS 2006 </w:t>
      </w:r>
    </w:p>
    <w:p w14:paraId="409F905D" w14:textId="77777777" w:rsidR="00000000" w:rsidRPr="00B34D77" w:rsidRDefault="00C7024C">
      <w:pPr>
        <w:pStyle w:val="NormalWeb"/>
        <w:divId w:val="141898838"/>
        <w:rPr>
          <w:rFonts w:ascii="Helvetica" w:hAnsi="Helvetica"/>
          <w:color w:val="0066CC"/>
          <w:szCs w:val="27"/>
        </w:rPr>
      </w:pPr>
      <w:r w:rsidRPr="00B34D77">
        <w:rPr>
          <w:rFonts w:ascii="Helvetica" w:hAnsi="Helvetica"/>
          <w:color w:val="0066CC"/>
          <w:szCs w:val="27"/>
        </w:rPr>
        <w:t>Improving care for people with long term conditions: a review of UK and international frameworks. NHS Institute for Innovation and Improvement, London 2006.</w:t>
      </w:r>
    </w:p>
    <w:p w14:paraId="447217C0" w14:textId="77777777" w:rsidR="00000000" w:rsidRPr="00B34D77" w:rsidRDefault="00C7024C">
      <w:pPr>
        <w:pStyle w:val="Heading3"/>
        <w:divId w:val="1816680142"/>
        <w:rPr>
          <w:rFonts w:ascii="Helvetica" w:eastAsia="Times New Roman" w:hAnsi="Helvetica" w:cs="Times New Roman"/>
          <w:color w:val="0066CC"/>
          <w:sz w:val="24"/>
        </w:rPr>
      </w:pPr>
      <w:bookmarkStart w:id="205" w:name="REF-Noble-1970"/>
      <w:bookmarkEnd w:id="205"/>
      <w:r w:rsidRPr="00B34D77">
        <w:rPr>
          <w:rFonts w:ascii="Helvetica" w:eastAsia="Times New Roman" w:hAnsi="Helvetica" w:cs="Times New Roman"/>
          <w:color w:val="0066CC"/>
          <w:sz w:val="24"/>
        </w:rPr>
        <w:t xml:space="preserve">Noble 1970 </w:t>
      </w:r>
    </w:p>
    <w:p w14:paraId="68060407" w14:textId="77777777" w:rsidR="00000000" w:rsidRPr="00B34D77" w:rsidRDefault="00C7024C">
      <w:pPr>
        <w:pStyle w:val="NormalWeb"/>
        <w:divId w:val="1816680142"/>
        <w:rPr>
          <w:rFonts w:ascii="Helvetica" w:hAnsi="Helvetica"/>
          <w:color w:val="0066CC"/>
          <w:szCs w:val="27"/>
        </w:rPr>
      </w:pPr>
      <w:r w:rsidRPr="00B34D77">
        <w:rPr>
          <w:rFonts w:ascii="Helvetica" w:hAnsi="Helvetica"/>
          <w:color w:val="0066CC"/>
          <w:szCs w:val="27"/>
        </w:rPr>
        <w:t>Noble WG, Atherley GRC. The he</w:t>
      </w:r>
      <w:r w:rsidRPr="00B34D77">
        <w:rPr>
          <w:rFonts w:ascii="Helvetica" w:hAnsi="Helvetica"/>
          <w:color w:val="0066CC"/>
          <w:szCs w:val="27"/>
        </w:rPr>
        <w:t>aring measurement scale: a questionnaire for the assessment of auditory disability. Journal of Auditory Research 1970;10:229-50.</w:t>
      </w:r>
    </w:p>
    <w:p w14:paraId="49D5743B" w14:textId="77777777" w:rsidR="00000000" w:rsidRPr="00B34D77" w:rsidRDefault="00C7024C">
      <w:pPr>
        <w:pStyle w:val="Heading3"/>
        <w:divId w:val="1311717788"/>
        <w:rPr>
          <w:rFonts w:ascii="Helvetica" w:eastAsia="Times New Roman" w:hAnsi="Helvetica" w:cs="Times New Roman"/>
          <w:color w:val="0066CC"/>
          <w:sz w:val="24"/>
        </w:rPr>
      </w:pPr>
      <w:bookmarkStart w:id="206" w:name="REF-Owens-1977"/>
      <w:bookmarkEnd w:id="206"/>
      <w:r w:rsidRPr="00B34D77">
        <w:rPr>
          <w:rFonts w:ascii="Helvetica" w:eastAsia="Times New Roman" w:hAnsi="Helvetica" w:cs="Times New Roman"/>
          <w:color w:val="0066CC"/>
          <w:sz w:val="24"/>
        </w:rPr>
        <w:t xml:space="preserve">Owens 1977 </w:t>
      </w:r>
    </w:p>
    <w:p w14:paraId="1CD8E6A9" w14:textId="77777777" w:rsidR="00000000" w:rsidRPr="00B34D77" w:rsidRDefault="00C7024C">
      <w:pPr>
        <w:pStyle w:val="NormalWeb"/>
        <w:divId w:val="1311717788"/>
        <w:rPr>
          <w:rFonts w:ascii="Helvetica" w:hAnsi="Helvetica"/>
          <w:color w:val="0066CC"/>
          <w:szCs w:val="27"/>
        </w:rPr>
      </w:pPr>
      <w:r w:rsidRPr="00B34D77">
        <w:rPr>
          <w:rFonts w:ascii="Helvetica" w:hAnsi="Helvetica"/>
          <w:color w:val="0066CC"/>
          <w:szCs w:val="27"/>
        </w:rPr>
        <w:t>Owens E, Schubert ED. The development of the California Consonant Test. Journal of Speech and Hearing Research 1977</w:t>
      </w:r>
      <w:r w:rsidRPr="00B34D77">
        <w:rPr>
          <w:rFonts w:ascii="Helvetica" w:hAnsi="Helvetica"/>
          <w:color w:val="0066CC"/>
          <w:szCs w:val="27"/>
        </w:rPr>
        <w:t>;20:463-74.</w:t>
      </w:r>
    </w:p>
    <w:p w14:paraId="48159219" w14:textId="77777777" w:rsidR="00000000" w:rsidRPr="00B34D77" w:rsidRDefault="00C7024C">
      <w:pPr>
        <w:pStyle w:val="Heading3"/>
        <w:divId w:val="1052537203"/>
        <w:rPr>
          <w:rFonts w:ascii="Helvetica" w:eastAsia="Times New Roman" w:hAnsi="Helvetica" w:cs="Times New Roman"/>
          <w:color w:val="0066CC"/>
          <w:sz w:val="24"/>
        </w:rPr>
      </w:pPr>
      <w:bookmarkStart w:id="207" w:name="REF-Pearson-2007"/>
      <w:bookmarkEnd w:id="207"/>
      <w:r w:rsidRPr="00B34D77">
        <w:rPr>
          <w:rFonts w:ascii="Helvetica" w:eastAsia="Times New Roman" w:hAnsi="Helvetica" w:cs="Times New Roman"/>
          <w:color w:val="0066CC"/>
          <w:sz w:val="24"/>
        </w:rPr>
        <w:t xml:space="preserve">Pearson 2007 </w:t>
      </w:r>
    </w:p>
    <w:p w14:paraId="7E92A577" w14:textId="77777777" w:rsidR="00000000" w:rsidRPr="00B34D77" w:rsidRDefault="00C7024C">
      <w:pPr>
        <w:pStyle w:val="NormalWeb"/>
        <w:divId w:val="1052537203"/>
        <w:rPr>
          <w:rFonts w:ascii="Helvetica" w:hAnsi="Helvetica"/>
          <w:color w:val="0066CC"/>
          <w:szCs w:val="27"/>
        </w:rPr>
      </w:pPr>
      <w:r w:rsidRPr="00B34D77">
        <w:rPr>
          <w:rFonts w:ascii="Helvetica" w:hAnsi="Helvetica"/>
          <w:color w:val="0066CC"/>
          <w:szCs w:val="27"/>
        </w:rPr>
        <w:t>Pearson ML, Mattke S, Shaw R, Ridgely MS, Wiseman SH. Patient Self-Management Support Programs: an evaluation. Final contract report (prepared by RAND Health under contract no. 282-00-0005). Agency for Healthcare Research and Qual</w:t>
      </w:r>
      <w:r w:rsidRPr="00B34D77">
        <w:rPr>
          <w:rFonts w:ascii="Helvetica" w:hAnsi="Helvetica"/>
          <w:color w:val="0066CC"/>
          <w:szCs w:val="27"/>
        </w:rPr>
        <w:t>ity 2007.</w:t>
      </w:r>
    </w:p>
    <w:p w14:paraId="5AE2C502" w14:textId="77777777" w:rsidR="00000000" w:rsidRPr="00B34D77" w:rsidRDefault="00C7024C">
      <w:pPr>
        <w:pStyle w:val="Heading3"/>
        <w:divId w:val="1734892595"/>
        <w:rPr>
          <w:rFonts w:ascii="Helvetica" w:eastAsia="Times New Roman" w:hAnsi="Helvetica" w:cs="Times New Roman"/>
          <w:color w:val="0066CC"/>
          <w:sz w:val="24"/>
        </w:rPr>
      </w:pPr>
      <w:bookmarkStart w:id="208" w:name="REF-Perez-2012"/>
      <w:bookmarkEnd w:id="208"/>
      <w:r w:rsidRPr="00B34D77">
        <w:rPr>
          <w:rFonts w:ascii="Helvetica" w:eastAsia="Times New Roman" w:hAnsi="Helvetica" w:cs="Times New Roman"/>
          <w:color w:val="0066CC"/>
          <w:sz w:val="24"/>
        </w:rPr>
        <w:t xml:space="preserve">Perez 2012 </w:t>
      </w:r>
    </w:p>
    <w:p w14:paraId="48ACC474" w14:textId="77777777" w:rsidR="00000000" w:rsidRPr="00B34D77" w:rsidRDefault="00C7024C">
      <w:pPr>
        <w:pStyle w:val="NormalWeb"/>
        <w:divId w:val="1734892595"/>
        <w:rPr>
          <w:rFonts w:ascii="Helvetica" w:hAnsi="Helvetica"/>
          <w:color w:val="0066CC"/>
          <w:szCs w:val="27"/>
        </w:rPr>
      </w:pPr>
      <w:r w:rsidRPr="00B34D77">
        <w:rPr>
          <w:rFonts w:ascii="Helvetica" w:hAnsi="Helvetica"/>
          <w:color w:val="0066CC"/>
          <w:szCs w:val="27"/>
        </w:rPr>
        <w:t>Perez E, Edmonds BA. A systematic review of studies measuring and reporting hearing aid usage in older adults since 1999: a descriptive summary of measurement tools. PloS One 2012;7(3):e31831.</w:t>
      </w:r>
    </w:p>
    <w:p w14:paraId="26F9711B" w14:textId="77777777" w:rsidR="00000000" w:rsidRPr="00B34D77" w:rsidRDefault="00C7024C">
      <w:pPr>
        <w:pStyle w:val="Heading3"/>
        <w:divId w:val="1185094272"/>
        <w:rPr>
          <w:rFonts w:ascii="Helvetica" w:eastAsia="Times New Roman" w:hAnsi="Helvetica" w:cs="Times New Roman"/>
          <w:color w:val="0066CC"/>
          <w:sz w:val="24"/>
        </w:rPr>
      </w:pPr>
      <w:bookmarkStart w:id="209" w:name="REF-RevMan-2014"/>
      <w:bookmarkEnd w:id="209"/>
      <w:r w:rsidRPr="00B34D77">
        <w:rPr>
          <w:rFonts w:ascii="Helvetica" w:eastAsia="Times New Roman" w:hAnsi="Helvetica" w:cs="Times New Roman"/>
          <w:color w:val="0066CC"/>
          <w:sz w:val="24"/>
        </w:rPr>
        <w:t xml:space="preserve">RevMan 2014 </w:t>
      </w:r>
    </w:p>
    <w:p w14:paraId="4A74DFEA" w14:textId="77777777" w:rsidR="00000000" w:rsidRPr="00B34D77" w:rsidRDefault="00C7024C">
      <w:pPr>
        <w:pStyle w:val="NormalWeb"/>
        <w:divId w:val="1185094272"/>
        <w:rPr>
          <w:rFonts w:ascii="Helvetica" w:hAnsi="Helvetica"/>
          <w:color w:val="0066CC"/>
          <w:szCs w:val="27"/>
        </w:rPr>
      </w:pPr>
      <w:r w:rsidRPr="00B34D77">
        <w:rPr>
          <w:rFonts w:ascii="Helvetica" w:hAnsi="Helvetica"/>
          <w:color w:val="0066CC"/>
          <w:szCs w:val="27"/>
        </w:rPr>
        <w:t>Review Manager (RevMan) [Com</w:t>
      </w:r>
      <w:r w:rsidRPr="00B34D77">
        <w:rPr>
          <w:rFonts w:ascii="Helvetica" w:hAnsi="Helvetica"/>
          <w:color w:val="0066CC"/>
          <w:szCs w:val="27"/>
        </w:rPr>
        <w:t>puter program]. Version 5.3. Copenhagen: The Nordic Cochrane Centre, The Cochrane Collaboration, 2014.</w:t>
      </w:r>
    </w:p>
    <w:p w14:paraId="00BEFC50" w14:textId="77777777" w:rsidR="00000000" w:rsidRPr="00B34D77" w:rsidRDefault="00C7024C">
      <w:pPr>
        <w:pStyle w:val="Heading3"/>
        <w:divId w:val="1087925013"/>
        <w:rPr>
          <w:rFonts w:ascii="Helvetica" w:eastAsia="Times New Roman" w:hAnsi="Helvetica" w:cs="Times New Roman"/>
          <w:color w:val="0066CC"/>
          <w:sz w:val="24"/>
        </w:rPr>
      </w:pPr>
      <w:bookmarkStart w:id="210" w:name="REF-Saito-2010"/>
      <w:bookmarkEnd w:id="210"/>
      <w:r w:rsidRPr="00B34D77">
        <w:rPr>
          <w:rFonts w:ascii="Helvetica" w:eastAsia="Times New Roman" w:hAnsi="Helvetica" w:cs="Times New Roman"/>
          <w:color w:val="0066CC"/>
          <w:sz w:val="24"/>
        </w:rPr>
        <w:t xml:space="preserve">Saito 2010 </w:t>
      </w:r>
    </w:p>
    <w:p w14:paraId="39E2368B" w14:textId="77777777" w:rsidR="00000000" w:rsidRPr="00B34D77" w:rsidRDefault="00C7024C">
      <w:pPr>
        <w:pStyle w:val="NormalWeb"/>
        <w:divId w:val="1087925013"/>
        <w:rPr>
          <w:rFonts w:ascii="Helvetica" w:hAnsi="Helvetica"/>
          <w:color w:val="0066CC"/>
          <w:szCs w:val="27"/>
        </w:rPr>
      </w:pPr>
      <w:r w:rsidRPr="00B34D77">
        <w:rPr>
          <w:rFonts w:ascii="Helvetica" w:hAnsi="Helvetica"/>
          <w:color w:val="0066CC"/>
          <w:szCs w:val="27"/>
        </w:rPr>
        <w:t>Saito H, Nishiwaki Y, Michikawa T, Kikuchi Y, Mizutari K, Takebayashi T, et al. Hearing handicap predicts the development of depressive sympt</w:t>
      </w:r>
      <w:r w:rsidRPr="00B34D77">
        <w:rPr>
          <w:rFonts w:ascii="Helvetica" w:hAnsi="Helvetica"/>
          <w:color w:val="0066CC"/>
          <w:szCs w:val="27"/>
        </w:rPr>
        <w:t>oms after 3 years in older community-dwelling Japanese. Journal of American Geriatrics Society 2010;58(1):93-7.</w:t>
      </w:r>
    </w:p>
    <w:p w14:paraId="36535627" w14:textId="77777777" w:rsidR="00000000" w:rsidRPr="00B34D77" w:rsidRDefault="00C7024C">
      <w:pPr>
        <w:pStyle w:val="Heading3"/>
        <w:divId w:val="875317108"/>
        <w:rPr>
          <w:rFonts w:ascii="Helvetica" w:eastAsia="Times New Roman" w:hAnsi="Helvetica" w:cs="Times New Roman"/>
          <w:color w:val="0066CC"/>
          <w:sz w:val="24"/>
        </w:rPr>
      </w:pPr>
      <w:bookmarkStart w:id="211" w:name="REF-Schow-1980"/>
      <w:bookmarkEnd w:id="211"/>
      <w:r w:rsidRPr="00B34D77">
        <w:rPr>
          <w:rFonts w:ascii="Helvetica" w:eastAsia="Times New Roman" w:hAnsi="Helvetica" w:cs="Times New Roman"/>
          <w:color w:val="0066CC"/>
          <w:sz w:val="24"/>
        </w:rPr>
        <w:t xml:space="preserve">Schow 1980 </w:t>
      </w:r>
    </w:p>
    <w:p w14:paraId="361CEB70" w14:textId="77777777" w:rsidR="00000000" w:rsidRPr="00B34D77" w:rsidRDefault="00C7024C">
      <w:pPr>
        <w:pStyle w:val="NormalWeb"/>
        <w:divId w:val="875317108"/>
        <w:rPr>
          <w:rFonts w:ascii="Helvetica" w:hAnsi="Helvetica"/>
          <w:color w:val="0066CC"/>
          <w:szCs w:val="27"/>
        </w:rPr>
      </w:pPr>
      <w:r w:rsidRPr="00B34D77">
        <w:rPr>
          <w:rFonts w:ascii="Helvetica" w:hAnsi="Helvetica"/>
          <w:color w:val="0066CC"/>
          <w:szCs w:val="27"/>
        </w:rPr>
        <w:t>Schow RL, Nerbonne MA. Hearing handicap and Denver scales: applications, categories and interpretation. Journal of Academy of Rehabi</w:t>
      </w:r>
      <w:r w:rsidRPr="00B34D77">
        <w:rPr>
          <w:rFonts w:ascii="Helvetica" w:hAnsi="Helvetica"/>
          <w:color w:val="0066CC"/>
          <w:szCs w:val="27"/>
        </w:rPr>
        <w:t>litative Audiology 1980;13:66-77.</w:t>
      </w:r>
    </w:p>
    <w:p w14:paraId="0E80F64A" w14:textId="77777777" w:rsidR="00000000" w:rsidRPr="00B34D77" w:rsidRDefault="00C7024C">
      <w:pPr>
        <w:pStyle w:val="Heading3"/>
        <w:divId w:val="1525560133"/>
        <w:rPr>
          <w:rFonts w:ascii="Helvetica" w:eastAsia="Times New Roman" w:hAnsi="Helvetica" w:cs="Times New Roman"/>
          <w:color w:val="0066CC"/>
          <w:sz w:val="24"/>
        </w:rPr>
      </w:pPr>
      <w:bookmarkStart w:id="212" w:name="REF-Smeeth-2002"/>
      <w:bookmarkEnd w:id="212"/>
      <w:r w:rsidRPr="00B34D77">
        <w:rPr>
          <w:rFonts w:ascii="Helvetica" w:eastAsia="Times New Roman" w:hAnsi="Helvetica" w:cs="Times New Roman"/>
          <w:color w:val="0066CC"/>
          <w:sz w:val="24"/>
        </w:rPr>
        <w:t xml:space="preserve">Smeeth 2002 </w:t>
      </w:r>
    </w:p>
    <w:p w14:paraId="04753D1E" w14:textId="77777777" w:rsidR="00000000" w:rsidRPr="00B34D77" w:rsidRDefault="00C7024C">
      <w:pPr>
        <w:pStyle w:val="NormalWeb"/>
        <w:divId w:val="1525560133"/>
        <w:rPr>
          <w:rFonts w:ascii="Helvetica" w:hAnsi="Helvetica"/>
          <w:color w:val="0066CC"/>
          <w:szCs w:val="27"/>
        </w:rPr>
      </w:pPr>
      <w:r w:rsidRPr="00B34D77">
        <w:rPr>
          <w:rFonts w:ascii="Helvetica" w:hAnsi="Helvetica"/>
          <w:color w:val="0066CC"/>
          <w:szCs w:val="27"/>
        </w:rPr>
        <w:t xml:space="preserve">Smeeth L, Fletcher AE, Ng ES, Stirling S, Nunes M, Breeze E, et al. Reduced hearing, ownership, and use of hearing aids in elderly people in the UK--the MRC Trial of the Assessment and Management of Older People in the Community: a cross-sectional survey. </w:t>
      </w:r>
      <w:r w:rsidRPr="00B34D77">
        <w:rPr>
          <w:rFonts w:ascii="Helvetica" w:hAnsi="Helvetica"/>
          <w:color w:val="0066CC"/>
          <w:szCs w:val="27"/>
        </w:rPr>
        <w:t>Lancet 2002;359(9316):1466-70. [PubMed: 11988245]</w:t>
      </w:r>
    </w:p>
    <w:p w14:paraId="20B65F46" w14:textId="77777777" w:rsidR="00000000" w:rsidRPr="00B34D77" w:rsidRDefault="00C7024C">
      <w:pPr>
        <w:pStyle w:val="Heading3"/>
        <w:divId w:val="1677883060"/>
        <w:rPr>
          <w:rFonts w:ascii="Helvetica" w:eastAsia="Times New Roman" w:hAnsi="Helvetica" w:cs="Times New Roman"/>
          <w:color w:val="0066CC"/>
          <w:sz w:val="24"/>
        </w:rPr>
      </w:pPr>
      <w:bookmarkStart w:id="213" w:name="REF-Smith-2009"/>
      <w:bookmarkEnd w:id="213"/>
      <w:r w:rsidRPr="00B34D77">
        <w:rPr>
          <w:rFonts w:ascii="Helvetica" w:eastAsia="Times New Roman" w:hAnsi="Helvetica" w:cs="Times New Roman"/>
          <w:color w:val="0066CC"/>
          <w:sz w:val="24"/>
        </w:rPr>
        <w:t xml:space="preserve">Smith 2009 </w:t>
      </w:r>
    </w:p>
    <w:p w14:paraId="0F71BCD3" w14:textId="77777777" w:rsidR="00000000" w:rsidRPr="00B34D77" w:rsidRDefault="00C7024C">
      <w:pPr>
        <w:pStyle w:val="NormalWeb"/>
        <w:divId w:val="1677883060"/>
        <w:rPr>
          <w:rFonts w:ascii="Helvetica" w:hAnsi="Helvetica"/>
          <w:color w:val="0066CC"/>
          <w:szCs w:val="27"/>
        </w:rPr>
      </w:pPr>
      <w:r w:rsidRPr="00B34D77">
        <w:rPr>
          <w:rFonts w:ascii="Helvetica" w:hAnsi="Helvetica"/>
          <w:color w:val="0066CC"/>
          <w:szCs w:val="27"/>
        </w:rPr>
        <w:t>Smith SL, Noe CM, Alexander GC. Evaluation of the international outcome inventory for hearing aids in a veteran sample. Journal of the American Academy of Audiology 2009;20(6):374-80.</w:t>
      </w:r>
    </w:p>
    <w:p w14:paraId="1965AD91" w14:textId="77777777" w:rsidR="00000000" w:rsidRPr="00B34D77" w:rsidRDefault="00C7024C">
      <w:pPr>
        <w:pStyle w:val="Heading3"/>
        <w:divId w:val="1994218343"/>
        <w:rPr>
          <w:rFonts w:ascii="Helvetica" w:eastAsia="Times New Roman" w:hAnsi="Helvetica" w:cs="Times New Roman"/>
          <w:color w:val="0066CC"/>
          <w:sz w:val="24"/>
        </w:rPr>
      </w:pPr>
      <w:bookmarkStart w:id="214" w:name="REF-Sorri-1984"/>
      <w:bookmarkEnd w:id="214"/>
      <w:r w:rsidRPr="00B34D77">
        <w:rPr>
          <w:rFonts w:ascii="Helvetica" w:eastAsia="Times New Roman" w:hAnsi="Helvetica" w:cs="Times New Roman"/>
          <w:color w:val="0066CC"/>
          <w:sz w:val="24"/>
        </w:rPr>
        <w:t>Sorri 1984</w:t>
      </w:r>
      <w:r w:rsidRPr="00B34D77">
        <w:rPr>
          <w:rFonts w:ascii="Helvetica" w:eastAsia="Times New Roman" w:hAnsi="Helvetica" w:cs="Times New Roman"/>
          <w:color w:val="0066CC"/>
          <w:sz w:val="24"/>
        </w:rPr>
        <w:t xml:space="preserve"> </w:t>
      </w:r>
    </w:p>
    <w:p w14:paraId="6CC04F04" w14:textId="77777777" w:rsidR="00000000" w:rsidRPr="00B34D77" w:rsidRDefault="00C7024C">
      <w:pPr>
        <w:pStyle w:val="NormalWeb"/>
        <w:divId w:val="1994218343"/>
        <w:rPr>
          <w:rFonts w:ascii="Helvetica" w:hAnsi="Helvetica"/>
          <w:color w:val="0066CC"/>
          <w:szCs w:val="27"/>
        </w:rPr>
      </w:pPr>
      <w:r w:rsidRPr="00B34D77">
        <w:rPr>
          <w:rFonts w:ascii="Helvetica" w:hAnsi="Helvetica"/>
          <w:color w:val="0066CC"/>
          <w:szCs w:val="27"/>
        </w:rPr>
        <w:t>Sorri M, Luotonen M, Laitakari K. Use and non-use of hearing aids. British Journal of Audiology 1984;18(3):169-72. [PubMed: 6487851]</w:t>
      </w:r>
    </w:p>
    <w:p w14:paraId="28A44743" w14:textId="77777777" w:rsidR="00000000" w:rsidRPr="00B34D77" w:rsidRDefault="00C7024C">
      <w:pPr>
        <w:pStyle w:val="Heading3"/>
        <w:divId w:val="652105130"/>
        <w:rPr>
          <w:rFonts w:ascii="Helvetica" w:eastAsia="Times New Roman" w:hAnsi="Helvetica" w:cs="Times New Roman"/>
          <w:color w:val="0066CC"/>
          <w:sz w:val="24"/>
        </w:rPr>
      </w:pPr>
      <w:bookmarkStart w:id="215" w:name="REF-Swan-2012"/>
      <w:bookmarkEnd w:id="215"/>
      <w:r w:rsidRPr="00B34D77">
        <w:rPr>
          <w:rFonts w:ascii="Helvetica" w:eastAsia="Times New Roman" w:hAnsi="Helvetica" w:cs="Times New Roman"/>
          <w:color w:val="0066CC"/>
          <w:sz w:val="24"/>
        </w:rPr>
        <w:t xml:space="preserve">Swan 2012 </w:t>
      </w:r>
    </w:p>
    <w:p w14:paraId="414EA417" w14:textId="77777777" w:rsidR="00000000" w:rsidRPr="00B34D77" w:rsidRDefault="00C7024C">
      <w:pPr>
        <w:pStyle w:val="NormalWeb"/>
        <w:divId w:val="652105130"/>
        <w:rPr>
          <w:rFonts w:ascii="Helvetica" w:hAnsi="Helvetica"/>
          <w:color w:val="0066CC"/>
          <w:szCs w:val="27"/>
        </w:rPr>
      </w:pPr>
      <w:r w:rsidRPr="00B34D77">
        <w:rPr>
          <w:rFonts w:ascii="Helvetica" w:hAnsi="Helvetica"/>
          <w:color w:val="0066CC"/>
          <w:szCs w:val="27"/>
        </w:rPr>
        <w:t>Swan IRC, Guy FH, Akeroyd MA. Health-related quality of life before and after management in adults referred to</w:t>
      </w:r>
      <w:r w:rsidRPr="00B34D77">
        <w:rPr>
          <w:rFonts w:ascii="Helvetica" w:hAnsi="Helvetica"/>
          <w:color w:val="0066CC"/>
          <w:szCs w:val="27"/>
        </w:rPr>
        <w:t xml:space="preserve"> otolaryngology: a prospective national study. Clinical Otolaryngology 2012;37:35-43.</w:t>
      </w:r>
    </w:p>
    <w:p w14:paraId="00F9DC87" w14:textId="77777777" w:rsidR="00000000" w:rsidRPr="00B34D77" w:rsidRDefault="00C7024C">
      <w:pPr>
        <w:pStyle w:val="Heading3"/>
        <w:divId w:val="247885438"/>
        <w:rPr>
          <w:rFonts w:ascii="Helvetica" w:eastAsia="Times New Roman" w:hAnsi="Helvetica" w:cs="Times New Roman"/>
          <w:color w:val="0066CC"/>
          <w:sz w:val="24"/>
        </w:rPr>
      </w:pPr>
      <w:bookmarkStart w:id="216" w:name="REF-Sweetow-2005"/>
      <w:bookmarkEnd w:id="216"/>
      <w:r w:rsidRPr="00B34D77">
        <w:rPr>
          <w:rFonts w:ascii="Helvetica" w:eastAsia="Times New Roman" w:hAnsi="Helvetica" w:cs="Times New Roman"/>
          <w:color w:val="0066CC"/>
          <w:sz w:val="24"/>
        </w:rPr>
        <w:t xml:space="preserve">Sweetow 2005 </w:t>
      </w:r>
    </w:p>
    <w:p w14:paraId="0C8DD62D" w14:textId="77777777" w:rsidR="00000000" w:rsidRPr="00B34D77" w:rsidRDefault="00C7024C">
      <w:pPr>
        <w:pStyle w:val="NormalWeb"/>
        <w:divId w:val="247885438"/>
        <w:rPr>
          <w:rFonts w:ascii="Helvetica" w:hAnsi="Helvetica"/>
          <w:color w:val="0066CC"/>
          <w:szCs w:val="27"/>
        </w:rPr>
      </w:pPr>
      <w:r w:rsidRPr="00B34D77">
        <w:rPr>
          <w:rFonts w:ascii="Helvetica" w:hAnsi="Helvetica"/>
          <w:color w:val="0066CC"/>
          <w:szCs w:val="27"/>
        </w:rPr>
        <w:t xml:space="preserve">Sweetow R, Palmer CV. Efficacy of individual auditory training in adults: a systematic review of the evidence. Journal of the American Academy of Audiology </w:t>
      </w:r>
      <w:r w:rsidRPr="00B34D77">
        <w:rPr>
          <w:rFonts w:ascii="Helvetica" w:hAnsi="Helvetica"/>
          <w:color w:val="0066CC"/>
          <w:szCs w:val="27"/>
        </w:rPr>
        <w:t>2005;16:494-504.</w:t>
      </w:r>
    </w:p>
    <w:p w14:paraId="385E397E" w14:textId="77777777" w:rsidR="00000000" w:rsidRPr="00B34D77" w:rsidRDefault="00C7024C">
      <w:pPr>
        <w:pStyle w:val="Heading3"/>
        <w:divId w:val="254411412"/>
        <w:rPr>
          <w:rFonts w:ascii="Helvetica" w:eastAsia="Times New Roman" w:hAnsi="Helvetica" w:cs="Times New Roman"/>
          <w:color w:val="0066CC"/>
          <w:sz w:val="24"/>
        </w:rPr>
      </w:pPr>
      <w:bookmarkStart w:id="217" w:name="REF-Thodi-2013"/>
      <w:bookmarkEnd w:id="217"/>
      <w:r w:rsidRPr="00B34D77">
        <w:rPr>
          <w:rFonts w:ascii="Helvetica" w:eastAsia="Times New Roman" w:hAnsi="Helvetica" w:cs="Times New Roman"/>
          <w:color w:val="0066CC"/>
          <w:sz w:val="24"/>
        </w:rPr>
        <w:t xml:space="preserve">Thodi 2013 </w:t>
      </w:r>
    </w:p>
    <w:p w14:paraId="11D05E25" w14:textId="77777777" w:rsidR="00000000" w:rsidRPr="00B34D77" w:rsidRDefault="00C7024C">
      <w:pPr>
        <w:pStyle w:val="NormalWeb"/>
        <w:divId w:val="254411412"/>
        <w:rPr>
          <w:rFonts w:ascii="Helvetica" w:hAnsi="Helvetica"/>
          <w:color w:val="0066CC"/>
          <w:szCs w:val="27"/>
        </w:rPr>
      </w:pPr>
      <w:r w:rsidRPr="00B34D77">
        <w:rPr>
          <w:rFonts w:ascii="Helvetica" w:hAnsi="Helvetica"/>
          <w:color w:val="0066CC"/>
          <w:szCs w:val="27"/>
        </w:rPr>
        <w:t>Thodi C, Parazzini M, Kramer SE, Davis A, Stenfelt S, Janssen T, et al. Adult hearing screening: follow-up and outcomes. American Journal of Audiology 2013;22:183-5.</w:t>
      </w:r>
    </w:p>
    <w:p w14:paraId="01B878A1" w14:textId="77777777" w:rsidR="00000000" w:rsidRPr="00B34D77" w:rsidRDefault="00C7024C">
      <w:pPr>
        <w:pStyle w:val="Heading3"/>
        <w:divId w:val="1654405393"/>
        <w:rPr>
          <w:rFonts w:ascii="Helvetica" w:eastAsia="Times New Roman" w:hAnsi="Helvetica" w:cs="Times New Roman"/>
          <w:color w:val="0066CC"/>
          <w:sz w:val="24"/>
        </w:rPr>
      </w:pPr>
      <w:bookmarkStart w:id="218" w:name="REF-Tillman-1966"/>
      <w:bookmarkEnd w:id="218"/>
      <w:r w:rsidRPr="00B34D77">
        <w:rPr>
          <w:rFonts w:ascii="Helvetica" w:eastAsia="Times New Roman" w:hAnsi="Helvetica" w:cs="Times New Roman"/>
          <w:color w:val="0066CC"/>
          <w:sz w:val="24"/>
        </w:rPr>
        <w:t xml:space="preserve">Tillman 1966 </w:t>
      </w:r>
    </w:p>
    <w:p w14:paraId="1CF85B08" w14:textId="77777777" w:rsidR="00000000" w:rsidRPr="00B34D77" w:rsidRDefault="00C7024C">
      <w:pPr>
        <w:pStyle w:val="NormalWeb"/>
        <w:divId w:val="1654405393"/>
        <w:rPr>
          <w:rFonts w:ascii="Helvetica" w:hAnsi="Helvetica"/>
          <w:color w:val="0066CC"/>
          <w:szCs w:val="27"/>
        </w:rPr>
      </w:pPr>
      <w:r w:rsidRPr="00B34D77">
        <w:rPr>
          <w:rFonts w:ascii="Helvetica" w:hAnsi="Helvetica"/>
          <w:color w:val="0066CC"/>
          <w:szCs w:val="27"/>
        </w:rPr>
        <w:t>Tillman TW, Carhart R. An expanded test for spe</w:t>
      </w:r>
      <w:r w:rsidRPr="00B34D77">
        <w:rPr>
          <w:rFonts w:ascii="Helvetica" w:hAnsi="Helvetica"/>
          <w:color w:val="0066CC"/>
          <w:szCs w:val="27"/>
        </w:rPr>
        <w:t>ech discrimination utilizing CNC monosyllable words. Northwestern University Auditory Test No. 6 (Technical Report, SAM-TR-66-55). USAF School of Aerospace Medicine 1966.</w:t>
      </w:r>
    </w:p>
    <w:p w14:paraId="7EC911A1" w14:textId="77777777" w:rsidR="00000000" w:rsidRPr="00B34D77" w:rsidRDefault="00C7024C">
      <w:pPr>
        <w:pStyle w:val="Heading3"/>
        <w:divId w:val="1212041442"/>
        <w:rPr>
          <w:rFonts w:ascii="Helvetica" w:eastAsia="Times New Roman" w:hAnsi="Helvetica" w:cs="Times New Roman"/>
          <w:color w:val="0066CC"/>
          <w:sz w:val="24"/>
        </w:rPr>
      </w:pPr>
      <w:bookmarkStart w:id="219" w:name="REF-Tsai-2005"/>
      <w:bookmarkEnd w:id="219"/>
      <w:r w:rsidRPr="00B34D77">
        <w:rPr>
          <w:rFonts w:ascii="Helvetica" w:eastAsia="Times New Roman" w:hAnsi="Helvetica" w:cs="Times New Roman"/>
          <w:color w:val="0066CC"/>
          <w:sz w:val="24"/>
        </w:rPr>
        <w:t xml:space="preserve">Tsai 2005 </w:t>
      </w:r>
    </w:p>
    <w:p w14:paraId="02B64886" w14:textId="77777777" w:rsidR="00000000" w:rsidRPr="00B34D77" w:rsidRDefault="00C7024C">
      <w:pPr>
        <w:pStyle w:val="NormalWeb"/>
        <w:divId w:val="1212041442"/>
        <w:rPr>
          <w:rFonts w:ascii="Helvetica" w:hAnsi="Helvetica"/>
          <w:color w:val="0066CC"/>
          <w:szCs w:val="27"/>
        </w:rPr>
      </w:pPr>
      <w:r w:rsidRPr="00B34D77">
        <w:rPr>
          <w:rFonts w:ascii="Helvetica" w:hAnsi="Helvetica"/>
          <w:color w:val="0066CC"/>
          <w:szCs w:val="27"/>
        </w:rPr>
        <w:t>Tsai AC, Morton SC, Mangione CM, Keeler EB. A meta-analysis of interventio</w:t>
      </w:r>
      <w:r w:rsidRPr="00B34D77">
        <w:rPr>
          <w:rFonts w:ascii="Helvetica" w:hAnsi="Helvetica"/>
          <w:color w:val="0066CC"/>
          <w:szCs w:val="27"/>
        </w:rPr>
        <w:t>ns to improve care for chronic illnesses. American Journal of Managed Care 2005;11(8):478-88.</w:t>
      </w:r>
    </w:p>
    <w:p w14:paraId="2608FA0C" w14:textId="77777777" w:rsidR="00000000" w:rsidRPr="00B34D77" w:rsidRDefault="00C7024C">
      <w:pPr>
        <w:pStyle w:val="Heading3"/>
        <w:divId w:val="644050339"/>
        <w:rPr>
          <w:rFonts w:ascii="Helvetica" w:eastAsia="Times New Roman" w:hAnsi="Helvetica" w:cs="Times New Roman"/>
          <w:color w:val="0066CC"/>
          <w:sz w:val="24"/>
        </w:rPr>
      </w:pPr>
      <w:bookmarkStart w:id="220" w:name="REF-Ventry-1982"/>
      <w:bookmarkEnd w:id="220"/>
      <w:r w:rsidRPr="00B34D77">
        <w:rPr>
          <w:rFonts w:ascii="Helvetica" w:eastAsia="Times New Roman" w:hAnsi="Helvetica" w:cs="Times New Roman"/>
          <w:color w:val="0066CC"/>
          <w:sz w:val="24"/>
        </w:rPr>
        <w:t xml:space="preserve">Ventry 1982 </w:t>
      </w:r>
    </w:p>
    <w:p w14:paraId="416D6F22" w14:textId="77777777" w:rsidR="00000000" w:rsidRPr="00B34D77" w:rsidRDefault="00C7024C">
      <w:pPr>
        <w:pStyle w:val="NormalWeb"/>
        <w:divId w:val="644050339"/>
        <w:rPr>
          <w:rFonts w:ascii="Helvetica" w:hAnsi="Helvetica"/>
          <w:color w:val="0066CC"/>
          <w:szCs w:val="27"/>
        </w:rPr>
      </w:pPr>
      <w:r w:rsidRPr="00B34D77">
        <w:rPr>
          <w:rFonts w:ascii="Helvetica" w:hAnsi="Helvetica"/>
          <w:color w:val="0066CC"/>
          <w:szCs w:val="27"/>
        </w:rPr>
        <w:t>Ventry IM, Weinstein BE. The hearing handicap inventory for the elderly: a new tool. Ear and Hearing 1982;3(3):128-34.</w:t>
      </w:r>
    </w:p>
    <w:p w14:paraId="1E4D54DA" w14:textId="77777777" w:rsidR="00000000" w:rsidRPr="00B34D77" w:rsidRDefault="00C7024C">
      <w:pPr>
        <w:pStyle w:val="Heading3"/>
        <w:divId w:val="835875608"/>
        <w:rPr>
          <w:rFonts w:ascii="Helvetica" w:eastAsia="Times New Roman" w:hAnsi="Helvetica" w:cs="Times New Roman"/>
          <w:color w:val="0066CC"/>
          <w:sz w:val="24"/>
        </w:rPr>
      </w:pPr>
      <w:bookmarkStart w:id="221" w:name="REF-Vuorialho-2006"/>
      <w:bookmarkEnd w:id="221"/>
      <w:r w:rsidRPr="00B34D77">
        <w:rPr>
          <w:rFonts w:ascii="Helvetica" w:eastAsia="Times New Roman" w:hAnsi="Helvetica" w:cs="Times New Roman"/>
          <w:color w:val="0066CC"/>
          <w:sz w:val="24"/>
        </w:rPr>
        <w:t xml:space="preserve">Vuorialho 2006 </w:t>
      </w:r>
    </w:p>
    <w:p w14:paraId="17BCFF72" w14:textId="77777777" w:rsidR="00000000" w:rsidRPr="00B34D77" w:rsidRDefault="00C7024C">
      <w:pPr>
        <w:pStyle w:val="NormalWeb"/>
        <w:divId w:val="835875608"/>
        <w:rPr>
          <w:rFonts w:ascii="Helvetica" w:hAnsi="Helvetica"/>
          <w:color w:val="0066CC"/>
          <w:szCs w:val="27"/>
        </w:rPr>
      </w:pPr>
      <w:r w:rsidRPr="00B34D77">
        <w:rPr>
          <w:rFonts w:ascii="Helvetica" w:hAnsi="Helvetica"/>
          <w:color w:val="0066CC"/>
          <w:szCs w:val="27"/>
        </w:rPr>
        <w:t>Vuorialho A, Sorri M, Nuojua I, Muhli A. Changes in hearing aid use over the past 20 years. European Archives of Oto-Rhino-Laryngology 2006;263(4):355-60. [PubMed: 16283199]</w:t>
      </w:r>
    </w:p>
    <w:p w14:paraId="48A0807F" w14:textId="77777777" w:rsidR="00000000" w:rsidRPr="00B34D77" w:rsidRDefault="00C7024C">
      <w:pPr>
        <w:pStyle w:val="Heading3"/>
        <w:divId w:val="234820624"/>
        <w:rPr>
          <w:rFonts w:ascii="Helvetica" w:eastAsia="Times New Roman" w:hAnsi="Helvetica" w:cs="Times New Roman"/>
          <w:color w:val="0066CC"/>
          <w:sz w:val="24"/>
        </w:rPr>
      </w:pPr>
      <w:bookmarkStart w:id="222" w:name="REF-Ware-1992"/>
      <w:bookmarkEnd w:id="222"/>
      <w:r w:rsidRPr="00B34D77">
        <w:rPr>
          <w:rFonts w:ascii="Helvetica" w:eastAsia="Times New Roman" w:hAnsi="Helvetica" w:cs="Times New Roman"/>
          <w:color w:val="0066CC"/>
          <w:sz w:val="24"/>
        </w:rPr>
        <w:t xml:space="preserve">Ware 1992 </w:t>
      </w:r>
    </w:p>
    <w:p w14:paraId="506E57EF" w14:textId="77777777" w:rsidR="00000000" w:rsidRPr="00B34D77" w:rsidRDefault="00C7024C">
      <w:pPr>
        <w:pStyle w:val="NormalWeb"/>
        <w:divId w:val="234820624"/>
        <w:rPr>
          <w:rFonts w:ascii="Helvetica" w:hAnsi="Helvetica"/>
          <w:color w:val="0066CC"/>
          <w:szCs w:val="27"/>
        </w:rPr>
      </w:pPr>
      <w:r w:rsidRPr="00B34D77">
        <w:rPr>
          <w:rFonts w:ascii="Helvetica" w:hAnsi="Helvetica"/>
          <w:color w:val="0066CC"/>
          <w:szCs w:val="27"/>
        </w:rPr>
        <w:t>Ware JE, Sherbourne CD. The MOS 36-item short-form health survey (SF-36</w:t>
      </w:r>
      <w:r w:rsidRPr="00B34D77">
        <w:rPr>
          <w:rFonts w:ascii="Helvetica" w:hAnsi="Helvetica"/>
          <w:color w:val="0066CC"/>
          <w:szCs w:val="27"/>
        </w:rPr>
        <w:t>): I. Conceptual framework and item selection. Medical Care 1992;30:473-81.</w:t>
      </w:r>
    </w:p>
    <w:p w14:paraId="343056D3" w14:textId="77777777" w:rsidR="00000000" w:rsidRPr="00B34D77" w:rsidRDefault="00C7024C">
      <w:pPr>
        <w:pStyle w:val="Heading3"/>
        <w:divId w:val="812792094"/>
        <w:rPr>
          <w:rFonts w:ascii="Helvetica" w:eastAsia="Times New Roman" w:hAnsi="Helvetica" w:cs="Times New Roman"/>
          <w:color w:val="0066CC"/>
          <w:sz w:val="24"/>
        </w:rPr>
      </w:pPr>
      <w:bookmarkStart w:id="223" w:name="REF-Ware-1998"/>
      <w:bookmarkEnd w:id="223"/>
      <w:r w:rsidRPr="00B34D77">
        <w:rPr>
          <w:rFonts w:ascii="Helvetica" w:eastAsia="Times New Roman" w:hAnsi="Helvetica" w:cs="Times New Roman"/>
          <w:color w:val="0066CC"/>
          <w:sz w:val="24"/>
        </w:rPr>
        <w:t xml:space="preserve">Ware 1998 </w:t>
      </w:r>
    </w:p>
    <w:p w14:paraId="3D7F9ED1" w14:textId="77777777" w:rsidR="00000000" w:rsidRPr="00B34D77" w:rsidRDefault="00C7024C">
      <w:pPr>
        <w:pStyle w:val="NormalWeb"/>
        <w:divId w:val="812792094"/>
        <w:rPr>
          <w:rFonts w:ascii="Helvetica" w:hAnsi="Helvetica"/>
          <w:color w:val="0066CC"/>
          <w:szCs w:val="27"/>
        </w:rPr>
      </w:pPr>
      <w:r w:rsidRPr="00B34D77">
        <w:rPr>
          <w:rFonts w:ascii="Helvetica" w:hAnsi="Helvetica"/>
          <w:color w:val="0066CC"/>
          <w:szCs w:val="27"/>
        </w:rPr>
        <w:t>Ware JE, Kosinski M, Keller SD. How to Score the SF-12 Physical and Mental Health Summary Scales. 2nd edition. Boston, MA: The Health Institute, New England Medical Cent</w:t>
      </w:r>
      <w:r w:rsidRPr="00B34D77">
        <w:rPr>
          <w:rFonts w:ascii="Helvetica" w:hAnsi="Helvetica"/>
          <w:color w:val="0066CC"/>
          <w:szCs w:val="27"/>
        </w:rPr>
        <w:t>er, 1998.</w:t>
      </w:r>
    </w:p>
    <w:p w14:paraId="63FC7A4F" w14:textId="77777777" w:rsidR="00000000" w:rsidRPr="00B34D77" w:rsidRDefault="00C7024C">
      <w:pPr>
        <w:pStyle w:val="Heading3"/>
        <w:divId w:val="1585918466"/>
        <w:rPr>
          <w:rFonts w:ascii="Helvetica" w:eastAsia="Times New Roman" w:hAnsi="Helvetica" w:cs="Times New Roman"/>
          <w:color w:val="0066CC"/>
          <w:sz w:val="24"/>
        </w:rPr>
      </w:pPr>
      <w:bookmarkStart w:id="224" w:name="REF-Weinstein-1986"/>
      <w:bookmarkEnd w:id="224"/>
      <w:r w:rsidRPr="00B34D77">
        <w:rPr>
          <w:rFonts w:ascii="Helvetica" w:eastAsia="Times New Roman" w:hAnsi="Helvetica" w:cs="Times New Roman"/>
          <w:color w:val="0066CC"/>
          <w:sz w:val="24"/>
        </w:rPr>
        <w:t xml:space="preserve">Weinstein 1986 </w:t>
      </w:r>
    </w:p>
    <w:p w14:paraId="67ED265A" w14:textId="77777777" w:rsidR="00000000" w:rsidRPr="00B34D77" w:rsidRDefault="00C7024C">
      <w:pPr>
        <w:pStyle w:val="NormalWeb"/>
        <w:divId w:val="1585918466"/>
        <w:rPr>
          <w:rFonts w:ascii="Helvetica" w:hAnsi="Helvetica"/>
          <w:color w:val="0066CC"/>
          <w:szCs w:val="27"/>
        </w:rPr>
      </w:pPr>
      <w:r w:rsidRPr="00B34D77">
        <w:rPr>
          <w:rFonts w:ascii="Helvetica" w:hAnsi="Helvetica"/>
          <w:color w:val="0066CC"/>
          <w:szCs w:val="27"/>
        </w:rPr>
        <w:t>Weinstein BE, Spitzer JB, Ventry IM. Test-retest reliability of the hearing handicap inventory for the elderly. Ear and Hearing 1986;7:295-9.</w:t>
      </w:r>
    </w:p>
    <w:p w14:paraId="0FE53BFD" w14:textId="77777777" w:rsidR="00000000" w:rsidRPr="00B34D77" w:rsidRDefault="00C7024C">
      <w:pPr>
        <w:pStyle w:val="Heading3"/>
        <w:divId w:val="164981110"/>
        <w:rPr>
          <w:rFonts w:ascii="Helvetica" w:eastAsia="Times New Roman" w:hAnsi="Helvetica" w:cs="Times New Roman"/>
          <w:color w:val="0066CC"/>
          <w:sz w:val="24"/>
        </w:rPr>
      </w:pPr>
      <w:bookmarkStart w:id="225" w:name="REF-Whitlock-2002"/>
      <w:bookmarkEnd w:id="225"/>
      <w:r w:rsidRPr="00B34D77">
        <w:rPr>
          <w:rFonts w:ascii="Helvetica" w:eastAsia="Times New Roman" w:hAnsi="Helvetica" w:cs="Times New Roman"/>
          <w:color w:val="0066CC"/>
          <w:sz w:val="24"/>
        </w:rPr>
        <w:t xml:space="preserve">Whitlock 2002 </w:t>
      </w:r>
    </w:p>
    <w:p w14:paraId="683B24F6" w14:textId="77777777" w:rsidR="00000000" w:rsidRPr="00B34D77" w:rsidRDefault="00C7024C">
      <w:pPr>
        <w:pStyle w:val="NormalWeb"/>
        <w:divId w:val="164981110"/>
        <w:rPr>
          <w:rFonts w:ascii="Helvetica" w:hAnsi="Helvetica"/>
          <w:color w:val="0066CC"/>
          <w:szCs w:val="27"/>
        </w:rPr>
      </w:pPr>
      <w:r w:rsidRPr="00B34D77">
        <w:rPr>
          <w:rFonts w:ascii="Helvetica" w:hAnsi="Helvetica"/>
          <w:color w:val="0066CC"/>
          <w:szCs w:val="27"/>
        </w:rPr>
        <w:t>Whitlock EP, Orleans CT, Pender N, Allan J. Evaluating primary care behav</w:t>
      </w:r>
      <w:r w:rsidRPr="00B34D77">
        <w:rPr>
          <w:rFonts w:ascii="Helvetica" w:hAnsi="Helvetica"/>
          <w:color w:val="0066CC"/>
          <w:szCs w:val="27"/>
        </w:rPr>
        <w:t>ioural counseling interventions: an evidence-based approach. American Journal of Preventative Medicine 2002;22(4):267-84.</w:t>
      </w:r>
    </w:p>
    <w:p w14:paraId="4005D938" w14:textId="77777777" w:rsidR="00000000" w:rsidRPr="00B34D77" w:rsidRDefault="00C7024C">
      <w:pPr>
        <w:pStyle w:val="Heading3"/>
        <w:divId w:val="74523201"/>
        <w:rPr>
          <w:rFonts w:ascii="Helvetica" w:eastAsia="Times New Roman" w:hAnsi="Helvetica" w:cs="Times New Roman"/>
          <w:color w:val="0066CC"/>
          <w:sz w:val="24"/>
        </w:rPr>
      </w:pPr>
      <w:bookmarkStart w:id="226" w:name="REF-WHO-2000"/>
      <w:bookmarkEnd w:id="226"/>
      <w:r w:rsidRPr="00B34D77">
        <w:rPr>
          <w:rFonts w:ascii="Helvetica" w:eastAsia="Times New Roman" w:hAnsi="Helvetica" w:cs="Times New Roman"/>
          <w:color w:val="0066CC"/>
          <w:sz w:val="24"/>
        </w:rPr>
        <w:t xml:space="preserve">WHO 2000 </w:t>
      </w:r>
    </w:p>
    <w:p w14:paraId="3B6B09BE" w14:textId="77777777" w:rsidR="00000000" w:rsidRPr="00B34D77" w:rsidRDefault="00C7024C">
      <w:pPr>
        <w:pStyle w:val="NormalWeb"/>
        <w:divId w:val="74523201"/>
        <w:rPr>
          <w:rFonts w:ascii="Helvetica" w:hAnsi="Helvetica"/>
          <w:color w:val="0066CC"/>
          <w:szCs w:val="27"/>
        </w:rPr>
      </w:pPr>
      <w:r w:rsidRPr="00B34D77">
        <w:rPr>
          <w:rFonts w:ascii="Helvetica" w:hAnsi="Helvetica"/>
          <w:color w:val="0066CC"/>
          <w:szCs w:val="27"/>
        </w:rPr>
        <w:t>Mathers C, Smith A, Concha M. Global burden of hearing loss in the year 2000. World Health Organization 2000.</w:t>
      </w:r>
    </w:p>
    <w:p w14:paraId="1461940B" w14:textId="77777777" w:rsidR="00000000" w:rsidRPr="00B34D77" w:rsidRDefault="00C7024C">
      <w:pPr>
        <w:pStyle w:val="Heading3"/>
        <w:divId w:val="931816226"/>
        <w:rPr>
          <w:rFonts w:ascii="Helvetica" w:eastAsia="Times New Roman" w:hAnsi="Helvetica" w:cs="Times New Roman"/>
          <w:color w:val="0066CC"/>
          <w:sz w:val="24"/>
        </w:rPr>
      </w:pPr>
      <w:bookmarkStart w:id="227" w:name="REF-WHO-2001"/>
      <w:bookmarkEnd w:id="227"/>
      <w:r w:rsidRPr="00B34D77">
        <w:rPr>
          <w:rFonts w:ascii="Helvetica" w:eastAsia="Times New Roman" w:hAnsi="Helvetica" w:cs="Times New Roman"/>
          <w:color w:val="0066CC"/>
          <w:sz w:val="24"/>
        </w:rPr>
        <w:t xml:space="preserve">WHO 2001 </w:t>
      </w:r>
    </w:p>
    <w:p w14:paraId="7E79318D" w14:textId="77777777" w:rsidR="00000000" w:rsidRPr="00B34D77" w:rsidRDefault="00C7024C">
      <w:pPr>
        <w:pStyle w:val="NormalWeb"/>
        <w:divId w:val="931816226"/>
        <w:rPr>
          <w:rFonts w:ascii="Helvetica" w:hAnsi="Helvetica"/>
          <w:color w:val="0066CC"/>
          <w:szCs w:val="27"/>
        </w:rPr>
      </w:pPr>
      <w:r w:rsidRPr="00B34D77">
        <w:rPr>
          <w:rFonts w:ascii="Helvetica" w:hAnsi="Helvetica"/>
          <w:color w:val="0066CC"/>
          <w:szCs w:val="27"/>
        </w:rPr>
        <w:t>World Health Organization. International Classification of Functioning, Disability and Health (ICF). Geneva, Switzerland: World Health Organization, 2001.</w:t>
      </w:r>
    </w:p>
    <w:p w14:paraId="0A6ED9F9" w14:textId="77777777" w:rsidR="00000000" w:rsidRPr="00B34D77" w:rsidRDefault="00C7024C">
      <w:pPr>
        <w:pStyle w:val="Heading3"/>
        <w:divId w:val="906501378"/>
        <w:rPr>
          <w:rFonts w:ascii="Helvetica" w:eastAsia="Times New Roman" w:hAnsi="Helvetica" w:cs="Times New Roman"/>
          <w:color w:val="0066CC"/>
          <w:sz w:val="24"/>
        </w:rPr>
      </w:pPr>
      <w:bookmarkStart w:id="228" w:name="REF-WHO-2002"/>
      <w:bookmarkEnd w:id="228"/>
      <w:r w:rsidRPr="00B34D77">
        <w:rPr>
          <w:rFonts w:ascii="Helvetica" w:eastAsia="Times New Roman" w:hAnsi="Helvetica" w:cs="Times New Roman"/>
          <w:color w:val="0066CC"/>
          <w:sz w:val="24"/>
        </w:rPr>
        <w:t xml:space="preserve">WHO 2002 </w:t>
      </w:r>
    </w:p>
    <w:p w14:paraId="59ACE0B9" w14:textId="77777777" w:rsidR="00000000" w:rsidRPr="00B34D77" w:rsidRDefault="00C7024C">
      <w:pPr>
        <w:pStyle w:val="NormalWeb"/>
        <w:divId w:val="906501378"/>
        <w:rPr>
          <w:rFonts w:ascii="Helvetica" w:hAnsi="Helvetica"/>
          <w:color w:val="0066CC"/>
          <w:szCs w:val="27"/>
        </w:rPr>
      </w:pPr>
      <w:r w:rsidRPr="00B34D77">
        <w:rPr>
          <w:rFonts w:ascii="Helvetica" w:hAnsi="Helvetica"/>
          <w:color w:val="0066CC"/>
          <w:szCs w:val="27"/>
        </w:rPr>
        <w:t>World Health Organization. Innovative Care for Chronic Conditions: Building Blocks for Acti</w:t>
      </w:r>
      <w:r w:rsidRPr="00B34D77">
        <w:rPr>
          <w:rFonts w:ascii="Helvetica" w:hAnsi="Helvetica"/>
          <w:color w:val="0066CC"/>
          <w:szCs w:val="27"/>
        </w:rPr>
        <w:t>on. Geneva, Switzerland: World Health Organization, 2002.</w:t>
      </w:r>
    </w:p>
    <w:p w14:paraId="58360D0C" w14:textId="77777777" w:rsidR="00000000" w:rsidRPr="00B34D77" w:rsidRDefault="00C7024C">
      <w:pPr>
        <w:pStyle w:val="Heading3"/>
        <w:divId w:val="1887523291"/>
        <w:rPr>
          <w:rFonts w:ascii="Helvetica" w:eastAsia="Times New Roman" w:hAnsi="Helvetica" w:cs="Times New Roman"/>
          <w:color w:val="0066CC"/>
          <w:sz w:val="24"/>
        </w:rPr>
      </w:pPr>
      <w:bookmarkStart w:id="229" w:name="REF-WHO-2003"/>
      <w:bookmarkEnd w:id="229"/>
      <w:r w:rsidRPr="00B34D77">
        <w:rPr>
          <w:rFonts w:ascii="Helvetica" w:eastAsia="Times New Roman" w:hAnsi="Helvetica" w:cs="Times New Roman"/>
          <w:color w:val="0066CC"/>
          <w:sz w:val="24"/>
        </w:rPr>
        <w:t xml:space="preserve">WHO 2003 </w:t>
      </w:r>
    </w:p>
    <w:p w14:paraId="2C9F5828" w14:textId="77777777" w:rsidR="00000000" w:rsidRPr="00B34D77" w:rsidRDefault="00C7024C">
      <w:pPr>
        <w:pStyle w:val="NormalWeb"/>
        <w:divId w:val="1887523291"/>
        <w:rPr>
          <w:rFonts w:ascii="Helvetica" w:hAnsi="Helvetica"/>
          <w:color w:val="0066CC"/>
          <w:szCs w:val="27"/>
        </w:rPr>
      </w:pPr>
      <w:r w:rsidRPr="00B34D77">
        <w:rPr>
          <w:rFonts w:ascii="Helvetica" w:hAnsi="Helvetica"/>
          <w:color w:val="0066CC"/>
          <w:szCs w:val="27"/>
        </w:rPr>
        <w:t>World Health Organization. Adherence to Long-term Therapies: Evidence for Action. Geneva, Switzerland: World Health Organization, 2003.</w:t>
      </w:r>
    </w:p>
    <w:p w14:paraId="7805C55A" w14:textId="77777777" w:rsidR="00000000" w:rsidRPr="00B34D77" w:rsidRDefault="00C7024C">
      <w:pPr>
        <w:pStyle w:val="Heading3"/>
        <w:divId w:val="1381512509"/>
        <w:rPr>
          <w:rFonts w:ascii="Helvetica" w:eastAsia="Times New Roman" w:hAnsi="Helvetica" w:cs="Times New Roman"/>
          <w:color w:val="0066CC"/>
          <w:sz w:val="24"/>
        </w:rPr>
      </w:pPr>
      <w:bookmarkStart w:id="230" w:name="REF-WHO-2011"/>
      <w:bookmarkEnd w:id="230"/>
      <w:r w:rsidRPr="00B34D77">
        <w:rPr>
          <w:rFonts w:ascii="Helvetica" w:eastAsia="Times New Roman" w:hAnsi="Helvetica" w:cs="Times New Roman"/>
          <w:color w:val="0066CC"/>
          <w:sz w:val="24"/>
        </w:rPr>
        <w:t xml:space="preserve">WHO 2011 </w:t>
      </w:r>
    </w:p>
    <w:p w14:paraId="10711133" w14:textId="77777777" w:rsidR="00000000" w:rsidRPr="00B34D77" w:rsidRDefault="00C7024C">
      <w:pPr>
        <w:pStyle w:val="NormalWeb"/>
        <w:divId w:val="1381512509"/>
        <w:rPr>
          <w:rFonts w:ascii="Helvetica" w:hAnsi="Helvetica"/>
          <w:color w:val="0066CC"/>
          <w:szCs w:val="27"/>
        </w:rPr>
      </w:pPr>
      <w:r w:rsidRPr="00B34D77">
        <w:rPr>
          <w:rFonts w:ascii="Helvetica" w:hAnsi="Helvetica"/>
          <w:color w:val="0066CC"/>
          <w:szCs w:val="27"/>
        </w:rPr>
        <w:t>World Health Organization. Global Aging an</w:t>
      </w:r>
      <w:r w:rsidRPr="00B34D77">
        <w:rPr>
          <w:rFonts w:ascii="Helvetica" w:hAnsi="Helvetica"/>
          <w:color w:val="0066CC"/>
          <w:szCs w:val="27"/>
        </w:rPr>
        <w:t>d Health. Geneva, Switzerland: World Health Organization, 2011.</w:t>
      </w:r>
    </w:p>
    <w:p w14:paraId="5CAD7C9C" w14:textId="77777777" w:rsidR="00000000" w:rsidRPr="00B34D77" w:rsidRDefault="00C7024C">
      <w:pPr>
        <w:pStyle w:val="Heading3"/>
        <w:divId w:val="1999461555"/>
        <w:rPr>
          <w:rFonts w:ascii="Helvetica" w:eastAsia="Times New Roman" w:hAnsi="Helvetica" w:cs="Times New Roman"/>
          <w:color w:val="0066CC"/>
          <w:sz w:val="24"/>
        </w:rPr>
      </w:pPr>
      <w:bookmarkStart w:id="231" w:name="REF-WHO-2012"/>
      <w:bookmarkEnd w:id="231"/>
      <w:r w:rsidRPr="00B34D77">
        <w:rPr>
          <w:rFonts w:ascii="Helvetica" w:eastAsia="Times New Roman" w:hAnsi="Helvetica" w:cs="Times New Roman"/>
          <w:color w:val="0066CC"/>
          <w:sz w:val="24"/>
        </w:rPr>
        <w:t xml:space="preserve">WHO 2012 </w:t>
      </w:r>
    </w:p>
    <w:p w14:paraId="06925786" w14:textId="77777777" w:rsidR="00000000" w:rsidRPr="00B34D77" w:rsidRDefault="00C7024C">
      <w:pPr>
        <w:pStyle w:val="NormalWeb"/>
        <w:divId w:val="1999461555"/>
        <w:rPr>
          <w:rFonts w:ascii="Helvetica" w:hAnsi="Helvetica"/>
          <w:color w:val="0066CC"/>
          <w:szCs w:val="27"/>
        </w:rPr>
      </w:pPr>
      <w:r w:rsidRPr="00B34D77">
        <w:rPr>
          <w:rFonts w:ascii="Helvetica" w:hAnsi="Helvetica"/>
          <w:color w:val="0066CC"/>
          <w:szCs w:val="27"/>
        </w:rPr>
        <w:t>World Health Organization. Facts about deafness. http://www.who.int/pbd/deafness/facts/en/ (accessed 18 December 2012).</w:t>
      </w:r>
    </w:p>
    <w:p w14:paraId="373463E8" w14:textId="77777777" w:rsidR="00000000" w:rsidRPr="00B34D77" w:rsidRDefault="00C7024C">
      <w:pPr>
        <w:pStyle w:val="Heading3"/>
        <w:divId w:val="1889031801"/>
        <w:rPr>
          <w:rFonts w:ascii="Helvetica" w:eastAsia="Times New Roman" w:hAnsi="Helvetica" w:cs="Times New Roman"/>
          <w:color w:val="0066CC"/>
          <w:sz w:val="24"/>
        </w:rPr>
      </w:pPr>
      <w:bookmarkStart w:id="232" w:name="REF-Yueh-2005"/>
      <w:bookmarkEnd w:id="232"/>
      <w:r w:rsidRPr="00B34D77">
        <w:rPr>
          <w:rFonts w:ascii="Helvetica" w:eastAsia="Times New Roman" w:hAnsi="Helvetica" w:cs="Times New Roman"/>
          <w:color w:val="0066CC"/>
          <w:sz w:val="24"/>
        </w:rPr>
        <w:t xml:space="preserve">Yueh 2005 </w:t>
      </w:r>
    </w:p>
    <w:p w14:paraId="6FE985E8" w14:textId="77777777" w:rsidR="00000000" w:rsidRPr="00B34D77" w:rsidRDefault="00C7024C">
      <w:pPr>
        <w:pStyle w:val="NormalWeb"/>
        <w:divId w:val="1889031801"/>
        <w:rPr>
          <w:rFonts w:ascii="Helvetica" w:hAnsi="Helvetica"/>
          <w:color w:val="0066CC"/>
          <w:szCs w:val="27"/>
        </w:rPr>
      </w:pPr>
      <w:r w:rsidRPr="00B34D77">
        <w:rPr>
          <w:rFonts w:ascii="Helvetica" w:hAnsi="Helvetica"/>
          <w:color w:val="0066CC"/>
          <w:szCs w:val="27"/>
        </w:rPr>
        <w:t>Yueh B, McDowell JA, Collins MP, Souza PE, Loovis C</w:t>
      </w:r>
      <w:r w:rsidRPr="00B34D77">
        <w:rPr>
          <w:rFonts w:ascii="Helvetica" w:hAnsi="Helvetica"/>
          <w:color w:val="0066CC"/>
          <w:szCs w:val="27"/>
        </w:rPr>
        <w:t>F, Deyo RA. Development and validation of the effectiveness of auditory rehabilitation (EAR) scales. Archives of Otolaryngology -- Head and Neck Surgery 2005;131:851-6.</w:t>
      </w:r>
    </w:p>
    <w:p w14:paraId="6CC3122F" w14:textId="77777777" w:rsidR="00000000" w:rsidRPr="00B34D77" w:rsidRDefault="00C7024C">
      <w:pPr>
        <w:pStyle w:val="Heading3"/>
        <w:divId w:val="178391536"/>
        <w:rPr>
          <w:rFonts w:ascii="Helvetica" w:eastAsia="Times New Roman" w:hAnsi="Helvetica" w:cs="Times New Roman"/>
          <w:color w:val="0066CC"/>
          <w:sz w:val="24"/>
        </w:rPr>
      </w:pPr>
      <w:bookmarkStart w:id="233" w:name="REF-Zigmond-1983"/>
      <w:bookmarkEnd w:id="233"/>
      <w:r w:rsidRPr="00B34D77">
        <w:rPr>
          <w:rFonts w:ascii="Helvetica" w:eastAsia="Times New Roman" w:hAnsi="Helvetica" w:cs="Times New Roman"/>
          <w:color w:val="0066CC"/>
          <w:sz w:val="24"/>
        </w:rPr>
        <w:t xml:space="preserve">Zigmond 1983 </w:t>
      </w:r>
    </w:p>
    <w:p w14:paraId="129D8D7D" w14:textId="77777777" w:rsidR="00000000" w:rsidRPr="00B34D77" w:rsidRDefault="00C7024C">
      <w:pPr>
        <w:pStyle w:val="NormalWeb"/>
        <w:divId w:val="178391536"/>
        <w:rPr>
          <w:rFonts w:ascii="Helvetica" w:hAnsi="Helvetica"/>
          <w:color w:val="0066CC"/>
          <w:szCs w:val="27"/>
        </w:rPr>
      </w:pPr>
      <w:r w:rsidRPr="00B34D77">
        <w:rPr>
          <w:rFonts w:ascii="Helvetica" w:hAnsi="Helvetica"/>
          <w:color w:val="0066CC"/>
          <w:szCs w:val="27"/>
        </w:rPr>
        <w:t>Zigmond AS, Snaith RP. The Hospital Anxiety and Depression Scale. Acta Ps</w:t>
      </w:r>
      <w:r w:rsidRPr="00B34D77">
        <w:rPr>
          <w:rFonts w:ascii="Helvetica" w:hAnsi="Helvetica"/>
          <w:color w:val="0066CC"/>
          <w:szCs w:val="27"/>
        </w:rPr>
        <w:t>ychiatrica Scandinavica 1983;67:361-70.</w:t>
      </w:r>
    </w:p>
    <w:p w14:paraId="4149A3FD" w14:textId="77777777" w:rsidR="00000000" w:rsidRPr="00B34D77" w:rsidRDefault="00C7024C">
      <w:pPr>
        <w:pStyle w:val="Heading2"/>
        <w:divId w:val="233703390"/>
        <w:rPr>
          <w:rFonts w:ascii="Helvetica" w:eastAsia="Times New Roman" w:hAnsi="Helvetica" w:cs="Times New Roman"/>
          <w:color w:val="0066CC"/>
          <w:sz w:val="24"/>
        </w:rPr>
      </w:pPr>
      <w:bookmarkStart w:id="234" w:name="OTHER_VERSIONS_REFERENCES"/>
      <w:bookmarkEnd w:id="234"/>
      <w:r w:rsidRPr="00B34D77">
        <w:rPr>
          <w:rFonts w:ascii="Helvetica" w:eastAsia="Times New Roman" w:hAnsi="Helvetica" w:cs="Times New Roman"/>
          <w:color w:val="0066CC"/>
          <w:sz w:val="24"/>
        </w:rPr>
        <w:t xml:space="preserve">Other published versions of this review </w:t>
      </w:r>
    </w:p>
    <w:p w14:paraId="412507DD" w14:textId="77777777" w:rsidR="00000000" w:rsidRPr="00B34D77" w:rsidRDefault="00C7024C">
      <w:pPr>
        <w:pStyle w:val="Heading3"/>
        <w:divId w:val="667515454"/>
        <w:rPr>
          <w:rFonts w:ascii="Helvetica" w:eastAsia="Times New Roman" w:hAnsi="Helvetica" w:cs="Times New Roman"/>
          <w:color w:val="0066CC"/>
          <w:sz w:val="24"/>
        </w:rPr>
      </w:pPr>
      <w:bookmarkStart w:id="235" w:name="REF-Barker-2013"/>
      <w:bookmarkEnd w:id="235"/>
      <w:r w:rsidRPr="00B34D77">
        <w:rPr>
          <w:rFonts w:ascii="Helvetica" w:eastAsia="Times New Roman" w:hAnsi="Helvetica" w:cs="Times New Roman"/>
          <w:color w:val="0066CC"/>
          <w:sz w:val="24"/>
        </w:rPr>
        <w:t xml:space="preserve">Barker 2013 </w:t>
      </w:r>
    </w:p>
    <w:p w14:paraId="44AB72CA" w14:textId="77777777" w:rsidR="00000000" w:rsidRPr="00B34D77" w:rsidRDefault="00C7024C">
      <w:pPr>
        <w:pStyle w:val="NormalWeb"/>
        <w:divId w:val="667515454"/>
        <w:rPr>
          <w:rFonts w:ascii="Helvetica" w:hAnsi="Helvetica"/>
          <w:color w:val="0066CC"/>
          <w:szCs w:val="27"/>
        </w:rPr>
      </w:pPr>
      <w:r w:rsidRPr="00B34D77">
        <w:rPr>
          <w:rFonts w:ascii="Helvetica" w:hAnsi="Helvetica"/>
          <w:color w:val="0066CC"/>
          <w:szCs w:val="27"/>
        </w:rPr>
        <w:t xml:space="preserve">Barker F, Mackenzie E, Elliott L, Jones S, de Lusignan S. Interventions to improve hearing aid use in adult auditory rehabilitation [Protocol]. Cochrane Database </w:t>
      </w:r>
      <w:r w:rsidRPr="00B34D77">
        <w:rPr>
          <w:rFonts w:ascii="Helvetica" w:hAnsi="Helvetica"/>
          <w:color w:val="0066CC"/>
          <w:szCs w:val="27"/>
        </w:rPr>
        <w:t>of Systematic Reviews 2013, Issue 2. Art. No.: CD010342. DOI: 10.1002/14651858.CD010342.</w:t>
      </w:r>
    </w:p>
    <w:p w14:paraId="005F907E" w14:textId="77777777" w:rsidR="00000000" w:rsidRPr="00B34D77" w:rsidRDefault="00C7024C">
      <w:pPr>
        <w:pStyle w:val="Heading3"/>
        <w:divId w:val="1537351612"/>
        <w:rPr>
          <w:rFonts w:ascii="Helvetica" w:eastAsia="Times New Roman" w:hAnsi="Helvetica" w:cs="Times New Roman"/>
          <w:color w:val="0066CC"/>
          <w:sz w:val="24"/>
        </w:rPr>
      </w:pPr>
      <w:bookmarkStart w:id="236" w:name="REF-Barker-2014"/>
      <w:bookmarkEnd w:id="236"/>
      <w:r w:rsidRPr="00B34D77">
        <w:rPr>
          <w:rFonts w:ascii="Helvetica" w:eastAsia="Times New Roman" w:hAnsi="Helvetica" w:cs="Times New Roman"/>
          <w:color w:val="0066CC"/>
          <w:sz w:val="24"/>
        </w:rPr>
        <w:t xml:space="preserve">Barker 2014 </w:t>
      </w:r>
    </w:p>
    <w:p w14:paraId="6D36F4D5" w14:textId="77777777" w:rsidR="00000000" w:rsidRPr="00B34D77" w:rsidRDefault="00C7024C">
      <w:pPr>
        <w:pStyle w:val="NormalWeb"/>
        <w:divId w:val="1537351612"/>
        <w:rPr>
          <w:rFonts w:ascii="Helvetica" w:hAnsi="Helvetica"/>
          <w:color w:val="0066CC"/>
          <w:szCs w:val="27"/>
        </w:rPr>
      </w:pPr>
      <w:r w:rsidRPr="00B34D77">
        <w:rPr>
          <w:rFonts w:ascii="Helvetica" w:hAnsi="Helvetica"/>
          <w:color w:val="0066CC"/>
          <w:szCs w:val="27"/>
        </w:rPr>
        <w:t xml:space="preserve">Barker F, Mackenzie E, Elliott L, Jones S, de Lusignan S. Interventions to improve hearing aid use in adult auditory rehabilitation. Cochrane Database of </w:t>
      </w:r>
      <w:r w:rsidRPr="00B34D77">
        <w:rPr>
          <w:rFonts w:ascii="Helvetica" w:hAnsi="Helvetica"/>
          <w:color w:val="0066CC"/>
          <w:szCs w:val="27"/>
        </w:rPr>
        <w:t>Systematic Reviews 2014, Issue 7. Art. No.: CD010342. DOI: 10.1002/14651858.CD010342.pub2.</w:t>
      </w:r>
    </w:p>
    <w:p w14:paraId="705B7F05" w14:textId="77777777" w:rsidR="00000000" w:rsidRPr="00B34D77" w:rsidRDefault="00C7024C">
      <w:pPr>
        <w:pStyle w:val="Heading1"/>
        <w:divId w:val="339427492"/>
        <w:rPr>
          <w:rFonts w:ascii="Helvetica" w:eastAsia="Times New Roman" w:hAnsi="Helvetica" w:cs="Times New Roman"/>
          <w:color w:val="0066CC"/>
          <w:sz w:val="36"/>
        </w:rPr>
      </w:pPr>
      <w:bookmarkStart w:id="237" w:name="PENDING_REFERENCES"/>
      <w:bookmarkStart w:id="238" w:name="ANALYSES_AND_DATA"/>
      <w:bookmarkEnd w:id="237"/>
      <w:bookmarkEnd w:id="238"/>
      <w:r w:rsidRPr="00B34D77">
        <w:rPr>
          <w:rFonts w:ascii="Helvetica" w:eastAsia="Times New Roman" w:hAnsi="Helvetica" w:cs="Times New Roman"/>
          <w:color w:val="0066CC"/>
          <w:sz w:val="36"/>
        </w:rPr>
        <w:t xml:space="preserve">Data and analyses </w:t>
      </w:r>
    </w:p>
    <w:p w14:paraId="0124E3C6" w14:textId="77777777" w:rsidR="00000000" w:rsidRPr="00B34D77" w:rsidRDefault="00C7024C">
      <w:pPr>
        <w:pStyle w:val="Heading2"/>
        <w:divId w:val="1789082401"/>
        <w:rPr>
          <w:rFonts w:ascii="Helvetica" w:eastAsia="Times New Roman" w:hAnsi="Helvetica" w:cs="Times New Roman"/>
          <w:color w:val="0066CC"/>
          <w:sz w:val="24"/>
        </w:rPr>
      </w:pPr>
      <w:r w:rsidRPr="00B34D77">
        <w:rPr>
          <w:rFonts w:ascii="Helvetica" w:eastAsia="Times New Roman" w:hAnsi="Helvetica" w:cs="Times New Roman"/>
          <w:color w:val="0066CC"/>
          <w:sz w:val="24"/>
        </w:rPr>
        <w:t>1 Self-</w:t>
      </w:r>
      <w:r w:rsidRPr="00B34D77">
        <w:rPr>
          <w:rFonts w:ascii="Helvetica" w:eastAsia="Times New Roman" w:hAnsi="Helvetica" w:cs="Times New Roman"/>
          <w:color w:val="0066CC"/>
          <w:sz w:val="24"/>
        </w:rPr>
        <w:t xml:space="preserve">management support interventions versus control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34"/>
        <w:gridCol w:w="1071"/>
        <w:gridCol w:w="1235"/>
        <w:gridCol w:w="3219"/>
        <w:gridCol w:w="2161"/>
      </w:tblGrid>
      <w:tr w:rsidR="00000000" w:rsidRPr="00B34D77" w14:paraId="41984769" w14:textId="77777777">
        <w:trPr>
          <w:divId w:val="1789082401"/>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F42C744"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 or Subgroup</w:t>
            </w:r>
          </w:p>
        </w:tc>
        <w:tc>
          <w:tcPr>
            <w:tcW w:w="500" w:type="pct"/>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3FE37F94"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Studies</w:t>
            </w:r>
          </w:p>
        </w:tc>
        <w:tc>
          <w:tcPr>
            <w:tcW w:w="500" w:type="pct"/>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15A22A28"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1500" w:type="pct"/>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9380EC3"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Statistical Method</w:t>
            </w:r>
          </w:p>
        </w:tc>
        <w:tc>
          <w:tcPr>
            <w:tcW w:w="1000" w:type="pct"/>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469AF43B"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Effect Estimate</w:t>
            </w:r>
          </w:p>
        </w:tc>
      </w:tr>
    </w:tbl>
    <w:p w14:paraId="09F86808" w14:textId="77777777" w:rsidR="00000000" w:rsidRPr="00B34D77" w:rsidRDefault="00C7024C">
      <w:pPr>
        <w:divId w:val="2015063578"/>
        <w:rPr>
          <w:rFonts w:ascii="Helvetica" w:eastAsia="Times New Roman" w:hAnsi="Helvetica" w:cs="Times New Roman"/>
          <w:vanish/>
          <w:szCs w:val="27"/>
        </w:rPr>
      </w:pP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586BCF5F" w14:textId="77777777">
        <w:trPr>
          <w:divId w:val="2015063578"/>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19BBA911" w14:textId="77777777" w:rsidR="00000000" w:rsidRPr="00B34D77" w:rsidRDefault="00C7024C">
            <w:pPr>
              <w:rPr>
                <w:rFonts w:ascii="Helvetica" w:eastAsia="Times New Roman" w:hAnsi="Helvetica" w:cs="Times New Roman"/>
                <w:color w:val="0066CC"/>
                <w:szCs w:val="27"/>
              </w:rPr>
            </w:pPr>
            <w:bookmarkStart w:id="239" w:name="CMP-001.01"/>
            <w:bookmarkEnd w:id="239"/>
            <w:r w:rsidRPr="00B34D77">
              <w:rPr>
                <w:rFonts w:ascii="Helvetica" w:eastAsia="Times New Roman" w:hAnsi="Helvetica" w:cs="Times New Roman"/>
                <w:color w:val="0066CC"/>
                <w:szCs w:val="27"/>
              </w:rPr>
              <w:t>1.1 Quality of life - short/medium-term</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4F51A07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0985739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35</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5FAFF51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7C5B5F8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-9.10 [-21.33, 3.13]</w:t>
            </w:r>
          </w:p>
        </w:tc>
      </w:tr>
    </w:tbl>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2C038CCA" w14:textId="77777777">
        <w:trPr>
          <w:divId w:val="1789082401"/>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3AFF64ED" w14:textId="77777777" w:rsidR="00000000" w:rsidRPr="00B34D77" w:rsidRDefault="00C7024C">
            <w:pPr>
              <w:rPr>
                <w:rFonts w:ascii="Helvetica" w:eastAsia="Times New Roman" w:hAnsi="Helvetica" w:cs="Times New Roman"/>
                <w:color w:val="0066CC"/>
                <w:szCs w:val="27"/>
              </w:rPr>
            </w:pPr>
            <w:bookmarkStart w:id="240" w:name="CMP-001.02"/>
            <w:bookmarkEnd w:id="240"/>
            <w:r w:rsidRPr="00B34D77">
              <w:rPr>
                <w:rFonts w:ascii="Helvetica" w:eastAsia="Times New Roman" w:hAnsi="Helvetica" w:cs="Times New Roman"/>
                <w:color w:val="0066CC"/>
                <w:szCs w:val="27"/>
              </w:rPr>
              <w:t>1.2 Self-reported hearing handicap - short/medium-term</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72CFA3C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2</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22CACE4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87</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5959450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50BADED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-12.80 [-23.11, -2.48]</w:t>
            </w:r>
          </w:p>
        </w:tc>
      </w:tr>
    </w:tbl>
    <w:p w14:paraId="1F3CDB14" w14:textId="77777777" w:rsidR="00000000" w:rsidRPr="00B34D77" w:rsidRDefault="00C7024C">
      <w:pPr>
        <w:divId w:val="981735906"/>
        <w:rPr>
          <w:rFonts w:ascii="Helvetica" w:eastAsia="Times New Roman" w:hAnsi="Helvetica" w:cs="Times New Roman"/>
          <w:vanish/>
          <w:szCs w:val="27"/>
        </w:rPr>
      </w:pP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73BCDE8C" w14:textId="77777777">
        <w:trPr>
          <w:divId w:val="981735906"/>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7CAD62DB" w14:textId="77777777" w:rsidR="00000000" w:rsidRPr="00B34D77" w:rsidRDefault="00C7024C">
            <w:pPr>
              <w:spacing w:after="120"/>
              <w:rPr>
                <w:rFonts w:ascii="Helvetica" w:eastAsia="Times New Roman" w:hAnsi="Helvetica" w:cs="Times New Roman"/>
                <w:color w:val="0066CC"/>
                <w:szCs w:val="27"/>
              </w:rPr>
            </w:pPr>
            <w:bookmarkStart w:id="241" w:name="CMP-001.03"/>
            <w:bookmarkEnd w:id="241"/>
            <w:r w:rsidRPr="00B34D77">
              <w:rPr>
                <w:rFonts w:ascii="Helvetica" w:eastAsia="Times New Roman" w:hAnsi="Helvetica" w:cs="Times New Roman"/>
                <w:color w:val="0066CC"/>
                <w:szCs w:val="27"/>
              </w:rPr>
              <w:t>1.3 Use of verbal communication strategy - short-term</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22B66E89"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1</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4BBB44BA"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52</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6A486DEE"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77AE45E8"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0.72 [0.21, 1.23]</w:t>
            </w:r>
          </w:p>
        </w:tc>
      </w:tr>
    </w:tbl>
    <w:p w14:paraId="2FB29812" w14:textId="77777777" w:rsidR="00000000" w:rsidRDefault="00C7024C">
      <w:pPr>
        <w:divId w:val="1893467025"/>
        <w:rPr>
          <w:rFonts w:ascii="Helvetica" w:eastAsia="Times New Roman" w:hAnsi="Helvetica" w:cs="Times New Roman"/>
          <w:sz w:val="2"/>
          <w:szCs w:val="2"/>
        </w:rPr>
      </w:pPr>
      <w:r>
        <w:rPr>
          <w:rFonts w:ascii="Helvetica" w:eastAsia="Times New Roman" w:hAnsi="Helvetica" w:cs="Times New Roman"/>
          <w:sz w:val="2"/>
          <w:szCs w:val="2"/>
        </w:rPr>
        <w:t> </w:t>
      </w:r>
    </w:p>
    <w:p w14:paraId="7180C413" w14:textId="77777777" w:rsidR="00000000" w:rsidRPr="00B34D77" w:rsidRDefault="00C7024C">
      <w:pPr>
        <w:pStyle w:val="Heading2"/>
        <w:divId w:val="1142194168"/>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2 Delivery system design interventions versus control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34"/>
        <w:gridCol w:w="1071"/>
        <w:gridCol w:w="1235"/>
        <w:gridCol w:w="3219"/>
        <w:gridCol w:w="2161"/>
      </w:tblGrid>
      <w:tr w:rsidR="00000000" w:rsidRPr="00B34D77" w14:paraId="57951B0B" w14:textId="77777777">
        <w:trPr>
          <w:divId w:val="1142194168"/>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73EF0F6D"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 or Subgroup</w:t>
            </w:r>
          </w:p>
        </w:tc>
        <w:tc>
          <w:tcPr>
            <w:tcW w:w="500" w:type="pct"/>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352FB29F"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Studies</w:t>
            </w:r>
          </w:p>
        </w:tc>
        <w:tc>
          <w:tcPr>
            <w:tcW w:w="500" w:type="pct"/>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1E45881"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1500" w:type="pct"/>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3023FF11"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Statistical Method</w:t>
            </w:r>
          </w:p>
        </w:tc>
        <w:tc>
          <w:tcPr>
            <w:tcW w:w="1000" w:type="pct"/>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FFCFD7A"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Effect Estimate</w:t>
            </w:r>
          </w:p>
        </w:tc>
      </w:tr>
    </w:tbl>
    <w:p w14:paraId="0E3B5A3A" w14:textId="77777777" w:rsidR="00000000" w:rsidRPr="00B34D77" w:rsidRDefault="00C7024C">
      <w:pPr>
        <w:divId w:val="1319381978"/>
        <w:rPr>
          <w:rFonts w:ascii="Helvetica" w:eastAsia="Times New Roman" w:hAnsi="Helvetica" w:cs="Times New Roman"/>
          <w:vanish/>
          <w:szCs w:val="27"/>
        </w:rPr>
      </w:pP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512BB29F" w14:textId="77777777">
        <w:trPr>
          <w:divId w:val="1319381978"/>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160125C2" w14:textId="77777777" w:rsidR="00000000" w:rsidRPr="00B34D77" w:rsidRDefault="00C7024C">
            <w:pPr>
              <w:rPr>
                <w:rFonts w:ascii="Helvetica" w:eastAsia="Times New Roman" w:hAnsi="Helvetica" w:cs="Times New Roman"/>
                <w:color w:val="0066CC"/>
                <w:szCs w:val="27"/>
              </w:rPr>
            </w:pPr>
            <w:bookmarkStart w:id="242" w:name="CMP-002.01"/>
            <w:bookmarkEnd w:id="242"/>
            <w:r w:rsidRPr="00B34D77">
              <w:rPr>
                <w:rFonts w:ascii="Helvetica" w:eastAsia="Times New Roman" w:hAnsi="Helvetica" w:cs="Times New Roman"/>
                <w:color w:val="0066CC"/>
                <w:szCs w:val="27"/>
              </w:rPr>
              <w:t>2.1 Adherence - short/medium-term</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4512504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2</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6A9E949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686</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60B7A57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Risk Ratio (M-H,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0054D2E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1.02 [0.99, 1.05]</w:t>
            </w:r>
          </w:p>
        </w:tc>
      </w:tr>
    </w:tbl>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42927BD6" w14:textId="77777777">
        <w:trPr>
          <w:divId w:val="1142194168"/>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14705B47" w14:textId="77777777" w:rsidR="00000000" w:rsidRPr="00B34D77" w:rsidRDefault="00C7024C">
            <w:pPr>
              <w:rPr>
                <w:rFonts w:ascii="Helvetica" w:eastAsia="Times New Roman" w:hAnsi="Helvetica" w:cs="Times New Roman"/>
                <w:color w:val="0066CC"/>
                <w:szCs w:val="27"/>
              </w:rPr>
            </w:pPr>
            <w:bookmarkStart w:id="243" w:name="CMP-002.02"/>
            <w:bookmarkEnd w:id="243"/>
            <w:r w:rsidRPr="00B34D77">
              <w:rPr>
                <w:rFonts w:ascii="Helvetica" w:eastAsia="Times New Roman" w:hAnsi="Helvetica" w:cs="Times New Roman"/>
                <w:color w:val="0066CC"/>
                <w:szCs w:val="27"/>
              </w:rPr>
              <w:t>2.2 Daily hours of hearing aid use - short/medium-term</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356A68A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4</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4E3E329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700</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4328068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7190296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-0.06 [-1.06, 0.95]</w:t>
            </w:r>
          </w:p>
        </w:tc>
      </w:tr>
    </w:tbl>
    <w:p w14:paraId="08A5ABF8" w14:textId="77777777" w:rsidR="00000000" w:rsidRPr="00B34D77" w:rsidRDefault="00C7024C">
      <w:pPr>
        <w:divId w:val="307512513"/>
        <w:rPr>
          <w:rFonts w:ascii="Helvetica" w:eastAsia="Times New Roman" w:hAnsi="Helvetica" w:cs="Times New Roman"/>
          <w:vanish/>
          <w:szCs w:val="27"/>
        </w:rPr>
      </w:pP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27CF54A2" w14:textId="77777777">
        <w:trPr>
          <w:divId w:val="307512513"/>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56C2F9CC" w14:textId="77777777" w:rsidR="00000000" w:rsidRPr="00B34D77" w:rsidRDefault="00C7024C">
            <w:pPr>
              <w:rPr>
                <w:rFonts w:ascii="Helvetica" w:eastAsia="Times New Roman" w:hAnsi="Helvetica" w:cs="Times New Roman"/>
                <w:color w:val="0066CC"/>
                <w:szCs w:val="27"/>
              </w:rPr>
            </w:pPr>
            <w:bookmarkStart w:id="244" w:name="CMP-002.03"/>
            <w:bookmarkEnd w:id="244"/>
            <w:r w:rsidRPr="00B34D77">
              <w:rPr>
                <w:rFonts w:ascii="Helvetica" w:eastAsia="Times New Roman" w:hAnsi="Helvetica" w:cs="Times New Roman"/>
                <w:color w:val="0066CC"/>
                <w:szCs w:val="27"/>
              </w:rPr>
              <w:t>2.3 Adverse effects - long-term</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10F5E38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4425578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98</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679CA2F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Risk Ratio (M-H,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7F241F3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0.75 [0.50, 1.12]</w:t>
            </w:r>
          </w:p>
        </w:tc>
      </w:tr>
    </w:tbl>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66C9B6A9" w14:textId="77777777">
        <w:trPr>
          <w:divId w:val="1142194168"/>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57EE8CDD" w14:textId="77777777" w:rsidR="00000000" w:rsidRPr="00B34D77" w:rsidRDefault="00C7024C">
            <w:pPr>
              <w:rPr>
                <w:rFonts w:ascii="Helvetica" w:eastAsia="Times New Roman" w:hAnsi="Helvetica" w:cs="Times New Roman"/>
                <w:color w:val="0066CC"/>
                <w:szCs w:val="27"/>
              </w:rPr>
            </w:pPr>
            <w:bookmarkStart w:id="245" w:name="CMP-002.04"/>
            <w:bookmarkEnd w:id="245"/>
            <w:r w:rsidRPr="00B34D77">
              <w:rPr>
                <w:rFonts w:ascii="Helvetica" w:eastAsia="Times New Roman" w:hAnsi="Helvetica" w:cs="Times New Roman"/>
                <w:color w:val="0066CC"/>
                <w:szCs w:val="27"/>
              </w:rPr>
              <w:t>2.4 Self-reported hearing handicap - short/medium-term</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759ED51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2</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6961FF9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628</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6F981AA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394352B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-0.70 [-5.22, 3.81]</w:t>
            </w:r>
          </w:p>
        </w:tc>
      </w:tr>
    </w:tbl>
    <w:p w14:paraId="63714C5B" w14:textId="77777777" w:rsidR="00000000" w:rsidRPr="00B34D77" w:rsidRDefault="00C7024C">
      <w:pPr>
        <w:divId w:val="1816138528"/>
        <w:rPr>
          <w:rFonts w:ascii="Helvetica" w:eastAsia="Times New Roman" w:hAnsi="Helvetica" w:cs="Times New Roman"/>
          <w:vanish/>
          <w:szCs w:val="27"/>
        </w:rPr>
      </w:pP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0B676380" w14:textId="77777777">
        <w:trPr>
          <w:divId w:val="1816138528"/>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0C8B2C88" w14:textId="77777777" w:rsidR="00000000" w:rsidRPr="00B34D77" w:rsidRDefault="00C7024C">
            <w:pPr>
              <w:rPr>
                <w:rFonts w:ascii="Helvetica" w:eastAsia="Times New Roman" w:hAnsi="Helvetica" w:cs="Times New Roman"/>
                <w:color w:val="0066CC"/>
                <w:szCs w:val="27"/>
              </w:rPr>
            </w:pPr>
            <w:bookmarkStart w:id="246" w:name="CMP-002.05"/>
            <w:bookmarkEnd w:id="246"/>
            <w:r w:rsidRPr="00B34D77">
              <w:rPr>
                <w:rFonts w:ascii="Helvetica" w:eastAsia="Times New Roman" w:hAnsi="Helvetica" w:cs="Times New Roman"/>
                <w:color w:val="0066CC"/>
                <w:szCs w:val="27"/>
              </w:rPr>
              <w:t>2.5 Hearing aid benefit - short/medium-term</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52381F5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4E1746D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582</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6E047D3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3D44972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1.80 [-3.10, 6.70]</w:t>
            </w:r>
          </w:p>
        </w:tc>
      </w:tr>
    </w:tbl>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6AA397DF" w14:textId="77777777">
        <w:trPr>
          <w:divId w:val="1142194168"/>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1860DF0C" w14:textId="77777777" w:rsidR="00000000" w:rsidRPr="00B34D77" w:rsidRDefault="00C7024C">
            <w:pPr>
              <w:spacing w:after="120"/>
              <w:rPr>
                <w:rFonts w:ascii="Helvetica" w:eastAsia="Times New Roman" w:hAnsi="Helvetica" w:cs="Times New Roman"/>
                <w:color w:val="0066CC"/>
                <w:szCs w:val="27"/>
              </w:rPr>
            </w:pPr>
            <w:bookmarkStart w:id="247" w:name="CMP-002.06"/>
            <w:bookmarkEnd w:id="247"/>
            <w:r w:rsidRPr="00B34D77">
              <w:rPr>
                <w:rFonts w:ascii="Helvetica" w:eastAsia="Times New Roman" w:hAnsi="Helvetica" w:cs="Times New Roman"/>
                <w:color w:val="0066CC"/>
                <w:szCs w:val="27"/>
              </w:rPr>
              <w:t>2.6 Use of verbal communication strategy</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57599604"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1</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22DCFC4F"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588</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12C828E9"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23D62DB1"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-0.10 [-0.40, 0.20]</w:t>
            </w:r>
          </w:p>
        </w:tc>
      </w:tr>
    </w:tbl>
    <w:p w14:paraId="2106252C" w14:textId="77777777" w:rsidR="00000000" w:rsidRDefault="00C7024C">
      <w:pPr>
        <w:divId w:val="925765191"/>
        <w:rPr>
          <w:rFonts w:ascii="Helvetica" w:eastAsia="Times New Roman" w:hAnsi="Helvetica" w:cs="Times New Roman"/>
          <w:sz w:val="2"/>
          <w:szCs w:val="2"/>
        </w:rPr>
      </w:pPr>
      <w:r>
        <w:rPr>
          <w:rFonts w:ascii="Helvetica" w:eastAsia="Times New Roman" w:hAnsi="Helvetica" w:cs="Times New Roman"/>
          <w:sz w:val="2"/>
          <w:szCs w:val="2"/>
        </w:rPr>
        <w:t> </w:t>
      </w:r>
    </w:p>
    <w:p w14:paraId="03CCD6B0" w14:textId="77777777" w:rsidR="00000000" w:rsidRPr="00B34D77" w:rsidRDefault="00C7024C">
      <w:pPr>
        <w:pStyle w:val="Heading2"/>
        <w:divId w:val="596400768"/>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3 Combined SMS/DSD interventions versus control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34"/>
        <w:gridCol w:w="1071"/>
        <w:gridCol w:w="1235"/>
        <w:gridCol w:w="3219"/>
        <w:gridCol w:w="2161"/>
      </w:tblGrid>
      <w:tr w:rsidR="00000000" w:rsidRPr="00B34D77" w14:paraId="1B9E05D5" w14:textId="77777777">
        <w:trPr>
          <w:divId w:val="596400768"/>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6454DF46"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Outcome or Subgroup</w:t>
            </w:r>
          </w:p>
        </w:tc>
        <w:tc>
          <w:tcPr>
            <w:tcW w:w="500" w:type="pct"/>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27066942"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Studies</w:t>
            </w:r>
          </w:p>
        </w:tc>
        <w:tc>
          <w:tcPr>
            <w:tcW w:w="500" w:type="pct"/>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3C00C0E0"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Participants</w:t>
            </w:r>
          </w:p>
        </w:tc>
        <w:tc>
          <w:tcPr>
            <w:tcW w:w="1500" w:type="pct"/>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03F41830"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Statistical Method</w:t>
            </w:r>
          </w:p>
        </w:tc>
        <w:tc>
          <w:tcPr>
            <w:tcW w:w="1000" w:type="pct"/>
            <w:tcBorders>
              <w:top w:val="single" w:sz="6" w:space="0" w:color="808080"/>
              <w:left w:val="single" w:sz="6" w:space="0" w:color="808080"/>
              <w:bottom w:val="single" w:sz="6" w:space="0" w:color="808080"/>
              <w:right w:val="single" w:sz="6" w:space="0" w:color="808080"/>
            </w:tcBorders>
            <w:shd w:val="clear" w:color="auto" w:fill="E0E0E0"/>
            <w:vAlign w:val="center"/>
            <w:hideMark/>
          </w:tcPr>
          <w:p w14:paraId="46508F80" w14:textId="77777777" w:rsidR="00000000" w:rsidRPr="00B34D77" w:rsidRDefault="00C7024C">
            <w:pPr>
              <w:rPr>
                <w:rFonts w:ascii="Helvetica" w:eastAsia="Times New Roman" w:hAnsi="Helvetica" w:cs="Times New Roman"/>
                <w:b/>
                <w:bCs/>
                <w:color w:val="0066CC"/>
                <w:szCs w:val="27"/>
              </w:rPr>
            </w:pPr>
            <w:r w:rsidRPr="00B34D77">
              <w:rPr>
                <w:rFonts w:ascii="Helvetica" w:eastAsia="Times New Roman" w:hAnsi="Helvetica" w:cs="Times New Roman"/>
                <w:b/>
                <w:bCs/>
                <w:color w:val="0066CC"/>
                <w:szCs w:val="27"/>
              </w:rPr>
              <w:t>Effect Estimate</w:t>
            </w:r>
          </w:p>
        </w:tc>
      </w:tr>
    </w:tbl>
    <w:p w14:paraId="1852782D" w14:textId="77777777" w:rsidR="00000000" w:rsidRPr="00B34D77" w:rsidRDefault="00C7024C">
      <w:pPr>
        <w:divId w:val="1939869879"/>
        <w:rPr>
          <w:rFonts w:ascii="Helvetica" w:eastAsia="Times New Roman" w:hAnsi="Helvetica" w:cs="Times New Roman"/>
          <w:vanish/>
          <w:szCs w:val="27"/>
        </w:rPr>
      </w:pP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058835DB" w14:textId="77777777">
        <w:trPr>
          <w:divId w:val="1939869879"/>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2ED907E0" w14:textId="77777777" w:rsidR="00000000" w:rsidRPr="00B34D77" w:rsidRDefault="00C7024C">
            <w:pPr>
              <w:rPr>
                <w:rFonts w:ascii="Helvetica" w:eastAsia="Times New Roman" w:hAnsi="Helvetica" w:cs="Times New Roman"/>
                <w:color w:val="0066CC"/>
                <w:szCs w:val="27"/>
              </w:rPr>
            </w:pPr>
            <w:bookmarkStart w:id="248" w:name="CMP-003.01"/>
            <w:bookmarkEnd w:id="248"/>
            <w:r w:rsidRPr="00B34D77">
              <w:rPr>
                <w:rFonts w:ascii="Helvetica" w:eastAsia="Times New Roman" w:hAnsi="Helvetica" w:cs="Times New Roman"/>
                <w:color w:val="0066CC"/>
                <w:szCs w:val="27"/>
              </w:rPr>
              <w:t>3.1 Adherence - short/medium-term</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570FF8B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1AC4496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167</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77401F7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Risk Ratio (M-H,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7203595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1.06 [1.00, 1.12]</w:t>
            </w:r>
          </w:p>
        </w:tc>
      </w:tr>
    </w:tbl>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0BACB867" w14:textId="77777777">
        <w:trPr>
          <w:divId w:val="596400768"/>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5586C9C8" w14:textId="77777777" w:rsidR="00000000" w:rsidRPr="00B34D77" w:rsidRDefault="00C7024C">
            <w:pPr>
              <w:rPr>
                <w:rFonts w:ascii="Helvetica" w:eastAsia="Times New Roman" w:hAnsi="Helvetica" w:cs="Times New Roman"/>
                <w:color w:val="0066CC"/>
                <w:szCs w:val="27"/>
              </w:rPr>
            </w:pPr>
            <w:bookmarkStart w:id="249" w:name="CMP-003.02"/>
            <w:bookmarkEnd w:id="249"/>
            <w:r w:rsidRPr="00B34D77">
              <w:rPr>
                <w:rFonts w:ascii="Helvetica" w:eastAsia="Times New Roman" w:hAnsi="Helvetica" w:cs="Times New Roman"/>
                <w:color w:val="0066CC"/>
                <w:szCs w:val="27"/>
              </w:rPr>
              <w:t>3.2 Daily hours of hearing aid use - long-term</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2EF7D27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2</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74525D7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69</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16D8CBE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1613ABA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0.04 [-0.64, 0.73]</w:t>
            </w:r>
          </w:p>
        </w:tc>
      </w:tr>
    </w:tbl>
    <w:p w14:paraId="7C2B0AA0" w14:textId="77777777" w:rsidR="00000000" w:rsidRPr="00B34D77" w:rsidRDefault="00C7024C">
      <w:pPr>
        <w:divId w:val="1480416282"/>
        <w:rPr>
          <w:rFonts w:ascii="Helvetica" w:eastAsia="Times New Roman" w:hAnsi="Helvetica" w:cs="Times New Roman"/>
          <w:vanish/>
          <w:szCs w:val="27"/>
        </w:rPr>
      </w:pP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03DE390D" w14:textId="77777777">
        <w:trPr>
          <w:divId w:val="1480416282"/>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1A4399B5" w14:textId="77777777" w:rsidR="00000000" w:rsidRPr="00B34D77" w:rsidRDefault="00C7024C">
            <w:pPr>
              <w:rPr>
                <w:rFonts w:ascii="Helvetica" w:eastAsia="Times New Roman" w:hAnsi="Helvetica" w:cs="Times New Roman"/>
                <w:color w:val="0066CC"/>
                <w:szCs w:val="27"/>
              </w:rPr>
            </w:pPr>
            <w:bookmarkStart w:id="250" w:name="CMP-003.03"/>
            <w:bookmarkEnd w:id="250"/>
            <w:r w:rsidRPr="00B34D77">
              <w:rPr>
                <w:rFonts w:ascii="Helvetica" w:eastAsia="Times New Roman" w:hAnsi="Helvetica" w:cs="Times New Roman"/>
                <w:color w:val="0066CC"/>
                <w:szCs w:val="27"/>
              </w:rPr>
              <w:t>3.3 Daily hours of hearing aid use - short/medium-term - SMS content</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2E6C78B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9</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125FD4A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534</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016DF22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71EF495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0.19 [-0.01, 0.40]</w:t>
            </w:r>
          </w:p>
        </w:tc>
      </w:tr>
      <w:tr w:rsidR="00000000" w:rsidRPr="00B34D77" w14:paraId="6422CBA0" w14:textId="77777777">
        <w:trPr>
          <w:divId w:val="148041628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F3F52A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3.3.1 Advise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B52D3F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399A76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44</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8B7247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4FF606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0.08 [-1.18, 1.34]</w:t>
            </w:r>
          </w:p>
        </w:tc>
      </w:tr>
      <w:tr w:rsidR="00000000" w:rsidRPr="00B34D77" w14:paraId="18A4FE25" w14:textId="77777777">
        <w:trPr>
          <w:divId w:val="148041628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5EAA26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w:t>
            </w:r>
            <w:r w:rsidRPr="00B34D77">
              <w:rPr>
                <w:rFonts w:ascii="Helvetica" w:eastAsia="Times New Roman" w:hAnsi="Helvetica" w:cs="Times New Roman"/>
                <w:color w:val="0066CC"/>
                <w:szCs w:val="27"/>
              </w:rPr>
              <w:t>3.3.2 Activate - practical</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56504C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F74814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3909C3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DC4F98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24433F55" w14:textId="77777777">
        <w:trPr>
          <w:divId w:val="148041628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CB685F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3.3.3 Activate - symptoms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13E3B3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2</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B7332D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76</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D72CF0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87D26B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0.28 [-0.04, 0.59]</w:t>
            </w:r>
          </w:p>
        </w:tc>
      </w:tr>
      <w:tr w:rsidR="00000000" w:rsidRPr="00B34D77" w14:paraId="16065CDC" w14:textId="77777777">
        <w:trPr>
          <w:divId w:val="148041628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2E1553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3.3.4 Activate - psychosocial</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98F787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6</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00E859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414</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827C97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968014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0.10 [-0.24, 0.45]</w:t>
            </w:r>
          </w:p>
        </w:tc>
      </w:tr>
      <w:tr w:rsidR="00000000" w:rsidRPr="00B34D77" w14:paraId="5D138E83" w14:textId="77777777">
        <w:trPr>
          <w:divId w:val="148041628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D2529C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3.3.5 Assist</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5BFB60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6B7912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B49224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FB4906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1E1579D3" w14:textId="77777777">
        <w:trPr>
          <w:divId w:val="1480416282"/>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24F170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3.3.6 Agree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F3410E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B7A780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45C01F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8C3E42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bl>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798514E9" w14:textId="77777777">
        <w:trPr>
          <w:divId w:val="596400768"/>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38EF6793" w14:textId="77777777" w:rsidR="00000000" w:rsidRPr="00B34D77" w:rsidRDefault="00C7024C">
            <w:pPr>
              <w:rPr>
                <w:rFonts w:ascii="Helvetica" w:eastAsia="Times New Roman" w:hAnsi="Helvetica" w:cs="Times New Roman"/>
                <w:color w:val="0066CC"/>
                <w:szCs w:val="27"/>
              </w:rPr>
            </w:pPr>
            <w:bookmarkStart w:id="251" w:name="CMP-003.04"/>
            <w:bookmarkEnd w:id="251"/>
            <w:r w:rsidRPr="00B34D77">
              <w:rPr>
                <w:rFonts w:ascii="Helvetica" w:eastAsia="Times New Roman" w:hAnsi="Helvetica" w:cs="Times New Roman"/>
                <w:color w:val="0066CC"/>
                <w:szCs w:val="27"/>
              </w:rPr>
              <w:t>3.4 Daily hours of hearing aid use - short/medium-term - DSD format</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536536A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9</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6CEEDD7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534</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22B20F0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23F7EE7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0.19 [-0.01, 0.40]</w:t>
            </w:r>
          </w:p>
        </w:tc>
      </w:tr>
      <w:tr w:rsidR="00000000" w:rsidRPr="00B34D77" w14:paraId="26834B02"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180373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3.4.1 Face-to-face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ED3FE1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5</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5C7BDE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163</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ACC39F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7D7A28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0.24 [-0.06, 0.54]</w:t>
            </w:r>
          </w:p>
        </w:tc>
      </w:tr>
      <w:tr w:rsidR="00000000" w:rsidRPr="00B34D77" w14:paraId="12997AC5"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5E156E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3.4.2 Telephone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0CED6B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A0F462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69</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70317B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CB0B84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0.20 [-0.30, 0.70]</w:t>
            </w:r>
          </w:p>
        </w:tc>
      </w:tr>
      <w:tr w:rsidR="00000000" w:rsidRPr="00B34D77" w14:paraId="17DE81F9"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507934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3.4.3 Booklet</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EAA287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0DE577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CCF011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C6ACA4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62223DFE"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E2CFD2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3.4.4 Remote (online, PC, video/DVD)</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EF9B1B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3</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C248C4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302</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12774B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1B544E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0.08 [-0.55, 0.71]</w:t>
            </w:r>
          </w:p>
        </w:tc>
      </w:tr>
    </w:tbl>
    <w:p w14:paraId="56B129D1" w14:textId="77777777" w:rsidR="00000000" w:rsidRPr="00B34D77" w:rsidRDefault="00C7024C">
      <w:pPr>
        <w:divId w:val="1605647207"/>
        <w:rPr>
          <w:rFonts w:ascii="Helvetica" w:eastAsia="Times New Roman" w:hAnsi="Helvetica" w:cs="Times New Roman"/>
          <w:vanish/>
          <w:szCs w:val="27"/>
        </w:rPr>
      </w:pP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288C4EC5" w14:textId="77777777">
        <w:trPr>
          <w:divId w:val="1605647207"/>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659E0A05" w14:textId="77777777" w:rsidR="00000000" w:rsidRPr="00B34D77" w:rsidRDefault="00C7024C">
            <w:pPr>
              <w:rPr>
                <w:rFonts w:ascii="Helvetica" w:eastAsia="Times New Roman" w:hAnsi="Helvetica" w:cs="Times New Roman"/>
                <w:color w:val="0066CC"/>
                <w:szCs w:val="27"/>
              </w:rPr>
            </w:pPr>
            <w:bookmarkStart w:id="252" w:name="CMP-003.05"/>
            <w:bookmarkEnd w:id="252"/>
            <w:r w:rsidRPr="00B34D77">
              <w:rPr>
                <w:rFonts w:ascii="Helvetica" w:eastAsia="Times New Roman" w:hAnsi="Helvetica" w:cs="Times New Roman"/>
                <w:color w:val="0066CC"/>
                <w:szCs w:val="27"/>
              </w:rPr>
              <w:t>3.5 Daily hours of hearing aid use - short/medium-term - DSD intensity</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7AF34C8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9</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62CB309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534</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28147D4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3516036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0.19 [-0.01, 0.40]</w:t>
            </w:r>
          </w:p>
        </w:tc>
      </w:tr>
      <w:tr w:rsidR="00000000" w:rsidRPr="00B34D77" w14:paraId="3C483ADE" w14:textId="77777777">
        <w:trPr>
          <w:divId w:val="160564720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9B6ADB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3.5.1 Low-intensity</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03215C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C7A28C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57BC1B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7C499A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265238C8" w14:textId="77777777">
        <w:trPr>
          <w:divId w:val="160564720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A07394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3.5.2 Medium-intensity</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22C4DF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4</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8B74D3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189</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B1A7DC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2579DE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0.25 [-0.01, 0.51]</w:t>
            </w:r>
          </w:p>
        </w:tc>
      </w:tr>
      <w:tr w:rsidR="00000000" w:rsidRPr="00B34D77" w14:paraId="36A9F985" w14:textId="77777777">
        <w:trPr>
          <w:divId w:val="160564720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B59269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3.5.3 High-intensity</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62AA28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5</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CAA2B4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345</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74AFD8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2ED5A3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0.03 [-0.49, 0.55]</w:t>
            </w:r>
          </w:p>
        </w:tc>
      </w:tr>
    </w:tbl>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66B128A8" w14:textId="77777777">
        <w:trPr>
          <w:divId w:val="596400768"/>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31D6367D" w14:textId="77777777" w:rsidR="00000000" w:rsidRPr="00B34D77" w:rsidRDefault="00C7024C">
            <w:pPr>
              <w:rPr>
                <w:rFonts w:ascii="Helvetica" w:eastAsia="Times New Roman" w:hAnsi="Helvetica" w:cs="Times New Roman"/>
                <w:color w:val="0066CC"/>
                <w:szCs w:val="27"/>
              </w:rPr>
            </w:pPr>
            <w:bookmarkStart w:id="253" w:name="CMP-003.06"/>
            <w:bookmarkEnd w:id="253"/>
            <w:r w:rsidRPr="00B34D77">
              <w:rPr>
                <w:rFonts w:ascii="Helvetica" w:eastAsia="Times New Roman" w:hAnsi="Helvetica" w:cs="Times New Roman"/>
                <w:color w:val="0066CC"/>
                <w:szCs w:val="27"/>
              </w:rPr>
              <w:t>3.6 Quality of life - long-term</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01F524B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2</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348E490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69</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5193CB5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2DEC8B8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0.32 [-0.17, 0.80]</w:t>
            </w:r>
          </w:p>
        </w:tc>
      </w:tr>
    </w:tbl>
    <w:p w14:paraId="3571AFD7" w14:textId="77777777" w:rsidR="00000000" w:rsidRPr="00B34D77" w:rsidRDefault="00C7024C">
      <w:pPr>
        <w:divId w:val="582492274"/>
        <w:rPr>
          <w:rFonts w:ascii="Helvetica" w:eastAsia="Times New Roman" w:hAnsi="Helvetica" w:cs="Times New Roman"/>
          <w:vanish/>
          <w:szCs w:val="27"/>
        </w:rPr>
      </w:pP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21874FDB" w14:textId="77777777">
        <w:trPr>
          <w:divId w:val="582492274"/>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657399C7" w14:textId="77777777" w:rsidR="00000000" w:rsidRPr="00B34D77" w:rsidRDefault="00C7024C">
            <w:pPr>
              <w:rPr>
                <w:rFonts w:ascii="Helvetica" w:eastAsia="Times New Roman" w:hAnsi="Helvetica" w:cs="Times New Roman"/>
                <w:color w:val="0066CC"/>
                <w:szCs w:val="27"/>
              </w:rPr>
            </w:pPr>
            <w:bookmarkStart w:id="254" w:name="CMP-003.07"/>
            <w:bookmarkEnd w:id="254"/>
            <w:r w:rsidRPr="00B34D77">
              <w:rPr>
                <w:rFonts w:ascii="Helvetica" w:eastAsia="Times New Roman" w:hAnsi="Helvetica" w:cs="Times New Roman"/>
                <w:color w:val="0066CC"/>
                <w:szCs w:val="27"/>
              </w:rPr>
              <w:t>3.7 Quality of life - short/medium-term - SMS content</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1EDF5CD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8</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79FA172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530</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0A57D61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66BDFC5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0.02 [-0.15, 0.19]</w:t>
            </w:r>
          </w:p>
        </w:tc>
      </w:tr>
      <w:tr w:rsidR="00000000" w:rsidRPr="00B34D77" w14:paraId="5E7E990D" w14:textId="77777777">
        <w:trPr>
          <w:divId w:val="58249227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F0F56C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3.7.1 Advise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A800DE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DA2C81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48</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8E3CEE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6859A5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0.11 [-0.46, 0.67]</w:t>
            </w:r>
          </w:p>
        </w:tc>
      </w:tr>
      <w:tr w:rsidR="00000000" w:rsidRPr="00B34D77" w14:paraId="091457AC" w14:textId="77777777">
        <w:trPr>
          <w:divId w:val="58249227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9C2705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3.7.2 Activate - practical</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35BE98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819F36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69B5B8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11260B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00644C36" w14:textId="77777777">
        <w:trPr>
          <w:divId w:val="58249227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C740E2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3.7.3 Activate - symptoms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B4F5EC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2</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EF4FC0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76</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77631D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C62410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-0.07 [-0.52, 0.38]</w:t>
            </w:r>
          </w:p>
        </w:tc>
      </w:tr>
      <w:tr w:rsidR="00000000" w:rsidRPr="00B34D77" w14:paraId="50016249" w14:textId="77777777">
        <w:trPr>
          <w:divId w:val="58249227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2CC515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3.7.4 Activate - psychosocial</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35A3AE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5</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79250D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406</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3330B7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84A934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0.04 [-0.18, 0.25]</w:t>
            </w:r>
          </w:p>
        </w:tc>
      </w:tr>
      <w:tr w:rsidR="00000000" w:rsidRPr="00B34D77" w14:paraId="4B0C28FB" w14:textId="77777777">
        <w:trPr>
          <w:divId w:val="58249227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02473A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3.7.5 Assist</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17554B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D3FA6C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DEEFAD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419C0F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5ACF1B2B" w14:textId="77777777">
        <w:trPr>
          <w:divId w:val="582492274"/>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C8D04F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3.7.6 Agree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90370A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404E3F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AA9A6B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96E62B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bl>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75649947" w14:textId="77777777">
        <w:trPr>
          <w:divId w:val="596400768"/>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56521C08" w14:textId="77777777" w:rsidR="00000000" w:rsidRPr="00B34D77" w:rsidRDefault="00C7024C">
            <w:pPr>
              <w:rPr>
                <w:rFonts w:ascii="Helvetica" w:eastAsia="Times New Roman" w:hAnsi="Helvetica" w:cs="Times New Roman"/>
                <w:color w:val="0066CC"/>
                <w:szCs w:val="27"/>
              </w:rPr>
            </w:pPr>
            <w:bookmarkStart w:id="255" w:name="CMP-003.08"/>
            <w:bookmarkEnd w:id="255"/>
            <w:r w:rsidRPr="00B34D77">
              <w:rPr>
                <w:rFonts w:ascii="Helvetica" w:eastAsia="Times New Roman" w:hAnsi="Helvetica" w:cs="Times New Roman"/>
                <w:color w:val="0066CC"/>
                <w:szCs w:val="27"/>
              </w:rPr>
              <w:t>3.8 Quality of life - short/medium-term - DSD format</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270A4FD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8</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51A5213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530</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46F8842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46F30DC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0.02 [-0.15, 0.19]</w:t>
            </w:r>
          </w:p>
        </w:tc>
      </w:tr>
      <w:tr w:rsidR="00000000" w:rsidRPr="00B34D77" w14:paraId="052582AE"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F59410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3.8.1 Face-to-face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E1FF2A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3</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AAB922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111</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311EA0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14D14D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0.10 [-0.28, 0.47]</w:t>
            </w:r>
          </w:p>
        </w:tc>
      </w:tr>
      <w:tr w:rsidR="00000000" w:rsidRPr="00B34D77" w14:paraId="553B7E20"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B13096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3.8.2 Telephone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45BAE1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C33108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69</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E0E5C2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7F2B5F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0.30 [-0.18, 0.77]</w:t>
            </w:r>
          </w:p>
        </w:tc>
      </w:tr>
      <w:tr w:rsidR="00000000" w:rsidRPr="00B34D77" w14:paraId="7B3D219F"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66270B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3.8.3 Booklet</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98ABCD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A7BBCA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8013B1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245CFA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727E0E38"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33FC1A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w:t>
            </w:r>
            <w:r w:rsidRPr="00B34D77">
              <w:rPr>
                <w:rFonts w:ascii="Helvetica" w:eastAsia="Times New Roman" w:hAnsi="Helvetica" w:cs="Times New Roman"/>
                <w:color w:val="0066CC"/>
                <w:szCs w:val="27"/>
              </w:rPr>
              <w:t>3.8.4 Remote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FF5FFD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4</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B65780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350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EBBA8E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04B440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-0.05 [-0.26, 0.16]</w:t>
            </w:r>
          </w:p>
        </w:tc>
      </w:tr>
    </w:tbl>
    <w:p w14:paraId="68F46B55" w14:textId="77777777" w:rsidR="00000000" w:rsidRPr="00B34D77" w:rsidRDefault="00C7024C">
      <w:pPr>
        <w:divId w:val="1711685633"/>
        <w:rPr>
          <w:rFonts w:ascii="Helvetica" w:eastAsia="Times New Roman" w:hAnsi="Helvetica" w:cs="Times New Roman"/>
          <w:vanish/>
          <w:szCs w:val="27"/>
        </w:rPr>
      </w:pP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1ED2CA75" w14:textId="77777777">
        <w:trPr>
          <w:divId w:val="1711685633"/>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03C698CA" w14:textId="77777777" w:rsidR="00000000" w:rsidRPr="00B34D77" w:rsidRDefault="00C7024C">
            <w:pPr>
              <w:rPr>
                <w:rFonts w:ascii="Helvetica" w:eastAsia="Times New Roman" w:hAnsi="Helvetica" w:cs="Times New Roman"/>
                <w:color w:val="0066CC"/>
                <w:szCs w:val="27"/>
              </w:rPr>
            </w:pPr>
            <w:bookmarkStart w:id="256" w:name="CMP-003.09"/>
            <w:bookmarkEnd w:id="256"/>
            <w:r w:rsidRPr="00B34D77">
              <w:rPr>
                <w:rFonts w:ascii="Helvetica" w:eastAsia="Times New Roman" w:hAnsi="Helvetica" w:cs="Times New Roman"/>
                <w:color w:val="0066CC"/>
                <w:szCs w:val="27"/>
              </w:rPr>
              <w:t>3.9 Quality of life - short/medium-term - DSD intensity</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74E028F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8</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5691672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530</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232FE72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7FC40A7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0.02 [-0.15, 0.19]</w:t>
            </w:r>
          </w:p>
        </w:tc>
      </w:tr>
      <w:tr w:rsidR="00000000" w:rsidRPr="00B34D77" w14:paraId="1C923A06" w14:textId="77777777">
        <w:trPr>
          <w:divId w:val="171168563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7AD9FC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3.9.1 Low-intensity</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AD774C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6A6D35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905EE7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399565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1C151F0B" w14:textId="77777777">
        <w:trPr>
          <w:divId w:val="171168563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0C8B9A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3.9.2 Medium-intensity</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F87A58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3</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1E5B55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111</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46A6BC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1B65CD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0.10 [-0.28, 0.47]</w:t>
            </w:r>
          </w:p>
        </w:tc>
      </w:tr>
      <w:tr w:rsidR="00000000" w:rsidRPr="00B34D77" w14:paraId="0A74112B" w14:textId="77777777">
        <w:trPr>
          <w:divId w:val="1711685633"/>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154A88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3.9.3 High-intensity</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7D26AC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5</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E58555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419</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DCF227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E6A98C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0.00 [-0.19, 0.20]</w:t>
            </w:r>
          </w:p>
        </w:tc>
      </w:tr>
    </w:tbl>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6BE10C64" w14:textId="77777777">
        <w:trPr>
          <w:divId w:val="596400768"/>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21C3504D" w14:textId="77777777" w:rsidR="00000000" w:rsidRPr="00B34D77" w:rsidRDefault="00C7024C">
            <w:pPr>
              <w:rPr>
                <w:rFonts w:ascii="Helvetica" w:eastAsia="Times New Roman" w:hAnsi="Helvetica" w:cs="Times New Roman"/>
                <w:color w:val="0066CC"/>
                <w:szCs w:val="27"/>
              </w:rPr>
            </w:pPr>
            <w:bookmarkStart w:id="257" w:name="CMP-003.10"/>
            <w:bookmarkEnd w:id="257"/>
            <w:r w:rsidRPr="00B34D77">
              <w:rPr>
                <w:rFonts w:ascii="Helvetica" w:eastAsia="Times New Roman" w:hAnsi="Helvetica" w:cs="Times New Roman"/>
                <w:color w:val="0066CC"/>
                <w:szCs w:val="27"/>
              </w:rPr>
              <w:t>3.10 Self-reported hearing handicap - long-term</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5CEC5DD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3</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72D98A2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88</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1E94D93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4F5E334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-0.31 [-1.06, 0.44]</w:t>
            </w:r>
          </w:p>
        </w:tc>
      </w:tr>
      <w:tr w:rsidR="00000000" w:rsidRPr="00B34D77" w14:paraId="07E933B9"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3A558F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3.10.1 Advise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9536A6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024D2D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FBA815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101AA2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795EF7EA"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871F15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w:t>
            </w:r>
            <w:r w:rsidRPr="00B34D77">
              <w:rPr>
                <w:rFonts w:ascii="Helvetica" w:eastAsia="Times New Roman" w:hAnsi="Helvetica" w:cs="Times New Roman"/>
                <w:color w:val="0066CC"/>
                <w:szCs w:val="27"/>
              </w:rPr>
              <w:t>3.10.2 Activate - practical</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645364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83F41A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DC6FFB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64D952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55E92E8C"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B59BF8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3.10.3 Activate - symptoms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D163B4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2</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8ED997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69</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E264A2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DF833D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0.04 [-0.43, 0.51]</w:t>
            </w:r>
          </w:p>
        </w:tc>
      </w:tr>
      <w:tr w:rsidR="00000000" w:rsidRPr="00B34D77" w14:paraId="75D40CC0"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DAB853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3.10.4 Activate - psychosocial</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822F02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F63687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19</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3ABCA2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0778FC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-1.27 [-2.28, -0.26]</w:t>
            </w:r>
          </w:p>
        </w:tc>
      </w:tr>
      <w:tr w:rsidR="00000000" w:rsidRPr="00B34D77" w14:paraId="4DAA2C0E"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2FA0FD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3.10.5 Assist</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E3DBEB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1C91FC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BD51E2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9F3EBC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63991227"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468F65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3.10.6 Agree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9BF5EF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DAB112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6BD124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E7402B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bl>
    <w:p w14:paraId="025A3CAF" w14:textId="77777777" w:rsidR="00000000" w:rsidRPr="00B34D77" w:rsidRDefault="00C7024C">
      <w:pPr>
        <w:divId w:val="1957905191"/>
        <w:rPr>
          <w:rFonts w:ascii="Helvetica" w:eastAsia="Times New Roman" w:hAnsi="Helvetica" w:cs="Times New Roman"/>
          <w:vanish/>
          <w:szCs w:val="27"/>
        </w:rPr>
      </w:pP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44AD7415" w14:textId="77777777">
        <w:trPr>
          <w:divId w:val="1957905191"/>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5AD6C93C" w14:textId="77777777" w:rsidR="00000000" w:rsidRPr="00B34D77" w:rsidRDefault="00C7024C">
            <w:pPr>
              <w:rPr>
                <w:rFonts w:ascii="Helvetica" w:eastAsia="Times New Roman" w:hAnsi="Helvetica" w:cs="Times New Roman"/>
                <w:color w:val="0066CC"/>
                <w:szCs w:val="27"/>
              </w:rPr>
            </w:pPr>
            <w:bookmarkStart w:id="258" w:name="CMP-003.11"/>
            <w:bookmarkEnd w:id="258"/>
            <w:r w:rsidRPr="00B34D77">
              <w:rPr>
                <w:rFonts w:ascii="Helvetica" w:eastAsia="Times New Roman" w:hAnsi="Helvetica" w:cs="Times New Roman"/>
                <w:color w:val="0066CC"/>
                <w:szCs w:val="27"/>
              </w:rPr>
              <w:t>3.11 Self-reported hearing handicap - short/medium-term - SMS content</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7CF2DD7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15</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0C26E07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728</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4A7E24F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645C517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-0.26 [-0.48, -0.04]</w:t>
            </w:r>
          </w:p>
        </w:tc>
      </w:tr>
      <w:tr w:rsidR="00000000" w:rsidRPr="00B34D77" w14:paraId="59418BB6" w14:textId="77777777">
        <w:trPr>
          <w:divId w:val="19579051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D4B122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3.11.1 Advise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404822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4</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C01715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153</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E664E1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5CF356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-0.27 [-0.59, 0.05]</w:t>
            </w:r>
          </w:p>
        </w:tc>
      </w:tr>
      <w:tr w:rsidR="00000000" w:rsidRPr="00B34D77" w14:paraId="3A433B68" w14:textId="77777777">
        <w:trPr>
          <w:divId w:val="19579051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2999B4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w:t>
            </w:r>
            <w:r w:rsidRPr="00B34D77">
              <w:rPr>
                <w:rFonts w:ascii="Helvetica" w:eastAsia="Times New Roman" w:hAnsi="Helvetica" w:cs="Times New Roman"/>
                <w:color w:val="0066CC"/>
                <w:szCs w:val="27"/>
              </w:rPr>
              <w:t>3.11.2 Activate - practical</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9E7150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11DF79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5B0647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B0A6EA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4A7CDB37" w14:textId="77777777">
        <w:trPr>
          <w:divId w:val="19579051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04AD69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3.11.3 Activate - symptoms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217B94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3</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32B786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89</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5B7470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32C030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-0.34 [-0.76, 0.08]</w:t>
            </w:r>
          </w:p>
        </w:tc>
      </w:tr>
      <w:tr w:rsidR="00000000" w:rsidRPr="00B34D77" w14:paraId="71BD66AA" w14:textId="77777777">
        <w:trPr>
          <w:divId w:val="19579051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2F2A54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3.11.4 Activate - psychosocial</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1BA51A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8</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3DC5A5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486</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782F5E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61F81A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-0.24 [-0.61, 0.13]</w:t>
            </w:r>
          </w:p>
        </w:tc>
      </w:tr>
      <w:tr w:rsidR="00000000" w:rsidRPr="00B34D77" w14:paraId="498D0E4B" w14:textId="77777777">
        <w:trPr>
          <w:divId w:val="19579051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A186BC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3.11.5 Assist</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5EBEAB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699440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0D2B10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DDF45F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0D70459F" w14:textId="77777777">
        <w:trPr>
          <w:divId w:val="195790519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36A381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3.11.6 Agree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CF703A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B53FF1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06D5AD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E42A2E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bl>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35474E14" w14:textId="77777777">
        <w:trPr>
          <w:divId w:val="596400768"/>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272BA62D" w14:textId="77777777" w:rsidR="00000000" w:rsidRPr="00B34D77" w:rsidRDefault="00C7024C">
            <w:pPr>
              <w:rPr>
                <w:rFonts w:ascii="Helvetica" w:eastAsia="Times New Roman" w:hAnsi="Helvetica" w:cs="Times New Roman"/>
                <w:color w:val="0066CC"/>
                <w:szCs w:val="27"/>
              </w:rPr>
            </w:pPr>
            <w:bookmarkStart w:id="259" w:name="CMP-003.12"/>
            <w:bookmarkEnd w:id="259"/>
            <w:r w:rsidRPr="00B34D77">
              <w:rPr>
                <w:rFonts w:ascii="Helvetica" w:eastAsia="Times New Roman" w:hAnsi="Helvetica" w:cs="Times New Roman"/>
                <w:color w:val="0066CC"/>
                <w:szCs w:val="27"/>
              </w:rPr>
              <w:t>3.12 Self-reported hearing handicap - short/medium-term - DSD format</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5092D5C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15</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2C200D6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728</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64B0228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54289E2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-0.26 [-0.48, -0.04]</w:t>
            </w:r>
          </w:p>
        </w:tc>
      </w:tr>
      <w:tr w:rsidR="00000000" w:rsidRPr="00B34D77" w14:paraId="3B3C8A12"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B8B12E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3.12.1 Face-to-face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162211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9</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C9CF12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289</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BDD72F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9902DD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-0.16 [-0.39, 0.07]</w:t>
            </w:r>
          </w:p>
        </w:tc>
      </w:tr>
      <w:tr w:rsidR="00000000" w:rsidRPr="00B34D77" w14:paraId="01DB69C3"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C89A80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w:t>
            </w:r>
            <w:r w:rsidRPr="00B34D77">
              <w:rPr>
                <w:rFonts w:ascii="Helvetica" w:eastAsia="Times New Roman" w:hAnsi="Helvetica" w:cs="Times New Roman"/>
                <w:color w:val="0066CC"/>
                <w:szCs w:val="27"/>
              </w:rPr>
              <w:t> 3.12.2 Telephone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7FF3BE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5A9EB5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69</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2B5CA4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31D308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-0.83 [-1.33, -0.34]</w:t>
            </w:r>
          </w:p>
        </w:tc>
      </w:tr>
      <w:tr w:rsidR="00000000" w:rsidRPr="00B34D77" w14:paraId="2F17828B"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975129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3.12.3 Booklet</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B56FFE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3A4119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844A60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CA1326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60960933"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3F7E24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3.12.4 Remote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7B0276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5</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BE3F54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370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34494D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90F720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-0.28 [-0.72, 0.16]</w:t>
            </w:r>
          </w:p>
        </w:tc>
      </w:tr>
    </w:tbl>
    <w:p w14:paraId="76EBE322" w14:textId="77777777" w:rsidR="00000000" w:rsidRPr="00B34D77" w:rsidRDefault="00C7024C">
      <w:pPr>
        <w:divId w:val="1570846247"/>
        <w:rPr>
          <w:rFonts w:ascii="Helvetica" w:eastAsia="Times New Roman" w:hAnsi="Helvetica" w:cs="Times New Roman"/>
          <w:vanish/>
          <w:szCs w:val="27"/>
        </w:rPr>
      </w:pP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2A7DE4F4" w14:textId="77777777">
        <w:trPr>
          <w:divId w:val="1570846247"/>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527587FC" w14:textId="77777777" w:rsidR="00000000" w:rsidRPr="00B34D77" w:rsidRDefault="00C7024C">
            <w:pPr>
              <w:rPr>
                <w:rFonts w:ascii="Helvetica" w:eastAsia="Times New Roman" w:hAnsi="Helvetica" w:cs="Times New Roman"/>
                <w:color w:val="0066CC"/>
                <w:szCs w:val="27"/>
              </w:rPr>
            </w:pPr>
            <w:bookmarkStart w:id="260" w:name="CMP-003.13"/>
            <w:bookmarkEnd w:id="260"/>
            <w:r w:rsidRPr="00B34D77">
              <w:rPr>
                <w:rFonts w:ascii="Helvetica" w:eastAsia="Times New Roman" w:hAnsi="Helvetica" w:cs="Times New Roman"/>
                <w:color w:val="0066CC"/>
                <w:szCs w:val="27"/>
              </w:rPr>
              <w:t>3.13 Self-reported hearing handicap - short/medium-term - DSD intensity</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01EEB97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15</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3E4E122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728</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541B28A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30F462C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-0.26 [-0.48, -0.04]</w:t>
            </w:r>
          </w:p>
        </w:tc>
      </w:tr>
      <w:tr w:rsidR="00000000" w:rsidRPr="00B34D77" w14:paraId="5EAC103D" w14:textId="77777777">
        <w:trPr>
          <w:divId w:val="157084624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AC51FC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3.13.1 Low-intensity</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7603B6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1D2D34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00018D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EC6E0D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6C1EBAD1" w14:textId="77777777">
        <w:trPr>
          <w:divId w:val="157084624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9F7CB4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3.13.2 Medium-intensity</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23F2C5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7</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C9466C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249</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438FA4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8E74A6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-0.35 [-0.60, -0.10]</w:t>
            </w:r>
          </w:p>
        </w:tc>
      </w:tr>
      <w:tr w:rsidR="00000000" w:rsidRPr="00B34D77" w14:paraId="0F16C851" w14:textId="77777777">
        <w:trPr>
          <w:divId w:val="1570846247"/>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1F1DCD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3.13.3 High-intensity</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6B2C45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8</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323A83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479</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9F8C83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826444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-0.17 [-0.52, 0.17]</w:t>
            </w:r>
          </w:p>
        </w:tc>
      </w:tr>
    </w:tbl>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6A7CF7AD" w14:textId="77777777">
        <w:trPr>
          <w:divId w:val="596400768"/>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780F8172" w14:textId="77777777" w:rsidR="00000000" w:rsidRPr="00B34D77" w:rsidRDefault="00C7024C">
            <w:pPr>
              <w:rPr>
                <w:rFonts w:ascii="Helvetica" w:eastAsia="Times New Roman" w:hAnsi="Helvetica" w:cs="Times New Roman"/>
                <w:color w:val="0066CC"/>
                <w:szCs w:val="27"/>
              </w:rPr>
            </w:pPr>
            <w:bookmarkStart w:id="261" w:name="CMP-003.14"/>
            <w:bookmarkEnd w:id="261"/>
            <w:r w:rsidRPr="00B34D77">
              <w:rPr>
                <w:rFonts w:ascii="Helvetica" w:eastAsia="Times New Roman" w:hAnsi="Helvetica" w:cs="Times New Roman"/>
                <w:color w:val="0066CC"/>
                <w:szCs w:val="27"/>
              </w:rPr>
              <w:t>3.14 Hearing aid benefit - long-term</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05E5F13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2</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6162CB8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69</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2626D50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3AC674D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0.30 [0.02, 0.58]</w:t>
            </w:r>
          </w:p>
        </w:tc>
      </w:tr>
    </w:tbl>
    <w:p w14:paraId="5736A20E" w14:textId="77777777" w:rsidR="00000000" w:rsidRPr="00B34D77" w:rsidRDefault="00C7024C">
      <w:pPr>
        <w:divId w:val="334377676"/>
        <w:rPr>
          <w:rFonts w:ascii="Helvetica" w:eastAsia="Times New Roman" w:hAnsi="Helvetica" w:cs="Times New Roman"/>
          <w:vanish/>
          <w:szCs w:val="27"/>
        </w:rPr>
      </w:pP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4CF8F54F" w14:textId="77777777">
        <w:trPr>
          <w:divId w:val="334377676"/>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65F3D6BD" w14:textId="77777777" w:rsidR="00000000" w:rsidRPr="00B34D77" w:rsidRDefault="00C7024C">
            <w:pPr>
              <w:rPr>
                <w:rFonts w:ascii="Helvetica" w:eastAsia="Times New Roman" w:hAnsi="Helvetica" w:cs="Times New Roman"/>
                <w:color w:val="0066CC"/>
                <w:szCs w:val="27"/>
              </w:rPr>
            </w:pPr>
            <w:bookmarkStart w:id="262" w:name="CMP-003.15"/>
            <w:bookmarkEnd w:id="262"/>
            <w:r w:rsidRPr="00B34D77">
              <w:rPr>
                <w:rFonts w:ascii="Helvetica" w:eastAsia="Times New Roman" w:hAnsi="Helvetica" w:cs="Times New Roman"/>
                <w:color w:val="0066CC"/>
                <w:szCs w:val="27"/>
              </w:rPr>
              <w:t>3.15 Hearing aid benefit - short/medium-term - SMS content</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568200D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7</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54669BA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361</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7F6D6EC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24402C8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0.10 [-0.15, 0.36]</w:t>
            </w:r>
          </w:p>
        </w:tc>
      </w:tr>
      <w:tr w:rsidR="00000000" w:rsidRPr="00B34D77" w14:paraId="7D731579" w14:textId="77777777">
        <w:trPr>
          <w:divId w:val="33437767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5E7AF5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w:t>
            </w:r>
            <w:r w:rsidRPr="00B34D77">
              <w:rPr>
                <w:rFonts w:ascii="Helvetica" w:eastAsia="Times New Roman" w:hAnsi="Helvetica" w:cs="Times New Roman"/>
                <w:color w:val="0066CC"/>
                <w:szCs w:val="27"/>
              </w:rPr>
              <w:t>3.15.1 Advise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43F708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2</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0CDD56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92</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3806D6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0F260A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-0.14 [-1.10, 0.83]</w:t>
            </w:r>
          </w:p>
        </w:tc>
      </w:tr>
      <w:tr w:rsidR="00000000" w:rsidRPr="00B34D77" w14:paraId="79E6A418" w14:textId="77777777">
        <w:trPr>
          <w:divId w:val="33437767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30BBA3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3.15.2 Activate - practical</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3F4BCF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F01D41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431CB4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550054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3E3CBC56" w14:textId="77777777">
        <w:trPr>
          <w:divId w:val="33437767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03214D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3.15.3 Activate - symptoms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C57751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2</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233070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76</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AA0BEE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3C8825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0.17 [-0.28, 0.62]</w:t>
            </w:r>
          </w:p>
        </w:tc>
      </w:tr>
      <w:tr w:rsidR="00000000" w:rsidRPr="00B34D77" w14:paraId="72E4C033" w14:textId="77777777">
        <w:trPr>
          <w:divId w:val="33437767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B1217B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3.15.4 Activate - psychosocial</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023C31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3</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6FFD80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193</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00FE88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D5938C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0.22 [-0.07, 0.50]</w:t>
            </w:r>
          </w:p>
        </w:tc>
      </w:tr>
      <w:tr w:rsidR="00000000" w:rsidRPr="00B34D77" w14:paraId="2A911341" w14:textId="77777777">
        <w:trPr>
          <w:divId w:val="33437767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CAE596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3.15.5 Assist</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7A91F2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E1C3D3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C64FCA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93CBFA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1BDF8945" w14:textId="77777777">
        <w:trPr>
          <w:divId w:val="334377676"/>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A9C774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3.15.6 Agree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F98063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633C47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B04407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D2A53D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bl>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1AF555C2" w14:textId="77777777">
        <w:trPr>
          <w:divId w:val="596400768"/>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69A1E2F2" w14:textId="77777777" w:rsidR="00000000" w:rsidRPr="00B34D77" w:rsidRDefault="00C7024C">
            <w:pPr>
              <w:rPr>
                <w:rFonts w:ascii="Helvetica" w:eastAsia="Times New Roman" w:hAnsi="Helvetica" w:cs="Times New Roman"/>
                <w:color w:val="0066CC"/>
                <w:szCs w:val="27"/>
              </w:rPr>
            </w:pPr>
            <w:bookmarkStart w:id="263" w:name="CMP-003.16"/>
            <w:bookmarkEnd w:id="263"/>
            <w:r w:rsidRPr="00B34D77">
              <w:rPr>
                <w:rFonts w:ascii="Helvetica" w:eastAsia="Times New Roman" w:hAnsi="Helvetica" w:cs="Times New Roman"/>
                <w:color w:val="0066CC"/>
                <w:szCs w:val="27"/>
              </w:rPr>
              <w:t>3.16 Hearing aid benefit - short/medium-term - DSD format</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028C57A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7</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5D0C41B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361</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3A4105D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6B89A7C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0.10 [-0.15, 0.36]</w:t>
            </w:r>
          </w:p>
        </w:tc>
      </w:tr>
      <w:tr w:rsidR="00000000" w:rsidRPr="00B34D77" w14:paraId="51E8D814"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0E7A14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w:t>
            </w:r>
            <w:r w:rsidRPr="00B34D77">
              <w:rPr>
                <w:rFonts w:ascii="Helvetica" w:eastAsia="Times New Roman" w:hAnsi="Helvetica" w:cs="Times New Roman"/>
                <w:color w:val="0066CC"/>
                <w:szCs w:val="27"/>
              </w:rPr>
              <w:t>3.16.1 Fac</w:t>
            </w:r>
            <w:bookmarkStart w:id="264" w:name="_GoBack"/>
            <w:bookmarkEnd w:id="264"/>
            <w:r w:rsidRPr="00B34D77">
              <w:rPr>
                <w:rFonts w:ascii="Helvetica" w:eastAsia="Times New Roman" w:hAnsi="Helvetica" w:cs="Times New Roman"/>
                <w:color w:val="0066CC"/>
                <w:szCs w:val="27"/>
              </w:rPr>
              <w:t>e-to-face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1223A2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3</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91D56C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120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5964EF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25FD7D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0.24 [-0.13, 0.60]</w:t>
            </w:r>
          </w:p>
        </w:tc>
      </w:tr>
      <w:tr w:rsidR="00000000" w:rsidRPr="00B34D77" w14:paraId="222CBCDD"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CB66A3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3.16.2 Telephone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D153F2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324BB8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69</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33ABCE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F6EA14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0.38 [-0.09, 0.86]</w:t>
            </w:r>
          </w:p>
        </w:tc>
      </w:tr>
      <w:tr w:rsidR="00000000" w:rsidRPr="00B34D77" w14:paraId="296092C2"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9562EF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3.16.3 Booklet</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A55B5C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52B04D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E65370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BFD8EE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64121217"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8EAD79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3.16.4 Remote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45DC81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3</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CD3284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172</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BBDE00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E4910B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-0.12 [-0.63, 0.39]</w:t>
            </w:r>
          </w:p>
        </w:tc>
      </w:tr>
    </w:tbl>
    <w:p w14:paraId="244CFA9D" w14:textId="77777777" w:rsidR="00000000" w:rsidRPr="00B34D77" w:rsidRDefault="00C7024C">
      <w:pPr>
        <w:divId w:val="949435039"/>
        <w:rPr>
          <w:rFonts w:ascii="Helvetica" w:eastAsia="Times New Roman" w:hAnsi="Helvetica" w:cs="Times New Roman"/>
          <w:vanish/>
          <w:szCs w:val="27"/>
        </w:rPr>
      </w:pP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6EBB5E31" w14:textId="77777777">
        <w:trPr>
          <w:divId w:val="949435039"/>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38370EFC" w14:textId="77777777" w:rsidR="00000000" w:rsidRPr="00B34D77" w:rsidRDefault="00C7024C">
            <w:pPr>
              <w:rPr>
                <w:rFonts w:ascii="Helvetica" w:eastAsia="Times New Roman" w:hAnsi="Helvetica" w:cs="Times New Roman"/>
                <w:color w:val="0066CC"/>
                <w:szCs w:val="27"/>
              </w:rPr>
            </w:pPr>
            <w:bookmarkStart w:id="265" w:name="CMP-003.17"/>
            <w:bookmarkEnd w:id="265"/>
            <w:r w:rsidRPr="00B34D77">
              <w:rPr>
                <w:rFonts w:ascii="Helvetica" w:eastAsia="Times New Roman" w:hAnsi="Helvetica" w:cs="Times New Roman"/>
                <w:color w:val="0066CC"/>
                <w:szCs w:val="27"/>
              </w:rPr>
              <w:t>3.17 Hearing aid benefit - short/medium-term - DSD intensity</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3346AAF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7</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391ABD1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361</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51D628D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1FE9FDD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0.10 [-0.15, 0.36]</w:t>
            </w:r>
          </w:p>
        </w:tc>
      </w:tr>
      <w:tr w:rsidR="00000000" w:rsidRPr="00B34D77" w14:paraId="2F7C957E" w14:textId="77777777">
        <w:trPr>
          <w:divId w:val="94943503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519762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3.17.1 Low-intensity</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CD5EBC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5C289E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330681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316DF2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62DC2431" w14:textId="77777777">
        <w:trPr>
          <w:divId w:val="94943503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97FDBF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3.17.2 Medium-intensity</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92565E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3</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AC1F42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120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DBF60D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1F3038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0.24 [-0.13, 0.60]</w:t>
            </w:r>
          </w:p>
        </w:tc>
      </w:tr>
      <w:tr w:rsidR="00000000" w:rsidRPr="00B34D77" w14:paraId="7F17013A" w14:textId="77777777">
        <w:trPr>
          <w:divId w:val="94943503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265623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3.17.3 High-intensity</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674BBF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4</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75C5F4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241</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DC0119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Std. 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C6EBB5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0.01 [-0.41, 0.43]</w:t>
            </w:r>
          </w:p>
        </w:tc>
      </w:tr>
    </w:tbl>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5E593CE8" w14:textId="77777777">
        <w:trPr>
          <w:divId w:val="596400768"/>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3097067B" w14:textId="77777777" w:rsidR="00000000" w:rsidRPr="00B34D77" w:rsidRDefault="00C7024C">
            <w:pPr>
              <w:rPr>
                <w:rFonts w:ascii="Helvetica" w:eastAsia="Times New Roman" w:hAnsi="Helvetica" w:cs="Times New Roman"/>
                <w:color w:val="0066CC"/>
                <w:szCs w:val="27"/>
              </w:rPr>
            </w:pPr>
            <w:bookmarkStart w:id="266" w:name="CMP-003.18"/>
            <w:bookmarkEnd w:id="266"/>
            <w:r w:rsidRPr="00B34D77">
              <w:rPr>
                <w:rFonts w:ascii="Helvetica" w:eastAsia="Times New Roman" w:hAnsi="Helvetica" w:cs="Times New Roman"/>
                <w:color w:val="0066CC"/>
                <w:szCs w:val="27"/>
              </w:rPr>
              <w:t>3.18 Use of verbal communication strategy - long-term</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2CE072A1"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399A4B1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34</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6F3F07C5"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6019F1A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0.30 [-0.20, 0.80]</w:t>
            </w:r>
          </w:p>
        </w:tc>
      </w:tr>
    </w:tbl>
    <w:p w14:paraId="20827FED" w14:textId="77777777" w:rsidR="00000000" w:rsidRPr="00B34D77" w:rsidRDefault="00C7024C">
      <w:pPr>
        <w:divId w:val="2091196189"/>
        <w:rPr>
          <w:rFonts w:ascii="Helvetica" w:eastAsia="Times New Roman" w:hAnsi="Helvetica" w:cs="Times New Roman"/>
          <w:vanish/>
          <w:szCs w:val="27"/>
        </w:rPr>
      </w:pP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0D7A0239" w14:textId="77777777">
        <w:trPr>
          <w:divId w:val="2091196189"/>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4972734D" w14:textId="77777777" w:rsidR="00000000" w:rsidRPr="00B34D77" w:rsidRDefault="00C7024C">
            <w:pPr>
              <w:rPr>
                <w:rFonts w:ascii="Helvetica" w:eastAsia="Times New Roman" w:hAnsi="Helvetica" w:cs="Times New Roman"/>
                <w:color w:val="0066CC"/>
                <w:szCs w:val="27"/>
              </w:rPr>
            </w:pPr>
            <w:bookmarkStart w:id="267" w:name="CMP-003.19"/>
            <w:bookmarkEnd w:id="267"/>
            <w:r w:rsidRPr="00B34D77">
              <w:rPr>
                <w:rFonts w:ascii="Helvetica" w:eastAsia="Times New Roman" w:hAnsi="Helvetica" w:cs="Times New Roman"/>
                <w:color w:val="0066CC"/>
                <w:szCs w:val="27"/>
              </w:rPr>
              <w:t>3.19 Use of verbal communication strategy - short/medium-term - SMS content</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46BE206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4</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06EDB13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223</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67B43B6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0857057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0.45 [0.15, 0.74]</w:t>
            </w:r>
          </w:p>
        </w:tc>
      </w:tr>
      <w:tr w:rsidR="00000000" w:rsidRPr="00B34D77" w14:paraId="35E4F64C" w14:textId="77777777">
        <w:trPr>
          <w:divId w:val="209119618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CB40393"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3.19.1 Advise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0F9E11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D3CFC2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115</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7A26B5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CFCB62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0.25 [-0.07, 0.57]</w:t>
            </w:r>
          </w:p>
        </w:tc>
      </w:tr>
      <w:tr w:rsidR="00000000" w:rsidRPr="00B34D77" w14:paraId="2EB57713" w14:textId="77777777">
        <w:trPr>
          <w:divId w:val="209119618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BC98C7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w:t>
            </w:r>
            <w:r w:rsidRPr="00B34D77">
              <w:rPr>
                <w:rFonts w:ascii="Helvetica" w:eastAsia="Times New Roman" w:hAnsi="Helvetica" w:cs="Times New Roman"/>
                <w:color w:val="0066CC"/>
                <w:szCs w:val="27"/>
              </w:rPr>
              <w:t>3.19.2 Activate - practical</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E1E7650"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1ADC709"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2B9745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FB21AA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621AFEBF" w14:textId="77777777">
        <w:trPr>
          <w:divId w:val="209119618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2A5D7C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3.19.3 Activate - symptoms</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F54299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1</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ACC4B1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37</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A699BE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08ED1F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0.40 [-0.06, 0.86]</w:t>
            </w:r>
          </w:p>
        </w:tc>
      </w:tr>
      <w:tr w:rsidR="00000000" w:rsidRPr="00B34D77" w14:paraId="432BABC9" w14:textId="77777777">
        <w:trPr>
          <w:divId w:val="209119618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0ABE0CB"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3.19.4 Activate - psychosocial</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CDBABC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2</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25AD26E"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71</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147A29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434A85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0.70 [0.01, 1.39]</w:t>
            </w:r>
          </w:p>
        </w:tc>
      </w:tr>
      <w:tr w:rsidR="00000000" w:rsidRPr="00B34D77" w14:paraId="719D72DE" w14:textId="77777777">
        <w:trPr>
          <w:divId w:val="209119618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D6A1A1A"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3.19.5 Assist</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6A7860B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27231D54"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928F8FC"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3E48A62"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r w:rsidR="00000000" w:rsidRPr="00B34D77" w14:paraId="05A7B90A" w14:textId="77777777">
        <w:trPr>
          <w:divId w:val="2091196189"/>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04CA15D"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3.19.6 Agree</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6D74A38"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C473397"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0</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292FB3F"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BBDA676" w14:textId="77777777" w:rsidR="00000000" w:rsidRPr="00B34D77" w:rsidRDefault="00C7024C">
            <w:pPr>
              <w:rPr>
                <w:rFonts w:ascii="Helvetica" w:eastAsia="Times New Roman" w:hAnsi="Helvetica" w:cs="Times New Roman"/>
                <w:color w:val="0066CC"/>
                <w:szCs w:val="27"/>
              </w:rPr>
            </w:pPr>
            <w:r w:rsidRPr="00B34D77">
              <w:rPr>
                <w:rFonts w:ascii="Helvetica" w:eastAsia="Times New Roman" w:hAnsi="Helvetica" w:cs="Times New Roman"/>
                <w:color w:val="0066CC"/>
                <w:szCs w:val="27"/>
              </w:rPr>
              <w:t>Not estimable</w:t>
            </w:r>
          </w:p>
        </w:tc>
      </w:tr>
    </w:tbl>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267"/>
        <w:gridCol w:w="1104"/>
        <w:gridCol w:w="1104"/>
        <w:gridCol w:w="3252"/>
        <w:gridCol w:w="2193"/>
      </w:tblGrid>
      <w:tr w:rsidR="00000000" w:rsidRPr="00B34D77" w14:paraId="7B9CB2A0" w14:textId="77777777">
        <w:trPr>
          <w:divId w:val="596400768"/>
          <w:tblCellSpacing w:w="15" w:type="dxa"/>
        </w:trPr>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0E7262A4" w14:textId="77777777" w:rsidR="00000000" w:rsidRPr="00B34D77" w:rsidRDefault="00C7024C">
            <w:pPr>
              <w:spacing w:after="120"/>
              <w:rPr>
                <w:rFonts w:ascii="Helvetica" w:eastAsia="Times New Roman" w:hAnsi="Helvetica" w:cs="Times New Roman"/>
                <w:color w:val="0066CC"/>
                <w:szCs w:val="27"/>
              </w:rPr>
            </w:pPr>
            <w:bookmarkStart w:id="268" w:name="CMP-003.20"/>
            <w:bookmarkEnd w:id="268"/>
            <w:r w:rsidRPr="00B34D77">
              <w:rPr>
                <w:rFonts w:ascii="Helvetica" w:eastAsia="Times New Roman" w:hAnsi="Helvetica" w:cs="Times New Roman"/>
                <w:color w:val="0066CC"/>
                <w:szCs w:val="27"/>
              </w:rPr>
              <w:t>3.20 Use of verbal communication strategy - short/medium-term - DSD intensity</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553EF549"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4</w:t>
            </w:r>
          </w:p>
        </w:tc>
        <w:tc>
          <w:tcPr>
            <w:tcW w:w="500" w:type="pct"/>
            <w:tcBorders>
              <w:top w:val="single" w:sz="6" w:space="0" w:color="808080"/>
              <w:left w:val="single" w:sz="6" w:space="0" w:color="808080"/>
              <w:bottom w:val="single" w:sz="6" w:space="0" w:color="808080"/>
              <w:right w:val="single" w:sz="6" w:space="0" w:color="808080"/>
            </w:tcBorders>
            <w:shd w:val="clear" w:color="auto" w:fill="E0E0E0"/>
            <w:hideMark/>
          </w:tcPr>
          <w:p w14:paraId="6B54C4D6"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223</w:t>
            </w:r>
          </w:p>
        </w:tc>
        <w:tc>
          <w:tcPr>
            <w:tcW w:w="1500" w:type="pct"/>
            <w:tcBorders>
              <w:top w:val="single" w:sz="6" w:space="0" w:color="808080"/>
              <w:left w:val="single" w:sz="6" w:space="0" w:color="808080"/>
              <w:bottom w:val="single" w:sz="6" w:space="0" w:color="808080"/>
              <w:right w:val="single" w:sz="6" w:space="0" w:color="808080"/>
            </w:tcBorders>
            <w:shd w:val="clear" w:color="auto" w:fill="E0E0E0"/>
            <w:hideMark/>
          </w:tcPr>
          <w:p w14:paraId="2E104559"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1000" w:type="pct"/>
            <w:tcBorders>
              <w:top w:val="single" w:sz="6" w:space="0" w:color="808080"/>
              <w:left w:val="single" w:sz="6" w:space="0" w:color="808080"/>
              <w:bottom w:val="single" w:sz="6" w:space="0" w:color="808080"/>
              <w:right w:val="single" w:sz="6" w:space="0" w:color="808080"/>
            </w:tcBorders>
            <w:shd w:val="clear" w:color="auto" w:fill="E0E0E0"/>
            <w:hideMark/>
          </w:tcPr>
          <w:p w14:paraId="414127B2"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0.45 [0.15, 0.74]</w:t>
            </w:r>
          </w:p>
        </w:tc>
      </w:tr>
      <w:tr w:rsidR="00000000" w:rsidRPr="00B34D77" w14:paraId="4F3647AE"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457D9198"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3.20.1 Low-intensity</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D475C97"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1</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5B80E08"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115</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0FF2870"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07BF413C"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0.25 [-0.07, 0.57]</w:t>
            </w:r>
          </w:p>
        </w:tc>
      </w:tr>
      <w:tr w:rsidR="00000000" w:rsidRPr="00B34D77" w14:paraId="1C8B1975"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068B07B"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  </w:t>
            </w:r>
            <w:r w:rsidRPr="00B34D77">
              <w:rPr>
                <w:rFonts w:ascii="Helvetica" w:eastAsia="Times New Roman" w:hAnsi="Helvetica" w:cs="Times New Roman"/>
                <w:color w:val="0066CC"/>
                <w:szCs w:val="27"/>
              </w:rPr>
              <w:t>3.20.2 Medium-intensity</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B474974"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2</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8D9E132"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89</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9A13752"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8D41DE2"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0.40 [0.07, 0.72]</w:t>
            </w:r>
          </w:p>
        </w:tc>
      </w:tr>
      <w:tr w:rsidR="00000000" w:rsidRPr="00B34D77" w14:paraId="03AD9E76" w14:textId="77777777">
        <w:trPr>
          <w:divId w:val="596400768"/>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1F5C5361"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  3.20.3 High-intensity</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3F77AB8"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1</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382BAD73"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19</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7EA9EEFD"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Mean Difference (IV, Random, 95% CI)</w:t>
            </w:r>
          </w:p>
        </w:tc>
        <w:tc>
          <w:tcPr>
            <w:tcW w:w="0" w:type="auto"/>
            <w:tcBorders>
              <w:top w:val="single" w:sz="6" w:space="0" w:color="808080"/>
              <w:left w:val="single" w:sz="6" w:space="0" w:color="808080"/>
              <w:bottom w:val="single" w:sz="6" w:space="0" w:color="808080"/>
              <w:right w:val="single" w:sz="6" w:space="0" w:color="808080"/>
            </w:tcBorders>
            <w:shd w:val="clear" w:color="auto" w:fill="E0E0E0"/>
            <w:hideMark/>
          </w:tcPr>
          <w:p w14:paraId="5842546C" w14:textId="77777777" w:rsidR="00000000" w:rsidRPr="00B34D77" w:rsidRDefault="00C7024C">
            <w:pPr>
              <w:spacing w:after="120"/>
              <w:rPr>
                <w:rFonts w:ascii="Helvetica" w:eastAsia="Times New Roman" w:hAnsi="Helvetica" w:cs="Times New Roman"/>
                <w:color w:val="0066CC"/>
                <w:szCs w:val="27"/>
              </w:rPr>
            </w:pPr>
            <w:r w:rsidRPr="00B34D77">
              <w:rPr>
                <w:rFonts w:ascii="Helvetica" w:eastAsia="Times New Roman" w:hAnsi="Helvetica" w:cs="Times New Roman"/>
                <w:color w:val="0066CC"/>
                <w:szCs w:val="27"/>
              </w:rPr>
              <w:t>1.10 [0.43, 1.77]</w:t>
            </w:r>
          </w:p>
        </w:tc>
      </w:tr>
    </w:tbl>
    <w:p w14:paraId="36A4C592" w14:textId="77777777" w:rsidR="00000000" w:rsidRDefault="00C7024C">
      <w:pPr>
        <w:divId w:val="683820845"/>
        <w:rPr>
          <w:rFonts w:ascii="Helvetica" w:eastAsia="Times New Roman" w:hAnsi="Helvetica" w:cs="Times New Roman"/>
          <w:sz w:val="2"/>
          <w:szCs w:val="2"/>
        </w:rPr>
      </w:pPr>
      <w:r>
        <w:rPr>
          <w:rFonts w:ascii="Helvetica" w:eastAsia="Times New Roman" w:hAnsi="Helvetica" w:cs="Times New Roman"/>
          <w:sz w:val="2"/>
          <w:szCs w:val="2"/>
        </w:rPr>
        <w:t> </w:t>
      </w:r>
    </w:p>
    <w:p w14:paraId="6A3C4E6C" w14:textId="77777777" w:rsidR="00B34D77" w:rsidRDefault="00B34D77">
      <w:pPr>
        <w:rPr>
          <w:rFonts w:ascii="Helvetica" w:eastAsia="Times New Roman" w:hAnsi="Helvetica" w:cs="Times New Roman"/>
          <w:b/>
          <w:bCs/>
          <w:color w:val="0066CC"/>
          <w:kern w:val="36"/>
          <w:sz w:val="36"/>
          <w:szCs w:val="48"/>
        </w:rPr>
      </w:pPr>
      <w:bookmarkStart w:id="269" w:name="FIGURES"/>
      <w:bookmarkEnd w:id="269"/>
      <w:r>
        <w:rPr>
          <w:rFonts w:ascii="Helvetica" w:eastAsia="Times New Roman" w:hAnsi="Helvetica" w:cs="Times New Roman"/>
          <w:color w:val="0066CC"/>
          <w:sz w:val="36"/>
        </w:rPr>
        <w:br w:type="page"/>
      </w:r>
    </w:p>
    <w:p w14:paraId="26998404" w14:textId="77777777" w:rsidR="00000000" w:rsidRPr="00B34D77" w:rsidRDefault="00C7024C">
      <w:pPr>
        <w:pStyle w:val="Heading1"/>
        <w:divId w:val="1163081955"/>
        <w:rPr>
          <w:rFonts w:ascii="Helvetica" w:eastAsia="Times New Roman" w:hAnsi="Helvetica" w:cs="Times New Roman"/>
          <w:color w:val="0066CC"/>
          <w:sz w:val="36"/>
        </w:rPr>
      </w:pPr>
      <w:r w:rsidRPr="00B34D77">
        <w:rPr>
          <w:rFonts w:ascii="Helvetica" w:eastAsia="Times New Roman" w:hAnsi="Helvetica" w:cs="Times New Roman"/>
          <w:color w:val="0066CC"/>
          <w:sz w:val="36"/>
        </w:rPr>
        <w:t xml:space="preserve">Figures </w:t>
      </w:r>
    </w:p>
    <w:p w14:paraId="6A6A4DD0" w14:textId="77777777" w:rsidR="00000000" w:rsidRPr="00B34D77" w:rsidRDefault="00C7024C">
      <w:pPr>
        <w:pStyle w:val="Heading2"/>
        <w:divId w:val="1494030421"/>
        <w:rPr>
          <w:rFonts w:ascii="Helvetica" w:eastAsia="Times New Roman" w:hAnsi="Helvetica" w:cs="Times New Roman"/>
          <w:color w:val="0066CC"/>
          <w:sz w:val="24"/>
        </w:rPr>
      </w:pPr>
      <w:bookmarkStart w:id="270" w:name="FIG-01"/>
      <w:bookmarkEnd w:id="270"/>
      <w:r w:rsidRPr="00B34D77">
        <w:rPr>
          <w:rFonts w:ascii="Helvetica" w:eastAsia="Times New Roman" w:hAnsi="Helvetica" w:cs="Times New Roman"/>
          <w:color w:val="0066CC"/>
          <w:sz w:val="24"/>
        </w:rPr>
        <w:t xml:space="preserve">Figure 1 </w:t>
      </w:r>
    </w:p>
    <w:p w14:paraId="0B3825E4" w14:textId="77777777" w:rsidR="00000000" w:rsidRPr="00B34D77" w:rsidRDefault="00C7024C">
      <w:pPr>
        <w:pStyle w:val="fixedtext"/>
        <w:divId w:val="1494030421"/>
        <w:rPr>
          <w:rFonts w:ascii="Helvetica" w:hAnsi="Helvetica" w:cs="Times New Roman"/>
          <w:szCs w:val="27"/>
        </w:rPr>
      </w:pPr>
      <w:r w:rsidRPr="00B34D77">
        <w:rPr>
          <w:rFonts w:ascii="Helvetica" w:hAnsi="Helvetica" w:cs="Times New Roman"/>
          <w:szCs w:val="27"/>
        </w:rPr>
        <w:fldChar w:fldCharType="begin" w:fldLock="1"/>
      </w:r>
      <w:r w:rsidRPr="00B34D77">
        <w:rPr>
          <w:rFonts w:ascii="Helvetica" w:hAnsi="Helvetica" w:cs="Times New Roman"/>
          <w:szCs w:val="27"/>
        </w:rPr>
        <w:instrText xml:space="preserve"> </w:instrText>
      </w:r>
      <w:r w:rsidRPr="00B34D77">
        <w:rPr>
          <w:rFonts w:ascii="Helvetica" w:hAnsi="Helvetica" w:cs="Times New Roman"/>
          <w:szCs w:val="27"/>
        </w:rPr>
        <w:instrText>INCLUDEPICTURE  \d "file:////Users/jennybellorini/Documents/WORK/Temp - docs for meet/fig2172928330891053211.png" \x \y \* MERGEFORMATINET</w:instrText>
      </w:r>
      <w:r w:rsidRPr="00B34D77">
        <w:rPr>
          <w:rFonts w:ascii="Helvetica" w:hAnsi="Helvetica" w:cs="Times New Roman"/>
          <w:szCs w:val="27"/>
        </w:rPr>
        <w:instrText xml:space="preserve"> </w:instrText>
      </w:r>
      <w:r w:rsidRPr="00B34D77">
        <w:rPr>
          <w:rFonts w:ascii="Helvetica" w:hAnsi="Helvetica" w:cs="Times New Roman"/>
          <w:szCs w:val="27"/>
        </w:rPr>
        <w:fldChar w:fldCharType="separate"/>
      </w:r>
      <w:r w:rsidR="00B34D77" w:rsidRPr="00B34D77">
        <w:rPr>
          <w:rFonts w:ascii="Helvetica" w:hAnsi="Helvetica" w:cs="Times New Roman"/>
          <w:szCs w:val="27"/>
        </w:rPr>
        <w:pict w14:anchorId="50D75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0pt;height:652pt">
            <v:imagedata r:id="rId15"/>
          </v:shape>
        </w:pict>
      </w:r>
      <w:r w:rsidRPr="00B34D77">
        <w:rPr>
          <w:rFonts w:ascii="Helvetica" w:hAnsi="Helvetica" w:cs="Times New Roman"/>
          <w:szCs w:val="27"/>
        </w:rPr>
        <w:fldChar w:fldCharType="end"/>
      </w:r>
    </w:p>
    <w:p w14:paraId="041262F0" w14:textId="77777777" w:rsidR="00000000" w:rsidRPr="00B34D77" w:rsidRDefault="00C7024C">
      <w:pPr>
        <w:pStyle w:val="NormalWeb"/>
        <w:divId w:val="2140759453"/>
        <w:rPr>
          <w:rFonts w:ascii="Helvetica" w:hAnsi="Helvetica"/>
          <w:szCs w:val="27"/>
        </w:rPr>
      </w:pPr>
      <w:r w:rsidRPr="00B34D77">
        <w:rPr>
          <w:rFonts w:ascii="Helvetica" w:hAnsi="Helvetica"/>
          <w:szCs w:val="27"/>
        </w:rPr>
        <w:t>PRISMA diagram showing process for sifting search results and selecting studies for inclusion.</w:t>
      </w:r>
    </w:p>
    <w:p w14:paraId="506A5320" w14:textId="77777777" w:rsidR="00000000" w:rsidRPr="00B34D77" w:rsidRDefault="00C7024C">
      <w:pPr>
        <w:pStyle w:val="Heading2"/>
        <w:divId w:val="1375689341"/>
        <w:rPr>
          <w:rFonts w:ascii="Helvetica" w:eastAsia="Times New Roman" w:hAnsi="Helvetica" w:cs="Times New Roman"/>
          <w:color w:val="0066CC"/>
          <w:sz w:val="24"/>
        </w:rPr>
      </w:pPr>
      <w:bookmarkStart w:id="271" w:name="FIG-02"/>
      <w:bookmarkEnd w:id="271"/>
      <w:r w:rsidRPr="00B34D77">
        <w:rPr>
          <w:rFonts w:ascii="Helvetica" w:eastAsia="Times New Roman" w:hAnsi="Helvetica" w:cs="Times New Roman"/>
          <w:color w:val="0066CC"/>
          <w:sz w:val="24"/>
        </w:rPr>
        <w:t xml:space="preserve">Figure 2 </w:t>
      </w:r>
    </w:p>
    <w:p w14:paraId="1A03C679" w14:textId="77777777" w:rsidR="00000000" w:rsidRPr="00B34D77" w:rsidRDefault="00C7024C">
      <w:pPr>
        <w:pStyle w:val="fixedtext"/>
        <w:divId w:val="1375689341"/>
        <w:rPr>
          <w:rFonts w:ascii="Helvetica" w:hAnsi="Helvetica" w:cs="Times New Roman"/>
          <w:szCs w:val="27"/>
        </w:rPr>
      </w:pPr>
      <w:r w:rsidRPr="00B34D77">
        <w:rPr>
          <w:rFonts w:ascii="Helvetica" w:hAnsi="Helvetica" w:cs="Times New Roman"/>
          <w:szCs w:val="27"/>
        </w:rPr>
        <w:fldChar w:fldCharType="begin" w:fldLock="1"/>
      </w:r>
      <w:r w:rsidRPr="00B34D77">
        <w:rPr>
          <w:rFonts w:ascii="Helvetica" w:hAnsi="Helvetica" w:cs="Times New Roman"/>
          <w:szCs w:val="27"/>
        </w:rPr>
        <w:instrText xml:space="preserve"> </w:instrText>
      </w:r>
      <w:r w:rsidRPr="00B34D77">
        <w:rPr>
          <w:rFonts w:ascii="Helvetica" w:hAnsi="Helvetica" w:cs="Times New Roman"/>
          <w:szCs w:val="27"/>
        </w:rPr>
        <w:instrText>INCLUDEPICTURE  \d "file:////Users/jennybellorini/Documents/WORK/Temp - docs for meet/fig411138887917492290.png" \x \y \* MERGEFORMATINET</w:instrText>
      </w:r>
      <w:r w:rsidRPr="00B34D77">
        <w:rPr>
          <w:rFonts w:ascii="Helvetica" w:hAnsi="Helvetica" w:cs="Times New Roman"/>
          <w:szCs w:val="27"/>
        </w:rPr>
        <w:instrText xml:space="preserve"> </w:instrText>
      </w:r>
      <w:r w:rsidRPr="00B34D77">
        <w:rPr>
          <w:rFonts w:ascii="Helvetica" w:hAnsi="Helvetica" w:cs="Times New Roman"/>
          <w:szCs w:val="27"/>
        </w:rPr>
        <w:fldChar w:fldCharType="separate"/>
      </w:r>
      <w:r w:rsidR="00B34D77" w:rsidRPr="00B34D77">
        <w:rPr>
          <w:rFonts w:ascii="Helvetica" w:hAnsi="Helvetica" w:cs="Times New Roman"/>
          <w:szCs w:val="27"/>
        </w:rPr>
        <w:pict w14:anchorId="71337D03">
          <v:shape id="_x0000_i1026" type="#_x0000_t75" alt="" style="width:162pt;height:646pt">
            <v:imagedata r:id="rId16"/>
          </v:shape>
        </w:pict>
      </w:r>
      <w:r w:rsidRPr="00B34D77">
        <w:rPr>
          <w:rFonts w:ascii="Helvetica" w:hAnsi="Helvetica" w:cs="Times New Roman"/>
          <w:szCs w:val="27"/>
        </w:rPr>
        <w:fldChar w:fldCharType="end"/>
      </w:r>
    </w:p>
    <w:p w14:paraId="1DE1CD40" w14:textId="77777777" w:rsidR="00000000" w:rsidRPr="00B34D77" w:rsidRDefault="00C7024C">
      <w:pPr>
        <w:pStyle w:val="NormalWeb"/>
        <w:divId w:val="337001345"/>
        <w:rPr>
          <w:rFonts w:ascii="Helvetica" w:hAnsi="Helvetica"/>
          <w:szCs w:val="27"/>
        </w:rPr>
      </w:pPr>
      <w:r w:rsidRPr="00B34D77">
        <w:rPr>
          <w:rFonts w:ascii="Helvetica" w:hAnsi="Helvetica"/>
          <w:szCs w:val="27"/>
        </w:rPr>
        <w:t>'Risk of bias' summary: review authors' judgements about each risk of bias item for each included study.</w:t>
      </w:r>
    </w:p>
    <w:p w14:paraId="7A8BDA0D" w14:textId="77777777" w:rsidR="00B34D77" w:rsidRDefault="00B34D77">
      <w:pPr>
        <w:pStyle w:val="Heading2"/>
        <w:divId w:val="1434548171"/>
        <w:rPr>
          <w:rFonts w:ascii="Helvetica" w:eastAsia="Times New Roman" w:hAnsi="Helvetica" w:cs="Times New Roman"/>
          <w:color w:val="0066CC"/>
          <w:sz w:val="24"/>
        </w:rPr>
      </w:pPr>
      <w:bookmarkStart w:id="272" w:name="FIG-03"/>
      <w:bookmarkEnd w:id="272"/>
    </w:p>
    <w:p w14:paraId="623921B4" w14:textId="77777777" w:rsidR="00000000" w:rsidRPr="00B34D77" w:rsidRDefault="00C7024C">
      <w:pPr>
        <w:pStyle w:val="Heading2"/>
        <w:divId w:val="1434548171"/>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Figure 3 </w:t>
      </w:r>
    </w:p>
    <w:p w14:paraId="44CECF55" w14:textId="77777777" w:rsidR="00000000" w:rsidRPr="00B34D77" w:rsidRDefault="00C7024C">
      <w:pPr>
        <w:pStyle w:val="fixedtext"/>
        <w:divId w:val="1434548171"/>
        <w:rPr>
          <w:rFonts w:ascii="Helvetica" w:hAnsi="Helvetica" w:cs="Times New Roman"/>
          <w:szCs w:val="27"/>
        </w:rPr>
      </w:pPr>
      <w:r w:rsidRPr="00B34D77">
        <w:rPr>
          <w:rFonts w:ascii="Helvetica" w:hAnsi="Helvetica" w:cs="Times New Roman"/>
          <w:szCs w:val="27"/>
        </w:rPr>
        <w:fldChar w:fldCharType="begin" w:fldLock="1"/>
      </w:r>
      <w:r w:rsidRPr="00B34D77">
        <w:rPr>
          <w:rFonts w:ascii="Helvetica" w:hAnsi="Helvetica" w:cs="Times New Roman"/>
          <w:szCs w:val="27"/>
        </w:rPr>
        <w:instrText xml:space="preserve"> </w:instrText>
      </w:r>
      <w:r w:rsidRPr="00B34D77">
        <w:rPr>
          <w:rFonts w:ascii="Helvetica" w:hAnsi="Helvetica" w:cs="Times New Roman"/>
          <w:szCs w:val="27"/>
        </w:rPr>
        <w:instrText>INCLUDEPICTURE  \d "file:////Users/jennybellorini/Documents/WORK/Temp - docs for meet/f</w:instrText>
      </w:r>
      <w:r w:rsidRPr="00B34D77">
        <w:rPr>
          <w:rFonts w:ascii="Helvetica" w:hAnsi="Helvetica" w:cs="Times New Roman"/>
          <w:szCs w:val="27"/>
        </w:rPr>
        <w:instrText>ig1325608521141643700.png" \x \y \* MERGEFORMATINET</w:instrText>
      </w:r>
      <w:r w:rsidRPr="00B34D77">
        <w:rPr>
          <w:rFonts w:ascii="Helvetica" w:hAnsi="Helvetica" w:cs="Times New Roman"/>
          <w:szCs w:val="27"/>
        </w:rPr>
        <w:instrText xml:space="preserve"> </w:instrText>
      </w:r>
      <w:r w:rsidRPr="00B34D77">
        <w:rPr>
          <w:rFonts w:ascii="Helvetica" w:hAnsi="Helvetica" w:cs="Times New Roman"/>
          <w:szCs w:val="27"/>
        </w:rPr>
        <w:fldChar w:fldCharType="separate"/>
      </w:r>
      <w:r w:rsidR="00B34D77" w:rsidRPr="00B34D77">
        <w:rPr>
          <w:rFonts w:ascii="Helvetica" w:hAnsi="Helvetica" w:cs="Times New Roman"/>
          <w:szCs w:val="27"/>
        </w:rPr>
        <w:pict w14:anchorId="5F4FD120">
          <v:shape id="_x0000_i1027" type="#_x0000_t75" alt="" style="width:487pt;height:200pt">
            <v:imagedata r:id="rId17"/>
          </v:shape>
        </w:pict>
      </w:r>
      <w:r w:rsidRPr="00B34D77">
        <w:rPr>
          <w:rFonts w:ascii="Helvetica" w:hAnsi="Helvetica" w:cs="Times New Roman"/>
          <w:szCs w:val="27"/>
        </w:rPr>
        <w:fldChar w:fldCharType="end"/>
      </w:r>
    </w:p>
    <w:p w14:paraId="4CF4BAA8" w14:textId="77777777" w:rsidR="00000000" w:rsidRPr="00B34D77" w:rsidRDefault="00C7024C">
      <w:pPr>
        <w:pStyle w:val="NormalWeb"/>
        <w:divId w:val="289021179"/>
        <w:rPr>
          <w:rFonts w:ascii="Helvetica" w:hAnsi="Helvetica"/>
          <w:szCs w:val="27"/>
        </w:rPr>
      </w:pPr>
      <w:r w:rsidRPr="00B34D77">
        <w:rPr>
          <w:rFonts w:ascii="Helvetica" w:hAnsi="Helvetica"/>
          <w:szCs w:val="27"/>
        </w:rPr>
        <w:t>'Risk of bias' graph: review authors' judgements about each risk of bias item presented as percentages across all included studies.</w:t>
      </w:r>
    </w:p>
    <w:p w14:paraId="63A9A382" w14:textId="77777777" w:rsidR="00000000" w:rsidRPr="00B34D77" w:rsidRDefault="00C7024C">
      <w:pPr>
        <w:pStyle w:val="Heading1"/>
        <w:divId w:val="1569800352"/>
        <w:rPr>
          <w:rFonts w:ascii="Helvetica" w:eastAsia="Times New Roman" w:hAnsi="Helvetica" w:cs="Times New Roman"/>
          <w:color w:val="0066CC"/>
          <w:sz w:val="36"/>
        </w:rPr>
      </w:pPr>
      <w:bookmarkStart w:id="273" w:name="SOURCES_OF_SUPPORT"/>
      <w:bookmarkEnd w:id="273"/>
      <w:r w:rsidRPr="00B34D77">
        <w:rPr>
          <w:rFonts w:ascii="Helvetica" w:eastAsia="Times New Roman" w:hAnsi="Helvetica" w:cs="Times New Roman"/>
          <w:color w:val="0066CC"/>
          <w:sz w:val="36"/>
        </w:rPr>
        <w:t xml:space="preserve">Sources of support </w:t>
      </w:r>
    </w:p>
    <w:p w14:paraId="7DF2A251" w14:textId="77777777" w:rsidR="00000000" w:rsidRPr="00B34D77" w:rsidRDefault="00C7024C">
      <w:pPr>
        <w:pStyle w:val="Heading2"/>
        <w:divId w:val="1339430868"/>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Internal sources </w:t>
      </w:r>
    </w:p>
    <w:p w14:paraId="6049F370" w14:textId="77777777" w:rsidR="00000000" w:rsidRPr="00B34D77" w:rsidRDefault="00C7024C">
      <w:pPr>
        <w:numPr>
          <w:ilvl w:val="0"/>
          <w:numId w:val="14"/>
        </w:numPr>
        <w:spacing w:before="100" w:beforeAutospacing="1" w:after="100" w:afterAutospacing="1"/>
        <w:ind w:left="150"/>
        <w:divId w:val="1339430868"/>
        <w:rPr>
          <w:rFonts w:ascii="Helvetica" w:eastAsia="Times New Roman" w:hAnsi="Helvetica" w:cs="Times New Roman"/>
          <w:color w:val="0066CC"/>
          <w:szCs w:val="27"/>
        </w:rPr>
      </w:pPr>
      <w:r w:rsidRPr="00B34D77">
        <w:rPr>
          <w:rFonts w:ascii="Helvetica" w:eastAsia="Times New Roman" w:hAnsi="Helvetica" w:cs="Times New Roman"/>
          <w:color w:val="0066CC"/>
          <w:szCs w:val="27"/>
        </w:rPr>
        <w:t>University of</w:t>
      </w:r>
      <w:r w:rsidRPr="00B34D77">
        <w:rPr>
          <w:rFonts w:ascii="Helvetica" w:eastAsia="Times New Roman" w:hAnsi="Helvetica" w:cs="Times New Roman"/>
          <w:color w:val="0066CC"/>
          <w:szCs w:val="27"/>
        </w:rPr>
        <w:t xml:space="preserve"> Surrey, PhD programme, UK</w:t>
      </w:r>
    </w:p>
    <w:p w14:paraId="100CECD4" w14:textId="77777777" w:rsidR="00000000" w:rsidRPr="00B34D77" w:rsidRDefault="00C7024C">
      <w:pPr>
        <w:pStyle w:val="NormalWeb"/>
        <w:ind w:left="150"/>
        <w:divId w:val="1339430868"/>
        <w:rPr>
          <w:rFonts w:ascii="Helvetica" w:hAnsi="Helvetica"/>
          <w:color w:val="0066CC"/>
          <w:szCs w:val="27"/>
        </w:rPr>
      </w:pPr>
      <w:r w:rsidRPr="00B34D77">
        <w:rPr>
          <w:rFonts w:ascii="Helvetica" w:hAnsi="Helvetica"/>
          <w:color w:val="0066CC"/>
          <w:szCs w:val="27"/>
        </w:rPr>
        <w:t>This review is funded as part of the PhD programme of the first author.</w:t>
      </w:r>
    </w:p>
    <w:p w14:paraId="5AE62C06" w14:textId="77777777" w:rsidR="00000000" w:rsidRPr="00B34D77" w:rsidRDefault="00C7024C">
      <w:pPr>
        <w:pStyle w:val="Heading2"/>
        <w:divId w:val="1698431976"/>
        <w:rPr>
          <w:rFonts w:ascii="Helvetica" w:eastAsia="Times New Roman" w:hAnsi="Helvetica" w:cs="Times New Roman"/>
          <w:color w:val="0066CC"/>
          <w:sz w:val="24"/>
        </w:rPr>
      </w:pPr>
      <w:r w:rsidRPr="00B34D77">
        <w:rPr>
          <w:rFonts w:ascii="Helvetica" w:eastAsia="Times New Roman" w:hAnsi="Helvetica" w:cs="Times New Roman"/>
          <w:color w:val="0066CC"/>
          <w:sz w:val="24"/>
        </w:rPr>
        <w:t xml:space="preserve">External sources </w:t>
      </w:r>
    </w:p>
    <w:p w14:paraId="4B33C60F" w14:textId="77777777" w:rsidR="00000000" w:rsidRPr="00B34D77" w:rsidRDefault="00C7024C">
      <w:pPr>
        <w:numPr>
          <w:ilvl w:val="0"/>
          <w:numId w:val="15"/>
        </w:numPr>
        <w:spacing w:before="100" w:beforeAutospacing="1" w:after="100" w:afterAutospacing="1"/>
        <w:ind w:left="150"/>
        <w:divId w:val="1698431976"/>
        <w:rPr>
          <w:rFonts w:ascii="Helvetica" w:eastAsia="Times New Roman" w:hAnsi="Helvetica" w:cs="Times New Roman"/>
          <w:color w:val="0066CC"/>
          <w:szCs w:val="27"/>
        </w:rPr>
      </w:pPr>
      <w:r w:rsidRPr="00B34D77">
        <w:rPr>
          <w:rFonts w:ascii="Helvetica" w:eastAsia="Times New Roman" w:hAnsi="Helvetica" w:cs="Times New Roman"/>
          <w:color w:val="0066CC"/>
          <w:szCs w:val="27"/>
        </w:rPr>
        <w:t>National Institute for Health Research, UK</w:t>
      </w:r>
    </w:p>
    <w:p w14:paraId="1C420C29" w14:textId="77777777" w:rsidR="00000000" w:rsidRPr="00B34D77" w:rsidRDefault="00C7024C">
      <w:pPr>
        <w:pStyle w:val="NormalWeb"/>
        <w:ind w:left="150"/>
        <w:divId w:val="1698431976"/>
        <w:rPr>
          <w:rFonts w:ascii="Helvetica" w:hAnsi="Helvetica"/>
          <w:color w:val="0066CC"/>
          <w:szCs w:val="27"/>
        </w:rPr>
      </w:pPr>
      <w:r w:rsidRPr="00B34D77">
        <w:rPr>
          <w:rFonts w:ascii="Helvetica" w:hAnsi="Helvetica"/>
          <w:color w:val="0066CC"/>
          <w:szCs w:val="27"/>
        </w:rPr>
        <w:t>Infrastructure funding for Cochrane ENT</w:t>
      </w:r>
    </w:p>
    <w:p w14:paraId="2CD94B26" w14:textId="77777777" w:rsidR="00000000" w:rsidRPr="00B34D77" w:rsidRDefault="00C7024C">
      <w:pPr>
        <w:numPr>
          <w:ilvl w:val="0"/>
          <w:numId w:val="15"/>
        </w:numPr>
        <w:spacing w:before="100" w:beforeAutospacing="1" w:after="100" w:afterAutospacing="1"/>
        <w:ind w:left="150"/>
        <w:divId w:val="1698431976"/>
        <w:rPr>
          <w:rFonts w:ascii="Helvetica" w:eastAsia="Times New Roman" w:hAnsi="Helvetica" w:cs="Times New Roman"/>
          <w:color w:val="0066CC"/>
          <w:szCs w:val="27"/>
        </w:rPr>
      </w:pPr>
      <w:r w:rsidRPr="00B34D77">
        <w:rPr>
          <w:rFonts w:ascii="Helvetica" w:eastAsia="Times New Roman" w:hAnsi="Helvetica" w:cs="Times New Roman"/>
          <w:color w:val="0066CC"/>
          <w:szCs w:val="27"/>
        </w:rPr>
        <w:t>National Institute for Health Research, UK</w:t>
      </w:r>
    </w:p>
    <w:p w14:paraId="2724CADF" w14:textId="77777777" w:rsidR="00000000" w:rsidRPr="00B34D77" w:rsidRDefault="00C7024C">
      <w:pPr>
        <w:pStyle w:val="NormalWeb"/>
        <w:ind w:left="150"/>
        <w:divId w:val="1698431976"/>
        <w:rPr>
          <w:rFonts w:ascii="Helvetica" w:hAnsi="Helvetica"/>
          <w:color w:val="0066CC"/>
          <w:szCs w:val="27"/>
        </w:rPr>
      </w:pPr>
      <w:r w:rsidRPr="00B34D77">
        <w:rPr>
          <w:rFonts w:ascii="Helvetica" w:hAnsi="Helvetica"/>
          <w:color w:val="0066CC"/>
          <w:szCs w:val="27"/>
        </w:rPr>
        <w:t>NIHR-Cochrane</w:t>
      </w:r>
      <w:r w:rsidRPr="00B34D77">
        <w:rPr>
          <w:rFonts w:ascii="Helvetica" w:hAnsi="Helvetica"/>
          <w:color w:val="0066CC"/>
          <w:szCs w:val="27"/>
        </w:rPr>
        <w:t xml:space="preserve"> Incentive Award 2015 (for the update of the review)</w:t>
      </w:r>
    </w:p>
    <w:p w14:paraId="49878D3A" w14:textId="77777777" w:rsidR="00B34D77" w:rsidRDefault="00B34D77">
      <w:pPr>
        <w:rPr>
          <w:rFonts w:ascii="Helvetica" w:eastAsia="Times New Roman" w:hAnsi="Helvetica" w:cs="Times New Roman"/>
          <w:b/>
          <w:bCs/>
          <w:color w:val="0066CC"/>
          <w:kern w:val="36"/>
          <w:sz w:val="36"/>
          <w:szCs w:val="48"/>
        </w:rPr>
      </w:pPr>
      <w:bookmarkStart w:id="274" w:name="FEEDBACK"/>
      <w:bookmarkStart w:id="275" w:name="APPENDICES"/>
      <w:bookmarkEnd w:id="274"/>
      <w:bookmarkEnd w:id="275"/>
      <w:r>
        <w:rPr>
          <w:rFonts w:ascii="Helvetica" w:eastAsia="Times New Roman" w:hAnsi="Helvetica" w:cs="Times New Roman"/>
          <w:color w:val="0066CC"/>
          <w:sz w:val="36"/>
        </w:rPr>
        <w:br w:type="page"/>
      </w:r>
    </w:p>
    <w:p w14:paraId="7041B718" w14:textId="77777777" w:rsidR="00000000" w:rsidRPr="00B34D77" w:rsidRDefault="00C7024C">
      <w:pPr>
        <w:pStyle w:val="Heading1"/>
        <w:divId w:val="937176955"/>
        <w:rPr>
          <w:rFonts w:ascii="Helvetica" w:eastAsia="Times New Roman" w:hAnsi="Helvetica" w:cs="Times New Roman"/>
          <w:color w:val="0066CC"/>
          <w:sz w:val="36"/>
        </w:rPr>
      </w:pPr>
      <w:r w:rsidRPr="00B34D77">
        <w:rPr>
          <w:rFonts w:ascii="Helvetica" w:eastAsia="Times New Roman" w:hAnsi="Helvetica" w:cs="Times New Roman"/>
          <w:color w:val="0066CC"/>
          <w:sz w:val="36"/>
        </w:rPr>
        <w:t xml:space="preserve">Appendices </w:t>
      </w:r>
    </w:p>
    <w:p w14:paraId="241A096F" w14:textId="77777777" w:rsidR="00000000" w:rsidRPr="00B34D77" w:rsidRDefault="00C7024C">
      <w:pPr>
        <w:pStyle w:val="Heading2"/>
        <w:divId w:val="484932424"/>
        <w:rPr>
          <w:rFonts w:ascii="Helvetica" w:eastAsia="Times New Roman" w:hAnsi="Helvetica" w:cs="Times New Roman"/>
          <w:color w:val="0066CC"/>
          <w:sz w:val="24"/>
        </w:rPr>
      </w:pPr>
      <w:bookmarkStart w:id="276" w:name="APP-01"/>
      <w:bookmarkEnd w:id="276"/>
      <w:r w:rsidRPr="00B34D77">
        <w:rPr>
          <w:rFonts w:ascii="Helvetica" w:eastAsia="Times New Roman" w:hAnsi="Helvetica" w:cs="Times New Roman"/>
          <w:color w:val="0066CC"/>
          <w:sz w:val="24"/>
        </w:rPr>
        <w:t xml:space="preserve">1 Search strategy </w:t>
      </w:r>
    </w:p>
    <w:tbl>
      <w:tblPr>
        <w:tblW w:w="0" w:type="auto"/>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497"/>
        <w:gridCol w:w="3370"/>
        <w:gridCol w:w="2482"/>
        <w:gridCol w:w="2571"/>
      </w:tblGrid>
      <w:tr w:rsidR="00000000" w:rsidRPr="00B34D77" w14:paraId="553DF6F5" w14:textId="77777777">
        <w:trPr>
          <w:divId w:val="90815266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15E8A897" w14:textId="77777777" w:rsidR="00000000" w:rsidRPr="00B34D77" w:rsidRDefault="00C7024C">
            <w:pPr>
              <w:pStyle w:val="NormalWeb"/>
              <w:rPr>
                <w:rFonts w:ascii="Helvetica" w:hAnsi="Helvetica"/>
                <w:b/>
                <w:bCs/>
                <w:szCs w:val="27"/>
              </w:rPr>
            </w:pPr>
            <w:r w:rsidRPr="00B34D77">
              <w:rPr>
                <w:rFonts w:ascii="Helvetica" w:hAnsi="Helvetica"/>
                <w:b/>
                <w:bCs/>
                <w:szCs w:val="27"/>
              </w:rPr>
              <w:t>CENTRAL</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1998645A" w14:textId="77777777" w:rsidR="00000000" w:rsidRPr="00B34D77" w:rsidRDefault="00C7024C">
            <w:pPr>
              <w:pStyle w:val="NormalWeb"/>
              <w:rPr>
                <w:rFonts w:ascii="Helvetica" w:hAnsi="Helvetica"/>
                <w:b/>
                <w:bCs/>
                <w:szCs w:val="27"/>
              </w:rPr>
            </w:pPr>
            <w:r w:rsidRPr="00B34D77">
              <w:rPr>
                <w:rFonts w:ascii="Helvetica" w:hAnsi="Helvetica"/>
                <w:b/>
                <w:bCs/>
                <w:szCs w:val="27"/>
              </w:rPr>
              <w:t>PubMed</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064E8CB7" w14:textId="77777777" w:rsidR="00000000" w:rsidRPr="00B34D77" w:rsidRDefault="00C7024C">
            <w:pPr>
              <w:pStyle w:val="NormalWeb"/>
              <w:rPr>
                <w:rFonts w:ascii="Helvetica" w:hAnsi="Helvetica"/>
                <w:b/>
                <w:bCs/>
                <w:szCs w:val="27"/>
              </w:rPr>
            </w:pPr>
            <w:r w:rsidRPr="00B34D77">
              <w:rPr>
                <w:rFonts w:ascii="Helvetica" w:hAnsi="Helvetica"/>
                <w:b/>
                <w:bCs/>
                <w:szCs w:val="27"/>
              </w:rPr>
              <w:t>EMBASE (Ovid)</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0E790EEB" w14:textId="77777777" w:rsidR="00000000" w:rsidRPr="00B34D77" w:rsidRDefault="00C7024C">
            <w:pPr>
              <w:pStyle w:val="NormalWeb"/>
              <w:rPr>
                <w:rFonts w:ascii="Helvetica" w:hAnsi="Helvetica"/>
                <w:b/>
                <w:bCs/>
                <w:szCs w:val="27"/>
              </w:rPr>
            </w:pPr>
            <w:r w:rsidRPr="00B34D77">
              <w:rPr>
                <w:rFonts w:ascii="Helvetica" w:hAnsi="Helvetica"/>
                <w:b/>
                <w:bCs/>
                <w:szCs w:val="27"/>
              </w:rPr>
              <w:t>CINAHL (EBSCO)</w:t>
            </w:r>
          </w:p>
        </w:tc>
      </w:tr>
      <w:tr w:rsidR="00000000" w:rsidRPr="00B34D77" w14:paraId="7B24DC7D" w14:textId="77777777">
        <w:trPr>
          <w:divId w:val="908152661"/>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4537E793" w14:textId="77777777" w:rsidR="00000000" w:rsidRPr="00B34D77" w:rsidRDefault="00C7024C">
            <w:pPr>
              <w:rPr>
                <w:rFonts w:ascii="Helvetica" w:hAnsi="Helvetica" w:cs="Times New Roman"/>
                <w:szCs w:val="27"/>
              </w:rPr>
            </w:pPr>
            <w:r w:rsidRPr="00B34D77">
              <w:rPr>
                <w:rFonts w:ascii="Helvetica" w:hAnsi="Helvetica" w:cs="Times New Roman"/>
                <w:szCs w:val="27"/>
              </w:rPr>
              <w:t>#1 MeSH descriptor: [Hearing Loss] explode all trees</w:t>
            </w:r>
          </w:p>
          <w:p w14:paraId="0CBBD2B0" w14:textId="77777777" w:rsidR="00000000" w:rsidRPr="00B34D77" w:rsidRDefault="00C7024C">
            <w:pPr>
              <w:rPr>
                <w:rFonts w:ascii="Helvetica" w:hAnsi="Helvetica" w:cs="Times New Roman"/>
                <w:szCs w:val="27"/>
              </w:rPr>
            </w:pPr>
            <w:r w:rsidRPr="00B34D77">
              <w:rPr>
                <w:rFonts w:ascii="Helvetica" w:hAnsi="Helvetica" w:cs="Times New Roman"/>
                <w:szCs w:val="27"/>
              </w:rPr>
              <w:t>#2 MeSH descriptor: [Hearing Impaired Persons] explode all trees</w:t>
            </w:r>
          </w:p>
          <w:p w14:paraId="1C8E6D13" w14:textId="77777777" w:rsidR="00000000" w:rsidRPr="00B34D77" w:rsidRDefault="00C7024C">
            <w:pPr>
              <w:rPr>
                <w:rFonts w:ascii="Helvetica" w:hAnsi="Helvetica" w:cs="Times New Roman"/>
                <w:szCs w:val="27"/>
              </w:rPr>
            </w:pPr>
            <w:r w:rsidRPr="00B34D77">
              <w:rPr>
                <w:rFonts w:ascii="Helvetica" w:hAnsi="Helvetica" w:cs="Times New Roman"/>
                <w:szCs w:val="27"/>
              </w:rPr>
              <w:t>#3 hearing near (loss or impair*)</w:t>
            </w:r>
          </w:p>
          <w:p w14:paraId="1EFB4227" w14:textId="77777777" w:rsidR="00000000" w:rsidRPr="00B34D77" w:rsidRDefault="00C7024C">
            <w:pPr>
              <w:rPr>
                <w:rFonts w:ascii="Helvetica" w:hAnsi="Helvetica" w:cs="Times New Roman"/>
                <w:szCs w:val="27"/>
              </w:rPr>
            </w:pPr>
            <w:r w:rsidRPr="00B34D77">
              <w:rPr>
                <w:rFonts w:ascii="Helvetica" w:hAnsi="Helvetica" w:cs="Times New Roman"/>
                <w:szCs w:val="27"/>
              </w:rPr>
              <w:t>#4 Hypoacusis or Hypoacuses</w:t>
            </w:r>
          </w:p>
          <w:p w14:paraId="28259A40" w14:textId="77777777" w:rsidR="00000000" w:rsidRPr="00B34D77" w:rsidRDefault="00C7024C">
            <w:pPr>
              <w:rPr>
                <w:rFonts w:ascii="Helvetica" w:hAnsi="Helvetica" w:cs="Times New Roman"/>
                <w:szCs w:val="27"/>
              </w:rPr>
            </w:pPr>
            <w:r w:rsidRPr="00B34D77">
              <w:rPr>
                <w:rFonts w:ascii="Helvetica" w:hAnsi="Helvetica" w:cs="Times New Roman"/>
                <w:szCs w:val="27"/>
              </w:rPr>
              <w:t>#5 #1 or #2 or #3 or #4</w:t>
            </w:r>
          </w:p>
          <w:p w14:paraId="459B590C" w14:textId="77777777" w:rsidR="00000000" w:rsidRPr="00B34D77" w:rsidRDefault="00C7024C">
            <w:pPr>
              <w:rPr>
                <w:rFonts w:ascii="Helvetica" w:hAnsi="Helvetica" w:cs="Times New Roman"/>
                <w:szCs w:val="27"/>
              </w:rPr>
            </w:pPr>
            <w:r w:rsidRPr="00B34D77">
              <w:rPr>
                <w:rFonts w:ascii="Helvetica" w:hAnsi="Helvetica" w:cs="Times New Roman"/>
                <w:szCs w:val="27"/>
              </w:rPr>
              <w:t>#6 MeSH descriptor: [Adult] explode all trees</w:t>
            </w:r>
          </w:p>
          <w:p w14:paraId="73B40C5B" w14:textId="77777777" w:rsidR="00000000" w:rsidRPr="00B34D77" w:rsidRDefault="00C7024C">
            <w:pPr>
              <w:rPr>
                <w:rFonts w:ascii="Helvetica" w:hAnsi="Helvetica" w:cs="Times New Roman"/>
                <w:szCs w:val="27"/>
              </w:rPr>
            </w:pPr>
            <w:r w:rsidRPr="00B34D77">
              <w:rPr>
                <w:rFonts w:ascii="Helvetica" w:hAnsi="Helvetica" w:cs="Times New Roman"/>
                <w:szCs w:val="27"/>
              </w:rPr>
              <w:t>#7 older or elderly or aged or aging or "middle age*" or "a</w:t>
            </w:r>
            <w:r w:rsidRPr="00B34D77">
              <w:rPr>
                <w:rFonts w:ascii="Helvetica" w:hAnsi="Helvetica" w:cs="Times New Roman"/>
                <w:szCs w:val="27"/>
              </w:rPr>
              <w:t>ge related" or acquir* or adult*</w:t>
            </w:r>
          </w:p>
          <w:p w14:paraId="5D4AE795" w14:textId="77777777" w:rsidR="00000000" w:rsidRPr="00B34D77" w:rsidRDefault="00C7024C">
            <w:pPr>
              <w:rPr>
                <w:rFonts w:ascii="Helvetica" w:hAnsi="Helvetica" w:cs="Times New Roman"/>
                <w:szCs w:val="27"/>
              </w:rPr>
            </w:pPr>
            <w:r w:rsidRPr="00B34D77">
              <w:rPr>
                <w:rFonts w:ascii="Helvetica" w:hAnsi="Helvetica" w:cs="Times New Roman"/>
                <w:szCs w:val="27"/>
              </w:rPr>
              <w:t>#8 #6 or #7</w:t>
            </w:r>
          </w:p>
          <w:p w14:paraId="1DA327F5" w14:textId="77777777" w:rsidR="00000000" w:rsidRPr="00B34D77" w:rsidRDefault="00C7024C">
            <w:pPr>
              <w:rPr>
                <w:rFonts w:ascii="Helvetica" w:hAnsi="Helvetica" w:cs="Times New Roman"/>
                <w:szCs w:val="27"/>
              </w:rPr>
            </w:pPr>
            <w:r w:rsidRPr="00B34D77">
              <w:rPr>
                <w:rFonts w:ascii="Helvetica" w:hAnsi="Helvetica" w:cs="Times New Roman"/>
                <w:szCs w:val="27"/>
              </w:rPr>
              <w:t>#9 #5 and #8</w:t>
            </w:r>
          </w:p>
          <w:p w14:paraId="174099E7" w14:textId="77777777" w:rsidR="00000000" w:rsidRPr="00B34D77" w:rsidRDefault="00C7024C">
            <w:pPr>
              <w:rPr>
                <w:rFonts w:ascii="Helvetica" w:hAnsi="Helvetica" w:cs="Times New Roman"/>
                <w:szCs w:val="27"/>
              </w:rPr>
            </w:pPr>
            <w:r w:rsidRPr="00B34D77">
              <w:rPr>
                <w:rFonts w:ascii="Helvetica" w:hAnsi="Helvetica" w:cs="Times New Roman"/>
                <w:szCs w:val="27"/>
              </w:rPr>
              <w:t>#10 MeSH descriptor: [Presbycusis] explode all trees</w:t>
            </w:r>
          </w:p>
          <w:p w14:paraId="245CF9BA" w14:textId="77777777" w:rsidR="00000000" w:rsidRPr="00B34D77" w:rsidRDefault="00C7024C">
            <w:pPr>
              <w:rPr>
                <w:rFonts w:ascii="Helvetica" w:hAnsi="Helvetica" w:cs="Times New Roman"/>
                <w:szCs w:val="27"/>
              </w:rPr>
            </w:pPr>
            <w:r w:rsidRPr="00B34D77">
              <w:rPr>
                <w:rFonts w:ascii="Helvetica" w:hAnsi="Helvetica" w:cs="Times New Roman"/>
                <w:szCs w:val="27"/>
              </w:rPr>
              <w:t>#11 Presbycusis or Presbycuses</w:t>
            </w:r>
          </w:p>
          <w:p w14:paraId="1DE52100" w14:textId="77777777" w:rsidR="00000000" w:rsidRPr="00B34D77" w:rsidRDefault="00C7024C">
            <w:pPr>
              <w:rPr>
                <w:rFonts w:ascii="Helvetica" w:hAnsi="Helvetica" w:cs="Times New Roman"/>
                <w:szCs w:val="27"/>
              </w:rPr>
            </w:pPr>
            <w:r w:rsidRPr="00B34D77">
              <w:rPr>
                <w:rFonts w:ascii="Helvetica" w:hAnsi="Helvetica" w:cs="Times New Roman"/>
                <w:szCs w:val="27"/>
              </w:rPr>
              <w:t>#12 #9 or #10 or #11</w:t>
            </w:r>
          </w:p>
          <w:p w14:paraId="7A2FBAF6" w14:textId="77777777" w:rsidR="00000000" w:rsidRPr="00B34D77" w:rsidRDefault="00C7024C">
            <w:pPr>
              <w:rPr>
                <w:rFonts w:ascii="Helvetica" w:hAnsi="Helvetica" w:cs="Times New Roman"/>
                <w:szCs w:val="27"/>
              </w:rPr>
            </w:pPr>
            <w:r w:rsidRPr="00B34D77">
              <w:rPr>
                <w:rFonts w:ascii="Helvetica" w:hAnsi="Helvetica" w:cs="Times New Roman"/>
                <w:szCs w:val="27"/>
              </w:rPr>
              <w:t>#13 MeSH descriptor: [Hearing Aids] this term only</w:t>
            </w:r>
          </w:p>
          <w:p w14:paraId="142477E4"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#14 MeSH descriptor: [Prosthesis Fitting] </w:t>
            </w:r>
            <w:r w:rsidRPr="00B34D77">
              <w:rPr>
                <w:rFonts w:ascii="Helvetica" w:hAnsi="Helvetica" w:cs="Times New Roman"/>
                <w:szCs w:val="27"/>
              </w:rPr>
              <w:t>explode all trees</w:t>
            </w:r>
          </w:p>
          <w:p w14:paraId="56181781" w14:textId="77777777" w:rsidR="00000000" w:rsidRPr="00B34D77" w:rsidRDefault="00C7024C">
            <w:pPr>
              <w:rPr>
                <w:rFonts w:ascii="Helvetica" w:hAnsi="Helvetica" w:cs="Times New Roman"/>
                <w:szCs w:val="27"/>
              </w:rPr>
            </w:pPr>
            <w:r w:rsidRPr="00B34D77">
              <w:rPr>
                <w:rFonts w:ascii="Helvetica" w:hAnsi="Helvetica" w:cs="Times New Roman"/>
                <w:szCs w:val="27"/>
              </w:rPr>
              <w:t>#15 "hearing aid*"</w:t>
            </w:r>
          </w:p>
          <w:p w14:paraId="754A9A1C" w14:textId="77777777" w:rsidR="00000000" w:rsidRPr="00B34D77" w:rsidRDefault="00C7024C">
            <w:pPr>
              <w:rPr>
                <w:rFonts w:ascii="Helvetica" w:hAnsi="Helvetica" w:cs="Times New Roman"/>
                <w:szCs w:val="27"/>
              </w:rPr>
            </w:pPr>
            <w:r w:rsidRPr="00B34D77">
              <w:rPr>
                <w:rFonts w:ascii="Helvetica" w:hAnsi="Helvetica" w:cs="Times New Roman"/>
                <w:szCs w:val="27"/>
              </w:rPr>
              <w:t>#16 "ear mold*" or earmold*</w:t>
            </w:r>
          </w:p>
          <w:p w14:paraId="4A0713BD" w14:textId="77777777" w:rsidR="00000000" w:rsidRPr="00B34D77" w:rsidRDefault="00C7024C">
            <w:pPr>
              <w:rPr>
                <w:rFonts w:ascii="Helvetica" w:hAnsi="Helvetica" w:cs="Times New Roman"/>
                <w:szCs w:val="27"/>
              </w:rPr>
            </w:pPr>
            <w:r w:rsidRPr="00B34D77">
              <w:rPr>
                <w:rFonts w:ascii="Helvetica" w:hAnsi="Helvetica" w:cs="Times New Roman"/>
                <w:szCs w:val="27"/>
              </w:rPr>
              <w:t>#17 "ear mould*" or earmould*</w:t>
            </w:r>
          </w:p>
          <w:p w14:paraId="0C8D2556" w14:textId="77777777" w:rsidR="00000000" w:rsidRPr="00B34D77" w:rsidRDefault="00C7024C">
            <w:pPr>
              <w:rPr>
                <w:rFonts w:ascii="Helvetica" w:hAnsi="Helvetica" w:cs="Times New Roman"/>
                <w:szCs w:val="27"/>
              </w:rPr>
            </w:pPr>
            <w:r w:rsidRPr="00B34D77">
              <w:rPr>
                <w:rFonts w:ascii="Helvetica" w:hAnsi="Helvetica" w:cs="Times New Roman"/>
                <w:szCs w:val="27"/>
              </w:rPr>
              <w:t>#18 amplif*</w:t>
            </w:r>
          </w:p>
          <w:p w14:paraId="1DDE0865" w14:textId="77777777" w:rsidR="00000000" w:rsidRPr="00B34D77" w:rsidRDefault="00C7024C">
            <w:pPr>
              <w:rPr>
                <w:rFonts w:ascii="Helvetica" w:hAnsi="Helvetica" w:cs="Times New Roman"/>
                <w:szCs w:val="27"/>
              </w:rPr>
            </w:pPr>
            <w:r w:rsidRPr="00B34D77">
              <w:rPr>
                <w:rFonts w:ascii="Helvetica" w:hAnsi="Helvetica" w:cs="Times New Roman"/>
                <w:szCs w:val="27"/>
              </w:rPr>
              <w:t>#19 #13 or #14 or #15 or #16 or #17 or #18</w:t>
            </w:r>
          </w:p>
          <w:p w14:paraId="69F4CE59" w14:textId="77777777" w:rsidR="00000000" w:rsidRPr="00B34D77" w:rsidRDefault="00C7024C">
            <w:pPr>
              <w:rPr>
                <w:rFonts w:ascii="Helvetica" w:hAnsi="Helvetica" w:cs="Times New Roman"/>
                <w:szCs w:val="27"/>
              </w:rPr>
            </w:pPr>
            <w:r w:rsidRPr="00B34D77">
              <w:rPr>
                <w:rFonts w:ascii="Helvetica" w:hAnsi="Helvetica" w:cs="Times New Roman"/>
                <w:szCs w:val="27"/>
              </w:rPr>
              <w:t>#20 #12 and #19</w:t>
            </w:r>
          </w:p>
          <w:p w14:paraId="6F9D2D5B" w14:textId="77777777" w:rsidR="00000000" w:rsidRPr="00B34D77" w:rsidRDefault="00C7024C">
            <w:pPr>
              <w:rPr>
                <w:rFonts w:ascii="Helvetica" w:hAnsi="Helvetica" w:cs="Times New Roman"/>
                <w:szCs w:val="27"/>
              </w:rPr>
            </w:pPr>
            <w:r w:rsidRPr="00B34D77">
              <w:rPr>
                <w:rFonts w:ascii="Helvetica" w:hAnsi="Helvetica" w:cs="Times New Roman"/>
                <w:szCs w:val="27"/>
              </w:rPr>
              <w:t>#21 MeSH descriptor: [Health Behavior] this term only</w:t>
            </w:r>
          </w:p>
          <w:p w14:paraId="7BE1F404" w14:textId="77777777" w:rsidR="00000000" w:rsidRPr="00B34D77" w:rsidRDefault="00C7024C">
            <w:pPr>
              <w:rPr>
                <w:rFonts w:ascii="Helvetica" w:hAnsi="Helvetica" w:cs="Times New Roman"/>
                <w:szCs w:val="27"/>
              </w:rPr>
            </w:pPr>
            <w:r w:rsidRPr="00B34D77">
              <w:rPr>
                <w:rFonts w:ascii="Helvetica" w:hAnsi="Helvetica" w:cs="Times New Roman"/>
                <w:szCs w:val="27"/>
              </w:rPr>
              <w:t>#22 MeSH descriptor: [Patient Compli</w:t>
            </w:r>
            <w:r w:rsidRPr="00B34D77">
              <w:rPr>
                <w:rFonts w:ascii="Helvetica" w:hAnsi="Helvetica" w:cs="Times New Roman"/>
                <w:szCs w:val="27"/>
              </w:rPr>
              <w:t>ance] this term only</w:t>
            </w:r>
          </w:p>
          <w:p w14:paraId="265B3650" w14:textId="77777777" w:rsidR="00000000" w:rsidRPr="00B34D77" w:rsidRDefault="00C7024C">
            <w:pPr>
              <w:rPr>
                <w:rFonts w:ascii="Helvetica" w:hAnsi="Helvetica" w:cs="Times New Roman"/>
                <w:szCs w:val="27"/>
              </w:rPr>
            </w:pPr>
            <w:r w:rsidRPr="00B34D77">
              <w:rPr>
                <w:rFonts w:ascii="Helvetica" w:hAnsi="Helvetica" w:cs="Times New Roman"/>
                <w:szCs w:val="27"/>
              </w:rPr>
              <w:t>#23 MeSH descriptor: [Treatment Refusal] explode all trees</w:t>
            </w:r>
          </w:p>
          <w:p w14:paraId="143F7474" w14:textId="77777777" w:rsidR="00000000" w:rsidRPr="00B34D77" w:rsidRDefault="00C7024C">
            <w:pPr>
              <w:rPr>
                <w:rFonts w:ascii="Helvetica" w:hAnsi="Helvetica" w:cs="Times New Roman"/>
                <w:szCs w:val="27"/>
              </w:rPr>
            </w:pPr>
            <w:r w:rsidRPr="00B34D77">
              <w:rPr>
                <w:rFonts w:ascii="Helvetica" w:hAnsi="Helvetica" w:cs="Times New Roman"/>
                <w:szCs w:val="27"/>
              </w:rPr>
              <w:t>#24 MeSH descriptor: [Patient Acceptance of Health Care] explode all trees</w:t>
            </w:r>
          </w:p>
          <w:p w14:paraId="6163545D" w14:textId="77777777" w:rsidR="00000000" w:rsidRPr="00B34D77" w:rsidRDefault="00C7024C">
            <w:pPr>
              <w:rPr>
                <w:rFonts w:ascii="Helvetica" w:hAnsi="Helvetica" w:cs="Times New Roman"/>
                <w:szCs w:val="27"/>
              </w:rPr>
            </w:pPr>
            <w:r w:rsidRPr="00B34D77">
              <w:rPr>
                <w:rFonts w:ascii="Helvetica" w:hAnsi="Helvetica" w:cs="Times New Roman"/>
                <w:szCs w:val="27"/>
              </w:rPr>
              <w:t>#25 MeSH descriptor: [Counseling] this term only</w:t>
            </w:r>
          </w:p>
          <w:p w14:paraId="3AA865E7" w14:textId="77777777" w:rsidR="00000000" w:rsidRPr="00B34D77" w:rsidRDefault="00C7024C">
            <w:pPr>
              <w:rPr>
                <w:rFonts w:ascii="Helvetica" w:hAnsi="Helvetica" w:cs="Times New Roman"/>
                <w:szCs w:val="27"/>
              </w:rPr>
            </w:pPr>
            <w:r w:rsidRPr="00B34D77">
              <w:rPr>
                <w:rFonts w:ascii="Helvetica" w:hAnsi="Helvetica" w:cs="Times New Roman"/>
                <w:szCs w:val="27"/>
              </w:rPr>
              <w:t>#26 MeSH descriptor: [Patient Education as Topic] ex</w:t>
            </w:r>
            <w:r w:rsidRPr="00B34D77">
              <w:rPr>
                <w:rFonts w:ascii="Helvetica" w:hAnsi="Helvetica" w:cs="Times New Roman"/>
                <w:szCs w:val="27"/>
              </w:rPr>
              <w:t>plode all trees</w:t>
            </w:r>
          </w:p>
          <w:p w14:paraId="695A1AE5" w14:textId="77777777" w:rsidR="00000000" w:rsidRPr="00B34D77" w:rsidRDefault="00C7024C">
            <w:pPr>
              <w:rPr>
                <w:rFonts w:ascii="Helvetica" w:hAnsi="Helvetica" w:cs="Times New Roman"/>
                <w:szCs w:val="27"/>
              </w:rPr>
            </w:pPr>
            <w:r w:rsidRPr="00B34D77">
              <w:rPr>
                <w:rFonts w:ascii="Helvetica" w:hAnsi="Helvetica" w:cs="Times New Roman"/>
                <w:szCs w:val="27"/>
              </w:rPr>
              <w:t>#27 MeSH descriptor: [Audiology] explode all trees and with qualifiers: [Methods - MT]</w:t>
            </w:r>
          </w:p>
          <w:p w14:paraId="40C6A413" w14:textId="77777777" w:rsidR="00000000" w:rsidRPr="00B34D77" w:rsidRDefault="00C7024C">
            <w:pPr>
              <w:rPr>
                <w:rFonts w:ascii="Helvetica" w:hAnsi="Helvetica" w:cs="Times New Roman"/>
                <w:szCs w:val="27"/>
              </w:rPr>
            </w:pPr>
            <w:r w:rsidRPr="00B34D77">
              <w:rPr>
                <w:rFonts w:ascii="Helvetica" w:hAnsi="Helvetica" w:cs="Times New Roman"/>
                <w:szCs w:val="27"/>
              </w:rPr>
              <w:t>#28 MeSH descriptor: [Choice Behavior] this term only</w:t>
            </w:r>
          </w:p>
          <w:p w14:paraId="1F91416C" w14:textId="77777777" w:rsidR="00000000" w:rsidRPr="00B34D77" w:rsidRDefault="00C7024C">
            <w:pPr>
              <w:rPr>
                <w:rFonts w:ascii="Helvetica" w:hAnsi="Helvetica" w:cs="Times New Roman"/>
                <w:szCs w:val="27"/>
              </w:rPr>
            </w:pPr>
            <w:r w:rsidRPr="00B34D77">
              <w:rPr>
                <w:rFonts w:ascii="Helvetica" w:hAnsi="Helvetica" w:cs="Times New Roman"/>
                <w:szCs w:val="27"/>
              </w:rPr>
              <w:t>#29 MeSH descriptor: [Behavior Therapy] this term only</w:t>
            </w:r>
          </w:p>
          <w:p w14:paraId="2287A1E1" w14:textId="77777777" w:rsidR="00000000" w:rsidRPr="00B34D77" w:rsidRDefault="00C7024C">
            <w:pPr>
              <w:rPr>
                <w:rFonts w:ascii="Helvetica" w:hAnsi="Helvetica" w:cs="Times New Roman"/>
                <w:szCs w:val="27"/>
              </w:rPr>
            </w:pPr>
            <w:r w:rsidRPr="00B34D77">
              <w:rPr>
                <w:rFonts w:ascii="Helvetica" w:hAnsi="Helvetica" w:cs="Times New Roman"/>
                <w:szCs w:val="27"/>
              </w:rPr>
              <w:t>#30 MeSH descriptor: [Behavioral Medicine] explode all trees</w:t>
            </w:r>
          </w:p>
          <w:p w14:paraId="4859FFD1" w14:textId="77777777" w:rsidR="00000000" w:rsidRPr="00B34D77" w:rsidRDefault="00C7024C">
            <w:pPr>
              <w:rPr>
                <w:rFonts w:ascii="Helvetica" w:hAnsi="Helvetica" w:cs="Times New Roman"/>
                <w:szCs w:val="27"/>
              </w:rPr>
            </w:pPr>
            <w:r w:rsidRPr="00B34D77">
              <w:rPr>
                <w:rFonts w:ascii="Helvetica" w:hAnsi="Helvetica" w:cs="Times New Roman"/>
                <w:szCs w:val="27"/>
              </w:rPr>
              <w:t>#31 MeSH descriptor: [Adaptation, Psychological] explode all trees</w:t>
            </w:r>
          </w:p>
          <w:p w14:paraId="3FB7CEEA" w14:textId="77777777" w:rsidR="00000000" w:rsidRPr="00B34D77" w:rsidRDefault="00C7024C">
            <w:pPr>
              <w:rPr>
                <w:rFonts w:ascii="Helvetica" w:hAnsi="Helvetica" w:cs="Times New Roman"/>
                <w:szCs w:val="27"/>
              </w:rPr>
            </w:pPr>
            <w:r w:rsidRPr="00B34D77">
              <w:rPr>
                <w:rFonts w:ascii="Helvetica" w:hAnsi="Helvetica" w:cs="Times New Roman"/>
                <w:szCs w:val="27"/>
              </w:rPr>
              <w:t>#32 (patient* or healthcare or "health care") and (compliance or cooperat* or co-operat* or adherence or "non-compliance" or non</w:t>
            </w:r>
            <w:r w:rsidRPr="00B34D77">
              <w:rPr>
                <w:rFonts w:ascii="Helvetica" w:hAnsi="Helvetica" w:cs="Times New Roman"/>
                <w:szCs w:val="27"/>
              </w:rPr>
              <w:t>compliance or "non-adherence" or nonadherence or accept* or nonaccept* or behaviour or behavior)</w:t>
            </w:r>
          </w:p>
          <w:p w14:paraId="0989C69F" w14:textId="77777777" w:rsidR="00000000" w:rsidRPr="00B34D77" w:rsidRDefault="00C7024C">
            <w:pPr>
              <w:rPr>
                <w:rFonts w:ascii="Helvetica" w:hAnsi="Helvetica" w:cs="Times New Roman"/>
                <w:szCs w:val="27"/>
              </w:rPr>
            </w:pPr>
            <w:r w:rsidRPr="00B34D77">
              <w:rPr>
                <w:rFonts w:ascii="Helvetica" w:hAnsi="Helvetica" w:cs="Times New Roman"/>
                <w:szCs w:val="27"/>
              </w:rPr>
              <w:t>#33 Any MeSH descriptor with qualifier(s): [Psychology - PX, Rehabilitation - RH, Utilization - UT]</w:t>
            </w:r>
          </w:p>
          <w:p w14:paraId="05956C8D" w14:textId="77777777" w:rsidR="00000000" w:rsidRPr="00B34D77" w:rsidRDefault="00C7024C">
            <w:pPr>
              <w:rPr>
                <w:rFonts w:ascii="Helvetica" w:hAnsi="Helvetica" w:cs="Times New Roman"/>
                <w:szCs w:val="27"/>
              </w:rPr>
            </w:pPr>
            <w:r w:rsidRPr="00B34D77">
              <w:rPr>
                <w:rFonts w:ascii="Helvetica" w:hAnsi="Helvetica" w:cs="Times New Roman"/>
                <w:szCs w:val="27"/>
              </w:rPr>
              <w:t>#34 educat* or train* or counsel* or "self manag*" or "mana</w:t>
            </w:r>
            <w:r w:rsidRPr="00B34D77">
              <w:rPr>
                <w:rFonts w:ascii="Helvetica" w:hAnsi="Helvetica" w:cs="Times New Roman"/>
                <w:szCs w:val="27"/>
              </w:rPr>
              <w:t xml:space="preserve">gement plan*" or "care plan*" or "support tool*" or "chronic care mode" or ccm or promot* or psycholog* or psychosocial or teach* or motivat* or prefitting or Postfitting or "fitting protocol" or ghabp or "hearing aid orientat*" or HAO or "pre-fitting" or </w:t>
            </w:r>
            <w:r w:rsidRPr="00B34D77">
              <w:rPr>
                <w:rFonts w:ascii="Helvetica" w:hAnsi="Helvetica" w:cs="Times New Roman"/>
                <w:szCs w:val="27"/>
              </w:rPr>
              <w:t>"post-fitting" or ((audio* or aural or auditory) near rehab*) or "hearing tactic*" or "active fitting"</w:t>
            </w:r>
          </w:p>
          <w:p w14:paraId="507205D5" w14:textId="77777777" w:rsidR="00000000" w:rsidRPr="00B34D77" w:rsidRDefault="00C7024C">
            <w:pPr>
              <w:rPr>
                <w:rFonts w:ascii="Helvetica" w:hAnsi="Helvetica" w:cs="Times New Roman"/>
                <w:szCs w:val="27"/>
              </w:rPr>
            </w:pPr>
            <w:r w:rsidRPr="00B34D77">
              <w:rPr>
                <w:rFonts w:ascii="Helvetica" w:hAnsi="Helvetica" w:cs="Times New Roman"/>
                <w:szCs w:val="27"/>
              </w:rPr>
              <w:t>#35 ("take up" or "take-up" or use or utilis* or utiliz* or "non-use") and #19</w:t>
            </w:r>
          </w:p>
          <w:p w14:paraId="4156A774"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#36 #21 or #23 or #22 or #24 or #25 or #26 or #27 or #28 or #29 or #30 or </w:t>
            </w:r>
            <w:r w:rsidRPr="00B34D77">
              <w:rPr>
                <w:rFonts w:ascii="Helvetica" w:hAnsi="Helvetica" w:cs="Times New Roman"/>
                <w:szCs w:val="27"/>
              </w:rPr>
              <w:t>#31 or #32 or #33 or #34 or #35</w:t>
            </w:r>
          </w:p>
          <w:p w14:paraId="3462D646" w14:textId="77777777" w:rsidR="00000000" w:rsidRPr="00B34D77" w:rsidRDefault="00C7024C">
            <w:pPr>
              <w:rPr>
                <w:rFonts w:ascii="Helvetica" w:hAnsi="Helvetica" w:cs="Times New Roman"/>
                <w:szCs w:val="27"/>
              </w:rPr>
            </w:pPr>
            <w:r w:rsidRPr="00B34D77">
              <w:rPr>
                <w:rFonts w:ascii="Helvetica" w:hAnsi="Helvetica" w:cs="Times New Roman"/>
                <w:szCs w:val="27"/>
              </w:rPr>
              <w:t>#37 #36 and #20</w:t>
            </w:r>
          </w:p>
          <w:p w14:paraId="4EC2F9B2" w14:textId="77777777" w:rsidR="00000000" w:rsidRPr="00B34D77" w:rsidRDefault="00C7024C">
            <w:pPr>
              <w:rPr>
                <w:rFonts w:ascii="Helvetica" w:hAnsi="Helvetica" w:cs="Times New Roman"/>
                <w:szCs w:val="27"/>
              </w:rPr>
            </w:pPr>
            <w:r w:rsidRPr="00B34D77">
              <w:rPr>
                <w:rFonts w:ascii="Helvetica" w:hAnsi="Helvetica" w:cs="Times New Roman"/>
                <w:szCs w:val="27"/>
              </w:rPr>
              <w:t>#38 MeSH descriptor: [Hearing Aids] explode all trees and with qualifiers: [Utilization - UT, Therapy - TH, Psychology - PX]</w:t>
            </w:r>
          </w:p>
          <w:p w14:paraId="28F1F955" w14:textId="77777777" w:rsidR="00000000" w:rsidRPr="00B34D77" w:rsidRDefault="00C7024C">
            <w:pPr>
              <w:rPr>
                <w:rFonts w:ascii="Helvetica" w:hAnsi="Helvetica" w:cs="Times New Roman"/>
                <w:szCs w:val="27"/>
              </w:rPr>
            </w:pPr>
            <w:r w:rsidRPr="00B34D77">
              <w:rPr>
                <w:rFonts w:ascii="Helvetica" w:hAnsi="Helvetica" w:cs="Times New Roman"/>
                <w:szCs w:val="27"/>
              </w:rPr>
              <w:t>#39 #37 or #38</w:t>
            </w:r>
          </w:p>
        </w:tc>
        <w:tc>
          <w:tcPr>
            <w:tcW w:w="0" w:type="auto"/>
            <w:tcBorders>
              <w:top w:val="single" w:sz="6" w:space="0" w:color="808080"/>
              <w:left w:val="single" w:sz="6" w:space="0" w:color="808080"/>
              <w:bottom w:val="single" w:sz="6" w:space="0" w:color="808080"/>
              <w:right w:val="single" w:sz="6" w:space="0" w:color="808080"/>
            </w:tcBorders>
            <w:hideMark/>
          </w:tcPr>
          <w:p w14:paraId="65F6F949" w14:textId="77777777" w:rsidR="00000000" w:rsidRPr="00B34D77" w:rsidRDefault="00C7024C">
            <w:pPr>
              <w:rPr>
                <w:rFonts w:ascii="Helvetica" w:hAnsi="Helvetica" w:cs="Times New Roman"/>
                <w:szCs w:val="27"/>
              </w:rPr>
            </w:pPr>
            <w:r w:rsidRPr="00B34D77">
              <w:rPr>
                <w:rFonts w:ascii="Helvetica" w:hAnsi="Helvetica" w:cs="Times New Roman"/>
                <w:szCs w:val="27"/>
              </w:rPr>
              <w:t>#1 Search "Hearing Loss"[Mesh]</w:t>
            </w:r>
          </w:p>
          <w:p w14:paraId="4EC64354" w14:textId="77777777" w:rsidR="00000000" w:rsidRPr="00B34D77" w:rsidRDefault="00C7024C">
            <w:pPr>
              <w:rPr>
                <w:rFonts w:ascii="Helvetica" w:hAnsi="Helvetica" w:cs="Times New Roman"/>
                <w:szCs w:val="27"/>
              </w:rPr>
            </w:pPr>
            <w:r w:rsidRPr="00B34D77">
              <w:rPr>
                <w:rFonts w:ascii="Helvetica" w:hAnsi="Helvetica" w:cs="Times New Roman"/>
                <w:szCs w:val="27"/>
              </w:rPr>
              <w:t>#2 Search "Hearing Impaired Persons"</w:t>
            </w:r>
            <w:r w:rsidRPr="00B34D77">
              <w:rPr>
                <w:rFonts w:ascii="Helvetica" w:hAnsi="Helvetica" w:cs="Times New Roman"/>
                <w:szCs w:val="27"/>
              </w:rPr>
              <w:t>[Mesh]</w:t>
            </w:r>
          </w:p>
          <w:p w14:paraId="2711D73E" w14:textId="77777777" w:rsidR="00000000" w:rsidRPr="00B34D77" w:rsidRDefault="00C7024C">
            <w:pPr>
              <w:rPr>
                <w:rFonts w:ascii="Helvetica" w:hAnsi="Helvetica" w:cs="Times New Roman"/>
                <w:szCs w:val="27"/>
              </w:rPr>
            </w:pPr>
            <w:r w:rsidRPr="00B34D77">
              <w:rPr>
                <w:rFonts w:ascii="Helvetica" w:hAnsi="Helvetica" w:cs="Times New Roman"/>
                <w:szCs w:val="27"/>
              </w:rPr>
              <w:t>#3 Search ("hearing loss" OR "hearing impair*")</w:t>
            </w:r>
          </w:p>
          <w:p w14:paraId="727B2450" w14:textId="77777777" w:rsidR="00000000" w:rsidRPr="00B34D77" w:rsidRDefault="00C7024C">
            <w:pPr>
              <w:rPr>
                <w:rFonts w:ascii="Helvetica" w:hAnsi="Helvetica" w:cs="Times New Roman"/>
                <w:szCs w:val="27"/>
              </w:rPr>
            </w:pPr>
            <w:r w:rsidRPr="00B34D77">
              <w:rPr>
                <w:rFonts w:ascii="Helvetica" w:hAnsi="Helvetica" w:cs="Times New Roman"/>
                <w:szCs w:val="27"/>
              </w:rPr>
              <w:t>#4 Search (Hypoacusis or Hypoacuses)</w:t>
            </w:r>
          </w:p>
          <w:p w14:paraId="792CF324" w14:textId="77777777" w:rsidR="00000000" w:rsidRPr="00B34D77" w:rsidRDefault="00C7024C">
            <w:pPr>
              <w:rPr>
                <w:rFonts w:ascii="Helvetica" w:hAnsi="Helvetica" w:cs="Times New Roman"/>
                <w:szCs w:val="27"/>
              </w:rPr>
            </w:pPr>
            <w:r w:rsidRPr="00B34D77">
              <w:rPr>
                <w:rFonts w:ascii="Helvetica" w:hAnsi="Helvetica" w:cs="Times New Roman"/>
                <w:szCs w:val="27"/>
              </w:rPr>
              <w:t>#5 Search (#1 OR #2 OR #3 OR #4)</w:t>
            </w:r>
          </w:p>
          <w:p w14:paraId="4C78A370" w14:textId="77777777" w:rsidR="00000000" w:rsidRPr="00B34D77" w:rsidRDefault="00C7024C">
            <w:pPr>
              <w:rPr>
                <w:rFonts w:ascii="Helvetica" w:hAnsi="Helvetica" w:cs="Times New Roman"/>
                <w:szCs w:val="27"/>
              </w:rPr>
            </w:pPr>
            <w:r w:rsidRPr="00B34D77">
              <w:rPr>
                <w:rFonts w:ascii="Helvetica" w:hAnsi="Helvetica" w:cs="Times New Roman"/>
                <w:szCs w:val="27"/>
              </w:rPr>
              <w:t>#6 Search "Adult"[Mesh]</w:t>
            </w:r>
          </w:p>
          <w:p w14:paraId="4B22E72A" w14:textId="77777777" w:rsidR="00000000" w:rsidRPr="00B34D77" w:rsidRDefault="00C7024C">
            <w:pPr>
              <w:rPr>
                <w:rFonts w:ascii="Helvetica" w:hAnsi="Helvetica" w:cs="Times New Roman"/>
                <w:szCs w:val="27"/>
              </w:rPr>
            </w:pPr>
            <w:r w:rsidRPr="00B34D77">
              <w:rPr>
                <w:rFonts w:ascii="Helvetica" w:hAnsi="Helvetica" w:cs="Times New Roman"/>
                <w:szCs w:val="27"/>
              </w:rPr>
              <w:t>#7 Search (older or elderly or aged or aging or "middle age*" or "age related" or acquir* or adult*)</w:t>
            </w:r>
          </w:p>
          <w:p w14:paraId="150B0A2E" w14:textId="77777777" w:rsidR="00000000" w:rsidRPr="00B34D77" w:rsidRDefault="00C7024C">
            <w:pPr>
              <w:rPr>
                <w:rFonts w:ascii="Helvetica" w:hAnsi="Helvetica" w:cs="Times New Roman"/>
                <w:szCs w:val="27"/>
              </w:rPr>
            </w:pPr>
            <w:r w:rsidRPr="00B34D77">
              <w:rPr>
                <w:rFonts w:ascii="Helvetica" w:hAnsi="Helvetica" w:cs="Times New Roman"/>
                <w:szCs w:val="27"/>
              </w:rPr>
              <w:t>#8 Sea</w:t>
            </w:r>
            <w:r w:rsidRPr="00B34D77">
              <w:rPr>
                <w:rFonts w:ascii="Helvetica" w:hAnsi="Helvetica" w:cs="Times New Roman"/>
                <w:szCs w:val="27"/>
              </w:rPr>
              <w:t>rch (#6 OR #7)</w:t>
            </w:r>
          </w:p>
          <w:p w14:paraId="63924AF8" w14:textId="77777777" w:rsidR="00000000" w:rsidRPr="00B34D77" w:rsidRDefault="00C7024C">
            <w:pPr>
              <w:rPr>
                <w:rFonts w:ascii="Helvetica" w:hAnsi="Helvetica" w:cs="Times New Roman"/>
                <w:szCs w:val="27"/>
              </w:rPr>
            </w:pPr>
            <w:r w:rsidRPr="00B34D77">
              <w:rPr>
                <w:rFonts w:ascii="Helvetica" w:hAnsi="Helvetica" w:cs="Times New Roman"/>
                <w:szCs w:val="27"/>
              </w:rPr>
              <w:t>#9 Search (#5 AND #8)</w:t>
            </w:r>
          </w:p>
          <w:p w14:paraId="7E52F823" w14:textId="77777777" w:rsidR="00000000" w:rsidRPr="00B34D77" w:rsidRDefault="00C7024C">
            <w:pPr>
              <w:rPr>
                <w:rFonts w:ascii="Helvetica" w:hAnsi="Helvetica" w:cs="Times New Roman"/>
                <w:szCs w:val="27"/>
              </w:rPr>
            </w:pPr>
            <w:r w:rsidRPr="00B34D77">
              <w:rPr>
                <w:rFonts w:ascii="Helvetica" w:hAnsi="Helvetica" w:cs="Times New Roman"/>
                <w:szCs w:val="27"/>
              </w:rPr>
              <w:t>#10 Search "Presbycusis"[Mesh]</w:t>
            </w:r>
          </w:p>
          <w:p w14:paraId="50065412" w14:textId="77777777" w:rsidR="00000000" w:rsidRPr="00B34D77" w:rsidRDefault="00C7024C">
            <w:pPr>
              <w:rPr>
                <w:rFonts w:ascii="Helvetica" w:hAnsi="Helvetica" w:cs="Times New Roman"/>
                <w:szCs w:val="27"/>
              </w:rPr>
            </w:pPr>
            <w:r w:rsidRPr="00B34D77">
              <w:rPr>
                <w:rFonts w:ascii="Helvetica" w:hAnsi="Helvetica" w:cs="Times New Roman"/>
                <w:szCs w:val="27"/>
              </w:rPr>
              <w:t>#11 Search (Presbycusis or Presbycuses)</w:t>
            </w:r>
          </w:p>
          <w:p w14:paraId="1DD40C09" w14:textId="77777777" w:rsidR="00000000" w:rsidRPr="00B34D77" w:rsidRDefault="00C7024C">
            <w:pPr>
              <w:rPr>
                <w:rFonts w:ascii="Helvetica" w:hAnsi="Helvetica" w:cs="Times New Roman"/>
                <w:szCs w:val="27"/>
              </w:rPr>
            </w:pPr>
            <w:r w:rsidRPr="00B34D77">
              <w:rPr>
                <w:rFonts w:ascii="Helvetica" w:hAnsi="Helvetica" w:cs="Times New Roman"/>
                <w:szCs w:val="27"/>
              </w:rPr>
              <w:t>#12 (#9 OR #10 OR #11)</w:t>
            </w:r>
          </w:p>
          <w:p w14:paraId="6ADE7269" w14:textId="77777777" w:rsidR="00000000" w:rsidRPr="00B34D77" w:rsidRDefault="00C7024C">
            <w:pPr>
              <w:rPr>
                <w:rFonts w:ascii="Helvetica" w:hAnsi="Helvetica" w:cs="Times New Roman"/>
                <w:szCs w:val="27"/>
              </w:rPr>
            </w:pPr>
            <w:r w:rsidRPr="00B34D77">
              <w:rPr>
                <w:rFonts w:ascii="Helvetica" w:hAnsi="Helvetica" w:cs="Times New Roman"/>
                <w:szCs w:val="27"/>
              </w:rPr>
              <w:t>#13 Search "Hearing Aids"[Mesh:NoExp]</w:t>
            </w:r>
          </w:p>
          <w:p w14:paraId="72D8085F" w14:textId="77777777" w:rsidR="00000000" w:rsidRPr="00B34D77" w:rsidRDefault="00C7024C">
            <w:pPr>
              <w:rPr>
                <w:rFonts w:ascii="Helvetica" w:hAnsi="Helvetica" w:cs="Times New Roman"/>
                <w:szCs w:val="27"/>
              </w:rPr>
            </w:pPr>
            <w:r w:rsidRPr="00B34D77">
              <w:rPr>
                <w:rFonts w:ascii="Helvetica" w:hAnsi="Helvetica" w:cs="Times New Roman"/>
                <w:szCs w:val="27"/>
              </w:rPr>
              <w:t>#14 Search "Prosthesis Fitting"[Mesh]</w:t>
            </w:r>
          </w:p>
          <w:p w14:paraId="64C629CF" w14:textId="77777777" w:rsidR="00000000" w:rsidRPr="00B34D77" w:rsidRDefault="00C7024C">
            <w:pPr>
              <w:rPr>
                <w:rFonts w:ascii="Helvetica" w:hAnsi="Helvetica" w:cs="Times New Roman"/>
                <w:szCs w:val="27"/>
              </w:rPr>
            </w:pPr>
            <w:r w:rsidRPr="00B34D77">
              <w:rPr>
                <w:rFonts w:ascii="Helvetica" w:hAnsi="Helvetica" w:cs="Times New Roman"/>
                <w:szCs w:val="27"/>
              </w:rPr>
              <w:t>#15 Search "hearing aid*"</w:t>
            </w:r>
          </w:p>
          <w:p w14:paraId="213EC96F" w14:textId="77777777" w:rsidR="00000000" w:rsidRPr="00B34D77" w:rsidRDefault="00C7024C">
            <w:pPr>
              <w:rPr>
                <w:rFonts w:ascii="Helvetica" w:hAnsi="Helvetica" w:cs="Times New Roman"/>
                <w:szCs w:val="27"/>
              </w:rPr>
            </w:pPr>
            <w:r w:rsidRPr="00B34D77">
              <w:rPr>
                <w:rFonts w:ascii="Helvetica" w:hAnsi="Helvetica" w:cs="Times New Roman"/>
                <w:szCs w:val="27"/>
              </w:rPr>
              <w:t>#16 Search ("ear mold*"</w:t>
            </w:r>
            <w:r w:rsidRPr="00B34D77">
              <w:rPr>
                <w:rFonts w:ascii="Helvetica" w:hAnsi="Helvetica" w:cs="Times New Roman"/>
                <w:szCs w:val="27"/>
              </w:rPr>
              <w:t xml:space="preserve"> or earmold* or "ear mould*" or earmould* or amplif*)</w:t>
            </w:r>
          </w:p>
          <w:p w14:paraId="00C27BFF" w14:textId="77777777" w:rsidR="00000000" w:rsidRPr="00B34D77" w:rsidRDefault="00C7024C">
            <w:pPr>
              <w:rPr>
                <w:rFonts w:ascii="Helvetica" w:hAnsi="Helvetica" w:cs="Times New Roman"/>
                <w:szCs w:val="27"/>
              </w:rPr>
            </w:pPr>
            <w:r w:rsidRPr="00B34D77">
              <w:rPr>
                <w:rFonts w:ascii="Helvetica" w:hAnsi="Helvetica" w:cs="Times New Roman"/>
                <w:szCs w:val="27"/>
              </w:rPr>
              <w:t>#17 (#13 OR #14 OR #15 OR #16)</w:t>
            </w:r>
          </w:p>
          <w:p w14:paraId="401BA2DA" w14:textId="77777777" w:rsidR="00000000" w:rsidRPr="00B34D77" w:rsidRDefault="00C7024C">
            <w:pPr>
              <w:rPr>
                <w:rFonts w:ascii="Helvetica" w:hAnsi="Helvetica" w:cs="Times New Roman"/>
                <w:szCs w:val="27"/>
              </w:rPr>
            </w:pPr>
            <w:r w:rsidRPr="00B34D77">
              <w:rPr>
                <w:rFonts w:ascii="Helvetica" w:hAnsi="Helvetica" w:cs="Times New Roman"/>
                <w:szCs w:val="27"/>
              </w:rPr>
              <w:t>#18 (#12 AND #17)</w:t>
            </w:r>
          </w:p>
          <w:p w14:paraId="7F436E64" w14:textId="77777777" w:rsidR="00000000" w:rsidRPr="00B34D77" w:rsidRDefault="00C7024C">
            <w:pPr>
              <w:rPr>
                <w:rFonts w:ascii="Helvetica" w:hAnsi="Helvetica" w:cs="Times New Roman"/>
                <w:szCs w:val="27"/>
              </w:rPr>
            </w:pPr>
            <w:r w:rsidRPr="00B34D77">
              <w:rPr>
                <w:rFonts w:ascii="Helvetica" w:hAnsi="Helvetica" w:cs="Times New Roman"/>
                <w:szCs w:val="27"/>
              </w:rPr>
              <w:t>#19 Search "Health Behavior"[Mesh:NoExp]</w:t>
            </w:r>
          </w:p>
          <w:p w14:paraId="58EEFEE4" w14:textId="77777777" w:rsidR="00000000" w:rsidRPr="00B34D77" w:rsidRDefault="00C7024C">
            <w:pPr>
              <w:rPr>
                <w:rFonts w:ascii="Helvetica" w:hAnsi="Helvetica" w:cs="Times New Roman"/>
                <w:szCs w:val="27"/>
              </w:rPr>
            </w:pPr>
            <w:r w:rsidRPr="00B34D77">
              <w:rPr>
                <w:rFonts w:ascii="Helvetica" w:hAnsi="Helvetica" w:cs="Times New Roman"/>
                <w:szCs w:val="27"/>
              </w:rPr>
              <w:t>#20 Search "Patient Compliance"[Mesh:NoExp]</w:t>
            </w:r>
          </w:p>
          <w:p w14:paraId="63B567BD" w14:textId="77777777" w:rsidR="00000000" w:rsidRPr="00B34D77" w:rsidRDefault="00C7024C">
            <w:pPr>
              <w:rPr>
                <w:rFonts w:ascii="Helvetica" w:hAnsi="Helvetica" w:cs="Times New Roman"/>
                <w:szCs w:val="27"/>
              </w:rPr>
            </w:pPr>
            <w:r w:rsidRPr="00B34D77">
              <w:rPr>
                <w:rFonts w:ascii="Helvetica" w:hAnsi="Helvetica" w:cs="Times New Roman"/>
                <w:szCs w:val="27"/>
              </w:rPr>
              <w:t>#21 Search "Treatment Refusal"[Mesh]</w:t>
            </w:r>
          </w:p>
          <w:p w14:paraId="4159A19D"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#22 Search "Patient Acceptance </w:t>
            </w:r>
            <w:r w:rsidRPr="00B34D77">
              <w:rPr>
                <w:rFonts w:ascii="Helvetica" w:hAnsi="Helvetica" w:cs="Times New Roman"/>
                <w:szCs w:val="27"/>
              </w:rPr>
              <w:t>of Health Care"[Mesh]</w:t>
            </w:r>
          </w:p>
          <w:p w14:paraId="2699E9B7" w14:textId="77777777" w:rsidR="00000000" w:rsidRPr="00B34D77" w:rsidRDefault="00C7024C">
            <w:pPr>
              <w:rPr>
                <w:rFonts w:ascii="Helvetica" w:hAnsi="Helvetica" w:cs="Times New Roman"/>
                <w:szCs w:val="27"/>
              </w:rPr>
            </w:pPr>
            <w:r w:rsidRPr="00B34D77">
              <w:rPr>
                <w:rFonts w:ascii="Helvetica" w:hAnsi="Helvetica" w:cs="Times New Roman"/>
                <w:szCs w:val="27"/>
              </w:rPr>
              <w:t>#23 Search "Counseling"[Mesh:NoExp]</w:t>
            </w:r>
          </w:p>
          <w:p w14:paraId="79A7D79C" w14:textId="77777777" w:rsidR="00000000" w:rsidRPr="00B34D77" w:rsidRDefault="00C7024C">
            <w:pPr>
              <w:rPr>
                <w:rFonts w:ascii="Helvetica" w:hAnsi="Helvetica" w:cs="Times New Roman"/>
                <w:szCs w:val="27"/>
              </w:rPr>
            </w:pPr>
            <w:r w:rsidRPr="00B34D77">
              <w:rPr>
                <w:rFonts w:ascii="Helvetica" w:hAnsi="Helvetica" w:cs="Times New Roman"/>
                <w:szCs w:val="27"/>
              </w:rPr>
              <w:t>#24 Search "Patient Education as Topic"[Mesh]</w:t>
            </w:r>
          </w:p>
          <w:p w14:paraId="37077C79" w14:textId="77777777" w:rsidR="00000000" w:rsidRPr="00B34D77" w:rsidRDefault="00C7024C">
            <w:pPr>
              <w:rPr>
                <w:rFonts w:ascii="Helvetica" w:hAnsi="Helvetica" w:cs="Times New Roman"/>
                <w:szCs w:val="27"/>
              </w:rPr>
            </w:pPr>
            <w:r w:rsidRPr="00B34D77">
              <w:rPr>
                <w:rFonts w:ascii="Helvetica" w:hAnsi="Helvetica" w:cs="Times New Roman"/>
                <w:szCs w:val="27"/>
              </w:rPr>
              <w:t>#25 Search "Audiology/methods"[Mesh]</w:t>
            </w:r>
          </w:p>
          <w:p w14:paraId="353F1117" w14:textId="77777777" w:rsidR="00000000" w:rsidRPr="00B34D77" w:rsidRDefault="00C7024C">
            <w:pPr>
              <w:rPr>
                <w:rFonts w:ascii="Helvetica" w:hAnsi="Helvetica" w:cs="Times New Roman"/>
                <w:szCs w:val="27"/>
              </w:rPr>
            </w:pPr>
            <w:r w:rsidRPr="00B34D77">
              <w:rPr>
                <w:rFonts w:ascii="Helvetica" w:hAnsi="Helvetica" w:cs="Times New Roman"/>
                <w:szCs w:val="27"/>
              </w:rPr>
              <w:t>#26 Search "Choice Behavior"[Mesh:NoExp]</w:t>
            </w:r>
          </w:p>
          <w:p w14:paraId="4F7F5EBF" w14:textId="77777777" w:rsidR="00000000" w:rsidRPr="00B34D77" w:rsidRDefault="00C7024C">
            <w:pPr>
              <w:rPr>
                <w:rFonts w:ascii="Helvetica" w:hAnsi="Helvetica" w:cs="Times New Roman"/>
                <w:szCs w:val="27"/>
              </w:rPr>
            </w:pPr>
            <w:r w:rsidRPr="00B34D77">
              <w:rPr>
                <w:rFonts w:ascii="Helvetica" w:hAnsi="Helvetica" w:cs="Times New Roman"/>
                <w:szCs w:val="27"/>
              </w:rPr>
              <w:t>#27 Search "Behavior Therapy"[Mesh:NoExp]</w:t>
            </w:r>
          </w:p>
          <w:p w14:paraId="6462927C" w14:textId="77777777" w:rsidR="00000000" w:rsidRPr="00B34D77" w:rsidRDefault="00C7024C">
            <w:pPr>
              <w:rPr>
                <w:rFonts w:ascii="Helvetica" w:hAnsi="Helvetica" w:cs="Times New Roman"/>
                <w:szCs w:val="27"/>
              </w:rPr>
            </w:pPr>
            <w:r w:rsidRPr="00B34D77">
              <w:rPr>
                <w:rFonts w:ascii="Helvetica" w:hAnsi="Helvetica" w:cs="Times New Roman"/>
                <w:szCs w:val="27"/>
              </w:rPr>
              <w:t>#28 Search "Behavioral Medicine"</w:t>
            </w:r>
            <w:r w:rsidRPr="00B34D77">
              <w:rPr>
                <w:rFonts w:ascii="Helvetica" w:hAnsi="Helvetica" w:cs="Times New Roman"/>
                <w:szCs w:val="27"/>
              </w:rPr>
              <w:t>[Mesh]</w:t>
            </w:r>
          </w:p>
          <w:p w14:paraId="349A9BBB" w14:textId="77777777" w:rsidR="00000000" w:rsidRPr="00B34D77" w:rsidRDefault="00C7024C">
            <w:pPr>
              <w:rPr>
                <w:rFonts w:ascii="Helvetica" w:hAnsi="Helvetica" w:cs="Times New Roman"/>
                <w:szCs w:val="27"/>
              </w:rPr>
            </w:pPr>
            <w:r w:rsidRPr="00B34D77">
              <w:rPr>
                <w:rFonts w:ascii="Helvetica" w:hAnsi="Helvetica" w:cs="Times New Roman"/>
                <w:szCs w:val="27"/>
              </w:rPr>
              <w:t>#29 Search "Adaptation, Psychological"[Mesh]</w:t>
            </w:r>
          </w:p>
          <w:p w14:paraId="2A551200" w14:textId="77777777" w:rsidR="00000000" w:rsidRPr="00B34D77" w:rsidRDefault="00C7024C">
            <w:pPr>
              <w:rPr>
                <w:rFonts w:ascii="Helvetica" w:hAnsi="Helvetica" w:cs="Times New Roman"/>
                <w:szCs w:val="27"/>
              </w:rPr>
            </w:pPr>
            <w:r w:rsidRPr="00B34D77">
              <w:rPr>
                <w:rFonts w:ascii="Helvetica" w:hAnsi="Helvetica" w:cs="Times New Roman"/>
                <w:szCs w:val="27"/>
              </w:rPr>
              <w:t>#30 Search ((patient* or healthcare or "health care") and (compliance or cooperat* or co-operat* or adherence or "non-compliance" or noncompliance or "non-adherence" or nonadherence or accept* or nonaccep</w:t>
            </w:r>
            <w:r w:rsidRPr="00B34D77">
              <w:rPr>
                <w:rFonts w:ascii="Helvetica" w:hAnsi="Helvetica" w:cs="Times New Roman"/>
                <w:szCs w:val="27"/>
              </w:rPr>
              <w:t>t* or behaviour or behavior))</w:t>
            </w:r>
          </w:p>
          <w:p w14:paraId="1CA06544" w14:textId="77777777" w:rsidR="00000000" w:rsidRPr="00B34D77" w:rsidRDefault="00C7024C">
            <w:pPr>
              <w:rPr>
                <w:rFonts w:ascii="Helvetica" w:hAnsi="Helvetica" w:cs="Times New Roman"/>
                <w:szCs w:val="27"/>
              </w:rPr>
            </w:pPr>
            <w:r w:rsidRPr="00B34D77">
              <w:rPr>
                <w:rFonts w:ascii="Helvetica" w:hAnsi="Helvetica" w:cs="Times New Roman"/>
                <w:szCs w:val="27"/>
              </w:rPr>
              <w:t>#31 Search (PX OR RH OR UT[MeSH Subheading])</w:t>
            </w:r>
          </w:p>
          <w:p w14:paraId="50599E52" w14:textId="77777777" w:rsidR="00000000" w:rsidRPr="00B34D77" w:rsidRDefault="00C7024C">
            <w:pPr>
              <w:rPr>
                <w:rFonts w:ascii="Helvetica" w:hAnsi="Helvetica" w:cs="Times New Roman"/>
                <w:szCs w:val="27"/>
              </w:rPr>
            </w:pPr>
            <w:r w:rsidRPr="00B34D77">
              <w:rPr>
                <w:rFonts w:ascii="Helvetica" w:hAnsi="Helvetica" w:cs="Times New Roman"/>
                <w:szCs w:val="27"/>
              </w:rPr>
              <w:t>#32 Search (educat* or train* or counsel* or "self manag*" or "management plan*" or "care plan*" or "support tool*" or "chronic care mode" or ccm or promot* or psycholog* or psychos</w:t>
            </w:r>
            <w:r w:rsidRPr="00B34D77">
              <w:rPr>
                <w:rFonts w:ascii="Helvetica" w:hAnsi="Helvetica" w:cs="Times New Roman"/>
                <w:szCs w:val="27"/>
              </w:rPr>
              <w:t>ocial or teach* or motivat* or prefitting or Postfitting or "fitting protocol" or ghabp or "hearing aid orientat*" or HAO or "pre-fitting" or "post-fitting" or "hearing tactic*" or "active fitting")</w:t>
            </w:r>
          </w:p>
          <w:p w14:paraId="191B879C" w14:textId="77777777" w:rsidR="00000000" w:rsidRPr="00B34D77" w:rsidRDefault="00C7024C">
            <w:pPr>
              <w:rPr>
                <w:rFonts w:ascii="Helvetica" w:hAnsi="Helvetica" w:cs="Times New Roman"/>
                <w:szCs w:val="27"/>
              </w:rPr>
            </w:pPr>
            <w:r w:rsidRPr="00B34D77">
              <w:rPr>
                <w:rFonts w:ascii="Helvetica" w:hAnsi="Helvetica" w:cs="Times New Roman"/>
                <w:szCs w:val="27"/>
              </w:rPr>
              <w:t>#33 Search ("audio* rehab*" OR "aural rehab*" OR "auditor</w:t>
            </w:r>
            <w:r w:rsidRPr="00B34D77">
              <w:rPr>
                <w:rFonts w:ascii="Helvetica" w:hAnsi="Helvetica" w:cs="Times New Roman"/>
                <w:szCs w:val="27"/>
              </w:rPr>
              <w:t>y rehab*")</w:t>
            </w:r>
          </w:p>
          <w:p w14:paraId="502E1AA7" w14:textId="77777777" w:rsidR="00000000" w:rsidRPr="00B34D77" w:rsidRDefault="00C7024C">
            <w:pPr>
              <w:rPr>
                <w:rFonts w:ascii="Helvetica" w:hAnsi="Helvetica" w:cs="Times New Roman"/>
                <w:szCs w:val="27"/>
              </w:rPr>
            </w:pPr>
            <w:r w:rsidRPr="00B34D77">
              <w:rPr>
                <w:rFonts w:ascii="Helvetica" w:hAnsi="Helvetica" w:cs="Times New Roman"/>
                <w:szCs w:val="27"/>
              </w:rPr>
              <w:t>#34 Search (("take up" or "take-up" or use or utilis* or utiliz* or "non-use") AND #26)</w:t>
            </w:r>
          </w:p>
          <w:p w14:paraId="13C14E3D" w14:textId="77777777" w:rsidR="00000000" w:rsidRPr="00B34D77" w:rsidRDefault="00C7024C">
            <w:pPr>
              <w:rPr>
                <w:rFonts w:ascii="Helvetica" w:hAnsi="Helvetica" w:cs="Times New Roman"/>
                <w:szCs w:val="27"/>
              </w:rPr>
            </w:pPr>
            <w:r w:rsidRPr="00B34D77">
              <w:rPr>
                <w:rFonts w:ascii="Helvetica" w:hAnsi="Helvetica" w:cs="Times New Roman"/>
                <w:szCs w:val="27"/>
              </w:rPr>
              <w:t>#35 (#19 OR #20 OR #21 OR #22 OR #23 OR #24 OR #25 OR #26 OR #28 OR #29 OR #30 OR #31 OR #32 OR #33 OR #34)</w:t>
            </w:r>
          </w:p>
          <w:p w14:paraId="79E33E44" w14:textId="77777777" w:rsidR="00000000" w:rsidRPr="00B34D77" w:rsidRDefault="00C7024C">
            <w:pPr>
              <w:rPr>
                <w:rFonts w:ascii="Helvetica" w:hAnsi="Helvetica" w:cs="Times New Roman"/>
                <w:szCs w:val="27"/>
              </w:rPr>
            </w:pPr>
            <w:r w:rsidRPr="00B34D77">
              <w:rPr>
                <w:rFonts w:ascii="Helvetica" w:hAnsi="Helvetica" w:cs="Times New Roman"/>
                <w:szCs w:val="27"/>
              </w:rPr>
              <w:t>#36 (#35 AND #18)</w:t>
            </w:r>
          </w:p>
          <w:p w14:paraId="1DD8BB2E" w14:textId="77777777" w:rsidR="00000000" w:rsidRPr="00B34D77" w:rsidRDefault="00C7024C">
            <w:pPr>
              <w:rPr>
                <w:rFonts w:ascii="Helvetica" w:hAnsi="Helvetica" w:cs="Times New Roman"/>
                <w:szCs w:val="27"/>
              </w:rPr>
            </w:pPr>
            <w:r w:rsidRPr="00B34D77">
              <w:rPr>
                <w:rFonts w:ascii="Helvetica" w:hAnsi="Helvetica" w:cs="Times New Roman"/>
                <w:szCs w:val="27"/>
              </w:rPr>
              <w:t>#37 Search (("Hearing Aids/psyc</w:t>
            </w:r>
            <w:r w:rsidRPr="00B34D77">
              <w:rPr>
                <w:rFonts w:ascii="Helvetica" w:hAnsi="Helvetica" w:cs="Times New Roman"/>
                <w:szCs w:val="27"/>
              </w:rPr>
              <w:t>hology"[Mesh] OR "Hearing Aids/utilization"[Mesh]))</w:t>
            </w:r>
          </w:p>
          <w:p w14:paraId="1E918C95" w14:textId="77777777" w:rsidR="00000000" w:rsidRPr="00B34D77" w:rsidRDefault="00C7024C">
            <w:pPr>
              <w:rPr>
                <w:rFonts w:ascii="Helvetica" w:hAnsi="Helvetica" w:cs="Times New Roman"/>
                <w:szCs w:val="27"/>
              </w:rPr>
            </w:pPr>
            <w:r w:rsidRPr="00B34D77">
              <w:rPr>
                <w:rFonts w:ascii="Helvetica" w:hAnsi="Helvetica" w:cs="Times New Roman"/>
                <w:szCs w:val="27"/>
              </w:rPr>
              <w:t>#38 (#36 OR #37)</w:t>
            </w:r>
          </w:p>
        </w:tc>
        <w:tc>
          <w:tcPr>
            <w:tcW w:w="0" w:type="auto"/>
            <w:tcBorders>
              <w:top w:val="single" w:sz="6" w:space="0" w:color="808080"/>
              <w:left w:val="single" w:sz="6" w:space="0" w:color="808080"/>
              <w:bottom w:val="single" w:sz="6" w:space="0" w:color="808080"/>
              <w:right w:val="single" w:sz="6" w:space="0" w:color="808080"/>
            </w:tcBorders>
            <w:hideMark/>
          </w:tcPr>
          <w:p w14:paraId="50CB04CC" w14:textId="77777777" w:rsidR="00000000" w:rsidRPr="00B34D77" w:rsidRDefault="00C7024C">
            <w:pPr>
              <w:rPr>
                <w:rFonts w:ascii="Helvetica" w:hAnsi="Helvetica" w:cs="Times New Roman"/>
                <w:szCs w:val="27"/>
              </w:rPr>
            </w:pPr>
            <w:r w:rsidRPr="00B34D77">
              <w:rPr>
                <w:rFonts w:ascii="Helvetica" w:hAnsi="Helvetica" w:cs="Times New Roman"/>
                <w:szCs w:val="27"/>
              </w:rPr>
              <w:t>1. exp hearing impairment/</w:t>
            </w:r>
          </w:p>
          <w:p w14:paraId="1783E9B1" w14:textId="77777777" w:rsidR="00000000" w:rsidRPr="00B34D77" w:rsidRDefault="00C7024C">
            <w:pPr>
              <w:rPr>
                <w:rFonts w:ascii="Helvetica" w:hAnsi="Helvetica" w:cs="Times New Roman"/>
                <w:szCs w:val="27"/>
              </w:rPr>
            </w:pPr>
            <w:r w:rsidRPr="00B34D77">
              <w:rPr>
                <w:rFonts w:ascii="Helvetica" w:hAnsi="Helvetica" w:cs="Times New Roman"/>
                <w:szCs w:val="27"/>
              </w:rPr>
              <w:t>2. (hearing adj (loss or impair*)).tw.</w:t>
            </w:r>
          </w:p>
          <w:p w14:paraId="3AA8EE23" w14:textId="77777777" w:rsidR="00000000" w:rsidRPr="00B34D77" w:rsidRDefault="00C7024C">
            <w:pPr>
              <w:rPr>
                <w:rFonts w:ascii="Helvetica" w:hAnsi="Helvetica" w:cs="Times New Roman"/>
                <w:szCs w:val="27"/>
              </w:rPr>
            </w:pPr>
            <w:r w:rsidRPr="00B34D77">
              <w:rPr>
                <w:rFonts w:ascii="Helvetica" w:hAnsi="Helvetica" w:cs="Times New Roman"/>
                <w:szCs w:val="27"/>
              </w:rPr>
              <w:t>3. (Hypoacusis or Hypoacuses).tw.</w:t>
            </w:r>
          </w:p>
          <w:p w14:paraId="7DC48F73" w14:textId="77777777" w:rsidR="00000000" w:rsidRPr="00B34D77" w:rsidRDefault="00C7024C">
            <w:pPr>
              <w:rPr>
                <w:rFonts w:ascii="Helvetica" w:hAnsi="Helvetica" w:cs="Times New Roman"/>
                <w:szCs w:val="27"/>
              </w:rPr>
            </w:pPr>
            <w:r w:rsidRPr="00B34D77">
              <w:rPr>
                <w:rFonts w:ascii="Helvetica" w:hAnsi="Helvetica" w:cs="Times New Roman"/>
                <w:szCs w:val="27"/>
              </w:rPr>
              <w:t>4. 1 or 2 or 3</w:t>
            </w:r>
          </w:p>
          <w:p w14:paraId="78C02DB4" w14:textId="77777777" w:rsidR="00000000" w:rsidRPr="00B34D77" w:rsidRDefault="00C7024C">
            <w:pPr>
              <w:rPr>
                <w:rFonts w:ascii="Helvetica" w:hAnsi="Helvetica" w:cs="Times New Roman"/>
                <w:szCs w:val="27"/>
              </w:rPr>
            </w:pPr>
            <w:r w:rsidRPr="00B34D77">
              <w:rPr>
                <w:rFonts w:ascii="Helvetica" w:hAnsi="Helvetica" w:cs="Times New Roman"/>
                <w:szCs w:val="27"/>
              </w:rPr>
              <w:t>5. exp adult/</w:t>
            </w:r>
          </w:p>
          <w:p w14:paraId="7FA64733" w14:textId="77777777" w:rsidR="00000000" w:rsidRPr="00B34D77" w:rsidRDefault="00C7024C">
            <w:pPr>
              <w:rPr>
                <w:rFonts w:ascii="Helvetica" w:hAnsi="Helvetica" w:cs="Times New Roman"/>
                <w:szCs w:val="27"/>
              </w:rPr>
            </w:pPr>
            <w:r w:rsidRPr="00B34D77">
              <w:rPr>
                <w:rFonts w:ascii="Helvetica" w:hAnsi="Helvetica" w:cs="Times New Roman"/>
                <w:szCs w:val="27"/>
              </w:rPr>
              <w:t>6. (older or elderly or aged or aging or "middle age*" or</w:t>
            </w:r>
            <w:r w:rsidRPr="00B34D77">
              <w:rPr>
                <w:rFonts w:ascii="Helvetica" w:hAnsi="Helvetica" w:cs="Times New Roman"/>
                <w:szCs w:val="27"/>
              </w:rPr>
              <w:t xml:space="preserve"> "age related" or acquir* or adult*).tw.</w:t>
            </w:r>
          </w:p>
          <w:p w14:paraId="290676A0" w14:textId="77777777" w:rsidR="00000000" w:rsidRPr="00B34D77" w:rsidRDefault="00C7024C">
            <w:pPr>
              <w:rPr>
                <w:rFonts w:ascii="Helvetica" w:hAnsi="Helvetica" w:cs="Times New Roman"/>
                <w:szCs w:val="27"/>
              </w:rPr>
            </w:pPr>
            <w:r w:rsidRPr="00B34D77">
              <w:rPr>
                <w:rFonts w:ascii="Helvetica" w:hAnsi="Helvetica" w:cs="Times New Roman"/>
                <w:szCs w:val="27"/>
              </w:rPr>
              <w:t>7. 5 or 6</w:t>
            </w:r>
          </w:p>
          <w:p w14:paraId="78019EC7" w14:textId="77777777" w:rsidR="00000000" w:rsidRPr="00B34D77" w:rsidRDefault="00C7024C">
            <w:pPr>
              <w:rPr>
                <w:rFonts w:ascii="Helvetica" w:hAnsi="Helvetica" w:cs="Times New Roman"/>
                <w:szCs w:val="27"/>
              </w:rPr>
            </w:pPr>
            <w:r w:rsidRPr="00B34D77">
              <w:rPr>
                <w:rFonts w:ascii="Helvetica" w:hAnsi="Helvetica" w:cs="Times New Roman"/>
                <w:szCs w:val="27"/>
              </w:rPr>
              <w:t>8. 4 and 7</w:t>
            </w:r>
          </w:p>
          <w:p w14:paraId="71354382" w14:textId="77777777" w:rsidR="00000000" w:rsidRPr="00B34D77" w:rsidRDefault="00C7024C">
            <w:pPr>
              <w:rPr>
                <w:rFonts w:ascii="Helvetica" w:hAnsi="Helvetica" w:cs="Times New Roman"/>
                <w:szCs w:val="27"/>
              </w:rPr>
            </w:pPr>
            <w:r w:rsidRPr="00B34D77">
              <w:rPr>
                <w:rFonts w:ascii="Helvetica" w:hAnsi="Helvetica" w:cs="Times New Roman"/>
                <w:szCs w:val="27"/>
              </w:rPr>
              <w:t>9. exp presbyacusis/</w:t>
            </w:r>
          </w:p>
          <w:p w14:paraId="236BBEF3" w14:textId="77777777" w:rsidR="00000000" w:rsidRPr="00B34D77" w:rsidRDefault="00C7024C">
            <w:pPr>
              <w:rPr>
                <w:rFonts w:ascii="Helvetica" w:hAnsi="Helvetica" w:cs="Times New Roman"/>
                <w:szCs w:val="27"/>
              </w:rPr>
            </w:pPr>
            <w:r w:rsidRPr="00B34D77">
              <w:rPr>
                <w:rFonts w:ascii="Helvetica" w:hAnsi="Helvetica" w:cs="Times New Roman"/>
                <w:szCs w:val="27"/>
              </w:rPr>
              <w:t>10. (Presbycusis or Presbycuses).tw.</w:t>
            </w:r>
          </w:p>
          <w:p w14:paraId="77893954" w14:textId="77777777" w:rsidR="00000000" w:rsidRPr="00B34D77" w:rsidRDefault="00C7024C">
            <w:pPr>
              <w:rPr>
                <w:rFonts w:ascii="Helvetica" w:hAnsi="Helvetica" w:cs="Times New Roman"/>
                <w:szCs w:val="27"/>
              </w:rPr>
            </w:pPr>
            <w:r w:rsidRPr="00B34D77">
              <w:rPr>
                <w:rFonts w:ascii="Helvetica" w:hAnsi="Helvetica" w:cs="Times New Roman"/>
                <w:szCs w:val="27"/>
              </w:rPr>
              <w:t>11. 8 or 9 or 10</w:t>
            </w:r>
          </w:p>
          <w:p w14:paraId="66694F8A" w14:textId="77777777" w:rsidR="00000000" w:rsidRPr="00B34D77" w:rsidRDefault="00C7024C">
            <w:pPr>
              <w:rPr>
                <w:rFonts w:ascii="Helvetica" w:hAnsi="Helvetica" w:cs="Times New Roman"/>
                <w:szCs w:val="27"/>
              </w:rPr>
            </w:pPr>
            <w:r w:rsidRPr="00B34D77">
              <w:rPr>
                <w:rFonts w:ascii="Helvetica" w:hAnsi="Helvetica" w:cs="Times New Roman"/>
                <w:szCs w:val="27"/>
              </w:rPr>
              <w:t>12. hearing aid/</w:t>
            </w:r>
          </w:p>
          <w:p w14:paraId="711D3D11" w14:textId="77777777" w:rsidR="00000000" w:rsidRPr="00B34D77" w:rsidRDefault="00C7024C">
            <w:pPr>
              <w:rPr>
                <w:rFonts w:ascii="Helvetica" w:hAnsi="Helvetica" w:cs="Times New Roman"/>
                <w:szCs w:val="27"/>
              </w:rPr>
            </w:pPr>
            <w:r w:rsidRPr="00B34D77">
              <w:rPr>
                <w:rFonts w:ascii="Helvetica" w:hAnsi="Helvetica" w:cs="Times New Roman"/>
                <w:szCs w:val="27"/>
              </w:rPr>
              <w:t>13. exp prosthesis/</w:t>
            </w:r>
          </w:p>
          <w:p w14:paraId="09BCB083" w14:textId="77777777" w:rsidR="00000000" w:rsidRPr="00B34D77" w:rsidRDefault="00C7024C">
            <w:pPr>
              <w:rPr>
                <w:rFonts w:ascii="Helvetica" w:hAnsi="Helvetica" w:cs="Times New Roman"/>
                <w:szCs w:val="27"/>
              </w:rPr>
            </w:pPr>
            <w:r w:rsidRPr="00B34D77">
              <w:rPr>
                <w:rFonts w:ascii="Helvetica" w:hAnsi="Helvetica" w:cs="Times New Roman"/>
                <w:szCs w:val="27"/>
              </w:rPr>
              <w:t>14. "hearing aid* ".tw.</w:t>
            </w:r>
          </w:p>
          <w:p w14:paraId="26CC4478" w14:textId="77777777" w:rsidR="00000000" w:rsidRPr="00B34D77" w:rsidRDefault="00C7024C">
            <w:pPr>
              <w:rPr>
                <w:rFonts w:ascii="Helvetica" w:hAnsi="Helvetica" w:cs="Times New Roman"/>
                <w:szCs w:val="27"/>
              </w:rPr>
            </w:pPr>
            <w:r w:rsidRPr="00B34D77">
              <w:rPr>
                <w:rFonts w:ascii="Helvetica" w:hAnsi="Helvetica" w:cs="Times New Roman"/>
                <w:szCs w:val="27"/>
              </w:rPr>
              <w:t>15. ("hearing aid*" or "ear mold*" or earmold* or "ear mou</w:t>
            </w:r>
            <w:r w:rsidRPr="00B34D77">
              <w:rPr>
                <w:rFonts w:ascii="Helvetica" w:hAnsi="Helvetica" w:cs="Times New Roman"/>
                <w:szCs w:val="27"/>
              </w:rPr>
              <w:t>ld*" or earmould* or amplif*).tw.</w:t>
            </w:r>
          </w:p>
          <w:p w14:paraId="056B6FE3" w14:textId="77777777" w:rsidR="00000000" w:rsidRPr="00B34D77" w:rsidRDefault="00C7024C">
            <w:pPr>
              <w:rPr>
                <w:rFonts w:ascii="Helvetica" w:hAnsi="Helvetica" w:cs="Times New Roman"/>
                <w:szCs w:val="27"/>
              </w:rPr>
            </w:pPr>
            <w:r w:rsidRPr="00B34D77">
              <w:rPr>
                <w:rFonts w:ascii="Helvetica" w:hAnsi="Helvetica" w:cs="Times New Roman"/>
                <w:szCs w:val="27"/>
              </w:rPr>
              <w:t>16. 12 or 13 or 14 or 15</w:t>
            </w:r>
          </w:p>
          <w:p w14:paraId="05B0051A" w14:textId="77777777" w:rsidR="00000000" w:rsidRPr="00B34D77" w:rsidRDefault="00C7024C">
            <w:pPr>
              <w:rPr>
                <w:rFonts w:ascii="Helvetica" w:hAnsi="Helvetica" w:cs="Times New Roman"/>
                <w:szCs w:val="27"/>
              </w:rPr>
            </w:pPr>
            <w:r w:rsidRPr="00B34D77">
              <w:rPr>
                <w:rFonts w:ascii="Helvetica" w:hAnsi="Helvetica" w:cs="Times New Roman"/>
                <w:szCs w:val="27"/>
              </w:rPr>
              <w:t>17. 11 and 16</w:t>
            </w:r>
          </w:p>
          <w:p w14:paraId="4CC05B4F" w14:textId="77777777" w:rsidR="00000000" w:rsidRPr="00B34D77" w:rsidRDefault="00C7024C">
            <w:pPr>
              <w:rPr>
                <w:rFonts w:ascii="Helvetica" w:hAnsi="Helvetica" w:cs="Times New Roman"/>
                <w:szCs w:val="27"/>
              </w:rPr>
            </w:pPr>
            <w:r w:rsidRPr="00B34D77">
              <w:rPr>
                <w:rFonts w:ascii="Helvetica" w:hAnsi="Helvetica" w:cs="Times New Roman"/>
                <w:szCs w:val="27"/>
              </w:rPr>
              <w:t>18. patient compliance/</w:t>
            </w:r>
          </w:p>
          <w:p w14:paraId="0A7BCDA1" w14:textId="77777777" w:rsidR="00000000" w:rsidRPr="00B34D77" w:rsidRDefault="00C7024C">
            <w:pPr>
              <w:rPr>
                <w:rFonts w:ascii="Helvetica" w:hAnsi="Helvetica" w:cs="Times New Roman"/>
                <w:szCs w:val="27"/>
              </w:rPr>
            </w:pPr>
            <w:r w:rsidRPr="00B34D77">
              <w:rPr>
                <w:rFonts w:ascii="Helvetica" w:hAnsi="Helvetica" w:cs="Times New Roman"/>
                <w:szCs w:val="27"/>
              </w:rPr>
              <w:t>19. health behavior/</w:t>
            </w:r>
          </w:p>
          <w:p w14:paraId="4A8C4A7E" w14:textId="77777777" w:rsidR="00000000" w:rsidRPr="00B34D77" w:rsidRDefault="00C7024C">
            <w:pPr>
              <w:rPr>
                <w:rFonts w:ascii="Helvetica" w:hAnsi="Helvetica" w:cs="Times New Roman"/>
                <w:szCs w:val="27"/>
              </w:rPr>
            </w:pPr>
            <w:r w:rsidRPr="00B34D77">
              <w:rPr>
                <w:rFonts w:ascii="Helvetica" w:hAnsi="Helvetica" w:cs="Times New Roman"/>
                <w:szCs w:val="27"/>
              </w:rPr>
              <w:t>20. exp treatment refusal/</w:t>
            </w:r>
          </w:p>
          <w:p w14:paraId="031295AD" w14:textId="77777777" w:rsidR="00000000" w:rsidRPr="00B34D77" w:rsidRDefault="00C7024C">
            <w:pPr>
              <w:rPr>
                <w:rFonts w:ascii="Helvetica" w:hAnsi="Helvetica" w:cs="Times New Roman"/>
                <w:szCs w:val="27"/>
              </w:rPr>
            </w:pPr>
            <w:r w:rsidRPr="00B34D77">
              <w:rPr>
                <w:rFonts w:ascii="Helvetica" w:hAnsi="Helvetica" w:cs="Times New Roman"/>
                <w:szCs w:val="27"/>
              </w:rPr>
              <w:t>21. exp patient attitude/</w:t>
            </w:r>
          </w:p>
          <w:p w14:paraId="7B04AF6A" w14:textId="77777777" w:rsidR="00000000" w:rsidRPr="00B34D77" w:rsidRDefault="00C7024C">
            <w:pPr>
              <w:rPr>
                <w:rFonts w:ascii="Helvetica" w:hAnsi="Helvetica" w:cs="Times New Roman"/>
                <w:szCs w:val="27"/>
              </w:rPr>
            </w:pPr>
            <w:r w:rsidRPr="00B34D77">
              <w:rPr>
                <w:rFonts w:ascii="Helvetica" w:hAnsi="Helvetica" w:cs="Times New Roman"/>
                <w:szCs w:val="27"/>
              </w:rPr>
              <w:t>22. counseling/</w:t>
            </w:r>
          </w:p>
          <w:p w14:paraId="7DCA5DBB" w14:textId="77777777" w:rsidR="00000000" w:rsidRPr="00B34D77" w:rsidRDefault="00C7024C">
            <w:pPr>
              <w:rPr>
                <w:rFonts w:ascii="Helvetica" w:hAnsi="Helvetica" w:cs="Times New Roman"/>
                <w:szCs w:val="27"/>
              </w:rPr>
            </w:pPr>
            <w:r w:rsidRPr="00B34D77">
              <w:rPr>
                <w:rFonts w:ascii="Helvetica" w:hAnsi="Helvetica" w:cs="Times New Roman"/>
                <w:szCs w:val="27"/>
              </w:rPr>
              <w:t>23. exp patient education/</w:t>
            </w:r>
          </w:p>
          <w:p w14:paraId="577AD92D" w14:textId="77777777" w:rsidR="00000000" w:rsidRPr="00B34D77" w:rsidRDefault="00C7024C">
            <w:pPr>
              <w:rPr>
                <w:rFonts w:ascii="Helvetica" w:hAnsi="Helvetica" w:cs="Times New Roman"/>
                <w:szCs w:val="27"/>
              </w:rPr>
            </w:pPr>
            <w:r w:rsidRPr="00B34D77">
              <w:rPr>
                <w:rFonts w:ascii="Helvetica" w:hAnsi="Helvetica" w:cs="Times New Roman"/>
                <w:szCs w:val="27"/>
              </w:rPr>
              <w:t>24. behavior therapy/</w:t>
            </w:r>
          </w:p>
          <w:p w14:paraId="1EEA7222" w14:textId="77777777" w:rsidR="00000000" w:rsidRPr="00B34D77" w:rsidRDefault="00C7024C">
            <w:pPr>
              <w:rPr>
                <w:rFonts w:ascii="Helvetica" w:hAnsi="Helvetica" w:cs="Times New Roman"/>
                <w:szCs w:val="27"/>
              </w:rPr>
            </w:pPr>
            <w:r w:rsidRPr="00B34D77">
              <w:rPr>
                <w:rFonts w:ascii="Helvetica" w:hAnsi="Helvetica" w:cs="Times New Roman"/>
                <w:szCs w:val="27"/>
              </w:rPr>
              <w:t>25. exp behavioral m</w:t>
            </w:r>
            <w:r w:rsidRPr="00B34D77">
              <w:rPr>
                <w:rFonts w:ascii="Helvetica" w:hAnsi="Helvetica" w:cs="Times New Roman"/>
                <w:szCs w:val="27"/>
              </w:rPr>
              <w:t>edicine/</w:t>
            </w:r>
          </w:p>
          <w:p w14:paraId="23295393" w14:textId="77777777" w:rsidR="00000000" w:rsidRPr="00B34D77" w:rsidRDefault="00C7024C">
            <w:pPr>
              <w:rPr>
                <w:rFonts w:ascii="Helvetica" w:hAnsi="Helvetica" w:cs="Times New Roman"/>
                <w:szCs w:val="27"/>
              </w:rPr>
            </w:pPr>
            <w:r w:rsidRPr="00B34D77">
              <w:rPr>
                <w:rFonts w:ascii="Helvetica" w:hAnsi="Helvetica" w:cs="Times New Roman"/>
                <w:szCs w:val="27"/>
              </w:rPr>
              <w:t>26. exp adaptive behavior/</w:t>
            </w:r>
          </w:p>
          <w:p w14:paraId="03780459" w14:textId="77777777" w:rsidR="00000000" w:rsidRPr="00B34D77" w:rsidRDefault="00C7024C">
            <w:pPr>
              <w:rPr>
                <w:rFonts w:ascii="Helvetica" w:hAnsi="Helvetica" w:cs="Times New Roman"/>
                <w:szCs w:val="27"/>
              </w:rPr>
            </w:pPr>
            <w:r w:rsidRPr="00B34D77">
              <w:rPr>
                <w:rFonts w:ascii="Helvetica" w:hAnsi="Helvetica" w:cs="Times New Roman"/>
                <w:szCs w:val="27"/>
              </w:rPr>
              <w:t>27. ((patient* or healthcare or "health care") and (compliance or cooperat* or co-operat* or adherence or "non-compliance" or noncompliance or "non-adherence" or nonadherence or accept* or nonaccept* or behaviour or beha</w:t>
            </w:r>
            <w:r w:rsidRPr="00B34D77">
              <w:rPr>
                <w:rFonts w:ascii="Helvetica" w:hAnsi="Helvetica" w:cs="Times New Roman"/>
                <w:szCs w:val="27"/>
              </w:rPr>
              <w:t>vior)).tw.</w:t>
            </w:r>
          </w:p>
          <w:p w14:paraId="2E4B8AEC" w14:textId="77777777" w:rsidR="00000000" w:rsidRPr="00B34D77" w:rsidRDefault="00C7024C">
            <w:pPr>
              <w:rPr>
                <w:rFonts w:ascii="Helvetica" w:hAnsi="Helvetica" w:cs="Times New Roman"/>
                <w:szCs w:val="27"/>
              </w:rPr>
            </w:pPr>
            <w:r w:rsidRPr="00B34D77">
              <w:rPr>
                <w:rFonts w:ascii="Helvetica" w:hAnsi="Helvetica" w:cs="Times New Roman"/>
                <w:szCs w:val="27"/>
              </w:rPr>
              <w:t>28. (educat* or train* or counsel* or "self manag*" or "management plan*" or "care plan*" or "support tool*" or "chronic care mode" or ccm or promot* or psycholog* or psychosocial or teach* or motivat* or prefitting or Postfitting or "fitting pr</w:t>
            </w:r>
            <w:r w:rsidRPr="00B34D77">
              <w:rPr>
                <w:rFonts w:ascii="Helvetica" w:hAnsi="Helvetica" w:cs="Times New Roman"/>
                <w:szCs w:val="27"/>
              </w:rPr>
              <w:t>otocol" or ghabp or "hearing aid orientat*" or HAO or "pre-fitting" or "post-fitting" or ((audio* or aural or auditory) adj rehab*) or "hearing tactic*" or "active fitting").tw.</w:t>
            </w:r>
          </w:p>
          <w:p w14:paraId="231D493E" w14:textId="77777777" w:rsidR="00000000" w:rsidRPr="00B34D77" w:rsidRDefault="00C7024C">
            <w:pPr>
              <w:rPr>
                <w:rFonts w:ascii="Helvetica" w:hAnsi="Helvetica" w:cs="Times New Roman"/>
                <w:szCs w:val="27"/>
              </w:rPr>
            </w:pPr>
            <w:r w:rsidRPr="00B34D77">
              <w:rPr>
                <w:rFonts w:ascii="Helvetica" w:hAnsi="Helvetica" w:cs="Times New Roman"/>
                <w:szCs w:val="27"/>
              </w:rPr>
              <w:t>29. ("take up" or "take-up" or "use" or utilis* or utiliz* or "non-use").tw.</w:t>
            </w:r>
          </w:p>
          <w:p w14:paraId="358F8A45" w14:textId="77777777" w:rsidR="00000000" w:rsidRPr="00B34D77" w:rsidRDefault="00C7024C">
            <w:pPr>
              <w:rPr>
                <w:rFonts w:ascii="Helvetica" w:hAnsi="Helvetica" w:cs="Times New Roman"/>
                <w:szCs w:val="27"/>
              </w:rPr>
            </w:pPr>
            <w:r w:rsidRPr="00B34D77">
              <w:rPr>
                <w:rFonts w:ascii="Helvetica" w:hAnsi="Helvetica" w:cs="Times New Roman"/>
                <w:szCs w:val="27"/>
              </w:rPr>
              <w:t>3</w:t>
            </w:r>
            <w:r w:rsidRPr="00B34D77">
              <w:rPr>
                <w:rFonts w:ascii="Helvetica" w:hAnsi="Helvetica" w:cs="Times New Roman"/>
                <w:szCs w:val="27"/>
              </w:rPr>
              <w:t>0. 16 and 29</w:t>
            </w:r>
          </w:p>
          <w:p w14:paraId="5EB83C20" w14:textId="77777777" w:rsidR="00000000" w:rsidRPr="00B34D77" w:rsidRDefault="00C7024C">
            <w:pPr>
              <w:rPr>
                <w:rFonts w:ascii="Helvetica" w:hAnsi="Helvetica" w:cs="Times New Roman"/>
                <w:szCs w:val="27"/>
              </w:rPr>
            </w:pPr>
            <w:r w:rsidRPr="00B34D77">
              <w:rPr>
                <w:rFonts w:ascii="Helvetica" w:hAnsi="Helvetica" w:cs="Times New Roman"/>
                <w:szCs w:val="27"/>
              </w:rPr>
              <w:t>31. 18 or 19 or 20 or 21 or 22 or 23 or 24 or 25 or 26 or 27 or 28 or 30</w:t>
            </w:r>
          </w:p>
          <w:p w14:paraId="5CE78744" w14:textId="77777777" w:rsidR="00000000" w:rsidRPr="00B34D77" w:rsidRDefault="00C7024C">
            <w:pPr>
              <w:rPr>
                <w:rFonts w:ascii="Helvetica" w:hAnsi="Helvetica" w:cs="Times New Roman"/>
                <w:szCs w:val="27"/>
              </w:rPr>
            </w:pPr>
            <w:r w:rsidRPr="00B34D77">
              <w:rPr>
                <w:rFonts w:ascii="Helvetica" w:hAnsi="Helvetica" w:cs="Times New Roman"/>
                <w:szCs w:val="27"/>
              </w:rPr>
              <w:t>32. 17 and 31</w:t>
            </w:r>
          </w:p>
        </w:tc>
        <w:tc>
          <w:tcPr>
            <w:tcW w:w="0" w:type="auto"/>
            <w:tcBorders>
              <w:top w:val="single" w:sz="6" w:space="0" w:color="808080"/>
              <w:left w:val="single" w:sz="6" w:space="0" w:color="808080"/>
              <w:bottom w:val="single" w:sz="6" w:space="0" w:color="808080"/>
              <w:right w:val="single" w:sz="6" w:space="0" w:color="808080"/>
            </w:tcBorders>
            <w:hideMark/>
          </w:tcPr>
          <w:p w14:paraId="393D2E45" w14:textId="77777777" w:rsidR="00000000" w:rsidRPr="00B34D77" w:rsidRDefault="00C7024C">
            <w:pPr>
              <w:rPr>
                <w:rFonts w:ascii="Helvetica" w:hAnsi="Helvetica" w:cs="Times New Roman"/>
                <w:szCs w:val="27"/>
              </w:rPr>
            </w:pPr>
            <w:r w:rsidRPr="00B34D77">
              <w:rPr>
                <w:rFonts w:ascii="Helvetica" w:hAnsi="Helvetica" w:cs="Times New Roman"/>
                <w:szCs w:val="27"/>
              </w:rPr>
              <w:t>S1 (MH "Deafness+") OR (MH "Hearing Loss, Partial+")</w:t>
            </w:r>
            <w:r w:rsidRPr="00B34D77">
              <w:rPr>
                <w:rFonts w:ascii="Helvetica" w:hAnsi="Helvetica" w:cs="Times New Roman"/>
                <w:szCs w:val="27"/>
              </w:rPr>
              <w:br/>
              <w:t>S2 TX "hearing loss" or "hearing impair*"</w:t>
            </w:r>
            <w:r w:rsidRPr="00B34D77">
              <w:rPr>
                <w:rFonts w:ascii="Helvetica" w:hAnsi="Helvetica" w:cs="Times New Roman"/>
                <w:szCs w:val="27"/>
              </w:rPr>
              <w:br/>
              <w:t>S3 TX Hypoacusis or Hypoacuses</w:t>
            </w:r>
            <w:r w:rsidRPr="00B34D77">
              <w:rPr>
                <w:rFonts w:ascii="Helvetica" w:hAnsi="Helvetica" w:cs="Times New Roman"/>
                <w:szCs w:val="27"/>
              </w:rPr>
              <w:br/>
              <w:t>S4 S1 OR S2 OR S3</w:t>
            </w:r>
            <w:r w:rsidRPr="00B34D77">
              <w:rPr>
                <w:rFonts w:ascii="Helvetica" w:hAnsi="Helvetica" w:cs="Times New Roman"/>
                <w:szCs w:val="27"/>
              </w:rPr>
              <w:br/>
              <w:t>S5 (MH "Adu</w:t>
            </w:r>
            <w:r w:rsidRPr="00B34D77">
              <w:rPr>
                <w:rFonts w:ascii="Helvetica" w:hAnsi="Helvetica" w:cs="Times New Roman"/>
                <w:szCs w:val="27"/>
              </w:rPr>
              <w:t>lt+")</w:t>
            </w:r>
            <w:r w:rsidRPr="00B34D77">
              <w:rPr>
                <w:rFonts w:ascii="Helvetica" w:hAnsi="Helvetica" w:cs="Times New Roman"/>
                <w:szCs w:val="27"/>
              </w:rPr>
              <w:br/>
              <w:t>S6 TX older or elderly or aged or aging or "middle age*" or "age related" or acquir* or adult*</w:t>
            </w:r>
            <w:r w:rsidRPr="00B34D77">
              <w:rPr>
                <w:rFonts w:ascii="Helvetica" w:hAnsi="Helvetica" w:cs="Times New Roman"/>
                <w:szCs w:val="27"/>
              </w:rPr>
              <w:br/>
              <w:t>S7 S5 OR S6</w:t>
            </w:r>
            <w:r w:rsidRPr="00B34D77">
              <w:rPr>
                <w:rFonts w:ascii="Helvetica" w:hAnsi="Helvetica" w:cs="Times New Roman"/>
                <w:szCs w:val="27"/>
              </w:rPr>
              <w:br/>
              <w:t>S8 S4 AND S7</w:t>
            </w:r>
            <w:r w:rsidRPr="00B34D77">
              <w:rPr>
                <w:rFonts w:ascii="Helvetica" w:hAnsi="Helvetica" w:cs="Times New Roman"/>
                <w:szCs w:val="27"/>
              </w:rPr>
              <w:br/>
              <w:t>S9 (MH "Presbycusis")</w:t>
            </w:r>
            <w:r w:rsidRPr="00B34D77">
              <w:rPr>
                <w:rFonts w:ascii="Helvetica" w:hAnsi="Helvetica" w:cs="Times New Roman"/>
                <w:szCs w:val="27"/>
              </w:rPr>
              <w:br/>
              <w:t>S10 TX Presbycusis or Presbycuses</w:t>
            </w:r>
            <w:r w:rsidRPr="00B34D77">
              <w:rPr>
                <w:rFonts w:ascii="Helvetica" w:hAnsi="Helvetica" w:cs="Times New Roman"/>
                <w:szCs w:val="27"/>
              </w:rPr>
              <w:br/>
              <w:t>S11 S8 OR S9 OR S10</w:t>
            </w:r>
            <w:r w:rsidRPr="00B34D77">
              <w:rPr>
                <w:rFonts w:ascii="Helvetica" w:hAnsi="Helvetica" w:cs="Times New Roman"/>
                <w:szCs w:val="27"/>
              </w:rPr>
              <w:br/>
              <w:t>S12 (MH "Hearing Aids")</w:t>
            </w:r>
            <w:r w:rsidRPr="00B34D77">
              <w:rPr>
                <w:rFonts w:ascii="Helvetica" w:hAnsi="Helvetica" w:cs="Times New Roman"/>
                <w:szCs w:val="27"/>
              </w:rPr>
              <w:br/>
              <w:t>S13 (MH "Prosthetic Fitting")</w:t>
            </w:r>
            <w:r w:rsidRPr="00B34D77">
              <w:rPr>
                <w:rFonts w:ascii="Helvetica" w:hAnsi="Helvetica" w:cs="Times New Roman"/>
                <w:szCs w:val="27"/>
              </w:rPr>
              <w:br/>
            </w:r>
            <w:r w:rsidRPr="00B34D77">
              <w:rPr>
                <w:rFonts w:ascii="Helvetica" w:hAnsi="Helvetica" w:cs="Times New Roman"/>
                <w:szCs w:val="27"/>
              </w:rPr>
              <w:t>S14 TX "hearing aid*" OR "ear mold*" OR earmold* OR "ear mould*" OR earmould* OR amplif*</w:t>
            </w:r>
            <w:r w:rsidRPr="00B34D77">
              <w:rPr>
                <w:rFonts w:ascii="Helvetica" w:hAnsi="Helvetica" w:cs="Times New Roman"/>
                <w:szCs w:val="27"/>
              </w:rPr>
              <w:br/>
              <w:t>S15 S12 OR S13 OR S14</w:t>
            </w:r>
            <w:r w:rsidRPr="00B34D77">
              <w:rPr>
                <w:rFonts w:ascii="Helvetica" w:hAnsi="Helvetica" w:cs="Times New Roman"/>
                <w:szCs w:val="27"/>
              </w:rPr>
              <w:br/>
              <w:t>S16 S11 AND S15</w:t>
            </w:r>
            <w:r w:rsidRPr="00B34D77">
              <w:rPr>
                <w:rFonts w:ascii="Helvetica" w:hAnsi="Helvetica" w:cs="Times New Roman"/>
                <w:szCs w:val="27"/>
              </w:rPr>
              <w:br/>
              <w:t>S17 (MH "Health Behavior")</w:t>
            </w:r>
            <w:r w:rsidRPr="00B34D77">
              <w:rPr>
                <w:rFonts w:ascii="Helvetica" w:hAnsi="Helvetica" w:cs="Times New Roman"/>
                <w:szCs w:val="27"/>
              </w:rPr>
              <w:br/>
              <w:t>S18 (MH "Patient Compliance")</w:t>
            </w:r>
            <w:r w:rsidRPr="00B34D77">
              <w:rPr>
                <w:rFonts w:ascii="Helvetica" w:hAnsi="Helvetica" w:cs="Times New Roman"/>
                <w:szCs w:val="27"/>
              </w:rPr>
              <w:br/>
              <w:t>S19 (MH "Treatment Refusal+")</w:t>
            </w:r>
            <w:r w:rsidRPr="00B34D77">
              <w:rPr>
                <w:rFonts w:ascii="Helvetica" w:hAnsi="Helvetica" w:cs="Times New Roman"/>
                <w:szCs w:val="27"/>
              </w:rPr>
              <w:br/>
              <w:t>S20 (MH "Counseling")</w:t>
            </w:r>
            <w:r w:rsidRPr="00B34D77">
              <w:rPr>
                <w:rFonts w:ascii="Helvetica" w:hAnsi="Helvetica" w:cs="Times New Roman"/>
                <w:szCs w:val="27"/>
              </w:rPr>
              <w:br/>
              <w:t>S21 (MH "Patient Edu</w:t>
            </w:r>
            <w:r w:rsidRPr="00B34D77">
              <w:rPr>
                <w:rFonts w:ascii="Helvetica" w:hAnsi="Helvetica" w:cs="Times New Roman"/>
                <w:szCs w:val="27"/>
              </w:rPr>
              <w:t>cation+")</w:t>
            </w:r>
            <w:r w:rsidRPr="00B34D77">
              <w:rPr>
                <w:rFonts w:ascii="Helvetica" w:hAnsi="Helvetica" w:cs="Times New Roman"/>
                <w:szCs w:val="27"/>
              </w:rPr>
              <w:br/>
              <w:t>S22 (MH "Audiology/MT")</w:t>
            </w:r>
            <w:r w:rsidRPr="00B34D77">
              <w:rPr>
                <w:rFonts w:ascii="Helvetica" w:hAnsi="Helvetica" w:cs="Times New Roman"/>
                <w:szCs w:val="27"/>
              </w:rPr>
              <w:br/>
              <w:t>S23 (MH "Behavior Therapy")</w:t>
            </w:r>
            <w:r w:rsidRPr="00B34D77">
              <w:rPr>
                <w:rFonts w:ascii="Helvetica" w:hAnsi="Helvetica" w:cs="Times New Roman"/>
                <w:szCs w:val="27"/>
              </w:rPr>
              <w:br/>
              <w:t>S24 (MH "Adaptation, Psychological+")</w:t>
            </w:r>
            <w:r w:rsidRPr="00B34D77">
              <w:rPr>
                <w:rFonts w:ascii="Helvetica" w:hAnsi="Helvetica" w:cs="Times New Roman"/>
                <w:szCs w:val="27"/>
              </w:rPr>
              <w:br/>
              <w:t>S25 (MH "Patient Attitudes")</w:t>
            </w:r>
            <w:r w:rsidRPr="00B34D77">
              <w:rPr>
                <w:rFonts w:ascii="Helvetica" w:hAnsi="Helvetica" w:cs="Times New Roman"/>
                <w:szCs w:val="27"/>
              </w:rPr>
              <w:br/>
              <w:t>S26 TX (patient* or healthcare or "health care") and (compliance or cooperat* or co-operat* or adherence or "non-compliance" or</w:t>
            </w:r>
            <w:r w:rsidRPr="00B34D77">
              <w:rPr>
                <w:rFonts w:ascii="Helvetica" w:hAnsi="Helvetica" w:cs="Times New Roman"/>
                <w:szCs w:val="27"/>
              </w:rPr>
              <w:t xml:space="preserve"> noncompliance or "non-adherence" or nonadherence or accept* or nonaccept* or behaviour or behavior)</w:t>
            </w:r>
            <w:r w:rsidRPr="00B34D77">
              <w:rPr>
                <w:rFonts w:ascii="Helvetica" w:hAnsi="Helvetica" w:cs="Times New Roman"/>
                <w:szCs w:val="27"/>
              </w:rPr>
              <w:br/>
              <w:t xml:space="preserve">S27 TX educat* or train* or counsel* or "self manag*" or "management plan*" or "care plan*" or "support tool*" or "chronic care mode" or ccm or promot* or </w:t>
            </w:r>
            <w:r w:rsidRPr="00B34D77">
              <w:rPr>
                <w:rFonts w:ascii="Helvetica" w:hAnsi="Helvetica" w:cs="Times New Roman"/>
                <w:szCs w:val="27"/>
              </w:rPr>
              <w:t>psycholog* or psychosocial or teach* or motivat* or prefitting or Postfitting or "fitting protocol" or ghabp or "hearing aid orientat*" or HAO or "pre-fitting" or "post-fitting" or "audio* rehab*" or "aural rehab*" or "auditory rehab*" or "hearing tactic*"</w:t>
            </w:r>
            <w:r w:rsidRPr="00B34D77">
              <w:rPr>
                <w:rFonts w:ascii="Helvetica" w:hAnsi="Helvetica" w:cs="Times New Roman"/>
                <w:szCs w:val="27"/>
              </w:rPr>
              <w:t xml:space="preserve"> or "active fitting"</w:t>
            </w:r>
            <w:r w:rsidRPr="00B34D77">
              <w:rPr>
                <w:rFonts w:ascii="Helvetica" w:hAnsi="Helvetica" w:cs="Times New Roman"/>
                <w:szCs w:val="27"/>
              </w:rPr>
              <w:br/>
              <w:t>S28 TX ("take up" or "take-up" or use or utilis* or utiliz* or "non-use")</w:t>
            </w:r>
            <w:r w:rsidRPr="00B34D77">
              <w:rPr>
                <w:rFonts w:ascii="Helvetica" w:hAnsi="Helvetica" w:cs="Times New Roman"/>
                <w:szCs w:val="27"/>
              </w:rPr>
              <w:br/>
              <w:t>S29 S15 AND S28</w:t>
            </w:r>
            <w:r w:rsidRPr="00B34D77">
              <w:rPr>
                <w:rFonts w:ascii="Helvetica" w:hAnsi="Helvetica" w:cs="Times New Roman"/>
                <w:szCs w:val="27"/>
              </w:rPr>
              <w:br/>
              <w:t>S30 S17 OR S18 OR S19 OR S20 OR S21 OR S22 OR S23 OR S24 OR S25 OR S26 OR S27 OR S29</w:t>
            </w:r>
            <w:r w:rsidRPr="00B34D77">
              <w:rPr>
                <w:rFonts w:ascii="Helvetica" w:hAnsi="Helvetica" w:cs="Times New Roman"/>
                <w:szCs w:val="27"/>
              </w:rPr>
              <w:br/>
              <w:t>S31 S16 AND S30</w:t>
            </w:r>
          </w:p>
        </w:tc>
      </w:tr>
      <w:tr w:rsidR="00000000" w:rsidRPr="00B34D77" w14:paraId="058E1612" w14:textId="77777777">
        <w:trPr>
          <w:divId w:val="908152661"/>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502B95EE" w14:textId="77777777" w:rsidR="00000000" w:rsidRPr="00B34D77" w:rsidRDefault="00C7024C">
            <w:pPr>
              <w:pStyle w:val="NormalWeb"/>
              <w:rPr>
                <w:rFonts w:ascii="Helvetica" w:hAnsi="Helvetica"/>
                <w:b/>
                <w:bCs/>
                <w:szCs w:val="27"/>
              </w:rPr>
            </w:pPr>
            <w:r w:rsidRPr="00B34D77">
              <w:rPr>
                <w:rFonts w:ascii="Helvetica" w:hAnsi="Helvetica"/>
                <w:b/>
                <w:bCs/>
                <w:szCs w:val="27"/>
              </w:rPr>
              <w:t>CAB Abstracts (Ovid)</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3323A24E" w14:textId="77777777" w:rsidR="00000000" w:rsidRPr="00B34D77" w:rsidRDefault="00C7024C">
            <w:pPr>
              <w:pStyle w:val="NormalWeb"/>
              <w:rPr>
                <w:rFonts w:ascii="Helvetica" w:hAnsi="Helvetica"/>
                <w:b/>
                <w:bCs/>
                <w:szCs w:val="27"/>
              </w:rPr>
            </w:pPr>
            <w:r w:rsidRPr="00B34D77">
              <w:rPr>
                <w:rFonts w:ascii="Helvetica" w:hAnsi="Helvetica"/>
                <w:b/>
                <w:bCs/>
                <w:szCs w:val="27"/>
              </w:rPr>
              <w:t>AMED (Ovid)</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791651D0" w14:textId="77777777" w:rsidR="00000000" w:rsidRPr="00B34D77" w:rsidRDefault="00C7024C">
            <w:pPr>
              <w:pStyle w:val="NormalWeb"/>
              <w:rPr>
                <w:rFonts w:ascii="Helvetica" w:hAnsi="Helvetica"/>
                <w:b/>
                <w:bCs/>
                <w:szCs w:val="27"/>
              </w:rPr>
            </w:pPr>
            <w:r w:rsidRPr="00B34D77">
              <w:rPr>
                <w:rFonts w:ascii="Helvetica" w:hAnsi="Helvetica"/>
                <w:b/>
                <w:bCs/>
                <w:szCs w:val="27"/>
              </w:rPr>
              <w:t>Web of Science (Web of Knowledge)</w:t>
            </w:r>
          </w:p>
        </w:tc>
        <w:tc>
          <w:tcPr>
            <w:tcW w:w="0" w:type="auto"/>
            <w:tcBorders>
              <w:top w:val="single" w:sz="6" w:space="0" w:color="808080"/>
              <w:left w:val="single" w:sz="6" w:space="0" w:color="808080"/>
              <w:bottom w:val="single" w:sz="6" w:space="0" w:color="808080"/>
              <w:right w:val="single" w:sz="6" w:space="0" w:color="808080"/>
            </w:tcBorders>
            <w:shd w:val="clear" w:color="auto" w:fill="E0E0E0"/>
            <w:vAlign w:val="bottom"/>
            <w:hideMark/>
          </w:tcPr>
          <w:p w14:paraId="684DA3B4" w14:textId="77777777" w:rsidR="00000000" w:rsidRPr="00B34D77" w:rsidRDefault="00C7024C">
            <w:pPr>
              <w:pStyle w:val="NormalWeb"/>
              <w:rPr>
                <w:rFonts w:ascii="Helvetica" w:hAnsi="Helvetica"/>
                <w:b/>
                <w:bCs/>
                <w:szCs w:val="27"/>
              </w:rPr>
            </w:pPr>
            <w:r w:rsidRPr="00B34D77">
              <w:rPr>
                <w:rFonts w:ascii="Helvetica" w:hAnsi="Helvetica"/>
                <w:b/>
                <w:bCs/>
                <w:szCs w:val="27"/>
              </w:rPr>
              <w:t>Trial Registries</w:t>
            </w:r>
          </w:p>
        </w:tc>
      </w:tr>
      <w:tr w:rsidR="00000000" w:rsidRPr="00B34D77" w14:paraId="51488C5F" w14:textId="77777777">
        <w:trPr>
          <w:divId w:val="908152661"/>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14:paraId="36F176AC" w14:textId="77777777" w:rsidR="00000000" w:rsidRPr="00B34D77" w:rsidRDefault="00C7024C">
            <w:pPr>
              <w:rPr>
                <w:rFonts w:ascii="Helvetica" w:hAnsi="Helvetica" w:cs="Times New Roman"/>
                <w:szCs w:val="27"/>
              </w:rPr>
            </w:pPr>
            <w:r w:rsidRPr="00B34D77">
              <w:rPr>
                <w:rFonts w:ascii="Helvetica" w:hAnsi="Helvetica" w:cs="Times New Roman"/>
                <w:szCs w:val="27"/>
              </w:rPr>
              <w:t>1. exp hearing impairment/</w:t>
            </w:r>
          </w:p>
          <w:p w14:paraId="68627EEC" w14:textId="77777777" w:rsidR="00000000" w:rsidRPr="00B34D77" w:rsidRDefault="00C7024C">
            <w:pPr>
              <w:rPr>
                <w:rFonts w:ascii="Helvetica" w:hAnsi="Helvetica" w:cs="Times New Roman"/>
                <w:szCs w:val="27"/>
              </w:rPr>
            </w:pPr>
            <w:r w:rsidRPr="00B34D77">
              <w:rPr>
                <w:rFonts w:ascii="Helvetica" w:hAnsi="Helvetica" w:cs="Times New Roman"/>
                <w:szCs w:val="27"/>
              </w:rPr>
              <w:t>2. (hearing adj (loss or impair*)).tw.</w:t>
            </w:r>
          </w:p>
          <w:p w14:paraId="25AC06CB" w14:textId="77777777" w:rsidR="00000000" w:rsidRPr="00B34D77" w:rsidRDefault="00C7024C">
            <w:pPr>
              <w:rPr>
                <w:rFonts w:ascii="Helvetica" w:hAnsi="Helvetica" w:cs="Times New Roman"/>
                <w:szCs w:val="27"/>
              </w:rPr>
            </w:pPr>
            <w:r w:rsidRPr="00B34D77">
              <w:rPr>
                <w:rFonts w:ascii="Helvetica" w:hAnsi="Helvetica" w:cs="Times New Roman"/>
                <w:szCs w:val="27"/>
              </w:rPr>
              <w:t>3. (Hypoacusis or Hypoacuses).tw.</w:t>
            </w:r>
          </w:p>
          <w:p w14:paraId="538D522B" w14:textId="77777777" w:rsidR="00000000" w:rsidRPr="00B34D77" w:rsidRDefault="00C7024C">
            <w:pPr>
              <w:rPr>
                <w:rFonts w:ascii="Helvetica" w:hAnsi="Helvetica" w:cs="Times New Roman"/>
                <w:szCs w:val="27"/>
              </w:rPr>
            </w:pPr>
            <w:r w:rsidRPr="00B34D77">
              <w:rPr>
                <w:rFonts w:ascii="Helvetica" w:hAnsi="Helvetica" w:cs="Times New Roman"/>
                <w:szCs w:val="27"/>
              </w:rPr>
              <w:t>4. (Presbycusis or Presbycuses).tw.</w:t>
            </w:r>
          </w:p>
          <w:p w14:paraId="6F960CD7" w14:textId="77777777" w:rsidR="00000000" w:rsidRPr="00B34D77" w:rsidRDefault="00C7024C">
            <w:pPr>
              <w:rPr>
                <w:rFonts w:ascii="Helvetica" w:hAnsi="Helvetica" w:cs="Times New Roman"/>
                <w:szCs w:val="27"/>
              </w:rPr>
            </w:pPr>
            <w:r w:rsidRPr="00B34D77">
              <w:rPr>
                <w:rFonts w:ascii="Helvetica" w:hAnsi="Helvetica" w:cs="Times New Roman"/>
                <w:szCs w:val="27"/>
              </w:rPr>
              <w:t>5. exp people with hearing impairment/</w:t>
            </w:r>
          </w:p>
          <w:p w14:paraId="6A779069" w14:textId="77777777" w:rsidR="00000000" w:rsidRPr="00B34D77" w:rsidRDefault="00C7024C">
            <w:pPr>
              <w:rPr>
                <w:rFonts w:ascii="Helvetica" w:hAnsi="Helvetica" w:cs="Times New Roman"/>
                <w:szCs w:val="27"/>
              </w:rPr>
            </w:pPr>
            <w:r w:rsidRPr="00B34D77">
              <w:rPr>
                <w:rFonts w:ascii="Helvetica" w:hAnsi="Helvetica" w:cs="Times New Roman"/>
                <w:szCs w:val="27"/>
              </w:rPr>
              <w:t>6. 1 or 2 or 3 or 4 or 5</w:t>
            </w:r>
          </w:p>
          <w:p w14:paraId="07EBF32D" w14:textId="77777777" w:rsidR="00000000" w:rsidRPr="00B34D77" w:rsidRDefault="00C7024C">
            <w:pPr>
              <w:rPr>
                <w:rFonts w:ascii="Helvetica" w:hAnsi="Helvetica" w:cs="Times New Roman"/>
                <w:szCs w:val="27"/>
              </w:rPr>
            </w:pPr>
            <w:r w:rsidRPr="00B34D77">
              <w:rPr>
                <w:rFonts w:ascii="Helvetica" w:hAnsi="Helvetica" w:cs="Times New Roman"/>
                <w:szCs w:val="27"/>
              </w:rPr>
              <w:t>7. ("hearing aid*" or "ear mold*" or earmold* or "ear mould*" or earmould* or amplif*).tw.</w:t>
            </w:r>
          </w:p>
          <w:p w14:paraId="01DCAF76" w14:textId="77777777" w:rsidR="00000000" w:rsidRPr="00B34D77" w:rsidRDefault="00C7024C">
            <w:pPr>
              <w:rPr>
                <w:rFonts w:ascii="Helvetica" w:hAnsi="Helvetica" w:cs="Times New Roman"/>
                <w:szCs w:val="27"/>
              </w:rPr>
            </w:pPr>
            <w:r w:rsidRPr="00B34D77">
              <w:rPr>
                <w:rFonts w:ascii="Helvetica" w:hAnsi="Helvetica" w:cs="Times New Roman"/>
                <w:szCs w:val="27"/>
              </w:rPr>
              <w:t>8. 6 and 7</w:t>
            </w:r>
          </w:p>
          <w:p w14:paraId="0A43F87E" w14:textId="77777777" w:rsidR="00000000" w:rsidRPr="00B34D77" w:rsidRDefault="00C7024C">
            <w:pPr>
              <w:rPr>
                <w:rFonts w:ascii="Helvetica" w:hAnsi="Helvetica" w:cs="Times New Roman"/>
                <w:szCs w:val="27"/>
              </w:rPr>
            </w:pPr>
            <w:r w:rsidRPr="00B34D77">
              <w:rPr>
                <w:rFonts w:ascii="Helvetica" w:hAnsi="Helvetica" w:cs="Times New Roman"/>
                <w:szCs w:val="27"/>
              </w:rPr>
              <w:t>9. exp patient compliance/</w:t>
            </w:r>
          </w:p>
          <w:p w14:paraId="6CA0BD35" w14:textId="77777777" w:rsidR="00000000" w:rsidRPr="00B34D77" w:rsidRDefault="00C7024C">
            <w:pPr>
              <w:rPr>
                <w:rFonts w:ascii="Helvetica" w:hAnsi="Helvetica" w:cs="Times New Roman"/>
                <w:szCs w:val="27"/>
              </w:rPr>
            </w:pPr>
            <w:r w:rsidRPr="00B34D77">
              <w:rPr>
                <w:rFonts w:ascii="Helvetica" w:hAnsi="Helvetica" w:cs="Times New Roman"/>
                <w:szCs w:val="27"/>
              </w:rPr>
              <w:t>10. exp counselling/</w:t>
            </w:r>
          </w:p>
          <w:p w14:paraId="6D879D5E" w14:textId="77777777" w:rsidR="00000000" w:rsidRPr="00B34D77" w:rsidRDefault="00C7024C">
            <w:pPr>
              <w:rPr>
                <w:rFonts w:ascii="Helvetica" w:hAnsi="Helvetica" w:cs="Times New Roman"/>
                <w:szCs w:val="27"/>
              </w:rPr>
            </w:pPr>
            <w:r w:rsidRPr="00B34D77">
              <w:rPr>
                <w:rFonts w:ascii="Helvetica" w:hAnsi="Helvetica" w:cs="Times New Roman"/>
                <w:szCs w:val="27"/>
              </w:rPr>
              <w:t>11. exp patient education/</w:t>
            </w:r>
          </w:p>
          <w:p w14:paraId="06AD0B46" w14:textId="77777777" w:rsidR="00000000" w:rsidRPr="00B34D77" w:rsidRDefault="00C7024C">
            <w:pPr>
              <w:rPr>
                <w:rFonts w:ascii="Helvetica" w:hAnsi="Helvetica" w:cs="Times New Roman"/>
                <w:szCs w:val="27"/>
              </w:rPr>
            </w:pPr>
            <w:r w:rsidRPr="00B34D77">
              <w:rPr>
                <w:rFonts w:ascii="Helvetica" w:hAnsi="Helvetica" w:cs="Times New Roman"/>
                <w:szCs w:val="27"/>
              </w:rPr>
              <w:t>12. health behaviour.sh.</w:t>
            </w:r>
          </w:p>
          <w:p w14:paraId="3796341A"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13. ((patient* or healthcare </w:t>
            </w:r>
            <w:r w:rsidRPr="00B34D77">
              <w:rPr>
                <w:rFonts w:ascii="Helvetica" w:hAnsi="Helvetica" w:cs="Times New Roman"/>
                <w:szCs w:val="27"/>
              </w:rPr>
              <w:t>or "health care") and (compliance or cooperat* or co-operat* or adherence or "non-compliance" or noncompliance or "non-adherence" or nonadherence or accept* or nonaccept* or behaviour or behavior)).tw.</w:t>
            </w:r>
          </w:p>
          <w:p w14:paraId="1859A1B7" w14:textId="77777777" w:rsidR="00000000" w:rsidRPr="00B34D77" w:rsidRDefault="00C7024C">
            <w:pPr>
              <w:rPr>
                <w:rFonts w:ascii="Helvetica" w:hAnsi="Helvetica" w:cs="Times New Roman"/>
                <w:szCs w:val="27"/>
              </w:rPr>
            </w:pPr>
            <w:r w:rsidRPr="00B34D77">
              <w:rPr>
                <w:rFonts w:ascii="Helvetica" w:hAnsi="Helvetica" w:cs="Times New Roman"/>
                <w:szCs w:val="27"/>
              </w:rPr>
              <w:t>14. (educat* or train* or counsel* or "self manag*" or</w:t>
            </w:r>
            <w:r w:rsidRPr="00B34D77">
              <w:rPr>
                <w:rFonts w:ascii="Helvetica" w:hAnsi="Helvetica" w:cs="Times New Roman"/>
                <w:szCs w:val="27"/>
              </w:rPr>
              <w:t xml:space="preserve"> "management plan*" or "care plan*" or "support tool*" or "chronic care mode" or ccm or promot* or psycholog* or psychosocial or teach* or motivat* or prefitting or Postfitting or "fitting protocol" or ghabp or "hearing aid orientat*" or HAO or "pre-fittin</w:t>
            </w:r>
            <w:r w:rsidRPr="00B34D77">
              <w:rPr>
                <w:rFonts w:ascii="Helvetica" w:hAnsi="Helvetica" w:cs="Times New Roman"/>
                <w:szCs w:val="27"/>
              </w:rPr>
              <w:t>g" or "post-fitting" or ((audio* or aural or auditory) adj rehab*) or "hearing tactic*" or "active fitting").tw.</w:t>
            </w:r>
          </w:p>
          <w:p w14:paraId="419D9BE8" w14:textId="77777777" w:rsidR="00000000" w:rsidRPr="00B34D77" w:rsidRDefault="00C7024C">
            <w:pPr>
              <w:rPr>
                <w:rFonts w:ascii="Helvetica" w:hAnsi="Helvetica" w:cs="Times New Roman"/>
                <w:szCs w:val="27"/>
              </w:rPr>
            </w:pPr>
            <w:r w:rsidRPr="00B34D77">
              <w:rPr>
                <w:rFonts w:ascii="Helvetica" w:hAnsi="Helvetica" w:cs="Times New Roman"/>
                <w:szCs w:val="27"/>
              </w:rPr>
              <w:t>15. ("take up" or "take-up" or "use" or utilis* or utiliz* or "non-use").tw.</w:t>
            </w:r>
          </w:p>
          <w:p w14:paraId="5672F67C" w14:textId="77777777" w:rsidR="00000000" w:rsidRPr="00B34D77" w:rsidRDefault="00C7024C">
            <w:pPr>
              <w:rPr>
                <w:rFonts w:ascii="Helvetica" w:hAnsi="Helvetica" w:cs="Times New Roman"/>
                <w:szCs w:val="27"/>
              </w:rPr>
            </w:pPr>
            <w:r w:rsidRPr="00B34D77">
              <w:rPr>
                <w:rFonts w:ascii="Helvetica" w:hAnsi="Helvetica" w:cs="Times New Roman"/>
                <w:szCs w:val="27"/>
              </w:rPr>
              <w:t>16. 7 and 15</w:t>
            </w:r>
          </w:p>
          <w:p w14:paraId="1366DFC5" w14:textId="77777777" w:rsidR="00000000" w:rsidRPr="00B34D77" w:rsidRDefault="00C7024C">
            <w:pPr>
              <w:rPr>
                <w:rFonts w:ascii="Helvetica" w:hAnsi="Helvetica" w:cs="Times New Roman"/>
                <w:szCs w:val="27"/>
              </w:rPr>
            </w:pPr>
            <w:r w:rsidRPr="00B34D77">
              <w:rPr>
                <w:rFonts w:ascii="Helvetica" w:hAnsi="Helvetica" w:cs="Times New Roman"/>
                <w:szCs w:val="27"/>
              </w:rPr>
              <w:t>17. 9 or 10 or</w:t>
            </w:r>
          </w:p>
        </w:tc>
        <w:tc>
          <w:tcPr>
            <w:tcW w:w="0" w:type="auto"/>
            <w:tcBorders>
              <w:top w:val="single" w:sz="6" w:space="0" w:color="808080"/>
              <w:left w:val="single" w:sz="6" w:space="0" w:color="808080"/>
              <w:bottom w:val="single" w:sz="6" w:space="0" w:color="808080"/>
              <w:right w:val="single" w:sz="6" w:space="0" w:color="808080"/>
            </w:tcBorders>
            <w:hideMark/>
          </w:tcPr>
          <w:p w14:paraId="6CA3518B" w14:textId="77777777" w:rsidR="00000000" w:rsidRPr="00B34D77" w:rsidRDefault="00C7024C">
            <w:pPr>
              <w:rPr>
                <w:rFonts w:ascii="Helvetica" w:hAnsi="Helvetica" w:cs="Times New Roman"/>
                <w:szCs w:val="27"/>
              </w:rPr>
            </w:pPr>
            <w:r w:rsidRPr="00B34D77">
              <w:rPr>
                <w:rFonts w:ascii="Helvetica" w:hAnsi="Helvetica" w:cs="Times New Roman"/>
                <w:szCs w:val="27"/>
              </w:rPr>
              <w:t>1. exp Deafness/</w:t>
            </w:r>
          </w:p>
          <w:p w14:paraId="507C3E8D" w14:textId="77777777" w:rsidR="00000000" w:rsidRPr="00B34D77" w:rsidRDefault="00C7024C">
            <w:pPr>
              <w:rPr>
                <w:rFonts w:ascii="Helvetica" w:hAnsi="Helvetica" w:cs="Times New Roman"/>
                <w:szCs w:val="27"/>
              </w:rPr>
            </w:pPr>
            <w:r w:rsidRPr="00B34D77">
              <w:rPr>
                <w:rFonts w:ascii="Helvetica" w:hAnsi="Helvetica" w:cs="Times New Roman"/>
                <w:szCs w:val="27"/>
              </w:rPr>
              <w:t>2. (hearing adj (los</w:t>
            </w:r>
            <w:r w:rsidRPr="00B34D77">
              <w:rPr>
                <w:rFonts w:ascii="Helvetica" w:hAnsi="Helvetica" w:cs="Times New Roman"/>
                <w:szCs w:val="27"/>
              </w:rPr>
              <w:t>s or impair*)).tw.</w:t>
            </w:r>
          </w:p>
          <w:p w14:paraId="49788735" w14:textId="77777777" w:rsidR="00000000" w:rsidRPr="00B34D77" w:rsidRDefault="00C7024C">
            <w:pPr>
              <w:rPr>
                <w:rFonts w:ascii="Helvetica" w:hAnsi="Helvetica" w:cs="Times New Roman"/>
                <w:szCs w:val="27"/>
              </w:rPr>
            </w:pPr>
            <w:r w:rsidRPr="00B34D77">
              <w:rPr>
                <w:rFonts w:ascii="Helvetica" w:hAnsi="Helvetica" w:cs="Times New Roman"/>
                <w:szCs w:val="27"/>
              </w:rPr>
              <w:t>3. (Hypoacusis or Hypoacuses).tw.</w:t>
            </w:r>
          </w:p>
          <w:p w14:paraId="2FE7C9E2" w14:textId="77777777" w:rsidR="00000000" w:rsidRPr="00B34D77" w:rsidRDefault="00C7024C">
            <w:pPr>
              <w:rPr>
                <w:rFonts w:ascii="Helvetica" w:hAnsi="Helvetica" w:cs="Times New Roman"/>
                <w:szCs w:val="27"/>
              </w:rPr>
            </w:pPr>
            <w:r w:rsidRPr="00B34D77">
              <w:rPr>
                <w:rFonts w:ascii="Helvetica" w:hAnsi="Helvetica" w:cs="Times New Roman"/>
                <w:szCs w:val="27"/>
              </w:rPr>
              <w:t>4. (Presbycusis or Presbycuses).tw.</w:t>
            </w:r>
          </w:p>
          <w:p w14:paraId="6A389D78" w14:textId="77777777" w:rsidR="00000000" w:rsidRPr="00B34D77" w:rsidRDefault="00C7024C">
            <w:pPr>
              <w:rPr>
                <w:rFonts w:ascii="Helvetica" w:hAnsi="Helvetica" w:cs="Times New Roman"/>
                <w:szCs w:val="27"/>
              </w:rPr>
            </w:pPr>
            <w:r w:rsidRPr="00B34D77">
              <w:rPr>
                <w:rFonts w:ascii="Helvetica" w:hAnsi="Helvetica" w:cs="Times New Roman"/>
                <w:szCs w:val="27"/>
              </w:rPr>
              <w:t>5. 1 or 2 or 3 or 4</w:t>
            </w:r>
          </w:p>
          <w:p w14:paraId="18FDF18B" w14:textId="77777777" w:rsidR="00000000" w:rsidRPr="00B34D77" w:rsidRDefault="00C7024C">
            <w:pPr>
              <w:rPr>
                <w:rFonts w:ascii="Helvetica" w:hAnsi="Helvetica" w:cs="Times New Roman"/>
                <w:szCs w:val="27"/>
              </w:rPr>
            </w:pPr>
            <w:r w:rsidRPr="00B34D77">
              <w:rPr>
                <w:rFonts w:ascii="Helvetica" w:hAnsi="Helvetica" w:cs="Times New Roman"/>
                <w:szCs w:val="27"/>
              </w:rPr>
              <w:t>6. exp Hearing aids/</w:t>
            </w:r>
          </w:p>
          <w:p w14:paraId="61281904" w14:textId="77777777" w:rsidR="00000000" w:rsidRPr="00B34D77" w:rsidRDefault="00C7024C">
            <w:pPr>
              <w:rPr>
                <w:rFonts w:ascii="Helvetica" w:hAnsi="Helvetica" w:cs="Times New Roman"/>
                <w:szCs w:val="27"/>
              </w:rPr>
            </w:pPr>
            <w:r w:rsidRPr="00B34D77">
              <w:rPr>
                <w:rFonts w:ascii="Helvetica" w:hAnsi="Helvetica" w:cs="Times New Roman"/>
                <w:szCs w:val="27"/>
              </w:rPr>
              <w:t>7. exp Prosthesis/</w:t>
            </w:r>
          </w:p>
          <w:p w14:paraId="5A549F25" w14:textId="77777777" w:rsidR="00000000" w:rsidRPr="00B34D77" w:rsidRDefault="00C7024C">
            <w:pPr>
              <w:rPr>
                <w:rFonts w:ascii="Helvetica" w:hAnsi="Helvetica" w:cs="Times New Roman"/>
                <w:szCs w:val="27"/>
              </w:rPr>
            </w:pPr>
            <w:r w:rsidRPr="00B34D77">
              <w:rPr>
                <w:rFonts w:ascii="Helvetica" w:hAnsi="Helvetica" w:cs="Times New Roman"/>
                <w:szCs w:val="27"/>
              </w:rPr>
              <w:t>8. ("hearing aid*" or "ear mold*" or earmold* or "ear mould*" or earmould* or amplif*).tw.</w:t>
            </w:r>
          </w:p>
          <w:p w14:paraId="7B6A2F78" w14:textId="77777777" w:rsidR="00000000" w:rsidRPr="00B34D77" w:rsidRDefault="00C7024C">
            <w:pPr>
              <w:rPr>
                <w:rFonts w:ascii="Helvetica" w:hAnsi="Helvetica" w:cs="Times New Roman"/>
                <w:szCs w:val="27"/>
              </w:rPr>
            </w:pPr>
            <w:r w:rsidRPr="00B34D77">
              <w:rPr>
                <w:rFonts w:ascii="Helvetica" w:hAnsi="Helvetica" w:cs="Times New Roman"/>
                <w:szCs w:val="27"/>
              </w:rPr>
              <w:t>9. 6 or 7 or 8</w:t>
            </w:r>
          </w:p>
          <w:p w14:paraId="33AC176A" w14:textId="77777777" w:rsidR="00000000" w:rsidRPr="00B34D77" w:rsidRDefault="00C7024C">
            <w:pPr>
              <w:rPr>
                <w:rFonts w:ascii="Helvetica" w:hAnsi="Helvetica" w:cs="Times New Roman"/>
                <w:szCs w:val="27"/>
              </w:rPr>
            </w:pPr>
            <w:r w:rsidRPr="00B34D77">
              <w:rPr>
                <w:rFonts w:ascii="Helvetica" w:hAnsi="Helvetica" w:cs="Times New Roman"/>
                <w:szCs w:val="27"/>
              </w:rPr>
              <w:t>1</w:t>
            </w:r>
            <w:r w:rsidRPr="00B34D77">
              <w:rPr>
                <w:rFonts w:ascii="Helvetica" w:hAnsi="Helvetica" w:cs="Times New Roman"/>
                <w:szCs w:val="27"/>
              </w:rPr>
              <w:t>0. 5 and 9</w:t>
            </w:r>
          </w:p>
          <w:p w14:paraId="6C0B0B0E" w14:textId="77777777" w:rsidR="00000000" w:rsidRPr="00B34D77" w:rsidRDefault="00C7024C">
            <w:pPr>
              <w:rPr>
                <w:rFonts w:ascii="Helvetica" w:hAnsi="Helvetica" w:cs="Times New Roman"/>
                <w:szCs w:val="27"/>
              </w:rPr>
            </w:pPr>
            <w:r w:rsidRPr="00B34D77">
              <w:rPr>
                <w:rFonts w:ascii="Helvetica" w:hAnsi="Helvetica" w:cs="Times New Roman"/>
                <w:szCs w:val="27"/>
              </w:rPr>
              <w:t>11. exp Patient compliance/</w:t>
            </w:r>
          </w:p>
          <w:p w14:paraId="7EB41836" w14:textId="77777777" w:rsidR="00000000" w:rsidRPr="00B34D77" w:rsidRDefault="00C7024C">
            <w:pPr>
              <w:rPr>
                <w:rFonts w:ascii="Helvetica" w:hAnsi="Helvetica" w:cs="Times New Roman"/>
                <w:szCs w:val="27"/>
              </w:rPr>
            </w:pPr>
            <w:r w:rsidRPr="00B34D77">
              <w:rPr>
                <w:rFonts w:ascii="Helvetica" w:hAnsi="Helvetica" w:cs="Times New Roman"/>
                <w:szCs w:val="27"/>
              </w:rPr>
              <w:t>12. exp Health behavior/</w:t>
            </w:r>
          </w:p>
          <w:p w14:paraId="5E11C0D5" w14:textId="77777777" w:rsidR="00000000" w:rsidRPr="00B34D77" w:rsidRDefault="00C7024C">
            <w:pPr>
              <w:rPr>
                <w:rFonts w:ascii="Helvetica" w:hAnsi="Helvetica" w:cs="Times New Roman"/>
                <w:szCs w:val="27"/>
              </w:rPr>
            </w:pPr>
            <w:r w:rsidRPr="00B34D77">
              <w:rPr>
                <w:rFonts w:ascii="Helvetica" w:hAnsi="Helvetica" w:cs="Times New Roman"/>
                <w:szCs w:val="27"/>
              </w:rPr>
              <w:t>13. exp Treatment refusal/</w:t>
            </w:r>
          </w:p>
          <w:p w14:paraId="6A1F96E6" w14:textId="77777777" w:rsidR="00000000" w:rsidRPr="00B34D77" w:rsidRDefault="00C7024C">
            <w:pPr>
              <w:rPr>
                <w:rFonts w:ascii="Helvetica" w:hAnsi="Helvetica" w:cs="Times New Roman"/>
                <w:szCs w:val="27"/>
              </w:rPr>
            </w:pPr>
            <w:r w:rsidRPr="00B34D77">
              <w:rPr>
                <w:rFonts w:ascii="Helvetica" w:hAnsi="Helvetica" w:cs="Times New Roman"/>
                <w:szCs w:val="27"/>
              </w:rPr>
              <w:t>14. counseling/</w:t>
            </w:r>
          </w:p>
          <w:p w14:paraId="58ECE87E" w14:textId="77777777" w:rsidR="00000000" w:rsidRPr="00B34D77" w:rsidRDefault="00C7024C">
            <w:pPr>
              <w:rPr>
                <w:rFonts w:ascii="Helvetica" w:hAnsi="Helvetica" w:cs="Times New Roman"/>
                <w:szCs w:val="27"/>
              </w:rPr>
            </w:pPr>
            <w:r w:rsidRPr="00B34D77">
              <w:rPr>
                <w:rFonts w:ascii="Helvetica" w:hAnsi="Helvetica" w:cs="Times New Roman"/>
                <w:szCs w:val="27"/>
              </w:rPr>
              <w:t>15. exp Patient education/</w:t>
            </w:r>
          </w:p>
          <w:p w14:paraId="13A01C0B" w14:textId="77777777" w:rsidR="00000000" w:rsidRPr="00B34D77" w:rsidRDefault="00C7024C">
            <w:pPr>
              <w:rPr>
                <w:rFonts w:ascii="Helvetica" w:hAnsi="Helvetica" w:cs="Times New Roman"/>
                <w:szCs w:val="27"/>
              </w:rPr>
            </w:pPr>
            <w:r w:rsidRPr="00B34D77">
              <w:rPr>
                <w:rFonts w:ascii="Helvetica" w:hAnsi="Helvetica" w:cs="Times New Roman"/>
                <w:szCs w:val="27"/>
              </w:rPr>
              <w:t>16. behavior therapy/</w:t>
            </w:r>
          </w:p>
          <w:p w14:paraId="0060858D" w14:textId="77777777" w:rsidR="00000000" w:rsidRPr="00B34D77" w:rsidRDefault="00C7024C">
            <w:pPr>
              <w:rPr>
                <w:rFonts w:ascii="Helvetica" w:hAnsi="Helvetica" w:cs="Times New Roman"/>
                <w:szCs w:val="27"/>
              </w:rPr>
            </w:pPr>
            <w:r w:rsidRPr="00B34D77">
              <w:rPr>
                <w:rFonts w:ascii="Helvetica" w:hAnsi="Helvetica" w:cs="Times New Roman"/>
                <w:szCs w:val="27"/>
              </w:rPr>
              <w:t>17. exp Adaptation psychological/</w:t>
            </w:r>
          </w:p>
          <w:p w14:paraId="11F02481" w14:textId="77777777" w:rsidR="00000000" w:rsidRPr="00B34D77" w:rsidRDefault="00C7024C">
            <w:pPr>
              <w:rPr>
                <w:rFonts w:ascii="Helvetica" w:hAnsi="Helvetica" w:cs="Times New Roman"/>
                <w:szCs w:val="27"/>
              </w:rPr>
            </w:pPr>
            <w:r w:rsidRPr="00B34D77">
              <w:rPr>
                <w:rFonts w:ascii="Helvetica" w:hAnsi="Helvetica" w:cs="Times New Roman"/>
                <w:szCs w:val="27"/>
              </w:rPr>
              <w:t>18. ((patient* or healthcare or "health care"</w:t>
            </w:r>
            <w:r w:rsidRPr="00B34D77">
              <w:rPr>
                <w:rFonts w:ascii="Helvetica" w:hAnsi="Helvetica" w:cs="Times New Roman"/>
                <w:szCs w:val="27"/>
              </w:rPr>
              <w:t>) and (compliance or cooperat* or co-operat* or adherence or "non-compliance" or noncompliance or "non-adherence" or nonadherence or accept* or nonaccept* or behaviour or behavior)).tw.</w:t>
            </w:r>
          </w:p>
          <w:p w14:paraId="44B517C5" w14:textId="77777777" w:rsidR="00000000" w:rsidRPr="00B34D77" w:rsidRDefault="00C7024C">
            <w:pPr>
              <w:rPr>
                <w:rFonts w:ascii="Helvetica" w:hAnsi="Helvetica" w:cs="Times New Roman"/>
                <w:szCs w:val="27"/>
              </w:rPr>
            </w:pPr>
            <w:r w:rsidRPr="00B34D77">
              <w:rPr>
                <w:rFonts w:ascii="Helvetica" w:hAnsi="Helvetica" w:cs="Times New Roman"/>
                <w:szCs w:val="27"/>
              </w:rPr>
              <w:t>19. (educat* or train* or counsel* or "self manag*" or "management pla</w:t>
            </w:r>
            <w:r w:rsidRPr="00B34D77">
              <w:rPr>
                <w:rFonts w:ascii="Helvetica" w:hAnsi="Helvetica" w:cs="Times New Roman"/>
                <w:szCs w:val="27"/>
              </w:rPr>
              <w:t>n*" or "care plan*" or "support tool*" or "chronic care mode" or ccm or promot* or psycholog* or psychosocial or teach* or motivat* or prefitting or Postfitting or "fitting protocol" or ghabp or "hearing aid orientat*" or HAO or "pre-fitting" or "post-fitt</w:t>
            </w:r>
            <w:r w:rsidRPr="00B34D77">
              <w:rPr>
                <w:rFonts w:ascii="Helvetica" w:hAnsi="Helvetica" w:cs="Times New Roman"/>
                <w:szCs w:val="27"/>
              </w:rPr>
              <w:t>ing" or ((audio* or aural or auditory) adj rehab*) or "hearing tactic*" or "active fitting").tw.</w:t>
            </w:r>
          </w:p>
          <w:p w14:paraId="725DBD88" w14:textId="77777777" w:rsidR="00000000" w:rsidRPr="00B34D77" w:rsidRDefault="00C7024C">
            <w:pPr>
              <w:rPr>
                <w:rFonts w:ascii="Helvetica" w:hAnsi="Helvetica" w:cs="Times New Roman"/>
                <w:szCs w:val="27"/>
              </w:rPr>
            </w:pPr>
            <w:r w:rsidRPr="00B34D77">
              <w:rPr>
                <w:rFonts w:ascii="Helvetica" w:hAnsi="Helvetica" w:cs="Times New Roman"/>
                <w:szCs w:val="27"/>
              </w:rPr>
              <w:t>20. ("take up" or "take-up" or "use" or utilis* or utiliz* or "non-use").tw.</w:t>
            </w:r>
          </w:p>
          <w:p w14:paraId="113CFC13" w14:textId="77777777" w:rsidR="00000000" w:rsidRPr="00B34D77" w:rsidRDefault="00C7024C">
            <w:pPr>
              <w:rPr>
                <w:rFonts w:ascii="Helvetica" w:hAnsi="Helvetica" w:cs="Times New Roman"/>
                <w:szCs w:val="27"/>
              </w:rPr>
            </w:pPr>
            <w:r w:rsidRPr="00B34D77">
              <w:rPr>
                <w:rFonts w:ascii="Helvetica" w:hAnsi="Helvetica" w:cs="Times New Roman"/>
                <w:szCs w:val="27"/>
              </w:rPr>
              <w:t>21. 9 and 20</w:t>
            </w:r>
          </w:p>
          <w:p w14:paraId="6B9F2D81" w14:textId="77777777" w:rsidR="00000000" w:rsidRPr="00B34D77" w:rsidRDefault="00C7024C">
            <w:pPr>
              <w:rPr>
                <w:rFonts w:ascii="Helvetica" w:hAnsi="Helvetica" w:cs="Times New Roman"/>
                <w:szCs w:val="27"/>
              </w:rPr>
            </w:pPr>
            <w:r w:rsidRPr="00B34D77">
              <w:rPr>
                <w:rFonts w:ascii="Helvetica" w:hAnsi="Helvetica" w:cs="Times New Roman"/>
                <w:szCs w:val="27"/>
              </w:rPr>
              <w:t>22. 11 or 12 or 13 or 14 or 15 or 16 or 17 or 18 or 19 or 21</w:t>
            </w:r>
          </w:p>
          <w:p w14:paraId="54A1AE70" w14:textId="77777777" w:rsidR="00000000" w:rsidRPr="00B34D77" w:rsidRDefault="00C7024C">
            <w:pPr>
              <w:rPr>
                <w:rFonts w:ascii="Helvetica" w:hAnsi="Helvetica" w:cs="Times New Roman"/>
                <w:szCs w:val="27"/>
              </w:rPr>
            </w:pPr>
            <w:r w:rsidRPr="00B34D77">
              <w:rPr>
                <w:rFonts w:ascii="Helvetica" w:hAnsi="Helvetica" w:cs="Times New Roman"/>
                <w:szCs w:val="27"/>
              </w:rPr>
              <w:t>23. 10 a</w:t>
            </w:r>
            <w:r w:rsidRPr="00B34D77">
              <w:rPr>
                <w:rFonts w:ascii="Helvetica" w:hAnsi="Helvetica" w:cs="Times New Roman"/>
                <w:szCs w:val="27"/>
              </w:rPr>
              <w:t>nd 22</w:t>
            </w:r>
          </w:p>
        </w:tc>
        <w:tc>
          <w:tcPr>
            <w:tcW w:w="0" w:type="auto"/>
            <w:tcBorders>
              <w:top w:val="single" w:sz="6" w:space="0" w:color="808080"/>
              <w:left w:val="single" w:sz="6" w:space="0" w:color="808080"/>
              <w:bottom w:val="single" w:sz="6" w:space="0" w:color="808080"/>
              <w:right w:val="single" w:sz="6" w:space="0" w:color="808080"/>
            </w:tcBorders>
            <w:hideMark/>
          </w:tcPr>
          <w:p w14:paraId="59ADF333" w14:textId="77777777" w:rsidR="00000000" w:rsidRPr="00B34D77" w:rsidRDefault="00C7024C">
            <w:pPr>
              <w:rPr>
                <w:rFonts w:ascii="Helvetica" w:hAnsi="Helvetica" w:cs="Times New Roman"/>
                <w:szCs w:val="27"/>
              </w:rPr>
            </w:pPr>
            <w:r w:rsidRPr="00B34D77">
              <w:rPr>
                <w:rFonts w:ascii="Helvetica" w:hAnsi="Helvetica" w:cs="Times New Roman"/>
                <w:szCs w:val="27"/>
              </w:rPr>
              <w:t>#1 TS=(hearing NEAR/6 (loss or impair*))</w:t>
            </w:r>
          </w:p>
          <w:p w14:paraId="0157D6AE" w14:textId="77777777" w:rsidR="00000000" w:rsidRPr="00B34D77" w:rsidRDefault="00C7024C">
            <w:pPr>
              <w:rPr>
                <w:rFonts w:ascii="Helvetica" w:hAnsi="Helvetica" w:cs="Times New Roman"/>
                <w:szCs w:val="27"/>
              </w:rPr>
            </w:pPr>
            <w:r w:rsidRPr="00B34D77">
              <w:rPr>
                <w:rFonts w:ascii="Helvetica" w:hAnsi="Helvetica" w:cs="Times New Roman"/>
                <w:szCs w:val="27"/>
              </w:rPr>
              <w:t>#2 TS=(Hypoacusis or Hypoacuses)</w:t>
            </w:r>
          </w:p>
          <w:p w14:paraId="21D37AF3" w14:textId="77777777" w:rsidR="00000000" w:rsidRPr="00B34D77" w:rsidRDefault="00C7024C">
            <w:pPr>
              <w:rPr>
                <w:rFonts w:ascii="Helvetica" w:hAnsi="Helvetica" w:cs="Times New Roman"/>
                <w:szCs w:val="27"/>
              </w:rPr>
            </w:pPr>
            <w:r w:rsidRPr="00B34D77">
              <w:rPr>
                <w:rFonts w:ascii="Helvetica" w:hAnsi="Helvetica" w:cs="Times New Roman"/>
                <w:szCs w:val="27"/>
              </w:rPr>
              <w:t>#3 TS=(Presbycusis or Presbycuses)</w:t>
            </w:r>
          </w:p>
          <w:p w14:paraId="4920766C" w14:textId="77777777" w:rsidR="00000000" w:rsidRPr="00B34D77" w:rsidRDefault="00C7024C">
            <w:pPr>
              <w:rPr>
                <w:rFonts w:ascii="Helvetica" w:hAnsi="Helvetica" w:cs="Times New Roman"/>
                <w:szCs w:val="27"/>
              </w:rPr>
            </w:pPr>
            <w:r w:rsidRPr="00B34D77">
              <w:rPr>
                <w:rFonts w:ascii="Helvetica" w:hAnsi="Helvetica" w:cs="Times New Roman"/>
                <w:szCs w:val="27"/>
              </w:rPr>
              <w:t>#4 #3 OR #2 OR #1</w:t>
            </w:r>
          </w:p>
          <w:p w14:paraId="7D6BF0C6" w14:textId="77777777" w:rsidR="00000000" w:rsidRPr="00B34D77" w:rsidRDefault="00C7024C">
            <w:pPr>
              <w:rPr>
                <w:rFonts w:ascii="Helvetica" w:hAnsi="Helvetica" w:cs="Times New Roman"/>
                <w:szCs w:val="27"/>
              </w:rPr>
            </w:pPr>
            <w:r w:rsidRPr="00B34D77">
              <w:rPr>
                <w:rFonts w:ascii="Helvetica" w:hAnsi="Helvetica" w:cs="Times New Roman"/>
                <w:szCs w:val="27"/>
              </w:rPr>
              <w:t>#5 TS=("hearing aid*" OR "ear mold*" OR earmold* OR "ear mould*" OR earmould* OR amplif*)</w:t>
            </w:r>
          </w:p>
          <w:p w14:paraId="3100D4DD" w14:textId="77777777" w:rsidR="00000000" w:rsidRPr="00B34D77" w:rsidRDefault="00C7024C">
            <w:pPr>
              <w:rPr>
                <w:rFonts w:ascii="Helvetica" w:hAnsi="Helvetica" w:cs="Times New Roman"/>
                <w:szCs w:val="27"/>
              </w:rPr>
            </w:pPr>
            <w:r w:rsidRPr="00B34D77">
              <w:rPr>
                <w:rFonts w:ascii="Helvetica" w:hAnsi="Helvetica" w:cs="Times New Roman"/>
                <w:szCs w:val="27"/>
              </w:rPr>
              <w:t>#6 #5 AND #4</w:t>
            </w:r>
          </w:p>
          <w:p w14:paraId="07F302B9" w14:textId="77777777" w:rsidR="00000000" w:rsidRPr="00B34D77" w:rsidRDefault="00C7024C">
            <w:pPr>
              <w:rPr>
                <w:rFonts w:ascii="Helvetica" w:hAnsi="Helvetica" w:cs="Times New Roman"/>
                <w:szCs w:val="27"/>
              </w:rPr>
            </w:pPr>
            <w:r w:rsidRPr="00B34D77">
              <w:rPr>
                <w:rFonts w:ascii="Helvetica" w:hAnsi="Helvetica" w:cs="Times New Roman"/>
                <w:szCs w:val="27"/>
              </w:rPr>
              <w:t>#7 TS=((patient* or</w:t>
            </w:r>
            <w:r w:rsidRPr="00B34D77">
              <w:rPr>
                <w:rFonts w:ascii="Helvetica" w:hAnsi="Helvetica" w:cs="Times New Roman"/>
                <w:szCs w:val="27"/>
              </w:rPr>
              <w:t xml:space="preserve"> healthcare or "health care") and (compliance or cooperat* or co-operat* or adherence or "non-compliance" or noncompliance or "non-adherence" or nonadherence or accept* or nonaccept* or behaviour or behavior))</w:t>
            </w:r>
          </w:p>
          <w:p w14:paraId="10BC1DEB" w14:textId="77777777" w:rsidR="00000000" w:rsidRPr="00B34D77" w:rsidRDefault="00C7024C">
            <w:pPr>
              <w:rPr>
                <w:rFonts w:ascii="Helvetica" w:hAnsi="Helvetica" w:cs="Times New Roman"/>
                <w:szCs w:val="27"/>
              </w:rPr>
            </w:pPr>
            <w:r w:rsidRPr="00B34D77">
              <w:rPr>
                <w:rFonts w:ascii="Helvetica" w:hAnsi="Helvetica" w:cs="Times New Roman"/>
                <w:szCs w:val="27"/>
              </w:rPr>
              <w:t xml:space="preserve">#8 TS=(educat* or train* or counsel* or "self </w:t>
            </w:r>
            <w:r w:rsidRPr="00B34D77">
              <w:rPr>
                <w:rFonts w:ascii="Helvetica" w:hAnsi="Helvetica" w:cs="Times New Roman"/>
                <w:szCs w:val="27"/>
              </w:rPr>
              <w:t>manag*" or "management plan*" or "care plan*" or "support tool*" or "chronic care mode" or ccm or promot* or psycholog* or psychosocial or teach* or motivat* or prefitting or Postfitting or "fitting protocol" or ghabp or "hearing aid orientat*" or HAO or "</w:t>
            </w:r>
            <w:r w:rsidRPr="00B34D77">
              <w:rPr>
                <w:rFonts w:ascii="Helvetica" w:hAnsi="Helvetica" w:cs="Times New Roman"/>
                <w:szCs w:val="27"/>
              </w:rPr>
              <w:t>pre-fitting" or "post-fitting" or ((audio* or aural or auditory) NEAR/6 rehab*) or "hearing tactic*" or "active fitting")</w:t>
            </w:r>
          </w:p>
          <w:p w14:paraId="1BD48861" w14:textId="77777777" w:rsidR="00000000" w:rsidRPr="00B34D77" w:rsidRDefault="00C7024C">
            <w:pPr>
              <w:rPr>
                <w:rFonts w:ascii="Helvetica" w:hAnsi="Helvetica" w:cs="Times New Roman"/>
                <w:szCs w:val="27"/>
              </w:rPr>
            </w:pPr>
            <w:r w:rsidRPr="00B34D77">
              <w:rPr>
                <w:rFonts w:ascii="Helvetica" w:hAnsi="Helvetica" w:cs="Times New Roman"/>
                <w:szCs w:val="27"/>
              </w:rPr>
              <w:t>#9 TS=("take up" or "take-up" or use or utilis* or utiliz* or "non-use")</w:t>
            </w:r>
          </w:p>
          <w:p w14:paraId="4380BA12" w14:textId="77777777" w:rsidR="00000000" w:rsidRPr="00B34D77" w:rsidRDefault="00C7024C">
            <w:pPr>
              <w:rPr>
                <w:rFonts w:ascii="Helvetica" w:hAnsi="Helvetica" w:cs="Times New Roman"/>
                <w:szCs w:val="27"/>
              </w:rPr>
            </w:pPr>
            <w:r w:rsidRPr="00B34D77">
              <w:rPr>
                <w:rFonts w:ascii="Helvetica" w:hAnsi="Helvetica" w:cs="Times New Roman"/>
                <w:szCs w:val="27"/>
              </w:rPr>
              <w:t>#10 #5 AND #9</w:t>
            </w:r>
          </w:p>
          <w:p w14:paraId="3C6F0D4C" w14:textId="77777777" w:rsidR="00000000" w:rsidRPr="00B34D77" w:rsidRDefault="00C7024C">
            <w:pPr>
              <w:rPr>
                <w:rFonts w:ascii="Helvetica" w:hAnsi="Helvetica" w:cs="Times New Roman"/>
                <w:szCs w:val="27"/>
              </w:rPr>
            </w:pPr>
            <w:r w:rsidRPr="00B34D77">
              <w:rPr>
                <w:rFonts w:ascii="Helvetica" w:hAnsi="Helvetica" w:cs="Times New Roman"/>
                <w:szCs w:val="27"/>
              </w:rPr>
              <w:t>#11 #10 OR #8 OR #7</w:t>
            </w:r>
          </w:p>
          <w:p w14:paraId="0B5DDE66" w14:textId="77777777" w:rsidR="00000000" w:rsidRPr="00B34D77" w:rsidRDefault="00C7024C">
            <w:pPr>
              <w:rPr>
                <w:rFonts w:ascii="Helvetica" w:hAnsi="Helvetica" w:cs="Times New Roman"/>
                <w:szCs w:val="27"/>
              </w:rPr>
            </w:pPr>
            <w:r w:rsidRPr="00B34D77">
              <w:rPr>
                <w:rFonts w:ascii="Helvetica" w:hAnsi="Helvetica" w:cs="Times New Roman"/>
                <w:szCs w:val="27"/>
              </w:rPr>
              <w:t>#12 #11 AND #6</w:t>
            </w:r>
          </w:p>
        </w:tc>
        <w:tc>
          <w:tcPr>
            <w:tcW w:w="0" w:type="auto"/>
            <w:tcBorders>
              <w:top w:val="single" w:sz="6" w:space="0" w:color="808080"/>
              <w:left w:val="single" w:sz="6" w:space="0" w:color="808080"/>
              <w:bottom w:val="single" w:sz="6" w:space="0" w:color="808080"/>
              <w:right w:val="single" w:sz="6" w:space="0" w:color="808080"/>
            </w:tcBorders>
            <w:hideMark/>
          </w:tcPr>
          <w:p w14:paraId="2B29B4F7" w14:textId="77777777" w:rsidR="00000000" w:rsidRPr="00B34D77" w:rsidRDefault="00C7024C">
            <w:pPr>
              <w:rPr>
                <w:rFonts w:ascii="Helvetica" w:hAnsi="Helvetica" w:cs="Times New Roman"/>
                <w:szCs w:val="27"/>
              </w:rPr>
            </w:pPr>
            <w:r w:rsidRPr="00B34D77">
              <w:rPr>
                <w:rFonts w:ascii="Helvetica" w:hAnsi="Helvetica" w:cs="Times New Roman"/>
                <w:b/>
                <w:bCs/>
                <w:szCs w:val="27"/>
              </w:rPr>
              <w:t>Clinicaltri</w:t>
            </w:r>
            <w:r w:rsidRPr="00B34D77">
              <w:rPr>
                <w:rFonts w:ascii="Helvetica" w:hAnsi="Helvetica" w:cs="Times New Roman"/>
                <w:b/>
                <w:bCs/>
                <w:szCs w:val="27"/>
              </w:rPr>
              <w:t>als.gov</w:t>
            </w:r>
          </w:p>
          <w:p w14:paraId="7A102D43" w14:textId="77777777" w:rsidR="00000000" w:rsidRPr="00B34D77" w:rsidRDefault="00C7024C">
            <w:pPr>
              <w:rPr>
                <w:rFonts w:ascii="Helvetica" w:hAnsi="Helvetica" w:cs="Times New Roman"/>
                <w:szCs w:val="27"/>
              </w:rPr>
            </w:pPr>
            <w:r w:rsidRPr="00B34D77">
              <w:rPr>
                <w:rFonts w:ascii="Helvetica" w:hAnsi="Helvetica" w:cs="Times New Roman"/>
                <w:szCs w:val="27"/>
              </w:rPr>
              <w:t>"hearing aid" OR "hearing aids"</w:t>
            </w:r>
          </w:p>
          <w:p w14:paraId="59A552C2" w14:textId="77777777" w:rsidR="00000000" w:rsidRPr="00B34D77" w:rsidRDefault="00C7024C">
            <w:pPr>
              <w:rPr>
                <w:rFonts w:ascii="Helvetica" w:hAnsi="Helvetica" w:cs="Times New Roman"/>
                <w:szCs w:val="27"/>
              </w:rPr>
            </w:pPr>
            <w:r w:rsidRPr="00B34D77">
              <w:rPr>
                <w:rFonts w:ascii="Helvetica" w:hAnsi="Helvetica" w:cs="Times New Roman"/>
                <w:b/>
                <w:bCs/>
                <w:szCs w:val="27"/>
              </w:rPr>
              <w:t>ICTRP</w:t>
            </w:r>
          </w:p>
          <w:p w14:paraId="3664BA36" w14:textId="77777777" w:rsidR="00000000" w:rsidRPr="00B34D77" w:rsidRDefault="00C7024C">
            <w:pPr>
              <w:rPr>
                <w:rFonts w:ascii="Helvetica" w:hAnsi="Helvetica" w:cs="Times New Roman"/>
                <w:szCs w:val="27"/>
              </w:rPr>
            </w:pPr>
            <w:r w:rsidRPr="00B34D77">
              <w:rPr>
                <w:rFonts w:ascii="Helvetica" w:hAnsi="Helvetica" w:cs="Times New Roman"/>
                <w:szCs w:val="27"/>
              </w:rPr>
              <w:t>hearing aid*</w:t>
            </w:r>
          </w:p>
        </w:tc>
      </w:tr>
    </w:tbl>
    <w:p w14:paraId="673E01C9" w14:textId="77777777" w:rsidR="00000000" w:rsidRPr="00B34D77" w:rsidRDefault="00C7024C">
      <w:pPr>
        <w:divId w:val="908152661"/>
        <w:rPr>
          <w:rFonts w:eastAsia="Times New Roman" w:cs="Times New Roman"/>
          <w:sz w:val="14"/>
        </w:rPr>
      </w:pPr>
    </w:p>
    <w:sectPr w:rsidR="00000000" w:rsidRPr="00B34D77" w:rsidSect="00B34D7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5758"/>
    <w:multiLevelType w:val="multilevel"/>
    <w:tmpl w:val="0D86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0D1DFC"/>
    <w:multiLevelType w:val="multilevel"/>
    <w:tmpl w:val="E48A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652081"/>
    <w:multiLevelType w:val="multilevel"/>
    <w:tmpl w:val="4EC2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2E7E6A"/>
    <w:multiLevelType w:val="multilevel"/>
    <w:tmpl w:val="EF34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2D4BFB"/>
    <w:multiLevelType w:val="multilevel"/>
    <w:tmpl w:val="596A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303BBF"/>
    <w:multiLevelType w:val="multilevel"/>
    <w:tmpl w:val="B58E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171867"/>
    <w:multiLevelType w:val="multilevel"/>
    <w:tmpl w:val="D706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6646527"/>
    <w:multiLevelType w:val="multilevel"/>
    <w:tmpl w:val="C682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BE06FB"/>
    <w:multiLevelType w:val="multilevel"/>
    <w:tmpl w:val="EA26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0901B98"/>
    <w:multiLevelType w:val="multilevel"/>
    <w:tmpl w:val="B806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6CC4C0D"/>
    <w:multiLevelType w:val="multilevel"/>
    <w:tmpl w:val="A228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17411E2"/>
    <w:multiLevelType w:val="multilevel"/>
    <w:tmpl w:val="93DC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8AB2A61"/>
    <w:multiLevelType w:val="multilevel"/>
    <w:tmpl w:val="0980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6863F95"/>
    <w:multiLevelType w:val="multilevel"/>
    <w:tmpl w:val="E5D0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77806A1"/>
    <w:multiLevelType w:val="multilevel"/>
    <w:tmpl w:val="EB50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1"/>
  </w:num>
  <w:num w:numId="3">
    <w:abstractNumId w:val="10"/>
  </w:num>
  <w:num w:numId="4">
    <w:abstractNumId w:val="3"/>
  </w:num>
  <w:num w:numId="5">
    <w:abstractNumId w:val="4"/>
  </w:num>
  <w:num w:numId="6">
    <w:abstractNumId w:val="7"/>
  </w:num>
  <w:num w:numId="7">
    <w:abstractNumId w:val="9"/>
  </w:num>
  <w:num w:numId="8">
    <w:abstractNumId w:val="13"/>
  </w:num>
  <w:num w:numId="9">
    <w:abstractNumId w:val="1"/>
  </w:num>
  <w:num w:numId="10">
    <w:abstractNumId w:val="8"/>
  </w:num>
  <w:num w:numId="11">
    <w:abstractNumId w:val="2"/>
  </w:num>
  <w:num w:numId="12">
    <w:abstractNumId w:val="5"/>
  </w:num>
  <w:num w:numId="13">
    <w:abstractNumId w:val="0"/>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E258F8"/>
    <w:rsid w:val="00B34D77"/>
    <w:rsid w:val="00C7024C"/>
    <w:rsid w:val="00E25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2B00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link w:val="Heading1Char"/>
    <w:uiPriority w:val="9"/>
    <w:qFormat/>
    <w:pPr>
      <w:spacing w:after="90"/>
      <w:outlineLvl w:val="0"/>
    </w:pPr>
    <w:rPr>
      <w:b/>
      <w:bCs/>
      <w:kern w:val="36"/>
      <w:sz w:val="48"/>
      <w:szCs w:val="48"/>
    </w:rPr>
  </w:style>
  <w:style w:type="paragraph" w:styleId="Heading2">
    <w:name w:val="heading 2"/>
    <w:basedOn w:val="Normal"/>
    <w:link w:val="Heading2Char"/>
    <w:uiPriority w:val="9"/>
    <w:qFormat/>
    <w:pPr>
      <w:spacing w:after="90"/>
      <w:outlineLvl w:val="1"/>
    </w:pPr>
    <w:rPr>
      <w:b/>
      <w:bCs/>
      <w:sz w:val="36"/>
      <w:szCs w:val="36"/>
    </w:rPr>
  </w:style>
  <w:style w:type="paragraph" w:styleId="Heading3">
    <w:name w:val="heading 3"/>
    <w:basedOn w:val="Normal"/>
    <w:link w:val="Heading3Char"/>
    <w:uiPriority w:val="9"/>
    <w:qFormat/>
    <w:pPr>
      <w:spacing w:after="90"/>
      <w:outlineLvl w:val="2"/>
    </w:pPr>
    <w:rPr>
      <w:b/>
      <w:bCs/>
      <w:i/>
      <w:iCs/>
      <w:sz w:val="36"/>
      <w:szCs w:val="36"/>
    </w:rPr>
  </w:style>
  <w:style w:type="paragraph" w:styleId="Heading4">
    <w:name w:val="heading 4"/>
    <w:basedOn w:val="Normal"/>
    <w:link w:val="Heading4Char"/>
    <w:uiPriority w:val="9"/>
    <w:qFormat/>
    <w:pPr>
      <w:spacing w:after="90"/>
      <w:outlineLvl w:val="3"/>
    </w:pPr>
    <w:rPr>
      <w:sz w:val="36"/>
      <w:szCs w:val="36"/>
    </w:rPr>
  </w:style>
  <w:style w:type="paragraph" w:styleId="Heading5">
    <w:name w:val="heading 5"/>
    <w:basedOn w:val="Normal"/>
    <w:link w:val="Heading5Char"/>
    <w:uiPriority w:val="9"/>
    <w:qFormat/>
    <w:pPr>
      <w:spacing w:after="90"/>
      <w:outlineLvl w:val="4"/>
    </w:pPr>
    <w:rPr>
      <w:b/>
      <w:bCs/>
      <w:sz w:val="27"/>
      <w:szCs w:val="27"/>
    </w:rPr>
  </w:style>
  <w:style w:type="paragraph" w:styleId="Heading6">
    <w:name w:val="heading 6"/>
    <w:basedOn w:val="Normal"/>
    <w:link w:val="Heading6Char"/>
    <w:uiPriority w:val="9"/>
    <w:qFormat/>
    <w:pPr>
      <w:spacing w:after="90"/>
      <w:outlineLvl w:val="5"/>
    </w:pPr>
    <w:rPr>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pPr>
      <w:spacing w:after="120"/>
    </w:pPr>
    <w:rPr>
      <w:rFonts w:cs="Times New Roman"/>
    </w:rPr>
  </w:style>
  <w:style w:type="paragraph" w:customStyle="1" w:styleId="editable">
    <w:name w:val="editable"/>
    <w:basedOn w:val="Normal"/>
    <w:pPr>
      <w:shd w:val="clear" w:color="auto" w:fill="FFFFFF"/>
      <w:spacing w:after="120"/>
    </w:pPr>
  </w:style>
  <w:style w:type="paragraph" w:customStyle="1" w:styleId="fixedbody">
    <w:name w:val="fixedbody"/>
    <w:basedOn w:val="Normal"/>
    <w:pPr>
      <w:shd w:val="clear" w:color="auto" w:fill="E0E0E0"/>
      <w:spacing w:after="120"/>
    </w:pPr>
  </w:style>
  <w:style w:type="paragraph" w:customStyle="1" w:styleId="fixedtext">
    <w:name w:val="fixedtext"/>
    <w:basedOn w:val="Normal"/>
    <w:pPr>
      <w:spacing w:after="120"/>
    </w:pPr>
    <w:rPr>
      <w:color w:val="0066CC"/>
    </w:rPr>
  </w:style>
  <w:style w:type="paragraph" w:customStyle="1" w:styleId="fixedcell">
    <w:name w:val="fixedcell"/>
    <w:basedOn w:val="Normal"/>
    <w:pPr>
      <w:shd w:val="clear" w:color="auto" w:fill="E0E0E0"/>
      <w:spacing w:after="120"/>
    </w:pPr>
    <w:rPr>
      <w:color w:val="0066CC"/>
    </w:rPr>
  </w:style>
  <w:style w:type="paragraph" w:customStyle="1" w:styleId="marker">
    <w:name w:val="marker"/>
    <w:basedOn w:val="Normal"/>
    <w:pPr>
      <w:shd w:val="clear" w:color="auto" w:fill="FFFF00"/>
      <w:spacing w:after="120"/>
    </w:pPr>
  </w:style>
  <w:style w:type="paragraph" w:customStyle="1" w:styleId="inserted">
    <w:name w:val="inserted"/>
    <w:basedOn w:val="Normal"/>
    <w:pPr>
      <w:spacing w:after="120"/>
    </w:pPr>
    <w:rPr>
      <w:color w:val="008000"/>
      <w:u w:val="single"/>
    </w:rPr>
  </w:style>
  <w:style w:type="paragraph" w:customStyle="1" w:styleId="deleted">
    <w:name w:val="deleted"/>
    <w:basedOn w:val="Normal"/>
    <w:pPr>
      <w:spacing w:after="120"/>
    </w:pPr>
    <w:rPr>
      <w:strike/>
      <w:color w:val="FF0000"/>
    </w:rPr>
  </w:style>
  <w:style w:type="paragraph" w:customStyle="1" w:styleId="insertedmarker">
    <w:name w:val="insertedmarker"/>
    <w:basedOn w:val="Normal"/>
    <w:pPr>
      <w:shd w:val="clear" w:color="auto" w:fill="FFFF00"/>
      <w:spacing w:after="120"/>
    </w:pPr>
    <w:rPr>
      <w:color w:val="008000"/>
      <w:u w:val="single"/>
    </w:rPr>
  </w:style>
  <w:style w:type="paragraph" w:customStyle="1" w:styleId="deletedmarker">
    <w:name w:val="deletedmarker"/>
    <w:basedOn w:val="Normal"/>
    <w:pPr>
      <w:shd w:val="clear" w:color="auto" w:fill="FFFF00"/>
      <w:spacing w:after="120"/>
    </w:pPr>
    <w:rPr>
      <w:strike/>
      <w:color w:val="FF0000"/>
    </w:rPr>
  </w:style>
  <w:style w:type="paragraph" w:customStyle="1" w:styleId="note">
    <w:name w:val="note"/>
    <w:basedOn w:val="Normal"/>
    <w:pPr>
      <w:shd w:val="clear" w:color="auto" w:fill="FFFFC0"/>
      <w:spacing w:after="120"/>
    </w:pPr>
  </w:style>
  <w:style w:type="paragraph" w:customStyle="1" w:styleId="coversheet">
    <w:name w:val="coversheet"/>
    <w:basedOn w:val="Normal"/>
    <w:pPr>
      <w:shd w:val="clear" w:color="auto" w:fill="F0F0F0"/>
      <w:spacing w:after="120"/>
    </w:pPr>
  </w:style>
  <w:style w:type="paragraph" w:customStyle="1" w:styleId="unpublished">
    <w:name w:val="unpublished"/>
    <w:basedOn w:val="Normal"/>
    <w:pPr>
      <w:spacing w:after="120"/>
    </w:pPr>
    <w:rPr>
      <w:color w:val="808080"/>
    </w:rPr>
  </w:style>
  <w:style w:type="paragraph" w:customStyle="1" w:styleId="unpublishedcell">
    <w:name w:val="unpublishedcell"/>
    <w:basedOn w:val="Normal"/>
    <w:pPr>
      <w:shd w:val="clear" w:color="auto" w:fill="E0E0E0"/>
      <w:spacing w:after="120"/>
    </w:pPr>
  </w:style>
  <w:style w:type="paragraph" w:customStyle="1" w:styleId="separator">
    <w:name w:val="separator"/>
    <w:basedOn w:val="Normal"/>
    <w:pPr>
      <w:spacing w:after="120"/>
    </w:pPr>
    <w:rPr>
      <w:sz w:val="2"/>
      <w:szCs w:val="2"/>
    </w:rPr>
  </w:style>
  <w:style w:type="paragraph" w:customStyle="1" w:styleId="selected">
    <w:name w:val="selected"/>
    <w:basedOn w:val="Normal"/>
    <w:pPr>
      <w:shd w:val="clear" w:color="auto" w:fill="A4CDFF"/>
      <w:spacing w:after="120"/>
    </w:pPr>
    <w:rPr>
      <w:color w:val="000000"/>
    </w:rPr>
  </w:style>
  <w:style w:type="paragraph" w:customStyle="1" w:styleId="selectedfixedcell">
    <w:name w:val="selectedfixedcell"/>
    <w:basedOn w:val="Normal"/>
    <w:pPr>
      <w:shd w:val="clear" w:color="auto" w:fill="A4CDFF"/>
      <w:spacing w:after="120"/>
    </w:pPr>
    <w:rPr>
      <w:color w:val="000000"/>
    </w:rPr>
  </w:style>
  <w:style w:type="paragraph" w:customStyle="1" w:styleId="selectedunpublishedcell">
    <w:name w:val="selectedunpublishedcell"/>
    <w:basedOn w:val="Normal"/>
    <w:pPr>
      <w:shd w:val="clear" w:color="auto" w:fill="A4CDFF"/>
      <w:spacing w:after="120"/>
    </w:pPr>
    <w:rPr>
      <w:color w:val="000000"/>
    </w:rPr>
  </w:style>
  <w:style w:type="character" w:customStyle="1" w:styleId="fixedtext1">
    <w:name w:val="fixedtext1"/>
    <w:basedOn w:val="DefaultParagraphFont"/>
    <w:rPr>
      <w:color w:val="0066CC"/>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link w:val="Heading1Char"/>
    <w:uiPriority w:val="9"/>
    <w:qFormat/>
    <w:pPr>
      <w:spacing w:after="90"/>
      <w:outlineLvl w:val="0"/>
    </w:pPr>
    <w:rPr>
      <w:b/>
      <w:bCs/>
      <w:kern w:val="36"/>
      <w:sz w:val="48"/>
      <w:szCs w:val="48"/>
    </w:rPr>
  </w:style>
  <w:style w:type="paragraph" w:styleId="Heading2">
    <w:name w:val="heading 2"/>
    <w:basedOn w:val="Normal"/>
    <w:link w:val="Heading2Char"/>
    <w:uiPriority w:val="9"/>
    <w:qFormat/>
    <w:pPr>
      <w:spacing w:after="90"/>
      <w:outlineLvl w:val="1"/>
    </w:pPr>
    <w:rPr>
      <w:b/>
      <w:bCs/>
      <w:sz w:val="36"/>
      <w:szCs w:val="36"/>
    </w:rPr>
  </w:style>
  <w:style w:type="paragraph" w:styleId="Heading3">
    <w:name w:val="heading 3"/>
    <w:basedOn w:val="Normal"/>
    <w:link w:val="Heading3Char"/>
    <w:uiPriority w:val="9"/>
    <w:qFormat/>
    <w:pPr>
      <w:spacing w:after="90"/>
      <w:outlineLvl w:val="2"/>
    </w:pPr>
    <w:rPr>
      <w:b/>
      <w:bCs/>
      <w:i/>
      <w:iCs/>
      <w:sz w:val="36"/>
      <w:szCs w:val="36"/>
    </w:rPr>
  </w:style>
  <w:style w:type="paragraph" w:styleId="Heading4">
    <w:name w:val="heading 4"/>
    <w:basedOn w:val="Normal"/>
    <w:link w:val="Heading4Char"/>
    <w:uiPriority w:val="9"/>
    <w:qFormat/>
    <w:pPr>
      <w:spacing w:after="90"/>
      <w:outlineLvl w:val="3"/>
    </w:pPr>
    <w:rPr>
      <w:sz w:val="36"/>
      <w:szCs w:val="36"/>
    </w:rPr>
  </w:style>
  <w:style w:type="paragraph" w:styleId="Heading5">
    <w:name w:val="heading 5"/>
    <w:basedOn w:val="Normal"/>
    <w:link w:val="Heading5Char"/>
    <w:uiPriority w:val="9"/>
    <w:qFormat/>
    <w:pPr>
      <w:spacing w:after="90"/>
      <w:outlineLvl w:val="4"/>
    </w:pPr>
    <w:rPr>
      <w:b/>
      <w:bCs/>
      <w:sz w:val="27"/>
      <w:szCs w:val="27"/>
    </w:rPr>
  </w:style>
  <w:style w:type="paragraph" w:styleId="Heading6">
    <w:name w:val="heading 6"/>
    <w:basedOn w:val="Normal"/>
    <w:link w:val="Heading6Char"/>
    <w:uiPriority w:val="9"/>
    <w:qFormat/>
    <w:pPr>
      <w:spacing w:after="90"/>
      <w:outlineLvl w:val="5"/>
    </w:pPr>
    <w:rPr>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pPr>
      <w:spacing w:after="120"/>
    </w:pPr>
    <w:rPr>
      <w:rFonts w:cs="Times New Roman"/>
    </w:rPr>
  </w:style>
  <w:style w:type="paragraph" w:customStyle="1" w:styleId="editable">
    <w:name w:val="editable"/>
    <w:basedOn w:val="Normal"/>
    <w:pPr>
      <w:shd w:val="clear" w:color="auto" w:fill="FFFFFF"/>
      <w:spacing w:after="120"/>
    </w:pPr>
  </w:style>
  <w:style w:type="paragraph" w:customStyle="1" w:styleId="fixedbody">
    <w:name w:val="fixedbody"/>
    <w:basedOn w:val="Normal"/>
    <w:pPr>
      <w:shd w:val="clear" w:color="auto" w:fill="E0E0E0"/>
      <w:spacing w:after="120"/>
    </w:pPr>
  </w:style>
  <w:style w:type="paragraph" w:customStyle="1" w:styleId="fixedtext">
    <w:name w:val="fixedtext"/>
    <w:basedOn w:val="Normal"/>
    <w:pPr>
      <w:spacing w:after="120"/>
    </w:pPr>
    <w:rPr>
      <w:color w:val="0066CC"/>
    </w:rPr>
  </w:style>
  <w:style w:type="paragraph" w:customStyle="1" w:styleId="fixedcell">
    <w:name w:val="fixedcell"/>
    <w:basedOn w:val="Normal"/>
    <w:pPr>
      <w:shd w:val="clear" w:color="auto" w:fill="E0E0E0"/>
      <w:spacing w:after="120"/>
    </w:pPr>
    <w:rPr>
      <w:color w:val="0066CC"/>
    </w:rPr>
  </w:style>
  <w:style w:type="paragraph" w:customStyle="1" w:styleId="marker">
    <w:name w:val="marker"/>
    <w:basedOn w:val="Normal"/>
    <w:pPr>
      <w:shd w:val="clear" w:color="auto" w:fill="FFFF00"/>
      <w:spacing w:after="120"/>
    </w:pPr>
  </w:style>
  <w:style w:type="paragraph" w:customStyle="1" w:styleId="inserted">
    <w:name w:val="inserted"/>
    <w:basedOn w:val="Normal"/>
    <w:pPr>
      <w:spacing w:after="120"/>
    </w:pPr>
    <w:rPr>
      <w:color w:val="008000"/>
      <w:u w:val="single"/>
    </w:rPr>
  </w:style>
  <w:style w:type="paragraph" w:customStyle="1" w:styleId="deleted">
    <w:name w:val="deleted"/>
    <w:basedOn w:val="Normal"/>
    <w:pPr>
      <w:spacing w:after="120"/>
    </w:pPr>
    <w:rPr>
      <w:strike/>
      <w:color w:val="FF0000"/>
    </w:rPr>
  </w:style>
  <w:style w:type="paragraph" w:customStyle="1" w:styleId="insertedmarker">
    <w:name w:val="insertedmarker"/>
    <w:basedOn w:val="Normal"/>
    <w:pPr>
      <w:shd w:val="clear" w:color="auto" w:fill="FFFF00"/>
      <w:spacing w:after="120"/>
    </w:pPr>
    <w:rPr>
      <w:color w:val="008000"/>
      <w:u w:val="single"/>
    </w:rPr>
  </w:style>
  <w:style w:type="paragraph" w:customStyle="1" w:styleId="deletedmarker">
    <w:name w:val="deletedmarker"/>
    <w:basedOn w:val="Normal"/>
    <w:pPr>
      <w:shd w:val="clear" w:color="auto" w:fill="FFFF00"/>
      <w:spacing w:after="120"/>
    </w:pPr>
    <w:rPr>
      <w:strike/>
      <w:color w:val="FF0000"/>
    </w:rPr>
  </w:style>
  <w:style w:type="paragraph" w:customStyle="1" w:styleId="note">
    <w:name w:val="note"/>
    <w:basedOn w:val="Normal"/>
    <w:pPr>
      <w:shd w:val="clear" w:color="auto" w:fill="FFFFC0"/>
      <w:spacing w:after="120"/>
    </w:pPr>
  </w:style>
  <w:style w:type="paragraph" w:customStyle="1" w:styleId="coversheet">
    <w:name w:val="coversheet"/>
    <w:basedOn w:val="Normal"/>
    <w:pPr>
      <w:shd w:val="clear" w:color="auto" w:fill="F0F0F0"/>
      <w:spacing w:after="120"/>
    </w:pPr>
  </w:style>
  <w:style w:type="paragraph" w:customStyle="1" w:styleId="unpublished">
    <w:name w:val="unpublished"/>
    <w:basedOn w:val="Normal"/>
    <w:pPr>
      <w:spacing w:after="120"/>
    </w:pPr>
    <w:rPr>
      <w:color w:val="808080"/>
    </w:rPr>
  </w:style>
  <w:style w:type="paragraph" w:customStyle="1" w:styleId="unpublishedcell">
    <w:name w:val="unpublishedcell"/>
    <w:basedOn w:val="Normal"/>
    <w:pPr>
      <w:shd w:val="clear" w:color="auto" w:fill="E0E0E0"/>
      <w:spacing w:after="120"/>
    </w:pPr>
  </w:style>
  <w:style w:type="paragraph" w:customStyle="1" w:styleId="separator">
    <w:name w:val="separator"/>
    <w:basedOn w:val="Normal"/>
    <w:pPr>
      <w:spacing w:after="120"/>
    </w:pPr>
    <w:rPr>
      <w:sz w:val="2"/>
      <w:szCs w:val="2"/>
    </w:rPr>
  </w:style>
  <w:style w:type="paragraph" w:customStyle="1" w:styleId="selected">
    <w:name w:val="selected"/>
    <w:basedOn w:val="Normal"/>
    <w:pPr>
      <w:shd w:val="clear" w:color="auto" w:fill="A4CDFF"/>
      <w:spacing w:after="120"/>
    </w:pPr>
    <w:rPr>
      <w:color w:val="000000"/>
    </w:rPr>
  </w:style>
  <w:style w:type="paragraph" w:customStyle="1" w:styleId="selectedfixedcell">
    <w:name w:val="selectedfixedcell"/>
    <w:basedOn w:val="Normal"/>
    <w:pPr>
      <w:shd w:val="clear" w:color="auto" w:fill="A4CDFF"/>
      <w:spacing w:after="120"/>
    </w:pPr>
    <w:rPr>
      <w:color w:val="000000"/>
    </w:rPr>
  </w:style>
  <w:style w:type="paragraph" w:customStyle="1" w:styleId="selectedunpublishedcell">
    <w:name w:val="selectedunpublishedcell"/>
    <w:basedOn w:val="Normal"/>
    <w:pPr>
      <w:shd w:val="clear" w:color="auto" w:fill="A4CDFF"/>
      <w:spacing w:after="120"/>
    </w:pPr>
    <w:rPr>
      <w:color w:val="000000"/>
    </w:rPr>
  </w:style>
  <w:style w:type="character" w:customStyle="1" w:styleId="fixedtext1">
    <w:name w:val="fixedtext1"/>
    <w:basedOn w:val="DefaultParagraphFont"/>
    <w:rPr>
      <w:color w:val="0066CC"/>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8257">
      <w:marLeft w:val="0"/>
      <w:marRight w:val="0"/>
      <w:marTop w:val="0"/>
      <w:marBottom w:val="0"/>
      <w:divBdr>
        <w:top w:val="none" w:sz="0" w:space="0" w:color="auto"/>
        <w:left w:val="none" w:sz="0" w:space="0" w:color="auto"/>
        <w:bottom w:val="none" w:sz="0" w:space="0" w:color="auto"/>
        <w:right w:val="none" w:sz="0" w:space="0" w:color="auto"/>
      </w:divBdr>
      <w:divsChild>
        <w:div w:id="948587829">
          <w:marLeft w:val="0"/>
          <w:marRight w:val="0"/>
          <w:marTop w:val="0"/>
          <w:marBottom w:val="0"/>
          <w:divBdr>
            <w:top w:val="none" w:sz="0" w:space="0" w:color="auto"/>
            <w:left w:val="none" w:sz="0" w:space="0" w:color="auto"/>
            <w:bottom w:val="none" w:sz="0" w:space="0" w:color="auto"/>
            <w:right w:val="none" w:sz="0" w:space="0" w:color="auto"/>
          </w:divBdr>
        </w:div>
        <w:div w:id="142239808">
          <w:marLeft w:val="0"/>
          <w:marRight w:val="0"/>
          <w:marTop w:val="0"/>
          <w:marBottom w:val="0"/>
          <w:divBdr>
            <w:top w:val="none" w:sz="0" w:space="0" w:color="auto"/>
            <w:left w:val="none" w:sz="0" w:space="0" w:color="auto"/>
            <w:bottom w:val="none" w:sz="0" w:space="0" w:color="auto"/>
            <w:right w:val="none" w:sz="0" w:space="0" w:color="auto"/>
          </w:divBdr>
        </w:div>
        <w:div w:id="1028411649">
          <w:marLeft w:val="0"/>
          <w:marRight w:val="0"/>
          <w:marTop w:val="0"/>
          <w:marBottom w:val="0"/>
          <w:divBdr>
            <w:top w:val="none" w:sz="0" w:space="0" w:color="auto"/>
            <w:left w:val="none" w:sz="0" w:space="0" w:color="auto"/>
            <w:bottom w:val="none" w:sz="0" w:space="0" w:color="auto"/>
            <w:right w:val="none" w:sz="0" w:space="0" w:color="auto"/>
          </w:divBdr>
        </w:div>
        <w:div w:id="1868372434">
          <w:marLeft w:val="0"/>
          <w:marRight w:val="0"/>
          <w:marTop w:val="0"/>
          <w:marBottom w:val="0"/>
          <w:divBdr>
            <w:top w:val="none" w:sz="0" w:space="0" w:color="auto"/>
            <w:left w:val="none" w:sz="0" w:space="0" w:color="auto"/>
            <w:bottom w:val="none" w:sz="0" w:space="0" w:color="auto"/>
            <w:right w:val="none" w:sz="0" w:space="0" w:color="auto"/>
          </w:divBdr>
        </w:div>
      </w:divsChild>
    </w:div>
    <w:div w:id="312831692">
      <w:marLeft w:val="0"/>
      <w:marRight w:val="0"/>
      <w:marTop w:val="0"/>
      <w:marBottom w:val="0"/>
      <w:divBdr>
        <w:top w:val="none" w:sz="0" w:space="0" w:color="auto"/>
        <w:left w:val="none" w:sz="0" w:space="0" w:color="auto"/>
        <w:bottom w:val="none" w:sz="0" w:space="0" w:color="auto"/>
        <w:right w:val="none" w:sz="0" w:space="0" w:color="auto"/>
      </w:divBdr>
      <w:divsChild>
        <w:div w:id="1676499457">
          <w:marLeft w:val="0"/>
          <w:marRight w:val="0"/>
          <w:marTop w:val="0"/>
          <w:marBottom w:val="0"/>
          <w:divBdr>
            <w:top w:val="none" w:sz="0" w:space="0" w:color="auto"/>
            <w:left w:val="none" w:sz="0" w:space="0" w:color="auto"/>
            <w:bottom w:val="none" w:sz="0" w:space="0" w:color="auto"/>
            <w:right w:val="none" w:sz="0" w:space="0" w:color="auto"/>
          </w:divBdr>
          <w:divsChild>
            <w:div w:id="729422757">
              <w:marLeft w:val="0"/>
              <w:marRight w:val="0"/>
              <w:marTop w:val="0"/>
              <w:marBottom w:val="0"/>
              <w:divBdr>
                <w:top w:val="none" w:sz="0" w:space="0" w:color="auto"/>
                <w:left w:val="none" w:sz="0" w:space="0" w:color="auto"/>
                <w:bottom w:val="none" w:sz="0" w:space="0" w:color="auto"/>
                <w:right w:val="none" w:sz="0" w:space="0" w:color="auto"/>
              </w:divBdr>
              <w:divsChild>
                <w:div w:id="1584336310">
                  <w:marLeft w:val="0"/>
                  <w:marRight w:val="0"/>
                  <w:marTop w:val="0"/>
                  <w:marBottom w:val="0"/>
                  <w:divBdr>
                    <w:top w:val="none" w:sz="0" w:space="0" w:color="auto"/>
                    <w:left w:val="none" w:sz="0" w:space="0" w:color="auto"/>
                    <w:bottom w:val="none" w:sz="0" w:space="0" w:color="auto"/>
                    <w:right w:val="none" w:sz="0" w:space="0" w:color="auto"/>
                  </w:divBdr>
                  <w:divsChild>
                    <w:div w:id="2003006448">
                      <w:marLeft w:val="0"/>
                      <w:marRight w:val="0"/>
                      <w:marTop w:val="0"/>
                      <w:marBottom w:val="0"/>
                      <w:divBdr>
                        <w:top w:val="none" w:sz="0" w:space="0" w:color="auto"/>
                        <w:left w:val="none" w:sz="0" w:space="0" w:color="auto"/>
                        <w:bottom w:val="none" w:sz="0" w:space="0" w:color="auto"/>
                        <w:right w:val="none" w:sz="0" w:space="0" w:color="auto"/>
                      </w:divBdr>
                    </w:div>
                  </w:divsChild>
                </w:div>
                <w:div w:id="2062485478">
                  <w:marLeft w:val="0"/>
                  <w:marRight w:val="0"/>
                  <w:marTop w:val="0"/>
                  <w:marBottom w:val="0"/>
                  <w:divBdr>
                    <w:top w:val="none" w:sz="0" w:space="0" w:color="auto"/>
                    <w:left w:val="none" w:sz="0" w:space="0" w:color="auto"/>
                    <w:bottom w:val="none" w:sz="0" w:space="0" w:color="auto"/>
                    <w:right w:val="none" w:sz="0" w:space="0" w:color="auto"/>
                  </w:divBdr>
                  <w:divsChild>
                    <w:div w:id="549655646">
                      <w:marLeft w:val="0"/>
                      <w:marRight w:val="0"/>
                      <w:marTop w:val="0"/>
                      <w:marBottom w:val="0"/>
                      <w:divBdr>
                        <w:top w:val="none" w:sz="0" w:space="0" w:color="auto"/>
                        <w:left w:val="none" w:sz="0" w:space="0" w:color="auto"/>
                        <w:bottom w:val="none" w:sz="0" w:space="0" w:color="auto"/>
                        <w:right w:val="none" w:sz="0" w:space="0" w:color="auto"/>
                      </w:divBdr>
                    </w:div>
                  </w:divsChild>
                </w:div>
                <w:div w:id="268049510">
                  <w:marLeft w:val="0"/>
                  <w:marRight w:val="0"/>
                  <w:marTop w:val="0"/>
                  <w:marBottom w:val="0"/>
                  <w:divBdr>
                    <w:top w:val="none" w:sz="0" w:space="0" w:color="auto"/>
                    <w:left w:val="none" w:sz="0" w:space="0" w:color="auto"/>
                    <w:bottom w:val="none" w:sz="0" w:space="0" w:color="auto"/>
                    <w:right w:val="none" w:sz="0" w:space="0" w:color="auto"/>
                  </w:divBdr>
                  <w:divsChild>
                    <w:div w:id="2083409562">
                      <w:marLeft w:val="0"/>
                      <w:marRight w:val="0"/>
                      <w:marTop w:val="0"/>
                      <w:marBottom w:val="0"/>
                      <w:divBdr>
                        <w:top w:val="none" w:sz="0" w:space="0" w:color="auto"/>
                        <w:left w:val="none" w:sz="0" w:space="0" w:color="auto"/>
                        <w:bottom w:val="none" w:sz="0" w:space="0" w:color="auto"/>
                        <w:right w:val="none" w:sz="0" w:space="0" w:color="auto"/>
                      </w:divBdr>
                    </w:div>
                  </w:divsChild>
                </w:div>
                <w:div w:id="1451821427">
                  <w:marLeft w:val="0"/>
                  <w:marRight w:val="0"/>
                  <w:marTop w:val="0"/>
                  <w:marBottom w:val="0"/>
                  <w:divBdr>
                    <w:top w:val="none" w:sz="0" w:space="0" w:color="auto"/>
                    <w:left w:val="none" w:sz="0" w:space="0" w:color="auto"/>
                    <w:bottom w:val="none" w:sz="0" w:space="0" w:color="auto"/>
                    <w:right w:val="none" w:sz="0" w:space="0" w:color="auto"/>
                  </w:divBdr>
                  <w:divsChild>
                    <w:div w:id="87508365">
                      <w:marLeft w:val="0"/>
                      <w:marRight w:val="0"/>
                      <w:marTop w:val="0"/>
                      <w:marBottom w:val="0"/>
                      <w:divBdr>
                        <w:top w:val="none" w:sz="0" w:space="0" w:color="auto"/>
                        <w:left w:val="none" w:sz="0" w:space="0" w:color="auto"/>
                        <w:bottom w:val="none" w:sz="0" w:space="0" w:color="auto"/>
                        <w:right w:val="none" w:sz="0" w:space="0" w:color="auto"/>
                      </w:divBdr>
                    </w:div>
                  </w:divsChild>
                </w:div>
                <w:div w:id="1698968179">
                  <w:marLeft w:val="0"/>
                  <w:marRight w:val="0"/>
                  <w:marTop w:val="0"/>
                  <w:marBottom w:val="0"/>
                  <w:divBdr>
                    <w:top w:val="none" w:sz="0" w:space="0" w:color="auto"/>
                    <w:left w:val="none" w:sz="0" w:space="0" w:color="auto"/>
                    <w:bottom w:val="none" w:sz="0" w:space="0" w:color="auto"/>
                    <w:right w:val="none" w:sz="0" w:space="0" w:color="auto"/>
                  </w:divBdr>
                  <w:divsChild>
                    <w:div w:id="896745422">
                      <w:marLeft w:val="0"/>
                      <w:marRight w:val="0"/>
                      <w:marTop w:val="0"/>
                      <w:marBottom w:val="0"/>
                      <w:divBdr>
                        <w:top w:val="none" w:sz="0" w:space="0" w:color="auto"/>
                        <w:left w:val="none" w:sz="0" w:space="0" w:color="auto"/>
                        <w:bottom w:val="none" w:sz="0" w:space="0" w:color="auto"/>
                        <w:right w:val="none" w:sz="0" w:space="0" w:color="auto"/>
                      </w:divBdr>
                    </w:div>
                  </w:divsChild>
                </w:div>
                <w:div w:id="338699500">
                  <w:marLeft w:val="0"/>
                  <w:marRight w:val="0"/>
                  <w:marTop w:val="0"/>
                  <w:marBottom w:val="0"/>
                  <w:divBdr>
                    <w:top w:val="none" w:sz="0" w:space="0" w:color="auto"/>
                    <w:left w:val="none" w:sz="0" w:space="0" w:color="auto"/>
                    <w:bottom w:val="none" w:sz="0" w:space="0" w:color="auto"/>
                    <w:right w:val="none" w:sz="0" w:space="0" w:color="auto"/>
                  </w:divBdr>
                  <w:divsChild>
                    <w:div w:id="1132015356">
                      <w:marLeft w:val="0"/>
                      <w:marRight w:val="0"/>
                      <w:marTop w:val="0"/>
                      <w:marBottom w:val="0"/>
                      <w:divBdr>
                        <w:top w:val="none" w:sz="0" w:space="0" w:color="auto"/>
                        <w:left w:val="none" w:sz="0" w:space="0" w:color="auto"/>
                        <w:bottom w:val="none" w:sz="0" w:space="0" w:color="auto"/>
                        <w:right w:val="none" w:sz="0" w:space="0" w:color="auto"/>
                      </w:divBdr>
                    </w:div>
                  </w:divsChild>
                </w:div>
                <w:div w:id="1204751010">
                  <w:marLeft w:val="0"/>
                  <w:marRight w:val="0"/>
                  <w:marTop w:val="0"/>
                  <w:marBottom w:val="0"/>
                  <w:divBdr>
                    <w:top w:val="none" w:sz="0" w:space="0" w:color="auto"/>
                    <w:left w:val="none" w:sz="0" w:space="0" w:color="auto"/>
                    <w:bottom w:val="none" w:sz="0" w:space="0" w:color="auto"/>
                    <w:right w:val="none" w:sz="0" w:space="0" w:color="auto"/>
                  </w:divBdr>
                  <w:divsChild>
                    <w:div w:id="612983740">
                      <w:marLeft w:val="0"/>
                      <w:marRight w:val="0"/>
                      <w:marTop w:val="0"/>
                      <w:marBottom w:val="0"/>
                      <w:divBdr>
                        <w:top w:val="none" w:sz="0" w:space="0" w:color="auto"/>
                        <w:left w:val="none" w:sz="0" w:space="0" w:color="auto"/>
                        <w:bottom w:val="none" w:sz="0" w:space="0" w:color="auto"/>
                        <w:right w:val="none" w:sz="0" w:space="0" w:color="auto"/>
                      </w:divBdr>
                    </w:div>
                  </w:divsChild>
                </w:div>
                <w:div w:id="1513564692">
                  <w:marLeft w:val="0"/>
                  <w:marRight w:val="0"/>
                  <w:marTop w:val="0"/>
                  <w:marBottom w:val="0"/>
                  <w:divBdr>
                    <w:top w:val="none" w:sz="0" w:space="0" w:color="auto"/>
                    <w:left w:val="none" w:sz="0" w:space="0" w:color="auto"/>
                    <w:bottom w:val="none" w:sz="0" w:space="0" w:color="auto"/>
                    <w:right w:val="none" w:sz="0" w:space="0" w:color="auto"/>
                  </w:divBdr>
                  <w:divsChild>
                    <w:div w:id="1645086756">
                      <w:marLeft w:val="0"/>
                      <w:marRight w:val="0"/>
                      <w:marTop w:val="0"/>
                      <w:marBottom w:val="0"/>
                      <w:divBdr>
                        <w:top w:val="none" w:sz="0" w:space="0" w:color="auto"/>
                        <w:left w:val="none" w:sz="0" w:space="0" w:color="auto"/>
                        <w:bottom w:val="none" w:sz="0" w:space="0" w:color="auto"/>
                        <w:right w:val="none" w:sz="0" w:space="0" w:color="auto"/>
                      </w:divBdr>
                    </w:div>
                  </w:divsChild>
                </w:div>
                <w:div w:id="1987933188">
                  <w:marLeft w:val="0"/>
                  <w:marRight w:val="0"/>
                  <w:marTop w:val="0"/>
                  <w:marBottom w:val="0"/>
                  <w:divBdr>
                    <w:top w:val="none" w:sz="0" w:space="0" w:color="auto"/>
                    <w:left w:val="none" w:sz="0" w:space="0" w:color="auto"/>
                    <w:bottom w:val="none" w:sz="0" w:space="0" w:color="auto"/>
                    <w:right w:val="none" w:sz="0" w:space="0" w:color="auto"/>
                  </w:divBdr>
                  <w:divsChild>
                    <w:div w:id="1639726744">
                      <w:marLeft w:val="0"/>
                      <w:marRight w:val="0"/>
                      <w:marTop w:val="0"/>
                      <w:marBottom w:val="0"/>
                      <w:divBdr>
                        <w:top w:val="none" w:sz="0" w:space="0" w:color="auto"/>
                        <w:left w:val="none" w:sz="0" w:space="0" w:color="auto"/>
                        <w:bottom w:val="none" w:sz="0" w:space="0" w:color="auto"/>
                        <w:right w:val="none" w:sz="0" w:space="0" w:color="auto"/>
                      </w:divBdr>
                    </w:div>
                  </w:divsChild>
                </w:div>
                <w:div w:id="1926301199">
                  <w:marLeft w:val="0"/>
                  <w:marRight w:val="0"/>
                  <w:marTop w:val="0"/>
                  <w:marBottom w:val="0"/>
                  <w:divBdr>
                    <w:top w:val="none" w:sz="0" w:space="0" w:color="auto"/>
                    <w:left w:val="none" w:sz="0" w:space="0" w:color="auto"/>
                    <w:bottom w:val="none" w:sz="0" w:space="0" w:color="auto"/>
                    <w:right w:val="none" w:sz="0" w:space="0" w:color="auto"/>
                  </w:divBdr>
                  <w:divsChild>
                    <w:div w:id="153840377">
                      <w:marLeft w:val="0"/>
                      <w:marRight w:val="0"/>
                      <w:marTop w:val="0"/>
                      <w:marBottom w:val="0"/>
                      <w:divBdr>
                        <w:top w:val="none" w:sz="0" w:space="0" w:color="auto"/>
                        <w:left w:val="none" w:sz="0" w:space="0" w:color="auto"/>
                        <w:bottom w:val="none" w:sz="0" w:space="0" w:color="auto"/>
                        <w:right w:val="none" w:sz="0" w:space="0" w:color="auto"/>
                      </w:divBdr>
                    </w:div>
                  </w:divsChild>
                </w:div>
                <w:div w:id="887838541">
                  <w:marLeft w:val="0"/>
                  <w:marRight w:val="0"/>
                  <w:marTop w:val="0"/>
                  <w:marBottom w:val="0"/>
                  <w:divBdr>
                    <w:top w:val="none" w:sz="0" w:space="0" w:color="auto"/>
                    <w:left w:val="none" w:sz="0" w:space="0" w:color="auto"/>
                    <w:bottom w:val="none" w:sz="0" w:space="0" w:color="auto"/>
                    <w:right w:val="none" w:sz="0" w:space="0" w:color="auto"/>
                  </w:divBdr>
                  <w:divsChild>
                    <w:div w:id="1257980063">
                      <w:marLeft w:val="0"/>
                      <w:marRight w:val="0"/>
                      <w:marTop w:val="0"/>
                      <w:marBottom w:val="0"/>
                      <w:divBdr>
                        <w:top w:val="none" w:sz="0" w:space="0" w:color="auto"/>
                        <w:left w:val="none" w:sz="0" w:space="0" w:color="auto"/>
                        <w:bottom w:val="none" w:sz="0" w:space="0" w:color="auto"/>
                        <w:right w:val="none" w:sz="0" w:space="0" w:color="auto"/>
                      </w:divBdr>
                    </w:div>
                  </w:divsChild>
                </w:div>
                <w:div w:id="25109610">
                  <w:marLeft w:val="0"/>
                  <w:marRight w:val="0"/>
                  <w:marTop w:val="0"/>
                  <w:marBottom w:val="0"/>
                  <w:divBdr>
                    <w:top w:val="none" w:sz="0" w:space="0" w:color="auto"/>
                    <w:left w:val="none" w:sz="0" w:space="0" w:color="auto"/>
                    <w:bottom w:val="none" w:sz="0" w:space="0" w:color="auto"/>
                    <w:right w:val="none" w:sz="0" w:space="0" w:color="auto"/>
                  </w:divBdr>
                  <w:divsChild>
                    <w:div w:id="1154295997">
                      <w:marLeft w:val="0"/>
                      <w:marRight w:val="0"/>
                      <w:marTop w:val="0"/>
                      <w:marBottom w:val="0"/>
                      <w:divBdr>
                        <w:top w:val="none" w:sz="0" w:space="0" w:color="auto"/>
                        <w:left w:val="none" w:sz="0" w:space="0" w:color="auto"/>
                        <w:bottom w:val="none" w:sz="0" w:space="0" w:color="auto"/>
                        <w:right w:val="none" w:sz="0" w:space="0" w:color="auto"/>
                      </w:divBdr>
                    </w:div>
                  </w:divsChild>
                </w:div>
                <w:div w:id="1146552826">
                  <w:marLeft w:val="0"/>
                  <w:marRight w:val="0"/>
                  <w:marTop w:val="0"/>
                  <w:marBottom w:val="0"/>
                  <w:divBdr>
                    <w:top w:val="none" w:sz="0" w:space="0" w:color="auto"/>
                    <w:left w:val="none" w:sz="0" w:space="0" w:color="auto"/>
                    <w:bottom w:val="none" w:sz="0" w:space="0" w:color="auto"/>
                    <w:right w:val="none" w:sz="0" w:space="0" w:color="auto"/>
                  </w:divBdr>
                  <w:divsChild>
                    <w:div w:id="863981432">
                      <w:marLeft w:val="0"/>
                      <w:marRight w:val="0"/>
                      <w:marTop w:val="0"/>
                      <w:marBottom w:val="0"/>
                      <w:divBdr>
                        <w:top w:val="none" w:sz="0" w:space="0" w:color="auto"/>
                        <w:left w:val="none" w:sz="0" w:space="0" w:color="auto"/>
                        <w:bottom w:val="none" w:sz="0" w:space="0" w:color="auto"/>
                        <w:right w:val="none" w:sz="0" w:space="0" w:color="auto"/>
                      </w:divBdr>
                    </w:div>
                  </w:divsChild>
                </w:div>
                <w:div w:id="705835030">
                  <w:marLeft w:val="0"/>
                  <w:marRight w:val="0"/>
                  <w:marTop w:val="0"/>
                  <w:marBottom w:val="0"/>
                  <w:divBdr>
                    <w:top w:val="none" w:sz="0" w:space="0" w:color="auto"/>
                    <w:left w:val="none" w:sz="0" w:space="0" w:color="auto"/>
                    <w:bottom w:val="none" w:sz="0" w:space="0" w:color="auto"/>
                    <w:right w:val="none" w:sz="0" w:space="0" w:color="auto"/>
                  </w:divBdr>
                  <w:divsChild>
                    <w:div w:id="785588441">
                      <w:marLeft w:val="0"/>
                      <w:marRight w:val="0"/>
                      <w:marTop w:val="0"/>
                      <w:marBottom w:val="0"/>
                      <w:divBdr>
                        <w:top w:val="none" w:sz="0" w:space="0" w:color="auto"/>
                        <w:left w:val="none" w:sz="0" w:space="0" w:color="auto"/>
                        <w:bottom w:val="none" w:sz="0" w:space="0" w:color="auto"/>
                        <w:right w:val="none" w:sz="0" w:space="0" w:color="auto"/>
                      </w:divBdr>
                    </w:div>
                  </w:divsChild>
                </w:div>
                <w:div w:id="1545826912">
                  <w:marLeft w:val="0"/>
                  <w:marRight w:val="0"/>
                  <w:marTop w:val="0"/>
                  <w:marBottom w:val="0"/>
                  <w:divBdr>
                    <w:top w:val="none" w:sz="0" w:space="0" w:color="auto"/>
                    <w:left w:val="none" w:sz="0" w:space="0" w:color="auto"/>
                    <w:bottom w:val="none" w:sz="0" w:space="0" w:color="auto"/>
                    <w:right w:val="none" w:sz="0" w:space="0" w:color="auto"/>
                  </w:divBdr>
                  <w:divsChild>
                    <w:div w:id="1779564726">
                      <w:marLeft w:val="0"/>
                      <w:marRight w:val="0"/>
                      <w:marTop w:val="0"/>
                      <w:marBottom w:val="0"/>
                      <w:divBdr>
                        <w:top w:val="none" w:sz="0" w:space="0" w:color="auto"/>
                        <w:left w:val="none" w:sz="0" w:space="0" w:color="auto"/>
                        <w:bottom w:val="none" w:sz="0" w:space="0" w:color="auto"/>
                        <w:right w:val="none" w:sz="0" w:space="0" w:color="auto"/>
                      </w:divBdr>
                    </w:div>
                  </w:divsChild>
                </w:div>
                <w:div w:id="1012300221">
                  <w:marLeft w:val="0"/>
                  <w:marRight w:val="0"/>
                  <w:marTop w:val="0"/>
                  <w:marBottom w:val="0"/>
                  <w:divBdr>
                    <w:top w:val="none" w:sz="0" w:space="0" w:color="auto"/>
                    <w:left w:val="none" w:sz="0" w:space="0" w:color="auto"/>
                    <w:bottom w:val="none" w:sz="0" w:space="0" w:color="auto"/>
                    <w:right w:val="none" w:sz="0" w:space="0" w:color="auto"/>
                  </w:divBdr>
                  <w:divsChild>
                    <w:div w:id="815606245">
                      <w:marLeft w:val="0"/>
                      <w:marRight w:val="0"/>
                      <w:marTop w:val="0"/>
                      <w:marBottom w:val="0"/>
                      <w:divBdr>
                        <w:top w:val="none" w:sz="0" w:space="0" w:color="auto"/>
                        <w:left w:val="none" w:sz="0" w:space="0" w:color="auto"/>
                        <w:bottom w:val="none" w:sz="0" w:space="0" w:color="auto"/>
                        <w:right w:val="none" w:sz="0" w:space="0" w:color="auto"/>
                      </w:divBdr>
                    </w:div>
                  </w:divsChild>
                </w:div>
                <w:div w:id="2132700253">
                  <w:marLeft w:val="0"/>
                  <w:marRight w:val="0"/>
                  <w:marTop w:val="0"/>
                  <w:marBottom w:val="0"/>
                  <w:divBdr>
                    <w:top w:val="none" w:sz="0" w:space="0" w:color="auto"/>
                    <w:left w:val="none" w:sz="0" w:space="0" w:color="auto"/>
                    <w:bottom w:val="none" w:sz="0" w:space="0" w:color="auto"/>
                    <w:right w:val="none" w:sz="0" w:space="0" w:color="auto"/>
                  </w:divBdr>
                  <w:divsChild>
                    <w:div w:id="1481844402">
                      <w:marLeft w:val="0"/>
                      <w:marRight w:val="0"/>
                      <w:marTop w:val="0"/>
                      <w:marBottom w:val="0"/>
                      <w:divBdr>
                        <w:top w:val="none" w:sz="0" w:space="0" w:color="auto"/>
                        <w:left w:val="none" w:sz="0" w:space="0" w:color="auto"/>
                        <w:bottom w:val="none" w:sz="0" w:space="0" w:color="auto"/>
                        <w:right w:val="none" w:sz="0" w:space="0" w:color="auto"/>
                      </w:divBdr>
                    </w:div>
                  </w:divsChild>
                </w:div>
                <w:div w:id="593321993">
                  <w:marLeft w:val="0"/>
                  <w:marRight w:val="0"/>
                  <w:marTop w:val="0"/>
                  <w:marBottom w:val="0"/>
                  <w:divBdr>
                    <w:top w:val="none" w:sz="0" w:space="0" w:color="auto"/>
                    <w:left w:val="none" w:sz="0" w:space="0" w:color="auto"/>
                    <w:bottom w:val="none" w:sz="0" w:space="0" w:color="auto"/>
                    <w:right w:val="none" w:sz="0" w:space="0" w:color="auto"/>
                  </w:divBdr>
                  <w:divsChild>
                    <w:div w:id="907153283">
                      <w:marLeft w:val="0"/>
                      <w:marRight w:val="0"/>
                      <w:marTop w:val="0"/>
                      <w:marBottom w:val="0"/>
                      <w:divBdr>
                        <w:top w:val="none" w:sz="0" w:space="0" w:color="auto"/>
                        <w:left w:val="none" w:sz="0" w:space="0" w:color="auto"/>
                        <w:bottom w:val="none" w:sz="0" w:space="0" w:color="auto"/>
                        <w:right w:val="none" w:sz="0" w:space="0" w:color="auto"/>
                      </w:divBdr>
                    </w:div>
                  </w:divsChild>
                </w:div>
                <w:div w:id="1388337988">
                  <w:marLeft w:val="0"/>
                  <w:marRight w:val="0"/>
                  <w:marTop w:val="0"/>
                  <w:marBottom w:val="0"/>
                  <w:divBdr>
                    <w:top w:val="none" w:sz="0" w:space="0" w:color="auto"/>
                    <w:left w:val="none" w:sz="0" w:space="0" w:color="auto"/>
                    <w:bottom w:val="none" w:sz="0" w:space="0" w:color="auto"/>
                    <w:right w:val="none" w:sz="0" w:space="0" w:color="auto"/>
                  </w:divBdr>
                  <w:divsChild>
                    <w:div w:id="2138985673">
                      <w:marLeft w:val="0"/>
                      <w:marRight w:val="0"/>
                      <w:marTop w:val="0"/>
                      <w:marBottom w:val="0"/>
                      <w:divBdr>
                        <w:top w:val="none" w:sz="0" w:space="0" w:color="auto"/>
                        <w:left w:val="none" w:sz="0" w:space="0" w:color="auto"/>
                        <w:bottom w:val="none" w:sz="0" w:space="0" w:color="auto"/>
                        <w:right w:val="none" w:sz="0" w:space="0" w:color="auto"/>
                      </w:divBdr>
                    </w:div>
                  </w:divsChild>
                </w:div>
                <w:div w:id="745805477">
                  <w:marLeft w:val="0"/>
                  <w:marRight w:val="0"/>
                  <w:marTop w:val="0"/>
                  <w:marBottom w:val="0"/>
                  <w:divBdr>
                    <w:top w:val="none" w:sz="0" w:space="0" w:color="auto"/>
                    <w:left w:val="none" w:sz="0" w:space="0" w:color="auto"/>
                    <w:bottom w:val="none" w:sz="0" w:space="0" w:color="auto"/>
                    <w:right w:val="none" w:sz="0" w:space="0" w:color="auto"/>
                  </w:divBdr>
                  <w:divsChild>
                    <w:div w:id="2038308193">
                      <w:marLeft w:val="0"/>
                      <w:marRight w:val="0"/>
                      <w:marTop w:val="0"/>
                      <w:marBottom w:val="0"/>
                      <w:divBdr>
                        <w:top w:val="none" w:sz="0" w:space="0" w:color="auto"/>
                        <w:left w:val="none" w:sz="0" w:space="0" w:color="auto"/>
                        <w:bottom w:val="none" w:sz="0" w:space="0" w:color="auto"/>
                        <w:right w:val="none" w:sz="0" w:space="0" w:color="auto"/>
                      </w:divBdr>
                    </w:div>
                  </w:divsChild>
                </w:div>
                <w:div w:id="1698047047">
                  <w:marLeft w:val="0"/>
                  <w:marRight w:val="0"/>
                  <w:marTop w:val="0"/>
                  <w:marBottom w:val="0"/>
                  <w:divBdr>
                    <w:top w:val="none" w:sz="0" w:space="0" w:color="auto"/>
                    <w:left w:val="none" w:sz="0" w:space="0" w:color="auto"/>
                    <w:bottom w:val="none" w:sz="0" w:space="0" w:color="auto"/>
                    <w:right w:val="none" w:sz="0" w:space="0" w:color="auto"/>
                  </w:divBdr>
                  <w:divsChild>
                    <w:div w:id="1806317464">
                      <w:marLeft w:val="0"/>
                      <w:marRight w:val="0"/>
                      <w:marTop w:val="0"/>
                      <w:marBottom w:val="0"/>
                      <w:divBdr>
                        <w:top w:val="none" w:sz="0" w:space="0" w:color="auto"/>
                        <w:left w:val="none" w:sz="0" w:space="0" w:color="auto"/>
                        <w:bottom w:val="none" w:sz="0" w:space="0" w:color="auto"/>
                        <w:right w:val="none" w:sz="0" w:space="0" w:color="auto"/>
                      </w:divBdr>
                    </w:div>
                  </w:divsChild>
                </w:div>
                <w:div w:id="191116822">
                  <w:marLeft w:val="0"/>
                  <w:marRight w:val="0"/>
                  <w:marTop w:val="0"/>
                  <w:marBottom w:val="0"/>
                  <w:divBdr>
                    <w:top w:val="none" w:sz="0" w:space="0" w:color="auto"/>
                    <w:left w:val="none" w:sz="0" w:space="0" w:color="auto"/>
                    <w:bottom w:val="none" w:sz="0" w:space="0" w:color="auto"/>
                    <w:right w:val="none" w:sz="0" w:space="0" w:color="auto"/>
                  </w:divBdr>
                  <w:divsChild>
                    <w:div w:id="1447191933">
                      <w:marLeft w:val="0"/>
                      <w:marRight w:val="0"/>
                      <w:marTop w:val="0"/>
                      <w:marBottom w:val="0"/>
                      <w:divBdr>
                        <w:top w:val="none" w:sz="0" w:space="0" w:color="auto"/>
                        <w:left w:val="none" w:sz="0" w:space="0" w:color="auto"/>
                        <w:bottom w:val="none" w:sz="0" w:space="0" w:color="auto"/>
                        <w:right w:val="none" w:sz="0" w:space="0" w:color="auto"/>
                      </w:divBdr>
                    </w:div>
                  </w:divsChild>
                </w:div>
                <w:div w:id="1171749870">
                  <w:marLeft w:val="0"/>
                  <w:marRight w:val="0"/>
                  <w:marTop w:val="0"/>
                  <w:marBottom w:val="0"/>
                  <w:divBdr>
                    <w:top w:val="none" w:sz="0" w:space="0" w:color="auto"/>
                    <w:left w:val="none" w:sz="0" w:space="0" w:color="auto"/>
                    <w:bottom w:val="none" w:sz="0" w:space="0" w:color="auto"/>
                    <w:right w:val="none" w:sz="0" w:space="0" w:color="auto"/>
                  </w:divBdr>
                  <w:divsChild>
                    <w:div w:id="2018266533">
                      <w:marLeft w:val="0"/>
                      <w:marRight w:val="0"/>
                      <w:marTop w:val="0"/>
                      <w:marBottom w:val="0"/>
                      <w:divBdr>
                        <w:top w:val="none" w:sz="0" w:space="0" w:color="auto"/>
                        <w:left w:val="none" w:sz="0" w:space="0" w:color="auto"/>
                        <w:bottom w:val="none" w:sz="0" w:space="0" w:color="auto"/>
                        <w:right w:val="none" w:sz="0" w:space="0" w:color="auto"/>
                      </w:divBdr>
                    </w:div>
                  </w:divsChild>
                </w:div>
                <w:div w:id="1002440581">
                  <w:marLeft w:val="0"/>
                  <w:marRight w:val="0"/>
                  <w:marTop w:val="0"/>
                  <w:marBottom w:val="0"/>
                  <w:divBdr>
                    <w:top w:val="none" w:sz="0" w:space="0" w:color="auto"/>
                    <w:left w:val="none" w:sz="0" w:space="0" w:color="auto"/>
                    <w:bottom w:val="none" w:sz="0" w:space="0" w:color="auto"/>
                    <w:right w:val="none" w:sz="0" w:space="0" w:color="auto"/>
                  </w:divBdr>
                  <w:divsChild>
                    <w:div w:id="52702262">
                      <w:marLeft w:val="0"/>
                      <w:marRight w:val="0"/>
                      <w:marTop w:val="0"/>
                      <w:marBottom w:val="0"/>
                      <w:divBdr>
                        <w:top w:val="none" w:sz="0" w:space="0" w:color="auto"/>
                        <w:left w:val="none" w:sz="0" w:space="0" w:color="auto"/>
                        <w:bottom w:val="none" w:sz="0" w:space="0" w:color="auto"/>
                        <w:right w:val="none" w:sz="0" w:space="0" w:color="auto"/>
                      </w:divBdr>
                    </w:div>
                  </w:divsChild>
                </w:div>
                <w:div w:id="1208252205">
                  <w:marLeft w:val="0"/>
                  <w:marRight w:val="0"/>
                  <w:marTop w:val="0"/>
                  <w:marBottom w:val="0"/>
                  <w:divBdr>
                    <w:top w:val="none" w:sz="0" w:space="0" w:color="auto"/>
                    <w:left w:val="none" w:sz="0" w:space="0" w:color="auto"/>
                    <w:bottom w:val="none" w:sz="0" w:space="0" w:color="auto"/>
                    <w:right w:val="none" w:sz="0" w:space="0" w:color="auto"/>
                  </w:divBdr>
                  <w:divsChild>
                    <w:div w:id="1923755974">
                      <w:marLeft w:val="0"/>
                      <w:marRight w:val="0"/>
                      <w:marTop w:val="0"/>
                      <w:marBottom w:val="0"/>
                      <w:divBdr>
                        <w:top w:val="none" w:sz="0" w:space="0" w:color="auto"/>
                        <w:left w:val="none" w:sz="0" w:space="0" w:color="auto"/>
                        <w:bottom w:val="none" w:sz="0" w:space="0" w:color="auto"/>
                        <w:right w:val="none" w:sz="0" w:space="0" w:color="auto"/>
                      </w:divBdr>
                    </w:div>
                  </w:divsChild>
                </w:div>
                <w:div w:id="70006867">
                  <w:marLeft w:val="0"/>
                  <w:marRight w:val="0"/>
                  <w:marTop w:val="0"/>
                  <w:marBottom w:val="0"/>
                  <w:divBdr>
                    <w:top w:val="none" w:sz="0" w:space="0" w:color="auto"/>
                    <w:left w:val="none" w:sz="0" w:space="0" w:color="auto"/>
                    <w:bottom w:val="none" w:sz="0" w:space="0" w:color="auto"/>
                    <w:right w:val="none" w:sz="0" w:space="0" w:color="auto"/>
                  </w:divBdr>
                  <w:divsChild>
                    <w:div w:id="249509255">
                      <w:marLeft w:val="0"/>
                      <w:marRight w:val="0"/>
                      <w:marTop w:val="0"/>
                      <w:marBottom w:val="0"/>
                      <w:divBdr>
                        <w:top w:val="none" w:sz="0" w:space="0" w:color="auto"/>
                        <w:left w:val="none" w:sz="0" w:space="0" w:color="auto"/>
                        <w:bottom w:val="none" w:sz="0" w:space="0" w:color="auto"/>
                        <w:right w:val="none" w:sz="0" w:space="0" w:color="auto"/>
                      </w:divBdr>
                    </w:div>
                  </w:divsChild>
                </w:div>
                <w:div w:id="312875247">
                  <w:marLeft w:val="0"/>
                  <w:marRight w:val="0"/>
                  <w:marTop w:val="0"/>
                  <w:marBottom w:val="0"/>
                  <w:divBdr>
                    <w:top w:val="none" w:sz="0" w:space="0" w:color="auto"/>
                    <w:left w:val="none" w:sz="0" w:space="0" w:color="auto"/>
                    <w:bottom w:val="none" w:sz="0" w:space="0" w:color="auto"/>
                    <w:right w:val="none" w:sz="0" w:space="0" w:color="auto"/>
                  </w:divBdr>
                  <w:divsChild>
                    <w:div w:id="1416242943">
                      <w:marLeft w:val="0"/>
                      <w:marRight w:val="0"/>
                      <w:marTop w:val="0"/>
                      <w:marBottom w:val="0"/>
                      <w:divBdr>
                        <w:top w:val="none" w:sz="0" w:space="0" w:color="auto"/>
                        <w:left w:val="none" w:sz="0" w:space="0" w:color="auto"/>
                        <w:bottom w:val="none" w:sz="0" w:space="0" w:color="auto"/>
                        <w:right w:val="none" w:sz="0" w:space="0" w:color="auto"/>
                      </w:divBdr>
                    </w:div>
                  </w:divsChild>
                </w:div>
                <w:div w:id="690490207">
                  <w:marLeft w:val="0"/>
                  <w:marRight w:val="0"/>
                  <w:marTop w:val="0"/>
                  <w:marBottom w:val="0"/>
                  <w:divBdr>
                    <w:top w:val="none" w:sz="0" w:space="0" w:color="auto"/>
                    <w:left w:val="none" w:sz="0" w:space="0" w:color="auto"/>
                    <w:bottom w:val="none" w:sz="0" w:space="0" w:color="auto"/>
                    <w:right w:val="none" w:sz="0" w:space="0" w:color="auto"/>
                  </w:divBdr>
                  <w:divsChild>
                    <w:div w:id="260917491">
                      <w:marLeft w:val="0"/>
                      <w:marRight w:val="0"/>
                      <w:marTop w:val="0"/>
                      <w:marBottom w:val="0"/>
                      <w:divBdr>
                        <w:top w:val="none" w:sz="0" w:space="0" w:color="auto"/>
                        <w:left w:val="none" w:sz="0" w:space="0" w:color="auto"/>
                        <w:bottom w:val="none" w:sz="0" w:space="0" w:color="auto"/>
                        <w:right w:val="none" w:sz="0" w:space="0" w:color="auto"/>
                      </w:divBdr>
                    </w:div>
                  </w:divsChild>
                </w:div>
                <w:div w:id="622462891">
                  <w:marLeft w:val="0"/>
                  <w:marRight w:val="0"/>
                  <w:marTop w:val="0"/>
                  <w:marBottom w:val="0"/>
                  <w:divBdr>
                    <w:top w:val="none" w:sz="0" w:space="0" w:color="auto"/>
                    <w:left w:val="none" w:sz="0" w:space="0" w:color="auto"/>
                    <w:bottom w:val="none" w:sz="0" w:space="0" w:color="auto"/>
                    <w:right w:val="none" w:sz="0" w:space="0" w:color="auto"/>
                  </w:divBdr>
                  <w:divsChild>
                    <w:div w:id="196355446">
                      <w:marLeft w:val="0"/>
                      <w:marRight w:val="0"/>
                      <w:marTop w:val="0"/>
                      <w:marBottom w:val="0"/>
                      <w:divBdr>
                        <w:top w:val="none" w:sz="0" w:space="0" w:color="auto"/>
                        <w:left w:val="none" w:sz="0" w:space="0" w:color="auto"/>
                        <w:bottom w:val="none" w:sz="0" w:space="0" w:color="auto"/>
                        <w:right w:val="none" w:sz="0" w:space="0" w:color="auto"/>
                      </w:divBdr>
                    </w:div>
                  </w:divsChild>
                </w:div>
                <w:div w:id="752311494">
                  <w:marLeft w:val="0"/>
                  <w:marRight w:val="0"/>
                  <w:marTop w:val="0"/>
                  <w:marBottom w:val="0"/>
                  <w:divBdr>
                    <w:top w:val="none" w:sz="0" w:space="0" w:color="auto"/>
                    <w:left w:val="none" w:sz="0" w:space="0" w:color="auto"/>
                    <w:bottom w:val="none" w:sz="0" w:space="0" w:color="auto"/>
                    <w:right w:val="none" w:sz="0" w:space="0" w:color="auto"/>
                  </w:divBdr>
                  <w:divsChild>
                    <w:div w:id="1170950087">
                      <w:marLeft w:val="0"/>
                      <w:marRight w:val="0"/>
                      <w:marTop w:val="0"/>
                      <w:marBottom w:val="0"/>
                      <w:divBdr>
                        <w:top w:val="none" w:sz="0" w:space="0" w:color="auto"/>
                        <w:left w:val="none" w:sz="0" w:space="0" w:color="auto"/>
                        <w:bottom w:val="none" w:sz="0" w:space="0" w:color="auto"/>
                        <w:right w:val="none" w:sz="0" w:space="0" w:color="auto"/>
                      </w:divBdr>
                    </w:div>
                  </w:divsChild>
                </w:div>
                <w:div w:id="1401750360">
                  <w:marLeft w:val="0"/>
                  <w:marRight w:val="0"/>
                  <w:marTop w:val="0"/>
                  <w:marBottom w:val="0"/>
                  <w:divBdr>
                    <w:top w:val="none" w:sz="0" w:space="0" w:color="auto"/>
                    <w:left w:val="none" w:sz="0" w:space="0" w:color="auto"/>
                    <w:bottom w:val="none" w:sz="0" w:space="0" w:color="auto"/>
                    <w:right w:val="none" w:sz="0" w:space="0" w:color="auto"/>
                  </w:divBdr>
                  <w:divsChild>
                    <w:div w:id="1550453012">
                      <w:marLeft w:val="0"/>
                      <w:marRight w:val="0"/>
                      <w:marTop w:val="0"/>
                      <w:marBottom w:val="0"/>
                      <w:divBdr>
                        <w:top w:val="none" w:sz="0" w:space="0" w:color="auto"/>
                        <w:left w:val="none" w:sz="0" w:space="0" w:color="auto"/>
                        <w:bottom w:val="none" w:sz="0" w:space="0" w:color="auto"/>
                        <w:right w:val="none" w:sz="0" w:space="0" w:color="auto"/>
                      </w:divBdr>
                    </w:div>
                  </w:divsChild>
                </w:div>
                <w:div w:id="767967691">
                  <w:marLeft w:val="0"/>
                  <w:marRight w:val="0"/>
                  <w:marTop w:val="0"/>
                  <w:marBottom w:val="0"/>
                  <w:divBdr>
                    <w:top w:val="none" w:sz="0" w:space="0" w:color="auto"/>
                    <w:left w:val="none" w:sz="0" w:space="0" w:color="auto"/>
                    <w:bottom w:val="none" w:sz="0" w:space="0" w:color="auto"/>
                    <w:right w:val="none" w:sz="0" w:space="0" w:color="auto"/>
                  </w:divBdr>
                  <w:divsChild>
                    <w:div w:id="787431146">
                      <w:marLeft w:val="0"/>
                      <w:marRight w:val="0"/>
                      <w:marTop w:val="0"/>
                      <w:marBottom w:val="0"/>
                      <w:divBdr>
                        <w:top w:val="none" w:sz="0" w:space="0" w:color="auto"/>
                        <w:left w:val="none" w:sz="0" w:space="0" w:color="auto"/>
                        <w:bottom w:val="none" w:sz="0" w:space="0" w:color="auto"/>
                        <w:right w:val="none" w:sz="0" w:space="0" w:color="auto"/>
                      </w:divBdr>
                    </w:div>
                  </w:divsChild>
                </w:div>
                <w:div w:id="2020353200">
                  <w:marLeft w:val="0"/>
                  <w:marRight w:val="0"/>
                  <w:marTop w:val="0"/>
                  <w:marBottom w:val="0"/>
                  <w:divBdr>
                    <w:top w:val="none" w:sz="0" w:space="0" w:color="auto"/>
                    <w:left w:val="none" w:sz="0" w:space="0" w:color="auto"/>
                    <w:bottom w:val="none" w:sz="0" w:space="0" w:color="auto"/>
                    <w:right w:val="none" w:sz="0" w:space="0" w:color="auto"/>
                  </w:divBdr>
                  <w:divsChild>
                    <w:div w:id="979728349">
                      <w:marLeft w:val="0"/>
                      <w:marRight w:val="0"/>
                      <w:marTop w:val="0"/>
                      <w:marBottom w:val="0"/>
                      <w:divBdr>
                        <w:top w:val="none" w:sz="0" w:space="0" w:color="auto"/>
                        <w:left w:val="none" w:sz="0" w:space="0" w:color="auto"/>
                        <w:bottom w:val="none" w:sz="0" w:space="0" w:color="auto"/>
                        <w:right w:val="none" w:sz="0" w:space="0" w:color="auto"/>
                      </w:divBdr>
                    </w:div>
                  </w:divsChild>
                </w:div>
                <w:div w:id="278804182">
                  <w:marLeft w:val="0"/>
                  <w:marRight w:val="0"/>
                  <w:marTop w:val="0"/>
                  <w:marBottom w:val="0"/>
                  <w:divBdr>
                    <w:top w:val="none" w:sz="0" w:space="0" w:color="auto"/>
                    <w:left w:val="none" w:sz="0" w:space="0" w:color="auto"/>
                    <w:bottom w:val="none" w:sz="0" w:space="0" w:color="auto"/>
                    <w:right w:val="none" w:sz="0" w:space="0" w:color="auto"/>
                  </w:divBdr>
                  <w:divsChild>
                    <w:div w:id="99761780">
                      <w:marLeft w:val="0"/>
                      <w:marRight w:val="0"/>
                      <w:marTop w:val="0"/>
                      <w:marBottom w:val="0"/>
                      <w:divBdr>
                        <w:top w:val="none" w:sz="0" w:space="0" w:color="auto"/>
                        <w:left w:val="none" w:sz="0" w:space="0" w:color="auto"/>
                        <w:bottom w:val="none" w:sz="0" w:space="0" w:color="auto"/>
                        <w:right w:val="none" w:sz="0" w:space="0" w:color="auto"/>
                      </w:divBdr>
                    </w:div>
                  </w:divsChild>
                </w:div>
                <w:div w:id="98380470">
                  <w:marLeft w:val="0"/>
                  <w:marRight w:val="0"/>
                  <w:marTop w:val="0"/>
                  <w:marBottom w:val="0"/>
                  <w:divBdr>
                    <w:top w:val="none" w:sz="0" w:space="0" w:color="auto"/>
                    <w:left w:val="none" w:sz="0" w:space="0" w:color="auto"/>
                    <w:bottom w:val="none" w:sz="0" w:space="0" w:color="auto"/>
                    <w:right w:val="none" w:sz="0" w:space="0" w:color="auto"/>
                  </w:divBdr>
                  <w:divsChild>
                    <w:div w:id="1932085784">
                      <w:marLeft w:val="0"/>
                      <w:marRight w:val="0"/>
                      <w:marTop w:val="0"/>
                      <w:marBottom w:val="0"/>
                      <w:divBdr>
                        <w:top w:val="none" w:sz="0" w:space="0" w:color="auto"/>
                        <w:left w:val="none" w:sz="0" w:space="0" w:color="auto"/>
                        <w:bottom w:val="none" w:sz="0" w:space="0" w:color="auto"/>
                        <w:right w:val="none" w:sz="0" w:space="0" w:color="auto"/>
                      </w:divBdr>
                    </w:div>
                  </w:divsChild>
                </w:div>
                <w:div w:id="1029528663">
                  <w:marLeft w:val="0"/>
                  <w:marRight w:val="0"/>
                  <w:marTop w:val="0"/>
                  <w:marBottom w:val="0"/>
                  <w:divBdr>
                    <w:top w:val="none" w:sz="0" w:space="0" w:color="auto"/>
                    <w:left w:val="none" w:sz="0" w:space="0" w:color="auto"/>
                    <w:bottom w:val="none" w:sz="0" w:space="0" w:color="auto"/>
                    <w:right w:val="none" w:sz="0" w:space="0" w:color="auto"/>
                  </w:divBdr>
                  <w:divsChild>
                    <w:div w:id="485779491">
                      <w:marLeft w:val="0"/>
                      <w:marRight w:val="0"/>
                      <w:marTop w:val="0"/>
                      <w:marBottom w:val="0"/>
                      <w:divBdr>
                        <w:top w:val="none" w:sz="0" w:space="0" w:color="auto"/>
                        <w:left w:val="none" w:sz="0" w:space="0" w:color="auto"/>
                        <w:bottom w:val="none" w:sz="0" w:space="0" w:color="auto"/>
                        <w:right w:val="none" w:sz="0" w:space="0" w:color="auto"/>
                      </w:divBdr>
                    </w:div>
                  </w:divsChild>
                </w:div>
                <w:div w:id="138543824">
                  <w:marLeft w:val="0"/>
                  <w:marRight w:val="0"/>
                  <w:marTop w:val="0"/>
                  <w:marBottom w:val="0"/>
                  <w:divBdr>
                    <w:top w:val="none" w:sz="0" w:space="0" w:color="auto"/>
                    <w:left w:val="none" w:sz="0" w:space="0" w:color="auto"/>
                    <w:bottom w:val="none" w:sz="0" w:space="0" w:color="auto"/>
                    <w:right w:val="none" w:sz="0" w:space="0" w:color="auto"/>
                  </w:divBdr>
                  <w:divsChild>
                    <w:div w:id="532042364">
                      <w:marLeft w:val="0"/>
                      <w:marRight w:val="0"/>
                      <w:marTop w:val="0"/>
                      <w:marBottom w:val="0"/>
                      <w:divBdr>
                        <w:top w:val="none" w:sz="0" w:space="0" w:color="auto"/>
                        <w:left w:val="none" w:sz="0" w:space="0" w:color="auto"/>
                        <w:bottom w:val="none" w:sz="0" w:space="0" w:color="auto"/>
                        <w:right w:val="none" w:sz="0" w:space="0" w:color="auto"/>
                      </w:divBdr>
                    </w:div>
                  </w:divsChild>
                </w:div>
                <w:div w:id="1919443622">
                  <w:marLeft w:val="0"/>
                  <w:marRight w:val="0"/>
                  <w:marTop w:val="0"/>
                  <w:marBottom w:val="0"/>
                  <w:divBdr>
                    <w:top w:val="none" w:sz="0" w:space="0" w:color="auto"/>
                    <w:left w:val="none" w:sz="0" w:space="0" w:color="auto"/>
                    <w:bottom w:val="none" w:sz="0" w:space="0" w:color="auto"/>
                    <w:right w:val="none" w:sz="0" w:space="0" w:color="auto"/>
                  </w:divBdr>
                </w:div>
              </w:divsChild>
            </w:div>
            <w:div w:id="105853160">
              <w:marLeft w:val="0"/>
              <w:marRight w:val="0"/>
              <w:marTop w:val="0"/>
              <w:marBottom w:val="0"/>
              <w:divBdr>
                <w:top w:val="none" w:sz="0" w:space="0" w:color="auto"/>
                <w:left w:val="none" w:sz="0" w:space="0" w:color="auto"/>
                <w:bottom w:val="none" w:sz="0" w:space="0" w:color="auto"/>
                <w:right w:val="none" w:sz="0" w:space="0" w:color="auto"/>
              </w:divBdr>
              <w:divsChild>
                <w:div w:id="933246728">
                  <w:marLeft w:val="0"/>
                  <w:marRight w:val="0"/>
                  <w:marTop w:val="0"/>
                  <w:marBottom w:val="0"/>
                  <w:divBdr>
                    <w:top w:val="none" w:sz="0" w:space="0" w:color="auto"/>
                    <w:left w:val="none" w:sz="0" w:space="0" w:color="auto"/>
                    <w:bottom w:val="none" w:sz="0" w:space="0" w:color="auto"/>
                    <w:right w:val="none" w:sz="0" w:space="0" w:color="auto"/>
                  </w:divBdr>
                </w:div>
                <w:div w:id="262762318">
                  <w:marLeft w:val="0"/>
                  <w:marRight w:val="0"/>
                  <w:marTop w:val="0"/>
                  <w:marBottom w:val="0"/>
                  <w:divBdr>
                    <w:top w:val="none" w:sz="0" w:space="0" w:color="auto"/>
                    <w:left w:val="none" w:sz="0" w:space="0" w:color="auto"/>
                    <w:bottom w:val="none" w:sz="0" w:space="0" w:color="auto"/>
                    <w:right w:val="none" w:sz="0" w:space="0" w:color="auto"/>
                  </w:divBdr>
                </w:div>
                <w:div w:id="1302690061">
                  <w:marLeft w:val="0"/>
                  <w:marRight w:val="0"/>
                  <w:marTop w:val="0"/>
                  <w:marBottom w:val="0"/>
                  <w:divBdr>
                    <w:top w:val="none" w:sz="0" w:space="0" w:color="auto"/>
                    <w:left w:val="none" w:sz="0" w:space="0" w:color="auto"/>
                    <w:bottom w:val="none" w:sz="0" w:space="0" w:color="auto"/>
                    <w:right w:val="none" w:sz="0" w:space="0" w:color="auto"/>
                  </w:divBdr>
                </w:div>
                <w:div w:id="1342777610">
                  <w:marLeft w:val="0"/>
                  <w:marRight w:val="0"/>
                  <w:marTop w:val="0"/>
                  <w:marBottom w:val="0"/>
                  <w:divBdr>
                    <w:top w:val="none" w:sz="0" w:space="0" w:color="auto"/>
                    <w:left w:val="none" w:sz="0" w:space="0" w:color="auto"/>
                    <w:bottom w:val="none" w:sz="0" w:space="0" w:color="auto"/>
                    <w:right w:val="none" w:sz="0" w:space="0" w:color="auto"/>
                  </w:divBdr>
                </w:div>
                <w:div w:id="763693474">
                  <w:marLeft w:val="0"/>
                  <w:marRight w:val="0"/>
                  <w:marTop w:val="0"/>
                  <w:marBottom w:val="0"/>
                  <w:divBdr>
                    <w:top w:val="none" w:sz="0" w:space="0" w:color="auto"/>
                    <w:left w:val="none" w:sz="0" w:space="0" w:color="auto"/>
                    <w:bottom w:val="none" w:sz="0" w:space="0" w:color="auto"/>
                    <w:right w:val="none" w:sz="0" w:space="0" w:color="auto"/>
                  </w:divBdr>
                </w:div>
                <w:div w:id="137839721">
                  <w:marLeft w:val="0"/>
                  <w:marRight w:val="0"/>
                  <w:marTop w:val="0"/>
                  <w:marBottom w:val="0"/>
                  <w:divBdr>
                    <w:top w:val="none" w:sz="0" w:space="0" w:color="auto"/>
                    <w:left w:val="none" w:sz="0" w:space="0" w:color="auto"/>
                    <w:bottom w:val="none" w:sz="0" w:space="0" w:color="auto"/>
                    <w:right w:val="none" w:sz="0" w:space="0" w:color="auto"/>
                  </w:divBdr>
                </w:div>
                <w:div w:id="1818186180">
                  <w:marLeft w:val="0"/>
                  <w:marRight w:val="0"/>
                  <w:marTop w:val="0"/>
                  <w:marBottom w:val="0"/>
                  <w:divBdr>
                    <w:top w:val="none" w:sz="0" w:space="0" w:color="auto"/>
                    <w:left w:val="none" w:sz="0" w:space="0" w:color="auto"/>
                    <w:bottom w:val="none" w:sz="0" w:space="0" w:color="auto"/>
                    <w:right w:val="none" w:sz="0" w:space="0" w:color="auto"/>
                  </w:divBdr>
                </w:div>
                <w:div w:id="159855811">
                  <w:marLeft w:val="0"/>
                  <w:marRight w:val="0"/>
                  <w:marTop w:val="0"/>
                  <w:marBottom w:val="0"/>
                  <w:divBdr>
                    <w:top w:val="none" w:sz="0" w:space="0" w:color="auto"/>
                    <w:left w:val="none" w:sz="0" w:space="0" w:color="auto"/>
                    <w:bottom w:val="none" w:sz="0" w:space="0" w:color="auto"/>
                    <w:right w:val="none" w:sz="0" w:space="0" w:color="auto"/>
                  </w:divBdr>
                </w:div>
                <w:div w:id="1192844054">
                  <w:marLeft w:val="0"/>
                  <w:marRight w:val="0"/>
                  <w:marTop w:val="0"/>
                  <w:marBottom w:val="0"/>
                  <w:divBdr>
                    <w:top w:val="none" w:sz="0" w:space="0" w:color="auto"/>
                    <w:left w:val="none" w:sz="0" w:space="0" w:color="auto"/>
                    <w:bottom w:val="none" w:sz="0" w:space="0" w:color="auto"/>
                    <w:right w:val="none" w:sz="0" w:space="0" w:color="auto"/>
                  </w:divBdr>
                </w:div>
                <w:div w:id="956446306">
                  <w:marLeft w:val="0"/>
                  <w:marRight w:val="0"/>
                  <w:marTop w:val="0"/>
                  <w:marBottom w:val="0"/>
                  <w:divBdr>
                    <w:top w:val="none" w:sz="0" w:space="0" w:color="auto"/>
                    <w:left w:val="none" w:sz="0" w:space="0" w:color="auto"/>
                    <w:bottom w:val="none" w:sz="0" w:space="0" w:color="auto"/>
                    <w:right w:val="none" w:sz="0" w:space="0" w:color="auto"/>
                  </w:divBdr>
                </w:div>
                <w:div w:id="2057969436">
                  <w:marLeft w:val="0"/>
                  <w:marRight w:val="0"/>
                  <w:marTop w:val="0"/>
                  <w:marBottom w:val="0"/>
                  <w:divBdr>
                    <w:top w:val="none" w:sz="0" w:space="0" w:color="auto"/>
                    <w:left w:val="none" w:sz="0" w:space="0" w:color="auto"/>
                    <w:bottom w:val="none" w:sz="0" w:space="0" w:color="auto"/>
                    <w:right w:val="none" w:sz="0" w:space="0" w:color="auto"/>
                  </w:divBdr>
                </w:div>
                <w:div w:id="841969539">
                  <w:marLeft w:val="0"/>
                  <w:marRight w:val="0"/>
                  <w:marTop w:val="0"/>
                  <w:marBottom w:val="0"/>
                  <w:divBdr>
                    <w:top w:val="none" w:sz="0" w:space="0" w:color="auto"/>
                    <w:left w:val="none" w:sz="0" w:space="0" w:color="auto"/>
                    <w:bottom w:val="none" w:sz="0" w:space="0" w:color="auto"/>
                    <w:right w:val="none" w:sz="0" w:space="0" w:color="auto"/>
                  </w:divBdr>
                </w:div>
                <w:div w:id="1120538556">
                  <w:marLeft w:val="0"/>
                  <w:marRight w:val="0"/>
                  <w:marTop w:val="0"/>
                  <w:marBottom w:val="0"/>
                  <w:divBdr>
                    <w:top w:val="none" w:sz="0" w:space="0" w:color="auto"/>
                    <w:left w:val="none" w:sz="0" w:space="0" w:color="auto"/>
                    <w:bottom w:val="none" w:sz="0" w:space="0" w:color="auto"/>
                    <w:right w:val="none" w:sz="0" w:space="0" w:color="auto"/>
                  </w:divBdr>
                </w:div>
                <w:div w:id="815293987">
                  <w:marLeft w:val="0"/>
                  <w:marRight w:val="0"/>
                  <w:marTop w:val="0"/>
                  <w:marBottom w:val="0"/>
                  <w:divBdr>
                    <w:top w:val="none" w:sz="0" w:space="0" w:color="auto"/>
                    <w:left w:val="none" w:sz="0" w:space="0" w:color="auto"/>
                    <w:bottom w:val="none" w:sz="0" w:space="0" w:color="auto"/>
                    <w:right w:val="none" w:sz="0" w:space="0" w:color="auto"/>
                  </w:divBdr>
                </w:div>
                <w:div w:id="1739785520">
                  <w:marLeft w:val="0"/>
                  <w:marRight w:val="0"/>
                  <w:marTop w:val="0"/>
                  <w:marBottom w:val="0"/>
                  <w:divBdr>
                    <w:top w:val="none" w:sz="0" w:space="0" w:color="auto"/>
                    <w:left w:val="none" w:sz="0" w:space="0" w:color="auto"/>
                    <w:bottom w:val="none" w:sz="0" w:space="0" w:color="auto"/>
                    <w:right w:val="none" w:sz="0" w:space="0" w:color="auto"/>
                  </w:divBdr>
                </w:div>
                <w:div w:id="1718974025">
                  <w:marLeft w:val="0"/>
                  <w:marRight w:val="0"/>
                  <w:marTop w:val="0"/>
                  <w:marBottom w:val="0"/>
                  <w:divBdr>
                    <w:top w:val="none" w:sz="0" w:space="0" w:color="auto"/>
                    <w:left w:val="none" w:sz="0" w:space="0" w:color="auto"/>
                    <w:bottom w:val="none" w:sz="0" w:space="0" w:color="auto"/>
                    <w:right w:val="none" w:sz="0" w:space="0" w:color="auto"/>
                  </w:divBdr>
                </w:div>
                <w:div w:id="686713430">
                  <w:marLeft w:val="0"/>
                  <w:marRight w:val="0"/>
                  <w:marTop w:val="0"/>
                  <w:marBottom w:val="0"/>
                  <w:divBdr>
                    <w:top w:val="none" w:sz="0" w:space="0" w:color="auto"/>
                    <w:left w:val="none" w:sz="0" w:space="0" w:color="auto"/>
                    <w:bottom w:val="none" w:sz="0" w:space="0" w:color="auto"/>
                    <w:right w:val="none" w:sz="0" w:space="0" w:color="auto"/>
                  </w:divBdr>
                </w:div>
                <w:div w:id="2025401250">
                  <w:marLeft w:val="0"/>
                  <w:marRight w:val="0"/>
                  <w:marTop w:val="0"/>
                  <w:marBottom w:val="0"/>
                  <w:divBdr>
                    <w:top w:val="none" w:sz="0" w:space="0" w:color="auto"/>
                    <w:left w:val="none" w:sz="0" w:space="0" w:color="auto"/>
                    <w:bottom w:val="none" w:sz="0" w:space="0" w:color="auto"/>
                    <w:right w:val="none" w:sz="0" w:space="0" w:color="auto"/>
                  </w:divBdr>
                </w:div>
              </w:divsChild>
            </w:div>
            <w:div w:id="121848759">
              <w:marLeft w:val="0"/>
              <w:marRight w:val="0"/>
              <w:marTop w:val="0"/>
              <w:marBottom w:val="0"/>
              <w:divBdr>
                <w:top w:val="none" w:sz="0" w:space="0" w:color="auto"/>
                <w:left w:val="none" w:sz="0" w:space="0" w:color="auto"/>
                <w:bottom w:val="none" w:sz="0" w:space="0" w:color="auto"/>
                <w:right w:val="none" w:sz="0" w:space="0" w:color="auto"/>
              </w:divBdr>
              <w:divsChild>
                <w:div w:id="51582734">
                  <w:marLeft w:val="0"/>
                  <w:marRight w:val="0"/>
                  <w:marTop w:val="0"/>
                  <w:marBottom w:val="0"/>
                  <w:divBdr>
                    <w:top w:val="none" w:sz="0" w:space="0" w:color="auto"/>
                    <w:left w:val="none" w:sz="0" w:space="0" w:color="auto"/>
                    <w:bottom w:val="none" w:sz="0" w:space="0" w:color="auto"/>
                    <w:right w:val="none" w:sz="0" w:space="0" w:color="auto"/>
                  </w:divBdr>
                </w:div>
                <w:div w:id="633679111">
                  <w:marLeft w:val="0"/>
                  <w:marRight w:val="0"/>
                  <w:marTop w:val="0"/>
                  <w:marBottom w:val="0"/>
                  <w:divBdr>
                    <w:top w:val="none" w:sz="0" w:space="0" w:color="auto"/>
                    <w:left w:val="none" w:sz="0" w:space="0" w:color="auto"/>
                    <w:bottom w:val="none" w:sz="0" w:space="0" w:color="auto"/>
                    <w:right w:val="none" w:sz="0" w:space="0" w:color="auto"/>
                  </w:divBdr>
                </w:div>
              </w:divsChild>
            </w:div>
            <w:div w:id="892077109">
              <w:marLeft w:val="0"/>
              <w:marRight w:val="0"/>
              <w:marTop w:val="0"/>
              <w:marBottom w:val="0"/>
              <w:divBdr>
                <w:top w:val="none" w:sz="0" w:space="0" w:color="auto"/>
                <w:left w:val="none" w:sz="0" w:space="0" w:color="auto"/>
                <w:bottom w:val="none" w:sz="0" w:space="0" w:color="auto"/>
                <w:right w:val="none" w:sz="0" w:space="0" w:color="auto"/>
              </w:divBdr>
              <w:divsChild>
                <w:div w:id="1712656239">
                  <w:marLeft w:val="0"/>
                  <w:marRight w:val="0"/>
                  <w:marTop w:val="0"/>
                  <w:marBottom w:val="0"/>
                  <w:divBdr>
                    <w:top w:val="none" w:sz="0" w:space="0" w:color="auto"/>
                    <w:left w:val="none" w:sz="0" w:space="0" w:color="auto"/>
                    <w:bottom w:val="none" w:sz="0" w:space="0" w:color="auto"/>
                    <w:right w:val="none" w:sz="0" w:space="0" w:color="auto"/>
                  </w:divBdr>
                </w:div>
                <w:div w:id="236012269">
                  <w:marLeft w:val="0"/>
                  <w:marRight w:val="0"/>
                  <w:marTop w:val="0"/>
                  <w:marBottom w:val="0"/>
                  <w:divBdr>
                    <w:top w:val="none" w:sz="0" w:space="0" w:color="auto"/>
                    <w:left w:val="none" w:sz="0" w:space="0" w:color="auto"/>
                    <w:bottom w:val="none" w:sz="0" w:space="0" w:color="auto"/>
                    <w:right w:val="none" w:sz="0" w:space="0" w:color="auto"/>
                  </w:divBdr>
                </w:div>
                <w:div w:id="17096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09357">
          <w:marLeft w:val="0"/>
          <w:marRight w:val="0"/>
          <w:marTop w:val="0"/>
          <w:marBottom w:val="0"/>
          <w:divBdr>
            <w:top w:val="none" w:sz="0" w:space="0" w:color="auto"/>
            <w:left w:val="none" w:sz="0" w:space="0" w:color="auto"/>
            <w:bottom w:val="none" w:sz="0" w:space="0" w:color="auto"/>
            <w:right w:val="none" w:sz="0" w:space="0" w:color="auto"/>
          </w:divBdr>
          <w:divsChild>
            <w:div w:id="1061101482">
              <w:marLeft w:val="0"/>
              <w:marRight w:val="0"/>
              <w:marTop w:val="0"/>
              <w:marBottom w:val="0"/>
              <w:divBdr>
                <w:top w:val="none" w:sz="0" w:space="0" w:color="auto"/>
                <w:left w:val="none" w:sz="0" w:space="0" w:color="auto"/>
                <w:bottom w:val="none" w:sz="0" w:space="0" w:color="auto"/>
                <w:right w:val="none" w:sz="0" w:space="0" w:color="auto"/>
              </w:divBdr>
              <w:divsChild>
                <w:div w:id="1110317429">
                  <w:marLeft w:val="0"/>
                  <w:marRight w:val="0"/>
                  <w:marTop w:val="0"/>
                  <w:marBottom w:val="0"/>
                  <w:divBdr>
                    <w:top w:val="none" w:sz="0" w:space="0" w:color="auto"/>
                    <w:left w:val="none" w:sz="0" w:space="0" w:color="auto"/>
                    <w:bottom w:val="none" w:sz="0" w:space="0" w:color="auto"/>
                    <w:right w:val="none" w:sz="0" w:space="0" w:color="auto"/>
                  </w:divBdr>
                </w:div>
                <w:div w:id="1062607148">
                  <w:marLeft w:val="0"/>
                  <w:marRight w:val="0"/>
                  <w:marTop w:val="0"/>
                  <w:marBottom w:val="0"/>
                  <w:divBdr>
                    <w:top w:val="none" w:sz="0" w:space="0" w:color="auto"/>
                    <w:left w:val="none" w:sz="0" w:space="0" w:color="auto"/>
                    <w:bottom w:val="none" w:sz="0" w:space="0" w:color="auto"/>
                    <w:right w:val="none" w:sz="0" w:space="0" w:color="auto"/>
                  </w:divBdr>
                </w:div>
              </w:divsChild>
            </w:div>
            <w:div w:id="678040700">
              <w:marLeft w:val="0"/>
              <w:marRight w:val="0"/>
              <w:marTop w:val="0"/>
              <w:marBottom w:val="0"/>
              <w:divBdr>
                <w:top w:val="none" w:sz="0" w:space="0" w:color="auto"/>
                <w:left w:val="none" w:sz="0" w:space="0" w:color="auto"/>
                <w:bottom w:val="none" w:sz="0" w:space="0" w:color="auto"/>
                <w:right w:val="none" w:sz="0" w:space="0" w:color="auto"/>
              </w:divBdr>
              <w:divsChild>
                <w:div w:id="1289358464">
                  <w:marLeft w:val="0"/>
                  <w:marRight w:val="0"/>
                  <w:marTop w:val="0"/>
                  <w:marBottom w:val="0"/>
                  <w:divBdr>
                    <w:top w:val="none" w:sz="0" w:space="0" w:color="auto"/>
                    <w:left w:val="none" w:sz="0" w:space="0" w:color="auto"/>
                    <w:bottom w:val="none" w:sz="0" w:space="0" w:color="auto"/>
                    <w:right w:val="none" w:sz="0" w:space="0" w:color="auto"/>
                  </w:divBdr>
                </w:div>
                <w:div w:id="279532784">
                  <w:marLeft w:val="0"/>
                  <w:marRight w:val="0"/>
                  <w:marTop w:val="0"/>
                  <w:marBottom w:val="0"/>
                  <w:divBdr>
                    <w:top w:val="none" w:sz="0" w:space="0" w:color="auto"/>
                    <w:left w:val="none" w:sz="0" w:space="0" w:color="auto"/>
                    <w:bottom w:val="none" w:sz="0" w:space="0" w:color="auto"/>
                    <w:right w:val="none" w:sz="0" w:space="0" w:color="auto"/>
                  </w:divBdr>
                </w:div>
              </w:divsChild>
            </w:div>
            <w:div w:id="1545630465">
              <w:marLeft w:val="0"/>
              <w:marRight w:val="0"/>
              <w:marTop w:val="0"/>
              <w:marBottom w:val="0"/>
              <w:divBdr>
                <w:top w:val="none" w:sz="0" w:space="0" w:color="auto"/>
                <w:left w:val="none" w:sz="0" w:space="0" w:color="auto"/>
                <w:bottom w:val="none" w:sz="0" w:space="0" w:color="auto"/>
                <w:right w:val="none" w:sz="0" w:space="0" w:color="auto"/>
              </w:divBdr>
              <w:divsChild>
                <w:div w:id="313992896">
                  <w:marLeft w:val="0"/>
                  <w:marRight w:val="0"/>
                  <w:marTop w:val="0"/>
                  <w:marBottom w:val="0"/>
                  <w:divBdr>
                    <w:top w:val="none" w:sz="0" w:space="0" w:color="auto"/>
                    <w:left w:val="none" w:sz="0" w:space="0" w:color="auto"/>
                    <w:bottom w:val="none" w:sz="0" w:space="0" w:color="auto"/>
                    <w:right w:val="none" w:sz="0" w:space="0" w:color="auto"/>
                  </w:divBdr>
                </w:div>
                <w:div w:id="5427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82838">
          <w:marLeft w:val="0"/>
          <w:marRight w:val="0"/>
          <w:marTop w:val="0"/>
          <w:marBottom w:val="0"/>
          <w:divBdr>
            <w:top w:val="none" w:sz="0" w:space="0" w:color="auto"/>
            <w:left w:val="none" w:sz="0" w:space="0" w:color="auto"/>
            <w:bottom w:val="none" w:sz="0" w:space="0" w:color="auto"/>
            <w:right w:val="none" w:sz="0" w:space="0" w:color="auto"/>
          </w:divBdr>
          <w:divsChild>
            <w:div w:id="1453863756">
              <w:marLeft w:val="0"/>
              <w:marRight w:val="0"/>
              <w:marTop w:val="0"/>
              <w:marBottom w:val="0"/>
              <w:divBdr>
                <w:top w:val="none" w:sz="0" w:space="0" w:color="auto"/>
                <w:left w:val="none" w:sz="0" w:space="0" w:color="auto"/>
                <w:bottom w:val="none" w:sz="0" w:space="0" w:color="auto"/>
                <w:right w:val="none" w:sz="0" w:space="0" w:color="auto"/>
              </w:divBdr>
              <w:divsChild>
                <w:div w:id="1828202677">
                  <w:marLeft w:val="0"/>
                  <w:marRight w:val="0"/>
                  <w:marTop w:val="0"/>
                  <w:marBottom w:val="0"/>
                  <w:divBdr>
                    <w:top w:val="none" w:sz="0" w:space="0" w:color="auto"/>
                    <w:left w:val="none" w:sz="0" w:space="0" w:color="auto"/>
                    <w:bottom w:val="none" w:sz="0" w:space="0" w:color="auto"/>
                    <w:right w:val="none" w:sz="0" w:space="0" w:color="auto"/>
                  </w:divBdr>
                </w:div>
                <w:div w:id="7629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27492">
      <w:marLeft w:val="0"/>
      <w:marRight w:val="0"/>
      <w:marTop w:val="0"/>
      <w:marBottom w:val="0"/>
      <w:divBdr>
        <w:top w:val="none" w:sz="0" w:space="0" w:color="auto"/>
        <w:left w:val="none" w:sz="0" w:space="0" w:color="auto"/>
        <w:bottom w:val="none" w:sz="0" w:space="0" w:color="auto"/>
        <w:right w:val="none" w:sz="0" w:space="0" w:color="auto"/>
      </w:divBdr>
      <w:divsChild>
        <w:div w:id="1789082401">
          <w:marLeft w:val="0"/>
          <w:marRight w:val="0"/>
          <w:marTop w:val="0"/>
          <w:marBottom w:val="0"/>
          <w:divBdr>
            <w:top w:val="none" w:sz="0" w:space="0" w:color="auto"/>
            <w:left w:val="none" w:sz="0" w:space="0" w:color="auto"/>
            <w:bottom w:val="none" w:sz="0" w:space="0" w:color="auto"/>
            <w:right w:val="none" w:sz="0" w:space="0" w:color="auto"/>
          </w:divBdr>
          <w:divsChild>
            <w:div w:id="2015063578">
              <w:marLeft w:val="0"/>
              <w:marRight w:val="0"/>
              <w:marTop w:val="0"/>
              <w:marBottom w:val="0"/>
              <w:divBdr>
                <w:top w:val="none" w:sz="0" w:space="0" w:color="auto"/>
                <w:left w:val="none" w:sz="0" w:space="0" w:color="auto"/>
                <w:bottom w:val="none" w:sz="0" w:space="0" w:color="auto"/>
                <w:right w:val="none" w:sz="0" w:space="0" w:color="auto"/>
              </w:divBdr>
            </w:div>
            <w:div w:id="981735906">
              <w:marLeft w:val="0"/>
              <w:marRight w:val="0"/>
              <w:marTop w:val="0"/>
              <w:marBottom w:val="0"/>
              <w:divBdr>
                <w:top w:val="none" w:sz="0" w:space="0" w:color="auto"/>
                <w:left w:val="none" w:sz="0" w:space="0" w:color="auto"/>
                <w:bottom w:val="none" w:sz="0" w:space="0" w:color="auto"/>
                <w:right w:val="none" w:sz="0" w:space="0" w:color="auto"/>
              </w:divBdr>
            </w:div>
            <w:div w:id="1893467025">
              <w:marLeft w:val="0"/>
              <w:marRight w:val="0"/>
              <w:marTop w:val="0"/>
              <w:marBottom w:val="0"/>
              <w:divBdr>
                <w:top w:val="none" w:sz="0" w:space="0" w:color="auto"/>
                <w:left w:val="none" w:sz="0" w:space="0" w:color="auto"/>
                <w:bottom w:val="none" w:sz="0" w:space="0" w:color="auto"/>
                <w:right w:val="none" w:sz="0" w:space="0" w:color="auto"/>
              </w:divBdr>
            </w:div>
          </w:divsChild>
        </w:div>
        <w:div w:id="1142194168">
          <w:marLeft w:val="0"/>
          <w:marRight w:val="0"/>
          <w:marTop w:val="0"/>
          <w:marBottom w:val="0"/>
          <w:divBdr>
            <w:top w:val="none" w:sz="0" w:space="0" w:color="auto"/>
            <w:left w:val="none" w:sz="0" w:space="0" w:color="auto"/>
            <w:bottom w:val="none" w:sz="0" w:space="0" w:color="auto"/>
            <w:right w:val="none" w:sz="0" w:space="0" w:color="auto"/>
          </w:divBdr>
          <w:divsChild>
            <w:div w:id="1319381978">
              <w:marLeft w:val="0"/>
              <w:marRight w:val="0"/>
              <w:marTop w:val="0"/>
              <w:marBottom w:val="0"/>
              <w:divBdr>
                <w:top w:val="none" w:sz="0" w:space="0" w:color="auto"/>
                <w:left w:val="none" w:sz="0" w:space="0" w:color="auto"/>
                <w:bottom w:val="none" w:sz="0" w:space="0" w:color="auto"/>
                <w:right w:val="none" w:sz="0" w:space="0" w:color="auto"/>
              </w:divBdr>
            </w:div>
            <w:div w:id="307512513">
              <w:marLeft w:val="0"/>
              <w:marRight w:val="0"/>
              <w:marTop w:val="0"/>
              <w:marBottom w:val="0"/>
              <w:divBdr>
                <w:top w:val="none" w:sz="0" w:space="0" w:color="auto"/>
                <w:left w:val="none" w:sz="0" w:space="0" w:color="auto"/>
                <w:bottom w:val="none" w:sz="0" w:space="0" w:color="auto"/>
                <w:right w:val="none" w:sz="0" w:space="0" w:color="auto"/>
              </w:divBdr>
            </w:div>
            <w:div w:id="1816138528">
              <w:marLeft w:val="0"/>
              <w:marRight w:val="0"/>
              <w:marTop w:val="0"/>
              <w:marBottom w:val="0"/>
              <w:divBdr>
                <w:top w:val="none" w:sz="0" w:space="0" w:color="auto"/>
                <w:left w:val="none" w:sz="0" w:space="0" w:color="auto"/>
                <w:bottom w:val="none" w:sz="0" w:space="0" w:color="auto"/>
                <w:right w:val="none" w:sz="0" w:space="0" w:color="auto"/>
              </w:divBdr>
            </w:div>
            <w:div w:id="925765191">
              <w:marLeft w:val="0"/>
              <w:marRight w:val="0"/>
              <w:marTop w:val="0"/>
              <w:marBottom w:val="0"/>
              <w:divBdr>
                <w:top w:val="none" w:sz="0" w:space="0" w:color="auto"/>
                <w:left w:val="none" w:sz="0" w:space="0" w:color="auto"/>
                <w:bottom w:val="none" w:sz="0" w:space="0" w:color="auto"/>
                <w:right w:val="none" w:sz="0" w:space="0" w:color="auto"/>
              </w:divBdr>
            </w:div>
          </w:divsChild>
        </w:div>
        <w:div w:id="596400768">
          <w:marLeft w:val="0"/>
          <w:marRight w:val="0"/>
          <w:marTop w:val="0"/>
          <w:marBottom w:val="0"/>
          <w:divBdr>
            <w:top w:val="none" w:sz="0" w:space="0" w:color="auto"/>
            <w:left w:val="none" w:sz="0" w:space="0" w:color="auto"/>
            <w:bottom w:val="none" w:sz="0" w:space="0" w:color="auto"/>
            <w:right w:val="none" w:sz="0" w:space="0" w:color="auto"/>
          </w:divBdr>
          <w:divsChild>
            <w:div w:id="1939869879">
              <w:marLeft w:val="0"/>
              <w:marRight w:val="0"/>
              <w:marTop w:val="0"/>
              <w:marBottom w:val="0"/>
              <w:divBdr>
                <w:top w:val="none" w:sz="0" w:space="0" w:color="auto"/>
                <w:left w:val="none" w:sz="0" w:space="0" w:color="auto"/>
                <w:bottom w:val="none" w:sz="0" w:space="0" w:color="auto"/>
                <w:right w:val="none" w:sz="0" w:space="0" w:color="auto"/>
              </w:divBdr>
            </w:div>
            <w:div w:id="1480416282">
              <w:marLeft w:val="0"/>
              <w:marRight w:val="0"/>
              <w:marTop w:val="0"/>
              <w:marBottom w:val="0"/>
              <w:divBdr>
                <w:top w:val="none" w:sz="0" w:space="0" w:color="auto"/>
                <w:left w:val="none" w:sz="0" w:space="0" w:color="auto"/>
                <w:bottom w:val="none" w:sz="0" w:space="0" w:color="auto"/>
                <w:right w:val="none" w:sz="0" w:space="0" w:color="auto"/>
              </w:divBdr>
            </w:div>
            <w:div w:id="1605647207">
              <w:marLeft w:val="0"/>
              <w:marRight w:val="0"/>
              <w:marTop w:val="0"/>
              <w:marBottom w:val="0"/>
              <w:divBdr>
                <w:top w:val="none" w:sz="0" w:space="0" w:color="auto"/>
                <w:left w:val="none" w:sz="0" w:space="0" w:color="auto"/>
                <w:bottom w:val="none" w:sz="0" w:space="0" w:color="auto"/>
                <w:right w:val="none" w:sz="0" w:space="0" w:color="auto"/>
              </w:divBdr>
            </w:div>
            <w:div w:id="582492274">
              <w:marLeft w:val="0"/>
              <w:marRight w:val="0"/>
              <w:marTop w:val="0"/>
              <w:marBottom w:val="0"/>
              <w:divBdr>
                <w:top w:val="none" w:sz="0" w:space="0" w:color="auto"/>
                <w:left w:val="none" w:sz="0" w:space="0" w:color="auto"/>
                <w:bottom w:val="none" w:sz="0" w:space="0" w:color="auto"/>
                <w:right w:val="none" w:sz="0" w:space="0" w:color="auto"/>
              </w:divBdr>
            </w:div>
            <w:div w:id="1711685633">
              <w:marLeft w:val="0"/>
              <w:marRight w:val="0"/>
              <w:marTop w:val="0"/>
              <w:marBottom w:val="0"/>
              <w:divBdr>
                <w:top w:val="none" w:sz="0" w:space="0" w:color="auto"/>
                <w:left w:val="none" w:sz="0" w:space="0" w:color="auto"/>
                <w:bottom w:val="none" w:sz="0" w:space="0" w:color="auto"/>
                <w:right w:val="none" w:sz="0" w:space="0" w:color="auto"/>
              </w:divBdr>
            </w:div>
            <w:div w:id="1957905191">
              <w:marLeft w:val="0"/>
              <w:marRight w:val="0"/>
              <w:marTop w:val="0"/>
              <w:marBottom w:val="0"/>
              <w:divBdr>
                <w:top w:val="none" w:sz="0" w:space="0" w:color="auto"/>
                <w:left w:val="none" w:sz="0" w:space="0" w:color="auto"/>
                <w:bottom w:val="none" w:sz="0" w:space="0" w:color="auto"/>
                <w:right w:val="none" w:sz="0" w:space="0" w:color="auto"/>
              </w:divBdr>
            </w:div>
            <w:div w:id="1570846247">
              <w:marLeft w:val="0"/>
              <w:marRight w:val="0"/>
              <w:marTop w:val="0"/>
              <w:marBottom w:val="0"/>
              <w:divBdr>
                <w:top w:val="none" w:sz="0" w:space="0" w:color="auto"/>
                <w:left w:val="none" w:sz="0" w:space="0" w:color="auto"/>
                <w:bottom w:val="none" w:sz="0" w:space="0" w:color="auto"/>
                <w:right w:val="none" w:sz="0" w:space="0" w:color="auto"/>
              </w:divBdr>
            </w:div>
            <w:div w:id="334377676">
              <w:marLeft w:val="0"/>
              <w:marRight w:val="0"/>
              <w:marTop w:val="0"/>
              <w:marBottom w:val="0"/>
              <w:divBdr>
                <w:top w:val="none" w:sz="0" w:space="0" w:color="auto"/>
                <w:left w:val="none" w:sz="0" w:space="0" w:color="auto"/>
                <w:bottom w:val="none" w:sz="0" w:space="0" w:color="auto"/>
                <w:right w:val="none" w:sz="0" w:space="0" w:color="auto"/>
              </w:divBdr>
            </w:div>
            <w:div w:id="949435039">
              <w:marLeft w:val="0"/>
              <w:marRight w:val="0"/>
              <w:marTop w:val="0"/>
              <w:marBottom w:val="0"/>
              <w:divBdr>
                <w:top w:val="none" w:sz="0" w:space="0" w:color="auto"/>
                <w:left w:val="none" w:sz="0" w:space="0" w:color="auto"/>
                <w:bottom w:val="none" w:sz="0" w:space="0" w:color="auto"/>
                <w:right w:val="none" w:sz="0" w:space="0" w:color="auto"/>
              </w:divBdr>
            </w:div>
            <w:div w:id="2091196189">
              <w:marLeft w:val="0"/>
              <w:marRight w:val="0"/>
              <w:marTop w:val="0"/>
              <w:marBottom w:val="0"/>
              <w:divBdr>
                <w:top w:val="none" w:sz="0" w:space="0" w:color="auto"/>
                <w:left w:val="none" w:sz="0" w:space="0" w:color="auto"/>
                <w:bottom w:val="none" w:sz="0" w:space="0" w:color="auto"/>
                <w:right w:val="none" w:sz="0" w:space="0" w:color="auto"/>
              </w:divBdr>
            </w:div>
            <w:div w:id="6838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76955">
      <w:marLeft w:val="0"/>
      <w:marRight w:val="0"/>
      <w:marTop w:val="0"/>
      <w:marBottom w:val="0"/>
      <w:divBdr>
        <w:top w:val="none" w:sz="0" w:space="0" w:color="auto"/>
        <w:left w:val="none" w:sz="0" w:space="0" w:color="auto"/>
        <w:bottom w:val="none" w:sz="0" w:space="0" w:color="auto"/>
        <w:right w:val="none" w:sz="0" w:space="0" w:color="auto"/>
      </w:divBdr>
      <w:divsChild>
        <w:div w:id="484932424">
          <w:marLeft w:val="0"/>
          <w:marRight w:val="0"/>
          <w:marTop w:val="0"/>
          <w:marBottom w:val="0"/>
          <w:divBdr>
            <w:top w:val="none" w:sz="0" w:space="0" w:color="auto"/>
            <w:left w:val="none" w:sz="0" w:space="0" w:color="auto"/>
            <w:bottom w:val="none" w:sz="0" w:space="0" w:color="auto"/>
            <w:right w:val="none" w:sz="0" w:space="0" w:color="auto"/>
          </w:divBdr>
          <w:divsChild>
            <w:div w:id="9081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81955">
      <w:marLeft w:val="0"/>
      <w:marRight w:val="0"/>
      <w:marTop w:val="0"/>
      <w:marBottom w:val="0"/>
      <w:divBdr>
        <w:top w:val="none" w:sz="0" w:space="0" w:color="auto"/>
        <w:left w:val="none" w:sz="0" w:space="0" w:color="auto"/>
        <w:bottom w:val="none" w:sz="0" w:space="0" w:color="auto"/>
        <w:right w:val="none" w:sz="0" w:space="0" w:color="auto"/>
      </w:divBdr>
      <w:divsChild>
        <w:div w:id="1494030421">
          <w:marLeft w:val="0"/>
          <w:marRight w:val="0"/>
          <w:marTop w:val="0"/>
          <w:marBottom w:val="0"/>
          <w:divBdr>
            <w:top w:val="none" w:sz="0" w:space="0" w:color="auto"/>
            <w:left w:val="none" w:sz="0" w:space="0" w:color="auto"/>
            <w:bottom w:val="none" w:sz="0" w:space="0" w:color="auto"/>
            <w:right w:val="none" w:sz="0" w:space="0" w:color="auto"/>
          </w:divBdr>
          <w:divsChild>
            <w:div w:id="2140759453">
              <w:marLeft w:val="0"/>
              <w:marRight w:val="0"/>
              <w:marTop w:val="0"/>
              <w:marBottom w:val="0"/>
              <w:divBdr>
                <w:top w:val="none" w:sz="0" w:space="0" w:color="auto"/>
                <w:left w:val="none" w:sz="0" w:space="0" w:color="auto"/>
                <w:bottom w:val="none" w:sz="0" w:space="0" w:color="auto"/>
                <w:right w:val="none" w:sz="0" w:space="0" w:color="auto"/>
              </w:divBdr>
            </w:div>
          </w:divsChild>
        </w:div>
        <w:div w:id="1375689341">
          <w:marLeft w:val="0"/>
          <w:marRight w:val="0"/>
          <w:marTop w:val="0"/>
          <w:marBottom w:val="0"/>
          <w:divBdr>
            <w:top w:val="none" w:sz="0" w:space="0" w:color="auto"/>
            <w:left w:val="none" w:sz="0" w:space="0" w:color="auto"/>
            <w:bottom w:val="none" w:sz="0" w:space="0" w:color="auto"/>
            <w:right w:val="none" w:sz="0" w:space="0" w:color="auto"/>
          </w:divBdr>
          <w:divsChild>
            <w:div w:id="337001345">
              <w:marLeft w:val="0"/>
              <w:marRight w:val="0"/>
              <w:marTop w:val="0"/>
              <w:marBottom w:val="0"/>
              <w:divBdr>
                <w:top w:val="none" w:sz="0" w:space="0" w:color="auto"/>
                <w:left w:val="none" w:sz="0" w:space="0" w:color="auto"/>
                <w:bottom w:val="none" w:sz="0" w:space="0" w:color="auto"/>
                <w:right w:val="none" w:sz="0" w:space="0" w:color="auto"/>
              </w:divBdr>
            </w:div>
          </w:divsChild>
        </w:div>
        <w:div w:id="1434548171">
          <w:marLeft w:val="0"/>
          <w:marRight w:val="0"/>
          <w:marTop w:val="0"/>
          <w:marBottom w:val="0"/>
          <w:divBdr>
            <w:top w:val="none" w:sz="0" w:space="0" w:color="auto"/>
            <w:left w:val="none" w:sz="0" w:space="0" w:color="auto"/>
            <w:bottom w:val="none" w:sz="0" w:space="0" w:color="auto"/>
            <w:right w:val="none" w:sz="0" w:space="0" w:color="auto"/>
          </w:divBdr>
          <w:divsChild>
            <w:div w:id="2890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79755">
      <w:marLeft w:val="0"/>
      <w:marRight w:val="0"/>
      <w:marTop w:val="0"/>
      <w:marBottom w:val="0"/>
      <w:divBdr>
        <w:top w:val="none" w:sz="0" w:space="0" w:color="auto"/>
        <w:left w:val="none" w:sz="0" w:space="0" w:color="auto"/>
        <w:bottom w:val="none" w:sz="0" w:space="0" w:color="auto"/>
        <w:right w:val="none" w:sz="0" w:space="0" w:color="auto"/>
      </w:divBdr>
    </w:div>
    <w:div w:id="1569800352">
      <w:marLeft w:val="0"/>
      <w:marRight w:val="0"/>
      <w:marTop w:val="0"/>
      <w:marBottom w:val="0"/>
      <w:divBdr>
        <w:top w:val="none" w:sz="0" w:space="0" w:color="auto"/>
        <w:left w:val="none" w:sz="0" w:space="0" w:color="auto"/>
        <w:bottom w:val="none" w:sz="0" w:space="0" w:color="auto"/>
        <w:right w:val="none" w:sz="0" w:space="0" w:color="auto"/>
      </w:divBdr>
      <w:divsChild>
        <w:div w:id="1339430868">
          <w:marLeft w:val="0"/>
          <w:marRight w:val="0"/>
          <w:marTop w:val="0"/>
          <w:marBottom w:val="0"/>
          <w:divBdr>
            <w:top w:val="none" w:sz="0" w:space="0" w:color="auto"/>
            <w:left w:val="none" w:sz="0" w:space="0" w:color="auto"/>
            <w:bottom w:val="none" w:sz="0" w:space="0" w:color="auto"/>
            <w:right w:val="none" w:sz="0" w:space="0" w:color="auto"/>
          </w:divBdr>
        </w:div>
        <w:div w:id="1698431976">
          <w:marLeft w:val="0"/>
          <w:marRight w:val="0"/>
          <w:marTop w:val="0"/>
          <w:marBottom w:val="0"/>
          <w:divBdr>
            <w:top w:val="none" w:sz="0" w:space="0" w:color="auto"/>
            <w:left w:val="none" w:sz="0" w:space="0" w:color="auto"/>
            <w:bottom w:val="none" w:sz="0" w:space="0" w:color="auto"/>
            <w:right w:val="none" w:sz="0" w:space="0" w:color="auto"/>
          </w:divBdr>
        </w:div>
      </w:divsChild>
    </w:div>
    <w:div w:id="1577590115">
      <w:marLeft w:val="0"/>
      <w:marRight w:val="0"/>
      <w:marTop w:val="0"/>
      <w:marBottom w:val="0"/>
      <w:divBdr>
        <w:top w:val="none" w:sz="0" w:space="0" w:color="auto"/>
        <w:left w:val="none" w:sz="0" w:space="0" w:color="auto"/>
        <w:bottom w:val="none" w:sz="0" w:space="0" w:color="auto"/>
        <w:right w:val="none" w:sz="0" w:space="0" w:color="auto"/>
      </w:divBdr>
      <w:divsChild>
        <w:div w:id="810289141">
          <w:marLeft w:val="0"/>
          <w:marRight w:val="0"/>
          <w:marTop w:val="0"/>
          <w:marBottom w:val="0"/>
          <w:divBdr>
            <w:top w:val="none" w:sz="0" w:space="0" w:color="auto"/>
            <w:left w:val="none" w:sz="0" w:space="0" w:color="auto"/>
            <w:bottom w:val="none" w:sz="0" w:space="0" w:color="auto"/>
            <w:right w:val="none" w:sz="0" w:space="0" w:color="auto"/>
          </w:divBdr>
          <w:divsChild>
            <w:div w:id="150030540">
              <w:marLeft w:val="0"/>
              <w:marRight w:val="0"/>
              <w:marTop w:val="0"/>
              <w:marBottom w:val="0"/>
              <w:divBdr>
                <w:top w:val="none" w:sz="0" w:space="0" w:color="auto"/>
                <w:left w:val="none" w:sz="0" w:space="0" w:color="auto"/>
                <w:bottom w:val="none" w:sz="0" w:space="0" w:color="auto"/>
                <w:right w:val="none" w:sz="0" w:space="0" w:color="auto"/>
              </w:divBdr>
              <w:divsChild>
                <w:div w:id="331568264">
                  <w:marLeft w:val="0"/>
                  <w:marRight w:val="0"/>
                  <w:marTop w:val="0"/>
                  <w:marBottom w:val="0"/>
                  <w:divBdr>
                    <w:top w:val="none" w:sz="0" w:space="0" w:color="auto"/>
                    <w:left w:val="none" w:sz="0" w:space="0" w:color="auto"/>
                    <w:bottom w:val="none" w:sz="0" w:space="0" w:color="auto"/>
                    <w:right w:val="none" w:sz="0" w:space="0" w:color="auto"/>
                  </w:divBdr>
                </w:div>
              </w:divsChild>
            </w:div>
            <w:div w:id="381635937">
              <w:marLeft w:val="0"/>
              <w:marRight w:val="0"/>
              <w:marTop w:val="0"/>
              <w:marBottom w:val="0"/>
              <w:divBdr>
                <w:top w:val="none" w:sz="0" w:space="0" w:color="auto"/>
                <w:left w:val="none" w:sz="0" w:space="0" w:color="auto"/>
                <w:bottom w:val="none" w:sz="0" w:space="0" w:color="auto"/>
                <w:right w:val="none" w:sz="0" w:space="0" w:color="auto"/>
              </w:divBdr>
              <w:divsChild>
                <w:div w:id="1311329543">
                  <w:marLeft w:val="0"/>
                  <w:marRight w:val="0"/>
                  <w:marTop w:val="0"/>
                  <w:marBottom w:val="0"/>
                  <w:divBdr>
                    <w:top w:val="none" w:sz="0" w:space="0" w:color="auto"/>
                    <w:left w:val="none" w:sz="0" w:space="0" w:color="auto"/>
                    <w:bottom w:val="none" w:sz="0" w:space="0" w:color="auto"/>
                    <w:right w:val="none" w:sz="0" w:space="0" w:color="auto"/>
                  </w:divBdr>
                </w:div>
              </w:divsChild>
            </w:div>
            <w:div w:id="315184794">
              <w:marLeft w:val="0"/>
              <w:marRight w:val="0"/>
              <w:marTop w:val="0"/>
              <w:marBottom w:val="0"/>
              <w:divBdr>
                <w:top w:val="none" w:sz="0" w:space="0" w:color="auto"/>
                <w:left w:val="none" w:sz="0" w:space="0" w:color="auto"/>
                <w:bottom w:val="none" w:sz="0" w:space="0" w:color="auto"/>
                <w:right w:val="none" w:sz="0" w:space="0" w:color="auto"/>
              </w:divBdr>
              <w:divsChild>
                <w:div w:id="671489807">
                  <w:marLeft w:val="0"/>
                  <w:marRight w:val="0"/>
                  <w:marTop w:val="0"/>
                  <w:marBottom w:val="0"/>
                  <w:divBdr>
                    <w:top w:val="none" w:sz="0" w:space="0" w:color="auto"/>
                    <w:left w:val="none" w:sz="0" w:space="0" w:color="auto"/>
                    <w:bottom w:val="none" w:sz="0" w:space="0" w:color="auto"/>
                    <w:right w:val="none" w:sz="0" w:space="0" w:color="auto"/>
                  </w:divBdr>
                </w:div>
              </w:divsChild>
            </w:div>
            <w:div w:id="1399135308">
              <w:marLeft w:val="0"/>
              <w:marRight w:val="0"/>
              <w:marTop w:val="0"/>
              <w:marBottom w:val="0"/>
              <w:divBdr>
                <w:top w:val="none" w:sz="0" w:space="0" w:color="auto"/>
                <w:left w:val="none" w:sz="0" w:space="0" w:color="auto"/>
                <w:bottom w:val="none" w:sz="0" w:space="0" w:color="auto"/>
                <w:right w:val="none" w:sz="0" w:space="0" w:color="auto"/>
              </w:divBdr>
              <w:divsChild>
                <w:div w:id="1866748936">
                  <w:marLeft w:val="0"/>
                  <w:marRight w:val="0"/>
                  <w:marTop w:val="0"/>
                  <w:marBottom w:val="0"/>
                  <w:divBdr>
                    <w:top w:val="none" w:sz="0" w:space="0" w:color="auto"/>
                    <w:left w:val="none" w:sz="0" w:space="0" w:color="auto"/>
                    <w:bottom w:val="none" w:sz="0" w:space="0" w:color="auto"/>
                    <w:right w:val="none" w:sz="0" w:space="0" w:color="auto"/>
                  </w:divBdr>
                </w:div>
              </w:divsChild>
            </w:div>
            <w:div w:id="298388134">
              <w:marLeft w:val="0"/>
              <w:marRight w:val="0"/>
              <w:marTop w:val="0"/>
              <w:marBottom w:val="0"/>
              <w:divBdr>
                <w:top w:val="none" w:sz="0" w:space="0" w:color="auto"/>
                <w:left w:val="none" w:sz="0" w:space="0" w:color="auto"/>
                <w:bottom w:val="none" w:sz="0" w:space="0" w:color="auto"/>
                <w:right w:val="none" w:sz="0" w:space="0" w:color="auto"/>
              </w:divBdr>
              <w:divsChild>
                <w:div w:id="842551649">
                  <w:marLeft w:val="0"/>
                  <w:marRight w:val="0"/>
                  <w:marTop w:val="0"/>
                  <w:marBottom w:val="0"/>
                  <w:divBdr>
                    <w:top w:val="none" w:sz="0" w:space="0" w:color="auto"/>
                    <w:left w:val="none" w:sz="0" w:space="0" w:color="auto"/>
                    <w:bottom w:val="none" w:sz="0" w:space="0" w:color="auto"/>
                    <w:right w:val="none" w:sz="0" w:space="0" w:color="auto"/>
                  </w:divBdr>
                </w:div>
              </w:divsChild>
            </w:div>
            <w:div w:id="535502655">
              <w:marLeft w:val="0"/>
              <w:marRight w:val="0"/>
              <w:marTop w:val="0"/>
              <w:marBottom w:val="0"/>
              <w:divBdr>
                <w:top w:val="none" w:sz="0" w:space="0" w:color="auto"/>
                <w:left w:val="none" w:sz="0" w:space="0" w:color="auto"/>
                <w:bottom w:val="none" w:sz="0" w:space="0" w:color="auto"/>
                <w:right w:val="none" w:sz="0" w:space="0" w:color="auto"/>
              </w:divBdr>
              <w:divsChild>
                <w:div w:id="209846496">
                  <w:marLeft w:val="0"/>
                  <w:marRight w:val="0"/>
                  <w:marTop w:val="0"/>
                  <w:marBottom w:val="0"/>
                  <w:divBdr>
                    <w:top w:val="none" w:sz="0" w:space="0" w:color="auto"/>
                    <w:left w:val="none" w:sz="0" w:space="0" w:color="auto"/>
                    <w:bottom w:val="none" w:sz="0" w:space="0" w:color="auto"/>
                    <w:right w:val="none" w:sz="0" w:space="0" w:color="auto"/>
                  </w:divBdr>
                </w:div>
              </w:divsChild>
            </w:div>
            <w:div w:id="2031493043">
              <w:marLeft w:val="0"/>
              <w:marRight w:val="0"/>
              <w:marTop w:val="0"/>
              <w:marBottom w:val="0"/>
              <w:divBdr>
                <w:top w:val="none" w:sz="0" w:space="0" w:color="auto"/>
                <w:left w:val="none" w:sz="0" w:space="0" w:color="auto"/>
                <w:bottom w:val="none" w:sz="0" w:space="0" w:color="auto"/>
                <w:right w:val="none" w:sz="0" w:space="0" w:color="auto"/>
              </w:divBdr>
              <w:divsChild>
                <w:div w:id="13615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3568">
          <w:marLeft w:val="0"/>
          <w:marRight w:val="0"/>
          <w:marTop w:val="0"/>
          <w:marBottom w:val="0"/>
          <w:divBdr>
            <w:top w:val="none" w:sz="0" w:space="0" w:color="auto"/>
            <w:left w:val="none" w:sz="0" w:space="0" w:color="auto"/>
            <w:bottom w:val="none" w:sz="0" w:space="0" w:color="auto"/>
            <w:right w:val="none" w:sz="0" w:space="0" w:color="auto"/>
          </w:divBdr>
          <w:divsChild>
            <w:div w:id="1190341232">
              <w:marLeft w:val="0"/>
              <w:marRight w:val="0"/>
              <w:marTop w:val="0"/>
              <w:marBottom w:val="0"/>
              <w:divBdr>
                <w:top w:val="none" w:sz="0" w:space="0" w:color="auto"/>
                <w:left w:val="none" w:sz="0" w:space="0" w:color="auto"/>
                <w:bottom w:val="none" w:sz="0" w:space="0" w:color="auto"/>
                <w:right w:val="none" w:sz="0" w:space="0" w:color="auto"/>
              </w:divBdr>
            </w:div>
            <w:div w:id="659499323">
              <w:marLeft w:val="0"/>
              <w:marRight w:val="0"/>
              <w:marTop w:val="0"/>
              <w:marBottom w:val="0"/>
              <w:divBdr>
                <w:top w:val="none" w:sz="0" w:space="0" w:color="auto"/>
                <w:left w:val="none" w:sz="0" w:space="0" w:color="auto"/>
                <w:bottom w:val="none" w:sz="0" w:space="0" w:color="auto"/>
                <w:right w:val="none" w:sz="0" w:space="0" w:color="auto"/>
              </w:divBdr>
            </w:div>
          </w:divsChild>
        </w:div>
        <w:div w:id="1296831659">
          <w:marLeft w:val="0"/>
          <w:marRight w:val="0"/>
          <w:marTop w:val="0"/>
          <w:marBottom w:val="0"/>
          <w:divBdr>
            <w:top w:val="none" w:sz="0" w:space="0" w:color="auto"/>
            <w:left w:val="none" w:sz="0" w:space="0" w:color="auto"/>
            <w:bottom w:val="none" w:sz="0" w:space="0" w:color="auto"/>
            <w:right w:val="none" w:sz="0" w:space="0" w:color="auto"/>
          </w:divBdr>
          <w:divsChild>
            <w:div w:id="1698892645">
              <w:marLeft w:val="0"/>
              <w:marRight w:val="0"/>
              <w:marTop w:val="0"/>
              <w:marBottom w:val="0"/>
              <w:divBdr>
                <w:top w:val="none" w:sz="0" w:space="0" w:color="auto"/>
                <w:left w:val="none" w:sz="0" w:space="0" w:color="auto"/>
                <w:bottom w:val="none" w:sz="0" w:space="0" w:color="auto"/>
                <w:right w:val="none" w:sz="0" w:space="0" w:color="auto"/>
              </w:divBdr>
              <w:divsChild>
                <w:div w:id="1312096555">
                  <w:marLeft w:val="0"/>
                  <w:marRight w:val="0"/>
                  <w:marTop w:val="0"/>
                  <w:marBottom w:val="0"/>
                  <w:divBdr>
                    <w:top w:val="none" w:sz="0" w:space="0" w:color="auto"/>
                    <w:left w:val="none" w:sz="0" w:space="0" w:color="auto"/>
                    <w:bottom w:val="none" w:sz="0" w:space="0" w:color="auto"/>
                    <w:right w:val="none" w:sz="0" w:space="0" w:color="auto"/>
                  </w:divBdr>
                </w:div>
                <w:div w:id="175267119">
                  <w:marLeft w:val="0"/>
                  <w:marRight w:val="0"/>
                  <w:marTop w:val="0"/>
                  <w:marBottom w:val="0"/>
                  <w:divBdr>
                    <w:top w:val="none" w:sz="0" w:space="0" w:color="auto"/>
                    <w:left w:val="none" w:sz="0" w:space="0" w:color="auto"/>
                    <w:bottom w:val="none" w:sz="0" w:space="0" w:color="auto"/>
                    <w:right w:val="none" w:sz="0" w:space="0" w:color="auto"/>
                  </w:divBdr>
                  <w:divsChild>
                    <w:div w:id="1677921891">
                      <w:marLeft w:val="0"/>
                      <w:marRight w:val="0"/>
                      <w:marTop w:val="0"/>
                      <w:marBottom w:val="0"/>
                      <w:divBdr>
                        <w:top w:val="none" w:sz="0" w:space="0" w:color="auto"/>
                        <w:left w:val="none" w:sz="0" w:space="0" w:color="auto"/>
                        <w:bottom w:val="none" w:sz="0" w:space="0" w:color="auto"/>
                        <w:right w:val="none" w:sz="0" w:space="0" w:color="auto"/>
                      </w:divBdr>
                    </w:div>
                  </w:divsChild>
                </w:div>
                <w:div w:id="1151826531">
                  <w:marLeft w:val="0"/>
                  <w:marRight w:val="0"/>
                  <w:marTop w:val="0"/>
                  <w:marBottom w:val="0"/>
                  <w:divBdr>
                    <w:top w:val="none" w:sz="0" w:space="0" w:color="auto"/>
                    <w:left w:val="none" w:sz="0" w:space="0" w:color="auto"/>
                    <w:bottom w:val="none" w:sz="0" w:space="0" w:color="auto"/>
                    <w:right w:val="none" w:sz="0" w:space="0" w:color="auto"/>
                  </w:divBdr>
                  <w:divsChild>
                    <w:div w:id="1774859336">
                      <w:marLeft w:val="0"/>
                      <w:marRight w:val="0"/>
                      <w:marTop w:val="0"/>
                      <w:marBottom w:val="0"/>
                      <w:divBdr>
                        <w:top w:val="none" w:sz="0" w:space="0" w:color="auto"/>
                        <w:left w:val="none" w:sz="0" w:space="0" w:color="auto"/>
                        <w:bottom w:val="none" w:sz="0" w:space="0" w:color="auto"/>
                        <w:right w:val="none" w:sz="0" w:space="0" w:color="auto"/>
                      </w:divBdr>
                    </w:div>
                  </w:divsChild>
                </w:div>
                <w:div w:id="1389301546">
                  <w:marLeft w:val="0"/>
                  <w:marRight w:val="0"/>
                  <w:marTop w:val="0"/>
                  <w:marBottom w:val="0"/>
                  <w:divBdr>
                    <w:top w:val="none" w:sz="0" w:space="0" w:color="auto"/>
                    <w:left w:val="none" w:sz="0" w:space="0" w:color="auto"/>
                    <w:bottom w:val="none" w:sz="0" w:space="0" w:color="auto"/>
                    <w:right w:val="none" w:sz="0" w:space="0" w:color="auto"/>
                  </w:divBdr>
                  <w:divsChild>
                    <w:div w:id="127748270">
                      <w:marLeft w:val="0"/>
                      <w:marRight w:val="0"/>
                      <w:marTop w:val="0"/>
                      <w:marBottom w:val="0"/>
                      <w:divBdr>
                        <w:top w:val="none" w:sz="0" w:space="0" w:color="auto"/>
                        <w:left w:val="none" w:sz="0" w:space="0" w:color="auto"/>
                        <w:bottom w:val="none" w:sz="0" w:space="0" w:color="auto"/>
                        <w:right w:val="none" w:sz="0" w:space="0" w:color="auto"/>
                      </w:divBdr>
                    </w:div>
                  </w:divsChild>
                </w:div>
                <w:div w:id="1630939865">
                  <w:marLeft w:val="0"/>
                  <w:marRight w:val="0"/>
                  <w:marTop w:val="0"/>
                  <w:marBottom w:val="0"/>
                  <w:divBdr>
                    <w:top w:val="none" w:sz="0" w:space="0" w:color="auto"/>
                    <w:left w:val="none" w:sz="0" w:space="0" w:color="auto"/>
                    <w:bottom w:val="none" w:sz="0" w:space="0" w:color="auto"/>
                    <w:right w:val="none" w:sz="0" w:space="0" w:color="auto"/>
                  </w:divBdr>
                  <w:divsChild>
                    <w:div w:id="116493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4892">
              <w:marLeft w:val="0"/>
              <w:marRight w:val="0"/>
              <w:marTop w:val="0"/>
              <w:marBottom w:val="0"/>
              <w:divBdr>
                <w:top w:val="none" w:sz="0" w:space="0" w:color="auto"/>
                <w:left w:val="none" w:sz="0" w:space="0" w:color="auto"/>
                <w:bottom w:val="none" w:sz="0" w:space="0" w:color="auto"/>
                <w:right w:val="none" w:sz="0" w:space="0" w:color="auto"/>
              </w:divBdr>
              <w:divsChild>
                <w:div w:id="772746497">
                  <w:marLeft w:val="0"/>
                  <w:marRight w:val="0"/>
                  <w:marTop w:val="0"/>
                  <w:marBottom w:val="0"/>
                  <w:divBdr>
                    <w:top w:val="none" w:sz="0" w:space="0" w:color="auto"/>
                    <w:left w:val="none" w:sz="0" w:space="0" w:color="auto"/>
                    <w:bottom w:val="none" w:sz="0" w:space="0" w:color="auto"/>
                    <w:right w:val="none" w:sz="0" w:space="0" w:color="auto"/>
                  </w:divBdr>
                </w:div>
              </w:divsChild>
            </w:div>
            <w:div w:id="1856378726">
              <w:marLeft w:val="0"/>
              <w:marRight w:val="0"/>
              <w:marTop w:val="0"/>
              <w:marBottom w:val="0"/>
              <w:divBdr>
                <w:top w:val="none" w:sz="0" w:space="0" w:color="auto"/>
                <w:left w:val="none" w:sz="0" w:space="0" w:color="auto"/>
                <w:bottom w:val="none" w:sz="0" w:space="0" w:color="auto"/>
                <w:right w:val="none" w:sz="0" w:space="0" w:color="auto"/>
              </w:divBdr>
              <w:divsChild>
                <w:div w:id="816804652">
                  <w:marLeft w:val="0"/>
                  <w:marRight w:val="0"/>
                  <w:marTop w:val="0"/>
                  <w:marBottom w:val="0"/>
                  <w:divBdr>
                    <w:top w:val="none" w:sz="0" w:space="0" w:color="auto"/>
                    <w:left w:val="none" w:sz="0" w:space="0" w:color="auto"/>
                    <w:bottom w:val="none" w:sz="0" w:space="0" w:color="auto"/>
                    <w:right w:val="none" w:sz="0" w:space="0" w:color="auto"/>
                  </w:divBdr>
                  <w:divsChild>
                    <w:div w:id="812261063">
                      <w:marLeft w:val="0"/>
                      <w:marRight w:val="0"/>
                      <w:marTop w:val="0"/>
                      <w:marBottom w:val="0"/>
                      <w:divBdr>
                        <w:top w:val="none" w:sz="0" w:space="0" w:color="auto"/>
                        <w:left w:val="none" w:sz="0" w:space="0" w:color="auto"/>
                        <w:bottom w:val="none" w:sz="0" w:space="0" w:color="auto"/>
                        <w:right w:val="none" w:sz="0" w:space="0" w:color="auto"/>
                      </w:divBdr>
                      <w:divsChild>
                        <w:div w:id="606740737">
                          <w:marLeft w:val="0"/>
                          <w:marRight w:val="0"/>
                          <w:marTop w:val="0"/>
                          <w:marBottom w:val="0"/>
                          <w:divBdr>
                            <w:top w:val="none" w:sz="0" w:space="0" w:color="auto"/>
                            <w:left w:val="none" w:sz="0" w:space="0" w:color="auto"/>
                            <w:bottom w:val="none" w:sz="0" w:space="0" w:color="auto"/>
                            <w:right w:val="none" w:sz="0" w:space="0" w:color="auto"/>
                          </w:divBdr>
                        </w:div>
                      </w:divsChild>
                    </w:div>
                    <w:div w:id="1212613740">
                      <w:marLeft w:val="0"/>
                      <w:marRight w:val="0"/>
                      <w:marTop w:val="0"/>
                      <w:marBottom w:val="0"/>
                      <w:divBdr>
                        <w:top w:val="none" w:sz="0" w:space="0" w:color="auto"/>
                        <w:left w:val="none" w:sz="0" w:space="0" w:color="auto"/>
                        <w:bottom w:val="none" w:sz="0" w:space="0" w:color="auto"/>
                        <w:right w:val="none" w:sz="0" w:space="0" w:color="auto"/>
                      </w:divBdr>
                      <w:divsChild>
                        <w:div w:id="1231383001">
                          <w:marLeft w:val="0"/>
                          <w:marRight w:val="0"/>
                          <w:marTop w:val="0"/>
                          <w:marBottom w:val="0"/>
                          <w:divBdr>
                            <w:top w:val="none" w:sz="0" w:space="0" w:color="auto"/>
                            <w:left w:val="none" w:sz="0" w:space="0" w:color="auto"/>
                            <w:bottom w:val="none" w:sz="0" w:space="0" w:color="auto"/>
                            <w:right w:val="none" w:sz="0" w:space="0" w:color="auto"/>
                          </w:divBdr>
                        </w:div>
                      </w:divsChild>
                    </w:div>
                    <w:div w:id="2106916925">
                      <w:marLeft w:val="0"/>
                      <w:marRight w:val="0"/>
                      <w:marTop w:val="0"/>
                      <w:marBottom w:val="0"/>
                      <w:divBdr>
                        <w:top w:val="none" w:sz="0" w:space="0" w:color="auto"/>
                        <w:left w:val="none" w:sz="0" w:space="0" w:color="auto"/>
                        <w:bottom w:val="none" w:sz="0" w:space="0" w:color="auto"/>
                        <w:right w:val="none" w:sz="0" w:space="0" w:color="auto"/>
                      </w:divBdr>
                      <w:divsChild>
                        <w:div w:id="1305352467">
                          <w:marLeft w:val="0"/>
                          <w:marRight w:val="0"/>
                          <w:marTop w:val="0"/>
                          <w:marBottom w:val="0"/>
                          <w:divBdr>
                            <w:top w:val="none" w:sz="0" w:space="0" w:color="auto"/>
                            <w:left w:val="none" w:sz="0" w:space="0" w:color="auto"/>
                            <w:bottom w:val="none" w:sz="0" w:space="0" w:color="auto"/>
                            <w:right w:val="none" w:sz="0" w:space="0" w:color="auto"/>
                          </w:divBdr>
                        </w:div>
                      </w:divsChild>
                    </w:div>
                    <w:div w:id="2035039661">
                      <w:marLeft w:val="0"/>
                      <w:marRight w:val="0"/>
                      <w:marTop w:val="0"/>
                      <w:marBottom w:val="0"/>
                      <w:divBdr>
                        <w:top w:val="none" w:sz="0" w:space="0" w:color="auto"/>
                        <w:left w:val="none" w:sz="0" w:space="0" w:color="auto"/>
                        <w:bottom w:val="none" w:sz="0" w:space="0" w:color="auto"/>
                        <w:right w:val="none" w:sz="0" w:space="0" w:color="auto"/>
                      </w:divBdr>
                      <w:divsChild>
                        <w:div w:id="454258517">
                          <w:marLeft w:val="0"/>
                          <w:marRight w:val="0"/>
                          <w:marTop w:val="0"/>
                          <w:marBottom w:val="0"/>
                          <w:divBdr>
                            <w:top w:val="none" w:sz="0" w:space="0" w:color="auto"/>
                            <w:left w:val="none" w:sz="0" w:space="0" w:color="auto"/>
                            <w:bottom w:val="none" w:sz="0" w:space="0" w:color="auto"/>
                            <w:right w:val="none" w:sz="0" w:space="0" w:color="auto"/>
                          </w:divBdr>
                        </w:div>
                        <w:div w:id="535432384">
                          <w:marLeft w:val="0"/>
                          <w:marRight w:val="0"/>
                          <w:marTop w:val="0"/>
                          <w:marBottom w:val="0"/>
                          <w:divBdr>
                            <w:top w:val="none" w:sz="0" w:space="0" w:color="auto"/>
                            <w:left w:val="none" w:sz="0" w:space="0" w:color="auto"/>
                            <w:bottom w:val="none" w:sz="0" w:space="0" w:color="auto"/>
                            <w:right w:val="none" w:sz="0" w:space="0" w:color="auto"/>
                          </w:divBdr>
                          <w:divsChild>
                            <w:div w:id="1271863722">
                              <w:marLeft w:val="0"/>
                              <w:marRight w:val="0"/>
                              <w:marTop w:val="0"/>
                              <w:marBottom w:val="0"/>
                              <w:divBdr>
                                <w:top w:val="none" w:sz="0" w:space="0" w:color="auto"/>
                                <w:left w:val="none" w:sz="0" w:space="0" w:color="auto"/>
                                <w:bottom w:val="none" w:sz="0" w:space="0" w:color="auto"/>
                                <w:right w:val="none" w:sz="0" w:space="0" w:color="auto"/>
                              </w:divBdr>
                            </w:div>
                          </w:divsChild>
                        </w:div>
                        <w:div w:id="1675955124">
                          <w:marLeft w:val="0"/>
                          <w:marRight w:val="0"/>
                          <w:marTop w:val="0"/>
                          <w:marBottom w:val="0"/>
                          <w:divBdr>
                            <w:top w:val="none" w:sz="0" w:space="0" w:color="auto"/>
                            <w:left w:val="none" w:sz="0" w:space="0" w:color="auto"/>
                            <w:bottom w:val="none" w:sz="0" w:space="0" w:color="auto"/>
                            <w:right w:val="none" w:sz="0" w:space="0" w:color="auto"/>
                          </w:divBdr>
                          <w:divsChild>
                            <w:div w:id="14348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349762">
                  <w:marLeft w:val="0"/>
                  <w:marRight w:val="0"/>
                  <w:marTop w:val="0"/>
                  <w:marBottom w:val="0"/>
                  <w:divBdr>
                    <w:top w:val="none" w:sz="0" w:space="0" w:color="auto"/>
                    <w:left w:val="none" w:sz="0" w:space="0" w:color="auto"/>
                    <w:bottom w:val="none" w:sz="0" w:space="0" w:color="auto"/>
                    <w:right w:val="none" w:sz="0" w:space="0" w:color="auto"/>
                  </w:divBdr>
                  <w:divsChild>
                    <w:div w:id="349374995">
                      <w:marLeft w:val="0"/>
                      <w:marRight w:val="0"/>
                      <w:marTop w:val="0"/>
                      <w:marBottom w:val="0"/>
                      <w:divBdr>
                        <w:top w:val="none" w:sz="0" w:space="0" w:color="auto"/>
                        <w:left w:val="none" w:sz="0" w:space="0" w:color="auto"/>
                        <w:bottom w:val="none" w:sz="0" w:space="0" w:color="auto"/>
                        <w:right w:val="none" w:sz="0" w:space="0" w:color="auto"/>
                      </w:divBdr>
                    </w:div>
                    <w:div w:id="666519869">
                      <w:marLeft w:val="0"/>
                      <w:marRight w:val="0"/>
                      <w:marTop w:val="0"/>
                      <w:marBottom w:val="0"/>
                      <w:divBdr>
                        <w:top w:val="none" w:sz="0" w:space="0" w:color="auto"/>
                        <w:left w:val="none" w:sz="0" w:space="0" w:color="auto"/>
                        <w:bottom w:val="none" w:sz="0" w:space="0" w:color="auto"/>
                        <w:right w:val="none" w:sz="0" w:space="0" w:color="auto"/>
                      </w:divBdr>
                      <w:divsChild>
                        <w:div w:id="1692611915">
                          <w:marLeft w:val="0"/>
                          <w:marRight w:val="0"/>
                          <w:marTop w:val="0"/>
                          <w:marBottom w:val="0"/>
                          <w:divBdr>
                            <w:top w:val="none" w:sz="0" w:space="0" w:color="auto"/>
                            <w:left w:val="none" w:sz="0" w:space="0" w:color="auto"/>
                            <w:bottom w:val="none" w:sz="0" w:space="0" w:color="auto"/>
                            <w:right w:val="none" w:sz="0" w:space="0" w:color="auto"/>
                          </w:divBdr>
                        </w:div>
                      </w:divsChild>
                    </w:div>
                    <w:div w:id="352417676">
                      <w:marLeft w:val="0"/>
                      <w:marRight w:val="0"/>
                      <w:marTop w:val="0"/>
                      <w:marBottom w:val="0"/>
                      <w:divBdr>
                        <w:top w:val="none" w:sz="0" w:space="0" w:color="auto"/>
                        <w:left w:val="none" w:sz="0" w:space="0" w:color="auto"/>
                        <w:bottom w:val="none" w:sz="0" w:space="0" w:color="auto"/>
                        <w:right w:val="none" w:sz="0" w:space="0" w:color="auto"/>
                      </w:divBdr>
                      <w:divsChild>
                        <w:div w:id="10212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0060">
                  <w:marLeft w:val="0"/>
                  <w:marRight w:val="0"/>
                  <w:marTop w:val="0"/>
                  <w:marBottom w:val="0"/>
                  <w:divBdr>
                    <w:top w:val="none" w:sz="0" w:space="0" w:color="auto"/>
                    <w:left w:val="none" w:sz="0" w:space="0" w:color="auto"/>
                    <w:bottom w:val="none" w:sz="0" w:space="0" w:color="auto"/>
                    <w:right w:val="none" w:sz="0" w:space="0" w:color="auto"/>
                  </w:divBdr>
                  <w:divsChild>
                    <w:div w:id="620844115">
                      <w:marLeft w:val="0"/>
                      <w:marRight w:val="0"/>
                      <w:marTop w:val="0"/>
                      <w:marBottom w:val="0"/>
                      <w:divBdr>
                        <w:top w:val="none" w:sz="0" w:space="0" w:color="auto"/>
                        <w:left w:val="none" w:sz="0" w:space="0" w:color="auto"/>
                        <w:bottom w:val="none" w:sz="0" w:space="0" w:color="auto"/>
                        <w:right w:val="none" w:sz="0" w:space="0" w:color="auto"/>
                      </w:divBdr>
                      <w:divsChild>
                        <w:div w:id="469514111">
                          <w:marLeft w:val="0"/>
                          <w:marRight w:val="0"/>
                          <w:marTop w:val="0"/>
                          <w:marBottom w:val="0"/>
                          <w:divBdr>
                            <w:top w:val="none" w:sz="0" w:space="0" w:color="auto"/>
                            <w:left w:val="none" w:sz="0" w:space="0" w:color="auto"/>
                            <w:bottom w:val="none" w:sz="0" w:space="0" w:color="auto"/>
                            <w:right w:val="none" w:sz="0" w:space="0" w:color="auto"/>
                          </w:divBdr>
                        </w:div>
                      </w:divsChild>
                    </w:div>
                    <w:div w:id="1533760127">
                      <w:marLeft w:val="0"/>
                      <w:marRight w:val="0"/>
                      <w:marTop w:val="0"/>
                      <w:marBottom w:val="0"/>
                      <w:divBdr>
                        <w:top w:val="none" w:sz="0" w:space="0" w:color="auto"/>
                        <w:left w:val="none" w:sz="0" w:space="0" w:color="auto"/>
                        <w:bottom w:val="none" w:sz="0" w:space="0" w:color="auto"/>
                        <w:right w:val="none" w:sz="0" w:space="0" w:color="auto"/>
                      </w:divBdr>
                      <w:divsChild>
                        <w:div w:id="1695763260">
                          <w:marLeft w:val="0"/>
                          <w:marRight w:val="0"/>
                          <w:marTop w:val="0"/>
                          <w:marBottom w:val="0"/>
                          <w:divBdr>
                            <w:top w:val="none" w:sz="0" w:space="0" w:color="auto"/>
                            <w:left w:val="none" w:sz="0" w:space="0" w:color="auto"/>
                            <w:bottom w:val="none" w:sz="0" w:space="0" w:color="auto"/>
                            <w:right w:val="none" w:sz="0" w:space="0" w:color="auto"/>
                          </w:divBdr>
                        </w:div>
                      </w:divsChild>
                    </w:div>
                    <w:div w:id="1817407684">
                      <w:marLeft w:val="0"/>
                      <w:marRight w:val="0"/>
                      <w:marTop w:val="0"/>
                      <w:marBottom w:val="0"/>
                      <w:divBdr>
                        <w:top w:val="none" w:sz="0" w:space="0" w:color="auto"/>
                        <w:left w:val="none" w:sz="0" w:space="0" w:color="auto"/>
                        <w:bottom w:val="none" w:sz="0" w:space="0" w:color="auto"/>
                        <w:right w:val="none" w:sz="0" w:space="0" w:color="auto"/>
                      </w:divBdr>
                      <w:divsChild>
                        <w:div w:id="1756245675">
                          <w:marLeft w:val="0"/>
                          <w:marRight w:val="0"/>
                          <w:marTop w:val="0"/>
                          <w:marBottom w:val="0"/>
                          <w:divBdr>
                            <w:top w:val="none" w:sz="0" w:space="0" w:color="auto"/>
                            <w:left w:val="none" w:sz="0" w:space="0" w:color="auto"/>
                            <w:bottom w:val="none" w:sz="0" w:space="0" w:color="auto"/>
                            <w:right w:val="none" w:sz="0" w:space="0" w:color="auto"/>
                          </w:divBdr>
                        </w:div>
                      </w:divsChild>
                    </w:div>
                    <w:div w:id="2071266918">
                      <w:marLeft w:val="0"/>
                      <w:marRight w:val="0"/>
                      <w:marTop w:val="0"/>
                      <w:marBottom w:val="0"/>
                      <w:divBdr>
                        <w:top w:val="none" w:sz="0" w:space="0" w:color="auto"/>
                        <w:left w:val="none" w:sz="0" w:space="0" w:color="auto"/>
                        <w:bottom w:val="none" w:sz="0" w:space="0" w:color="auto"/>
                        <w:right w:val="none" w:sz="0" w:space="0" w:color="auto"/>
                      </w:divBdr>
                      <w:divsChild>
                        <w:div w:id="1000499334">
                          <w:marLeft w:val="0"/>
                          <w:marRight w:val="0"/>
                          <w:marTop w:val="0"/>
                          <w:marBottom w:val="0"/>
                          <w:divBdr>
                            <w:top w:val="none" w:sz="0" w:space="0" w:color="auto"/>
                            <w:left w:val="none" w:sz="0" w:space="0" w:color="auto"/>
                            <w:bottom w:val="none" w:sz="0" w:space="0" w:color="auto"/>
                            <w:right w:val="none" w:sz="0" w:space="0" w:color="auto"/>
                          </w:divBdr>
                        </w:div>
                      </w:divsChild>
                    </w:div>
                    <w:div w:id="71854310">
                      <w:marLeft w:val="0"/>
                      <w:marRight w:val="0"/>
                      <w:marTop w:val="0"/>
                      <w:marBottom w:val="0"/>
                      <w:divBdr>
                        <w:top w:val="none" w:sz="0" w:space="0" w:color="auto"/>
                        <w:left w:val="none" w:sz="0" w:space="0" w:color="auto"/>
                        <w:bottom w:val="none" w:sz="0" w:space="0" w:color="auto"/>
                        <w:right w:val="none" w:sz="0" w:space="0" w:color="auto"/>
                      </w:divBdr>
                      <w:divsChild>
                        <w:div w:id="2004503177">
                          <w:marLeft w:val="0"/>
                          <w:marRight w:val="0"/>
                          <w:marTop w:val="0"/>
                          <w:marBottom w:val="0"/>
                          <w:divBdr>
                            <w:top w:val="none" w:sz="0" w:space="0" w:color="auto"/>
                            <w:left w:val="none" w:sz="0" w:space="0" w:color="auto"/>
                            <w:bottom w:val="none" w:sz="0" w:space="0" w:color="auto"/>
                            <w:right w:val="none" w:sz="0" w:space="0" w:color="auto"/>
                          </w:divBdr>
                        </w:div>
                      </w:divsChild>
                    </w:div>
                    <w:div w:id="1937595255">
                      <w:marLeft w:val="0"/>
                      <w:marRight w:val="0"/>
                      <w:marTop w:val="0"/>
                      <w:marBottom w:val="0"/>
                      <w:divBdr>
                        <w:top w:val="none" w:sz="0" w:space="0" w:color="auto"/>
                        <w:left w:val="none" w:sz="0" w:space="0" w:color="auto"/>
                        <w:bottom w:val="none" w:sz="0" w:space="0" w:color="auto"/>
                        <w:right w:val="none" w:sz="0" w:space="0" w:color="auto"/>
                      </w:divBdr>
                      <w:divsChild>
                        <w:div w:id="1580745279">
                          <w:marLeft w:val="0"/>
                          <w:marRight w:val="0"/>
                          <w:marTop w:val="0"/>
                          <w:marBottom w:val="0"/>
                          <w:divBdr>
                            <w:top w:val="none" w:sz="0" w:space="0" w:color="auto"/>
                            <w:left w:val="none" w:sz="0" w:space="0" w:color="auto"/>
                            <w:bottom w:val="none" w:sz="0" w:space="0" w:color="auto"/>
                            <w:right w:val="none" w:sz="0" w:space="0" w:color="auto"/>
                          </w:divBdr>
                        </w:div>
                      </w:divsChild>
                    </w:div>
                    <w:div w:id="63727987">
                      <w:marLeft w:val="0"/>
                      <w:marRight w:val="0"/>
                      <w:marTop w:val="0"/>
                      <w:marBottom w:val="0"/>
                      <w:divBdr>
                        <w:top w:val="none" w:sz="0" w:space="0" w:color="auto"/>
                        <w:left w:val="none" w:sz="0" w:space="0" w:color="auto"/>
                        <w:bottom w:val="none" w:sz="0" w:space="0" w:color="auto"/>
                        <w:right w:val="none" w:sz="0" w:space="0" w:color="auto"/>
                      </w:divBdr>
                      <w:divsChild>
                        <w:div w:id="116070955">
                          <w:marLeft w:val="0"/>
                          <w:marRight w:val="0"/>
                          <w:marTop w:val="0"/>
                          <w:marBottom w:val="0"/>
                          <w:divBdr>
                            <w:top w:val="none" w:sz="0" w:space="0" w:color="auto"/>
                            <w:left w:val="none" w:sz="0" w:space="0" w:color="auto"/>
                            <w:bottom w:val="none" w:sz="0" w:space="0" w:color="auto"/>
                            <w:right w:val="none" w:sz="0" w:space="0" w:color="auto"/>
                          </w:divBdr>
                        </w:div>
                      </w:divsChild>
                    </w:div>
                    <w:div w:id="2004046790">
                      <w:marLeft w:val="0"/>
                      <w:marRight w:val="0"/>
                      <w:marTop w:val="0"/>
                      <w:marBottom w:val="0"/>
                      <w:divBdr>
                        <w:top w:val="none" w:sz="0" w:space="0" w:color="auto"/>
                        <w:left w:val="none" w:sz="0" w:space="0" w:color="auto"/>
                        <w:bottom w:val="none" w:sz="0" w:space="0" w:color="auto"/>
                        <w:right w:val="none" w:sz="0" w:space="0" w:color="auto"/>
                      </w:divBdr>
                      <w:divsChild>
                        <w:div w:id="45416795">
                          <w:marLeft w:val="0"/>
                          <w:marRight w:val="0"/>
                          <w:marTop w:val="0"/>
                          <w:marBottom w:val="0"/>
                          <w:divBdr>
                            <w:top w:val="none" w:sz="0" w:space="0" w:color="auto"/>
                            <w:left w:val="none" w:sz="0" w:space="0" w:color="auto"/>
                            <w:bottom w:val="none" w:sz="0" w:space="0" w:color="auto"/>
                            <w:right w:val="none" w:sz="0" w:space="0" w:color="auto"/>
                          </w:divBdr>
                        </w:div>
                      </w:divsChild>
                    </w:div>
                    <w:div w:id="1595894392">
                      <w:marLeft w:val="0"/>
                      <w:marRight w:val="0"/>
                      <w:marTop w:val="0"/>
                      <w:marBottom w:val="0"/>
                      <w:divBdr>
                        <w:top w:val="none" w:sz="0" w:space="0" w:color="auto"/>
                        <w:left w:val="none" w:sz="0" w:space="0" w:color="auto"/>
                        <w:bottom w:val="none" w:sz="0" w:space="0" w:color="auto"/>
                        <w:right w:val="none" w:sz="0" w:space="0" w:color="auto"/>
                      </w:divBdr>
                      <w:divsChild>
                        <w:div w:id="81878529">
                          <w:marLeft w:val="0"/>
                          <w:marRight w:val="0"/>
                          <w:marTop w:val="0"/>
                          <w:marBottom w:val="0"/>
                          <w:divBdr>
                            <w:top w:val="none" w:sz="0" w:space="0" w:color="auto"/>
                            <w:left w:val="none" w:sz="0" w:space="0" w:color="auto"/>
                            <w:bottom w:val="none" w:sz="0" w:space="0" w:color="auto"/>
                            <w:right w:val="none" w:sz="0" w:space="0" w:color="auto"/>
                          </w:divBdr>
                        </w:div>
                      </w:divsChild>
                    </w:div>
                    <w:div w:id="793210788">
                      <w:marLeft w:val="0"/>
                      <w:marRight w:val="0"/>
                      <w:marTop w:val="0"/>
                      <w:marBottom w:val="0"/>
                      <w:divBdr>
                        <w:top w:val="none" w:sz="0" w:space="0" w:color="auto"/>
                        <w:left w:val="none" w:sz="0" w:space="0" w:color="auto"/>
                        <w:bottom w:val="none" w:sz="0" w:space="0" w:color="auto"/>
                        <w:right w:val="none" w:sz="0" w:space="0" w:color="auto"/>
                      </w:divBdr>
                      <w:divsChild>
                        <w:div w:id="1052384172">
                          <w:marLeft w:val="0"/>
                          <w:marRight w:val="0"/>
                          <w:marTop w:val="0"/>
                          <w:marBottom w:val="0"/>
                          <w:divBdr>
                            <w:top w:val="none" w:sz="0" w:space="0" w:color="auto"/>
                            <w:left w:val="none" w:sz="0" w:space="0" w:color="auto"/>
                            <w:bottom w:val="none" w:sz="0" w:space="0" w:color="auto"/>
                            <w:right w:val="none" w:sz="0" w:space="0" w:color="auto"/>
                          </w:divBdr>
                        </w:div>
                      </w:divsChild>
                    </w:div>
                    <w:div w:id="1465612992">
                      <w:marLeft w:val="0"/>
                      <w:marRight w:val="0"/>
                      <w:marTop w:val="0"/>
                      <w:marBottom w:val="0"/>
                      <w:divBdr>
                        <w:top w:val="none" w:sz="0" w:space="0" w:color="auto"/>
                        <w:left w:val="none" w:sz="0" w:space="0" w:color="auto"/>
                        <w:bottom w:val="none" w:sz="0" w:space="0" w:color="auto"/>
                        <w:right w:val="none" w:sz="0" w:space="0" w:color="auto"/>
                      </w:divBdr>
                      <w:divsChild>
                        <w:div w:id="5374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01708">
              <w:marLeft w:val="0"/>
              <w:marRight w:val="0"/>
              <w:marTop w:val="0"/>
              <w:marBottom w:val="0"/>
              <w:divBdr>
                <w:top w:val="none" w:sz="0" w:space="0" w:color="auto"/>
                <w:left w:val="none" w:sz="0" w:space="0" w:color="auto"/>
                <w:bottom w:val="none" w:sz="0" w:space="0" w:color="auto"/>
                <w:right w:val="none" w:sz="0" w:space="0" w:color="auto"/>
              </w:divBdr>
              <w:divsChild>
                <w:div w:id="1399472710">
                  <w:marLeft w:val="0"/>
                  <w:marRight w:val="0"/>
                  <w:marTop w:val="0"/>
                  <w:marBottom w:val="0"/>
                  <w:divBdr>
                    <w:top w:val="none" w:sz="0" w:space="0" w:color="auto"/>
                    <w:left w:val="none" w:sz="0" w:space="0" w:color="auto"/>
                    <w:bottom w:val="none" w:sz="0" w:space="0" w:color="auto"/>
                    <w:right w:val="none" w:sz="0" w:space="0" w:color="auto"/>
                  </w:divBdr>
                  <w:divsChild>
                    <w:div w:id="671757127">
                      <w:marLeft w:val="0"/>
                      <w:marRight w:val="0"/>
                      <w:marTop w:val="0"/>
                      <w:marBottom w:val="0"/>
                      <w:divBdr>
                        <w:top w:val="none" w:sz="0" w:space="0" w:color="auto"/>
                        <w:left w:val="none" w:sz="0" w:space="0" w:color="auto"/>
                        <w:bottom w:val="none" w:sz="0" w:space="0" w:color="auto"/>
                        <w:right w:val="none" w:sz="0" w:space="0" w:color="auto"/>
                      </w:divBdr>
                    </w:div>
                    <w:div w:id="578291358">
                      <w:marLeft w:val="0"/>
                      <w:marRight w:val="0"/>
                      <w:marTop w:val="0"/>
                      <w:marBottom w:val="0"/>
                      <w:divBdr>
                        <w:top w:val="none" w:sz="0" w:space="0" w:color="auto"/>
                        <w:left w:val="none" w:sz="0" w:space="0" w:color="auto"/>
                        <w:bottom w:val="none" w:sz="0" w:space="0" w:color="auto"/>
                        <w:right w:val="none" w:sz="0" w:space="0" w:color="auto"/>
                      </w:divBdr>
                      <w:divsChild>
                        <w:div w:id="926378940">
                          <w:marLeft w:val="0"/>
                          <w:marRight w:val="0"/>
                          <w:marTop w:val="0"/>
                          <w:marBottom w:val="0"/>
                          <w:divBdr>
                            <w:top w:val="none" w:sz="0" w:space="0" w:color="auto"/>
                            <w:left w:val="none" w:sz="0" w:space="0" w:color="auto"/>
                            <w:bottom w:val="none" w:sz="0" w:space="0" w:color="auto"/>
                            <w:right w:val="none" w:sz="0" w:space="0" w:color="auto"/>
                          </w:divBdr>
                        </w:div>
                      </w:divsChild>
                    </w:div>
                    <w:div w:id="1489203268">
                      <w:marLeft w:val="0"/>
                      <w:marRight w:val="0"/>
                      <w:marTop w:val="0"/>
                      <w:marBottom w:val="0"/>
                      <w:divBdr>
                        <w:top w:val="none" w:sz="0" w:space="0" w:color="auto"/>
                        <w:left w:val="none" w:sz="0" w:space="0" w:color="auto"/>
                        <w:bottom w:val="none" w:sz="0" w:space="0" w:color="auto"/>
                        <w:right w:val="none" w:sz="0" w:space="0" w:color="auto"/>
                      </w:divBdr>
                      <w:divsChild>
                        <w:div w:id="1850750125">
                          <w:marLeft w:val="0"/>
                          <w:marRight w:val="0"/>
                          <w:marTop w:val="0"/>
                          <w:marBottom w:val="0"/>
                          <w:divBdr>
                            <w:top w:val="none" w:sz="0" w:space="0" w:color="auto"/>
                            <w:left w:val="none" w:sz="0" w:space="0" w:color="auto"/>
                            <w:bottom w:val="none" w:sz="0" w:space="0" w:color="auto"/>
                            <w:right w:val="none" w:sz="0" w:space="0" w:color="auto"/>
                          </w:divBdr>
                        </w:div>
                      </w:divsChild>
                    </w:div>
                    <w:div w:id="50160429">
                      <w:marLeft w:val="0"/>
                      <w:marRight w:val="0"/>
                      <w:marTop w:val="0"/>
                      <w:marBottom w:val="0"/>
                      <w:divBdr>
                        <w:top w:val="none" w:sz="0" w:space="0" w:color="auto"/>
                        <w:left w:val="none" w:sz="0" w:space="0" w:color="auto"/>
                        <w:bottom w:val="none" w:sz="0" w:space="0" w:color="auto"/>
                        <w:right w:val="none" w:sz="0" w:space="0" w:color="auto"/>
                      </w:divBdr>
                      <w:divsChild>
                        <w:div w:id="3324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28066">
                  <w:marLeft w:val="0"/>
                  <w:marRight w:val="0"/>
                  <w:marTop w:val="0"/>
                  <w:marBottom w:val="0"/>
                  <w:divBdr>
                    <w:top w:val="none" w:sz="0" w:space="0" w:color="auto"/>
                    <w:left w:val="none" w:sz="0" w:space="0" w:color="auto"/>
                    <w:bottom w:val="none" w:sz="0" w:space="0" w:color="auto"/>
                    <w:right w:val="none" w:sz="0" w:space="0" w:color="auto"/>
                  </w:divBdr>
                  <w:divsChild>
                    <w:div w:id="2780329">
                      <w:marLeft w:val="0"/>
                      <w:marRight w:val="0"/>
                      <w:marTop w:val="0"/>
                      <w:marBottom w:val="0"/>
                      <w:divBdr>
                        <w:top w:val="none" w:sz="0" w:space="0" w:color="auto"/>
                        <w:left w:val="none" w:sz="0" w:space="0" w:color="auto"/>
                        <w:bottom w:val="none" w:sz="0" w:space="0" w:color="auto"/>
                        <w:right w:val="none" w:sz="0" w:space="0" w:color="auto"/>
                      </w:divBdr>
                    </w:div>
                    <w:div w:id="844856727">
                      <w:marLeft w:val="0"/>
                      <w:marRight w:val="0"/>
                      <w:marTop w:val="0"/>
                      <w:marBottom w:val="0"/>
                      <w:divBdr>
                        <w:top w:val="none" w:sz="0" w:space="0" w:color="auto"/>
                        <w:left w:val="none" w:sz="0" w:space="0" w:color="auto"/>
                        <w:bottom w:val="none" w:sz="0" w:space="0" w:color="auto"/>
                        <w:right w:val="none" w:sz="0" w:space="0" w:color="auto"/>
                      </w:divBdr>
                      <w:divsChild>
                        <w:div w:id="724379605">
                          <w:marLeft w:val="0"/>
                          <w:marRight w:val="0"/>
                          <w:marTop w:val="0"/>
                          <w:marBottom w:val="0"/>
                          <w:divBdr>
                            <w:top w:val="none" w:sz="0" w:space="0" w:color="auto"/>
                            <w:left w:val="none" w:sz="0" w:space="0" w:color="auto"/>
                            <w:bottom w:val="none" w:sz="0" w:space="0" w:color="auto"/>
                            <w:right w:val="none" w:sz="0" w:space="0" w:color="auto"/>
                          </w:divBdr>
                        </w:div>
                      </w:divsChild>
                    </w:div>
                    <w:div w:id="623197865">
                      <w:marLeft w:val="0"/>
                      <w:marRight w:val="0"/>
                      <w:marTop w:val="0"/>
                      <w:marBottom w:val="0"/>
                      <w:divBdr>
                        <w:top w:val="none" w:sz="0" w:space="0" w:color="auto"/>
                        <w:left w:val="none" w:sz="0" w:space="0" w:color="auto"/>
                        <w:bottom w:val="none" w:sz="0" w:space="0" w:color="auto"/>
                        <w:right w:val="none" w:sz="0" w:space="0" w:color="auto"/>
                      </w:divBdr>
                      <w:divsChild>
                        <w:div w:id="1237282237">
                          <w:marLeft w:val="0"/>
                          <w:marRight w:val="0"/>
                          <w:marTop w:val="0"/>
                          <w:marBottom w:val="0"/>
                          <w:divBdr>
                            <w:top w:val="none" w:sz="0" w:space="0" w:color="auto"/>
                            <w:left w:val="none" w:sz="0" w:space="0" w:color="auto"/>
                            <w:bottom w:val="none" w:sz="0" w:space="0" w:color="auto"/>
                            <w:right w:val="none" w:sz="0" w:space="0" w:color="auto"/>
                          </w:divBdr>
                        </w:div>
                      </w:divsChild>
                    </w:div>
                    <w:div w:id="80027116">
                      <w:marLeft w:val="0"/>
                      <w:marRight w:val="0"/>
                      <w:marTop w:val="0"/>
                      <w:marBottom w:val="0"/>
                      <w:divBdr>
                        <w:top w:val="none" w:sz="0" w:space="0" w:color="auto"/>
                        <w:left w:val="none" w:sz="0" w:space="0" w:color="auto"/>
                        <w:bottom w:val="none" w:sz="0" w:space="0" w:color="auto"/>
                        <w:right w:val="none" w:sz="0" w:space="0" w:color="auto"/>
                      </w:divBdr>
                      <w:divsChild>
                        <w:div w:id="2112385986">
                          <w:marLeft w:val="0"/>
                          <w:marRight w:val="0"/>
                          <w:marTop w:val="0"/>
                          <w:marBottom w:val="0"/>
                          <w:divBdr>
                            <w:top w:val="none" w:sz="0" w:space="0" w:color="auto"/>
                            <w:left w:val="none" w:sz="0" w:space="0" w:color="auto"/>
                            <w:bottom w:val="none" w:sz="0" w:space="0" w:color="auto"/>
                            <w:right w:val="none" w:sz="0" w:space="0" w:color="auto"/>
                          </w:divBdr>
                        </w:div>
                      </w:divsChild>
                    </w:div>
                    <w:div w:id="1642006038">
                      <w:marLeft w:val="0"/>
                      <w:marRight w:val="0"/>
                      <w:marTop w:val="0"/>
                      <w:marBottom w:val="0"/>
                      <w:divBdr>
                        <w:top w:val="none" w:sz="0" w:space="0" w:color="auto"/>
                        <w:left w:val="none" w:sz="0" w:space="0" w:color="auto"/>
                        <w:bottom w:val="none" w:sz="0" w:space="0" w:color="auto"/>
                        <w:right w:val="none" w:sz="0" w:space="0" w:color="auto"/>
                      </w:divBdr>
                      <w:divsChild>
                        <w:div w:id="1698651295">
                          <w:marLeft w:val="0"/>
                          <w:marRight w:val="0"/>
                          <w:marTop w:val="0"/>
                          <w:marBottom w:val="0"/>
                          <w:divBdr>
                            <w:top w:val="none" w:sz="0" w:space="0" w:color="auto"/>
                            <w:left w:val="none" w:sz="0" w:space="0" w:color="auto"/>
                            <w:bottom w:val="none" w:sz="0" w:space="0" w:color="auto"/>
                            <w:right w:val="none" w:sz="0" w:space="0" w:color="auto"/>
                          </w:divBdr>
                        </w:div>
                      </w:divsChild>
                    </w:div>
                    <w:div w:id="1257713085">
                      <w:marLeft w:val="0"/>
                      <w:marRight w:val="0"/>
                      <w:marTop w:val="0"/>
                      <w:marBottom w:val="0"/>
                      <w:divBdr>
                        <w:top w:val="none" w:sz="0" w:space="0" w:color="auto"/>
                        <w:left w:val="none" w:sz="0" w:space="0" w:color="auto"/>
                        <w:bottom w:val="none" w:sz="0" w:space="0" w:color="auto"/>
                        <w:right w:val="none" w:sz="0" w:space="0" w:color="auto"/>
                      </w:divBdr>
                      <w:divsChild>
                        <w:div w:id="20814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29422">
                  <w:marLeft w:val="0"/>
                  <w:marRight w:val="0"/>
                  <w:marTop w:val="0"/>
                  <w:marBottom w:val="0"/>
                  <w:divBdr>
                    <w:top w:val="none" w:sz="0" w:space="0" w:color="auto"/>
                    <w:left w:val="none" w:sz="0" w:space="0" w:color="auto"/>
                    <w:bottom w:val="none" w:sz="0" w:space="0" w:color="auto"/>
                    <w:right w:val="none" w:sz="0" w:space="0" w:color="auto"/>
                  </w:divBdr>
                  <w:divsChild>
                    <w:div w:id="2852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0886">
              <w:marLeft w:val="0"/>
              <w:marRight w:val="0"/>
              <w:marTop w:val="0"/>
              <w:marBottom w:val="0"/>
              <w:divBdr>
                <w:top w:val="none" w:sz="0" w:space="0" w:color="auto"/>
                <w:left w:val="none" w:sz="0" w:space="0" w:color="auto"/>
                <w:bottom w:val="none" w:sz="0" w:space="0" w:color="auto"/>
                <w:right w:val="none" w:sz="0" w:space="0" w:color="auto"/>
              </w:divBdr>
              <w:divsChild>
                <w:div w:id="198204478">
                  <w:marLeft w:val="0"/>
                  <w:marRight w:val="0"/>
                  <w:marTop w:val="0"/>
                  <w:marBottom w:val="0"/>
                  <w:divBdr>
                    <w:top w:val="none" w:sz="0" w:space="0" w:color="auto"/>
                    <w:left w:val="none" w:sz="0" w:space="0" w:color="auto"/>
                    <w:bottom w:val="none" w:sz="0" w:space="0" w:color="auto"/>
                    <w:right w:val="none" w:sz="0" w:space="0" w:color="auto"/>
                  </w:divBdr>
                  <w:divsChild>
                    <w:div w:id="323895764">
                      <w:marLeft w:val="0"/>
                      <w:marRight w:val="0"/>
                      <w:marTop w:val="0"/>
                      <w:marBottom w:val="0"/>
                      <w:divBdr>
                        <w:top w:val="none" w:sz="0" w:space="0" w:color="auto"/>
                        <w:left w:val="none" w:sz="0" w:space="0" w:color="auto"/>
                        <w:bottom w:val="none" w:sz="0" w:space="0" w:color="auto"/>
                        <w:right w:val="none" w:sz="0" w:space="0" w:color="auto"/>
                      </w:divBdr>
                    </w:div>
                  </w:divsChild>
                </w:div>
                <w:div w:id="1073620703">
                  <w:marLeft w:val="0"/>
                  <w:marRight w:val="0"/>
                  <w:marTop w:val="0"/>
                  <w:marBottom w:val="0"/>
                  <w:divBdr>
                    <w:top w:val="none" w:sz="0" w:space="0" w:color="auto"/>
                    <w:left w:val="none" w:sz="0" w:space="0" w:color="auto"/>
                    <w:bottom w:val="none" w:sz="0" w:space="0" w:color="auto"/>
                    <w:right w:val="none" w:sz="0" w:space="0" w:color="auto"/>
                  </w:divBdr>
                  <w:divsChild>
                    <w:div w:id="1424837202">
                      <w:marLeft w:val="0"/>
                      <w:marRight w:val="0"/>
                      <w:marTop w:val="0"/>
                      <w:marBottom w:val="0"/>
                      <w:divBdr>
                        <w:top w:val="none" w:sz="0" w:space="0" w:color="auto"/>
                        <w:left w:val="none" w:sz="0" w:space="0" w:color="auto"/>
                        <w:bottom w:val="none" w:sz="0" w:space="0" w:color="auto"/>
                        <w:right w:val="none" w:sz="0" w:space="0" w:color="auto"/>
                      </w:divBdr>
                    </w:div>
                  </w:divsChild>
                </w:div>
                <w:div w:id="302469543">
                  <w:marLeft w:val="0"/>
                  <w:marRight w:val="0"/>
                  <w:marTop w:val="0"/>
                  <w:marBottom w:val="0"/>
                  <w:divBdr>
                    <w:top w:val="none" w:sz="0" w:space="0" w:color="auto"/>
                    <w:left w:val="none" w:sz="0" w:space="0" w:color="auto"/>
                    <w:bottom w:val="none" w:sz="0" w:space="0" w:color="auto"/>
                    <w:right w:val="none" w:sz="0" w:space="0" w:color="auto"/>
                  </w:divBdr>
                  <w:divsChild>
                    <w:div w:id="1283658757">
                      <w:marLeft w:val="0"/>
                      <w:marRight w:val="0"/>
                      <w:marTop w:val="0"/>
                      <w:marBottom w:val="0"/>
                      <w:divBdr>
                        <w:top w:val="none" w:sz="0" w:space="0" w:color="auto"/>
                        <w:left w:val="none" w:sz="0" w:space="0" w:color="auto"/>
                        <w:bottom w:val="none" w:sz="0" w:space="0" w:color="auto"/>
                        <w:right w:val="none" w:sz="0" w:space="0" w:color="auto"/>
                      </w:divBdr>
                    </w:div>
                  </w:divsChild>
                </w:div>
                <w:div w:id="1138953183">
                  <w:marLeft w:val="0"/>
                  <w:marRight w:val="0"/>
                  <w:marTop w:val="0"/>
                  <w:marBottom w:val="0"/>
                  <w:divBdr>
                    <w:top w:val="none" w:sz="0" w:space="0" w:color="auto"/>
                    <w:left w:val="none" w:sz="0" w:space="0" w:color="auto"/>
                    <w:bottom w:val="none" w:sz="0" w:space="0" w:color="auto"/>
                    <w:right w:val="none" w:sz="0" w:space="0" w:color="auto"/>
                  </w:divBdr>
                  <w:divsChild>
                    <w:div w:id="16659561">
                      <w:marLeft w:val="0"/>
                      <w:marRight w:val="0"/>
                      <w:marTop w:val="0"/>
                      <w:marBottom w:val="0"/>
                      <w:divBdr>
                        <w:top w:val="none" w:sz="0" w:space="0" w:color="auto"/>
                        <w:left w:val="none" w:sz="0" w:space="0" w:color="auto"/>
                        <w:bottom w:val="none" w:sz="0" w:space="0" w:color="auto"/>
                        <w:right w:val="none" w:sz="0" w:space="0" w:color="auto"/>
                      </w:divBdr>
                    </w:div>
                  </w:divsChild>
                </w:div>
                <w:div w:id="255948052">
                  <w:marLeft w:val="0"/>
                  <w:marRight w:val="0"/>
                  <w:marTop w:val="0"/>
                  <w:marBottom w:val="0"/>
                  <w:divBdr>
                    <w:top w:val="none" w:sz="0" w:space="0" w:color="auto"/>
                    <w:left w:val="none" w:sz="0" w:space="0" w:color="auto"/>
                    <w:bottom w:val="none" w:sz="0" w:space="0" w:color="auto"/>
                    <w:right w:val="none" w:sz="0" w:space="0" w:color="auto"/>
                  </w:divBdr>
                  <w:divsChild>
                    <w:div w:id="7362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3167">
              <w:marLeft w:val="0"/>
              <w:marRight w:val="0"/>
              <w:marTop w:val="0"/>
              <w:marBottom w:val="0"/>
              <w:divBdr>
                <w:top w:val="none" w:sz="0" w:space="0" w:color="auto"/>
                <w:left w:val="none" w:sz="0" w:space="0" w:color="auto"/>
                <w:bottom w:val="none" w:sz="0" w:space="0" w:color="auto"/>
                <w:right w:val="none" w:sz="0" w:space="0" w:color="auto"/>
              </w:divBdr>
              <w:divsChild>
                <w:div w:id="663584554">
                  <w:marLeft w:val="0"/>
                  <w:marRight w:val="0"/>
                  <w:marTop w:val="0"/>
                  <w:marBottom w:val="0"/>
                  <w:divBdr>
                    <w:top w:val="none" w:sz="0" w:space="0" w:color="auto"/>
                    <w:left w:val="none" w:sz="0" w:space="0" w:color="auto"/>
                    <w:bottom w:val="none" w:sz="0" w:space="0" w:color="auto"/>
                    <w:right w:val="none" w:sz="0" w:space="0" w:color="auto"/>
                  </w:divBdr>
                  <w:divsChild>
                    <w:div w:id="1063024249">
                      <w:marLeft w:val="0"/>
                      <w:marRight w:val="0"/>
                      <w:marTop w:val="0"/>
                      <w:marBottom w:val="0"/>
                      <w:divBdr>
                        <w:top w:val="none" w:sz="0" w:space="0" w:color="auto"/>
                        <w:left w:val="none" w:sz="0" w:space="0" w:color="auto"/>
                        <w:bottom w:val="none" w:sz="0" w:space="0" w:color="auto"/>
                        <w:right w:val="none" w:sz="0" w:space="0" w:color="auto"/>
                      </w:divBdr>
                    </w:div>
                  </w:divsChild>
                </w:div>
                <w:div w:id="660473624">
                  <w:marLeft w:val="0"/>
                  <w:marRight w:val="0"/>
                  <w:marTop w:val="0"/>
                  <w:marBottom w:val="0"/>
                  <w:divBdr>
                    <w:top w:val="none" w:sz="0" w:space="0" w:color="auto"/>
                    <w:left w:val="none" w:sz="0" w:space="0" w:color="auto"/>
                    <w:bottom w:val="none" w:sz="0" w:space="0" w:color="auto"/>
                    <w:right w:val="none" w:sz="0" w:space="0" w:color="auto"/>
                  </w:divBdr>
                  <w:divsChild>
                    <w:div w:id="6336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24962">
          <w:marLeft w:val="0"/>
          <w:marRight w:val="0"/>
          <w:marTop w:val="0"/>
          <w:marBottom w:val="0"/>
          <w:divBdr>
            <w:top w:val="none" w:sz="0" w:space="0" w:color="auto"/>
            <w:left w:val="none" w:sz="0" w:space="0" w:color="auto"/>
            <w:bottom w:val="none" w:sz="0" w:space="0" w:color="auto"/>
            <w:right w:val="none" w:sz="0" w:space="0" w:color="auto"/>
          </w:divBdr>
          <w:divsChild>
            <w:div w:id="1651011062">
              <w:marLeft w:val="0"/>
              <w:marRight w:val="0"/>
              <w:marTop w:val="0"/>
              <w:marBottom w:val="0"/>
              <w:divBdr>
                <w:top w:val="none" w:sz="0" w:space="0" w:color="auto"/>
                <w:left w:val="none" w:sz="0" w:space="0" w:color="auto"/>
                <w:bottom w:val="none" w:sz="0" w:space="0" w:color="auto"/>
                <w:right w:val="none" w:sz="0" w:space="0" w:color="auto"/>
              </w:divBdr>
            </w:div>
          </w:divsChild>
        </w:div>
        <w:div w:id="983244267">
          <w:marLeft w:val="0"/>
          <w:marRight w:val="0"/>
          <w:marTop w:val="0"/>
          <w:marBottom w:val="0"/>
          <w:divBdr>
            <w:top w:val="none" w:sz="0" w:space="0" w:color="auto"/>
            <w:left w:val="none" w:sz="0" w:space="0" w:color="auto"/>
            <w:bottom w:val="none" w:sz="0" w:space="0" w:color="auto"/>
            <w:right w:val="none" w:sz="0" w:space="0" w:color="auto"/>
          </w:divBdr>
          <w:divsChild>
            <w:div w:id="1488207394">
              <w:marLeft w:val="0"/>
              <w:marRight w:val="0"/>
              <w:marTop w:val="0"/>
              <w:marBottom w:val="0"/>
              <w:divBdr>
                <w:top w:val="none" w:sz="0" w:space="0" w:color="auto"/>
                <w:left w:val="none" w:sz="0" w:space="0" w:color="auto"/>
                <w:bottom w:val="none" w:sz="0" w:space="0" w:color="auto"/>
                <w:right w:val="none" w:sz="0" w:space="0" w:color="auto"/>
              </w:divBdr>
            </w:div>
          </w:divsChild>
        </w:div>
        <w:div w:id="1640258626">
          <w:marLeft w:val="0"/>
          <w:marRight w:val="0"/>
          <w:marTop w:val="0"/>
          <w:marBottom w:val="0"/>
          <w:divBdr>
            <w:top w:val="none" w:sz="0" w:space="0" w:color="auto"/>
            <w:left w:val="none" w:sz="0" w:space="0" w:color="auto"/>
            <w:bottom w:val="none" w:sz="0" w:space="0" w:color="auto"/>
            <w:right w:val="none" w:sz="0" w:space="0" w:color="auto"/>
          </w:divBdr>
          <w:divsChild>
            <w:div w:id="1164853252">
              <w:marLeft w:val="0"/>
              <w:marRight w:val="0"/>
              <w:marTop w:val="0"/>
              <w:marBottom w:val="0"/>
              <w:divBdr>
                <w:top w:val="none" w:sz="0" w:space="0" w:color="auto"/>
                <w:left w:val="none" w:sz="0" w:space="0" w:color="auto"/>
                <w:bottom w:val="none" w:sz="0" w:space="0" w:color="auto"/>
                <w:right w:val="none" w:sz="0" w:space="0" w:color="auto"/>
              </w:divBdr>
            </w:div>
          </w:divsChild>
        </w:div>
        <w:div w:id="1897006907">
          <w:marLeft w:val="0"/>
          <w:marRight w:val="0"/>
          <w:marTop w:val="0"/>
          <w:marBottom w:val="0"/>
          <w:divBdr>
            <w:top w:val="none" w:sz="0" w:space="0" w:color="auto"/>
            <w:left w:val="none" w:sz="0" w:space="0" w:color="auto"/>
            <w:bottom w:val="none" w:sz="0" w:space="0" w:color="auto"/>
            <w:right w:val="none" w:sz="0" w:space="0" w:color="auto"/>
          </w:divBdr>
          <w:divsChild>
            <w:div w:id="17457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56354">
      <w:marLeft w:val="0"/>
      <w:marRight w:val="0"/>
      <w:marTop w:val="0"/>
      <w:marBottom w:val="0"/>
      <w:divBdr>
        <w:top w:val="none" w:sz="0" w:space="0" w:color="auto"/>
        <w:left w:val="none" w:sz="0" w:space="0" w:color="auto"/>
        <w:bottom w:val="none" w:sz="0" w:space="0" w:color="auto"/>
        <w:right w:val="none" w:sz="0" w:space="0" w:color="auto"/>
      </w:divBdr>
      <w:divsChild>
        <w:div w:id="581566874">
          <w:marLeft w:val="0"/>
          <w:marRight w:val="0"/>
          <w:marTop w:val="0"/>
          <w:marBottom w:val="0"/>
          <w:divBdr>
            <w:top w:val="none" w:sz="0" w:space="0" w:color="auto"/>
            <w:left w:val="none" w:sz="0" w:space="0" w:color="auto"/>
            <w:bottom w:val="none" w:sz="0" w:space="0" w:color="auto"/>
            <w:right w:val="none" w:sz="0" w:space="0" w:color="auto"/>
          </w:divBdr>
          <w:divsChild>
            <w:div w:id="766002830">
              <w:marLeft w:val="0"/>
              <w:marRight w:val="0"/>
              <w:marTop w:val="0"/>
              <w:marBottom w:val="0"/>
              <w:divBdr>
                <w:top w:val="none" w:sz="0" w:space="0" w:color="auto"/>
                <w:left w:val="none" w:sz="0" w:space="0" w:color="auto"/>
                <w:bottom w:val="none" w:sz="0" w:space="0" w:color="auto"/>
                <w:right w:val="none" w:sz="0" w:space="0" w:color="auto"/>
              </w:divBdr>
              <w:divsChild>
                <w:div w:id="1920865524">
                  <w:marLeft w:val="0"/>
                  <w:marRight w:val="0"/>
                  <w:marTop w:val="0"/>
                  <w:marBottom w:val="0"/>
                  <w:divBdr>
                    <w:top w:val="none" w:sz="0" w:space="0" w:color="auto"/>
                    <w:left w:val="none" w:sz="0" w:space="0" w:color="auto"/>
                    <w:bottom w:val="none" w:sz="0" w:space="0" w:color="auto"/>
                    <w:right w:val="none" w:sz="0" w:space="0" w:color="auto"/>
                  </w:divBdr>
                  <w:divsChild>
                    <w:div w:id="765540012">
                      <w:marLeft w:val="0"/>
                      <w:marRight w:val="0"/>
                      <w:marTop w:val="0"/>
                      <w:marBottom w:val="0"/>
                      <w:divBdr>
                        <w:top w:val="none" w:sz="0" w:space="0" w:color="auto"/>
                        <w:left w:val="none" w:sz="0" w:space="0" w:color="auto"/>
                        <w:bottom w:val="none" w:sz="0" w:space="0" w:color="auto"/>
                        <w:right w:val="none" w:sz="0" w:space="0" w:color="auto"/>
                      </w:divBdr>
                    </w:div>
                  </w:divsChild>
                </w:div>
                <w:div w:id="1523125515">
                  <w:marLeft w:val="0"/>
                  <w:marRight w:val="0"/>
                  <w:marTop w:val="0"/>
                  <w:marBottom w:val="0"/>
                  <w:divBdr>
                    <w:top w:val="none" w:sz="0" w:space="0" w:color="auto"/>
                    <w:left w:val="none" w:sz="0" w:space="0" w:color="auto"/>
                    <w:bottom w:val="none" w:sz="0" w:space="0" w:color="auto"/>
                    <w:right w:val="none" w:sz="0" w:space="0" w:color="auto"/>
                  </w:divBdr>
                  <w:divsChild>
                    <w:div w:id="1880782375">
                      <w:marLeft w:val="0"/>
                      <w:marRight w:val="0"/>
                      <w:marTop w:val="0"/>
                      <w:marBottom w:val="0"/>
                      <w:divBdr>
                        <w:top w:val="none" w:sz="0" w:space="0" w:color="auto"/>
                        <w:left w:val="none" w:sz="0" w:space="0" w:color="auto"/>
                        <w:bottom w:val="none" w:sz="0" w:space="0" w:color="auto"/>
                        <w:right w:val="none" w:sz="0" w:space="0" w:color="auto"/>
                      </w:divBdr>
                    </w:div>
                  </w:divsChild>
                </w:div>
                <w:div w:id="1591233523">
                  <w:marLeft w:val="0"/>
                  <w:marRight w:val="0"/>
                  <w:marTop w:val="0"/>
                  <w:marBottom w:val="0"/>
                  <w:divBdr>
                    <w:top w:val="none" w:sz="0" w:space="0" w:color="auto"/>
                    <w:left w:val="none" w:sz="0" w:space="0" w:color="auto"/>
                    <w:bottom w:val="none" w:sz="0" w:space="0" w:color="auto"/>
                    <w:right w:val="none" w:sz="0" w:space="0" w:color="auto"/>
                  </w:divBdr>
                  <w:divsChild>
                    <w:div w:id="1833369738">
                      <w:marLeft w:val="0"/>
                      <w:marRight w:val="0"/>
                      <w:marTop w:val="0"/>
                      <w:marBottom w:val="0"/>
                      <w:divBdr>
                        <w:top w:val="none" w:sz="0" w:space="0" w:color="auto"/>
                        <w:left w:val="none" w:sz="0" w:space="0" w:color="auto"/>
                        <w:bottom w:val="none" w:sz="0" w:space="0" w:color="auto"/>
                        <w:right w:val="none" w:sz="0" w:space="0" w:color="auto"/>
                      </w:divBdr>
                    </w:div>
                    <w:div w:id="1025516118">
                      <w:marLeft w:val="0"/>
                      <w:marRight w:val="0"/>
                      <w:marTop w:val="0"/>
                      <w:marBottom w:val="0"/>
                      <w:divBdr>
                        <w:top w:val="none" w:sz="0" w:space="0" w:color="auto"/>
                        <w:left w:val="none" w:sz="0" w:space="0" w:color="auto"/>
                        <w:bottom w:val="none" w:sz="0" w:space="0" w:color="auto"/>
                        <w:right w:val="none" w:sz="0" w:space="0" w:color="auto"/>
                      </w:divBdr>
                    </w:div>
                  </w:divsChild>
                </w:div>
                <w:div w:id="451291709">
                  <w:marLeft w:val="0"/>
                  <w:marRight w:val="0"/>
                  <w:marTop w:val="0"/>
                  <w:marBottom w:val="0"/>
                  <w:divBdr>
                    <w:top w:val="none" w:sz="0" w:space="0" w:color="auto"/>
                    <w:left w:val="none" w:sz="0" w:space="0" w:color="auto"/>
                    <w:bottom w:val="none" w:sz="0" w:space="0" w:color="auto"/>
                    <w:right w:val="none" w:sz="0" w:space="0" w:color="auto"/>
                  </w:divBdr>
                  <w:divsChild>
                    <w:div w:id="1142965974">
                      <w:marLeft w:val="0"/>
                      <w:marRight w:val="0"/>
                      <w:marTop w:val="0"/>
                      <w:marBottom w:val="0"/>
                      <w:divBdr>
                        <w:top w:val="none" w:sz="0" w:space="0" w:color="auto"/>
                        <w:left w:val="none" w:sz="0" w:space="0" w:color="auto"/>
                        <w:bottom w:val="none" w:sz="0" w:space="0" w:color="auto"/>
                        <w:right w:val="none" w:sz="0" w:space="0" w:color="auto"/>
                      </w:divBdr>
                    </w:div>
                  </w:divsChild>
                </w:div>
                <w:div w:id="1508665810">
                  <w:marLeft w:val="0"/>
                  <w:marRight w:val="0"/>
                  <w:marTop w:val="0"/>
                  <w:marBottom w:val="0"/>
                  <w:divBdr>
                    <w:top w:val="none" w:sz="0" w:space="0" w:color="auto"/>
                    <w:left w:val="none" w:sz="0" w:space="0" w:color="auto"/>
                    <w:bottom w:val="none" w:sz="0" w:space="0" w:color="auto"/>
                    <w:right w:val="none" w:sz="0" w:space="0" w:color="auto"/>
                  </w:divBdr>
                  <w:divsChild>
                    <w:div w:id="1970087811">
                      <w:marLeft w:val="0"/>
                      <w:marRight w:val="0"/>
                      <w:marTop w:val="0"/>
                      <w:marBottom w:val="0"/>
                      <w:divBdr>
                        <w:top w:val="none" w:sz="0" w:space="0" w:color="auto"/>
                        <w:left w:val="none" w:sz="0" w:space="0" w:color="auto"/>
                        <w:bottom w:val="none" w:sz="0" w:space="0" w:color="auto"/>
                        <w:right w:val="none" w:sz="0" w:space="0" w:color="auto"/>
                      </w:divBdr>
                    </w:div>
                  </w:divsChild>
                </w:div>
                <w:div w:id="787895938">
                  <w:marLeft w:val="0"/>
                  <w:marRight w:val="0"/>
                  <w:marTop w:val="0"/>
                  <w:marBottom w:val="0"/>
                  <w:divBdr>
                    <w:top w:val="none" w:sz="0" w:space="0" w:color="auto"/>
                    <w:left w:val="none" w:sz="0" w:space="0" w:color="auto"/>
                    <w:bottom w:val="none" w:sz="0" w:space="0" w:color="auto"/>
                    <w:right w:val="none" w:sz="0" w:space="0" w:color="auto"/>
                  </w:divBdr>
                  <w:divsChild>
                    <w:div w:id="1458139028">
                      <w:marLeft w:val="0"/>
                      <w:marRight w:val="0"/>
                      <w:marTop w:val="0"/>
                      <w:marBottom w:val="0"/>
                      <w:divBdr>
                        <w:top w:val="none" w:sz="0" w:space="0" w:color="auto"/>
                        <w:left w:val="none" w:sz="0" w:space="0" w:color="auto"/>
                        <w:bottom w:val="none" w:sz="0" w:space="0" w:color="auto"/>
                        <w:right w:val="none" w:sz="0" w:space="0" w:color="auto"/>
                      </w:divBdr>
                    </w:div>
                  </w:divsChild>
                </w:div>
                <w:div w:id="1251815306">
                  <w:marLeft w:val="0"/>
                  <w:marRight w:val="0"/>
                  <w:marTop w:val="0"/>
                  <w:marBottom w:val="0"/>
                  <w:divBdr>
                    <w:top w:val="none" w:sz="0" w:space="0" w:color="auto"/>
                    <w:left w:val="none" w:sz="0" w:space="0" w:color="auto"/>
                    <w:bottom w:val="none" w:sz="0" w:space="0" w:color="auto"/>
                    <w:right w:val="none" w:sz="0" w:space="0" w:color="auto"/>
                  </w:divBdr>
                  <w:divsChild>
                    <w:div w:id="1385837667">
                      <w:marLeft w:val="0"/>
                      <w:marRight w:val="0"/>
                      <w:marTop w:val="0"/>
                      <w:marBottom w:val="0"/>
                      <w:divBdr>
                        <w:top w:val="none" w:sz="0" w:space="0" w:color="auto"/>
                        <w:left w:val="none" w:sz="0" w:space="0" w:color="auto"/>
                        <w:bottom w:val="none" w:sz="0" w:space="0" w:color="auto"/>
                        <w:right w:val="none" w:sz="0" w:space="0" w:color="auto"/>
                      </w:divBdr>
                    </w:div>
                    <w:div w:id="1276869546">
                      <w:marLeft w:val="0"/>
                      <w:marRight w:val="0"/>
                      <w:marTop w:val="0"/>
                      <w:marBottom w:val="0"/>
                      <w:divBdr>
                        <w:top w:val="none" w:sz="0" w:space="0" w:color="auto"/>
                        <w:left w:val="none" w:sz="0" w:space="0" w:color="auto"/>
                        <w:bottom w:val="none" w:sz="0" w:space="0" w:color="auto"/>
                        <w:right w:val="none" w:sz="0" w:space="0" w:color="auto"/>
                      </w:divBdr>
                    </w:div>
                  </w:divsChild>
                </w:div>
                <w:div w:id="928319086">
                  <w:marLeft w:val="0"/>
                  <w:marRight w:val="0"/>
                  <w:marTop w:val="0"/>
                  <w:marBottom w:val="0"/>
                  <w:divBdr>
                    <w:top w:val="none" w:sz="0" w:space="0" w:color="auto"/>
                    <w:left w:val="none" w:sz="0" w:space="0" w:color="auto"/>
                    <w:bottom w:val="none" w:sz="0" w:space="0" w:color="auto"/>
                    <w:right w:val="none" w:sz="0" w:space="0" w:color="auto"/>
                  </w:divBdr>
                  <w:divsChild>
                    <w:div w:id="1449424886">
                      <w:marLeft w:val="0"/>
                      <w:marRight w:val="0"/>
                      <w:marTop w:val="0"/>
                      <w:marBottom w:val="0"/>
                      <w:divBdr>
                        <w:top w:val="none" w:sz="0" w:space="0" w:color="auto"/>
                        <w:left w:val="none" w:sz="0" w:space="0" w:color="auto"/>
                        <w:bottom w:val="none" w:sz="0" w:space="0" w:color="auto"/>
                        <w:right w:val="none" w:sz="0" w:space="0" w:color="auto"/>
                      </w:divBdr>
                    </w:div>
                    <w:div w:id="1076971523">
                      <w:marLeft w:val="0"/>
                      <w:marRight w:val="0"/>
                      <w:marTop w:val="0"/>
                      <w:marBottom w:val="0"/>
                      <w:divBdr>
                        <w:top w:val="none" w:sz="0" w:space="0" w:color="auto"/>
                        <w:left w:val="none" w:sz="0" w:space="0" w:color="auto"/>
                        <w:bottom w:val="none" w:sz="0" w:space="0" w:color="auto"/>
                        <w:right w:val="none" w:sz="0" w:space="0" w:color="auto"/>
                      </w:divBdr>
                    </w:div>
                  </w:divsChild>
                </w:div>
                <w:div w:id="1403062940">
                  <w:marLeft w:val="0"/>
                  <w:marRight w:val="0"/>
                  <w:marTop w:val="0"/>
                  <w:marBottom w:val="0"/>
                  <w:divBdr>
                    <w:top w:val="none" w:sz="0" w:space="0" w:color="auto"/>
                    <w:left w:val="none" w:sz="0" w:space="0" w:color="auto"/>
                    <w:bottom w:val="none" w:sz="0" w:space="0" w:color="auto"/>
                    <w:right w:val="none" w:sz="0" w:space="0" w:color="auto"/>
                  </w:divBdr>
                  <w:divsChild>
                    <w:div w:id="1152796956">
                      <w:marLeft w:val="0"/>
                      <w:marRight w:val="0"/>
                      <w:marTop w:val="0"/>
                      <w:marBottom w:val="0"/>
                      <w:divBdr>
                        <w:top w:val="none" w:sz="0" w:space="0" w:color="auto"/>
                        <w:left w:val="none" w:sz="0" w:space="0" w:color="auto"/>
                        <w:bottom w:val="none" w:sz="0" w:space="0" w:color="auto"/>
                        <w:right w:val="none" w:sz="0" w:space="0" w:color="auto"/>
                      </w:divBdr>
                    </w:div>
                    <w:div w:id="1413310497">
                      <w:marLeft w:val="0"/>
                      <w:marRight w:val="0"/>
                      <w:marTop w:val="0"/>
                      <w:marBottom w:val="0"/>
                      <w:divBdr>
                        <w:top w:val="none" w:sz="0" w:space="0" w:color="auto"/>
                        <w:left w:val="none" w:sz="0" w:space="0" w:color="auto"/>
                        <w:bottom w:val="none" w:sz="0" w:space="0" w:color="auto"/>
                        <w:right w:val="none" w:sz="0" w:space="0" w:color="auto"/>
                      </w:divBdr>
                    </w:div>
                  </w:divsChild>
                </w:div>
                <w:div w:id="916942431">
                  <w:marLeft w:val="0"/>
                  <w:marRight w:val="0"/>
                  <w:marTop w:val="0"/>
                  <w:marBottom w:val="0"/>
                  <w:divBdr>
                    <w:top w:val="none" w:sz="0" w:space="0" w:color="auto"/>
                    <w:left w:val="none" w:sz="0" w:space="0" w:color="auto"/>
                    <w:bottom w:val="none" w:sz="0" w:space="0" w:color="auto"/>
                    <w:right w:val="none" w:sz="0" w:space="0" w:color="auto"/>
                  </w:divBdr>
                  <w:divsChild>
                    <w:div w:id="28528497">
                      <w:marLeft w:val="0"/>
                      <w:marRight w:val="0"/>
                      <w:marTop w:val="0"/>
                      <w:marBottom w:val="0"/>
                      <w:divBdr>
                        <w:top w:val="none" w:sz="0" w:space="0" w:color="auto"/>
                        <w:left w:val="none" w:sz="0" w:space="0" w:color="auto"/>
                        <w:bottom w:val="none" w:sz="0" w:space="0" w:color="auto"/>
                        <w:right w:val="none" w:sz="0" w:space="0" w:color="auto"/>
                      </w:divBdr>
                    </w:div>
                  </w:divsChild>
                </w:div>
                <w:div w:id="448277973">
                  <w:marLeft w:val="0"/>
                  <w:marRight w:val="0"/>
                  <w:marTop w:val="0"/>
                  <w:marBottom w:val="0"/>
                  <w:divBdr>
                    <w:top w:val="none" w:sz="0" w:space="0" w:color="auto"/>
                    <w:left w:val="none" w:sz="0" w:space="0" w:color="auto"/>
                    <w:bottom w:val="none" w:sz="0" w:space="0" w:color="auto"/>
                    <w:right w:val="none" w:sz="0" w:space="0" w:color="auto"/>
                  </w:divBdr>
                  <w:divsChild>
                    <w:div w:id="1363676178">
                      <w:marLeft w:val="0"/>
                      <w:marRight w:val="0"/>
                      <w:marTop w:val="0"/>
                      <w:marBottom w:val="0"/>
                      <w:divBdr>
                        <w:top w:val="none" w:sz="0" w:space="0" w:color="auto"/>
                        <w:left w:val="none" w:sz="0" w:space="0" w:color="auto"/>
                        <w:bottom w:val="none" w:sz="0" w:space="0" w:color="auto"/>
                        <w:right w:val="none" w:sz="0" w:space="0" w:color="auto"/>
                      </w:divBdr>
                    </w:div>
                  </w:divsChild>
                </w:div>
                <w:div w:id="274752977">
                  <w:marLeft w:val="0"/>
                  <w:marRight w:val="0"/>
                  <w:marTop w:val="0"/>
                  <w:marBottom w:val="0"/>
                  <w:divBdr>
                    <w:top w:val="none" w:sz="0" w:space="0" w:color="auto"/>
                    <w:left w:val="none" w:sz="0" w:space="0" w:color="auto"/>
                    <w:bottom w:val="none" w:sz="0" w:space="0" w:color="auto"/>
                    <w:right w:val="none" w:sz="0" w:space="0" w:color="auto"/>
                  </w:divBdr>
                  <w:divsChild>
                    <w:div w:id="1424061191">
                      <w:marLeft w:val="0"/>
                      <w:marRight w:val="0"/>
                      <w:marTop w:val="0"/>
                      <w:marBottom w:val="0"/>
                      <w:divBdr>
                        <w:top w:val="none" w:sz="0" w:space="0" w:color="auto"/>
                        <w:left w:val="none" w:sz="0" w:space="0" w:color="auto"/>
                        <w:bottom w:val="none" w:sz="0" w:space="0" w:color="auto"/>
                        <w:right w:val="none" w:sz="0" w:space="0" w:color="auto"/>
                      </w:divBdr>
                    </w:div>
                  </w:divsChild>
                </w:div>
                <w:div w:id="935214650">
                  <w:marLeft w:val="0"/>
                  <w:marRight w:val="0"/>
                  <w:marTop w:val="0"/>
                  <w:marBottom w:val="0"/>
                  <w:divBdr>
                    <w:top w:val="none" w:sz="0" w:space="0" w:color="auto"/>
                    <w:left w:val="none" w:sz="0" w:space="0" w:color="auto"/>
                    <w:bottom w:val="none" w:sz="0" w:space="0" w:color="auto"/>
                    <w:right w:val="none" w:sz="0" w:space="0" w:color="auto"/>
                  </w:divBdr>
                  <w:divsChild>
                    <w:div w:id="828178493">
                      <w:marLeft w:val="0"/>
                      <w:marRight w:val="0"/>
                      <w:marTop w:val="0"/>
                      <w:marBottom w:val="0"/>
                      <w:divBdr>
                        <w:top w:val="none" w:sz="0" w:space="0" w:color="auto"/>
                        <w:left w:val="none" w:sz="0" w:space="0" w:color="auto"/>
                        <w:bottom w:val="none" w:sz="0" w:space="0" w:color="auto"/>
                        <w:right w:val="none" w:sz="0" w:space="0" w:color="auto"/>
                      </w:divBdr>
                    </w:div>
                  </w:divsChild>
                </w:div>
                <w:div w:id="2089232783">
                  <w:marLeft w:val="0"/>
                  <w:marRight w:val="0"/>
                  <w:marTop w:val="0"/>
                  <w:marBottom w:val="0"/>
                  <w:divBdr>
                    <w:top w:val="none" w:sz="0" w:space="0" w:color="auto"/>
                    <w:left w:val="none" w:sz="0" w:space="0" w:color="auto"/>
                    <w:bottom w:val="none" w:sz="0" w:space="0" w:color="auto"/>
                    <w:right w:val="none" w:sz="0" w:space="0" w:color="auto"/>
                  </w:divBdr>
                  <w:divsChild>
                    <w:div w:id="1679847221">
                      <w:marLeft w:val="0"/>
                      <w:marRight w:val="0"/>
                      <w:marTop w:val="0"/>
                      <w:marBottom w:val="0"/>
                      <w:divBdr>
                        <w:top w:val="none" w:sz="0" w:space="0" w:color="auto"/>
                        <w:left w:val="none" w:sz="0" w:space="0" w:color="auto"/>
                        <w:bottom w:val="none" w:sz="0" w:space="0" w:color="auto"/>
                        <w:right w:val="none" w:sz="0" w:space="0" w:color="auto"/>
                      </w:divBdr>
                    </w:div>
                  </w:divsChild>
                </w:div>
                <w:div w:id="1016731836">
                  <w:marLeft w:val="0"/>
                  <w:marRight w:val="0"/>
                  <w:marTop w:val="0"/>
                  <w:marBottom w:val="0"/>
                  <w:divBdr>
                    <w:top w:val="none" w:sz="0" w:space="0" w:color="auto"/>
                    <w:left w:val="none" w:sz="0" w:space="0" w:color="auto"/>
                    <w:bottom w:val="none" w:sz="0" w:space="0" w:color="auto"/>
                    <w:right w:val="none" w:sz="0" w:space="0" w:color="auto"/>
                  </w:divBdr>
                  <w:divsChild>
                    <w:div w:id="1589079903">
                      <w:marLeft w:val="0"/>
                      <w:marRight w:val="0"/>
                      <w:marTop w:val="0"/>
                      <w:marBottom w:val="0"/>
                      <w:divBdr>
                        <w:top w:val="none" w:sz="0" w:space="0" w:color="auto"/>
                        <w:left w:val="none" w:sz="0" w:space="0" w:color="auto"/>
                        <w:bottom w:val="none" w:sz="0" w:space="0" w:color="auto"/>
                        <w:right w:val="none" w:sz="0" w:space="0" w:color="auto"/>
                      </w:divBdr>
                    </w:div>
                  </w:divsChild>
                </w:div>
                <w:div w:id="587618982">
                  <w:marLeft w:val="0"/>
                  <w:marRight w:val="0"/>
                  <w:marTop w:val="0"/>
                  <w:marBottom w:val="0"/>
                  <w:divBdr>
                    <w:top w:val="none" w:sz="0" w:space="0" w:color="auto"/>
                    <w:left w:val="none" w:sz="0" w:space="0" w:color="auto"/>
                    <w:bottom w:val="none" w:sz="0" w:space="0" w:color="auto"/>
                    <w:right w:val="none" w:sz="0" w:space="0" w:color="auto"/>
                  </w:divBdr>
                  <w:divsChild>
                    <w:div w:id="1736775716">
                      <w:marLeft w:val="0"/>
                      <w:marRight w:val="0"/>
                      <w:marTop w:val="0"/>
                      <w:marBottom w:val="0"/>
                      <w:divBdr>
                        <w:top w:val="none" w:sz="0" w:space="0" w:color="auto"/>
                        <w:left w:val="none" w:sz="0" w:space="0" w:color="auto"/>
                        <w:bottom w:val="none" w:sz="0" w:space="0" w:color="auto"/>
                        <w:right w:val="none" w:sz="0" w:space="0" w:color="auto"/>
                      </w:divBdr>
                    </w:div>
                  </w:divsChild>
                </w:div>
                <w:div w:id="1083801552">
                  <w:marLeft w:val="0"/>
                  <w:marRight w:val="0"/>
                  <w:marTop w:val="0"/>
                  <w:marBottom w:val="0"/>
                  <w:divBdr>
                    <w:top w:val="none" w:sz="0" w:space="0" w:color="auto"/>
                    <w:left w:val="none" w:sz="0" w:space="0" w:color="auto"/>
                    <w:bottom w:val="none" w:sz="0" w:space="0" w:color="auto"/>
                    <w:right w:val="none" w:sz="0" w:space="0" w:color="auto"/>
                  </w:divBdr>
                  <w:divsChild>
                    <w:div w:id="916673617">
                      <w:marLeft w:val="0"/>
                      <w:marRight w:val="0"/>
                      <w:marTop w:val="0"/>
                      <w:marBottom w:val="0"/>
                      <w:divBdr>
                        <w:top w:val="none" w:sz="0" w:space="0" w:color="auto"/>
                        <w:left w:val="none" w:sz="0" w:space="0" w:color="auto"/>
                        <w:bottom w:val="none" w:sz="0" w:space="0" w:color="auto"/>
                        <w:right w:val="none" w:sz="0" w:space="0" w:color="auto"/>
                      </w:divBdr>
                    </w:div>
                  </w:divsChild>
                </w:div>
                <w:div w:id="275524093">
                  <w:marLeft w:val="0"/>
                  <w:marRight w:val="0"/>
                  <w:marTop w:val="0"/>
                  <w:marBottom w:val="0"/>
                  <w:divBdr>
                    <w:top w:val="none" w:sz="0" w:space="0" w:color="auto"/>
                    <w:left w:val="none" w:sz="0" w:space="0" w:color="auto"/>
                    <w:bottom w:val="none" w:sz="0" w:space="0" w:color="auto"/>
                    <w:right w:val="none" w:sz="0" w:space="0" w:color="auto"/>
                  </w:divBdr>
                  <w:divsChild>
                    <w:div w:id="2067220415">
                      <w:marLeft w:val="0"/>
                      <w:marRight w:val="0"/>
                      <w:marTop w:val="0"/>
                      <w:marBottom w:val="0"/>
                      <w:divBdr>
                        <w:top w:val="none" w:sz="0" w:space="0" w:color="auto"/>
                        <w:left w:val="none" w:sz="0" w:space="0" w:color="auto"/>
                        <w:bottom w:val="none" w:sz="0" w:space="0" w:color="auto"/>
                        <w:right w:val="none" w:sz="0" w:space="0" w:color="auto"/>
                      </w:divBdr>
                    </w:div>
                  </w:divsChild>
                </w:div>
                <w:div w:id="775251937">
                  <w:marLeft w:val="0"/>
                  <w:marRight w:val="0"/>
                  <w:marTop w:val="0"/>
                  <w:marBottom w:val="0"/>
                  <w:divBdr>
                    <w:top w:val="none" w:sz="0" w:space="0" w:color="auto"/>
                    <w:left w:val="none" w:sz="0" w:space="0" w:color="auto"/>
                    <w:bottom w:val="none" w:sz="0" w:space="0" w:color="auto"/>
                    <w:right w:val="none" w:sz="0" w:space="0" w:color="auto"/>
                  </w:divBdr>
                  <w:divsChild>
                    <w:div w:id="1718164163">
                      <w:marLeft w:val="0"/>
                      <w:marRight w:val="0"/>
                      <w:marTop w:val="0"/>
                      <w:marBottom w:val="0"/>
                      <w:divBdr>
                        <w:top w:val="none" w:sz="0" w:space="0" w:color="auto"/>
                        <w:left w:val="none" w:sz="0" w:space="0" w:color="auto"/>
                        <w:bottom w:val="none" w:sz="0" w:space="0" w:color="auto"/>
                        <w:right w:val="none" w:sz="0" w:space="0" w:color="auto"/>
                      </w:divBdr>
                    </w:div>
                  </w:divsChild>
                </w:div>
                <w:div w:id="2054385778">
                  <w:marLeft w:val="0"/>
                  <w:marRight w:val="0"/>
                  <w:marTop w:val="0"/>
                  <w:marBottom w:val="0"/>
                  <w:divBdr>
                    <w:top w:val="none" w:sz="0" w:space="0" w:color="auto"/>
                    <w:left w:val="none" w:sz="0" w:space="0" w:color="auto"/>
                    <w:bottom w:val="none" w:sz="0" w:space="0" w:color="auto"/>
                    <w:right w:val="none" w:sz="0" w:space="0" w:color="auto"/>
                  </w:divBdr>
                  <w:divsChild>
                    <w:div w:id="1443300409">
                      <w:marLeft w:val="0"/>
                      <w:marRight w:val="0"/>
                      <w:marTop w:val="0"/>
                      <w:marBottom w:val="0"/>
                      <w:divBdr>
                        <w:top w:val="none" w:sz="0" w:space="0" w:color="auto"/>
                        <w:left w:val="none" w:sz="0" w:space="0" w:color="auto"/>
                        <w:bottom w:val="none" w:sz="0" w:space="0" w:color="auto"/>
                        <w:right w:val="none" w:sz="0" w:space="0" w:color="auto"/>
                      </w:divBdr>
                    </w:div>
                  </w:divsChild>
                </w:div>
                <w:div w:id="1357539168">
                  <w:marLeft w:val="0"/>
                  <w:marRight w:val="0"/>
                  <w:marTop w:val="0"/>
                  <w:marBottom w:val="0"/>
                  <w:divBdr>
                    <w:top w:val="none" w:sz="0" w:space="0" w:color="auto"/>
                    <w:left w:val="none" w:sz="0" w:space="0" w:color="auto"/>
                    <w:bottom w:val="none" w:sz="0" w:space="0" w:color="auto"/>
                    <w:right w:val="none" w:sz="0" w:space="0" w:color="auto"/>
                  </w:divBdr>
                  <w:divsChild>
                    <w:div w:id="2096658873">
                      <w:marLeft w:val="0"/>
                      <w:marRight w:val="0"/>
                      <w:marTop w:val="0"/>
                      <w:marBottom w:val="0"/>
                      <w:divBdr>
                        <w:top w:val="none" w:sz="0" w:space="0" w:color="auto"/>
                        <w:left w:val="none" w:sz="0" w:space="0" w:color="auto"/>
                        <w:bottom w:val="none" w:sz="0" w:space="0" w:color="auto"/>
                        <w:right w:val="none" w:sz="0" w:space="0" w:color="auto"/>
                      </w:divBdr>
                    </w:div>
                  </w:divsChild>
                </w:div>
                <w:div w:id="1221674042">
                  <w:marLeft w:val="0"/>
                  <w:marRight w:val="0"/>
                  <w:marTop w:val="0"/>
                  <w:marBottom w:val="0"/>
                  <w:divBdr>
                    <w:top w:val="none" w:sz="0" w:space="0" w:color="auto"/>
                    <w:left w:val="none" w:sz="0" w:space="0" w:color="auto"/>
                    <w:bottom w:val="none" w:sz="0" w:space="0" w:color="auto"/>
                    <w:right w:val="none" w:sz="0" w:space="0" w:color="auto"/>
                  </w:divBdr>
                  <w:divsChild>
                    <w:div w:id="72046734">
                      <w:marLeft w:val="0"/>
                      <w:marRight w:val="0"/>
                      <w:marTop w:val="0"/>
                      <w:marBottom w:val="0"/>
                      <w:divBdr>
                        <w:top w:val="none" w:sz="0" w:space="0" w:color="auto"/>
                        <w:left w:val="none" w:sz="0" w:space="0" w:color="auto"/>
                        <w:bottom w:val="none" w:sz="0" w:space="0" w:color="auto"/>
                        <w:right w:val="none" w:sz="0" w:space="0" w:color="auto"/>
                      </w:divBdr>
                    </w:div>
                    <w:div w:id="1432581510">
                      <w:marLeft w:val="0"/>
                      <w:marRight w:val="0"/>
                      <w:marTop w:val="0"/>
                      <w:marBottom w:val="0"/>
                      <w:divBdr>
                        <w:top w:val="none" w:sz="0" w:space="0" w:color="auto"/>
                        <w:left w:val="none" w:sz="0" w:space="0" w:color="auto"/>
                        <w:bottom w:val="none" w:sz="0" w:space="0" w:color="auto"/>
                        <w:right w:val="none" w:sz="0" w:space="0" w:color="auto"/>
                      </w:divBdr>
                    </w:div>
                  </w:divsChild>
                </w:div>
                <w:div w:id="1464932179">
                  <w:marLeft w:val="0"/>
                  <w:marRight w:val="0"/>
                  <w:marTop w:val="0"/>
                  <w:marBottom w:val="0"/>
                  <w:divBdr>
                    <w:top w:val="none" w:sz="0" w:space="0" w:color="auto"/>
                    <w:left w:val="none" w:sz="0" w:space="0" w:color="auto"/>
                    <w:bottom w:val="none" w:sz="0" w:space="0" w:color="auto"/>
                    <w:right w:val="none" w:sz="0" w:space="0" w:color="auto"/>
                  </w:divBdr>
                  <w:divsChild>
                    <w:div w:id="1908490015">
                      <w:marLeft w:val="0"/>
                      <w:marRight w:val="0"/>
                      <w:marTop w:val="0"/>
                      <w:marBottom w:val="0"/>
                      <w:divBdr>
                        <w:top w:val="none" w:sz="0" w:space="0" w:color="auto"/>
                        <w:left w:val="none" w:sz="0" w:space="0" w:color="auto"/>
                        <w:bottom w:val="none" w:sz="0" w:space="0" w:color="auto"/>
                        <w:right w:val="none" w:sz="0" w:space="0" w:color="auto"/>
                      </w:divBdr>
                    </w:div>
                    <w:div w:id="602691749">
                      <w:marLeft w:val="0"/>
                      <w:marRight w:val="0"/>
                      <w:marTop w:val="0"/>
                      <w:marBottom w:val="0"/>
                      <w:divBdr>
                        <w:top w:val="none" w:sz="0" w:space="0" w:color="auto"/>
                        <w:left w:val="none" w:sz="0" w:space="0" w:color="auto"/>
                        <w:bottom w:val="none" w:sz="0" w:space="0" w:color="auto"/>
                        <w:right w:val="none" w:sz="0" w:space="0" w:color="auto"/>
                      </w:divBdr>
                    </w:div>
                  </w:divsChild>
                </w:div>
                <w:div w:id="1563903132">
                  <w:marLeft w:val="0"/>
                  <w:marRight w:val="0"/>
                  <w:marTop w:val="0"/>
                  <w:marBottom w:val="0"/>
                  <w:divBdr>
                    <w:top w:val="none" w:sz="0" w:space="0" w:color="auto"/>
                    <w:left w:val="none" w:sz="0" w:space="0" w:color="auto"/>
                    <w:bottom w:val="none" w:sz="0" w:space="0" w:color="auto"/>
                    <w:right w:val="none" w:sz="0" w:space="0" w:color="auto"/>
                  </w:divBdr>
                  <w:divsChild>
                    <w:div w:id="1408765360">
                      <w:marLeft w:val="0"/>
                      <w:marRight w:val="0"/>
                      <w:marTop w:val="0"/>
                      <w:marBottom w:val="0"/>
                      <w:divBdr>
                        <w:top w:val="none" w:sz="0" w:space="0" w:color="auto"/>
                        <w:left w:val="none" w:sz="0" w:space="0" w:color="auto"/>
                        <w:bottom w:val="none" w:sz="0" w:space="0" w:color="auto"/>
                        <w:right w:val="none" w:sz="0" w:space="0" w:color="auto"/>
                      </w:divBdr>
                    </w:div>
                    <w:div w:id="421682799">
                      <w:marLeft w:val="0"/>
                      <w:marRight w:val="0"/>
                      <w:marTop w:val="0"/>
                      <w:marBottom w:val="0"/>
                      <w:divBdr>
                        <w:top w:val="none" w:sz="0" w:space="0" w:color="auto"/>
                        <w:left w:val="none" w:sz="0" w:space="0" w:color="auto"/>
                        <w:bottom w:val="none" w:sz="0" w:space="0" w:color="auto"/>
                        <w:right w:val="none" w:sz="0" w:space="0" w:color="auto"/>
                      </w:divBdr>
                    </w:div>
                  </w:divsChild>
                </w:div>
                <w:div w:id="1649016917">
                  <w:marLeft w:val="0"/>
                  <w:marRight w:val="0"/>
                  <w:marTop w:val="0"/>
                  <w:marBottom w:val="0"/>
                  <w:divBdr>
                    <w:top w:val="none" w:sz="0" w:space="0" w:color="auto"/>
                    <w:left w:val="none" w:sz="0" w:space="0" w:color="auto"/>
                    <w:bottom w:val="none" w:sz="0" w:space="0" w:color="auto"/>
                    <w:right w:val="none" w:sz="0" w:space="0" w:color="auto"/>
                  </w:divBdr>
                  <w:divsChild>
                    <w:div w:id="608706371">
                      <w:marLeft w:val="0"/>
                      <w:marRight w:val="0"/>
                      <w:marTop w:val="0"/>
                      <w:marBottom w:val="0"/>
                      <w:divBdr>
                        <w:top w:val="none" w:sz="0" w:space="0" w:color="auto"/>
                        <w:left w:val="none" w:sz="0" w:space="0" w:color="auto"/>
                        <w:bottom w:val="none" w:sz="0" w:space="0" w:color="auto"/>
                        <w:right w:val="none" w:sz="0" w:space="0" w:color="auto"/>
                      </w:divBdr>
                    </w:div>
                  </w:divsChild>
                </w:div>
                <w:div w:id="447817977">
                  <w:marLeft w:val="0"/>
                  <w:marRight w:val="0"/>
                  <w:marTop w:val="0"/>
                  <w:marBottom w:val="0"/>
                  <w:divBdr>
                    <w:top w:val="none" w:sz="0" w:space="0" w:color="auto"/>
                    <w:left w:val="none" w:sz="0" w:space="0" w:color="auto"/>
                    <w:bottom w:val="none" w:sz="0" w:space="0" w:color="auto"/>
                    <w:right w:val="none" w:sz="0" w:space="0" w:color="auto"/>
                  </w:divBdr>
                  <w:divsChild>
                    <w:div w:id="1159924400">
                      <w:marLeft w:val="0"/>
                      <w:marRight w:val="0"/>
                      <w:marTop w:val="0"/>
                      <w:marBottom w:val="0"/>
                      <w:divBdr>
                        <w:top w:val="none" w:sz="0" w:space="0" w:color="auto"/>
                        <w:left w:val="none" w:sz="0" w:space="0" w:color="auto"/>
                        <w:bottom w:val="none" w:sz="0" w:space="0" w:color="auto"/>
                        <w:right w:val="none" w:sz="0" w:space="0" w:color="auto"/>
                      </w:divBdr>
                    </w:div>
                  </w:divsChild>
                </w:div>
                <w:div w:id="1611278051">
                  <w:marLeft w:val="0"/>
                  <w:marRight w:val="0"/>
                  <w:marTop w:val="0"/>
                  <w:marBottom w:val="0"/>
                  <w:divBdr>
                    <w:top w:val="none" w:sz="0" w:space="0" w:color="auto"/>
                    <w:left w:val="none" w:sz="0" w:space="0" w:color="auto"/>
                    <w:bottom w:val="none" w:sz="0" w:space="0" w:color="auto"/>
                    <w:right w:val="none" w:sz="0" w:space="0" w:color="auto"/>
                  </w:divBdr>
                  <w:divsChild>
                    <w:div w:id="2115049606">
                      <w:marLeft w:val="0"/>
                      <w:marRight w:val="0"/>
                      <w:marTop w:val="0"/>
                      <w:marBottom w:val="0"/>
                      <w:divBdr>
                        <w:top w:val="none" w:sz="0" w:space="0" w:color="auto"/>
                        <w:left w:val="none" w:sz="0" w:space="0" w:color="auto"/>
                        <w:bottom w:val="none" w:sz="0" w:space="0" w:color="auto"/>
                        <w:right w:val="none" w:sz="0" w:space="0" w:color="auto"/>
                      </w:divBdr>
                    </w:div>
                  </w:divsChild>
                </w:div>
                <w:div w:id="1070812535">
                  <w:marLeft w:val="0"/>
                  <w:marRight w:val="0"/>
                  <w:marTop w:val="0"/>
                  <w:marBottom w:val="0"/>
                  <w:divBdr>
                    <w:top w:val="none" w:sz="0" w:space="0" w:color="auto"/>
                    <w:left w:val="none" w:sz="0" w:space="0" w:color="auto"/>
                    <w:bottom w:val="none" w:sz="0" w:space="0" w:color="auto"/>
                    <w:right w:val="none" w:sz="0" w:space="0" w:color="auto"/>
                  </w:divBdr>
                  <w:divsChild>
                    <w:div w:id="1907378356">
                      <w:marLeft w:val="0"/>
                      <w:marRight w:val="0"/>
                      <w:marTop w:val="0"/>
                      <w:marBottom w:val="0"/>
                      <w:divBdr>
                        <w:top w:val="none" w:sz="0" w:space="0" w:color="auto"/>
                        <w:left w:val="none" w:sz="0" w:space="0" w:color="auto"/>
                        <w:bottom w:val="none" w:sz="0" w:space="0" w:color="auto"/>
                        <w:right w:val="none" w:sz="0" w:space="0" w:color="auto"/>
                      </w:divBdr>
                    </w:div>
                  </w:divsChild>
                </w:div>
                <w:div w:id="759373588">
                  <w:marLeft w:val="0"/>
                  <w:marRight w:val="0"/>
                  <w:marTop w:val="0"/>
                  <w:marBottom w:val="0"/>
                  <w:divBdr>
                    <w:top w:val="none" w:sz="0" w:space="0" w:color="auto"/>
                    <w:left w:val="none" w:sz="0" w:space="0" w:color="auto"/>
                    <w:bottom w:val="none" w:sz="0" w:space="0" w:color="auto"/>
                    <w:right w:val="none" w:sz="0" w:space="0" w:color="auto"/>
                  </w:divBdr>
                  <w:divsChild>
                    <w:div w:id="1899516087">
                      <w:marLeft w:val="0"/>
                      <w:marRight w:val="0"/>
                      <w:marTop w:val="0"/>
                      <w:marBottom w:val="0"/>
                      <w:divBdr>
                        <w:top w:val="none" w:sz="0" w:space="0" w:color="auto"/>
                        <w:left w:val="none" w:sz="0" w:space="0" w:color="auto"/>
                        <w:bottom w:val="none" w:sz="0" w:space="0" w:color="auto"/>
                        <w:right w:val="none" w:sz="0" w:space="0" w:color="auto"/>
                      </w:divBdr>
                    </w:div>
                  </w:divsChild>
                </w:div>
                <w:div w:id="52849882">
                  <w:marLeft w:val="0"/>
                  <w:marRight w:val="0"/>
                  <w:marTop w:val="0"/>
                  <w:marBottom w:val="0"/>
                  <w:divBdr>
                    <w:top w:val="none" w:sz="0" w:space="0" w:color="auto"/>
                    <w:left w:val="none" w:sz="0" w:space="0" w:color="auto"/>
                    <w:bottom w:val="none" w:sz="0" w:space="0" w:color="auto"/>
                    <w:right w:val="none" w:sz="0" w:space="0" w:color="auto"/>
                  </w:divBdr>
                  <w:divsChild>
                    <w:div w:id="1198931665">
                      <w:marLeft w:val="0"/>
                      <w:marRight w:val="0"/>
                      <w:marTop w:val="0"/>
                      <w:marBottom w:val="0"/>
                      <w:divBdr>
                        <w:top w:val="none" w:sz="0" w:space="0" w:color="auto"/>
                        <w:left w:val="none" w:sz="0" w:space="0" w:color="auto"/>
                        <w:bottom w:val="none" w:sz="0" w:space="0" w:color="auto"/>
                        <w:right w:val="none" w:sz="0" w:space="0" w:color="auto"/>
                      </w:divBdr>
                    </w:div>
                  </w:divsChild>
                </w:div>
                <w:div w:id="1593315657">
                  <w:marLeft w:val="0"/>
                  <w:marRight w:val="0"/>
                  <w:marTop w:val="0"/>
                  <w:marBottom w:val="0"/>
                  <w:divBdr>
                    <w:top w:val="none" w:sz="0" w:space="0" w:color="auto"/>
                    <w:left w:val="none" w:sz="0" w:space="0" w:color="auto"/>
                    <w:bottom w:val="none" w:sz="0" w:space="0" w:color="auto"/>
                    <w:right w:val="none" w:sz="0" w:space="0" w:color="auto"/>
                  </w:divBdr>
                  <w:divsChild>
                    <w:div w:id="93984709">
                      <w:marLeft w:val="0"/>
                      <w:marRight w:val="0"/>
                      <w:marTop w:val="0"/>
                      <w:marBottom w:val="0"/>
                      <w:divBdr>
                        <w:top w:val="none" w:sz="0" w:space="0" w:color="auto"/>
                        <w:left w:val="none" w:sz="0" w:space="0" w:color="auto"/>
                        <w:bottom w:val="none" w:sz="0" w:space="0" w:color="auto"/>
                        <w:right w:val="none" w:sz="0" w:space="0" w:color="auto"/>
                      </w:divBdr>
                    </w:div>
                  </w:divsChild>
                </w:div>
                <w:div w:id="1594704541">
                  <w:marLeft w:val="0"/>
                  <w:marRight w:val="0"/>
                  <w:marTop w:val="0"/>
                  <w:marBottom w:val="0"/>
                  <w:divBdr>
                    <w:top w:val="none" w:sz="0" w:space="0" w:color="auto"/>
                    <w:left w:val="none" w:sz="0" w:space="0" w:color="auto"/>
                    <w:bottom w:val="none" w:sz="0" w:space="0" w:color="auto"/>
                    <w:right w:val="none" w:sz="0" w:space="0" w:color="auto"/>
                  </w:divBdr>
                  <w:divsChild>
                    <w:div w:id="608976647">
                      <w:marLeft w:val="0"/>
                      <w:marRight w:val="0"/>
                      <w:marTop w:val="0"/>
                      <w:marBottom w:val="0"/>
                      <w:divBdr>
                        <w:top w:val="none" w:sz="0" w:space="0" w:color="auto"/>
                        <w:left w:val="none" w:sz="0" w:space="0" w:color="auto"/>
                        <w:bottom w:val="none" w:sz="0" w:space="0" w:color="auto"/>
                        <w:right w:val="none" w:sz="0" w:space="0" w:color="auto"/>
                      </w:divBdr>
                    </w:div>
                    <w:div w:id="439884254">
                      <w:marLeft w:val="0"/>
                      <w:marRight w:val="0"/>
                      <w:marTop w:val="0"/>
                      <w:marBottom w:val="0"/>
                      <w:divBdr>
                        <w:top w:val="none" w:sz="0" w:space="0" w:color="auto"/>
                        <w:left w:val="none" w:sz="0" w:space="0" w:color="auto"/>
                        <w:bottom w:val="none" w:sz="0" w:space="0" w:color="auto"/>
                        <w:right w:val="none" w:sz="0" w:space="0" w:color="auto"/>
                      </w:divBdr>
                    </w:div>
                  </w:divsChild>
                </w:div>
                <w:div w:id="1278566432">
                  <w:marLeft w:val="0"/>
                  <w:marRight w:val="0"/>
                  <w:marTop w:val="0"/>
                  <w:marBottom w:val="0"/>
                  <w:divBdr>
                    <w:top w:val="none" w:sz="0" w:space="0" w:color="auto"/>
                    <w:left w:val="none" w:sz="0" w:space="0" w:color="auto"/>
                    <w:bottom w:val="none" w:sz="0" w:space="0" w:color="auto"/>
                    <w:right w:val="none" w:sz="0" w:space="0" w:color="auto"/>
                  </w:divBdr>
                  <w:divsChild>
                    <w:div w:id="607351104">
                      <w:marLeft w:val="0"/>
                      <w:marRight w:val="0"/>
                      <w:marTop w:val="0"/>
                      <w:marBottom w:val="0"/>
                      <w:divBdr>
                        <w:top w:val="none" w:sz="0" w:space="0" w:color="auto"/>
                        <w:left w:val="none" w:sz="0" w:space="0" w:color="auto"/>
                        <w:bottom w:val="none" w:sz="0" w:space="0" w:color="auto"/>
                        <w:right w:val="none" w:sz="0" w:space="0" w:color="auto"/>
                      </w:divBdr>
                    </w:div>
                    <w:div w:id="1390573014">
                      <w:marLeft w:val="0"/>
                      <w:marRight w:val="0"/>
                      <w:marTop w:val="0"/>
                      <w:marBottom w:val="0"/>
                      <w:divBdr>
                        <w:top w:val="none" w:sz="0" w:space="0" w:color="auto"/>
                        <w:left w:val="none" w:sz="0" w:space="0" w:color="auto"/>
                        <w:bottom w:val="none" w:sz="0" w:space="0" w:color="auto"/>
                        <w:right w:val="none" w:sz="0" w:space="0" w:color="auto"/>
                      </w:divBdr>
                    </w:div>
                  </w:divsChild>
                </w:div>
                <w:div w:id="394596239">
                  <w:marLeft w:val="0"/>
                  <w:marRight w:val="0"/>
                  <w:marTop w:val="0"/>
                  <w:marBottom w:val="0"/>
                  <w:divBdr>
                    <w:top w:val="none" w:sz="0" w:space="0" w:color="auto"/>
                    <w:left w:val="none" w:sz="0" w:space="0" w:color="auto"/>
                    <w:bottom w:val="none" w:sz="0" w:space="0" w:color="auto"/>
                    <w:right w:val="none" w:sz="0" w:space="0" w:color="auto"/>
                  </w:divBdr>
                  <w:divsChild>
                    <w:div w:id="1267737812">
                      <w:marLeft w:val="0"/>
                      <w:marRight w:val="0"/>
                      <w:marTop w:val="0"/>
                      <w:marBottom w:val="0"/>
                      <w:divBdr>
                        <w:top w:val="none" w:sz="0" w:space="0" w:color="auto"/>
                        <w:left w:val="none" w:sz="0" w:space="0" w:color="auto"/>
                        <w:bottom w:val="none" w:sz="0" w:space="0" w:color="auto"/>
                        <w:right w:val="none" w:sz="0" w:space="0" w:color="auto"/>
                      </w:divBdr>
                    </w:div>
                    <w:div w:id="1990549708">
                      <w:marLeft w:val="0"/>
                      <w:marRight w:val="0"/>
                      <w:marTop w:val="0"/>
                      <w:marBottom w:val="0"/>
                      <w:divBdr>
                        <w:top w:val="none" w:sz="0" w:space="0" w:color="auto"/>
                        <w:left w:val="none" w:sz="0" w:space="0" w:color="auto"/>
                        <w:bottom w:val="none" w:sz="0" w:space="0" w:color="auto"/>
                        <w:right w:val="none" w:sz="0" w:space="0" w:color="auto"/>
                      </w:divBdr>
                    </w:div>
                  </w:divsChild>
                </w:div>
                <w:div w:id="1825848752">
                  <w:marLeft w:val="0"/>
                  <w:marRight w:val="0"/>
                  <w:marTop w:val="0"/>
                  <w:marBottom w:val="0"/>
                  <w:divBdr>
                    <w:top w:val="none" w:sz="0" w:space="0" w:color="auto"/>
                    <w:left w:val="none" w:sz="0" w:space="0" w:color="auto"/>
                    <w:bottom w:val="none" w:sz="0" w:space="0" w:color="auto"/>
                    <w:right w:val="none" w:sz="0" w:space="0" w:color="auto"/>
                  </w:divBdr>
                  <w:divsChild>
                    <w:div w:id="1970939296">
                      <w:marLeft w:val="0"/>
                      <w:marRight w:val="0"/>
                      <w:marTop w:val="0"/>
                      <w:marBottom w:val="0"/>
                      <w:divBdr>
                        <w:top w:val="none" w:sz="0" w:space="0" w:color="auto"/>
                        <w:left w:val="none" w:sz="0" w:space="0" w:color="auto"/>
                        <w:bottom w:val="none" w:sz="0" w:space="0" w:color="auto"/>
                        <w:right w:val="none" w:sz="0" w:space="0" w:color="auto"/>
                      </w:divBdr>
                    </w:div>
                  </w:divsChild>
                </w:div>
                <w:div w:id="1600024956">
                  <w:marLeft w:val="0"/>
                  <w:marRight w:val="0"/>
                  <w:marTop w:val="0"/>
                  <w:marBottom w:val="0"/>
                  <w:divBdr>
                    <w:top w:val="none" w:sz="0" w:space="0" w:color="auto"/>
                    <w:left w:val="none" w:sz="0" w:space="0" w:color="auto"/>
                    <w:bottom w:val="none" w:sz="0" w:space="0" w:color="auto"/>
                    <w:right w:val="none" w:sz="0" w:space="0" w:color="auto"/>
                  </w:divBdr>
                  <w:divsChild>
                    <w:div w:id="657728073">
                      <w:marLeft w:val="0"/>
                      <w:marRight w:val="0"/>
                      <w:marTop w:val="0"/>
                      <w:marBottom w:val="0"/>
                      <w:divBdr>
                        <w:top w:val="none" w:sz="0" w:space="0" w:color="auto"/>
                        <w:left w:val="none" w:sz="0" w:space="0" w:color="auto"/>
                        <w:bottom w:val="none" w:sz="0" w:space="0" w:color="auto"/>
                        <w:right w:val="none" w:sz="0" w:space="0" w:color="auto"/>
                      </w:divBdr>
                    </w:div>
                  </w:divsChild>
                </w:div>
                <w:div w:id="231282123">
                  <w:marLeft w:val="0"/>
                  <w:marRight w:val="0"/>
                  <w:marTop w:val="0"/>
                  <w:marBottom w:val="0"/>
                  <w:divBdr>
                    <w:top w:val="none" w:sz="0" w:space="0" w:color="auto"/>
                    <w:left w:val="none" w:sz="0" w:space="0" w:color="auto"/>
                    <w:bottom w:val="none" w:sz="0" w:space="0" w:color="auto"/>
                    <w:right w:val="none" w:sz="0" w:space="0" w:color="auto"/>
                  </w:divBdr>
                  <w:divsChild>
                    <w:div w:id="1016082424">
                      <w:marLeft w:val="0"/>
                      <w:marRight w:val="0"/>
                      <w:marTop w:val="0"/>
                      <w:marBottom w:val="0"/>
                      <w:divBdr>
                        <w:top w:val="none" w:sz="0" w:space="0" w:color="auto"/>
                        <w:left w:val="none" w:sz="0" w:space="0" w:color="auto"/>
                        <w:bottom w:val="none" w:sz="0" w:space="0" w:color="auto"/>
                        <w:right w:val="none" w:sz="0" w:space="0" w:color="auto"/>
                      </w:divBdr>
                    </w:div>
                    <w:div w:id="12907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962705">
              <w:marLeft w:val="0"/>
              <w:marRight w:val="0"/>
              <w:marTop w:val="0"/>
              <w:marBottom w:val="0"/>
              <w:divBdr>
                <w:top w:val="none" w:sz="0" w:space="0" w:color="auto"/>
                <w:left w:val="none" w:sz="0" w:space="0" w:color="auto"/>
                <w:bottom w:val="none" w:sz="0" w:space="0" w:color="auto"/>
                <w:right w:val="none" w:sz="0" w:space="0" w:color="auto"/>
              </w:divBdr>
              <w:divsChild>
                <w:div w:id="605649233">
                  <w:marLeft w:val="0"/>
                  <w:marRight w:val="0"/>
                  <w:marTop w:val="0"/>
                  <w:marBottom w:val="0"/>
                  <w:divBdr>
                    <w:top w:val="none" w:sz="0" w:space="0" w:color="auto"/>
                    <w:left w:val="none" w:sz="0" w:space="0" w:color="auto"/>
                    <w:bottom w:val="none" w:sz="0" w:space="0" w:color="auto"/>
                    <w:right w:val="none" w:sz="0" w:space="0" w:color="auto"/>
                  </w:divBdr>
                  <w:divsChild>
                    <w:div w:id="1069033949">
                      <w:marLeft w:val="0"/>
                      <w:marRight w:val="0"/>
                      <w:marTop w:val="0"/>
                      <w:marBottom w:val="0"/>
                      <w:divBdr>
                        <w:top w:val="none" w:sz="0" w:space="0" w:color="auto"/>
                        <w:left w:val="none" w:sz="0" w:space="0" w:color="auto"/>
                        <w:bottom w:val="none" w:sz="0" w:space="0" w:color="auto"/>
                        <w:right w:val="none" w:sz="0" w:space="0" w:color="auto"/>
                      </w:divBdr>
                    </w:div>
                  </w:divsChild>
                </w:div>
                <w:div w:id="1222524980">
                  <w:marLeft w:val="0"/>
                  <w:marRight w:val="0"/>
                  <w:marTop w:val="0"/>
                  <w:marBottom w:val="0"/>
                  <w:divBdr>
                    <w:top w:val="none" w:sz="0" w:space="0" w:color="auto"/>
                    <w:left w:val="none" w:sz="0" w:space="0" w:color="auto"/>
                    <w:bottom w:val="none" w:sz="0" w:space="0" w:color="auto"/>
                    <w:right w:val="none" w:sz="0" w:space="0" w:color="auto"/>
                  </w:divBdr>
                  <w:divsChild>
                    <w:div w:id="1115633306">
                      <w:marLeft w:val="0"/>
                      <w:marRight w:val="0"/>
                      <w:marTop w:val="0"/>
                      <w:marBottom w:val="0"/>
                      <w:divBdr>
                        <w:top w:val="none" w:sz="0" w:space="0" w:color="auto"/>
                        <w:left w:val="none" w:sz="0" w:space="0" w:color="auto"/>
                        <w:bottom w:val="none" w:sz="0" w:space="0" w:color="auto"/>
                        <w:right w:val="none" w:sz="0" w:space="0" w:color="auto"/>
                      </w:divBdr>
                    </w:div>
                  </w:divsChild>
                </w:div>
                <w:div w:id="1084382020">
                  <w:marLeft w:val="0"/>
                  <w:marRight w:val="0"/>
                  <w:marTop w:val="0"/>
                  <w:marBottom w:val="0"/>
                  <w:divBdr>
                    <w:top w:val="none" w:sz="0" w:space="0" w:color="auto"/>
                    <w:left w:val="none" w:sz="0" w:space="0" w:color="auto"/>
                    <w:bottom w:val="none" w:sz="0" w:space="0" w:color="auto"/>
                    <w:right w:val="none" w:sz="0" w:space="0" w:color="auto"/>
                  </w:divBdr>
                  <w:divsChild>
                    <w:div w:id="683361386">
                      <w:marLeft w:val="0"/>
                      <w:marRight w:val="0"/>
                      <w:marTop w:val="0"/>
                      <w:marBottom w:val="0"/>
                      <w:divBdr>
                        <w:top w:val="none" w:sz="0" w:space="0" w:color="auto"/>
                        <w:left w:val="none" w:sz="0" w:space="0" w:color="auto"/>
                        <w:bottom w:val="none" w:sz="0" w:space="0" w:color="auto"/>
                        <w:right w:val="none" w:sz="0" w:space="0" w:color="auto"/>
                      </w:divBdr>
                    </w:div>
                  </w:divsChild>
                </w:div>
                <w:div w:id="791293343">
                  <w:marLeft w:val="0"/>
                  <w:marRight w:val="0"/>
                  <w:marTop w:val="0"/>
                  <w:marBottom w:val="0"/>
                  <w:divBdr>
                    <w:top w:val="none" w:sz="0" w:space="0" w:color="auto"/>
                    <w:left w:val="none" w:sz="0" w:space="0" w:color="auto"/>
                    <w:bottom w:val="none" w:sz="0" w:space="0" w:color="auto"/>
                    <w:right w:val="none" w:sz="0" w:space="0" w:color="auto"/>
                  </w:divBdr>
                  <w:divsChild>
                    <w:div w:id="1870726059">
                      <w:marLeft w:val="0"/>
                      <w:marRight w:val="0"/>
                      <w:marTop w:val="0"/>
                      <w:marBottom w:val="0"/>
                      <w:divBdr>
                        <w:top w:val="none" w:sz="0" w:space="0" w:color="auto"/>
                        <w:left w:val="none" w:sz="0" w:space="0" w:color="auto"/>
                        <w:bottom w:val="none" w:sz="0" w:space="0" w:color="auto"/>
                        <w:right w:val="none" w:sz="0" w:space="0" w:color="auto"/>
                      </w:divBdr>
                    </w:div>
                  </w:divsChild>
                </w:div>
                <w:div w:id="1601334753">
                  <w:marLeft w:val="0"/>
                  <w:marRight w:val="0"/>
                  <w:marTop w:val="0"/>
                  <w:marBottom w:val="0"/>
                  <w:divBdr>
                    <w:top w:val="none" w:sz="0" w:space="0" w:color="auto"/>
                    <w:left w:val="none" w:sz="0" w:space="0" w:color="auto"/>
                    <w:bottom w:val="none" w:sz="0" w:space="0" w:color="auto"/>
                    <w:right w:val="none" w:sz="0" w:space="0" w:color="auto"/>
                  </w:divBdr>
                  <w:divsChild>
                    <w:div w:id="1288004204">
                      <w:marLeft w:val="0"/>
                      <w:marRight w:val="0"/>
                      <w:marTop w:val="0"/>
                      <w:marBottom w:val="0"/>
                      <w:divBdr>
                        <w:top w:val="none" w:sz="0" w:space="0" w:color="auto"/>
                        <w:left w:val="none" w:sz="0" w:space="0" w:color="auto"/>
                        <w:bottom w:val="none" w:sz="0" w:space="0" w:color="auto"/>
                        <w:right w:val="none" w:sz="0" w:space="0" w:color="auto"/>
                      </w:divBdr>
                    </w:div>
                  </w:divsChild>
                </w:div>
                <w:div w:id="1766151511">
                  <w:marLeft w:val="0"/>
                  <w:marRight w:val="0"/>
                  <w:marTop w:val="0"/>
                  <w:marBottom w:val="0"/>
                  <w:divBdr>
                    <w:top w:val="none" w:sz="0" w:space="0" w:color="auto"/>
                    <w:left w:val="none" w:sz="0" w:space="0" w:color="auto"/>
                    <w:bottom w:val="none" w:sz="0" w:space="0" w:color="auto"/>
                    <w:right w:val="none" w:sz="0" w:space="0" w:color="auto"/>
                  </w:divBdr>
                  <w:divsChild>
                    <w:div w:id="2125540978">
                      <w:marLeft w:val="0"/>
                      <w:marRight w:val="0"/>
                      <w:marTop w:val="0"/>
                      <w:marBottom w:val="0"/>
                      <w:divBdr>
                        <w:top w:val="none" w:sz="0" w:space="0" w:color="auto"/>
                        <w:left w:val="none" w:sz="0" w:space="0" w:color="auto"/>
                        <w:bottom w:val="none" w:sz="0" w:space="0" w:color="auto"/>
                        <w:right w:val="none" w:sz="0" w:space="0" w:color="auto"/>
                      </w:divBdr>
                    </w:div>
                  </w:divsChild>
                </w:div>
                <w:div w:id="438335651">
                  <w:marLeft w:val="0"/>
                  <w:marRight w:val="0"/>
                  <w:marTop w:val="0"/>
                  <w:marBottom w:val="0"/>
                  <w:divBdr>
                    <w:top w:val="none" w:sz="0" w:space="0" w:color="auto"/>
                    <w:left w:val="none" w:sz="0" w:space="0" w:color="auto"/>
                    <w:bottom w:val="none" w:sz="0" w:space="0" w:color="auto"/>
                    <w:right w:val="none" w:sz="0" w:space="0" w:color="auto"/>
                  </w:divBdr>
                  <w:divsChild>
                    <w:div w:id="287132291">
                      <w:marLeft w:val="0"/>
                      <w:marRight w:val="0"/>
                      <w:marTop w:val="0"/>
                      <w:marBottom w:val="0"/>
                      <w:divBdr>
                        <w:top w:val="none" w:sz="0" w:space="0" w:color="auto"/>
                        <w:left w:val="none" w:sz="0" w:space="0" w:color="auto"/>
                        <w:bottom w:val="none" w:sz="0" w:space="0" w:color="auto"/>
                        <w:right w:val="none" w:sz="0" w:space="0" w:color="auto"/>
                      </w:divBdr>
                    </w:div>
                  </w:divsChild>
                </w:div>
                <w:div w:id="2122067986">
                  <w:marLeft w:val="0"/>
                  <w:marRight w:val="0"/>
                  <w:marTop w:val="0"/>
                  <w:marBottom w:val="0"/>
                  <w:divBdr>
                    <w:top w:val="none" w:sz="0" w:space="0" w:color="auto"/>
                    <w:left w:val="none" w:sz="0" w:space="0" w:color="auto"/>
                    <w:bottom w:val="none" w:sz="0" w:space="0" w:color="auto"/>
                    <w:right w:val="none" w:sz="0" w:space="0" w:color="auto"/>
                  </w:divBdr>
                  <w:divsChild>
                    <w:div w:id="975991849">
                      <w:marLeft w:val="0"/>
                      <w:marRight w:val="0"/>
                      <w:marTop w:val="0"/>
                      <w:marBottom w:val="0"/>
                      <w:divBdr>
                        <w:top w:val="none" w:sz="0" w:space="0" w:color="auto"/>
                        <w:left w:val="none" w:sz="0" w:space="0" w:color="auto"/>
                        <w:bottom w:val="none" w:sz="0" w:space="0" w:color="auto"/>
                        <w:right w:val="none" w:sz="0" w:space="0" w:color="auto"/>
                      </w:divBdr>
                    </w:div>
                  </w:divsChild>
                </w:div>
                <w:div w:id="903300937">
                  <w:marLeft w:val="0"/>
                  <w:marRight w:val="0"/>
                  <w:marTop w:val="0"/>
                  <w:marBottom w:val="0"/>
                  <w:divBdr>
                    <w:top w:val="none" w:sz="0" w:space="0" w:color="auto"/>
                    <w:left w:val="none" w:sz="0" w:space="0" w:color="auto"/>
                    <w:bottom w:val="none" w:sz="0" w:space="0" w:color="auto"/>
                    <w:right w:val="none" w:sz="0" w:space="0" w:color="auto"/>
                  </w:divBdr>
                  <w:divsChild>
                    <w:div w:id="851839008">
                      <w:marLeft w:val="0"/>
                      <w:marRight w:val="0"/>
                      <w:marTop w:val="0"/>
                      <w:marBottom w:val="0"/>
                      <w:divBdr>
                        <w:top w:val="none" w:sz="0" w:space="0" w:color="auto"/>
                        <w:left w:val="none" w:sz="0" w:space="0" w:color="auto"/>
                        <w:bottom w:val="none" w:sz="0" w:space="0" w:color="auto"/>
                        <w:right w:val="none" w:sz="0" w:space="0" w:color="auto"/>
                      </w:divBdr>
                    </w:div>
                  </w:divsChild>
                </w:div>
                <w:div w:id="269241278">
                  <w:marLeft w:val="0"/>
                  <w:marRight w:val="0"/>
                  <w:marTop w:val="0"/>
                  <w:marBottom w:val="0"/>
                  <w:divBdr>
                    <w:top w:val="none" w:sz="0" w:space="0" w:color="auto"/>
                    <w:left w:val="none" w:sz="0" w:space="0" w:color="auto"/>
                    <w:bottom w:val="none" w:sz="0" w:space="0" w:color="auto"/>
                    <w:right w:val="none" w:sz="0" w:space="0" w:color="auto"/>
                  </w:divBdr>
                  <w:divsChild>
                    <w:div w:id="1736004881">
                      <w:marLeft w:val="0"/>
                      <w:marRight w:val="0"/>
                      <w:marTop w:val="0"/>
                      <w:marBottom w:val="0"/>
                      <w:divBdr>
                        <w:top w:val="none" w:sz="0" w:space="0" w:color="auto"/>
                        <w:left w:val="none" w:sz="0" w:space="0" w:color="auto"/>
                        <w:bottom w:val="none" w:sz="0" w:space="0" w:color="auto"/>
                        <w:right w:val="none" w:sz="0" w:space="0" w:color="auto"/>
                      </w:divBdr>
                    </w:div>
                  </w:divsChild>
                </w:div>
                <w:div w:id="1705402850">
                  <w:marLeft w:val="0"/>
                  <w:marRight w:val="0"/>
                  <w:marTop w:val="0"/>
                  <w:marBottom w:val="0"/>
                  <w:divBdr>
                    <w:top w:val="none" w:sz="0" w:space="0" w:color="auto"/>
                    <w:left w:val="none" w:sz="0" w:space="0" w:color="auto"/>
                    <w:bottom w:val="none" w:sz="0" w:space="0" w:color="auto"/>
                    <w:right w:val="none" w:sz="0" w:space="0" w:color="auto"/>
                  </w:divBdr>
                  <w:divsChild>
                    <w:div w:id="1397242163">
                      <w:marLeft w:val="0"/>
                      <w:marRight w:val="0"/>
                      <w:marTop w:val="0"/>
                      <w:marBottom w:val="0"/>
                      <w:divBdr>
                        <w:top w:val="none" w:sz="0" w:space="0" w:color="auto"/>
                        <w:left w:val="none" w:sz="0" w:space="0" w:color="auto"/>
                        <w:bottom w:val="none" w:sz="0" w:space="0" w:color="auto"/>
                        <w:right w:val="none" w:sz="0" w:space="0" w:color="auto"/>
                      </w:divBdr>
                    </w:div>
                  </w:divsChild>
                </w:div>
                <w:div w:id="1916276400">
                  <w:marLeft w:val="0"/>
                  <w:marRight w:val="0"/>
                  <w:marTop w:val="0"/>
                  <w:marBottom w:val="0"/>
                  <w:divBdr>
                    <w:top w:val="none" w:sz="0" w:space="0" w:color="auto"/>
                    <w:left w:val="none" w:sz="0" w:space="0" w:color="auto"/>
                    <w:bottom w:val="none" w:sz="0" w:space="0" w:color="auto"/>
                    <w:right w:val="none" w:sz="0" w:space="0" w:color="auto"/>
                  </w:divBdr>
                  <w:divsChild>
                    <w:div w:id="1042824910">
                      <w:marLeft w:val="0"/>
                      <w:marRight w:val="0"/>
                      <w:marTop w:val="0"/>
                      <w:marBottom w:val="0"/>
                      <w:divBdr>
                        <w:top w:val="none" w:sz="0" w:space="0" w:color="auto"/>
                        <w:left w:val="none" w:sz="0" w:space="0" w:color="auto"/>
                        <w:bottom w:val="none" w:sz="0" w:space="0" w:color="auto"/>
                        <w:right w:val="none" w:sz="0" w:space="0" w:color="auto"/>
                      </w:divBdr>
                    </w:div>
                  </w:divsChild>
                </w:div>
                <w:div w:id="722560084">
                  <w:marLeft w:val="0"/>
                  <w:marRight w:val="0"/>
                  <w:marTop w:val="0"/>
                  <w:marBottom w:val="0"/>
                  <w:divBdr>
                    <w:top w:val="none" w:sz="0" w:space="0" w:color="auto"/>
                    <w:left w:val="none" w:sz="0" w:space="0" w:color="auto"/>
                    <w:bottom w:val="none" w:sz="0" w:space="0" w:color="auto"/>
                    <w:right w:val="none" w:sz="0" w:space="0" w:color="auto"/>
                  </w:divBdr>
                  <w:divsChild>
                    <w:div w:id="248084172">
                      <w:marLeft w:val="0"/>
                      <w:marRight w:val="0"/>
                      <w:marTop w:val="0"/>
                      <w:marBottom w:val="0"/>
                      <w:divBdr>
                        <w:top w:val="none" w:sz="0" w:space="0" w:color="auto"/>
                        <w:left w:val="none" w:sz="0" w:space="0" w:color="auto"/>
                        <w:bottom w:val="none" w:sz="0" w:space="0" w:color="auto"/>
                        <w:right w:val="none" w:sz="0" w:space="0" w:color="auto"/>
                      </w:divBdr>
                    </w:div>
                  </w:divsChild>
                </w:div>
                <w:div w:id="343678204">
                  <w:marLeft w:val="0"/>
                  <w:marRight w:val="0"/>
                  <w:marTop w:val="0"/>
                  <w:marBottom w:val="0"/>
                  <w:divBdr>
                    <w:top w:val="none" w:sz="0" w:space="0" w:color="auto"/>
                    <w:left w:val="none" w:sz="0" w:space="0" w:color="auto"/>
                    <w:bottom w:val="none" w:sz="0" w:space="0" w:color="auto"/>
                    <w:right w:val="none" w:sz="0" w:space="0" w:color="auto"/>
                  </w:divBdr>
                  <w:divsChild>
                    <w:div w:id="466050228">
                      <w:marLeft w:val="0"/>
                      <w:marRight w:val="0"/>
                      <w:marTop w:val="0"/>
                      <w:marBottom w:val="0"/>
                      <w:divBdr>
                        <w:top w:val="none" w:sz="0" w:space="0" w:color="auto"/>
                        <w:left w:val="none" w:sz="0" w:space="0" w:color="auto"/>
                        <w:bottom w:val="none" w:sz="0" w:space="0" w:color="auto"/>
                        <w:right w:val="none" w:sz="0" w:space="0" w:color="auto"/>
                      </w:divBdr>
                    </w:div>
                  </w:divsChild>
                </w:div>
                <w:div w:id="1488203554">
                  <w:marLeft w:val="0"/>
                  <w:marRight w:val="0"/>
                  <w:marTop w:val="0"/>
                  <w:marBottom w:val="0"/>
                  <w:divBdr>
                    <w:top w:val="none" w:sz="0" w:space="0" w:color="auto"/>
                    <w:left w:val="none" w:sz="0" w:space="0" w:color="auto"/>
                    <w:bottom w:val="none" w:sz="0" w:space="0" w:color="auto"/>
                    <w:right w:val="none" w:sz="0" w:space="0" w:color="auto"/>
                  </w:divBdr>
                  <w:divsChild>
                    <w:div w:id="59637966">
                      <w:marLeft w:val="0"/>
                      <w:marRight w:val="0"/>
                      <w:marTop w:val="0"/>
                      <w:marBottom w:val="0"/>
                      <w:divBdr>
                        <w:top w:val="none" w:sz="0" w:space="0" w:color="auto"/>
                        <w:left w:val="none" w:sz="0" w:space="0" w:color="auto"/>
                        <w:bottom w:val="none" w:sz="0" w:space="0" w:color="auto"/>
                        <w:right w:val="none" w:sz="0" w:space="0" w:color="auto"/>
                      </w:divBdr>
                    </w:div>
                  </w:divsChild>
                </w:div>
                <w:div w:id="1418789076">
                  <w:marLeft w:val="0"/>
                  <w:marRight w:val="0"/>
                  <w:marTop w:val="0"/>
                  <w:marBottom w:val="0"/>
                  <w:divBdr>
                    <w:top w:val="none" w:sz="0" w:space="0" w:color="auto"/>
                    <w:left w:val="none" w:sz="0" w:space="0" w:color="auto"/>
                    <w:bottom w:val="none" w:sz="0" w:space="0" w:color="auto"/>
                    <w:right w:val="none" w:sz="0" w:space="0" w:color="auto"/>
                  </w:divBdr>
                  <w:divsChild>
                    <w:div w:id="1185823777">
                      <w:marLeft w:val="0"/>
                      <w:marRight w:val="0"/>
                      <w:marTop w:val="0"/>
                      <w:marBottom w:val="0"/>
                      <w:divBdr>
                        <w:top w:val="none" w:sz="0" w:space="0" w:color="auto"/>
                        <w:left w:val="none" w:sz="0" w:space="0" w:color="auto"/>
                        <w:bottom w:val="none" w:sz="0" w:space="0" w:color="auto"/>
                        <w:right w:val="none" w:sz="0" w:space="0" w:color="auto"/>
                      </w:divBdr>
                    </w:div>
                  </w:divsChild>
                </w:div>
                <w:div w:id="1033383538">
                  <w:marLeft w:val="0"/>
                  <w:marRight w:val="0"/>
                  <w:marTop w:val="0"/>
                  <w:marBottom w:val="0"/>
                  <w:divBdr>
                    <w:top w:val="none" w:sz="0" w:space="0" w:color="auto"/>
                    <w:left w:val="none" w:sz="0" w:space="0" w:color="auto"/>
                    <w:bottom w:val="none" w:sz="0" w:space="0" w:color="auto"/>
                    <w:right w:val="none" w:sz="0" w:space="0" w:color="auto"/>
                  </w:divBdr>
                  <w:divsChild>
                    <w:div w:id="1044326117">
                      <w:marLeft w:val="0"/>
                      <w:marRight w:val="0"/>
                      <w:marTop w:val="0"/>
                      <w:marBottom w:val="0"/>
                      <w:divBdr>
                        <w:top w:val="none" w:sz="0" w:space="0" w:color="auto"/>
                        <w:left w:val="none" w:sz="0" w:space="0" w:color="auto"/>
                        <w:bottom w:val="none" w:sz="0" w:space="0" w:color="auto"/>
                        <w:right w:val="none" w:sz="0" w:space="0" w:color="auto"/>
                      </w:divBdr>
                    </w:div>
                  </w:divsChild>
                </w:div>
                <w:div w:id="2140998008">
                  <w:marLeft w:val="0"/>
                  <w:marRight w:val="0"/>
                  <w:marTop w:val="0"/>
                  <w:marBottom w:val="0"/>
                  <w:divBdr>
                    <w:top w:val="none" w:sz="0" w:space="0" w:color="auto"/>
                    <w:left w:val="none" w:sz="0" w:space="0" w:color="auto"/>
                    <w:bottom w:val="none" w:sz="0" w:space="0" w:color="auto"/>
                    <w:right w:val="none" w:sz="0" w:space="0" w:color="auto"/>
                  </w:divBdr>
                  <w:divsChild>
                    <w:div w:id="1398092822">
                      <w:marLeft w:val="0"/>
                      <w:marRight w:val="0"/>
                      <w:marTop w:val="0"/>
                      <w:marBottom w:val="0"/>
                      <w:divBdr>
                        <w:top w:val="none" w:sz="0" w:space="0" w:color="auto"/>
                        <w:left w:val="none" w:sz="0" w:space="0" w:color="auto"/>
                        <w:bottom w:val="none" w:sz="0" w:space="0" w:color="auto"/>
                        <w:right w:val="none" w:sz="0" w:space="0" w:color="auto"/>
                      </w:divBdr>
                    </w:div>
                    <w:div w:id="1433624606">
                      <w:marLeft w:val="0"/>
                      <w:marRight w:val="0"/>
                      <w:marTop w:val="0"/>
                      <w:marBottom w:val="0"/>
                      <w:divBdr>
                        <w:top w:val="none" w:sz="0" w:space="0" w:color="auto"/>
                        <w:left w:val="none" w:sz="0" w:space="0" w:color="auto"/>
                        <w:bottom w:val="none" w:sz="0" w:space="0" w:color="auto"/>
                        <w:right w:val="none" w:sz="0" w:space="0" w:color="auto"/>
                      </w:divBdr>
                    </w:div>
                    <w:div w:id="299846369">
                      <w:marLeft w:val="0"/>
                      <w:marRight w:val="0"/>
                      <w:marTop w:val="0"/>
                      <w:marBottom w:val="0"/>
                      <w:divBdr>
                        <w:top w:val="none" w:sz="0" w:space="0" w:color="auto"/>
                        <w:left w:val="none" w:sz="0" w:space="0" w:color="auto"/>
                        <w:bottom w:val="none" w:sz="0" w:space="0" w:color="auto"/>
                        <w:right w:val="none" w:sz="0" w:space="0" w:color="auto"/>
                      </w:divBdr>
                    </w:div>
                    <w:div w:id="9957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07789">
              <w:marLeft w:val="0"/>
              <w:marRight w:val="0"/>
              <w:marTop w:val="0"/>
              <w:marBottom w:val="0"/>
              <w:divBdr>
                <w:top w:val="none" w:sz="0" w:space="0" w:color="auto"/>
                <w:left w:val="none" w:sz="0" w:space="0" w:color="auto"/>
                <w:bottom w:val="none" w:sz="0" w:space="0" w:color="auto"/>
                <w:right w:val="none" w:sz="0" w:space="0" w:color="auto"/>
              </w:divBdr>
              <w:divsChild>
                <w:div w:id="1022512608">
                  <w:marLeft w:val="0"/>
                  <w:marRight w:val="0"/>
                  <w:marTop w:val="0"/>
                  <w:marBottom w:val="0"/>
                  <w:divBdr>
                    <w:top w:val="none" w:sz="0" w:space="0" w:color="auto"/>
                    <w:left w:val="none" w:sz="0" w:space="0" w:color="auto"/>
                    <w:bottom w:val="none" w:sz="0" w:space="0" w:color="auto"/>
                    <w:right w:val="none" w:sz="0" w:space="0" w:color="auto"/>
                  </w:divBdr>
                  <w:divsChild>
                    <w:div w:id="445927594">
                      <w:marLeft w:val="0"/>
                      <w:marRight w:val="0"/>
                      <w:marTop w:val="0"/>
                      <w:marBottom w:val="0"/>
                      <w:divBdr>
                        <w:top w:val="none" w:sz="0" w:space="0" w:color="auto"/>
                        <w:left w:val="none" w:sz="0" w:space="0" w:color="auto"/>
                        <w:bottom w:val="none" w:sz="0" w:space="0" w:color="auto"/>
                        <w:right w:val="none" w:sz="0" w:space="0" w:color="auto"/>
                      </w:divBdr>
                    </w:div>
                  </w:divsChild>
                </w:div>
                <w:div w:id="2065789243">
                  <w:marLeft w:val="0"/>
                  <w:marRight w:val="0"/>
                  <w:marTop w:val="0"/>
                  <w:marBottom w:val="0"/>
                  <w:divBdr>
                    <w:top w:val="none" w:sz="0" w:space="0" w:color="auto"/>
                    <w:left w:val="none" w:sz="0" w:space="0" w:color="auto"/>
                    <w:bottom w:val="none" w:sz="0" w:space="0" w:color="auto"/>
                    <w:right w:val="none" w:sz="0" w:space="0" w:color="auto"/>
                  </w:divBdr>
                  <w:divsChild>
                    <w:div w:id="7032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56661">
              <w:marLeft w:val="0"/>
              <w:marRight w:val="0"/>
              <w:marTop w:val="0"/>
              <w:marBottom w:val="0"/>
              <w:divBdr>
                <w:top w:val="none" w:sz="0" w:space="0" w:color="auto"/>
                <w:left w:val="none" w:sz="0" w:space="0" w:color="auto"/>
                <w:bottom w:val="none" w:sz="0" w:space="0" w:color="auto"/>
                <w:right w:val="none" w:sz="0" w:space="0" w:color="auto"/>
              </w:divBdr>
              <w:divsChild>
                <w:div w:id="41639447">
                  <w:marLeft w:val="0"/>
                  <w:marRight w:val="0"/>
                  <w:marTop w:val="0"/>
                  <w:marBottom w:val="0"/>
                  <w:divBdr>
                    <w:top w:val="none" w:sz="0" w:space="0" w:color="auto"/>
                    <w:left w:val="none" w:sz="0" w:space="0" w:color="auto"/>
                    <w:bottom w:val="none" w:sz="0" w:space="0" w:color="auto"/>
                    <w:right w:val="none" w:sz="0" w:space="0" w:color="auto"/>
                  </w:divBdr>
                  <w:divsChild>
                    <w:div w:id="1397431728">
                      <w:marLeft w:val="0"/>
                      <w:marRight w:val="0"/>
                      <w:marTop w:val="0"/>
                      <w:marBottom w:val="0"/>
                      <w:divBdr>
                        <w:top w:val="none" w:sz="0" w:space="0" w:color="auto"/>
                        <w:left w:val="none" w:sz="0" w:space="0" w:color="auto"/>
                        <w:bottom w:val="none" w:sz="0" w:space="0" w:color="auto"/>
                        <w:right w:val="none" w:sz="0" w:space="0" w:color="auto"/>
                      </w:divBdr>
                    </w:div>
                  </w:divsChild>
                </w:div>
                <w:div w:id="726075469">
                  <w:marLeft w:val="0"/>
                  <w:marRight w:val="0"/>
                  <w:marTop w:val="0"/>
                  <w:marBottom w:val="0"/>
                  <w:divBdr>
                    <w:top w:val="none" w:sz="0" w:space="0" w:color="auto"/>
                    <w:left w:val="none" w:sz="0" w:space="0" w:color="auto"/>
                    <w:bottom w:val="none" w:sz="0" w:space="0" w:color="auto"/>
                    <w:right w:val="none" w:sz="0" w:space="0" w:color="auto"/>
                  </w:divBdr>
                  <w:divsChild>
                    <w:div w:id="1207528473">
                      <w:marLeft w:val="0"/>
                      <w:marRight w:val="0"/>
                      <w:marTop w:val="0"/>
                      <w:marBottom w:val="0"/>
                      <w:divBdr>
                        <w:top w:val="none" w:sz="0" w:space="0" w:color="auto"/>
                        <w:left w:val="none" w:sz="0" w:space="0" w:color="auto"/>
                        <w:bottom w:val="none" w:sz="0" w:space="0" w:color="auto"/>
                        <w:right w:val="none" w:sz="0" w:space="0" w:color="auto"/>
                      </w:divBdr>
                    </w:div>
                  </w:divsChild>
                </w:div>
                <w:div w:id="475680038">
                  <w:marLeft w:val="0"/>
                  <w:marRight w:val="0"/>
                  <w:marTop w:val="0"/>
                  <w:marBottom w:val="0"/>
                  <w:divBdr>
                    <w:top w:val="none" w:sz="0" w:space="0" w:color="auto"/>
                    <w:left w:val="none" w:sz="0" w:space="0" w:color="auto"/>
                    <w:bottom w:val="none" w:sz="0" w:space="0" w:color="auto"/>
                    <w:right w:val="none" w:sz="0" w:space="0" w:color="auto"/>
                  </w:divBdr>
                  <w:divsChild>
                    <w:div w:id="19735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727674">
          <w:marLeft w:val="0"/>
          <w:marRight w:val="0"/>
          <w:marTop w:val="0"/>
          <w:marBottom w:val="0"/>
          <w:divBdr>
            <w:top w:val="none" w:sz="0" w:space="0" w:color="auto"/>
            <w:left w:val="none" w:sz="0" w:space="0" w:color="auto"/>
            <w:bottom w:val="none" w:sz="0" w:space="0" w:color="auto"/>
            <w:right w:val="none" w:sz="0" w:space="0" w:color="auto"/>
          </w:divBdr>
          <w:divsChild>
            <w:div w:id="1051804010">
              <w:marLeft w:val="0"/>
              <w:marRight w:val="0"/>
              <w:marTop w:val="0"/>
              <w:marBottom w:val="0"/>
              <w:divBdr>
                <w:top w:val="none" w:sz="0" w:space="0" w:color="auto"/>
                <w:left w:val="none" w:sz="0" w:space="0" w:color="auto"/>
                <w:bottom w:val="none" w:sz="0" w:space="0" w:color="auto"/>
                <w:right w:val="none" w:sz="0" w:space="0" w:color="auto"/>
              </w:divBdr>
              <w:divsChild>
                <w:div w:id="1925259402">
                  <w:marLeft w:val="0"/>
                  <w:marRight w:val="0"/>
                  <w:marTop w:val="0"/>
                  <w:marBottom w:val="0"/>
                  <w:divBdr>
                    <w:top w:val="none" w:sz="0" w:space="0" w:color="auto"/>
                    <w:left w:val="none" w:sz="0" w:space="0" w:color="auto"/>
                    <w:bottom w:val="none" w:sz="0" w:space="0" w:color="auto"/>
                    <w:right w:val="none" w:sz="0" w:space="0" w:color="auto"/>
                  </w:divBdr>
                </w:div>
                <w:div w:id="1596132427">
                  <w:marLeft w:val="0"/>
                  <w:marRight w:val="0"/>
                  <w:marTop w:val="0"/>
                  <w:marBottom w:val="0"/>
                  <w:divBdr>
                    <w:top w:val="none" w:sz="0" w:space="0" w:color="auto"/>
                    <w:left w:val="none" w:sz="0" w:space="0" w:color="auto"/>
                    <w:bottom w:val="none" w:sz="0" w:space="0" w:color="auto"/>
                    <w:right w:val="none" w:sz="0" w:space="0" w:color="auto"/>
                  </w:divBdr>
                </w:div>
                <w:div w:id="867379222">
                  <w:marLeft w:val="0"/>
                  <w:marRight w:val="0"/>
                  <w:marTop w:val="0"/>
                  <w:marBottom w:val="0"/>
                  <w:divBdr>
                    <w:top w:val="none" w:sz="0" w:space="0" w:color="auto"/>
                    <w:left w:val="none" w:sz="0" w:space="0" w:color="auto"/>
                    <w:bottom w:val="none" w:sz="0" w:space="0" w:color="auto"/>
                    <w:right w:val="none" w:sz="0" w:space="0" w:color="auto"/>
                  </w:divBdr>
                </w:div>
                <w:div w:id="1473790946">
                  <w:marLeft w:val="0"/>
                  <w:marRight w:val="0"/>
                  <w:marTop w:val="0"/>
                  <w:marBottom w:val="0"/>
                  <w:divBdr>
                    <w:top w:val="none" w:sz="0" w:space="0" w:color="auto"/>
                    <w:left w:val="none" w:sz="0" w:space="0" w:color="auto"/>
                    <w:bottom w:val="none" w:sz="0" w:space="0" w:color="auto"/>
                    <w:right w:val="none" w:sz="0" w:space="0" w:color="auto"/>
                  </w:divBdr>
                </w:div>
                <w:div w:id="1291982813">
                  <w:marLeft w:val="0"/>
                  <w:marRight w:val="0"/>
                  <w:marTop w:val="0"/>
                  <w:marBottom w:val="0"/>
                  <w:divBdr>
                    <w:top w:val="none" w:sz="0" w:space="0" w:color="auto"/>
                    <w:left w:val="none" w:sz="0" w:space="0" w:color="auto"/>
                    <w:bottom w:val="none" w:sz="0" w:space="0" w:color="auto"/>
                    <w:right w:val="none" w:sz="0" w:space="0" w:color="auto"/>
                  </w:divBdr>
                </w:div>
                <w:div w:id="380251042">
                  <w:marLeft w:val="0"/>
                  <w:marRight w:val="0"/>
                  <w:marTop w:val="0"/>
                  <w:marBottom w:val="0"/>
                  <w:divBdr>
                    <w:top w:val="none" w:sz="0" w:space="0" w:color="auto"/>
                    <w:left w:val="none" w:sz="0" w:space="0" w:color="auto"/>
                    <w:bottom w:val="none" w:sz="0" w:space="0" w:color="auto"/>
                    <w:right w:val="none" w:sz="0" w:space="0" w:color="auto"/>
                  </w:divBdr>
                </w:div>
                <w:div w:id="49116126">
                  <w:marLeft w:val="0"/>
                  <w:marRight w:val="0"/>
                  <w:marTop w:val="0"/>
                  <w:marBottom w:val="0"/>
                  <w:divBdr>
                    <w:top w:val="none" w:sz="0" w:space="0" w:color="auto"/>
                    <w:left w:val="none" w:sz="0" w:space="0" w:color="auto"/>
                    <w:bottom w:val="none" w:sz="0" w:space="0" w:color="auto"/>
                    <w:right w:val="none" w:sz="0" w:space="0" w:color="auto"/>
                  </w:divBdr>
                </w:div>
                <w:div w:id="871381310">
                  <w:marLeft w:val="0"/>
                  <w:marRight w:val="0"/>
                  <w:marTop w:val="0"/>
                  <w:marBottom w:val="0"/>
                  <w:divBdr>
                    <w:top w:val="none" w:sz="0" w:space="0" w:color="auto"/>
                    <w:left w:val="none" w:sz="0" w:space="0" w:color="auto"/>
                    <w:bottom w:val="none" w:sz="0" w:space="0" w:color="auto"/>
                    <w:right w:val="none" w:sz="0" w:space="0" w:color="auto"/>
                  </w:divBdr>
                </w:div>
                <w:div w:id="197931970">
                  <w:marLeft w:val="0"/>
                  <w:marRight w:val="0"/>
                  <w:marTop w:val="0"/>
                  <w:marBottom w:val="0"/>
                  <w:divBdr>
                    <w:top w:val="none" w:sz="0" w:space="0" w:color="auto"/>
                    <w:left w:val="none" w:sz="0" w:space="0" w:color="auto"/>
                    <w:bottom w:val="none" w:sz="0" w:space="0" w:color="auto"/>
                    <w:right w:val="none" w:sz="0" w:space="0" w:color="auto"/>
                  </w:divBdr>
                </w:div>
                <w:div w:id="1097673045">
                  <w:marLeft w:val="0"/>
                  <w:marRight w:val="0"/>
                  <w:marTop w:val="0"/>
                  <w:marBottom w:val="0"/>
                  <w:divBdr>
                    <w:top w:val="none" w:sz="0" w:space="0" w:color="auto"/>
                    <w:left w:val="none" w:sz="0" w:space="0" w:color="auto"/>
                    <w:bottom w:val="none" w:sz="0" w:space="0" w:color="auto"/>
                    <w:right w:val="none" w:sz="0" w:space="0" w:color="auto"/>
                  </w:divBdr>
                </w:div>
                <w:div w:id="704213148">
                  <w:marLeft w:val="0"/>
                  <w:marRight w:val="0"/>
                  <w:marTop w:val="0"/>
                  <w:marBottom w:val="0"/>
                  <w:divBdr>
                    <w:top w:val="none" w:sz="0" w:space="0" w:color="auto"/>
                    <w:left w:val="none" w:sz="0" w:space="0" w:color="auto"/>
                    <w:bottom w:val="none" w:sz="0" w:space="0" w:color="auto"/>
                    <w:right w:val="none" w:sz="0" w:space="0" w:color="auto"/>
                  </w:divBdr>
                </w:div>
                <w:div w:id="1086726478">
                  <w:marLeft w:val="0"/>
                  <w:marRight w:val="0"/>
                  <w:marTop w:val="0"/>
                  <w:marBottom w:val="0"/>
                  <w:divBdr>
                    <w:top w:val="none" w:sz="0" w:space="0" w:color="auto"/>
                    <w:left w:val="none" w:sz="0" w:space="0" w:color="auto"/>
                    <w:bottom w:val="none" w:sz="0" w:space="0" w:color="auto"/>
                    <w:right w:val="none" w:sz="0" w:space="0" w:color="auto"/>
                  </w:divBdr>
                </w:div>
                <w:div w:id="1159542168">
                  <w:marLeft w:val="0"/>
                  <w:marRight w:val="0"/>
                  <w:marTop w:val="0"/>
                  <w:marBottom w:val="0"/>
                  <w:divBdr>
                    <w:top w:val="none" w:sz="0" w:space="0" w:color="auto"/>
                    <w:left w:val="none" w:sz="0" w:space="0" w:color="auto"/>
                    <w:bottom w:val="none" w:sz="0" w:space="0" w:color="auto"/>
                    <w:right w:val="none" w:sz="0" w:space="0" w:color="auto"/>
                  </w:divBdr>
                </w:div>
                <w:div w:id="860053117">
                  <w:marLeft w:val="0"/>
                  <w:marRight w:val="0"/>
                  <w:marTop w:val="0"/>
                  <w:marBottom w:val="0"/>
                  <w:divBdr>
                    <w:top w:val="none" w:sz="0" w:space="0" w:color="auto"/>
                    <w:left w:val="none" w:sz="0" w:space="0" w:color="auto"/>
                    <w:bottom w:val="none" w:sz="0" w:space="0" w:color="auto"/>
                    <w:right w:val="none" w:sz="0" w:space="0" w:color="auto"/>
                  </w:divBdr>
                </w:div>
                <w:div w:id="268240172">
                  <w:marLeft w:val="0"/>
                  <w:marRight w:val="0"/>
                  <w:marTop w:val="0"/>
                  <w:marBottom w:val="0"/>
                  <w:divBdr>
                    <w:top w:val="none" w:sz="0" w:space="0" w:color="auto"/>
                    <w:left w:val="none" w:sz="0" w:space="0" w:color="auto"/>
                    <w:bottom w:val="none" w:sz="0" w:space="0" w:color="auto"/>
                    <w:right w:val="none" w:sz="0" w:space="0" w:color="auto"/>
                  </w:divBdr>
                </w:div>
                <w:div w:id="2146197046">
                  <w:marLeft w:val="0"/>
                  <w:marRight w:val="0"/>
                  <w:marTop w:val="0"/>
                  <w:marBottom w:val="0"/>
                  <w:divBdr>
                    <w:top w:val="none" w:sz="0" w:space="0" w:color="auto"/>
                    <w:left w:val="none" w:sz="0" w:space="0" w:color="auto"/>
                    <w:bottom w:val="none" w:sz="0" w:space="0" w:color="auto"/>
                    <w:right w:val="none" w:sz="0" w:space="0" w:color="auto"/>
                  </w:divBdr>
                </w:div>
                <w:div w:id="1469782774">
                  <w:marLeft w:val="0"/>
                  <w:marRight w:val="0"/>
                  <w:marTop w:val="0"/>
                  <w:marBottom w:val="0"/>
                  <w:divBdr>
                    <w:top w:val="none" w:sz="0" w:space="0" w:color="auto"/>
                    <w:left w:val="none" w:sz="0" w:space="0" w:color="auto"/>
                    <w:bottom w:val="none" w:sz="0" w:space="0" w:color="auto"/>
                    <w:right w:val="none" w:sz="0" w:space="0" w:color="auto"/>
                  </w:divBdr>
                </w:div>
                <w:div w:id="1570967282">
                  <w:marLeft w:val="0"/>
                  <w:marRight w:val="0"/>
                  <w:marTop w:val="0"/>
                  <w:marBottom w:val="0"/>
                  <w:divBdr>
                    <w:top w:val="none" w:sz="0" w:space="0" w:color="auto"/>
                    <w:left w:val="none" w:sz="0" w:space="0" w:color="auto"/>
                    <w:bottom w:val="none" w:sz="0" w:space="0" w:color="auto"/>
                    <w:right w:val="none" w:sz="0" w:space="0" w:color="auto"/>
                  </w:divBdr>
                </w:div>
                <w:div w:id="1669206737">
                  <w:marLeft w:val="0"/>
                  <w:marRight w:val="0"/>
                  <w:marTop w:val="0"/>
                  <w:marBottom w:val="0"/>
                  <w:divBdr>
                    <w:top w:val="none" w:sz="0" w:space="0" w:color="auto"/>
                    <w:left w:val="none" w:sz="0" w:space="0" w:color="auto"/>
                    <w:bottom w:val="none" w:sz="0" w:space="0" w:color="auto"/>
                    <w:right w:val="none" w:sz="0" w:space="0" w:color="auto"/>
                  </w:divBdr>
                </w:div>
                <w:div w:id="1735808773">
                  <w:marLeft w:val="0"/>
                  <w:marRight w:val="0"/>
                  <w:marTop w:val="0"/>
                  <w:marBottom w:val="0"/>
                  <w:divBdr>
                    <w:top w:val="none" w:sz="0" w:space="0" w:color="auto"/>
                    <w:left w:val="none" w:sz="0" w:space="0" w:color="auto"/>
                    <w:bottom w:val="none" w:sz="0" w:space="0" w:color="auto"/>
                    <w:right w:val="none" w:sz="0" w:space="0" w:color="auto"/>
                  </w:divBdr>
                </w:div>
                <w:div w:id="140193391">
                  <w:marLeft w:val="0"/>
                  <w:marRight w:val="0"/>
                  <w:marTop w:val="0"/>
                  <w:marBottom w:val="0"/>
                  <w:divBdr>
                    <w:top w:val="none" w:sz="0" w:space="0" w:color="auto"/>
                    <w:left w:val="none" w:sz="0" w:space="0" w:color="auto"/>
                    <w:bottom w:val="none" w:sz="0" w:space="0" w:color="auto"/>
                    <w:right w:val="none" w:sz="0" w:space="0" w:color="auto"/>
                  </w:divBdr>
                </w:div>
                <w:div w:id="1679846813">
                  <w:marLeft w:val="0"/>
                  <w:marRight w:val="0"/>
                  <w:marTop w:val="0"/>
                  <w:marBottom w:val="0"/>
                  <w:divBdr>
                    <w:top w:val="none" w:sz="0" w:space="0" w:color="auto"/>
                    <w:left w:val="none" w:sz="0" w:space="0" w:color="auto"/>
                    <w:bottom w:val="none" w:sz="0" w:space="0" w:color="auto"/>
                    <w:right w:val="none" w:sz="0" w:space="0" w:color="auto"/>
                  </w:divBdr>
                </w:div>
                <w:div w:id="899170373">
                  <w:marLeft w:val="0"/>
                  <w:marRight w:val="0"/>
                  <w:marTop w:val="0"/>
                  <w:marBottom w:val="0"/>
                  <w:divBdr>
                    <w:top w:val="none" w:sz="0" w:space="0" w:color="auto"/>
                    <w:left w:val="none" w:sz="0" w:space="0" w:color="auto"/>
                    <w:bottom w:val="none" w:sz="0" w:space="0" w:color="auto"/>
                    <w:right w:val="none" w:sz="0" w:space="0" w:color="auto"/>
                  </w:divBdr>
                </w:div>
                <w:div w:id="878013153">
                  <w:marLeft w:val="0"/>
                  <w:marRight w:val="0"/>
                  <w:marTop w:val="0"/>
                  <w:marBottom w:val="0"/>
                  <w:divBdr>
                    <w:top w:val="none" w:sz="0" w:space="0" w:color="auto"/>
                    <w:left w:val="none" w:sz="0" w:space="0" w:color="auto"/>
                    <w:bottom w:val="none" w:sz="0" w:space="0" w:color="auto"/>
                    <w:right w:val="none" w:sz="0" w:space="0" w:color="auto"/>
                  </w:divBdr>
                </w:div>
                <w:div w:id="1413623578">
                  <w:marLeft w:val="0"/>
                  <w:marRight w:val="0"/>
                  <w:marTop w:val="0"/>
                  <w:marBottom w:val="0"/>
                  <w:divBdr>
                    <w:top w:val="none" w:sz="0" w:space="0" w:color="auto"/>
                    <w:left w:val="none" w:sz="0" w:space="0" w:color="auto"/>
                    <w:bottom w:val="none" w:sz="0" w:space="0" w:color="auto"/>
                    <w:right w:val="none" w:sz="0" w:space="0" w:color="auto"/>
                  </w:divBdr>
                </w:div>
                <w:div w:id="481700759">
                  <w:marLeft w:val="0"/>
                  <w:marRight w:val="0"/>
                  <w:marTop w:val="0"/>
                  <w:marBottom w:val="0"/>
                  <w:divBdr>
                    <w:top w:val="none" w:sz="0" w:space="0" w:color="auto"/>
                    <w:left w:val="none" w:sz="0" w:space="0" w:color="auto"/>
                    <w:bottom w:val="none" w:sz="0" w:space="0" w:color="auto"/>
                    <w:right w:val="none" w:sz="0" w:space="0" w:color="auto"/>
                  </w:divBdr>
                </w:div>
                <w:div w:id="1683580771">
                  <w:marLeft w:val="0"/>
                  <w:marRight w:val="0"/>
                  <w:marTop w:val="0"/>
                  <w:marBottom w:val="0"/>
                  <w:divBdr>
                    <w:top w:val="none" w:sz="0" w:space="0" w:color="auto"/>
                    <w:left w:val="none" w:sz="0" w:space="0" w:color="auto"/>
                    <w:bottom w:val="none" w:sz="0" w:space="0" w:color="auto"/>
                    <w:right w:val="none" w:sz="0" w:space="0" w:color="auto"/>
                  </w:divBdr>
                </w:div>
                <w:div w:id="2011785647">
                  <w:marLeft w:val="0"/>
                  <w:marRight w:val="0"/>
                  <w:marTop w:val="0"/>
                  <w:marBottom w:val="0"/>
                  <w:divBdr>
                    <w:top w:val="none" w:sz="0" w:space="0" w:color="auto"/>
                    <w:left w:val="none" w:sz="0" w:space="0" w:color="auto"/>
                    <w:bottom w:val="none" w:sz="0" w:space="0" w:color="auto"/>
                    <w:right w:val="none" w:sz="0" w:space="0" w:color="auto"/>
                  </w:divBdr>
                </w:div>
                <w:div w:id="254175029">
                  <w:marLeft w:val="0"/>
                  <w:marRight w:val="0"/>
                  <w:marTop w:val="0"/>
                  <w:marBottom w:val="0"/>
                  <w:divBdr>
                    <w:top w:val="none" w:sz="0" w:space="0" w:color="auto"/>
                    <w:left w:val="none" w:sz="0" w:space="0" w:color="auto"/>
                    <w:bottom w:val="none" w:sz="0" w:space="0" w:color="auto"/>
                    <w:right w:val="none" w:sz="0" w:space="0" w:color="auto"/>
                  </w:divBdr>
                </w:div>
                <w:div w:id="84618401">
                  <w:marLeft w:val="0"/>
                  <w:marRight w:val="0"/>
                  <w:marTop w:val="0"/>
                  <w:marBottom w:val="0"/>
                  <w:divBdr>
                    <w:top w:val="none" w:sz="0" w:space="0" w:color="auto"/>
                    <w:left w:val="none" w:sz="0" w:space="0" w:color="auto"/>
                    <w:bottom w:val="none" w:sz="0" w:space="0" w:color="auto"/>
                    <w:right w:val="none" w:sz="0" w:space="0" w:color="auto"/>
                  </w:divBdr>
                </w:div>
                <w:div w:id="668798060">
                  <w:marLeft w:val="0"/>
                  <w:marRight w:val="0"/>
                  <w:marTop w:val="0"/>
                  <w:marBottom w:val="0"/>
                  <w:divBdr>
                    <w:top w:val="none" w:sz="0" w:space="0" w:color="auto"/>
                    <w:left w:val="none" w:sz="0" w:space="0" w:color="auto"/>
                    <w:bottom w:val="none" w:sz="0" w:space="0" w:color="auto"/>
                    <w:right w:val="none" w:sz="0" w:space="0" w:color="auto"/>
                  </w:divBdr>
                </w:div>
                <w:div w:id="306781736">
                  <w:marLeft w:val="0"/>
                  <w:marRight w:val="0"/>
                  <w:marTop w:val="0"/>
                  <w:marBottom w:val="0"/>
                  <w:divBdr>
                    <w:top w:val="none" w:sz="0" w:space="0" w:color="auto"/>
                    <w:left w:val="none" w:sz="0" w:space="0" w:color="auto"/>
                    <w:bottom w:val="none" w:sz="0" w:space="0" w:color="auto"/>
                    <w:right w:val="none" w:sz="0" w:space="0" w:color="auto"/>
                  </w:divBdr>
                </w:div>
                <w:div w:id="1704481613">
                  <w:marLeft w:val="0"/>
                  <w:marRight w:val="0"/>
                  <w:marTop w:val="0"/>
                  <w:marBottom w:val="0"/>
                  <w:divBdr>
                    <w:top w:val="none" w:sz="0" w:space="0" w:color="auto"/>
                    <w:left w:val="none" w:sz="0" w:space="0" w:color="auto"/>
                    <w:bottom w:val="none" w:sz="0" w:space="0" w:color="auto"/>
                    <w:right w:val="none" w:sz="0" w:space="0" w:color="auto"/>
                  </w:divBdr>
                </w:div>
                <w:div w:id="1615750971">
                  <w:marLeft w:val="0"/>
                  <w:marRight w:val="0"/>
                  <w:marTop w:val="0"/>
                  <w:marBottom w:val="0"/>
                  <w:divBdr>
                    <w:top w:val="none" w:sz="0" w:space="0" w:color="auto"/>
                    <w:left w:val="none" w:sz="0" w:space="0" w:color="auto"/>
                    <w:bottom w:val="none" w:sz="0" w:space="0" w:color="auto"/>
                    <w:right w:val="none" w:sz="0" w:space="0" w:color="auto"/>
                  </w:divBdr>
                </w:div>
                <w:div w:id="1602300049">
                  <w:marLeft w:val="0"/>
                  <w:marRight w:val="0"/>
                  <w:marTop w:val="0"/>
                  <w:marBottom w:val="0"/>
                  <w:divBdr>
                    <w:top w:val="none" w:sz="0" w:space="0" w:color="auto"/>
                    <w:left w:val="none" w:sz="0" w:space="0" w:color="auto"/>
                    <w:bottom w:val="none" w:sz="0" w:space="0" w:color="auto"/>
                    <w:right w:val="none" w:sz="0" w:space="0" w:color="auto"/>
                  </w:divBdr>
                </w:div>
                <w:div w:id="1642812079">
                  <w:marLeft w:val="0"/>
                  <w:marRight w:val="0"/>
                  <w:marTop w:val="0"/>
                  <w:marBottom w:val="0"/>
                  <w:divBdr>
                    <w:top w:val="none" w:sz="0" w:space="0" w:color="auto"/>
                    <w:left w:val="none" w:sz="0" w:space="0" w:color="auto"/>
                    <w:bottom w:val="none" w:sz="0" w:space="0" w:color="auto"/>
                    <w:right w:val="none" w:sz="0" w:space="0" w:color="auto"/>
                  </w:divBdr>
                </w:div>
                <w:div w:id="895824028">
                  <w:marLeft w:val="0"/>
                  <w:marRight w:val="0"/>
                  <w:marTop w:val="0"/>
                  <w:marBottom w:val="0"/>
                  <w:divBdr>
                    <w:top w:val="none" w:sz="0" w:space="0" w:color="auto"/>
                    <w:left w:val="none" w:sz="0" w:space="0" w:color="auto"/>
                    <w:bottom w:val="none" w:sz="0" w:space="0" w:color="auto"/>
                    <w:right w:val="none" w:sz="0" w:space="0" w:color="auto"/>
                  </w:divBdr>
                </w:div>
                <w:div w:id="1995525461">
                  <w:marLeft w:val="0"/>
                  <w:marRight w:val="0"/>
                  <w:marTop w:val="0"/>
                  <w:marBottom w:val="0"/>
                  <w:divBdr>
                    <w:top w:val="none" w:sz="0" w:space="0" w:color="auto"/>
                    <w:left w:val="none" w:sz="0" w:space="0" w:color="auto"/>
                    <w:bottom w:val="none" w:sz="0" w:space="0" w:color="auto"/>
                    <w:right w:val="none" w:sz="0" w:space="0" w:color="auto"/>
                  </w:divBdr>
                </w:div>
                <w:div w:id="1738632053">
                  <w:marLeft w:val="0"/>
                  <w:marRight w:val="0"/>
                  <w:marTop w:val="0"/>
                  <w:marBottom w:val="0"/>
                  <w:divBdr>
                    <w:top w:val="none" w:sz="0" w:space="0" w:color="auto"/>
                    <w:left w:val="none" w:sz="0" w:space="0" w:color="auto"/>
                    <w:bottom w:val="none" w:sz="0" w:space="0" w:color="auto"/>
                    <w:right w:val="none" w:sz="0" w:space="0" w:color="auto"/>
                  </w:divBdr>
                </w:div>
                <w:div w:id="527648756">
                  <w:marLeft w:val="0"/>
                  <w:marRight w:val="0"/>
                  <w:marTop w:val="0"/>
                  <w:marBottom w:val="0"/>
                  <w:divBdr>
                    <w:top w:val="none" w:sz="0" w:space="0" w:color="auto"/>
                    <w:left w:val="none" w:sz="0" w:space="0" w:color="auto"/>
                    <w:bottom w:val="none" w:sz="0" w:space="0" w:color="auto"/>
                    <w:right w:val="none" w:sz="0" w:space="0" w:color="auto"/>
                  </w:divBdr>
                </w:div>
                <w:div w:id="2056000387">
                  <w:marLeft w:val="0"/>
                  <w:marRight w:val="0"/>
                  <w:marTop w:val="0"/>
                  <w:marBottom w:val="0"/>
                  <w:divBdr>
                    <w:top w:val="none" w:sz="0" w:space="0" w:color="auto"/>
                    <w:left w:val="none" w:sz="0" w:space="0" w:color="auto"/>
                    <w:bottom w:val="none" w:sz="0" w:space="0" w:color="auto"/>
                    <w:right w:val="none" w:sz="0" w:space="0" w:color="auto"/>
                  </w:divBdr>
                </w:div>
                <w:div w:id="577834644">
                  <w:marLeft w:val="0"/>
                  <w:marRight w:val="0"/>
                  <w:marTop w:val="0"/>
                  <w:marBottom w:val="0"/>
                  <w:divBdr>
                    <w:top w:val="none" w:sz="0" w:space="0" w:color="auto"/>
                    <w:left w:val="none" w:sz="0" w:space="0" w:color="auto"/>
                    <w:bottom w:val="none" w:sz="0" w:space="0" w:color="auto"/>
                    <w:right w:val="none" w:sz="0" w:space="0" w:color="auto"/>
                  </w:divBdr>
                </w:div>
                <w:div w:id="1643729811">
                  <w:marLeft w:val="0"/>
                  <w:marRight w:val="0"/>
                  <w:marTop w:val="0"/>
                  <w:marBottom w:val="0"/>
                  <w:divBdr>
                    <w:top w:val="none" w:sz="0" w:space="0" w:color="auto"/>
                    <w:left w:val="none" w:sz="0" w:space="0" w:color="auto"/>
                    <w:bottom w:val="none" w:sz="0" w:space="0" w:color="auto"/>
                    <w:right w:val="none" w:sz="0" w:space="0" w:color="auto"/>
                  </w:divBdr>
                </w:div>
                <w:div w:id="1438939981">
                  <w:marLeft w:val="0"/>
                  <w:marRight w:val="0"/>
                  <w:marTop w:val="0"/>
                  <w:marBottom w:val="0"/>
                  <w:divBdr>
                    <w:top w:val="none" w:sz="0" w:space="0" w:color="auto"/>
                    <w:left w:val="none" w:sz="0" w:space="0" w:color="auto"/>
                    <w:bottom w:val="none" w:sz="0" w:space="0" w:color="auto"/>
                    <w:right w:val="none" w:sz="0" w:space="0" w:color="auto"/>
                  </w:divBdr>
                </w:div>
                <w:div w:id="1946157453">
                  <w:marLeft w:val="0"/>
                  <w:marRight w:val="0"/>
                  <w:marTop w:val="0"/>
                  <w:marBottom w:val="0"/>
                  <w:divBdr>
                    <w:top w:val="none" w:sz="0" w:space="0" w:color="auto"/>
                    <w:left w:val="none" w:sz="0" w:space="0" w:color="auto"/>
                    <w:bottom w:val="none" w:sz="0" w:space="0" w:color="auto"/>
                    <w:right w:val="none" w:sz="0" w:space="0" w:color="auto"/>
                  </w:divBdr>
                </w:div>
                <w:div w:id="20938738">
                  <w:marLeft w:val="0"/>
                  <w:marRight w:val="0"/>
                  <w:marTop w:val="0"/>
                  <w:marBottom w:val="0"/>
                  <w:divBdr>
                    <w:top w:val="none" w:sz="0" w:space="0" w:color="auto"/>
                    <w:left w:val="none" w:sz="0" w:space="0" w:color="auto"/>
                    <w:bottom w:val="none" w:sz="0" w:space="0" w:color="auto"/>
                    <w:right w:val="none" w:sz="0" w:space="0" w:color="auto"/>
                  </w:divBdr>
                </w:div>
                <w:div w:id="628164491">
                  <w:marLeft w:val="0"/>
                  <w:marRight w:val="0"/>
                  <w:marTop w:val="0"/>
                  <w:marBottom w:val="0"/>
                  <w:divBdr>
                    <w:top w:val="none" w:sz="0" w:space="0" w:color="auto"/>
                    <w:left w:val="none" w:sz="0" w:space="0" w:color="auto"/>
                    <w:bottom w:val="none" w:sz="0" w:space="0" w:color="auto"/>
                    <w:right w:val="none" w:sz="0" w:space="0" w:color="auto"/>
                  </w:divBdr>
                </w:div>
                <w:div w:id="1596748151">
                  <w:marLeft w:val="0"/>
                  <w:marRight w:val="0"/>
                  <w:marTop w:val="0"/>
                  <w:marBottom w:val="0"/>
                  <w:divBdr>
                    <w:top w:val="none" w:sz="0" w:space="0" w:color="auto"/>
                    <w:left w:val="none" w:sz="0" w:space="0" w:color="auto"/>
                    <w:bottom w:val="none" w:sz="0" w:space="0" w:color="auto"/>
                    <w:right w:val="none" w:sz="0" w:space="0" w:color="auto"/>
                  </w:divBdr>
                </w:div>
                <w:div w:id="172690660">
                  <w:marLeft w:val="0"/>
                  <w:marRight w:val="0"/>
                  <w:marTop w:val="0"/>
                  <w:marBottom w:val="0"/>
                  <w:divBdr>
                    <w:top w:val="none" w:sz="0" w:space="0" w:color="auto"/>
                    <w:left w:val="none" w:sz="0" w:space="0" w:color="auto"/>
                    <w:bottom w:val="none" w:sz="0" w:space="0" w:color="auto"/>
                    <w:right w:val="none" w:sz="0" w:space="0" w:color="auto"/>
                  </w:divBdr>
                </w:div>
                <w:div w:id="478884645">
                  <w:marLeft w:val="0"/>
                  <w:marRight w:val="0"/>
                  <w:marTop w:val="0"/>
                  <w:marBottom w:val="0"/>
                  <w:divBdr>
                    <w:top w:val="none" w:sz="0" w:space="0" w:color="auto"/>
                    <w:left w:val="none" w:sz="0" w:space="0" w:color="auto"/>
                    <w:bottom w:val="none" w:sz="0" w:space="0" w:color="auto"/>
                    <w:right w:val="none" w:sz="0" w:space="0" w:color="auto"/>
                  </w:divBdr>
                </w:div>
                <w:div w:id="1011421071">
                  <w:marLeft w:val="0"/>
                  <w:marRight w:val="0"/>
                  <w:marTop w:val="0"/>
                  <w:marBottom w:val="0"/>
                  <w:divBdr>
                    <w:top w:val="none" w:sz="0" w:space="0" w:color="auto"/>
                    <w:left w:val="none" w:sz="0" w:space="0" w:color="auto"/>
                    <w:bottom w:val="none" w:sz="0" w:space="0" w:color="auto"/>
                    <w:right w:val="none" w:sz="0" w:space="0" w:color="auto"/>
                  </w:divBdr>
                </w:div>
                <w:div w:id="1838767578">
                  <w:marLeft w:val="0"/>
                  <w:marRight w:val="0"/>
                  <w:marTop w:val="0"/>
                  <w:marBottom w:val="0"/>
                  <w:divBdr>
                    <w:top w:val="none" w:sz="0" w:space="0" w:color="auto"/>
                    <w:left w:val="none" w:sz="0" w:space="0" w:color="auto"/>
                    <w:bottom w:val="none" w:sz="0" w:space="0" w:color="auto"/>
                    <w:right w:val="none" w:sz="0" w:space="0" w:color="auto"/>
                  </w:divBdr>
                </w:div>
                <w:div w:id="431633402">
                  <w:marLeft w:val="0"/>
                  <w:marRight w:val="0"/>
                  <w:marTop w:val="0"/>
                  <w:marBottom w:val="0"/>
                  <w:divBdr>
                    <w:top w:val="none" w:sz="0" w:space="0" w:color="auto"/>
                    <w:left w:val="none" w:sz="0" w:space="0" w:color="auto"/>
                    <w:bottom w:val="none" w:sz="0" w:space="0" w:color="auto"/>
                    <w:right w:val="none" w:sz="0" w:space="0" w:color="auto"/>
                  </w:divBdr>
                </w:div>
                <w:div w:id="662900133">
                  <w:marLeft w:val="0"/>
                  <w:marRight w:val="0"/>
                  <w:marTop w:val="0"/>
                  <w:marBottom w:val="0"/>
                  <w:divBdr>
                    <w:top w:val="none" w:sz="0" w:space="0" w:color="auto"/>
                    <w:left w:val="none" w:sz="0" w:space="0" w:color="auto"/>
                    <w:bottom w:val="none" w:sz="0" w:space="0" w:color="auto"/>
                    <w:right w:val="none" w:sz="0" w:space="0" w:color="auto"/>
                  </w:divBdr>
                </w:div>
                <w:div w:id="152794476">
                  <w:marLeft w:val="0"/>
                  <w:marRight w:val="0"/>
                  <w:marTop w:val="0"/>
                  <w:marBottom w:val="0"/>
                  <w:divBdr>
                    <w:top w:val="none" w:sz="0" w:space="0" w:color="auto"/>
                    <w:left w:val="none" w:sz="0" w:space="0" w:color="auto"/>
                    <w:bottom w:val="none" w:sz="0" w:space="0" w:color="auto"/>
                    <w:right w:val="none" w:sz="0" w:space="0" w:color="auto"/>
                  </w:divBdr>
                </w:div>
                <w:div w:id="1361323571">
                  <w:marLeft w:val="0"/>
                  <w:marRight w:val="0"/>
                  <w:marTop w:val="0"/>
                  <w:marBottom w:val="0"/>
                  <w:divBdr>
                    <w:top w:val="none" w:sz="0" w:space="0" w:color="auto"/>
                    <w:left w:val="none" w:sz="0" w:space="0" w:color="auto"/>
                    <w:bottom w:val="none" w:sz="0" w:space="0" w:color="auto"/>
                    <w:right w:val="none" w:sz="0" w:space="0" w:color="auto"/>
                  </w:divBdr>
                </w:div>
                <w:div w:id="407071349">
                  <w:marLeft w:val="0"/>
                  <w:marRight w:val="0"/>
                  <w:marTop w:val="0"/>
                  <w:marBottom w:val="0"/>
                  <w:divBdr>
                    <w:top w:val="none" w:sz="0" w:space="0" w:color="auto"/>
                    <w:left w:val="none" w:sz="0" w:space="0" w:color="auto"/>
                    <w:bottom w:val="none" w:sz="0" w:space="0" w:color="auto"/>
                    <w:right w:val="none" w:sz="0" w:space="0" w:color="auto"/>
                  </w:divBdr>
                </w:div>
                <w:div w:id="664015661">
                  <w:marLeft w:val="0"/>
                  <w:marRight w:val="0"/>
                  <w:marTop w:val="0"/>
                  <w:marBottom w:val="0"/>
                  <w:divBdr>
                    <w:top w:val="none" w:sz="0" w:space="0" w:color="auto"/>
                    <w:left w:val="none" w:sz="0" w:space="0" w:color="auto"/>
                    <w:bottom w:val="none" w:sz="0" w:space="0" w:color="auto"/>
                    <w:right w:val="none" w:sz="0" w:space="0" w:color="auto"/>
                  </w:divBdr>
                </w:div>
                <w:div w:id="765999774">
                  <w:marLeft w:val="0"/>
                  <w:marRight w:val="0"/>
                  <w:marTop w:val="0"/>
                  <w:marBottom w:val="0"/>
                  <w:divBdr>
                    <w:top w:val="none" w:sz="0" w:space="0" w:color="auto"/>
                    <w:left w:val="none" w:sz="0" w:space="0" w:color="auto"/>
                    <w:bottom w:val="none" w:sz="0" w:space="0" w:color="auto"/>
                    <w:right w:val="none" w:sz="0" w:space="0" w:color="auto"/>
                  </w:divBdr>
                </w:div>
                <w:div w:id="1462457574">
                  <w:marLeft w:val="0"/>
                  <w:marRight w:val="0"/>
                  <w:marTop w:val="0"/>
                  <w:marBottom w:val="0"/>
                  <w:divBdr>
                    <w:top w:val="none" w:sz="0" w:space="0" w:color="auto"/>
                    <w:left w:val="none" w:sz="0" w:space="0" w:color="auto"/>
                    <w:bottom w:val="none" w:sz="0" w:space="0" w:color="auto"/>
                    <w:right w:val="none" w:sz="0" w:space="0" w:color="auto"/>
                  </w:divBdr>
                </w:div>
                <w:div w:id="565336431">
                  <w:marLeft w:val="0"/>
                  <w:marRight w:val="0"/>
                  <w:marTop w:val="0"/>
                  <w:marBottom w:val="0"/>
                  <w:divBdr>
                    <w:top w:val="none" w:sz="0" w:space="0" w:color="auto"/>
                    <w:left w:val="none" w:sz="0" w:space="0" w:color="auto"/>
                    <w:bottom w:val="none" w:sz="0" w:space="0" w:color="auto"/>
                    <w:right w:val="none" w:sz="0" w:space="0" w:color="auto"/>
                  </w:divBdr>
                </w:div>
                <w:div w:id="440221150">
                  <w:marLeft w:val="0"/>
                  <w:marRight w:val="0"/>
                  <w:marTop w:val="0"/>
                  <w:marBottom w:val="0"/>
                  <w:divBdr>
                    <w:top w:val="none" w:sz="0" w:space="0" w:color="auto"/>
                    <w:left w:val="none" w:sz="0" w:space="0" w:color="auto"/>
                    <w:bottom w:val="none" w:sz="0" w:space="0" w:color="auto"/>
                    <w:right w:val="none" w:sz="0" w:space="0" w:color="auto"/>
                  </w:divBdr>
                </w:div>
                <w:div w:id="139426940">
                  <w:marLeft w:val="0"/>
                  <w:marRight w:val="0"/>
                  <w:marTop w:val="0"/>
                  <w:marBottom w:val="0"/>
                  <w:divBdr>
                    <w:top w:val="none" w:sz="0" w:space="0" w:color="auto"/>
                    <w:left w:val="none" w:sz="0" w:space="0" w:color="auto"/>
                    <w:bottom w:val="none" w:sz="0" w:space="0" w:color="auto"/>
                    <w:right w:val="none" w:sz="0" w:space="0" w:color="auto"/>
                  </w:divBdr>
                </w:div>
                <w:div w:id="1506745006">
                  <w:marLeft w:val="0"/>
                  <w:marRight w:val="0"/>
                  <w:marTop w:val="0"/>
                  <w:marBottom w:val="0"/>
                  <w:divBdr>
                    <w:top w:val="none" w:sz="0" w:space="0" w:color="auto"/>
                    <w:left w:val="none" w:sz="0" w:space="0" w:color="auto"/>
                    <w:bottom w:val="none" w:sz="0" w:space="0" w:color="auto"/>
                    <w:right w:val="none" w:sz="0" w:space="0" w:color="auto"/>
                  </w:divBdr>
                </w:div>
                <w:div w:id="466313813">
                  <w:marLeft w:val="0"/>
                  <w:marRight w:val="0"/>
                  <w:marTop w:val="0"/>
                  <w:marBottom w:val="0"/>
                  <w:divBdr>
                    <w:top w:val="none" w:sz="0" w:space="0" w:color="auto"/>
                    <w:left w:val="none" w:sz="0" w:space="0" w:color="auto"/>
                    <w:bottom w:val="none" w:sz="0" w:space="0" w:color="auto"/>
                    <w:right w:val="none" w:sz="0" w:space="0" w:color="auto"/>
                  </w:divBdr>
                </w:div>
                <w:div w:id="2048138576">
                  <w:marLeft w:val="0"/>
                  <w:marRight w:val="0"/>
                  <w:marTop w:val="0"/>
                  <w:marBottom w:val="0"/>
                  <w:divBdr>
                    <w:top w:val="none" w:sz="0" w:space="0" w:color="auto"/>
                    <w:left w:val="none" w:sz="0" w:space="0" w:color="auto"/>
                    <w:bottom w:val="none" w:sz="0" w:space="0" w:color="auto"/>
                    <w:right w:val="none" w:sz="0" w:space="0" w:color="auto"/>
                  </w:divBdr>
                </w:div>
                <w:div w:id="141898838">
                  <w:marLeft w:val="0"/>
                  <w:marRight w:val="0"/>
                  <w:marTop w:val="0"/>
                  <w:marBottom w:val="0"/>
                  <w:divBdr>
                    <w:top w:val="none" w:sz="0" w:space="0" w:color="auto"/>
                    <w:left w:val="none" w:sz="0" w:space="0" w:color="auto"/>
                    <w:bottom w:val="none" w:sz="0" w:space="0" w:color="auto"/>
                    <w:right w:val="none" w:sz="0" w:space="0" w:color="auto"/>
                  </w:divBdr>
                </w:div>
                <w:div w:id="1816680142">
                  <w:marLeft w:val="0"/>
                  <w:marRight w:val="0"/>
                  <w:marTop w:val="0"/>
                  <w:marBottom w:val="0"/>
                  <w:divBdr>
                    <w:top w:val="none" w:sz="0" w:space="0" w:color="auto"/>
                    <w:left w:val="none" w:sz="0" w:space="0" w:color="auto"/>
                    <w:bottom w:val="none" w:sz="0" w:space="0" w:color="auto"/>
                    <w:right w:val="none" w:sz="0" w:space="0" w:color="auto"/>
                  </w:divBdr>
                </w:div>
                <w:div w:id="1311717788">
                  <w:marLeft w:val="0"/>
                  <w:marRight w:val="0"/>
                  <w:marTop w:val="0"/>
                  <w:marBottom w:val="0"/>
                  <w:divBdr>
                    <w:top w:val="none" w:sz="0" w:space="0" w:color="auto"/>
                    <w:left w:val="none" w:sz="0" w:space="0" w:color="auto"/>
                    <w:bottom w:val="none" w:sz="0" w:space="0" w:color="auto"/>
                    <w:right w:val="none" w:sz="0" w:space="0" w:color="auto"/>
                  </w:divBdr>
                </w:div>
                <w:div w:id="1052537203">
                  <w:marLeft w:val="0"/>
                  <w:marRight w:val="0"/>
                  <w:marTop w:val="0"/>
                  <w:marBottom w:val="0"/>
                  <w:divBdr>
                    <w:top w:val="none" w:sz="0" w:space="0" w:color="auto"/>
                    <w:left w:val="none" w:sz="0" w:space="0" w:color="auto"/>
                    <w:bottom w:val="none" w:sz="0" w:space="0" w:color="auto"/>
                    <w:right w:val="none" w:sz="0" w:space="0" w:color="auto"/>
                  </w:divBdr>
                </w:div>
                <w:div w:id="1734892595">
                  <w:marLeft w:val="0"/>
                  <w:marRight w:val="0"/>
                  <w:marTop w:val="0"/>
                  <w:marBottom w:val="0"/>
                  <w:divBdr>
                    <w:top w:val="none" w:sz="0" w:space="0" w:color="auto"/>
                    <w:left w:val="none" w:sz="0" w:space="0" w:color="auto"/>
                    <w:bottom w:val="none" w:sz="0" w:space="0" w:color="auto"/>
                    <w:right w:val="none" w:sz="0" w:space="0" w:color="auto"/>
                  </w:divBdr>
                </w:div>
                <w:div w:id="1185094272">
                  <w:marLeft w:val="0"/>
                  <w:marRight w:val="0"/>
                  <w:marTop w:val="0"/>
                  <w:marBottom w:val="0"/>
                  <w:divBdr>
                    <w:top w:val="none" w:sz="0" w:space="0" w:color="auto"/>
                    <w:left w:val="none" w:sz="0" w:space="0" w:color="auto"/>
                    <w:bottom w:val="none" w:sz="0" w:space="0" w:color="auto"/>
                    <w:right w:val="none" w:sz="0" w:space="0" w:color="auto"/>
                  </w:divBdr>
                </w:div>
                <w:div w:id="1087925013">
                  <w:marLeft w:val="0"/>
                  <w:marRight w:val="0"/>
                  <w:marTop w:val="0"/>
                  <w:marBottom w:val="0"/>
                  <w:divBdr>
                    <w:top w:val="none" w:sz="0" w:space="0" w:color="auto"/>
                    <w:left w:val="none" w:sz="0" w:space="0" w:color="auto"/>
                    <w:bottom w:val="none" w:sz="0" w:space="0" w:color="auto"/>
                    <w:right w:val="none" w:sz="0" w:space="0" w:color="auto"/>
                  </w:divBdr>
                </w:div>
                <w:div w:id="875317108">
                  <w:marLeft w:val="0"/>
                  <w:marRight w:val="0"/>
                  <w:marTop w:val="0"/>
                  <w:marBottom w:val="0"/>
                  <w:divBdr>
                    <w:top w:val="none" w:sz="0" w:space="0" w:color="auto"/>
                    <w:left w:val="none" w:sz="0" w:space="0" w:color="auto"/>
                    <w:bottom w:val="none" w:sz="0" w:space="0" w:color="auto"/>
                    <w:right w:val="none" w:sz="0" w:space="0" w:color="auto"/>
                  </w:divBdr>
                </w:div>
                <w:div w:id="1525560133">
                  <w:marLeft w:val="0"/>
                  <w:marRight w:val="0"/>
                  <w:marTop w:val="0"/>
                  <w:marBottom w:val="0"/>
                  <w:divBdr>
                    <w:top w:val="none" w:sz="0" w:space="0" w:color="auto"/>
                    <w:left w:val="none" w:sz="0" w:space="0" w:color="auto"/>
                    <w:bottom w:val="none" w:sz="0" w:space="0" w:color="auto"/>
                    <w:right w:val="none" w:sz="0" w:space="0" w:color="auto"/>
                  </w:divBdr>
                </w:div>
                <w:div w:id="1677883060">
                  <w:marLeft w:val="0"/>
                  <w:marRight w:val="0"/>
                  <w:marTop w:val="0"/>
                  <w:marBottom w:val="0"/>
                  <w:divBdr>
                    <w:top w:val="none" w:sz="0" w:space="0" w:color="auto"/>
                    <w:left w:val="none" w:sz="0" w:space="0" w:color="auto"/>
                    <w:bottom w:val="none" w:sz="0" w:space="0" w:color="auto"/>
                    <w:right w:val="none" w:sz="0" w:space="0" w:color="auto"/>
                  </w:divBdr>
                </w:div>
                <w:div w:id="1994218343">
                  <w:marLeft w:val="0"/>
                  <w:marRight w:val="0"/>
                  <w:marTop w:val="0"/>
                  <w:marBottom w:val="0"/>
                  <w:divBdr>
                    <w:top w:val="none" w:sz="0" w:space="0" w:color="auto"/>
                    <w:left w:val="none" w:sz="0" w:space="0" w:color="auto"/>
                    <w:bottom w:val="none" w:sz="0" w:space="0" w:color="auto"/>
                    <w:right w:val="none" w:sz="0" w:space="0" w:color="auto"/>
                  </w:divBdr>
                </w:div>
                <w:div w:id="652105130">
                  <w:marLeft w:val="0"/>
                  <w:marRight w:val="0"/>
                  <w:marTop w:val="0"/>
                  <w:marBottom w:val="0"/>
                  <w:divBdr>
                    <w:top w:val="none" w:sz="0" w:space="0" w:color="auto"/>
                    <w:left w:val="none" w:sz="0" w:space="0" w:color="auto"/>
                    <w:bottom w:val="none" w:sz="0" w:space="0" w:color="auto"/>
                    <w:right w:val="none" w:sz="0" w:space="0" w:color="auto"/>
                  </w:divBdr>
                </w:div>
                <w:div w:id="247885438">
                  <w:marLeft w:val="0"/>
                  <w:marRight w:val="0"/>
                  <w:marTop w:val="0"/>
                  <w:marBottom w:val="0"/>
                  <w:divBdr>
                    <w:top w:val="none" w:sz="0" w:space="0" w:color="auto"/>
                    <w:left w:val="none" w:sz="0" w:space="0" w:color="auto"/>
                    <w:bottom w:val="none" w:sz="0" w:space="0" w:color="auto"/>
                    <w:right w:val="none" w:sz="0" w:space="0" w:color="auto"/>
                  </w:divBdr>
                </w:div>
                <w:div w:id="254411412">
                  <w:marLeft w:val="0"/>
                  <w:marRight w:val="0"/>
                  <w:marTop w:val="0"/>
                  <w:marBottom w:val="0"/>
                  <w:divBdr>
                    <w:top w:val="none" w:sz="0" w:space="0" w:color="auto"/>
                    <w:left w:val="none" w:sz="0" w:space="0" w:color="auto"/>
                    <w:bottom w:val="none" w:sz="0" w:space="0" w:color="auto"/>
                    <w:right w:val="none" w:sz="0" w:space="0" w:color="auto"/>
                  </w:divBdr>
                </w:div>
                <w:div w:id="1654405393">
                  <w:marLeft w:val="0"/>
                  <w:marRight w:val="0"/>
                  <w:marTop w:val="0"/>
                  <w:marBottom w:val="0"/>
                  <w:divBdr>
                    <w:top w:val="none" w:sz="0" w:space="0" w:color="auto"/>
                    <w:left w:val="none" w:sz="0" w:space="0" w:color="auto"/>
                    <w:bottom w:val="none" w:sz="0" w:space="0" w:color="auto"/>
                    <w:right w:val="none" w:sz="0" w:space="0" w:color="auto"/>
                  </w:divBdr>
                </w:div>
                <w:div w:id="1212041442">
                  <w:marLeft w:val="0"/>
                  <w:marRight w:val="0"/>
                  <w:marTop w:val="0"/>
                  <w:marBottom w:val="0"/>
                  <w:divBdr>
                    <w:top w:val="none" w:sz="0" w:space="0" w:color="auto"/>
                    <w:left w:val="none" w:sz="0" w:space="0" w:color="auto"/>
                    <w:bottom w:val="none" w:sz="0" w:space="0" w:color="auto"/>
                    <w:right w:val="none" w:sz="0" w:space="0" w:color="auto"/>
                  </w:divBdr>
                </w:div>
                <w:div w:id="644050339">
                  <w:marLeft w:val="0"/>
                  <w:marRight w:val="0"/>
                  <w:marTop w:val="0"/>
                  <w:marBottom w:val="0"/>
                  <w:divBdr>
                    <w:top w:val="none" w:sz="0" w:space="0" w:color="auto"/>
                    <w:left w:val="none" w:sz="0" w:space="0" w:color="auto"/>
                    <w:bottom w:val="none" w:sz="0" w:space="0" w:color="auto"/>
                    <w:right w:val="none" w:sz="0" w:space="0" w:color="auto"/>
                  </w:divBdr>
                </w:div>
                <w:div w:id="835875608">
                  <w:marLeft w:val="0"/>
                  <w:marRight w:val="0"/>
                  <w:marTop w:val="0"/>
                  <w:marBottom w:val="0"/>
                  <w:divBdr>
                    <w:top w:val="none" w:sz="0" w:space="0" w:color="auto"/>
                    <w:left w:val="none" w:sz="0" w:space="0" w:color="auto"/>
                    <w:bottom w:val="none" w:sz="0" w:space="0" w:color="auto"/>
                    <w:right w:val="none" w:sz="0" w:space="0" w:color="auto"/>
                  </w:divBdr>
                </w:div>
                <w:div w:id="234820624">
                  <w:marLeft w:val="0"/>
                  <w:marRight w:val="0"/>
                  <w:marTop w:val="0"/>
                  <w:marBottom w:val="0"/>
                  <w:divBdr>
                    <w:top w:val="none" w:sz="0" w:space="0" w:color="auto"/>
                    <w:left w:val="none" w:sz="0" w:space="0" w:color="auto"/>
                    <w:bottom w:val="none" w:sz="0" w:space="0" w:color="auto"/>
                    <w:right w:val="none" w:sz="0" w:space="0" w:color="auto"/>
                  </w:divBdr>
                </w:div>
                <w:div w:id="812792094">
                  <w:marLeft w:val="0"/>
                  <w:marRight w:val="0"/>
                  <w:marTop w:val="0"/>
                  <w:marBottom w:val="0"/>
                  <w:divBdr>
                    <w:top w:val="none" w:sz="0" w:space="0" w:color="auto"/>
                    <w:left w:val="none" w:sz="0" w:space="0" w:color="auto"/>
                    <w:bottom w:val="none" w:sz="0" w:space="0" w:color="auto"/>
                    <w:right w:val="none" w:sz="0" w:space="0" w:color="auto"/>
                  </w:divBdr>
                </w:div>
                <w:div w:id="1585918466">
                  <w:marLeft w:val="0"/>
                  <w:marRight w:val="0"/>
                  <w:marTop w:val="0"/>
                  <w:marBottom w:val="0"/>
                  <w:divBdr>
                    <w:top w:val="none" w:sz="0" w:space="0" w:color="auto"/>
                    <w:left w:val="none" w:sz="0" w:space="0" w:color="auto"/>
                    <w:bottom w:val="none" w:sz="0" w:space="0" w:color="auto"/>
                    <w:right w:val="none" w:sz="0" w:space="0" w:color="auto"/>
                  </w:divBdr>
                </w:div>
                <w:div w:id="164981110">
                  <w:marLeft w:val="0"/>
                  <w:marRight w:val="0"/>
                  <w:marTop w:val="0"/>
                  <w:marBottom w:val="0"/>
                  <w:divBdr>
                    <w:top w:val="none" w:sz="0" w:space="0" w:color="auto"/>
                    <w:left w:val="none" w:sz="0" w:space="0" w:color="auto"/>
                    <w:bottom w:val="none" w:sz="0" w:space="0" w:color="auto"/>
                    <w:right w:val="none" w:sz="0" w:space="0" w:color="auto"/>
                  </w:divBdr>
                </w:div>
                <w:div w:id="74523201">
                  <w:marLeft w:val="0"/>
                  <w:marRight w:val="0"/>
                  <w:marTop w:val="0"/>
                  <w:marBottom w:val="0"/>
                  <w:divBdr>
                    <w:top w:val="none" w:sz="0" w:space="0" w:color="auto"/>
                    <w:left w:val="none" w:sz="0" w:space="0" w:color="auto"/>
                    <w:bottom w:val="none" w:sz="0" w:space="0" w:color="auto"/>
                    <w:right w:val="none" w:sz="0" w:space="0" w:color="auto"/>
                  </w:divBdr>
                </w:div>
                <w:div w:id="931816226">
                  <w:marLeft w:val="0"/>
                  <w:marRight w:val="0"/>
                  <w:marTop w:val="0"/>
                  <w:marBottom w:val="0"/>
                  <w:divBdr>
                    <w:top w:val="none" w:sz="0" w:space="0" w:color="auto"/>
                    <w:left w:val="none" w:sz="0" w:space="0" w:color="auto"/>
                    <w:bottom w:val="none" w:sz="0" w:space="0" w:color="auto"/>
                    <w:right w:val="none" w:sz="0" w:space="0" w:color="auto"/>
                  </w:divBdr>
                </w:div>
                <w:div w:id="906501378">
                  <w:marLeft w:val="0"/>
                  <w:marRight w:val="0"/>
                  <w:marTop w:val="0"/>
                  <w:marBottom w:val="0"/>
                  <w:divBdr>
                    <w:top w:val="none" w:sz="0" w:space="0" w:color="auto"/>
                    <w:left w:val="none" w:sz="0" w:space="0" w:color="auto"/>
                    <w:bottom w:val="none" w:sz="0" w:space="0" w:color="auto"/>
                    <w:right w:val="none" w:sz="0" w:space="0" w:color="auto"/>
                  </w:divBdr>
                </w:div>
                <w:div w:id="1887523291">
                  <w:marLeft w:val="0"/>
                  <w:marRight w:val="0"/>
                  <w:marTop w:val="0"/>
                  <w:marBottom w:val="0"/>
                  <w:divBdr>
                    <w:top w:val="none" w:sz="0" w:space="0" w:color="auto"/>
                    <w:left w:val="none" w:sz="0" w:space="0" w:color="auto"/>
                    <w:bottom w:val="none" w:sz="0" w:space="0" w:color="auto"/>
                    <w:right w:val="none" w:sz="0" w:space="0" w:color="auto"/>
                  </w:divBdr>
                </w:div>
                <w:div w:id="1381512509">
                  <w:marLeft w:val="0"/>
                  <w:marRight w:val="0"/>
                  <w:marTop w:val="0"/>
                  <w:marBottom w:val="0"/>
                  <w:divBdr>
                    <w:top w:val="none" w:sz="0" w:space="0" w:color="auto"/>
                    <w:left w:val="none" w:sz="0" w:space="0" w:color="auto"/>
                    <w:bottom w:val="none" w:sz="0" w:space="0" w:color="auto"/>
                    <w:right w:val="none" w:sz="0" w:space="0" w:color="auto"/>
                  </w:divBdr>
                </w:div>
                <w:div w:id="1999461555">
                  <w:marLeft w:val="0"/>
                  <w:marRight w:val="0"/>
                  <w:marTop w:val="0"/>
                  <w:marBottom w:val="0"/>
                  <w:divBdr>
                    <w:top w:val="none" w:sz="0" w:space="0" w:color="auto"/>
                    <w:left w:val="none" w:sz="0" w:space="0" w:color="auto"/>
                    <w:bottom w:val="none" w:sz="0" w:space="0" w:color="auto"/>
                    <w:right w:val="none" w:sz="0" w:space="0" w:color="auto"/>
                  </w:divBdr>
                </w:div>
                <w:div w:id="1889031801">
                  <w:marLeft w:val="0"/>
                  <w:marRight w:val="0"/>
                  <w:marTop w:val="0"/>
                  <w:marBottom w:val="0"/>
                  <w:divBdr>
                    <w:top w:val="none" w:sz="0" w:space="0" w:color="auto"/>
                    <w:left w:val="none" w:sz="0" w:space="0" w:color="auto"/>
                    <w:bottom w:val="none" w:sz="0" w:space="0" w:color="auto"/>
                    <w:right w:val="none" w:sz="0" w:space="0" w:color="auto"/>
                  </w:divBdr>
                </w:div>
                <w:div w:id="178391536">
                  <w:marLeft w:val="0"/>
                  <w:marRight w:val="0"/>
                  <w:marTop w:val="0"/>
                  <w:marBottom w:val="0"/>
                  <w:divBdr>
                    <w:top w:val="none" w:sz="0" w:space="0" w:color="auto"/>
                    <w:left w:val="none" w:sz="0" w:space="0" w:color="auto"/>
                    <w:bottom w:val="none" w:sz="0" w:space="0" w:color="auto"/>
                    <w:right w:val="none" w:sz="0" w:space="0" w:color="auto"/>
                  </w:divBdr>
                </w:div>
              </w:divsChild>
            </w:div>
            <w:div w:id="233703390">
              <w:marLeft w:val="0"/>
              <w:marRight w:val="0"/>
              <w:marTop w:val="0"/>
              <w:marBottom w:val="0"/>
              <w:divBdr>
                <w:top w:val="none" w:sz="0" w:space="0" w:color="auto"/>
                <w:left w:val="none" w:sz="0" w:space="0" w:color="auto"/>
                <w:bottom w:val="none" w:sz="0" w:space="0" w:color="auto"/>
                <w:right w:val="none" w:sz="0" w:space="0" w:color="auto"/>
              </w:divBdr>
              <w:divsChild>
                <w:div w:id="667515454">
                  <w:marLeft w:val="0"/>
                  <w:marRight w:val="0"/>
                  <w:marTop w:val="0"/>
                  <w:marBottom w:val="0"/>
                  <w:divBdr>
                    <w:top w:val="none" w:sz="0" w:space="0" w:color="auto"/>
                    <w:left w:val="none" w:sz="0" w:space="0" w:color="auto"/>
                    <w:bottom w:val="none" w:sz="0" w:space="0" w:color="auto"/>
                    <w:right w:val="none" w:sz="0" w:space="0" w:color="auto"/>
                  </w:divBdr>
                </w:div>
                <w:div w:id="15373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srctn.com" TargetMode="External"/><Relationship Id="rId12" Type="http://schemas.openxmlformats.org/officeDocument/2006/relationships/hyperlink" Target="http://scholar.google.co.uk/" TargetMode="External"/><Relationship Id="rId13" Type="http://schemas.openxmlformats.org/officeDocument/2006/relationships/hyperlink" Target="http://www.google.com" TargetMode="External"/><Relationship Id="rId14" Type="http://schemas.openxmlformats.org/officeDocument/2006/relationships/hyperlink" Target="mailto:jorunn.solheim%40lds.no?subject=NCT02233361,%202013/2/0252,%20Use%20of%20Hearing%20Aids.%20Development%20and%20Implementation%20of%20a%20Counselling%20Program%20for%20Hearing%20Aid%20Users" TargetMode="External"/><Relationship Id="rId15" Type="http://schemas.openxmlformats.org/officeDocument/2006/relationships/image" Target="file:////Users/jennybellorini/Documents/WORK/Temp%20-%20docs%20for%20meet/fig2172928330891053211.png" TargetMode="External"/><Relationship Id="rId16" Type="http://schemas.openxmlformats.org/officeDocument/2006/relationships/image" Target="file:////Users/jennybellorini/Documents/WORK/Temp%20-%20docs%20for%20meet/fig411138887917492290.png" TargetMode="External"/><Relationship Id="rId17" Type="http://schemas.openxmlformats.org/officeDocument/2006/relationships/image" Target="file:////Users/jennybellorini/Documents/WORK/Temp%20-%20docs%20for%20meet/fig1325608521141643700.png"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lilacs.bvsalud.org" TargetMode="External"/><Relationship Id="rId7" Type="http://schemas.openxmlformats.org/officeDocument/2006/relationships/hyperlink" Target="http://www.indmed.nic.in" TargetMode="External"/><Relationship Id="rId8" Type="http://schemas.openxmlformats.org/officeDocument/2006/relationships/hyperlink" Target="http://www.pakmedinet.com" TargetMode="External"/><Relationship Id="rId9" Type="http://schemas.openxmlformats.org/officeDocument/2006/relationships/hyperlink" Target="http://www.cnki.com.cn" TargetMode="External"/><Relationship Id="rId10" Type="http://schemas.openxmlformats.org/officeDocument/2006/relationships/hyperlink" Target="http://www.who.int/ict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95</Pages>
  <Words>45618</Words>
  <Characters>260025</Characters>
  <Application>Microsoft Macintosh Word</Application>
  <DocSecurity>0</DocSecurity>
  <Lines>2166</Lines>
  <Paragraphs>610</Paragraphs>
  <ScaleCrop>false</ScaleCrop>
  <Company>University of Oxford</Company>
  <LinksUpToDate>false</LinksUpToDate>
  <CharactersWithSpaces>305033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Bellorini</dc:creator>
  <cp:keywords/>
  <dc:description/>
  <cp:lastModifiedBy>Jenny Bellorini</cp:lastModifiedBy>
  <cp:revision>2</cp:revision>
  <dcterms:created xsi:type="dcterms:W3CDTF">2017-03-10T12:08:00Z</dcterms:created>
  <dcterms:modified xsi:type="dcterms:W3CDTF">2017-03-10T12:08:00Z</dcterms:modified>
</cp:coreProperties>
</file>