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DA966" w14:textId="77777777" w:rsidR="00BF349A" w:rsidRPr="008C10EC" w:rsidRDefault="00BF349A" w:rsidP="00BF349A">
      <w:pPr>
        <w:pStyle w:val="NoSpacing"/>
        <w:spacing w:line="480" w:lineRule="auto"/>
        <w:rPr>
          <w:sz w:val="24"/>
          <w:szCs w:val="24"/>
        </w:rPr>
      </w:pPr>
      <w:bookmarkStart w:id="0" w:name="_GoBack"/>
      <w:bookmarkEnd w:id="0"/>
      <w:r w:rsidRPr="008C10EC">
        <w:rPr>
          <w:sz w:val="24"/>
          <w:szCs w:val="24"/>
        </w:rPr>
        <w:t>Evidence for a Biofilm Based Treatment Strategy in the Management of Chronic Hidradenitis Suppurativa</w:t>
      </w:r>
    </w:p>
    <w:p w14:paraId="38687E87" w14:textId="77777777" w:rsidR="00BF349A" w:rsidRPr="008C10EC" w:rsidRDefault="00BF349A" w:rsidP="006F6E66">
      <w:pPr>
        <w:pStyle w:val="NoSpacing"/>
        <w:spacing w:line="480" w:lineRule="auto"/>
        <w:rPr>
          <w:sz w:val="24"/>
          <w:szCs w:val="24"/>
        </w:rPr>
      </w:pPr>
    </w:p>
    <w:p w14:paraId="1BCADE08" w14:textId="77777777" w:rsidR="00BF349A" w:rsidRPr="008C10EC" w:rsidRDefault="00BF349A" w:rsidP="006F6E66">
      <w:pPr>
        <w:pStyle w:val="NoSpacing"/>
        <w:spacing w:line="480" w:lineRule="auto"/>
        <w:rPr>
          <w:sz w:val="24"/>
          <w:szCs w:val="24"/>
        </w:rPr>
      </w:pPr>
    </w:p>
    <w:p w14:paraId="50B49C57" w14:textId="77777777" w:rsidR="006F6E66" w:rsidRPr="008C10EC" w:rsidRDefault="006F6E66" w:rsidP="006F6E66">
      <w:pPr>
        <w:pStyle w:val="NoSpacing"/>
        <w:spacing w:line="480" w:lineRule="auto"/>
        <w:rPr>
          <w:sz w:val="24"/>
          <w:szCs w:val="24"/>
        </w:rPr>
      </w:pPr>
      <w:r w:rsidRPr="008C10EC">
        <w:rPr>
          <w:sz w:val="24"/>
          <w:szCs w:val="24"/>
        </w:rPr>
        <w:t>Paul Stoodley</w:t>
      </w:r>
    </w:p>
    <w:p w14:paraId="3BDEA1BA" w14:textId="77777777" w:rsidR="0068692D" w:rsidRPr="008C10EC" w:rsidRDefault="006F6E66" w:rsidP="006F6E66">
      <w:pPr>
        <w:pStyle w:val="NoSpacing"/>
        <w:spacing w:line="480" w:lineRule="auto"/>
        <w:rPr>
          <w:sz w:val="24"/>
          <w:szCs w:val="24"/>
        </w:rPr>
      </w:pPr>
      <w:r w:rsidRPr="008C10EC">
        <w:rPr>
          <w:sz w:val="24"/>
          <w:szCs w:val="24"/>
        </w:rPr>
        <w:t>716 BRT, 460 W. 12</w:t>
      </w:r>
      <w:r w:rsidRPr="008C10EC">
        <w:rPr>
          <w:sz w:val="24"/>
          <w:szCs w:val="24"/>
          <w:vertAlign w:val="superscript"/>
        </w:rPr>
        <w:t>th</w:t>
      </w:r>
      <w:r w:rsidRPr="008C10EC">
        <w:rPr>
          <w:sz w:val="24"/>
          <w:szCs w:val="24"/>
        </w:rPr>
        <w:t xml:space="preserve"> Ave., The Ohio State University (OSU), Center for Microbial Interface Biology, Departments of Microbial Infection and Immunity and Department of Orthopedics. The Ohio State University, Columbus, Ohio, USA 43210. </w:t>
      </w:r>
    </w:p>
    <w:p w14:paraId="66EF3A87" w14:textId="77777777" w:rsidR="006F6E66" w:rsidRPr="008C10EC" w:rsidRDefault="006F6E66" w:rsidP="006F6E66">
      <w:pPr>
        <w:pStyle w:val="NoSpacing"/>
        <w:spacing w:line="480" w:lineRule="auto"/>
        <w:rPr>
          <w:sz w:val="24"/>
          <w:szCs w:val="24"/>
        </w:rPr>
      </w:pPr>
      <w:r w:rsidRPr="008C10EC">
        <w:rPr>
          <w:sz w:val="24"/>
          <w:szCs w:val="24"/>
        </w:rPr>
        <w:t>Tel: +1 614 292 7826</w:t>
      </w:r>
    </w:p>
    <w:p w14:paraId="02A544B5" w14:textId="77777777" w:rsidR="006F6E66" w:rsidRPr="008C10EC" w:rsidRDefault="006F6E66" w:rsidP="006F6E66">
      <w:pPr>
        <w:pStyle w:val="NoSpacing"/>
        <w:spacing w:line="480" w:lineRule="auto"/>
        <w:rPr>
          <w:sz w:val="24"/>
          <w:szCs w:val="24"/>
        </w:rPr>
      </w:pPr>
      <w:r w:rsidRPr="008C10EC">
        <w:rPr>
          <w:sz w:val="24"/>
          <w:szCs w:val="24"/>
        </w:rPr>
        <w:t>Email: Paul.Stoodley@osumc.edu</w:t>
      </w:r>
    </w:p>
    <w:p w14:paraId="19498A4E" w14:textId="77777777" w:rsidR="006F6E66" w:rsidRPr="008C10EC" w:rsidRDefault="006F6E66" w:rsidP="006F6E66">
      <w:pPr>
        <w:pStyle w:val="NoSpacing"/>
        <w:spacing w:line="480" w:lineRule="auto"/>
        <w:rPr>
          <w:sz w:val="24"/>
          <w:szCs w:val="24"/>
        </w:rPr>
      </w:pPr>
      <w:r w:rsidRPr="008C10EC">
        <w:rPr>
          <w:sz w:val="24"/>
          <w:szCs w:val="24"/>
        </w:rPr>
        <w:t xml:space="preserve">ORCID: </w:t>
      </w:r>
      <w:r w:rsidRPr="008C10EC">
        <w:rPr>
          <w:rFonts w:cs="Arial"/>
          <w:sz w:val="24"/>
          <w:szCs w:val="24"/>
        </w:rPr>
        <w:t>0000-0001-6069-273X</w:t>
      </w:r>
    </w:p>
    <w:p w14:paraId="354B8ECE" w14:textId="77777777" w:rsidR="006F6E66" w:rsidRPr="008C10EC" w:rsidRDefault="006F6E66" w:rsidP="006F6E66">
      <w:pPr>
        <w:pStyle w:val="NoSpacing"/>
        <w:spacing w:line="480" w:lineRule="auto"/>
        <w:rPr>
          <w:sz w:val="24"/>
          <w:szCs w:val="24"/>
        </w:rPr>
      </w:pPr>
    </w:p>
    <w:p w14:paraId="2EB255B8" w14:textId="29D7589A" w:rsidR="006F6E66" w:rsidRPr="008C10EC" w:rsidRDefault="00652970" w:rsidP="006F6E66">
      <w:pPr>
        <w:pStyle w:val="NoSpacing"/>
        <w:spacing w:line="480" w:lineRule="auto"/>
        <w:rPr>
          <w:rFonts w:cs="Arial"/>
          <w:color w:val="000000"/>
          <w:sz w:val="24"/>
          <w:szCs w:val="24"/>
          <w:shd w:val="clear" w:color="auto" w:fill="FFFFFF"/>
        </w:rPr>
      </w:pPr>
      <w:r w:rsidRPr="008C10EC">
        <w:rPr>
          <w:sz w:val="24"/>
          <w:szCs w:val="24"/>
        </w:rPr>
        <w:t xml:space="preserve">Hidradenitis suppurativa </w:t>
      </w:r>
      <w:r w:rsidR="00C202CE" w:rsidRPr="008C10EC">
        <w:rPr>
          <w:sz w:val="24"/>
          <w:szCs w:val="24"/>
        </w:rPr>
        <w:t xml:space="preserve">(HS) </w:t>
      </w:r>
      <w:r w:rsidR="00F67A94" w:rsidRPr="008C10EC">
        <w:rPr>
          <w:sz w:val="24"/>
          <w:szCs w:val="24"/>
        </w:rPr>
        <w:t>is</w:t>
      </w:r>
      <w:r w:rsidRPr="008C10EC">
        <w:rPr>
          <w:sz w:val="24"/>
          <w:szCs w:val="24"/>
        </w:rPr>
        <w:t xml:space="preserve"> a chronic, inflammatory, debilitating skin disease of the hair follicle </w:t>
      </w:r>
      <w:r w:rsidR="007518CC" w:rsidRPr="008C10EC">
        <w:rPr>
          <w:sz w:val="24"/>
          <w:szCs w:val="24"/>
        </w:rPr>
        <w:t>defined</w:t>
      </w:r>
      <w:r w:rsidR="00CB2BF5" w:rsidRPr="008C10EC">
        <w:rPr>
          <w:sz w:val="24"/>
          <w:szCs w:val="24"/>
        </w:rPr>
        <w:t xml:space="preserve"> by </w:t>
      </w:r>
      <w:r w:rsidR="00F67A94" w:rsidRPr="008C10EC">
        <w:rPr>
          <w:sz w:val="24"/>
          <w:szCs w:val="24"/>
        </w:rPr>
        <w:t xml:space="preserve">recurrent, </w:t>
      </w:r>
      <w:r w:rsidR="00CB2BF5" w:rsidRPr="008C10EC">
        <w:rPr>
          <w:sz w:val="24"/>
          <w:szCs w:val="24"/>
        </w:rPr>
        <w:t>painful, deep-seated and</w:t>
      </w:r>
      <w:r w:rsidRPr="008C10EC">
        <w:rPr>
          <w:sz w:val="24"/>
          <w:szCs w:val="24"/>
        </w:rPr>
        <w:t xml:space="preserve"> inflamed lesions </w:t>
      </w:r>
      <w:r w:rsidRPr="008C10EC">
        <w:rPr>
          <w:sz w:val="24"/>
          <w:szCs w:val="24"/>
        </w:rPr>
        <w:fldChar w:fldCharType="begin"/>
      </w:r>
      <w:r w:rsidRPr="008C10EC">
        <w:rPr>
          <w:sz w:val="24"/>
          <w:szCs w:val="24"/>
        </w:rPr>
        <w:instrText xml:space="preserve"> ADDIN EN.CITE &lt;EndNote&gt;&lt;Cite&gt;&lt;Author&gt;Zouboulis&lt;/Author&gt;&lt;Year&gt;2015&lt;/Year&gt;&lt;RecNum&gt;2001&lt;/RecNum&gt;&lt;DisplayText&gt;&lt;style face="superscript"&gt;1&lt;/style&gt;&lt;/DisplayText&gt;&lt;record&gt;&lt;rec-number&gt;2001&lt;/rec-number&gt;&lt;foreign-keys&gt;&lt;key app="EN" db-id="zptrzawpgzfvwjea5w2pxft39z9fpre9weze" timestamp="1472848238"&gt;2001&lt;/key&gt;&lt;/foreign-keys&gt;&lt;ref-type name="Journal Article"&gt;17&lt;/ref-type&gt;&lt;contributors&gt;&lt;authors&gt;&lt;author&gt;Zouboulis, C. C.&lt;/author&gt;&lt;author&gt;Desai, N.&lt;/author&gt;&lt;author&gt;Emtestam, L.&lt;/author&gt;&lt;author&gt;Hunger, R. E.&lt;/author&gt;&lt;author&gt;Ioannides, D.&lt;/author&gt;&lt;author&gt;Juhasz, I.&lt;/author&gt;&lt;author&gt;Lapins, J.&lt;/author&gt;&lt;author&gt;Matusiak, L.&lt;/author&gt;&lt;author&gt;Prens, E. P.&lt;/author&gt;&lt;author&gt;Revuz, J.&lt;/author&gt;&lt;author&gt;Schneider-Burrus, S.&lt;/author&gt;&lt;author&gt;Szepietowski, J. C.&lt;/author&gt;&lt;author&gt;van der Zee, H. H.&lt;/author&gt;&lt;author&gt;Jemec, G. B.&lt;/author&gt;&lt;/authors&gt;&lt;/contributors&gt;&lt;auth-address&gt;Departments of Dermatology, Venereology, Allergology and Immunology, Dessau Medical Center, Dessau, Germany.&lt;/auth-address&gt;&lt;titles&gt;&lt;title&gt;European S1 guideline for the treatment of hidradenitis suppurativa/acne inversa&lt;/title&gt;&lt;secondary-title&gt;J Eur Acad Dermatol Venereol&lt;/secondary-title&gt;&lt;/titles&gt;&lt;periodical&gt;&lt;full-title&gt;J Eur Acad Dermatol Venereol&lt;/full-title&gt;&lt;/periodical&gt;&lt;pages&gt;619-44&lt;/pages&gt;&lt;volume&gt;29&lt;/volume&gt;&lt;number&gt;4&lt;/number&gt;&lt;keywords&gt;&lt;keyword&gt;Europe&lt;/keyword&gt;&lt;keyword&gt;Hidradenitis Suppurativa/diagnosis/epidemiology/*etiology/*therapy&lt;/keyword&gt;&lt;keyword&gt;Humans&lt;/keyword&gt;&lt;keyword&gt;*Practice Guidelines as Topic&lt;/keyword&gt;&lt;keyword&gt;European&lt;/keyword&gt;&lt;keyword&gt;Hidradenitis suppurativa&lt;/keyword&gt;&lt;keyword&gt;acne inversa&lt;/keyword&gt;&lt;keyword&gt;guideline&lt;/keyword&gt;&lt;keyword&gt;treatment&lt;/keyword&gt;&lt;/keywords&gt;&lt;dates&gt;&lt;year&gt;2015&lt;/year&gt;&lt;pub-dates&gt;&lt;date&gt;Apr&lt;/date&gt;&lt;/pub-dates&gt;&lt;/dates&gt;&lt;isbn&gt;1468-3083 (Electronic)&amp;#xD;0926-9959 (Linking)&lt;/isbn&gt;&lt;accession-num&gt;25640693&lt;/accession-num&gt;&lt;urls&gt;&lt;related-urls&gt;&lt;url&gt;http://www.ncbi.nlm.nih.gov/pubmed/25640693&lt;/url&gt;&lt;/related-urls&gt;&lt;/urls&gt;&lt;electronic-resource-num&gt;10.1111/jdv.12966&lt;/electronic-resource-num&gt;&lt;/record&gt;&lt;/Cite&gt;&lt;/EndNote&gt;</w:instrText>
      </w:r>
      <w:r w:rsidRPr="008C10EC">
        <w:rPr>
          <w:sz w:val="24"/>
          <w:szCs w:val="24"/>
        </w:rPr>
        <w:fldChar w:fldCharType="separate"/>
      </w:r>
      <w:r w:rsidRPr="008C10EC">
        <w:rPr>
          <w:noProof/>
          <w:sz w:val="24"/>
          <w:szCs w:val="24"/>
          <w:vertAlign w:val="superscript"/>
        </w:rPr>
        <w:t>1</w:t>
      </w:r>
      <w:r w:rsidRPr="008C10EC">
        <w:rPr>
          <w:sz w:val="24"/>
          <w:szCs w:val="24"/>
        </w:rPr>
        <w:fldChar w:fldCharType="end"/>
      </w:r>
      <w:r w:rsidR="00C202CE" w:rsidRPr="008C10EC">
        <w:rPr>
          <w:rStyle w:val="highlight"/>
          <w:rFonts w:cs="Arial"/>
          <w:color w:val="000000"/>
          <w:sz w:val="24"/>
          <w:szCs w:val="24"/>
          <w:shd w:val="clear" w:color="auto" w:fill="FFFFFF"/>
        </w:rPr>
        <w:t xml:space="preserve">. </w:t>
      </w:r>
      <w:r w:rsidR="00CB2BF5" w:rsidRPr="008C10EC">
        <w:rPr>
          <w:rStyle w:val="highlight"/>
          <w:rFonts w:cs="Arial"/>
          <w:color w:val="000000"/>
          <w:sz w:val="24"/>
          <w:szCs w:val="24"/>
          <w:shd w:val="clear" w:color="auto" w:fill="FFFFFF"/>
        </w:rPr>
        <w:t>Although</w:t>
      </w:r>
      <w:r w:rsidR="008C10EC" w:rsidRPr="008C10EC">
        <w:rPr>
          <w:rStyle w:val="highlight"/>
          <w:rFonts w:cs="Arial"/>
          <w:color w:val="000000"/>
          <w:sz w:val="24"/>
          <w:szCs w:val="24"/>
          <w:shd w:val="clear" w:color="auto" w:fill="FFFFFF"/>
        </w:rPr>
        <w:t xml:space="preserve"> many aspects of</w:t>
      </w:r>
      <w:r w:rsidR="00487519" w:rsidRPr="008C10EC">
        <w:rPr>
          <w:rStyle w:val="highlight"/>
          <w:rFonts w:cs="Arial"/>
          <w:color w:val="000000"/>
          <w:sz w:val="24"/>
          <w:szCs w:val="24"/>
          <w:shd w:val="clear" w:color="auto" w:fill="FFFFFF"/>
        </w:rPr>
        <w:t xml:space="preserve"> the</w:t>
      </w:r>
      <w:r w:rsidR="00CB2BF5" w:rsidRPr="008C10EC">
        <w:rPr>
          <w:rStyle w:val="highlight"/>
          <w:rFonts w:cs="Arial"/>
          <w:color w:val="000000"/>
          <w:sz w:val="24"/>
          <w:szCs w:val="24"/>
          <w:shd w:val="clear" w:color="auto" w:fill="FFFFFF"/>
        </w:rPr>
        <w:t xml:space="preserve"> clinical presentation of HS is </w:t>
      </w:r>
      <w:r w:rsidR="008C10EC" w:rsidRPr="008C10EC">
        <w:rPr>
          <w:rStyle w:val="highlight"/>
          <w:rFonts w:cs="Arial"/>
          <w:color w:val="000000"/>
          <w:sz w:val="24"/>
          <w:szCs w:val="24"/>
          <w:shd w:val="clear" w:color="auto" w:fill="FFFFFF"/>
        </w:rPr>
        <w:t>suggestive</w:t>
      </w:r>
      <w:r w:rsidR="00CB2BF5" w:rsidRPr="008C10EC">
        <w:rPr>
          <w:rStyle w:val="highlight"/>
          <w:rFonts w:cs="Arial"/>
          <w:color w:val="000000"/>
          <w:sz w:val="24"/>
          <w:szCs w:val="24"/>
          <w:shd w:val="clear" w:color="auto" w:fill="FFFFFF"/>
        </w:rPr>
        <w:t xml:space="preserve"> of infection, t</w:t>
      </w:r>
      <w:r w:rsidR="00F47EC5" w:rsidRPr="008C10EC">
        <w:rPr>
          <w:rStyle w:val="highlight"/>
          <w:rFonts w:cs="Arial"/>
          <w:color w:val="000000"/>
          <w:sz w:val="24"/>
          <w:szCs w:val="24"/>
          <w:shd w:val="clear" w:color="auto" w:fill="FFFFFF"/>
        </w:rPr>
        <w:t xml:space="preserve">he role of the microbiology is </w:t>
      </w:r>
      <w:r w:rsidR="00CB2BF5" w:rsidRPr="008C10EC">
        <w:rPr>
          <w:rStyle w:val="highlight"/>
          <w:rFonts w:cs="Arial"/>
          <w:color w:val="000000"/>
          <w:sz w:val="24"/>
          <w:szCs w:val="24"/>
          <w:shd w:val="clear" w:color="auto" w:fill="FFFFFF"/>
        </w:rPr>
        <w:t xml:space="preserve">still </w:t>
      </w:r>
      <w:r w:rsidR="008C10EC" w:rsidRPr="008C10EC">
        <w:rPr>
          <w:rStyle w:val="highlight"/>
          <w:rFonts w:cs="Arial"/>
          <w:color w:val="000000"/>
          <w:sz w:val="24"/>
          <w:szCs w:val="24"/>
          <w:shd w:val="clear" w:color="auto" w:fill="FFFFFF"/>
        </w:rPr>
        <w:t xml:space="preserve">the </w:t>
      </w:r>
      <w:r w:rsidR="00CB2BF5" w:rsidRPr="008C10EC">
        <w:rPr>
          <w:rStyle w:val="highlight"/>
          <w:rFonts w:cs="Arial"/>
          <w:color w:val="000000"/>
          <w:sz w:val="24"/>
          <w:szCs w:val="24"/>
          <w:shd w:val="clear" w:color="auto" w:fill="FFFFFF"/>
        </w:rPr>
        <w:t xml:space="preserve">subject of </w:t>
      </w:r>
      <w:r w:rsidR="00F47EC5" w:rsidRPr="008C10EC">
        <w:rPr>
          <w:rStyle w:val="highlight"/>
          <w:rFonts w:cs="Arial"/>
          <w:color w:val="000000"/>
          <w:sz w:val="24"/>
          <w:szCs w:val="24"/>
          <w:shd w:val="clear" w:color="auto" w:fill="FFFFFF"/>
        </w:rPr>
        <w:t>much debate</w:t>
      </w:r>
      <w:r w:rsidR="007518CC" w:rsidRPr="008C10EC">
        <w:rPr>
          <w:rStyle w:val="highlight"/>
          <w:rFonts w:cs="Arial"/>
          <w:color w:val="000000"/>
          <w:sz w:val="24"/>
          <w:szCs w:val="24"/>
          <w:shd w:val="clear" w:color="auto" w:fill="FFFFFF"/>
        </w:rPr>
        <w:t xml:space="preserve">. </w:t>
      </w:r>
      <w:r w:rsidR="00014207" w:rsidRPr="008C10EC">
        <w:rPr>
          <w:rStyle w:val="highlight"/>
          <w:rFonts w:cs="Arial"/>
          <w:color w:val="000000"/>
          <w:sz w:val="24"/>
          <w:szCs w:val="24"/>
          <w:shd w:val="clear" w:color="auto" w:fill="FFFFFF"/>
        </w:rPr>
        <w:t xml:space="preserve">Polymicrobial positive cultures of skin bacteria are common but many cases are culture negative. </w:t>
      </w:r>
      <w:r w:rsidR="002C5931" w:rsidRPr="008C10EC">
        <w:rPr>
          <w:rStyle w:val="highlight"/>
          <w:rFonts w:cs="Arial"/>
          <w:color w:val="000000"/>
          <w:sz w:val="24"/>
          <w:szCs w:val="24"/>
          <w:shd w:val="clear" w:color="auto" w:fill="FFFFFF"/>
        </w:rPr>
        <w:t>E</w:t>
      </w:r>
      <w:r w:rsidR="00014207" w:rsidRPr="008C10EC">
        <w:rPr>
          <w:rStyle w:val="highlight"/>
          <w:rFonts w:cs="Arial"/>
          <w:color w:val="000000"/>
          <w:sz w:val="24"/>
          <w:szCs w:val="24"/>
          <w:shd w:val="clear" w:color="auto" w:fill="FFFFFF"/>
        </w:rPr>
        <w:t>mpirical antibiotic treatment returns mixed results in terms of resolving the disease.</w:t>
      </w:r>
      <w:r w:rsidR="008C10EC" w:rsidRPr="008C10EC">
        <w:rPr>
          <w:rStyle w:val="highlight"/>
          <w:rFonts w:cs="Arial"/>
          <w:color w:val="000000"/>
          <w:sz w:val="24"/>
          <w:szCs w:val="24"/>
          <w:shd w:val="clear" w:color="auto" w:fill="FFFFFF"/>
        </w:rPr>
        <w:t xml:space="preserve"> </w:t>
      </w:r>
      <w:r w:rsidR="00014207" w:rsidRPr="008C10EC">
        <w:rPr>
          <w:rStyle w:val="highlight"/>
          <w:rFonts w:cs="Arial"/>
          <w:color w:val="000000"/>
          <w:sz w:val="24"/>
          <w:szCs w:val="24"/>
          <w:shd w:val="clear" w:color="auto" w:fill="FFFFFF"/>
        </w:rPr>
        <w:t>Interestingly</w:t>
      </w:r>
      <w:r w:rsidR="00F67A94" w:rsidRPr="008C10EC">
        <w:rPr>
          <w:rStyle w:val="highlight"/>
          <w:rFonts w:cs="Arial"/>
          <w:color w:val="000000"/>
          <w:sz w:val="24"/>
          <w:szCs w:val="24"/>
          <w:shd w:val="clear" w:color="auto" w:fill="FFFFFF"/>
        </w:rPr>
        <w:t>,</w:t>
      </w:r>
      <w:r w:rsidR="00014207" w:rsidRPr="008C10EC">
        <w:rPr>
          <w:rStyle w:val="highlight"/>
          <w:rFonts w:cs="Arial"/>
          <w:color w:val="000000"/>
          <w:sz w:val="24"/>
          <w:szCs w:val="24"/>
          <w:shd w:val="clear" w:color="auto" w:fill="FFFFFF"/>
        </w:rPr>
        <w:t xml:space="preserve"> there are many similarities with otitis media with effusion (OME) in which there were conflicting data and opinions as to the role of bacteria in the chronic recurrent inflammation and whether the underlying cause was infection or a dysfunctional immune response</w:t>
      </w:r>
      <w:r w:rsidR="00014207" w:rsidRPr="008C10EC">
        <w:rPr>
          <w:sz w:val="24"/>
          <w:szCs w:val="24"/>
        </w:rPr>
        <w:t xml:space="preserve"> </w:t>
      </w:r>
      <w:r w:rsidR="00014207" w:rsidRPr="008C10EC">
        <w:rPr>
          <w:rStyle w:val="highlight"/>
          <w:rFonts w:cs="Arial"/>
          <w:color w:val="000000"/>
          <w:sz w:val="24"/>
          <w:szCs w:val="24"/>
          <w:shd w:val="clear" w:color="auto" w:fill="FFFFFF"/>
        </w:rPr>
        <w:fldChar w:fldCharType="begin">
          <w:fldData xml:space="preserve">PEVuZE5vdGU+PENpdGU+PEF1dGhvcj5IYWxsLVN0b29kbGV5PC9BdXRob3I+PFllYXI+MjAwNjwv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</w:fldData>
        </w:fldChar>
      </w:r>
      <w:r w:rsidR="00014207" w:rsidRPr="008C10EC">
        <w:rPr>
          <w:rStyle w:val="highlight"/>
          <w:rFonts w:cs="Arial"/>
          <w:color w:val="000000"/>
          <w:sz w:val="24"/>
          <w:szCs w:val="24"/>
          <w:shd w:val="clear" w:color="auto" w:fill="FFFFFF"/>
        </w:rPr>
        <w:instrText xml:space="preserve"> ADDIN EN.CITE </w:instrText>
      </w:r>
      <w:r w:rsidR="00014207" w:rsidRPr="008C10EC">
        <w:rPr>
          <w:rStyle w:val="highlight"/>
          <w:rFonts w:cs="Arial"/>
          <w:color w:val="000000"/>
          <w:sz w:val="24"/>
          <w:szCs w:val="24"/>
          <w:shd w:val="clear" w:color="auto" w:fill="FFFFFF"/>
        </w:rPr>
        <w:fldChar w:fldCharType="begin">
          <w:fldData xml:space="preserve">PEVuZE5vdGU+PENpdGU+PEF1dGhvcj5IYWxsLVN0b29kbGV5PC9BdXRob3I+PFllYXI+MjAwNjwv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</w:fldData>
        </w:fldChar>
      </w:r>
      <w:r w:rsidR="00014207" w:rsidRPr="008C10EC">
        <w:rPr>
          <w:rStyle w:val="highlight"/>
          <w:rFonts w:cs="Arial"/>
          <w:color w:val="000000"/>
          <w:sz w:val="24"/>
          <w:szCs w:val="24"/>
          <w:shd w:val="clear" w:color="auto" w:fill="FFFFFF"/>
        </w:rPr>
        <w:instrText xml:space="preserve"> ADDIN EN.CITE.DATA </w:instrText>
      </w:r>
      <w:r w:rsidR="00014207" w:rsidRPr="008C10EC">
        <w:rPr>
          <w:rStyle w:val="highlight"/>
          <w:rFonts w:cs="Arial"/>
          <w:color w:val="000000"/>
          <w:sz w:val="24"/>
          <w:szCs w:val="24"/>
          <w:shd w:val="clear" w:color="auto" w:fill="FFFFFF"/>
        </w:rPr>
      </w:r>
      <w:r w:rsidR="00014207" w:rsidRPr="008C10EC">
        <w:rPr>
          <w:rStyle w:val="highlight"/>
          <w:rFonts w:cs="Arial"/>
          <w:color w:val="000000"/>
          <w:sz w:val="24"/>
          <w:szCs w:val="24"/>
          <w:shd w:val="clear" w:color="auto" w:fill="FFFFFF"/>
        </w:rPr>
        <w:fldChar w:fldCharType="end"/>
      </w:r>
      <w:r w:rsidR="00014207" w:rsidRPr="008C10EC">
        <w:rPr>
          <w:rStyle w:val="highlight"/>
          <w:rFonts w:cs="Arial"/>
          <w:color w:val="000000"/>
          <w:sz w:val="24"/>
          <w:szCs w:val="24"/>
          <w:shd w:val="clear" w:color="auto" w:fill="FFFFFF"/>
        </w:rPr>
      </w:r>
      <w:r w:rsidR="00014207" w:rsidRPr="008C10EC">
        <w:rPr>
          <w:rStyle w:val="highlight"/>
          <w:rFonts w:cs="Arial"/>
          <w:color w:val="000000"/>
          <w:sz w:val="24"/>
          <w:szCs w:val="24"/>
          <w:shd w:val="clear" w:color="auto" w:fill="FFFFFF"/>
        </w:rPr>
        <w:fldChar w:fldCharType="separate"/>
      </w:r>
      <w:r w:rsidR="00014207" w:rsidRPr="008C10EC">
        <w:rPr>
          <w:rStyle w:val="highlight"/>
          <w:rFonts w:cs="Arial"/>
          <w:noProof/>
          <w:color w:val="000000"/>
          <w:sz w:val="24"/>
          <w:szCs w:val="24"/>
          <w:shd w:val="clear" w:color="auto" w:fill="FFFFFF"/>
          <w:vertAlign w:val="superscript"/>
        </w:rPr>
        <w:t>2</w:t>
      </w:r>
      <w:r w:rsidR="00014207" w:rsidRPr="008C10EC">
        <w:rPr>
          <w:rStyle w:val="highlight"/>
          <w:rFonts w:cs="Arial"/>
          <w:color w:val="000000"/>
          <w:sz w:val="24"/>
          <w:szCs w:val="24"/>
          <w:shd w:val="clear" w:color="auto" w:fill="FFFFFF"/>
        </w:rPr>
        <w:fldChar w:fldCharType="end"/>
      </w:r>
      <w:r w:rsidR="00014207" w:rsidRPr="008C10EC">
        <w:rPr>
          <w:rStyle w:val="highlight"/>
          <w:rFonts w:cs="Arial"/>
          <w:color w:val="000000"/>
          <w:sz w:val="24"/>
          <w:szCs w:val="24"/>
          <w:shd w:val="clear" w:color="auto" w:fill="FFFFFF"/>
        </w:rPr>
        <w:t xml:space="preserve">. The bacterial biofilm paradigm of chronic disease may resolve some of these contradictions. Biofilms are aggregates of bacteria living within a </w:t>
      </w:r>
      <w:r w:rsidR="00014207" w:rsidRPr="008C10EC">
        <w:rPr>
          <w:rStyle w:val="highlight"/>
          <w:rFonts w:cs="Arial"/>
          <w:color w:val="000000"/>
          <w:sz w:val="24"/>
          <w:szCs w:val="24"/>
          <w:shd w:val="clear" w:color="auto" w:fill="FFFFFF"/>
        </w:rPr>
        <w:lastRenderedPageBreak/>
        <w:t>protective extracellular polymeric slime (EPS) matrix that adhere to indwelling devices and host tissue. When bacteria are in the biofilm phenotype they become highly tolerant of antibiotics and host immunity and elicit a chronic inflammatory response that causes damage to host tissue but fails to clear the infection. Chronic inflammation associated with bacterial biofilms is seen in diseases such as OME, the infected cystic fibrosis lung and periprosthetic joint infections</w:t>
      </w:r>
      <w:r w:rsidR="006673F5" w:rsidRPr="008C10EC">
        <w:rPr>
          <w:rStyle w:val="highlight"/>
          <w:rFonts w:cs="Arial"/>
          <w:color w:val="000000"/>
          <w:sz w:val="24"/>
          <w:szCs w:val="24"/>
          <w:shd w:val="clear" w:color="auto" w:fill="FFFFFF"/>
        </w:rPr>
        <w:t xml:space="preserve"> (PJI)</w:t>
      </w:r>
      <w:r w:rsidR="00014207" w:rsidRPr="008C10EC">
        <w:rPr>
          <w:sz w:val="24"/>
          <w:szCs w:val="24"/>
        </w:rPr>
        <w:t xml:space="preserve"> </w:t>
      </w:r>
      <w:r w:rsidR="00014207" w:rsidRPr="008C10EC">
        <w:rPr>
          <w:rStyle w:val="highlight"/>
          <w:rFonts w:cs="Arial"/>
          <w:color w:val="000000"/>
          <w:sz w:val="24"/>
          <w:szCs w:val="24"/>
          <w:shd w:val="clear" w:color="auto" w:fill="FFFFFF"/>
        </w:rPr>
        <w:fldChar w:fldCharType="begin">
          <w:fldData xml:space="preserve">PEVuZE5vdGU+PENpdGU+PEF1dGhvcj5Ib2lieTwvQXV0aG9yPjxZZWFyPjIwMTU8L1llYXI+PFJl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</w:fldData>
        </w:fldChar>
      </w:r>
      <w:r w:rsidR="00014207" w:rsidRPr="008C10EC">
        <w:rPr>
          <w:rStyle w:val="highlight"/>
          <w:rFonts w:cs="Arial"/>
          <w:color w:val="000000"/>
          <w:sz w:val="24"/>
          <w:szCs w:val="24"/>
          <w:shd w:val="clear" w:color="auto" w:fill="FFFFFF"/>
        </w:rPr>
        <w:instrText xml:space="preserve"> ADDIN EN.CITE </w:instrText>
      </w:r>
      <w:r w:rsidR="00014207" w:rsidRPr="008C10EC">
        <w:rPr>
          <w:rStyle w:val="highlight"/>
          <w:rFonts w:cs="Arial"/>
          <w:color w:val="000000"/>
          <w:sz w:val="24"/>
          <w:szCs w:val="24"/>
          <w:shd w:val="clear" w:color="auto" w:fill="FFFFFF"/>
        </w:rPr>
        <w:fldChar w:fldCharType="begin">
          <w:fldData xml:space="preserve">PEVuZE5vdGU+PENpdGU+PEF1dGhvcj5Ib2lieTwvQXV0aG9yPjxZZWFyPjIwMTU8L1llYXI+PFJl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</w:fldData>
        </w:fldChar>
      </w:r>
      <w:r w:rsidR="00014207" w:rsidRPr="008C10EC">
        <w:rPr>
          <w:rStyle w:val="highlight"/>
          <w:rFonts w:cs="Arial"/>
          <w:color w:val="000000"/>
          <w:sz w:val="24"/>
          <w:szCs w:val="24"/>
          <w:shd w:val="clear" w:color="auto" w:fill="FFFFFF"/>
        </w:rPr>
        <w:instrText xml:space="preserve"> ADDIN EN.CITE.DATA </w:instrText>
      </w:r>
      <w:r w:rsidR="00014207" w:rsidRPr="008C10EC">
        <w:rPr>
          <w:rStyle w:val="highlight"/>
          <w:rFonts w:cs="Arial"/>
          <w:color w:val="000000"/>
          <w:sz w:val="24"/>
          <w:szCs w:val="24"/>
          <w:shd w:val="clear" w:color="auto" w:fill="FFFFFF"/>
        </w:rPr>
      </w:r>
      <w:r w:rsidR="00014207" w:rsidRPr="008C10EC">
        <w:rPr>
          <w:rStyle w:val="highlight"/>
          <w:rFonts w:cs="Arial"/>
          <w:color w:val="000000"/>
          <w:sz w:val="24"/>
          <w:szCs w:val="24"/>
          <w:shd w:val="clear" w:color="auto" w:fill="FFFFFF"/>
        </w:rPr>
        <w:fldChar w:fldCharType="end"/>
      </w:r>
      <w:r w:rsidR="00014207" w:rsidRPr="008C10EC">
        <w:rPr>
          <w:rStyle w:val="highlight"/>
          <w:rFonts w:cs="Arial"/>
          <w:color w:val="000000"/>
          <w:sz w:val="24"/>
          <w:szCs w:val="24"/>
          <w:shd w:val="clear" w:color="auto" w:fill="FFFFFF"/>
        </w:rPr>
      </w:r>
      <w:r w:rsidR="00014207" w:rsidRPr="008C10EC">
        <w:rPr>
          <w:rStyle w:val="highlight"/>
          <w:rFonts w:cs="Arial"/>
          <w:color w:val="000000"/>
          <w:sz w:val="24"/>
          <w:szCs w:val="24"/>
          <w:shd w:val="clear" w:color="auto" w:fill="FFFFFF"/>
        </w:rPr>
        <w:fldChar w:fldCharType="separate"/>
      </w:r>
      <w:r w:rsidR="00014207" w:rsidRPr="008C10EC">
        <w:rPr>
          <w:rStyle w:val="highlight"/>
          <w:rFonts w:cs="Arial"/>
          <w:noProof/>
          <w:color w:val="000000"/>
          <w:sz w:val="24"/>
          <w:szCs w:val="24"/>
          <w:shd w:val="clear" w:color="auto" w:fill="FFFFFF"/>
          <w:vertAlign w:val="superscript"/>
        </w:rPr>
        <w:t>3</w:t>
      </w:r>
      <w:r w:rsidR="00014207" w:rsidRPr="008C10EC">
        <w:rPr>
          <w:rStyle w:val="highlight"/>
          <w:rFonts w:cs="Arial"/>
          <w:color w:val="000000"/>
          <w:sz w:val="24"/>
          <w:szCs w:val="24"/>
          <w:shd w:val="clear" w:color="auto" w:fill="FFFFFF"/>
        </w:rPr>
        <w:fldChar w:fldCharType="end"/>
      </w:r>
      <w:r w:rsidR="00014207" w:rsidRPr="008C10EC">
        <w:rPr>
          <w:rStyle w:val="highlight"/>
          <w:rFonts w:cs="Arial"/>
          <w:color w:val="000000"/>
          <w:sz w:val="24"/>
          <w:szCs w:val="24"/>
          <w:shd w:val="clear" w:color="auto" w:fill="FFFFFF"/>
        </w:rPr>
        <w:t xml:space="preserve">. </w:t>
      </w:r>
      <w:r w:rsidR="008C10EC" w:rsidRPr="008C10EC">
        <w:rPr>
          <w:rStyle w:val="highlight"/>
          <w:rFonts w:cs="Arial"/>
          <w:color w:val="000000"/>
          <w:sz w:val="24"/>
          <w:szCs w:val="24"/>
          <w:shd w:val="clear" w:color="auto" w:fill="FFFFFF"/>
        </w:rPr>
        <w:t>Since</w:t>
      </w:r>
      <w:r w:rsidR="001466E9" w:rsidRPr="008C10EC">
        <w:rPr>
          <w:rStyle w:val="highlight"/>
          <w:rFonts w:cs="Arial"/>
          <w:color w:val="000000"/>
          <w:sz w:val="24"/>
          <w:szCs w:val="24"/>
          <w:shd w:val="clear" w:color="auto" w:fill="FFFFFF"/>
        </w:rPr>
        <w:t xml:space="preserve"> biofilm bacteria are notoriously difficult to culture and since there are no biofilm </w:t>
      </w:r>
      <w:r w:rsidR="0019082A" w:rsidRPr="008C10EC">
        <w:rPr>
          <w:rStyle w:val="highlight"/>
          <w:rFonts w:cs="Arial"/>
          <w:color w:val="000000"/>
          <w:sz w:val="24"/>
          <w:szCs w:val="24"/>
          <w:shd w:val="clear" w:color="auto" w:fill="FFFFFF"/>
        </w:rPr>
        <w:t xml:space="preserve">specific </w:t>
      </w:r>
      <w:r w:rsidR="001466E9" w:rsidRPr="008C10EC">
        <w:rPr>
          <w:rStyle w:val="highlight"/>
          <w:rFonts w:cs="Arial"/>
          <w:color w:val="000000"/>
          <w:sz w:val="24"/>
          <w:szCs w:val="24"/>
          <w:shd w:val="clear" w:color="auto" w:fill="FFFFFF"/>
        </w:rPr>
        <w:t>biomarkers</w:t>
      </w:r>
      <w:r w:rsidR="0019082A" w:rsidRPr="008C10EC">
        <w:rPr>
          <w:rStyle w:val="highlight"/>
          <w:rFonts w:cs="Arial"/>
          <w:color w:val="000000"/>
          <w:sz w:val="24"/>
          <w:szCs w:val="24"/>
          <w:shd w:val="clear" w:color="auto" w:fill="FFFFFF"/>
        </w:rPr>
        <w:t>,</w:t>
      </w:r>
      <w:r w:rsidR="001466E9" w:rsidRPr="008C10EC">
        <w:rPr>
          <w:rStyle w:val="highlight"/>
          <w:rFonts w:cs="Arial"/>
          <w:color w:val="000000"/>
          <w:sz w:val="24"/>
          <w:szCs w:val="24"/>
          <w:shd w:val="clear" w:color="auto" w:fill="FFFFFF"/>
        </w:rPr>
        <w:t xml:space="preserve"> </w:t>
      </w:r>
      <w:r w:rsidR="0019082A" w:rsidRPr="008C10EC">
        <w:rPr>
          <w:rStyle w:val="highlight"/>
          <w:rFonts w:cs="Arial"/>
          <w:color w:val="000000"/>
          <w:sz w:val="24"/>
          <w:szCs w:val="24"/>
          <w:shd w:val="clear" w:color="auto" w:fill="FFFFFF"/>
        </w:rPr>
        <w:t>direct</w:t>
      </w:r>
      <w:r w:rsidR="008C10EC" w:rsidRPr="008C10EC">
        <w:rPr>
          <w:rStyle w:val="highlight"/>
          <w:rFonts w:cs="Arial"/>
          <w:color w:val="000000"/>
          <w:sz w:val="24"/>
          <w:szCs w:val="24"/>
          <w:shd w:val="clear" w:color="auto" w:fill="FFFFFF"/>
        </w:rPr>
        <w:t xml:space="preserve"> microscopic</w:t>
      </w:r>
      <w:r w:rsidR="0019082A" w:rsidRPr="008C10EC">
        <w:rPr>
          <w:rStyle w:val="highlight"/>
          <w:rFonts w:cs="Arial"/>
          <w:color w:val="000000"/>
          <w:sz w:val="24"/>
          <w:szCs w:val="24"/>
          <w:shd w:val="clear" w:color="auto" w:fill="FFFFFF"/>
        </w:rPr>
        <w:t xml:space="preserve"> observation of biofilms </w:t>
      </w:r>
      <w:r w:rsidR="008C10EC" w:rsidRPr="008C10EC">
        <w:rPr>
          <w:rStyle w:val="highlight"/>
          <w:rFonts w:cs="Arial"/>
          <w:color w:val="000000"/>
          <w:sz w:val="24"/>
          <w:szCs w:val="24"/>
          <w:shd w:val="clear" w:color="auto" w:fill="FFFFFF"/>
        </w:rPr>
        <w:t xml:space="preserve">is the best way to determine their presence </w:t>
      </w:r>
      <w:r w:rsidR="008C10EC">
        <w:rPr>
          <w:rFonts w:cs="Arial"/>
          <w:sz w:val="24"/>
          <w:szCs w:val="24"/>
        </w:rPr>
        <w:t>with</w:t>
      </w:r>
      <w:r w:rsidR="001466E9" w:rsidRPr="008C10EC">
        <w:rPr>
          <w:rFonts w:cs="Arial"/>
          <w:sz w:val="24"/>
          <w:szCs w:val="24"/>
        </w:rPr>
        <w:t xml:space="preserve"> Confocal Laser Scanning Microscopy (CLSM)</w:t>
      </w:r>
      <w:r w:rsidR="001466E9" w:rsidRPr="008C10EC">
        <w:rPr>
          <w:rStyle w:val="highlight"/>
          <w:rFonts w:cs="Arial"/>
          <w:color w:val="000000"/>
          <w:sz w:val="24"/>
          <w:szCs w:val="24"/>
          <w:shd w:val="clear" w:color="auto" w:fill="FFFFFF"/>
        </w:rPr>
        <w:t xml:space="preserve"> </w:t>
      </w:r>
      <w:r w:rsidR="008C10EC">
        <w:rPr>
          <w:rStyle w:val="highlight"/>
          <w:rFonts w:cs="Arial"/>
          <w:color w:val="000000"/>
          <w:sz w:val="24"/>
          <w:szCs w:val="24"/>
          <w:shd w:val="clear" w:color="auto" w:fill="FFFFFF"/>
        </w:rPr>
        <w:t>being</w:t>
      </w:r>
      <w:r w:rsidR="001466E9" w:rsidRPr="008C10EC">
        <w:rPr>
          <w:rStyle w:val="highlight"/>
          <w:rFonts w:cs="Arial"/>
          <w:color w:val="000000"/>
          <w:sz w:val="24"/>
          <w:szCs w:val="24"/>
          <w:shd w:val="clear" w:color="auto" w:fill="FFFFFF"/>
        </w:rPr>
        <w:t xml:space="preserve"> the </w:t>
      </w:r>
      <w:r w:rsidR="008C10EC" w:rsidRPr="008C10EC">
        <w:rPr>
          <w:rStyle w:val="highlight"/>
          <w:rFonts w:cs="Arial"/>
          <w:color w:val="000000"/>
          <w:sz w:val="24"/>
          <w:szCs w:val="24"/>
          <w:shd w:val="clear" w:color="auto" w:fill="FFFFFF"/>
        </w:rPr>
        <w:t>preferred method</w:t>
      </w:r>
      <w:r w:rsidR="001466E9" w:rsidRPr="008C10EC">
        <w:rPr>
          <w:rStyle w:val="highlight"/>
          <w:rFonts w:cs="Arial"/>
          <w:color w:val="000000"/>
          <w:sz w:val="24"/>
          <w:szCs w:val="24"/>
          <w:shd w:val="clear" w:color="auto" w:fill="FFFFFF"/>
        </w:rPr>
        <w:t xml:space="preserve">.  </w:t>
      </w:r>
      <w:r w:rsidR="005F1813" w:rsidRPr="008C10EC">
        <w:rPr>
          <w:rStyle w:val="highlight"/>
          <w:rFonts w:cs="Arial"/>
          <w:color w:val="000000"/>
          <w:sz w:val="24"/>
          <w:szCs w:val="24"/>
          <w:shd w:val="clear" w:color="auto" w:fill="FFFFFF"/>
        </w:rPr>
        <w:t>Previously it was reported that</w:t>
      </w:r>
      <w:r w:rsidR="001466E9" w:rsidRPr="008C10EC">
        <w:rPr>
          <w:rStyle w:val="highlight"/>
          <w:rFonts w:cs="Arial"/>
          <w:color w:val="000000"/>
          <w:sz w:val="24"/>
          <w:szCs w:val="24"/>
          <w:shd w:val="clear" w:color="auto" w:fill="FFFFFF"/>
        </w:rPr>
        <w:t xml:space="preserve"> bacterial</w:t>
      </w:r>
      <w:r w:rsidR="005F1813" w:rsidRPr="008C10EC">
        <w:rPr>
          <w:rStyle w:val="highlight"/>
          <w:rFonts w:cs="Arial"/>
          <w:color w:val="000000"/>
          <w:sz w:val="24"/>
          <w:szCs w:val="24"/>
          <w:shd w:val="clear" w:color="auto" w:fill="FFFFFF"/>
        </w:rPr>
        <w:t xml:space="preserve"> biofilms were present in a HS patient case study</w:t>
      </w:r>
      <w:r w:rsidR="008C10EC" w:rsidRPr="008C10EC">
        <w:rPr>
          <w:sz w:val="24"/>
          <w:szCs w:val="24"/>
        </w:rPr>
        <w:t xml:space="preserve"> </w:t>
      </w:r>
      <w:r w:rsidR="008C10EC" w:rsidRPr="008C10EC">
        <w:rPr>
          <w:rStyle w:val="highlight"/>
          <w:rFonts w:cs="Arial"/>
          <w:color w:val="000000"/>
          <w:sz w:val="24"/>
          <w:szCs w:val="24"/>
          <w:shd w:val="clear" w:color="auto" w:fill="FFFFFF"/>
        </w:rPr>
        <w:fldChar w:fldCharType="begin"/>
      </w:r>
      <w:r w:rsidR="008C10EC" w:rsidRPr="008C10EC">
        <w:rPr>
          <w:rStyle w:val="highlight"/>
          <w:rFonts w:cs="Arial"/>
          <w:color w:val="000000"/>
          <w:sz w:val="24"/>
          <w:szCs w:val="24"/>
          <w:shd w:val="clear" w:color="auto" w:fill="FFFFFF"/>
        </w:rPr>
        <w:instrText xml:space="preserve"> ADDIN EN.CITE &lt;EndNote&gt;&lt;Cite&gt;&lt;Author&gt;Kathju&lt;/Author&gt;&lt;Year&gt;2012&lt;/Year&gt;&lt;RecNum&gt;2216&lt;/RecNum&gt;&lt;DisplayText&gt;&lt;style face="superscript"&gt;4&lt;/style&gt;&lt;/DisplayText&gt;&lt;record&gt;&lt;rec-number&gt;2216&lt;/rec-number&gt;&lt;foreign-keys&gt;&lt;key app="EN" db-id="zptrzawpgzfvwjea5w2pxft39z9fpre9weze" timestamp="1473452223"&gt;2216&lt;/key&gt;&lt;/foreign-keys&gt;&lt;ref-type name="Journal Article"&gt;17&lt;/ref-type&gt;&lt;contributors&gt;&lt;authors&gt;&lt;author&gt;Kathju, S.&lt;/author&gt;&lt;author&gt;Lasko, L. A.&lt;/author&gt;&lt;author&gt;Stoodley, P.&lt;/author&gt;&lt;/authors&gt;&lt;/contributors&gt;&lt;auth-address&gt;Division of Plastic Surgery, University of Pittsburgh School of Medicine, Pittsburgh, PA 15261, USA. kathjus@upmc.edu&lt;/auth-address&gt;&lt;titles&gt;&lt;title&gt;Considering hidradenitis suppurativa as a bacterial biofilm disease&lt;/title&gt;&lt;secondary-title&gt;FEMS Immunol Med Microbiol&lt;/secondary-title&gt;&lt;/titles&gt;&lt;periodical&gt;&lt;full-title&gt;FEMS Immunol Med Microbiol&lt;/full-title&gt;&lt;abbr-1&gt;FEMS immunology and medical microbiology&lt;/abbr-1&gt;&lt;/periodical&gt;&lt;pages&gt;385-9&lt;/pages&gt;&lt;volume&gt;65&lt;/volume&gt;&lt;number&gt;2&lt;/number&gt;&lt;keywords&gt;&lt;keyword&gt;Biofilms/*growth &amp;amp; development&lt;/keyword&gt;&lt;keyword&gt;Female&lt;/keyword&gt;&lt;keyword&gt;Gram-Positive Bacterial Infections/microbiology/pathology&lt;/keyword&gt;&lt;keyword&gt;Hidradenitis Suppurativa/*microbiology/pathology&lt;/keyword&gt;&lt;keyword&gt;Humans&lt;/keyword&gt;&lt;keyword&gt;Microscopy, Confocal&lt;/keyword&gt;&lt;keyword&gt;Middle Aged&lt;/keyword&gt;&lt;keyword&gt;Skin/pathology&lt;/keyword&gt;&lt;keyword&gt;Staphylococcus/*pathogenicity/*physiology&lt;/keyword&gt;&lt;keyword&gt;Streptococcus/*pathogenicity/*physiology&lt;/keyword&gt;&lt;/keywords&gt;&lt;dates&gt;&lt;year&gt;2012&lt;/year&gt;&lt;pub-dates&gt;&lt;date&gt;Jul&lt;/date&gt;&lt;/pub-dates&gt;&lt;/dates&gt;&lt;isbn&gt;1574-695X (Electronic)&amp;#xD;0928-8244 (Linking)&lt;/isbn&gt;&lt;accession-num&gt;22353357&lt;/accession-num&gt;&lt;urls&gt;&lt;related-urls&gt;&lt;url&gt;http://www.ncbi.nlm.nih.gov/pubmed/22353357&lt;/url&gt;&lt;/related-urls&gt;&lt;/urls&gt;&lt;electronic-resource-num&gt;10.1111/j.1574-695X.2012.00946.x&lt;/electronic-resource-num&gt;&lt;/record&gt;&lt;/Cite&gt;&lt;/EndNote&gt;</w:instrText>
      </w:r>
      <w:r w:rsidR="008C10EC" w:rsidRPr="008C10EC">
        <w:rPr>
          <w:rStyle w:val="highlight"/>
          <w:rFonts w:cs="Arial"/>
          <w:color w:val="000000"/>
          <w:sz w:val="24"/>
          <w:szCs w:val="24"/>
          <w:shd w:val="clear" w:color="auto" w:fill="FFFFFF"/>
        </w:rPr>
        <w:fldChar w:fldCharType="separate"/>
      </w:r>
      <w:r w:rsidR="008C10EC" w:rsidRPr="008C10EC">
        <w:rPr>
          <w:rStyle w:val="highlight"/>
          <w:rFonts w:cs="Arial"/>
          <w:noProof/>
          <w:color w:val="000000"/>
          <w:sz w:val="24"/>
          <w:szCs w:val="24"/>
          <w:shd w:val="clear" w:color="auto" w:fill="FFFFFF"/>
          <w:vertAlign w:val="superscript"/>
        </w:rPr>
        <w:t>4</w:t>
      </w:r>
      <w:r w:rsidR="008C10EC" w:rsidRPr="008C10EC">
        <w:rPr>
          <w:rStyle w:val="highlight"/>
          <w:rFonts w:cs="Arial"/>
          <w:color w:val="000000"/>
          <w:sz w:val="24"/>
          <w:szCs w:val="24"/>
          <w:shd w:val="clear" w:color="auto" w:fill="FFFFFF"/>
        </w:rPr>
        <w:fldChar w:fldCharType="end"/>
      </w:r>
      <w:r w:rsidR="005F1813" w:rsidRPr="008C10EC">
        <w:rPr>
          <w:rStyle w:val="highlight"/>
          <w:rFonts w:cs="Arial"/>
          <w:color w:val="000000"/>
          <w:sz w:val="24"/>
          <w:szCs w:val="24"/>
          <w:shd w:val="clear" w:color="auto" w:fill="FFFFFF"/>
        </w:rPr>
        <w:t xml:space="preserve"> and this might provide a </w:t>
      </w:r>
      <w:r w:rsidR="006673F5" w:rsidRPr="008C10EC">
        <w:rPr>
          <w:rStyle w:val="highlight"/>
          <w:rFonts w:cs="Arial"/>
          <w:color w:val="000000"/>
          <w:sz w:val="24"/>
          <w:szCs w:val="24"/>
          <w:shd w:val="clear" w:color="auto" w:fill="FFFFFF"/>
        </w:rPr>
        <w:t>missing-</w:t>
      </w:r>
      <w:r w:rsidR="005F1813" w:rsidRPr="008C10EC">
        <w:rPr>
          <w:rStyle w:val="highlight"/>
          <w:rFonts w:cs="Arial"/>
          <w:color w:val="000000"/>
          <w:sz w:val="24"/>
          <w:szCs w:val="24"/>
          <w:shd w:val="clear" w:color="auto" w:fill="FFFFFF"/>
        </w:rPr>
        <w:t>link</w:t>
      </w:r>
      <w:r w:rsidR="006673F5" w:rsidRPr="008C10EC">
        <w:rPr>
          <w:rStyle w:val="highlight"/>
          <w:rFonts w:cs="Arial"/>
          <w:color w:val="000000"/>
          <w:sz w:val="24"/>
          <w:szCs w:val="24"/>
          <w:shd w:val="clear" w:color="auto" w:fill="FFFFFF"/>
        </w:rPr>
        <w:t xml:space="preserve"> </w:t>
      </w:r>
      <w:r w:rsidR="005F1813" w:rsidRPr="008C10EC">
        <w:rPr>
          <w:rStyle w:val="highlight"/>
          <w:rFonts w:cs="Arial"/>
          <w:color w:val="000000"/>
          <w:sz w:val="24"/>
          <w:szCs w:val="24"/>
          <w:shd w:val="clear" w:color="auto" w:fill="FFFFFF"/>
        </w:rPr>
        <w:t>between microbiology and chronic inflammation.</w:t>
      </w:r>
      <w:r w:rsidR="005F1813" w:rsidRPr="008C10EC">
        <w:rPr>
          <w:sz w:val="24"/>
          <w:szCs w:val="24"/>
        </w:rPr>
        <w:t xml:space="preserve"> </w:t>
      </w:r>
      <w:r w:rsidR="008C10EC" w:rsidRPr="008C10EC">
        <w:rPr>
          <w:sz w:val="24"/>
          <w:szCs w:val="24"/>
        </w:rPr>
        <w:t>In the present</w:t>
      </w:r>
      <w:r w:rsidR="00B75AAD" w:rsidRPr="008C10EC">
        <w:rPr>
          <w:sz w:val="24"/>
          <w:szCs w:val="24"/>
        </w:rPr>
        <w:t xml:space="preserve"> issue of the BJD, Ring et al.</w:t>
      </w:r>
      <w:r w:rsidR="005F1813" w:rsidRPr="008C10EC">
        <w:rPr>
          <w:sz w:val="24"/>
          <w:szCs w:val="24"/>
        </w:rPr>
        <w:t xml:space="preserve"> </w:t>
      </w:r>
      <w:r w:rsidR="005F1813" w:rsidRPr="008C10EC">
        <w:rPr>
          <w:sz w:val="24"/>
          <w:szCs w:val="24"/>
        </w:rPr>
        <w:fldChar w:fldCharType="begin"/>
      </w:r>
      <w:r w:rsidR="008C10EC">
        <w:rPr>
          <w:sz w:val="24"/>
          <w:szCs w:val="24"/>
        </w:rPr>
        <w:instrText xml:space="preserve"> ADDIN EN.CITE &lt;EndNote&gt;&lt;Cite&gt;&lt;Author&gt;Ring&lt;/Author&gt;&lt;Year&gt;2016&lt;/Year&gt;&lt;RecNum&gt;2283&lt;/RecNum&gt;&lt;DisplayText&gt;&lt;style face="superscript"&gt;5&lt;/style&gt;&lt;/DisplayText&gt;&lt;record&gt;&lt;rec-number&gt;2283&lt;/rec-number&gt;&lt;foreign-keys&gt;&lt;key app="EN" db-id="zptrzawpgzfvwjea5w2pxft39z9fpre9weze" timestamp="1473539521"&gt;2283&lt;/key&gt;&lt;/foreign-keys&gt;&lt;ref-type name="Journal Article"&gt;17&lt;/ref-type&gt;&lt;contributors&gt;&lt;authors&gt;&lt;author&gt;Ring, H. C.&lt;/author&gt;&lt;author&gt;Bay, L.&lt;/author&gt;&lt;author&gt;Nilsson, M.&lt;/author&gt;&lt;author&gt;Kallenbach, K.&lt;/author&gt;&lt;author&gt;Miller, I. M.&lt;/author&gt;&lt;author&gt;Saunte, D. M.&lt;/author&gt;&lt;author&gt;Bjarnsholt, T.&lt;/author&gt;&lt;author&gt;Tolker-Nielsen, T.&lt;/author&gt;&lt;author&gt;Jemec, G. B.&lt;/author&gt;&lt;/authors&gt;&lt;/contributors&gt;&lt;auth-address&gt;Department of Dermatology, Zealand University Hospital, Health Sciences Faculty, University of Copenhagen, Roskilde, Denmark.&amp;#xD;Department of Immunology and Microbiology, Costerton Biofilm Centre, University of Copenhagen, Denmark.&amp;#xD;Department of Pathology, Zealand University Hospital, Health Sciences Faculty, University of Copenhagen, Denmark.&amp;#xD;Department for Clinical Microbiology, section 9301, Copenhagen University Hospital, Denmark.&lt;/auth-address&gt;&lt;titles&gt;&lt;title&gt;Bacterial Biofilm in Chronic Lesions of Hidradenitis Suppurativa&lt;/title&gt;&lt;secondary-title&gt;Br J Dermatol&lt;/secondary-title&gt;&lt;/titles&gt;&lt;periodical&gt;&lt;full-title&gt;Br J Dermatol&lt;/full-title&gt;&lt;/periodical&gt;&lt;dates&gt;&lt;year&gt;2016&lt;/year&gt;&lt;pub-dates&gt;&lt;date&gt;Aug 26&lt;/date&gt;&lt;/pub-dates&gt;&lt;/dates&gt;&lt;isbn&gt;1365-2133 (Electronic)&amp;#xD;0007-0963 (Linking)&lt;/isbn&gt;&lt;accession-num&gt;27564400&lt;/accession-num&gt;&lt;urls&gt;&lt;related-urls&gt;&lt;url&gt;http://www.ncbi.nlm.nih.gov/pubmed/27564400&lt;/url&gt;&lt;/related-urls&gt;&lt;/urls&gt;&lt;electronic-resource-num&gt;10.1111/bjd.15007&lt;/electronic-resource-num&gt;&lt;/record&gt;&lt;/Cite&gt;&lt;/EndNote&gt;</w:instrText>
      </w:r>
      <w:r w:rsidR="005F1813" w:rsidRPr="008C10EC">
        <w:rPr>
          <w:sz w:val="24"/>
          <w:szCs w:val="24"/>
        </w:rPr>
        <w:fldChar w:fldCharType="separate"/>
      </w:r>
      <w:r w:rsidR="008C10EC" w:rsidRPr="008C10EC">
        <w:rPr>
          <w:noProof/>
          <w:sz w:val="24"/>
          <w:szCs w:val="24"/>
          <w:vertAlign w:val="superscript"/>
        </w:rPr>
        <w:t>5</w:t>
      </w:r>
      <w:r w:rsidR="005F1813" w:rsidRPr="008C10EC">
        <w:rPr>
          <w:sz w:val="24"/>
          <w:szCs w:val="24"/>
        </w:rPr>
        <w:fldChar w:fldCharType="end"/>
      </w:r>
      <w:r w:rsidR="005F1813" w:rsidRPr="008C10EC">
        <w:rPr>
          <w:sz w:val="24"/>
          <w:szCs w:val="24"/>
        </w:rPr>
        <w:t xml:space="preserve"> </w:t>
      </w:r>
      <w:r w:rsidR="006673F5" w:rsidRPr="008C10EC">
        <w:rPr>
          <w:sz w:val="24"/>
          <w:szCs w:val="24"/>
        </w:rPr>
        <w:t>use</w:t>
      </w:r>
      <w:r w:rsidR="001466E9" w:rsidRPr="008C10EC">
        <w:rPr>
          <w:sz w:val="24"/>
          <w:szCs w:val="24"/>
        </w:rPr>
        <w:t xml:space="preserve"> </w:t>
      </w:r>
      <w:r w:rsidR="0019082A" w:rsidRPr="008C10EC">
        <w:rPr>
          <w:rFonts w:cs="Arial"/>
          <w:color w:val="000000"/>
          <w:sz w:val="24"/>
          <w:szCs w:val="24"/>
          <w:shd w:val="clear" w:color="auto" w:fill="FFFFFF"/>
        </w:rPr>
        <w:t xml:space="preserve">Peptide Nucleic Acid (PNA) </w:t>
      </w:r>
      <w:r w:rsidR="0019082A" w:rsidRPr="008C10EC">
        <w:rPr>
          <w:rStyle w:val="apple-converted-space"/>
          <w:rFonts w:cs="Arial"/>
          <w:color w:val="000000"/>
          <w:sz w:val="24"/>
          <w:szCs w:val="24"/>
          <w:shd w:val="clear" w:color="auto" w:fill="FFFFFF"/>
        </w:rPr>
        <w:t xml:space="preserve">- </w:t>
      </w:r>
      <w:r w:rsidR="0019082A" w:rsidRPr="008C10EC">
        <w:rPr>
          <w:rFonts w:cs="Arial"/>
          <w:color w:val="000000"/>
          <w:sz w:val="24"/>
          <w:szCs w:val="24"/>
          <w:shd w:val="clear" w:color="auto" w:fill="FFFFFF"/>
        </w:rPr>
        <w:t xml:space="preserve">Fluorescence </w:t>
      </w:r>
      <w:r w:rsidR="0019082A" w:rsidRPr="008C10EC">
        <w:rPr>
          <w:rFonts w:cs="Arial"/>
          <w:i/>
          <w:iCs/>
          <w:color w:val="000000"/>
          <w:sz w:val="24"/>
          <w:szCs w:val="24"/>
          <w:shd w:val="clear" w:color="auto" w:fill="FFFFFF"/>
        </w:rPr>
        <w:t>in situ</w:t>
      </w:r>
      <w:r w:rsidR="0019082A" w:rsidRPr="008C10EC">
        <w:rPr>
          <w:rFonts w:cs="Arial"/>
          <w:color w:val="000000"/>
          <w:sz w:val="24"/>
          <w:szCs w:val="24"/>
          <w:shd w:val="clear" w:color="auto" w:fill="FFFFFF"/>
        </w:rPr>
        <w:t xml:space="preserve"> Hybridization</w:t>
      </w:r>
      <w:r w:rsidR="0019082A" w:rsidRPr="008C10EC">
        <w:rPr>
          <w:rFonts w:cs="Arial"/>
          <w:sz w:val="24"/>
          <w:szCs w:val="24"/>
        </w:rPr>
        <w:t xml:space="preserve"> (FISH) </w:t>
      </w:r>
      <w:r w:rsidR="008C10EC">
        <w:rPr>
          <w:sz w:val="24"/>
          <w:szCs w:val="24"/>
        </w:rPr>
        <w:t>PNA-FISH and CLSM</w:t>
      </w:r>
      <w:r w:rsidR="006673F5" w:rsidRPr="008C10EC">
        <w:rPr>
          <w:sz w:val="24"/>
          <w:szCs w:val="24"/>
        </w:rPr>
        <w:t xml:space="preserve"> to demonstrate and map the presence of biofilms in</w:t>
      </w:r>
      <w:r w:rsidR="00487519" w:rsidRPr="008C10EC">
        <w:rPr>
          <w:sz w:val="24"/>
          <w:szCs w:val="24"/>
        </w:rPr>
        <w:t xml:space="preserve"> chronic lesions of</w:t>
      </w:r>
      <w:r w:rsidR="006673F5" w:rsidRPr="008C10EC">
        <w:rPr>
          <w:sz w:val="24"/>
          <w:szCs w:val="24"/>
        </w:rPr>
        <w:t xml:space="preserve"> 42 HS patients. </w:t>
      </w:r>
      <w:r w:rsidR="008C10EC">
        <w:rPr>
          <w:sz w:val="24"/>
          <w:szCs w:val="24"/>
        </w:rPr>
        <w:t>B</w:t>
      </w:r>
      <w:r w:rsidR="006673F5" w:rsidRPr="008C10EC">
        <w:rPr>
          <w:sz w:val="24"/>
          <w:szCs w:val="24"/>
        </w:rPr>
        <w:t>iofilms w</w:t>
      </w:r>
      <w:r w:rsidR="008C10EC">
        <w:rPr>
          <w:sz w:val="24"/>
          <w:szCs w:val="24"/>
        </w:rPr>
        <w:t>ere</w:t>
      </w:r>
      <w:r w:rsidR="006673F5" w:rsidRPr="008C10EC">
        <w:rPr>
          <w:sz w:val="24"/>
          <w:szCs w:val="24"/>
        </w:rPr>
        <w:t xml:space="preserve"> seen in</w:t>
      </w:r>
      <w:r w:rsidR="008C10EC">
        <w:rPr>
          <w:sz w:val="24"/>
          <w:szCs w:val="24"/>
        </w:rPr>
        <w:t xml:space="preserve"> 67% of chronic lesions and 75</w:t>
      </w:r>
      <w:r w:rsidR="006673F5" w:rsidRPr="008C10EC">
        <w:rPr>
          <w:sz w:val="24"/>
          <w:szCs w:val="24"/>
        </w:rPr>
        <w:t xml:space="preserve">% of the perilesional samples. </w:t>
      </w:r>
      <w:r w:rsidR="004B1545" w:rsidRPr="008C10EC">
        <w:rPr>
          <w:sz w:val="24"/>
          <w:szCs w:val="24"/>
        </w:rPr>
        <w:t>T</w:t>
      </w:r>
      <w:r w:rsidR="006673F5" w:rsidRPr="008C10EC">
        <w:rPr>
          <w:sz w:val="24"/>
          <w:szCs w:val="24"/>
        </w:rPr>
        <w:t xml:space="preserve">he biofilms were </w:t>
      </w:r>
      <w:r w:rsidR="004B1545" w:rsidRPr="008C10EC">
        <w:rPr>
          <w:sz w:val="24"/>
          <w:szCs w:val="24"/>
        </w:rPr>
        <w:t>heterogeneously distributed in</w:t>
      </w:r>
      <w:r w:rsidR="006673F5" w:rsidRPr="008C10EC">
        <w:rPr>
          <w:sz w:val="24"/>
          <w:szCs w:val="24"/>
        </w:rPr>
        <w:t xml:space="preserve"> discrete bacterial aggregates</w:t>
      </w:r>
      <w:r w:rsidR="004B1545" w:rsidRPr="008C10EC">
        <w:rPr>
          <w:sz w:val="24"/>
          <w:szCs w:val="24"/>
        </w:rPr>
        <w:t xml:space="preserve"> ranging from 5 µm diameter up </w:t>
      </w:r>
      <w:r w:rsidR="008C10EC">
        <w:rPr>
          <w:sz w:val="24"/>
          <w:szCs w:val="24"/>
        </w:rPr>
        <w:t>to more continuous patches &gt;50</w:t>
      </w:r>
      <w:r w:rsidR="004B1545" w:rsidRPr="008C10EC">
        <w:rPr>
          <w:sz w:val="24"/>
          <w:szCs w:val="24"/>
        </w:rPr>
        <w:t>µm,</w:t>
      </w:r>
      <w:r w:rsidR="006673F5" w:rsidRPr="008C10EC">
        <w:rPr>
          <w:sz w:val="24"/>
          <w:szCs w:val="24"/>
        </w:rPr>
        <w:t xml:space="preserve"> similar to those seen in OME and PJI specimens </w:t>
      </w:r>
      <w:r w:rsidR="006673F5" w:rsidRPr="008C10EC">
        <w:rPr>
          <w:rStyle w:val="highlight"/>
          <w:rFonts w:cs="Arial"/>
          <w:color w:val="000000"/>
          <w:sz w:val="24"/>
          <w:szCs w:val="24"/>
          <w:shd w:val="clear" w:color="auto" w:fill="FFFFFF"/>
        </w:rPr>
        <w:fldChar w:fldCharType="begin">
          <w:fldData xml:space="preserve">PEVuZE5vdGU+PENpdGU+PEF1dGhvcj5IYWxsLVN0b29kbGV5PC9BdXRob3I+PFllYXI+MjAwNjwv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=
</w:fldData>
        </w:fldChar>
      </w:r>
      <w:r w:rsidR="006673F5" w:rsidRPr="008C10EC">
        <w:rPr>
          <w:rStyle w:val="highlight"/>
          <w:rFonts w:cs="Arial"/>
          <w:color w:val="000000"/>
          <w:sz w:val="24"/>
          <w:szCs w:val="24"/>
          <w:shd w:val="clear" w:color="auto" w:fill="FFFFFF"/>
        </w:rPr>
        <w:instrText xml:space="preserve"> ADDIN EN.CITE </w:instrText>
      </w:r>
      <w:r w:rsidR="006673F5" w:rsidRPr="008C10EC">
        <w:rPr>
          <w:rStyle w:val="highlight"/>
          <w:rFonts w:cs="Arial"/>
          <w:color w:val="000000"/>
          <w:sz w:val="24"/>
          <w:szCs w:val="24"/>
          <w:shd w:val="clear" w:color="auto" w:fill="FFFFFF"/>
        </w:rPr>
        <w:fldChar w:fldCharType="begin">
          <w:fldData xml:space="preserve">PEVuZE5vdGU+PENpdGU+PEF1dGhvcj5IYWxsLVN0b29kbGV5PC9BdXRob3I+PFllYXI+MjAwNjwv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=
</w:fldData>
        </w:fldChar>
      </w:r>
      <w:r w:rsidR="006673F5" w:rsidRPr="008C10EC">
        <w:rPr>
          <w:rStyle w:val="highlight"/>
          <w:rFonts w:cs="Arial"/>
          <w:color w:val="000000"/>
          <w:sz w:val="24"/>
          <w:szCs w:val="24"/>
          <w:shd w:val="clear" w:color="auto" w:fill="FFFFFF"/>
        </w:rPr>
        <w:instrText xml:space="preserve"> ADDIN EN.CITE.DATA </w:instrText>
      </w:r>
      <w:r w:rsidR="006673F5" w:rsidRPr="008C10EC">
        <w:rPr>
          <w:rStyle w:val="highlight"/>
          <w:rFonts w:cs="Arial"/>
          <w:color w:val="000000"/>
          <w:sz w:val="24"/>
          <w:szCs w:val="24"/>
          <w:shd w:val="clear" w:color="auto" w:fill="FFFFFF"/>
        </w:rPr>
      </w:r>
      <w:r w:rsidR="006673F5" w:rsidRPr="008C10EC">
        <w:rPr>
          <w:rStyle w:val="highlight"/>
          <w:rFonts w:cs="Arial"/>
          <w:color w:val="000000"/>
          <w:sz w:val="24"/>
          <w:szCs w:val="24"/>
          <w:shd w:val="clear" w:color="auto" w:fill="FFFFFF"/>
        </w:rPr>
        <w:fldChar w:fldCharType="end"/>
      </w:r>
      <w:r w:rsidR="006673F5" w:rsidRPr="008C10EC">
        <w:rPr>
          <w:rStyle w:val="highlight"/>
          <w:rFonts w:cs="Arial"/>
          <w:color w:val="000000"/>
          <w:sz w:val="24"/>
          <w:szCs w:val="24"/>
          <w:shd w:val="clear" w:color="auto" w:fill="FFFFFF"/>
        </w:rPr>
      </w:r>
      <w:r w:rsidR="006673F5" w:rsidRPr="008C10EC">
        <w:rPr>
          <w:rStyle w:val="highlight"/>
          <w:rFonts w:cs="Arial"/>
          <w:color w:val="000000"/>
          <w:sz w:val="24"/>
          <w:szCs w:val="24"/>
          <w:shd w:val="clear" w:color="auto" w:fill="FFFFFF"/>
        </w:rPr>
        <w:fldChar w:fldCharType="separate"/>
      </w:r>
      <w:r w:rsidR="006673F5" w:rsidRPr="008C10EC">
        <w:rPr>
          <w:rStyle w:val="highlight"/>
          <w:rFonts w:cs="Arial"/>
          <w:noProof/>
          <w:color w:val="000000"/>
          <w:sz w:val="24"/>
          <w:szCs w:val="24"/>
          <w:shd w:val="clear" w:color="auto" w:fill="FFFFFF"/>
          <w:vertAlign w:val="superscript"/>
        </w:rPr>
        <w:t>2,3</w:t>
      </w:r>
      <w:r w:rsidR="006673F5" w:rsidRPr="008C10EC">
        <w:rPr>
          <w:rStyle w:val="highlight"/>
          <w:rFonts w:cs="Arial"/>
          <w:color w:val="000000"/>
          <w:sz w:val="24"/>
          <w:szCs w:val="24"/>
          <w:shd w:val="clear" w:color="auto" w:fill="FFFFFF"/>
        </w:rPr>
        <w:fldChar w:fldCharType="end"/>
      </w:r>
      <w:r w:rsidR="006673F5" w:rsidRPr="008C10EC">
        <w:rPr>
          <w:sz w:val="24"/>
          <w:szCs w:val="24"/>
        </w:rPr>
        <w:t>.</w:t>
      </w:r>
      <w:r w:rsidR="00F47EC5" w:rsidRPr="008C10EC">
        <w:rPr>
          <w:sz w:val="24"/>
          <w:szCs w:val="24"/>
        </w:rPr>
        <w:t xml:space="preserve"> Importantly, </w:t>
      </w:r>
      <w:r w:rsidR="00F47EC5" w:rsidRPr="008C10EC">
        <w:rPr>
          <w:rFonts w:cs="Arial"/>
          <w:color w:val="000000"/>
          <w:sz w:val="24"/>
          <w:szCs w:val="24"/>
          <w:shd w:val="clear" w:color="auto" w:fill="FFFFFF"/>
        </w:rPr>
        <w:t>the majority of the sinus tract samples (73%) contained active bacterial cells, which were associated with inflammation</w:t>
      </w:r>
      <w:r w:rsidR="008C10EC">
        <w:rPr>
          <w:rFonts w:cs="Arial"/>
          <w:color w:val="000000"/>
          <w:sz w:val="24"/>
          <w:szCs w:val="24"/>
          <w:shd w:val="clear" w:color="auto" w:fill="FFFFFF"/>
        </w:rPr>
        <w:t>,</w:t>
      </w:r>
      <w:r w:rsidR="00F47EC5" w:rsidRPr="008C10EC">
        <w:rPr>
          <w:rFonts w:cs="Arial"/>
          <w:color w:val="000000"/>
          <w:sz w:val="24"/>
          <w:szCs w:val="24"/>
          <w:shd w:val="clear" w:color="auto" w:fill="FFFFFF"/>
        </w:rPr>
        <w:t xml:space="preserve"> thus suggesting the histology of HS</w:t>
      </w:r>
      <w:r w:rsidR="00701C80" w:rsidRPr="008C10EC">
        <w:rPr>
          <w:rFonts w:cs="Arial"/>
          <w:color w:val="000000"/>
          <w:sz w:val="24"/>
          <w:szCs w:val="24"/>
          <w:shd w:val="clear" w:color="auto" w:fill="FFFFFF"/>
        </w:rPr>
        <w:t xml:space="preserve"> may</w:t>
      </w:r>
      <w:r w:rsidR="00F47EC5" w:rsidRPr="008C10EC">
        <w:rPr>
          <w:rFonts w:cs="Arial"/>
          <w:color w:val="000000"/>
          <w:sz w:val="24"/>
          <w:szCs w:val="24"/>
          <w:shd w:val="clear" w:color="auto" w:fill="FFFFFF"/>
        </w:rPr>
        <w:t xml:space="preserve"> provide ideal settings for</w:t>
      </w:r>
      <w:r w:rsidR="008C10EC">
        <w:rPr>
          <w:rFonts w:cs="Arial"/>
          <w:color w:val="000000"/>
          <w:sz w:val="24"/>
          <w:szCs w:val="24"/>
          <w:shd w:val="clear" w:color="auto" w:fill="FFFFFF"/>
        </w:rPr>
        <w:t xml:space="preserve"> biofilm </w:t>
      </w:r>
      <w:r w:rsidR="008C10EC" w:rsidRPr="008C10EC">
        <w:rPr>
          <w:rFonts w:cs="Arial"/>
          <w:color w:val="000000"/>
          <w:sz w:val="24"/>
          <w:szCs w:val="24"/>
          <w:shd w:val="clear" w:color="auto" w:fill="FFFFFF"/>
        </w:rPr>
        <w:t>growth</w:t>
      </w:r>
      <w:r w:rsidR="00F47EC5" w:rsidRPr="008C10EC">
        <w:rPr>
          <w:rFonts w:cs="Arial"/>
          <w:color w:val="000000"/>
          <w:sz w:val="24"/>
          <w:szCs w:val="24"/>
          <w:shd w:val="clear" w:color="auto" w:fill="FFFFFF"/>
        </w:rPr>
        <w:t>.</w:t>
      </w:r>
      <w:r w:rsidR="006673F5" w:rsidRPr="008C10EC">
        <w:rPr>
          <w:sz w:val="24"/>
          <w:szCs w:val="24"/>
        </w:rPr>
        <w:t xml:space="preserve"> </w:t>
      </w:r>
      <w:r w:rsidR="004B1545" w:rsidRPr="008C10EC">
        <w:rPr>
          <w:sz w:val="24"/>
          <w:szCs w:val="24"/>
        </w:rPr>
        <w:t xml:space="preserve">This important study makes a clear link between a biofilm involvement and chronic inflammation in the late stages of the disease. However, other biofilm studies looking at </w:t>
      </w:r>
      <w:r w:rsidR="004B1545" w:rsidRPr="008C10EC">
        <w:rPr>
          <w:color w:val="000000"/>
          <w:sz w:val="24"/>
          <w:szCs w:val="24"/>
          <w:shd w:val="clear" w:color="auto" w:fill="FFFFFF"/>
        </w:rPr>
        <w:t>clinically unaffected HS</w:t>
      </w:r>
      <w:r w:rsidR="004B1545" w:rsidRPr="008C10EC">
        <w:rPr>
          <w:rStyle w:val="apple-converted-space"/>
          <w:color w:val="000000"/>
          <w:sz w:val="24"/>
          <w:szCs w:val="24"/>
          <w:shd w:val="clear" w:color="auto" w:fill="FFFFFF"/>
        </w:rPr>
        <w:t> </w:t>
      </w:r>
      <w:r w:rsidR="004B1545" w:rsidRPr="008C10EC">
        <w:rPr>
          <w:sz w:val="24"/>
          <w:szCs w:val="24"/>
        </w:rPr>
        <w:t xml:space="preserve">skin and samples from acute HS found little or no evidence of biofilms </w:t>
      </w:r>
      <w:r w:rsidR="004B1545" w:rsidRPr="008C10EC">
        <w:rPr>
          <w:sz w:val="24"/>
          <w:szCs w:val="24"/>
        </w:rPr>
        <w:fldChar w:fldCharType="begin"/>
      </w:r>
      <w:r w:rsidR="008C10EC">
        <w:rPr>
          <w:sz w:val="24"/>
          <w:szCs w:val="24"/>
        </w:rPr>
        <w:instrText xml:space="preserve"> ADDIN EN.CITE &lt;EndNote&gt;&lt;Cite&gt;&lt;Author&gt;RING&lt;/Author&gt;&lt;Year&gt;2017&lt;/Year&gt;&lt;RecNum&gt;2294&lt;/RecNum&gt;&lt;DisplayText&gt;&lt;style face="superscript"&gt;6,7&lt;/style&gt;&lt;/DisplayText&gt;&lt;record&gt;&lt;rec-number&gt;2294&lt;/rec-number&gt;&lt;foreign-keys&gt;&lt;key app="EN" db-id="zptrzawpgzfvwjea5w2pxft39z9fpre9weze" timestamp="1473542236"&gt;2294&lt;/key&gt;&lt;/foreign-keys&gt;&lt;ref-type name="Journal Article"&gt;17&lt;/ref-type&gt;&lt;contributors&gt;&lt;authors&gt;&lt;author&gt;RING, Hans Christian&lt;/author&gt;&lt;author&gt;BAY, Lene&lt;/author&gt;&lt;author&gt;KALLENBACH, Klaus&lt;/author&gt;&lt;author&gt;MILLER, Iben M&lt;/author&gt;&lt;author&gt;PRENS, Errol&lt;/author&gt;&lt;author&gt;SAUNTE, Ditte M&lt;/author&gt;&lt;author&gt;BJARNSHOLT, Thomas&lt;/author&gt;&lt;author&gt;JEMEC, Gregor BE&lt;/author&gt;&lt;/authors&gt;&lt;/contributors&gt;&lt;titles&gt;&lt;title&gt;Normal Skin Microbiota is Altered in Pre-clinical Hidradenitis Suppurativa&lt;/title&gt;&lt;/titles&gt;&lt;dates&gt;&lt;year&gt;2017&lt;/year&gt;&lt;/dates&gt;&lt;urls&gt;&lt;/urls&gt;&lt;/record&gt;&lt;/Cite&gt;&lt;Cite&gt;&lt;Author&gt;Okoye&lt;/Author&gt;&lt;Year&gt;2016&lt;/Year&gt;&lt;RecNum&gt;2295&lt;/RecNum&gt;&lt;record&gt;&lt;rec-number&gt;2295&lt;/rec-number&gt;&lt;foreign-keys&gt;&lt;key app="EN" db-id="zptrzawpgzfvwjea5w2pxft39z9fpre9weze" timestamp="1473542327"&gt;2295&lt;/key&gt;&lt;/foreign-keys&gt;&lt;ref-type name="Journal Article"&gt;17&lt;/ref-type&gt;&lt;contributors&gt;&lt;authors&gt;&lt;author&gt;Okoye, GA&lt;/author&gt;&lt;author&gt;Vlassova, N&lt;/author&gt;&lt;author&gt;Olowoyeye, O&lt;/author&gt;&lt;author&gt;Agostinho, A&lt;/author&gt;&lt;author&gt;James, G&lt;/author&gt;&lt;author&gt;Stewart, PS&lt;/author&gt;&lt;author&gt;Leung, S&lt;/author&gt;&lt;author&gt;Lazarus, G&lt;/author&gt;&lt;/authors&gt;&lt;/contributors&gt;&lt;titles&gt;&lt;title&gt;Bacterial Biofilm in Acute Lesions of Hidradenitis Suppurativa&lt;/title&gt;&lt;secondary-title&gt;British Journal of Dermatology&lt;/secondary-title&gt;&lt;/titles&gt;&lt;periodical&gt;&lt;full-title&gt;British Journal of Dermatology&lt;/full-title&gt;&lt;/periodical&gt;&lt;dates&gt;&lt;year&gt;2016&lt;/year&gt;&lt;/dates&gt;&lt;isbn&gt;1365-2133&lt;/isbn&gt;&lt;urls&gt;&lt;/urls&gt;&lt;/record&gt;&lt;/Cite&gt;&lt;/EndNote&gt;</w:instrText>
      </w:r>
      <w:r w:rsidR="004B1545" w:rsidRPr="008C10EC">
        <w:rPr>
          <w:sz w:val="24"/>
          <w:szCs w:val="24"/>
        </w:rPr>
        <w:fldChar w:fldCharType="separate"/>
      </w:r>
      <w:r w:rsidR="008C10EC" w:rsidRPr="008C10EC">
        <w:rPr>
          <w:noProof/>
          <w:sz w:val="24"/>
          <w:szCs w:val="24"/>
          <w:vertAlign w:val="superscript"/>
        </w:rPr>
        <w:t>6,7</w:t>
      </w:r>
      <w:r w:rsidR="004B1545" w:rsidRPr="008C10EC">
        <w:rPr>
          <w:sz w:val="24"/>
          <w:szCs w:val="24"/>
        </w:rPr>
        <w:fldChar w:fldCharType="end"/>
      </w:r>
      <w:r w:rsidR="004B1545" w:rsidRPr="008C10EC">
        <w:rPr>
          <w:sz w:val="24"/>
          <w:szCs w:val="24"/>
        </w:rPr>
        <w:t xml:space="preserve"> </w:t>
      </w:r>
      <w:r w:rsidR="00701C80" w:rsidRPr="008C10EC">
        <w:rPr>
          <w:sz w:val="24"/>
          <w:szCs w:val="24"/>
        </w:rPr>
        <w:t xml:space="preserve">thus </w:t>
      </w:r>
      <w:r w:rsidR="008C10EC">
        <w:rPr>
          <w:sz w:val="24"/>
          <w:szCs w:val="24"/>
        </w:rPr>
        <w:t>sugges</w:t>
      </w:r>
      <w:r w:rsidR="00F47EC5" w:rsidRPr="008C10EC">
        <w:rPr>
          <w:sz w:val="24"/>
          <w:szCs w:val="24"/>
        </w:rPr>
        <w:t xml:space="preserve">ting </w:t>
      </w:r>
      <w:r w:rsidR="004B1545" w:rsidRPr="008C10EC">
        <w:rPr>
          <w:sz w:val="24"/>
          <w:szCs w:val="24"/>
        </w:rPr>
        <w:t xml:space="preserve">that biofilm formation is involved in </w:t>
      </w:r>
      <w:r w:rsidR="00596612" w:rsidRPr="008C10EC">
        <w:rPr>
          <w:sz w:val="24"/>
          <w:szCs w:val="24"/>
        </w:rPr>
        <w:t>exacerbating or possibly progressing the disease to later stages</w:t>
      </w:r>
      <w:r w:rsidR="005A7585">
        <w:rPr>
          <w:sz w:val="24"/>
          <w:szCs w:val="24"/>
        </w:rPr>
        <w:t xml:space="preserve"> </w:t>
      </w:r>
      <w:commentRangeStart w:id="1"/>
      <w:r w:rsidR="005A7585">
        <w:rPr>
          <w:sz w:val="24"/>
          <w:szCs w:val="24"/>
        </w:rPr>
        <w:t>(Figure 1)</w:t>
      </w:r>
      <w:commentRangeEnd w:id="1"/>
      <w:r w:rsidR="00BA6FD5">
        <w:rPr>
          <w:rStyle w:val="CommentReference"/>
        </w:rPr>
        <w:commentReference w:id="1"/>
      </w:r>
      <w:r w:rsidR="00596612" w:rsidRPr="008C10EC">
        <w:rPr>
          <w:sz w:val="24"/>
          <w:szCs w:val="24"/>
        </w:rPr>
        <w:t xml:space="preserve">. The </w:t>
      </w:r>
      <w:r w:rsidR="00596612" w:rsidRPr="008C10EC">
        <w:rPr>
          <w:sz w:val="24"/>
          <w:szCs w:val="24"/>
        </w:rPr>
        <w:lastRenderedPageBreak/>
        <w:t>mounting evidence that biofilms have an involvement in HS warrant</w:t>
      </w:r>
      <w:r w:rsidR="008C10EC">
        <w:rPr>
          <w:sz w:val="24"/>
          <w:szCs w:val="24"/>
        </w:rPr>
        <w:t>s</w:t>
      </w:r>
      <w:r w:rsidR="00596612" w:rsidRPr="008C10EC">
        <w:rPr>
          <w:sz w:val="24"/>
          <w:szCs w:val="24"/>
        </w:rPr>
        <w:t xml:space="preserve"> consideration of a biofilm-based treatment strategy such as is employed in other chr</w:t>
      </w:r>
      <w:r w:rsidR="00644719" w:rsidRPr="008C10EC">
        <w:rPr>
          <w:sz w:val="24"/>
          <w:szCs w:val="24"/>
        </w:rPr>
        <w:t>onic wound biofilm infections</w:t>
      </w:r>
      <w:r w:rsidR="00644719" w:rsidRPr="008C10EC">
        <w:rPr>
          <w:sz w:val="24"/>
          <w:szCs w:val="24"/>
        </w:rPr>
        <w:fldChar w:fldCharType="begin"/>
      </w:r>
      <w:r w:rsidR="008C10EC">
        <w:rPr>
          <w:sz w:val="24"/>
          <w:szCs w:val="24"/>
        </w:rPr>
        <w:instrText xml:space="preserve"> ADDIN EN.CITE &lt;EndNote&gt;&lt;Cite&gt;&lt;Author&gt;Jones&lt;/Author&gt;&lt;Year&gt;2012&lt;/Year&gt;&lt;RecNum&gt;2297&lt;/RecNum&gt;&lt;DisplayText&gt;&lt;style face="superscript"&gt;8&lt;/style&gt;&lt;/DisplayText&gt;&lt;record&gt;&lt;rec-number&gt;2297&lt;/rec-number&gt;&lt;foreign-keys&gt;&lt;key app="EN" db-id="zptrzawpgzfvwjea5w2pxft39z9fpre9weze" timestamp="1473543551"&gt;2297&lt;/key&gt;&lt;/foreign-keys&gt;&lt;ref-type name="Journal Article"&gt;17&lt;/ref-type&gt;&lt;contributors&gt;&lt;authors&gt;&lt;author&gt;Jones, C. E.&lt;/author&gt;&lt;author&gt;Kennedy, J. P.&lt;/author&gt;&lt;/authors&gt;&lt;/contributors&gt;&lt;auth-address&gt;Department of Pharmaceutical Sciences, South University School of Pharmacy , Savannah, Georgia .&lt;/auth-address&gt;&lt;titles&gt;&lt;title&gt;Treatment Options to Manage Wound Biofilm&lt;/title&gt;&lt;secondary-title&gt;Adv Wound Care (New Rochelle)&lt;/secondary-title&gt;&lt;/titles&gt;&lt;periodical&gt;&lt;full-title&gt;Adv Wound Care (New Rochelle)&lt;/full-title&gt;&lt;/periodical&gt;&lt;pages&gt;120-126&lt;/pages&gt;&lt;volume&gt;1&lt;/volume&gt;&lt;number&gt;3&lt;/number&gt;&lt;dates&gt;&lt;year&gt;2012&lt;/year&gt;&lt;pub-dates&gt;&lt;date&gt;Jun&lt;/date&gt;&lt;/pub-dates&gt;&lt;/dates&gt;&lt;isbn&gt;2162-1918 (Print)&amp;#xD;2162-1918 (Linking)&lt;/isbn&gt;&lt;accession-num&gt;24527291&lt;/accession-num&gt;&lt;urls&gt;&lt;related-urls&gt;&lt;url&gt;http://www.ncbi.nlm.nih.gov/pubmed/24527291&lt;/url&gt;&lt;/related-urls&gt;&lt;/urls&gt;&lt;custom2&gt;PMC3623577&lt;/custom2&gt;&lt;electronic-resource-num&gt;10.1089/wound.2011.0300&lt;/electronic-resource-num&gt;&lt;/record&gt;&lt;/Cite&gt;&lt;/EndNote&gt;</w:instrText>
      </w:r>
      <w:r w:rsidR="00644719" w:rsidRPr="008C10EC">
        <w:rPr>
          <w:sz w:val="24"/>
          <w:szCs w:val="24"/>
        </w:rPr>
        <w:fldChar w:fldCharType="separate"/>
      </w:r>
      <w:r w:rsidR="008C10EC" w:rsidRPr="008C10EC">
        <w:rPr>
          <w:noProof/>
          <w:sz w:val="24"/>
          <w:szCs w:val="24"/>
          <w:vertAlign w:val="superscript"/>
        </w:rPr>
        <w:t>8</w:t>
      </w:r>
      <w:r w:rsidR="00644719" w:rsidRPr="008C10EC">
        <w:rPr>
          <w:sz w:val="24"/>
          <w:szCs w:val="24"/>
        </w:rPr>
        <w:fldChar w:fldCharType="end"/>
      </w:r>
      <w:r w:rsidR="00596612" w:rsidRPr="008C10EC">
        <w:rPr>
          <w:sz w:val="24"/>
          <w:szCs w:val="24"/>
        </w:rPr>
        <w:t xml:space="preserve"> in which</w:t>
      </w:r>
      <w:r w:rsidR="00596612" w:rsidRPr="008C10EC">
        <w:rPr>
          <w:color w:val="000000"/>
          <w:sz w:val="24"/>
          <w:szCs w:val="24"/>
          <w:shd w:val="clear" w:color="auto" w:fill="FFFFFF"/>
        </w:rPr>
        <w:t xml:space="preserve"> a </w:t>
      </w:r>
      <w:r w:rsidR="008238C2" w:rsidRPr="008C10EC">
        <w:rPr>
          <w:color w:val="000000"/>
          <w:sz w:val="24"/>
          <w:szCs w:val="24"/>
          <w:shd w:val="clear" w:color="auto" w:fill="FFFFFF"/>
        </w:rPr>
        <w:t xml:space="preserve">combination of high doses of </w:t>
      </w:r>
      <w:r w:rsidR="00596612" w:rsidRPr="008C10EC">
        <w:rPr>
          <w:color w:val="000000"/>
          <w:sz w:val="24"/>
          <w:szCs w:val="24"/>
          <w:shd w:val="clear" w:color="auto" w:fill="FFFFFF"/>
        </w:rPr>
        <w:t xml:space="preserve">locally administered </w:t>
      </w:r>
      <w:r w:rsidR="008238C2" w:rsidRPr="008C10EC">
        <w:rPr>
          <w:color w:val="000000"/>
          <w:sz w:val="24"/>
          <w:szCs w:val="24"/>
          <w:shd w:val="clear" w:color="auto" w:fill="FFFFFF"/>
        </w:rPr>
        <w:t xml:space="preserve">antibiotics </w:t>
      </w:r>
      <w:r w:rsidR="00596612" w:rsidRPr="008C10EC">
        <w:rPr>
          <w:color w:val="000000"/>
          <w:sz w:val="24"/>
          <w:szCs w:val="24"/>
          <w:shd w:val="clear" w:color="auto" w:fill="FFFFFF"/>
        </w:rPr>
        <w:t>and</w:t>
      </w:r>
      <w:r w:rsidR="008238C2" w:rsidRPr="008C10EC">
        <w:rPr>
          <w:color w:val="000000"/>
          <w:sz w:val="24"/>
          <w:szCs w:val="24"/>
          <w:shd w:val="clear" w:color="auto" w:fill="FFFFFF"/>
        </w:rPr>
        <w:t xml:space="preserve"> </w:t>
      </w:r>
      <w:r w:rsidR="00596612" w:rsidRPr="008C10EC">
        <w:rPr>
          <w:color w:val="000000"/>
          <w:sz w:val="24"/>
          <w:szCs w:val="24"/>
          <w:shd w:val="clear" w:color="auto" w:fill="FFFFFF"/>
        </w:rPr>
        <w:t xml:space="preserve">aggressive </w:t>
      </w:r>
      <w:r w:rsidR="008238C2" w:rsidRPr="008C10EC">
        <w:rPr>
          <w:color w:val="000000"/>
          <w:sz w:val="24"/>
          <w:szCs w:val="24"/>
          <w:shd w:val="clear" w:color="auto" w:fill="FFFFFF"/>
        </w:rPr>
        <w:t>early surgical excision or de-roofing may reflect the most optimal treatment strategy for these patients. </w:t>
      </w:r>
    </w:p>
    <w:p w14:paraId="0A8F485E" w14:textId="77777777" w:rsidR="006F6E66" w:rsidRDefault="006F6E66" w:rsidP="003714A3">
      <w:pPr>
        <w:pStyle w:val="NoSpacing"/>
        <w:spacing w:line="480" w:lineRule="auto"/>
        <w:rPr>
          <w:sz w:val="24"/>
          <w:szCs w:val="24"/>
        </w:rPr>
      </w:pPr>
    </w:p>
    <w:p w14:paraId="1C01CB6D" w14:textId="6DEBD5DD" w:rsidR="003714A3" w:rsidRPr="003714A3" w:rsidRDefault="003714A3" w:rsidP="003714A3">
      <w:pPr>
        <w:spacing w:line="480" w:lineRule="auto"/>
        <w:rPr>
          <w:sz w:val="24"/>
          <w:szCs w:val="24"/>
        </w:rPr>
      </w:pPr>
      <w:commentRangeStart w:id="2"/>
      <w:r>
        <w:rPr>
          <w:sz w:val="24"/>
          <w:szCs w:val="24"/>
        </w:rPr>
        <w:t xml:space="preserve">Figure 1. </w:t>
      </w:r>
      <w:commentRangeEnd w:id="2"/>
      <w:r w:rsidR="00BA6FD5">
        <w:rPr>
          <w:rStyle w:val="CommentReference"/>
        </w:rPr>
        <w:commentReference w:id="2"/>
      </w:r>
      <w:r w:rsidRPr="003714A3">
        <w:rPr>
          <w:sz w:val="24"/>
          <w:szCs w:val="24"/>
        </w:rPr>
        <w:t>Emerging picture of the role of bacterial biofilm in chronic hidradenitis suppurativa. Bacterial biofilms attached to the walls of the sinuses, hair fragments, keratinous plug material and corneocytes elicit a massive infiltration of inflammatory cells, including neutrophils and macrophages, which cannot clear the protected biofilm but damage the surrounding tissue, exacerbating the disease. Note that although the fluid in the sinuses and dilated follicle may contain many inflammatory cells it may be relatively devoid of planktonic bacteria, thus the full extent of the bacterial involvement in the progression to chronic stages of the disease may not be readily declared.</w:t>
      </w:r>
    </w:p>
    <w:p w14:paraId="4B0E2031" w14:textId="089D7799" w:rsidR="003714A3" w:rsidRDefault="003714A3" w:rsidP="003714A3">
      <w:pPr>
        <w:pStyle w:val="NoSpacing"/>
        <w:spacing w:line="480" w:lineRule="auto"/>
        <w:rPr>
          <w:sz w:val="24"/>
          <w:szCs w:val="24"/>
        </w:rPr>
      </w:pPr>
    </w:p>
    <w:p w14:paraId="222AD78D" w14:textId="2C3E9B88" w:rsidR="00BA6FD5" w:rsidRDefault="00BA6FD5" w:rsidP="003714A3">
      <w:pPr>
        <w:pStyle w:val="NoSpacing"/>
        <w:spacing w:line="480" w:lineRule="auto"/>
        <w:rPr>
          <w:sz w:val="24"/>
          <w:szCs w:val="24"/>
        </w:rPr>
      </w:pPr>
      <w:commentRangeStart w:id="3"/>
      <w:r>
        <w:rPr>
          <w:sz w:val="24"/>
          <w:szCs w:val="24"/>
        </w:rPr>
        <w:t xml:space="preserve">Acknowledgements. The author thanks Rebecca Porter for her input and creation of the schematic and Dr. Ring, </w:t>
      </w:r>
      <w:r w:rsidRPr="00BA6FD5">
        <w:rPr>
          <w:sz w:val="24"/>
          <w:szCs w:val="24"/>
        </w:rPr>
        <w:t>Roskilde Hospital, University of Copenhagen</w:t>
      </w:r>
      <w:r>
        <w:rPr>
          <w:sz w:val="24"/>
          <w:szCs w:val="24"/>
        </w:rPr>
        <w:t xml:space="preserve"> for helpful comments on the clinical aspects of the schematic.</w:t>
      </w:r>
      <w:commentRangeEnd w:id="3"/>
      <w:r>
        <w:rPr>
          <w:rStyle w:val="CommentReference"/>
        </w:rPr>
        <w:commentReference w:id="3"/>
      </w:r>
    </w:p>
    <w:p w14:paraId="62100EF0" w14:textId="77777777" w:rsidR="003714A3" w:rsidRPr="008C10EC" w:rsidRDefault="003714A3" w:rsidP="006F6E66">
      <w:pPr>
        <w:pStyle w:val="NoSpacing"/>
        <w:spacing w:line="480" w:lineRule="auto"/>
        <w:rPr>
          <w:sz w:val="24"/>
          <w:szCs w:val="24"/>
        </w:rPr>
      </w:pPr>
    </w:p>
    <w:p w14:paraId="35D7ED6E" w14:textId="77777777" w:rsidR="00652970" w:rsidRPr="008C10EC" w:rsidRDefault="006F6E66" w:rsidP="006F6E66">
      <w:pPr>
        <w:pStyle w:val="NoSpacing"/>
        <w:spacing w:line="480" w:lineRule="auto"/>
        <w:rPr>
          <w:sz w:val="24"/>
          <w:szCs w:val="24"/>
        </w:rPr>
      </w:pPr>
      <w:r w:rsidRPr="008C10EC">
        <w:rPr>
          <w:sz w:val="24"/>
          <w:szCs w:val="24"/>
        </w:rPr>
        <w:t>Conflicts of Interest. Dr Stoodley consults for Smith and Nephew and Biocomposites Ltd.</w:t>
      </w:r>
    </w:p>
    <w:p w14:paraId="37BC600A" w14:textId="14717BFE" w:rsidR="00652970" w:rsidRPr="008C10EC" w:rsidRDefault="008C10EC" w:rsidP="008C10EC">
      <w:pPr>
        <w:pStyle w:val="NoSpacing"/>
        <w:spacing w:line="600" w:lineRule="auto"/>
        <w:rPr>
          <w:sz w:val="24"/>
          <w:szCs w:val="24"/>
        </w:rPr>
      </w:pPr>
      <w:r w:rsidRPr="008C10EC">
        <w:rPr>
          <w:sz w:val="24"/>
          <w:szCs w:val="24"/>
        </w:rPr>
        <w:t>References</w:t>
      </w:r>
    </w:p>
    <w:p w14:paraId="2A285662" w14:textId="77777777" w:rsidR="008C10EC" w:rsidRPr="008C10EC" w:rsidRDefault="00652970" w:rsidP="008C10EC">
      <w:pPr>
        <w:pStyle w:val="EndNoteBibliography"/>
        <w:spacing w:after="0" w:line="600" w:lineRule="auto"/>
        <w:ind w:left="720" w:hanging="720"/>
        <w:rPr>
          <w:sz w:val="24"/>
          <w:szCs w:val="24"/>
        </w:rPr>
      </w:pPr>
      <w:r w:rsidRPr="008C10EC">
        <w:rPr>
          <w:rFonts w:asciiTheme="minorHAnsi" w:hAnsiTheme="minorHAnsi"/>
          <w:sz w:val="24"/>
          <w:szCs w:val="24"/>
        </w:rPr>
        <w:lastRenderedPageBreak/>
        <w:fldChar w:fldCharType="begin"/>
      </w:r>
      <w:r w:rsidRPr="008C10EC">
        <w:rPr>
          <w:rFonts w:asciiTheme="minorHAnsi" w:hAnsiTheme="minorHAnsi"/>
          <w:sz w:val="24"/>
          <w:szCs w:val="24"/>
          <w:lang w:val="da-DK"/>
        </w:rPr>
        <w:instrText xml:space="preserve"> ADDIN EN.REFLIST </w:instrText>
      </w:r>
      <w:r w:rsidRPr="008C10EC">
        <w:rPr>
          <w:rFonts w:asciiTheme="minorHAnsi" w:hAnsiTheme="minorHAnsi"/>
          <w:sz w:val="24"/>
          <w:szCs w:val="24"/>
        </w:rPr>
        <w:fldChar w:fldCharType="separate"/>
      </w:r>
      <w:r w:rsidR="008C10EC" w:rsidRPr="008C10EC">
        <w:rPr>
          <w:sz w:val="24"/>
          <w:szCs w:val="24"/>
        </w:rPr>
        <w:t>1</w:t>
      </w:r>
      <w:r w:rsidR="008C10EC" w:rsidRPr="008C10EC">
        <w:rPr>
          <w:sz w:val="24"/>
          <w:szCs w:val="24"/>
        </w:rPr>
        <w:tab/>
        <w:t>Zouboulis CC, Desai N, Emtestam L</w:t>
      </w:r>
      <w:r w:rsidR="008C10EC" w:rsidRPr="008C10EC">
        <w:rPr>
          <w:i/>
          <w:sz w:val="24"/>
          <w:szCs w:val="24"/>
        </w:rPr>
        <w:t xml:space="preserve"> et al.</w:t>
      </w:r>
      <w:r w:rsidR="008C10EC" w:rsidRPr="008C10EC">
        <w:rPr>
          <w:sz w:val="24"/>
          <w:szCs w:val="24"/>
        </w:rPr>
        <w:t xml:space="preserve"> European S1 guideline for the treatment of hidradenitis suppurativa/acne inversa. </w:t>
      </w:r>
      <w:r w:rsidR="008C10EC" w:rsidRPr="008C10EC">
        <w:rPr>
          <w:i/>
          <w:sz w:val="24"/>
          <w:szCs w:val="24"/>
        </w:rPr>
        <w:t>J Eur Acad Dermatol Venereol</w:t>
      </w:r>
      <w:r w:rsidR="008C10EC" w:rsidRPr="008C10EC">
        <w:rPr>
          <w:sz w:val="24"/>
          <w:szCs w:val="24"/>
        </w:rPr>
        <w:t xml:space="preserve"> 2015; </w:t>
      </w:r>
      <w:r w:rsidR="008C10EC" w:rsidRPr="008C10EC">
        <w:rPr>
          <w:b/>
          <w:sz w:val="24"/>
          <w:szCs w:val="24"/>
        </w:rPr>
        <w:t>29</w:t>
      </w:r>
      <w:r w:rsidR="008C10EC" w:rsidRPr="008C10EC">
        <w:rPr>
          <w:sz w:val="24"/>
          <w:szCs w:val="24"/>
        </w:rPr>
        <w:t>: 619-44.</w:t>
      </w:r>
    </w:p>
    <w:p w14:paraId="59F76FEA"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2</w:t>
      </w:r>
      <w:r w:rsidRPr="008C10EC">
        <w:rPr>
          <w:sz w:val="24"/>
          <w:szCs w:val="24"/>
        </w:rPr>
        <w:tab/>
        <w:t>Hall-Stoodley L, Hu FZ, Gieseke A</w:t>
      </w:r>
      <w:r w:rsidRPr="008C10EC">
        <w:rPr>
          <w:i/>
          <w:sz w:val="24"/>
          <w:szCs w:val="24"/>
        </w:rPr>
        <w:t xml:space="preserve"> et al.</w:t>
      </w:r>
      <w:r w:rsidRPr="008C10EC">
        <w:rPr>
          <w:sz w:val="24"/>
          <w:szCs w:val="24"/>
        </w:rPr>
        <w:t xml:space="preserve"> Direct detection of bacterial biofilms on the middle-ear mucosa of children with chronic otitis media. </w:t>
      </w:r>
      <w:r w:rsidRPr="008C10EC">
        <w:rPr>
          <w:i/>
          <w:sz w:val="24"/>
          <w:szCs w:val="24"/>
        </w:rPr>
        <w:t>JAMA</w:t>
      </w:r>
      <w:r w:rsidRPr="008C10EC">
        <w:rPr>
          <w:sz w:val="24"/>
          <w:szCs w:val="24"/>
        </w:rPr>
        <w:t xml:space="preserve"> 2006; </w:t>
      </w:r>
      <w:r w:rsidRPr="008C10EC">
        <w:rPr>
          <w:b/>
          <w:sz w:val="24"/>
          <w:szCs w:val="24"/>
        </w:rPr>
        <w:t>296</w:t>
      </w:r>
      <w:r w:rsidRPr="008C10EC">
        <w:rPr>
          <w:sz w:val="24"/>
          <w:szCs w:val="24"/>
        </w:rPr>
        <w:t>: 202-11.</w:t>
      </w:r>
    </w:p>
    <w:p w14:paraId="3A81B462"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3</w:t>
      </w:r>
      <w:r w:rsidRPr="008C10EC">
        <w:rPr>
          <w:sz w:val="24"/>
          <w:szCs w:val="24"/>
        </w:rPr>
        <w:tab/>
        <w:t>Hoiby N, Bjarnsholt T, Moser C</w:t>
      </w:r>
      <w:r w:rsidRPr="008C10EC">
        <w:rPr>
          <w:i/>
          <w:sz w:val="24"/>
          <w:szCs w:val="24"/>
        </w:rPr>
        <w:t xml:space="preserve"> et al.</w:t>
      </w:r>
      <w:r w:rsidRPr="008C10EC">
        <w:rPr>
          <w:sz w:val="24"/>
          <w:szCs w:val="24"/>
        </w:rPr>
        <w:t xml:space="preserve"> ESCMID guideline for the diagnosis and treatment of biofilm infections 2014. </w:t>
      </w:r>
      <w:r w:rsidRPr="008C10EC">
        <w:rPr>
          <w:i/>
          <w:sz w:val="24"/>
          <w:szCs w:val="24"/>
        </w:rPr>
        <w:t>Clin Microbiol Infect</w:t>
      </w:r>
      <w:r w:rsidRPr="008C10EC">
        <w:rPr>
          <w:sz w:val="24"/>
          <w:szCs w:val="24"/>
        </w:rPr>
        <w:t xml:space="preserve"> 2015; </w:t>
      </w:r>
      <w:r w:rsidRPr="008C10EC">
        <w:rPr>
          <w:b/>
          <w:sz w:val="24"/>
          <w:szCs w:val="24"/>
        </w:rPr>
        <w:t>21 Suppl 1</w:t>
      </w:r>
      <w:r w:rsidRPr="008C10EC">
        <w:rPr>
          <w:sz w:val="24"/>
          <w:szCs w:val="24"/>
        </w:rPr>
        <w:t>: S1-25.</w:t>
      </w:r>
    </w:p>
    <w:p w14:paraId="652E7597"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4</w:t>
      </w:r>
      <w:r w:rsidRPr="008C10EC">
        <w:rPr>
          <w:sz w:val="24"/>
          <w:szCs w:val="24"/>
        </w:rPr>
        <w:tab/>
        <w:t xml:space="preserve">Kathju S, Lasko LA, Stoodley P. Considering hidradenitis suppurativa as a bacterial biofilm disease. </w:t>
      </w:r>
      <w:r w:rsidRPr="008C10EC">
        <w:rPr>
          <w:i/>
          <w:sz w:val="24"/>
          <w:szCs w:val="24"/>
        </w:rPr>
        <w:t>FEMS immunology and medical microbiology</w:t>
      </w:r>
      <w:r w:rsidRPr="008C10EC">
        <w:rPr>
          <w:sz w:val="24"/>
          <w:szCs w:val="24"/>
        </w:rPr>
        <w:t xml:space="preserve"> 2012; </w:t>
      </w:r>
      <w:r w:rsidRPr="008C10EC">
        <w:rPr>
          <w:b/>
          <w:sz w:val="24"/>
          <w:szCs w:val="24"/>
        </w:rPr>
        <w:t>65</w:t>
      </w:r>
      <w:r w:rsidRPr="008C10EC">
        <w:rPr>
          <w:sz w:val="24"/>
          <w:szCs w:val="24"/>
        </w:rPr>
        <w:t>: 385-9.</w:t>
      </w:r>
    </w:p>
    <w:p w14:paraId="34604E98"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5</w:t>
      </w:r>
      <w:r w:rsidRPr="008C10EC">
        <w:rPr>
          <w:sz w:val="24"/>
          <w:szCs w:val="24"/>
        </w:rPr>
        <w:tab/>
        <w:t>Ring HC, Bay L, Nilsson M</w:t>
      </w:r>
      <w:r w:rsidRPr="008C10EC">
        <w:rPr>
          <w:i/>
          <w:sz w:val="24"/>
          <w:szCs w:val="24"/>
        </w:rPr>
        <w:t xml:space="preserve"> et al.</w:t>
      </w:r>
      <w:r w:rsidRPr="008C10EC">
        <w:rPr>
          <w:sz w:val="24"/>
          <w:szCs w:val="24"/>
        </w:rPr>
        <w:t xml:space="preserve"> Bacterial Biofilm in Chronic Lesions of Hidradenitis Suppurativa. </w:t>
      </w:r>
      <w:r w:rsidRPr="008C10EC">
        <w:rPr>
          <w:i/>
          <w:sz w:val="24"/>
          <w:szCs w:val="24"/>
        </w:rPr>
        <w:t>Br J Dermatol</w:t>
      </w:r>
      <w:r w:rsidRPr="008C10EC">
        <w:rPr>
          <w:sz w:val="24"/>
          <w:szCs w:val="24"/>
        </w:rPr>
        <w:t xml:space="preserve"> 2016.</w:t>
      </w:r>
    </w:p>
    <w:p w14:paraId="2BB81085"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6</w:t>
      </w:r>
      <w:r w:rsidRPr="008C10EC">
        <w:rPr>
          <w:sz w:val="24"/>
          <w:szCs w:val="24"/>
        </w:rPr>
        <w:tab/>
        <w:t>RING HC, BAY L, KALLENBACH K</w:t>
      </w:r>
      <w:r w:rsidRPr="008C10EC">
        <w:rPr>
          <w:i/>
          <w:sz w:val="24"/>
          <w:szCs w:val="24"/>
        </w:rPr>
        <w:t xml:space="preserve"> et al.</w:t>
      </w:r>
      <w:r w:rsidRPr="008C10EC">
        <w:rPr>
          <w:sz w:val="24"/>
          <w:szCs w:val="24"/>
        </w:rPr>
        <w:t xml:space="preserve"> Normal Skin Microbiota is Altered in Pre-clinical Hidradenitis Suppurativa. 2017.</w:t>
      </w:r>
    </w:p>
    <w:p w14:paraId="08AB7067" w14:textId="77777777" w:rsidR="008C10EC" w:rsidRPr="008C10EC" w:rsidRDefault="008C10EC" w:rsidP="008C10EC">
      <w:pPr>
        <w:pStyle w:val="EndNoteBibliography"/>
        <w:spacing w:after="0" w:line="600" w:lineRule="auto"/>
        <w:ind w:left="720" w:hanging="720"/>
        <w:rPr>
          <w:sz w:val="24"/>
          <w:szCs w:val="24"/>
        </w:rPr>
      </w:pPr>
      <w:r w:rsidRPr="008C10EC">
        <w:rPr>
          <w:sz w:val="24"/>
          <w:szCs w:val="24"/>
        </w:rPr>
        <w:t>7</w:t>
      </w:r>
      <w:r w:rsidRPr="008C10EC">
        <w:rPr>
          <w:sz w:val="24"/>
          <w:szCs w:val="24"/>
        </w:rPr>
        <w:tab/>
        <w:t>Okoye G, Vlassova N, Olowoyeye O</w:t>
      </w:r>
      <w:r w:rsidRPr="008C10EC">
        <w:rPr>
          <w:i/>
          <w:sz w:val="24"/>
          <w:szCs w:val="24"/>
        </w:rPr>
        <w:t xml:space="preserve"> et al.</w:t>
      </w:r>
      <w:r w:rsidRPr="008C10EC">
        <w:rPr>
          <w:sz w:val="24"/>
          <w:szCs w:val="24"/>
        </w:rPr>
        <w:t xml:space="preserve"> Bacterial Biofilm in Acute Lesions of Hidradenitis Suppurativa. </w:t>
      </w:r>
      <w:r w:rsidRPr="008C10EC">
        <w:rPr>
          <w:i/>
          <w:sz w:val="24"/>
          <w:szCs w:val="24"/>
        </w:rPr>
        <w:t>British Journal of Dermatology</w:t>
      </w:r>
      <w:r w:rsidRPr="008C10EC">
        <w:rPr>
          <w:sz w:val="24"/>
          <w:szCs w:val="24"/>
        </w:rPr>
        <w:t xml:space="preserve"> 2016.</w:t>
      </w:r>
    </w:p>
    <w:p w14:paraId="112EB355" w14:textId="77777777" w:rsidR="008C10EC" w:rsidRPr="008C10EC" w:rsidRDefault="008C10EC" w:rsidP="008C10EC">
      <w:pPr>
        <w:pStyle w:val="EndNoteBibliography"/>
        <w:spacing w:line="600" w:lineRule="auto"/>
        <w:ind w:left="720" w:hanging="720"/>
        <w:rPr>
          <w:sz w:val="24"/>
          <w:szCs w:val="24"/>
        </w:rPr>
      </w:pPr>
      <w:r w:rsidRPr="008C10EC">
        <w:rPr>
          <w:sz w:val="24"/>
          <w:szCs w:val="24"/>
        </w:rPr>
        <w:t>8</w:t>
      </w:r>
      <w:r w:rsidRPr="008C10EC">
        <w:rPr>
          <w:sz w:val="24"/>
          <w:szCs w:val="24"/>
        </w:rPr>
        <w:tab/>
        <w:t xml:space="preserve">Jones CE, Kennedy JP. Treatment Options to Manage Wound Biofilm. </w:t>
      </w:r>
      <w:r w:rsidRPr="008C10EC">
        <w:rPr>
          <w:i/>
          <w:sz w:val="24"/>
          <w:szCs w:val="24"/>
        </w:rPr>
        <w:t>Adv Wound Care (New Rochelle)</w:t>
      </w:r>
      <w:r w:rsidRPr="008C10EC">
        <w:rPr>
          <w:sz w:val="24"/>
          <w:szCs w:val="24"/>
        </w:rPr>
        <w:t xml:space="preserve"> 2012; </w:t>
      </w:r>
      <w:r w:rsidRPr="008C10EC">
        <w:rPr>
          <w:b/>
          <w:sz w:val="24"/>
          <w:szCs w:val="24"/>
        </w:rPr>
        <w:t>1</w:t>
      </w:r>
      <w:r w:rsidRPr="008C10EC">
        <w:rPr>
          <w:sz w:val="24"/>
          <w:szCs w:val="24"/>
        </w:rPr>
        <w:t>: 120-6.</w:t>
      </w:r>
    </w:p>
    <w:p w14:paraId="3057ACFD" w14:textId="3403CF26" w:rsidR="006F6E66" w:rsidRPr="008C10EC" w:rsidRDefault="00652970" w:rsidP="008C10EC">
      <w:pPr>
        <w:pStyle w:val="NoSpacing"/>
        <w:spacing w:line="600" w:lineRule="auto"/>
        <w:rPr>
          <w:sz w:val="24"/>
          <w:szCs w:val="24"/>
        </w:rPr>
      </w:pPr>
      <w:r w:rsidRPr="008C10EC">
        <w:rPr>
          <w:sz w:val="24"/>
          <w:szCs w:val="24"/>
        </w:rPr>
        <w:fldChar w:fldCharType="end"/>
      </w:r>
    </w:p>
    <w:sectPr w:rsidR="006F6E66" w:rsidRPr="008C10EC" w:rsidSect="006F6E66">
      <w:footerReference w:type="default" r:id="rId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ul Stoodley" w:date="2016-09-27T10:33:00Z" w:initials="PS">
    <w:p w14:paraId="55D2A0B4" w14:textId="6945A16F" w:rsidR="00BA6FD5" w:rsidRDefault="00BA6FD5">
      <w:pPr>
        <w:pStyle w:val="CommentText"/>
      </w:pPr>
      <w:r>
        <w:rPr>
          <w:rStyle w:val="CommentReference"/>
        </w:rPr>
        <w:annotationRef/>
      </w:r>
      <w:r>
        <w:t>Can be removed if a text call out is not required</w:t>
      </w:r>
    </w:p>
  </w:comment>
  <w:comment w:id="2" w:author="Paul Stoodley" w:date="2016-09-27T10:33:00Z" w:initials="PS">
    <w:p w14:paraId="6A9D9ECD" w14:textId="7EA13073" w:rsidR="00BA6FD5" w:rsidRDefault="00BA6FD5">
      <w:pPr>
        <w:pStyle w:val="CommentText"/>
      </w:pPr>
      <w:r>
        <w:rPr>
          <w:rStyle w:val="CommentReference"/>
        </w:rPr>
        <w:annotationRef/>
      </w:r>
      <w:r>
        <w:t>Can be removed if a text call out is not required</w:t>
      </w:r>
    </w:p>
  </w:comment>
  <w:comment w:id="3" w:author="Paul Stoodley" w:date="2016-09-27T10:32:00Z" w:initials="PS">
    <w:p w14:paraId="72C8B610" w14:textId="1F14E0B8" w:rsidR="00BA6FD5" w:rsidRDefault="00BA6FD5">
      <w:pPr>
        <w:pStyle w:val="CommentText"/>
      </w:pPr>
      <w:r>
        <w:rPr>
          <w:rStyle w:val="CommentReference"/>
        </w:rPr>
        <w:annotationRef/>
      </w:r>
      <w:r>
        <w:t>If acknowledgements are not appropriate for a commentary please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2A0B4" w15:done="0"/>
  <w15:commentEx w15:paraId="6A9D9ECD" w15:done="0"/>
  <w15:commentEx w15:paraId="72C8B6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AB56" w14:textId="77777777" w:rsidR="00EF7277" w:rsidRDefault="00EF7277" w:rsidP="006F6E66">
      <w:pPr>
        <w:spacing w:after="0" w:line="240" w:lineRule="auto"/>
      </w:pPr>
      <w:r>
        <w:separator/>
      </w:r>
    </w:p>
  </w:endnote>
  <w:endnote w:type="continuationSeparator" w:id="0">
    <w:p w14:paraId="6D9D0493" w14:textId="77777777" w:rsidR="00EF7277" w:rsidRDefault="00EF7277" w:rsidP="006F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866323"/>
      <w:docPartObj>
        <w:docPartGallery w:val="Page Numbers (Bottom of Page)"/>
        <w:docPartUnique/>
      </w:docPartObj>
    </w:sdtPr>
    <w:sdtEndPr>
      <w:rPr>
        <w:noProof/>
      </w:rPr>
    </w:sdtEndPr>
    <w:sdtContent>
      <w:p w14:paraId="7FB2915A" w14:textId="77777777" w:rsidR="00C10AC1" w:rsidRDefault="00C10AC1">
        <w:pPr>
          <w:pStyle w:val="Footer"/>
          <w:jc w:val="right"/>
        </w:pPr>
        <w:r>
          <w:fldChar w:fldCharType="begin"/>
        </w:r>
        <w:r>
          <w:instrText xml:space="preserve"> PAGE   \* MERGEFORMAT </w:instrText>
        </w:r>
        <w:r>
          <w:fldChar w:fldCharType="separate"/>
        </w:r>
        <w:r w:rsidR="005E108D">
          <w:rPr>
            <w:noProof/>
          </w:rPr>
          <w:t>1</w:t>
        </w:r>
        <w:r>
          <w:rPr>
            <w:noProof/>
          </w:rPr>
          <w:fldChar w:fldCharType="end"/>
        </w:r>
      </w:p>
    </w:sdtContent>
  </w:sdt>
  <w:p w14:paraId="007F3717" w14:textId="77777777" w:rsidR="00C10AC1" w:rsidRDefault="00C10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8490" w14:textId="77777777" w:rsidR="00EF7277" w:rsidRDefault="00EF7277" w:rsidP="006F6E66">
      <w:pPr>
        <w:spacing w:after="0" w:line="240" w:lineRule="auto"/>
      </w:pPr>
      <w:r>
        <w:separator/>
      </w:r>
    </w:p>
  </w:footnote>
  <w:footnote w:type="continuationSeparator" w:id="0">
    <w:p w14:paraId="6C30E46D" w14:textId="77777777" w:rsidR="00EF7277" w:rsidRDefault="00EF7277" w:rsidP="006F6E6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Stoodley">
    <w15:presenceInfo w15:providerId="Windows Live" w15:userId="0edbda5f0dac8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Der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trzawpgzfvwjea5w2pxft39z9fpre9weze&quot;&gt;Implant Retrieval Analysis&lt;record-ids&gt;&lt;item&gt;747&lt;/item&gt;&lt;item&gt;846&lt;/item&gt;&lt;item&gt;2001&lt;/item&gt;&lt;item&gt;2216&lt;/item&gt;&lt;item&gt;2283&lt;/item&gt;&lt;item&gt;2294&lt;/item&gt;&lt;item&gt;2295&lt;/item&gt;&lt;item&gt;2297&lt;/item&gt;&lt;/record-ids&gt;&lt;/item&gt;&lt;/Libraries&gt;"/>
  </w:docVars>
  <w:rsids>
    <w:rsidRoot w:val="0068692D"/>
    <w:rsid w:val="000001CC"/>
    <w:rsid w:val="0000035C"/>
    <w:rsid w:val="0000122C"/>
    <w:rsid w:val="0000327F"/>
    <w:rsid w:val="00004948"/>
    <w:rsid w:val="00004A87"/>
    <w:rsid w:val="00004C54"/>
    <w:rsid w:val="000074B4"/>
    <w:rsid w:val="00011A69"/>
    <w:rsid w:val="00011DCD"/>
    <w:rsid w:val="00012228"/>
    <w:rsid w:val="00013D1B"/>
    <w:rsid w:val="00014207"/>
    <w:rsid w:val="00020319"/>
    <w:rsid w:val="0002072B"/>
    <w:rsid w:val="0002149E"/>
    <w:rsid w:val="00022997"/>
    <w:rsid w:val="00024802"/>
    <w:rsid w:val="00024EF0"/>
    <w:rsid w:val="00025556"/>
    <w:rsid w:val="0002649D"/>
    <w:rsid w:val="00027728"/>
    <w:rsid w:val="00037D3F"/>
    <w:rsid w:val="00041CA1"/>
    <w:rsid w:val="00043697"/>
    <w:rsid w:val="000456C1"/>
    <w:rsid w:val="000462E6"/>
    <w:rsid w:val="00046835"/>
    <w:rsid w:val="000477C8"/>
    <w:rsid w:val="0005258E"/>
    <w:rsid w:val="00054563"/>
    <w:rsid w:val="00054D3C"/>
    <w:rsid w:val="0005525A"/>
    <w:rsid w:val="0005555E"/>
    <w:rsid w:val="000605EE"/>
    <w:rsid w:val="000608AB"/>
    <w:rsid w:val="00063453"/>
    <w:rsid w:val="00063C19"/>
    <w:rsid w:val="00064546"/>
    <w:rsid w:val="00065847"/>
    <w:rsid w:val="00065FAA"/>
    <w:rsid w:val="0006738F"/>
    <w:rsid w:val="0007698C"/>
    <w:rsid w:val="00080C8C"/>
    <w:rsid w:val="00081B08"/>
    <w:rsid w:val="000843EF"/>
    <w:rsid w:val="00091E36"/>
    <w:rsid w:val="0009238F"/>
    <w:rsid w:val="00092D7C"/>
    <w:rsid w:val="0009308E"/>
    <w:rsid w:val="00094099"/>
    <w:rsid w:val="000946EB"/>
    <w:rsid w:val="00096E94"/>
    <w:rsid w:val="00097141"/>
    <w:rsid w:val="000A1236"/>
    <w:rsid w:val="000A13D5"/>
    <w:rsid w:val="000A1D8D"/>
    <w:rsid w:val="000A1EF2"/>
    <w:rsid w:val="000A42E8"/>
    <w:rsid w:val="000B0B59"/>
    <w:rsid w:val="000B23D4"/>
    <w:rsid w:val="000B6B5D"/>
    <w:rsid w:val="000B6C1F"/>
    <w:rsid w:val="000B7319"/>
    <w:rsid w:val="000C04D2"/>
    <w:rsid w:val="000C1336"/>
    <w:rsid w:val="000C1788"/>
    <w:rsid w:val="000C1A4D"/>
    <w:rsid w:val="000C2C00"/>
    <w:rsid w:val="000C315F"/>
    <w:rsid w:val="000C336A"/>
    <w:rsid w:val="000C6F76"/>
    <w:rsid w:val="000C74EE"/>
    <w:rsid w:val="000C7EE0"/>
    <w:rsid w:val="000D000A"/>
    <w:rsid w:val="000D0E70"/>
    <w:rsid w:val="000D0F98"/>
    <w:rsid w:val="000D1333"/>
    <w:rsid w:val="000D3A9E"/>
    <w:rsid w:val="000D3DB7"/>
    <w:rsid w:val="000D4EEB"/>
    <w:rsid w:val="000D62A9"/>
    <w:rsid w:val="000D73E7"/>
    <w:rsid w:val="000D747F"/>
    <w:rsid w:val="000D75BC"/>
    <w:rsid w:val="000E163E"/>
    <w:rsid w:val="000E2391"/>
    <w:rsid w:val="000E56A9"/>
    <w:rsid w:val="000E5B7A"/>
    <w:rsid w:val="000E6F73"/>
    <w:rsid w:val="000E719E"/>
    <w:rsid w:val="000F57DB"/>
    <w:rsid w:val="000F7E09"/>
    <w:rsid w:val="000F7E0B"/>
    <w:rsid w:val="00100C5C"/>
    <w:rsid w:val="001018E9"/>
    <w:rsid w:val="00103032"/>
    <w:rsid w:val="001070EC"/>
    <w:rsid w:val="00111AD0"/>
    <w:rsid w:val="00114003"/>
    <w:rsid w:val="001163A3"/>
    <w:rsid w:val="00117D2E"/>
    <w:rsid w:val="00121A61"/>
    <w:rsid w:val="00124DB1"/>
    <w:rsid w:val="001250DB"/>
    <w:rsid w:val="0013084F"/>
    <w:rsid w:val="00134E34"/>
    <w:rsid w:val="001351CB"/>
    <w:rsid w:val="00141CBB"/>
    <w:rsid w:val="00143F92"/>
    <w:rsid w:val="00144326"/>
    <w:rsid w:val="001466E9"/>
    <w:rsid w:val="0014683D"/>
    <w:rsid w:val="00151F71"/>
    <w:rsid w:val="00152480"/>
    <w:rsid w:val="0015292C"/>
    <w:rsid w:val="0015510B"/>
    <w:rsid w:val="0016721E"/>
    <w:rsid w:val="00167E21"/>
    <w:rsid w:val="0017125A"/>
    <w:rsid w:val="0017493C"/>
    <w:rsid w:val="00175CD1"/>
    <w:rsid w:val="00176EC3"/>
    <w:rsid w:val="00181454"/>
    <w:rsid w:val="00181EA7"/>
    <w:rsid w:val="00181FE1"/>
    <w:rsid w:val="001822A7"/>
    <w:rsid w:val="00182A92"/>
    <w:rsid w:val="00187E47"/>
    <w:rsid w:val="0019082A"/>
    <w:rsid w:val="00191193"/>
    <w:rsid w:val="0019180D"/>
    <w:rsid w:val="00195235"/>
    <w:rsid w:val="001971B0"/>
    <w:rsid w:val="001A0A24"/>
    <w:rsid w:val="001A16A7"/>
    <w:rsid w:val="001A5793"/>
    <w:rsid w:val="001A5D53"/>
    <w:rsid w:val="001A623A"/>
    <w:rsid w:val="001A67EE"/>
    <w:rsid w:val="001B1477"/>
    <w:rsid w:val="001B1D30"/>
    <w:rsid w:val="001B4639"/>
    <w:rsid w:val="001B4729"/>
    <w:rsid w:val="001C2807"/>
    <w:rsid w:val="001C6AC2"/>
    <w:rsid w:val="001C6F0A"/>
    <w:rsid w:val="001D1436"/>
    <w:rsid w:val="001D32F4"/>
    <w:rsid w:val="001D388D"/>
    <w:rsid w:val="001D48F9"/>
    <w:rsid w:val="001D5997"/>
    <w:rsid w:val="001D763A"/>
    <w:rsid w:val="001E0077"/>
    <w:rsid w:val="001E255F"/>
    <w:rsid w:val="001E4EEF"/>
    <w:rsid w:val="001E4F2A"/>
    <w:rsid w:val="001E5F67"/>
    <w:rsid w:val="001E75D3"/>
    <w:rsid w:val="001E7B3A"/>
    <w:rsid w:val="001F455F"/>
    <w:rsid w:val="001F74D0"/>
    <w:rsid w:val="001F76FC"/>
    <w:rsid w:val="00202996"/>
    <w:rsid w:val="00207028"/>
    <w:rsid w:val="002077E5"/>
    <w:rsid w:val="002102D9"/>
    <w:rsid w:val="00212357"/>
    <w:rsid w:val="002208AB"/>
    <w:rsid w:val="002212E6"/>
    <w:rsid w:val="0022189F"/>
    <w:rsid w:val="00221ADB"/>
    <w:rsid w:val="00221C2C"/>
    <w:rsid w:val="00223B44"/>
    <w:rsid w:val="00223F5A"/>
    <w:rsid w:val="002249FD"/>
    <w:rsid w:val="00225797"/>
    <w:rsid w:val="00225B6B"/>
    <w:rsid w:val="0023033D"/>
    <w:rsid w:val="00230E87"/>
    <w:rsid w:val="002376BE"/>
    <w:rsid w:val="002376E3"/>
    <w:rsid w:val="00240B74"/>
    <w:rsid w:val="00241EE5"/>
    <w:rsid w:val="00244E6F"/>
    <w:rsid w:val="002469B3"/>
    <w:rsid w:val="00247963"/>
    <w:rsid w:val="00247F4F"/>
    <w:rsid w:val="00250304"/>
    <w:rsid w:val="002515FF"/>
    <w:rsid w:val="00253184"/>
    <w:rsid w:val="00253874"/>
    <w:rsid w:val="002558DC"/>
    <w:rsid w:val="00257DAC"/>
    <w:rsid w:val="00260837"/>
    <w:rsid w:val="00261652"/>
    <w:rsid w:val="002616AE"/>
    <w:rsid w:val="00261A3B"/>
    <w:rsid w:val="00262A02"/>
    <w:rsid w:val="00265D77"/>
    <w:rsid w:val="00266A20"/>
    <w:rsid w:val="00267871"/>
    <w:rsid w:val="00270DE1"/>
    <w:rsid w:val="00273401"/>
    <w:rsid w:val="00273C55"/>
    <w:rsid w:val="00274180"/>
    <w:rsid w:val="0027498E"/>
    <w:rsid w:val="002753BC"/>
    <w:rsid w:val="00276370"/>
    <w:rsid w:val="002767CA"/>
    <w:rsid w:val="00276EEC"/>
    <w:rsid w:val="002771F5"/>
    <w:rsid w:val="0027739E"/>
    <w:rsid w:val="00280287"/>
    <w:rsid w:val="00282D95"/>
    <w:rsid w:val="00285806"/>
    <w:rsid w:val="00286C81"/>
    <w:rsid w:val="00290210"/>
    <w:rsid w:val="00290F3B"/>
    <w:rsid w:val="00291E5F"/>
    <w:rsid w:val="00294DD7"/>
    <w:rsid w:val="002964A7"/>
    <w:rsid w:val="002976F4"/>
    <w:rsid w:val="002A002E"/>
    <w:rsid w:val="002A10EA"/>
    <w:rsid w:val="002A2E24"/>
    <w:rsid w:val="002A5262"/>
    <w:rsid w:val="002A5D51"/>
    <w:rsid w:val="002A65C6"/>
    <w:rsid w:val="002A6FAB"/>
    <w:rsid w:val="002B011F"/>
    <w:rsid w:val="002B1274"/>
    <w:rsid w:val="002B1DE5"/>
    <w:rsid w:val="002B4657"/>
    <w:rsid w:val="002B4676"/>
    <w:rsid w:val="002B5271"/>
    <w:rsid w:val="002B7D10"/>
    <w:rsid w:val="002C006B"/>
    <w:rsid w:val="002C1559"/>
    <w:rsid w:val="002C1FD7"/>
    <w:rsid w:val="002C4BEB"/>
    <w:rsid w:val="002C5931"/>
    <w:rsid w:val="002C600C"/>
    <w:rsid w:val="002C7791"/>
    <w:rsid w:val="002D03DF"/>
    <w:rsid w:val="002D0C0A"/>
    <w:rsid w:val="002D5285"/>
    <w:rsid w:val="002D5425"/>
    <w:rsid w:val="002E05CE"/>
    <w:rsid w:val="002E1238"/>
    <w:rsid w:val="002E3B9A"/>
    <w:rsid w:val="002E421B"/>
    <w:rsid w:val="002E4A38"/>
    <w:rsid w:val="002E613C"/>
    <w:rsid w:val="002E62BC"/>
    <w:rsid w:val="002E7A85"/>
    <w:rsid w:val="002F147B"/>
    <w:rsid w:val="002F218E"/>
    <w:rsid w:val="002F3217"/>
    <w:rsid w:val="002F476C"/>
    <w:rsid w:val="002F5275"/>
    <w:rsid w:val="002F5E4E"/>
    <w:rsid w:val="002F7C97"/>
    <w:rsid w:val="00302A57"/>
    <w:rsid w:val="0030492B"/>
    <w:rsid w:val="00306475"/>
    <w:rsid w:val="00306F43"/>
    <w:rsid w:val="00312204"/>
    <w:rsid w:val="00315878"/>
    <w:rsid w:val="00316C94"/>
    <w:rsid w:val="00316DF2"/>
    <w:rsid w:val="00316E5B"/>
    <w:rsid w:val="003170CA"/>
    <w:rsid w:val="00317A2E"/>
    <w:rsid w:val="00320B75"/>
    <w:rsid w:val="00321FBE"/>
    <w:rsid w:val="00331423"/>
    <w:rsid w:val="00333C43"/>
    <w:rsid w:val="003375CB"/>
    <w:rsid w:val="003435BE"/>
    <w:rsid w:val="003437D8"/>
    <w:rsid w:val="00345AA0"/>
    <w:rsid w:val="003463E0"/>
    <w:rsid w:val="0035147E"/>
    <w:rsid w:val="003609C9"/>
    <w:rsid w:val="00364986"/>
    <w:rsid w:val="00365E87"/>
    <w:rsid w:val="00366927"/>
    <w:rsid w:val="00366B1E"/>
    <w:rsid w:val="00367A12"/>
    <w:rsid w:val="0037051F"/>
    <w:rsid w:val="003714A3"/>
    <w:rsid w:val="00371B3A"/>
    <w:rsid w:val="00371D10"/>
    <w:rsid w:val="00372880"/>
    <w:rsid w:val="00375004"/>
    <w:rsid w:val="003751C0"/>
    <w:rsid w:val="00377291"/>
    <w:rsid w:val="00380425"/>
    <w:rsid w:val="003831C4"/>
    <w:rsid w:val="0038515A"/>
    <w:rsid w:val="0038650E"/>
    <w:rsid w:val="0038714D"/>
    <w:rsid w:val="00392403"/>
    <w:rsid w:val="00396BFC"/>
    <w:rsid w:val="003A0603"/>
    <w:rsid w:val="003A06E4"/>
    <w:rsid w:val="003A3D75"/>
    <w:rsid w:val="003A44D9"/>
    <w:rsid w:val="003A4C49"/>
    <w:rsid w:val="003A776F"/>
    <w:rsid w:val="003A7E64"/>
    <w:rsid w:val="003B1420"/>
    <w:rsid w:val="003B37C9"/>
    <w:rsid w:val="003B42D4"/>
    <w:rsid w:val="003C1124"/>
    <w:rsid w:val="003C2CEC"/>
    <w:rsid w:val="003C2F00"/>
    <w:rsid w:val="003C2F57"/>
    <w:rsid w:val="003C326B"/>
    <w:rsid w:val="003C6FCF"/>
    <w:rsid w:val="003D06D3"/>
    <w:rsid w:val="003D0F8D"/>
    <w:rsid w:val="003D158C"/>
    <w:rsid w:val="003D1817"/>
    <w:rsid w:val="003D2A71"/>
    <w:rsid w:val="003D3BAD"/>
    <w:rsid w:val="003D6F48"/>
    <w:rsid w:val="003D7CDB"/>
    <w:rsid w:val="003E065B"/>
    <w:rsid w:val="003E1A69"/>
    <w:rsid w:val="003E5FA7"/>
    <w:rsid w:val="003E6342"/>
    <w:rsid w:val="003E689C"/>
    <w:rsid w:val="003E778E"/>
    <w:rsid w:val="003F0010"/>
    <w:rsid w:val="003F0444"/>
    <w:rsid w:val="003F458E"/>
    <w:rsid w:val="003F4BA0"/>
    <w:rsid w:val="003F65B3"/>
    <w:rsid w:val="00402273"/>
    <w:rsid w:val="0040454A"/>
    <w:rsid w:val="004048D2"/>
    <w:rsid w:val="00405366"/>
    <w:rsid w:val="00406963"/>
    <w:rsid w:val="00406E4B"/>
    <w:rsid w:val="00407058"/>
    <w:rsid w:val="00407EA6"/>
    <w:rsid w:val="00410617"/>
    <w:rsid w:val="004115E6"/>
    <w:rsid w:val="004149B7"/>
    <w:rsid w:val="004160E7"/>
    <w:rsid w:val="00416AA9"/>
    <w:rsid w:val="0042431A"/>
    <w:rsid w:val="00424EF5"/>
    <w:rsid w:val="00425EF7"/>
    <w:rsid w:val="00427876"/>
    <w:rsid w:val="0043147E"/>
    <w:rsid w:val="0043302A"/>
    <w:rsid w:val="004343C6"/>
    <w:rsid w:val="00435FCD"/>
    <w:rsid w:val="00440A00"/>
    <w:rsid w:val="004419DD"/>
    <w:rsid w:val="00442AC3"/>
    <w:rsid w:val="004438EF"/>
    <w:rsid w:val="00451E96"/>
    <w:rsid w:val="00452646"/>
    <w:rsid w:val="004529D0"/>
    <w:rsid w:val="00452B4E"/>
    <w:rsid w:val="00455680"/>
    <w:rsid w:val="004558CB"/>
    <w:rsid w:val="004559A9"/>
    <w:rsid w:val="0045626E"/>
    <w:rsid w:val="00457514"/>
    <w:rsid w:val="00463BE4"/>
    <w:rsid w:val="004644EF"/>
    <w:rsid w:val="0046498E"/>
    <w:rsid w:val="00465669"/>
    <w:rsid w:val="00470D71"/>
    <w:rsid w:val="00470D98"/>
    <w:rsid w:val="00475020"/>
    <w:rsid w:val="004752AD"/>
    <w:rsid w:val="00476E19"/>
    <w:rsid w:val="00477629"/>
    <w:rsid w:val="00481C30"/>
    <w:rsid w:val="00482E94"/>
    <w:rsid w:val="004842C1"/>
    <w:rsid w:val="004852B1"/>
    <w:rsid w:val="0048624A"/>
    <w:rsid w:val="00487519"/>
    <w:rsid w:val="00491B31"/>
    <w:rsid w:val="004922A6"/>
    <w:rsid w:val="00495297"/>
    <w:rsid w:val="00495E9B"/>
    <w:rsid w:val="004974A4"/>
    <w:rsid w:val="0049795D"/>
    <w:rsid w:val="004A083C"/>
    <w:rsid w:val="004A107A"/>
    <w:rsid w:val="004A13FD"/>
    <w:rsid w:val="004A2C6A"/>
    <w:rsid w:val="004A2FF2"/>
    <w:rsid w:val="004A3F64"/>
    <w:rsid w:val="004B1545"/>
    <w:rsid w:val="004B4341"/>
    <w:rsid w:val="004B50AF"/>
    <w:rsid w:val="004C2EDB"/>
    <w:rsid w:val="004C3840"/>
    <w:rsid w:val="004C502D"/>
    <w:rsid w:val="004C5C5F"/>
    <w:rsid w:val="004C63A6"/>
    <w:rsid w:val="004C65BB"/>
    <w:rsid w:val="004C7120"/>
    <w:rsid w:val="004C7982"/>
    <w:rsid w:val="004D34BF"/>
    <w:rsid w:val="004E004D"/>
    <w:rsid w:val="004E0157"/>
    <w:rsid w:val="004E21A8"/>
    <w:rsid w:val="004E2490"/>
    <w:rsid w:val="004E2725"/>
    <w:rsid w:val="004E4399"/>
    <w:rsid w:val="004E4E6D"/>
    <w:rsid w:val="004E6B73"/>
    <w:rsid w:val="004E7557"/>
    <w:rsid w:val="004E767F"/>
    <w:rsid w:val="004E77E6"/>
    <w:rsid w:val="004F55B9"/>
    <w:rsid w:val="004F6259"/>
    <w:rsid w:val="004F7637"/>
    <w:rsid w:val="005004C1"/>
    <w:rsid w:val="00500561"/>
    <w:rsid w:val="00502477"/>
    <w:rsid w:val="005065D6"/>
    <w:rsid w:val="005070C9"/>
    <w:rsid w:val="005120BF"/>
    <w:rsid w:val="0051369F"/>
    <w:rsid w:val="00513CC6"/>
    <w:rsid w:val="005142F7"/>
    <w:rsid w:val="00515CF5"/>
    <w:rsid w:val="00521DC5"/>
    <w:rsid w:val="00521DE5"/>
    <w:rsid w:val="00522157"/>
    <w:rsid w:val="00523CD3"/>
    <w:rsid w:val="00524529"/>
    <w:rsid w:val="00524F5C"/>
    <w:rsid w:val="00527656"/>
    <w:rsid w:val="00530C64"/>
    <w:rsid w:val="00531433"/>
    <w:rsid w:val="005318A1"/>
    <w:rsid w:val="0053218F"/>
    <w:rsid w:val="00535F1C"/>
    <w:rsid w:val="00536188"/>
    <w:rsid w:val="00540EB0"/>
    <w:rsid w:val="00541455"/>
    <w:rsid w:val="00542DEC"/>
    <w:rsid w:val="005447A5"/>
    <w:rsid w:val="0055030F"/>
    <w:rsid w:val="00550E05"/>
    <w:rsid w:val="005512DD"/>
    <w:rsid w:val="0055163D"/>
    <w:rsid w:val="0055381E"/>
    <w:rsid w:val="005538F9"/>
    <w:rsid w:val="00555047"/>
    <w:rsid w:val="0055540F"/>
    <w:rsid w:val="005567A0"/>
    <w:rsid w:val="00557073"/>
    <w:rsid w:val="00560D16"/>
    <w:rsid w:val="00562297"/>
    <w:rsid w:val="00562C85"/>
    <w:rsid w:val="00564101"/>
    <w:rsid w:val="00564C9B"/>
    <w:rsid w:val="00571ECE"/>
    <w:rsid w:val="00572FE8"/>
    <w:rsid w:val="0057331E"/>
    <w:rsid w:val="00577277"/>
    <w:rsid w:val="0058113D"/>
    <w:rsid w:val="0058182A"/>
    <w:rsid w:val="00587C8A"/>
    <w:rsid w:val="00587DFB"/>
    <w:rsid w:val="00593C88"/>
    <w:rsid w:val="00594D12"/>
    <w:rsid w:val="005952D2"/>
    <w:rsid w:val="00596612"/>
    <w:rsid w:val="0059667A"/>
    <w:rsid w:val="00596DBD"/>
    <w:rsid w:val="005A2480"/>
    <w:rsid w:val="005A25D1"/>
    <w:rsid w:val="005A3130"/>
    <w:rsid w:val="005A36DC"/>
    <w:rsid w:val="005A7585"/>
    <w:rsid w:val="005B2B7C"/>
    <w:rsid w:val="005B3141"/>
    <w:rsid w:val="005B31BD"/>
    <w:rsid w:val="005B36CB"/>
    <w:rsid w:val="005B3F74"/>
    <w:rsid w:val="005C2479"/>
    <w:rsid w:val="005C4F68"/>
    <w:rsid w:val="005C51E6"/>
    <w:rsid w:val="005C7700"/>
    <w:rsid w:val="005D3D9C"/>
    <w:rsid w:val="005D3E4D"/>
    <w:rsid w:val="005D63C1"/>
    <w:rsid w:val="005D7337"/>
    <w:rsid w:val="005E108D"/>
    <w:rsid w:val="005E1CC3"/>
    <w:rsid w:val="005E5D6D"/>
    <w:rsid w:val="005E5FBB"/>
    <w:rsid w:val="005E7115"/>
    <w:rsid w:val="005E7A75"/>
    <w:rsid w:val="005F1813"/>
    <w:rsid w:val="005F4A45"/>
    <w:rsid w:val="005F646C"/>
    <w:rsid w:val="006010ED"/>
    <w:rsid w:val="00601C59"/>
    <w:rsid w:val="00602A09"/>
    <w:rsid w:val="00604838"/>
    <w:rsid w:val="00607030"/>
    <w:rsid w:val="00612C27"/>
    <w:rsid w:val="00614B37"/>
    <w:rsid w:val="00614E46"/>
    <w:rsid w:val="00615AFD"/>
    <w:rsid w:val="0061731F"/>
    <w:rsid w:val="006247A3"/>
    <w:rsid w:val="0062601E"/>
    <w:rsid w:val="00631AF4"/>
    <w:rsid w:val="0063345E"/>
    <w:rsid w:val="0063439E"/>
    <w:rsid w:val="006347FE"/>
    <w:rsid w:val="00636625"/>
    <w:rsid w:val="0063726B"/>
    <w:rsid w:val="00637F63"/>
    <w:rsid w:val="00641126"/>
    <w:rsid w:val="00644719"/>
    <w:rsid w:val="0064618E"/>
    <w:rsid w:val="00646E73"/>
    <w:rsid w:val="00646FF9"/>
    <w:rsid w:val="006473CD"/>
    <w:rsid w:val="00647D49"/>
    <w:rsid w:val="0065181B"/>
    <w:rsid w:val="00652970"/>
    <w:rsid w:val="00652C49"/>
    <w:rsid w:val="00656883"/>
    <w:rsid w:val="006571CD"/>
    <w:rsid w:val="00661C06"/>
    <w:rsid w:val="006673F5"/>
    <w:rsid w:val="0066762F"/>
    <w:rsid w:val="006701D7"/>
    <w:rsid w:val="00675C6E"/>
    <w:rsid w:val="006760F6"/>
    <w:rsid w:val="00676209"/>
    <w:rsid w:val="00677BDE"/>
    <w:rsid w:val="006808CD"/>
    <w:rsid w:val="00680CF3"/>
    <w:rsid w:val="0068257E"/>
    <w:rsid w:val="00682897"/>
    <w:rsid w:val="00682DE7"/>
    <w:rsid w:val="00684E0F"/>
    <w:rsid w:val="00685A7C"/>
    <w:rsid w:val="0068692D"/>
    <w:rsid w:val="00686DCA"/>
    <w:rsid w:val="006876BA"/>
    <w:rsid w:val="006901FE"/>
    <w:rsid w:val="00694349"/>
    <w:rsid w:val="006A35EB"/>
    <w:rsid w:val="006A377C"/>
    <w:rsid w:val="006A3958"/>
    <w:rsid w:val="006A4734"/>
    <w:rsid w:val="006A61DF"/>
    <w:rsid w:val="006A6DF2"/>
    <w:rsid w:val="006B37EB"/>
    <w:rsid w:val="006B39E0"/>
    <w:rsid w:val="006C1CA7"/>
    <w:rsid w:val="006C4247"/>
    <w:rsid w:val="006C424B"/>
    <w:rsid w:val="006D0364"/>
    <w:rsid w:val="006D11E9"/>
    <w:rsid w:val="006D4678"/>
    <w:rsid w:val="006D4DA3"/>
    <w:rsid w:val="006D4DF3"/>
    <w:rsid w:val="006D61BC"/>
    <w:rsid w:val="006E0AB9"/>
    <w:rsid w:val="006E2CA0"/>
    <w:rsid w:val="006E6563"/>
    <w:rsid w:val="006E6DBE"/>
    <w:rsid w:val="006F1E0D"/>
    <w:rsid w:val="006F33D9"/>
    <w:rsid w:val="006F5D33"/>
    <w:rsid w:val="006F6E66"/>
    <w:rsid w:val="006F710C"/>
    <w:rsid w:val="00701C80"/>
    <w:rsid w:val="00702150"/>
    <w:rsid w:val="007032A8"/>
    <w:rsid w:val="00704BCE"/>
    <w:rsid w:val="00706D1B"/>
    <w:rsid w:val="00707F5C"/>
    <w:rsid w:val="00715B29"/>
    <w:rsid w:val="00716A0F"/>
    <w:rsid w:val="00717B8C"/>
    <w:rsid w:val="00717C02"/>
    <w:rsid w:val="007206DC"/>
    <w:rsid w:val="00722F4E"/>
    <w:rsid w:val="00723733"/>
    <w:rsid w:val="007263EF"/>
    <w:rsid w:val="00726598"/>
    <w:rsid w:val="00730CD6"/>
    <w:rsid w:val="007359A8"/>
    <w:rsid w:val="00736A94"/>
    <w:rsid w:val="00742B78"/>
    <w:rsid w:val="00746E8B"/>
    <w:rsid w:val="00746F7F"/>
    <w:rsid w:val="00750624"/>
    <w:rsid w:val="00750A47"/>
    <w:rsid w:val="007518CC"/>
    <w:rsid w:val="00751D66"/>
    <w:rsid w:val="007532B9"/>
    <w:rsid w:val="00753334"/>
    <w:rsid w:val="00754DD6"/>
    <w:rsid w:val="007605C7"/>
    <w:rsid w:val="00760CE4"/>
    <w:rsid w:val="00762CFB"/>
    <w:rsid w:val="00764B69"/>
    <w:rsid w:val="00764C48"/>
    <w:rsid w:val="00766897"/>
    <w:rsid w:val="00770F81"/>
    <w:rsid w:val="00773999"/>
    <w:rsid w:val="00773B83"/>
    <w:rsid w:val="007749BB"/>
    <w:rsid w:val="00774FAB"/>
    <w:rsid w:val="00777ACE"/>
    <w:rsid w:val="00781BA2"/>
    <w:rsid w:val="0078539C"/>
    <w:rsid w:val="00790C32"/>
    <w:rsid w:val="00793E04"/>
    <w:rsid w:val="0079409E"/>
    <w:rsid w:val="007950FC"/>
    <w:rsid w:val="007957D8"/>
    <w:rsid w:val="00796F50"/>
    <w:rsid w:val="007A0E09"/>
    <w:rsid w:val="007A15F2"/>
    <w:rsid w:val="007A1ABA"/>
    <w:rsid w:val="007A1CAB"/>
    <w:rsid w:val="007A5929"/>
    <w:rsid w:val="007A6F3C"/>
    <w:rsid w:val="007A7365"/>
    <w:rsid w:val="007A7E3C"/>
    <w:rsid w:val="007B085E"/>
    <w:rsid w:val="007B0F07"/>
    <w:rsid w:val="007B3308"/>
    <w:rsid w:val="007B39EC"/>
    <w:rsid w:val="007B5C65"/>
    <w:rsid w:val="007C2E54"/>
    <w:rsid w:val="007C2F3C"/>
    <w:rsid w:val="007C4813"/>
    <w:rsid w:val="007C7E4E"/>
    <w:rsid w:val="007D09DD"/>
    <w:rsid w:val="007D144C"/>
    <w:rsid w:val="007D40B0"/>
    <w:rsid w:val="007D49D9"/>
    <w:rsid w:val="007E0EB9"/>
    <w:rsid w:val="007E35E1"/>
    <w:rsid w:val="007F17FA"/>
    <w:rsid w:val="007F38EB"/>
    <w:rsid w:val="007F4244"/>
    <w:rsid w:val="007F43A2"/>
    <w:rsid w:val="008005A0"/>
    <w:rsid w:val="00805C3A"/>
    <w:rsid w:val="008077A7"/>
    <w:rsid w:val="00807AEC"/>
    <w:rsid w:val="00811F7E"/>
    <w:rsid w:val="00812CC8"/>
    <w:rsid w:val="008134B4"/>
    <w:rsid w:val="00813E36"/>
    <w:rsid w:val="00814E68"/>
    <w:rsid w:val="00815404"/>
    <w:rsid w:val="00817EEA"/>
    <w:rsid w:val="008238C2"/>
    <w:rsid w:val="0082614A"/>
    <w:rsid w:val="00826A1C"/>
    <w:rsid w:val="00835BE4"/>
    <w:rsid w:val="00836FB9"/>
    <w:rsid w:val="008376BB"/>
    <w:rsid w:val="0084013B"/>
    <w:rsid w:val="008410BD"/>
    <w:rsid w:val="00842A08"/>
    <w:rsid w:val="008432D0"/>
    <w:rsid w:val="00845120"/>
    <w:rsid w:val="008457FB"/>
    <w:rsid w:val="0084611C"/>
    <w:rsid w:val="0085033E"/>
    <w:rsid w:val="00850349"/>
    <w:rsid w:val="00852FA6"/>
    <w:rsid w:val="008547B4"/>
    <w:rsid w:val="00856173"/>
    <w:rsid w:val="00862293"/>
    <w:rsid w:val="00870B9F"/>
    <w:rsid w:val="008740B1"/>
    <w:rsid w:val="0087439D"/>
    <w:rsid w:val="008752C9"/>
    <w:rsid w:val="00875C7D"/>
    <w:rsid w:val="00876D7D"/>
    <w:rsid w:val="0087719F"/>
    <w:rsid w:val="0087747E"/>
    <w:rsid w:val="0088020D"/>
    <w:rsid w:val="008842EA"/>
    <w:rsid w:val="00884A17"/>
    <w:rsid w:val="00884FB5"/>
    <w:rsid w:val="00885776"/>
    <w:rsid w:val="00886906"/>
    <w:rsid w:val="008872BD"/>
    <w:rsid w:val="008902A6"/>
    <w:rsid w:val="00890387"/>
    <w:rsid w:val="00890638"/>
    <w:rsid w:val="00894063"/>
    <w:rsid w:val="0089461C"/>
    <w:rsid w:val="0089577B"/>
    <w:rsid w:val="008A21BD"/>
    <w:rsid w:val="008A5D77"/>
    <w:rsid w:val="008A6D4D"/>
    <w:rsid w:val="008B2214"/>
    <w:rsid w:val="008B2688"/>
    <w:rsid w:val="008B7482"/>
    <w:rsid w:val="008C00E5"/>
    <w:rsid w:val="008C033A"/>
    <w:rsid w:val="008C0DF6"/>
    <w:rsid w:val="008C10EC"/>
    <w:rsid w:val="008C16E4"/>
    <w:rsid w:val="008C22C2"/>
    <w:rsid w:val="008C3B98"/>
    <w:rsid w:val="008D0085"/>
    <w:rsid w:val="008D03EE"/>
    <w:rsid w:val="008D1833"/>
    <w:rsid w:val="008D2525"/>
    <w:rsid w:val="008D2DC2"/>
    <w:rsid w:val="008D52CC"/>
    <w:rsid w:val="008D5B6D"/>
    <w:rsid w:val="008D5E6A"/>
    <w:rsid w:val="008D6834"/>
    <w:rsid w:val="008D739F"/>
    <w:rsid w:val="008D7CAB"/>
    <w:rsid w:val="008E1D50"/>
    <w:rsid w:val="008E3DB1"/>
    <w:rsid w:val="008E500A"/>
    <w:rsid w:val="008E6743"/>
    <w:rsid w:val="008F06AC"/>
    <w:rsid w:val="008F1E5F"/>
    <w:rsid w:val="008F43A5"/>
    <w:rsid w:val="008F5E03"/>
    <w:rsid w:val="008F70F5"/>
    <w:rsid w:val="008F73ED"/>
    <w:rsid w:val="008F75CB"/>
    <w:rsid w:val="008F77EE"/>
    <w:rsid w:val="00900BD7"/>
    <w:rsid w:val="009041A1"/>
    <w:rsid w:val="00905ED7"/>
    <w:rsid w:val="00910200"/>
    <w:rsid w:val="0091088C"/>
    <w:rsid w:val="00912722"/>
    <w:rsid w:val="009148F3"/>
    <w:rsid w:val="00917687"/>
    <w:rsid w:val="00921D90"/>
    <w:rsid w:val="0092410C"/>
    <w:rsid w:val="0092535D"/>
    <w:rsid w:val="00926B5D"/>
    <w:rsid w:val="00930041"/>
    <w:rsid w:val="009322E1"/>
    <w:rsid w:val="009326EB"/>
    <w:rsid w:val="00932F5F"/>
    <w:rsid w:val="00935922"/>
    <w:rsid w:val="00936382"/>
    <w:rsid w:val="0093644B"/>
    <w:rsid w:val="00937C7F"/>
    <w:rsid w:val="00942511"/>
    <w:rsid w:val="00942879"/>
    <w:rsid w:val="0094631C"/>
    <w:rsid w:val="00946587"/>
    <w:rsid w:val="009508F7"/>
    <w:rsid w:val="009550F7"/>
    <w:rsid w:val="00955C0B"/>
    <w:rsid w:val="00961C8C"/>
    <w:rsid w:val="0096315C"/>
    <w:rsid w:val="009646C8"/>
    <w:rsid w:val="00964C75"/>
    <w:rsid w:val="009656EC"/>
    <w:rsid w:val="009657D3"/>
    <w:rsid w:val="00966173"/>
    <w:rsid w:val="009661CE"/>
    <w:rsid w:val="009667DD"/>
    <w:rsid w:val="00966D9F"/>
    <w:rsid w:val="00967FD9"/>
    <w:rsid w:val="00971C82"/>
    <w:rsid w:val="00973CB0"/>
    <w:rsid w:val="00973F83"/>
    <w:rsid w:val="00974AB9"/>
    <w:rsid w:val="009761A1"/>
    <w:rsid w:val="00980038"/>
    <w:rsid w:val="009813C0"/>
    <w:rsid w:val="00981766"/>
    <w:rsid w:val="00981BE2"/>
    <w:rsid w:val="0098368D"/>
    <w:rsid w:val="00983963"/>
    <w:rsid w:val="0099487A"/>
    <w:rsid w:val="00996826"/>
    <w:rsid w:val="00997809"/>
    <w:rsid w:val="00997A81"/>
    <w:rsid w:val="009A209C"/>
    <w:rsid w:val="009A33EE"/>
    <w:rsid w:val="009A3A44"/>
    <w:rsid w:val="009B1E5E"/>
    <w:rsid w:val="009B34D7"/>
    <w:rsid w:val="009B5023"/>
    <w:rsid w:val="009B7C36"/>
    <w:rsid w:val="009C19C5"/>
    <w:rsid w:val="009C213A"/>
    <w:rsid w:val="009C27FE"/>
    <w:rsid w:val="009C422E"/>
    <w:rsid w:val="009C746B"/>
    <w:rsid w:val="009C7AB8"/>
    <w:rsid w:val="009D06A7"/>
    <w:rsid w:val="009D21A2"/>
    <w:rsid w:val="009D3351"/>
    <w:rsid w:val="009D3E8B"/>
    <w:rsid w:val="009D5C24"/>
    <w:rsid w:val="009D6C54"/>
    <w:rsid w:val="009E09F5"/>
    <w:rsid w:val="009E0FAC"/>
    <w:rsid w:val="009E1593"/>
    <w:rsid w:val="009E22B7"/>
    <w:rsid w:val="009E2C9C"/>
    <w:rsid w:val="009E345C"/>
    <w:rsid w:val="009E42F2"/>
    <w:rsid w:val="009E4F36"/>
    <w:rsid w:val="009E5B38"/>
    <w:rsid w:val="009E7D89"/>
    <w:rsid w:val="009E7F88"/>
    <w:rsid w:val="009F1DE3"/>
    <w:rsid w:val="009F38FD"/>
    <w:rsid w:val="009F57E0"/>
    <w:rsid w:val="009F57FC"/>
    <w:rsid w:val="009F5AEC"/>
    <w:rsid w:val="00A00231"/>
    <w:rsid w:val="00A0163C"/>
    <w:rsid w:val="00A02DBB"/>
    <w:rsid w:val="00A04068"/>
    <w:rsid w:val="00A06293"/>
    <w:rsid w:val="00A0750F"/>
    <w:rsid w:val="00A07864"/>
    <w:rsid w:val="00A10B4E"/>
    <w:rsid w:val="00A10B84"/>
    <w:rsid w:val="00A13370"/>
    <w:rsid w:val="00A17C58"/>
    <w:rsid w:val="00A20710"/>
    <w:rsid w:val="00A20BDE"/>
    <w:rsid w:val="00A21498"/>
    <w:rsid w:val="00A21A07"/>
    <w:rsid w:val="00A21B44"/>
    <w:rsid w:val="00A21CD5"/>
    <w:rsid w:val="00A21D40"/>
    <w:rsid w:val="00A22DA3"/>
    <w:rsid w:val="00A23472"/>
    <w:rsid w:val="00A257F3"/>
    <w:rsid w:val="00A2610A"/>
    <w:rsid w:val="00A26E06"/>
    <w:rsid w:val="00A30965"/>
    <w:rsid w:val="00A30F98"/>
    <w:rsid w:val="00A32CE5"/>
    <w:rsid w:val="00A344C7"/>
    <w:rsid w:val="00A34E48"/>
    <w:rsid w:val="00A36D43"/>
    <w:rsid w:val="00A41B9C"/>
    <w:rsid w:val="00A41F80"/>
    <w:rsid w:val="00A43D53"/>
    <w:rsid w:val="00A43F82"/>
    <w:rsid w:val="00A45D7B"/>
    <w:rsid w:val="00A50371"/>
    <w:rsid w:val="00A5202E"/>
    <w:rsid w:val="00A52DE3"/>
    <w:rsid w:val="00A52FE6"/>
    <w:rsid w:val="00A532F9"/>
    <w:rsid w:val="00A53E23"/>
    <w:rsid w:val="00A556A1"/>
    <w:rsid w:val="00A564B4"/>
    <w:rsid w:val="00A57D6F"/>
    <w:rsid w:val="00A60939"/>
    <w:rsid w:val="00A60F53"/>
    <w:rsid w:val="00A61198"/>
    <w:rsid w:val="00A61365"/>
    <w:rsid w:val="00A61F77"/>
    <w:rsid w:val="00A62617"/>
    <w:rsid w:val="00A64EE8"/>
    <w:rsid w:val="00A650EC"/>
    <w:rsid w:val="00A65CEE"/>
    <w:rsid w:val="00A66E7B"/>
    <w:rsid w:val="00A670A7"/>
    <w:rsid w:val="00A67FA4"/>
    <w:rsid w:val="00A713AE"/>
    <w:rsid w:val="00A72054"/>
    <w:rsid w:val="00A72849"/>
    <w:rsid w:val="00A75003"/>
    <w:rsid w:val="00A82B6E"/>
    <w:rsid w:val="00A831D9"/>
    <w:rsid w:val="00A84948"/>
    <w:rsid w:val="00A86D08"/>
    <w:rsid w:val="00A878EE"/>
    <w:rsid w:val="00A90B76"/>
    <w:rsid w:val="00AA4473"/>
    <w:rsid w:val="00AA4744"/>
    <w:rsid w:val="00AA5F8D"/>
    <w:rsid w:val="00AA784C"/>
    <w:rsid w:val="00AB1344"/>
    <w:rsid w:val="00AB2ECC"/>
    <w:rsid w:val="00AB3275"/>
    <w:rsid w:val="00AB3431"/>
    <w:rsid w:val="00AB5177"/>
    <w:rsid w:val="00AB7CDA"/>
    <w:rsid w:val="00AC060F"/>
    <w:rsid w:val="00AC16BF"/>
    <w:rsid w:val="00AC332A"/>
    <w:rsid w:val="00AC4E0A"/>
    <w:rsid w:val="00AC572E"/>
    <w:rsid w:val="00AC6180"/>
    <w:rsid w:val="00AC6DCB"/>
    <w:rsid w:val="00AC7000"/>
    <w:rsid w:val="00AC7685"/>
    <w:rsid w:val="00AD1F45"/>
    <w:rsid w:val="00AD2B0A"/>
    <w:rsid w:val="00AD469F"/>
    <w:rsid w:val="00AD56DF"/>
    <w:rsid w:val="00AE0C11"/>
    <w:rsid w:val="00AE1D3E"/>
    <w:rsid w:val="00AE1DD8"/>
    <w:rsid w:val="00AE28F8"/>
    <w:rsid w:val="00AE2DD9"/>
    <w:rsid w:val="00AE2E4F"/>
    <w:rsid w:val="00AE3831"/>
    <w:rsid w:val="00AE51CA"/>
    <w:rsid w:val="00AE6CE1"/>
    <w:rsid w:val="00AF1738"/>
    <w:rsid w:val="00AF28E0"/>
    <w:rsid w:val="00AF3527"/>
    <w:rsid w:val="00AF621C"/>
    <w:rsid w:val="00B00DBA"/>
    <w:rsid w:val="00B01279"/>
    <w:rsid w:val="00B01A1D"/>
    <w:rsid w:val="00B0310C"/>
    <w:rsid w:val="00B05783"/>
    <w:rsid w:val="00B0579A"/>
    <w:rsid w:val="00B06343"/>
    <w:rsid w:val="00B07DC7"/>
    <w:rsid w:val="00B1148C"/>
    <w:rsid w:val="00B11567"/>
    <w:rsid w:val="00B160E0"/>
    <w:rsid w:val="00B2001E"/>
    <w:rsid w:val="00B24D0F"/>
    <w:rsid w:val="00B24F6C"/>
    <w:rsid w:val="00B25863"/>
    <w:rsid w:val="00B31DA1"/>
    <w:rsid w:val="00B32A7C"/>
    <w:rsid w:val="00B34566"/>
    <w:rsid w:val="00B346A6"/>
    <w:rsid w:val="00B351DA"/>
    <w:rsid w:val="00B35A1E"/>
    <w:rsid w:val="00B370A7"/>
    <w:rsid w:val="00B42BA0"/>
    <w:rsid w:val="00B4390F"/>
    <w:rsid w:val="00B44471"/>
    <w:rsid w:val="00B50171"/>
    <w:rsid w:val="00B50D55"/>
    <w:rsid w:val="00B50DF0"/>
    <w:rsid w:val="00B51D9D"/>
    <w:rsid w:val="00B521E5"/>
    <w:rsid w:val="00B53E7E"/>
    <w:rsid w:val="00B54D6E"/>
    <w:rsid w:val="00B54DC4"/>
    <w:rsid w:val="00B57A9B"/>
    <w:rsid w:val="00B600CC"/>
    <w:rsid w:val="00B61150"/>
    <w:rsid w:val="00B62434"/>
    <w:rsid w:val="00B663CD"/>
    <w:rsid w:val="00B70A40"/>
    <w:rsid w:val="00B70D1F"/>
    <w:rsid w:val="00B735B1"/>
    <w:rsid w:val="00B74D41"/>
    <w:rsid w:val="00B75AAD"/>
    <w:rsid w:val="00B75D4B"/>
    <w:rsid w:val="00B7734D"/>
    <w:rsid w:val="00B81983"/>
    <w:rsid w:val="00B81FA4"/>
    <w:rsid w:val="00B82C77"/>
    <w:rsid w:val="00B837B3"/>
    <w:rsid w:val="00B8380F"/>
    <w:rsid w:val="00B86EEA"/>
    <w:rsid w:val="00B91B69"/>
    <w:rsid w:val="00B960F4"/>
    <w:rsid w:val="00BA6C70"/>
    <w:rsid w:val="00BA6FD5"/>
    <w:rsid w:val="00BA7C67"/>
    <w:rsid w:val="00BB0745"/>
    <w:rsid w:val="00BB096A"/>
    <w:rsid w:val="00BB104F"/>
    <w:rsid w:val="00BB1F0D"/>
    <w:rsid w:val="00BB34E1"/>
    <w:rsid w:val="00BB3A0E"/>
    <w:rsid w:val="00BB3D4F"/>
    <w:rsid w:val="00BB54A5"/>
    <w:rsid w:val="00BB6572"/>
    <w:rsid w:val="00BB7080"/>
    <w:rsid w:val="00BB7750"/>
    <w:rsid w:val="00BC158F"/>
    <w:rsid w:val="00BC1CC4"/>
    <w:rsid w:val="00BC286B"/>
    <w:rsid w:val="00BC2E3D"/>
    <w:rsid w:val="00BC7836"/>
    <w:rsid w:val="00BD1007"/>
    <w:rsid w:val="00BD1DAF"/>
    <w:rsid w:val="00BD235B"/>
    <w:rsid w:val="00BD423F"/>
    <w:rsid w:val="00BD4EA1"/>
    <w:rsid w:val="00BD517B"/>
    <w:rsid w:val="00BD531D"/>
    <w:rsid w:val="00BD55B6"/>
    <w:rsid w:val="00BD6214"/>
    <w:rsid w:val="00BD7750"/>
    <w:rsid w:val="00BD7BCD"/>
    <w:rsid w:val="00BE03A2"/>
    <w:rsid w:val="00BE0716"/>
    <w:rsid w:val="00BE1A85"/>
    <w:rsid w:val="00BE3056"/>
    <w:rsid w:val="00BE5EF3"/>
    <w:rsid w:val="00BF349A"/>
    <w:rsid w:val="00BF3F95"/>
    <w:rsid w:val="00BF4BC1"/>
    <w:rsid w:val="00BF6BED"/>
    <w:rsid w:val="00BF6D66"/>
    <w:rsid w:val="00BF6F1F"/>
    <w:rsid w:val="00C0180B"/>
    <w:rsid w:val="00C01D62"/>
    <w:rsid w:val="00C01DDA"/>
    <w:rsid w:val="00C03F48"/>
    <w:rsid w:val="00C0451C"/>
    <w:rsid w:val="00C05F22"/>
    <w:rsid w:val="00C10AC1"/>
    <w:rsid w:val="00C119A1"/>
    <w:rsid w:val="00C13BF7"/>
    <w:rsid w:val="00C14F8D"/>
    <w:rsid w:val="00C1707E"/>
    <w:rsid w:val="00C202CE"/>
    <w:rsid w:val="00C2308A"/>
    <w:rsid w:val="00C2316E"/>
    <w:rsid w:val="00C24749"/>
    <w:rsid w:val="00C24CEA"/>
    <w:rsid w:val="00C2525F"/>
    <w:rsid w:val="00C25DE7"/>
    <w:rsid w:val="00C318A9"/>
    <w:rsid w:val="00C33F4B"/>
    <w:rsid w:val="00C343E4"/>
    <w:rsid w:val="00C346B9"/>
    <w:rsid w:val="00C354D4"/>
    <w:rsid w:val="00C37871"/>
    <w:rsid w:val="00C4415D"/>
    <w:rsid w:val="00C4479C"/>
    <w:rsid w:val="00C44E65"/>
    <w:rsid w:val="00C47612"/>
    <w:rsid w:val="00C5187E"/>
    <w:rsid w:val="00C55AEE"/>
    <w:rsid w:val="00C55E67"/>
    <w:rsid w:val="00C573D1"/>
    <w:rsid w:val="00C57DD5"/>
    <w:rsid w:val="00C62F8D"/>
    <w:rsid w:val="00C639B5"/>
    <w:rsid w:val="00C650A0"/>
    <w:rsid w:val="00C65CF1"/>
    <w:rsid w:val="00C66854"/>
    <w:rsid w:val="00C66B33"/>
    <w:rsid w:val="00C6714A"/>
    <w:rsid w:val="00C67DE8"/>
    <w:rsid w:val="00C71B05"/>
    <w:rsid w:val="00C727E5"/>
    <w:rsid w:val="00C72CBF"/>
    <w:rsid w:val="00C74400"/>
    <w:rsid w:val="00C7469C"/>
    <w:rsid w:val="00C74C12"/>
    <w:rsid w:val="00C77BB3"/>
    <w:rsid w:val="00C8076F"/>
    <w:rsid w:val="00C8151B"/>
    <w:rsid w:val="00C81DE5"/>
    <w:rsid w:val="00C847EE"/>
    <w:rsid w:val="00C86BA7"/>
    <w:rsid w:val="00C87149"/>
    <w:rsid w:val="00C876F9"/>
    <w:rsid w:val="00C877E2"/>
    <w:rsid w:val="00C87BF8"/>
    <w:rsid w:val="00C90EE6"/>
    <w:rsid w:val="00C9281C"/>
    <w:rsid w:val="00C9357F"/>
    <w:rsid w:val="00C93A52"/>
    <w:rsid w:val="00C95025"/>
    <w:rsid w:val="00C965B9"/>
    <w:rsid w:val="00C970F4"/>
    <w:rsid w:val="00CA140D"/>
    <w:rsid w:val="00CA1E63"/>
    <w:rsid w:val="00CA4C96"/>
    <w:rsid w:val="00CA6643"/>
    <w:rsid w:val="00CB0DE8"/>
    <w:rsid w:val="00CB149F"/>
    <w:rsid w:val="00CB28B3"/>
    <w:rsid w:val="00CB2BF5"/>
    <w:rsid w:val="00CB52FC"/>
    <w:rsid w:val="00CB55E3"/>
    <w:rsid w:val="00CB666F"/>
    <w:rsid w:val="00CB6CCA"/>
    <w:rsid w:val="00CB71EE"/>
    <w:rsid w:val="00CC00FB"/>
    <w:rsid w:val="00CC2D84"/>
    <w:rsid w:val="00CC3FEE"/>
    <w:rsid w:val="00CC4B7E"/>
    <w:rsid w:val="00CD085A"/>
    <w:rsid w:val="00CD1D7F"/>
    <w:rsid w:val="00CD1DA1"/>
    <w:rsid w:val="00CD65DD"/>
    <w:rsid w:val="00CE0B18"/>
    <w:rsid w:val="00CE1DFC"/>
    <w:rsid w:val="00CE311C"/>
    <w:rsid w:val="00CE541B"/>
    <w:rsid w:val="00CE5E85"/>
    <w:rsid w:val="00CE6194"/>
    <w:rsid w:val="00CF3EE2"/>
    <w:rsid w:val="00CF3FF5"/>
    <w:rsid w:val="00CF4274"/>
    <w:rsid w:val="00CF4603"/>
    <w:rsid w:val="00CF4BE2"/>
    <w:rsid w:val="00CF59AD"/>
    <w:rsid w:val="00CF6CD7"/>
    <w:rsid w:val="00CF7414"/>
    <w:rsid w:val="00D04E8C"/>
    <w:rsid w:val="00D0656B"/>
    <w:rsid w:val="00D10690"/>
    <w:rsid w:val="00D10C3C"/>
    <w:rsid w:val="00D20598"/>
    <w:rsid w:val="00D2080F"/>
    <w:rsid w:val="00D265CA"/>
    <w:rsid w:val="00D27EB1"/>
    <w:rsid w:val="00D27F8E"/>
    <w:rsid w:val="00D3271D"/>
    <w:rsid w:val="00D329AA"/>
    <w:rsid w:val="00D36A30"/>
    <w:rsid w:val="00D37F3B"/>
    <w:rsid w:val="00D428C8"/>
    <w:rsid w:val="00D4476F"/>
    <w:rsid w:val="00D45B82"/>
    <w:rsid w:val="00D4788A"/>
    <w:rsid w:val="00D51BFC"/>
    <w:rsid w:val="00D52EAE"/>
    <w:rsid w:val="00D53C99"/>
    <w:rsid w:val="00D53E71"/>
    <w:rsid w:val="00D55D2F"/>
    <w:rsid w:val="00D5601F"/>
    <w:rsid w:val="00D70A2B"/>
    <w:rsid w:val="00D7175A"/>
    <w:rsid w:val="00D72FF3"/>
    <w:rsid w:val="00D73466"/>
    <w:rsid w:val="00D74F2A"/>
    <w:rsid w:val="00D75609"/>
    <w:rsid w:val="00D7594C"/>
    <w:rsid w:val="00D76B0B"/>
    <w:rsid w:val="00D771D0"/>
    <w:rsid w:val="00D77AF7"/>
    <w:rsid w:val="00D809B0"/>
    <w:rsid w:val="00D8151C"/>
    <w:rsid w:val="00D81957"/>
    <w:rsid w:val="00D821D5"/>
    <w:rsid w:val="00D83463"/>
    <w:rsid w:val="00D90196"/>
    <w:rsid w:val="00D932C5"/>
    <w:rsid w:val="00D93E7E"/>
    <w:rsid w:val="00D96E7B"/>
    <w:rsid w:val="00D9775E"/>
    <w:rsid w:val="00DA1CCE"/>
    <w:rsid w:val="00DA712B"/>
    <w:rsid w:val="00DA7E67"/>
    <w:rsid w:val="00DB251A"/>
    <w:rsid w:val="00DB31C4"/>
    <w:rsid w:val="00DB49FF"/>
    <w:rsid w:val="00DC0131"/>
    <w:rsid w:val="00DC10BB"/>
    <w:rsid w:val="00DC231E"/>
    <w:rsid w:val="00DC306F"/>
    <w:rsid w:val="00DC3F90"/>
    <w:rsid w:val="00DC40BF"/>
    <w:rsid w:val="00DC7CE7"/>
    <w:rsid w:val="00DD3C76"/>
    <w:rsid w:val="00DE0FB1"/>
    <w:rsid w:val="00DE3900"/>
    <w:rsid w:val="00DE4FE9"/>
    <w:rsid w:val="00DE51E8"/>
    <w:rsid w:val="00DE5361"/>
    <w:rsid w:val="00DE6787"/>
    <w:rsid w:val="00DE6B49"/>
    <w:rsid w:val="00DF518B"/>
    <w:rsid w:val="00DF5F78"/>
    <w:rsid w:val="00DF6C06"/>
    <w:rsid w:val="00E033ED"/>
    <w:rsid w:val="00E06A0E"/>
    <w:rsid w:val="00E10558"/>
    <w:rsid w:val="00E117CB"/>
    <w:rsid w:val="00E1186D"/>
    <w:rsid w:val="00E13417"/>
    <w:rsid w:val="00E1589E"/>
    <w:rsid w:val="00E20206"/>
    <w:rsid w:val="00E2289F"/>
    <w:rsid w:val="00E27C0D"/>
    <w:rsid w:val="00E3440A"/>
    <w:rsid w:val="00E3559A"/>
    <w:rsid w:val="00E408A8"/>
    <w:rsid w:val="00E423AB"/>
    <w:rsid w:val="00E437CB"/>
    <w:rsid w:val="00E44A3E"/>
    <w:rsid w:val="00E5115B"/>
    <w:rsid w:val="00E52198"/>
    <w:rsid w:val="00E53DD4"/>
    <w:rsid w:val="00E57391"/>
    <w:rsid w:val="00E5772D"/>
    <w:rsid w:val="00E631A1"/>
    <w:rsid w:val="00E64265"/>
    <w:rsid w:val="00E6446A"/>
    <w:rsid w:val="00E678E7"/>
    <w:rsid w:val="00E71587"/>
    <w:rsid w:val="00E72143"/>
    <w:rsid w:val="00E72D5E"/>
    <w:rsid w:val="00E74AA6"/>
    <w:rsid w:val="00E74BC5"/>
    <w:rsid w:val="00E75134"/>
    <w:rsid w:val="00E76ED4"/>
    <w:rsid w:val="00E80ADF"/>
    <w:rsid w:val="00E864D1"/>
    <w:rsid w:val="00E86AED"/>
    <w:rsid w:val="00E929AD"/>
    <w:rsid w:val="00E93AD6"/>
    <w:rsid w:val="00E974D7"/>
    <w:rsid w:val="00EA08DA"/>
    <w:rsid w:val="00EA1833"/>
    <w:rsid w:val="00EA2855"/>
    <w:rsid w:val="00EB02E2"/>
    <w:rsid w:val="00EB1817"/>
    <w:rsid w:val="00EB55B0"/>
    <w:rsid w:val="00EC1823"/>
    <w:rsid w:val="00EC4B42"/>
    <w:rsid w:val="00EC5AF6"/>
    <w:rsid w:val="00EC5B5E"/>
    <w:rsid w:val="00EC6460"/>
    <w:rsid w:val="00EC6520"/>
    <w:rsid w:val="00ED5D31"/>
    <w:rsid w:val="00ED6486"/>
    <w:rsid w:val="00ED73FE"/>
    <w:rsid w:val="00EE3819"/>
    <w:rsid w:val="00EE4938"/>
    <w:rsid w:val="00EF0519"/>
    <w:rsid w:val="00EF1E72"/>
    <w:rsid w:val="00EF3D4F"/>
    <w:rsid w:val="00EF6004"/>
    <w:rsid w:val="00EF6B2C"/>
    <w:rsid w:val="00EF7277"/>
    <w:rsid w:val="00EF7F70"/>
    <w:rsid w:val="00F020B0"/>
    <w:rsid w:val="00F055A6"/>
    <w:rsid w:val="00F06DE2"/>
    <w:rsid w:val="00F1017B"/>
    <w:rsid w:val="00F11593"/>
    <w:rsid w:val="00F11B62"/>
    <w:rsid w:val="00F12985"/>
    <w:rsid w:val="00F165C1"/>
    <w:rsid w:val="00F1796B"/>
    <w:rsid w:val="00F207B6"/>
    <w:rsid w:val="00F21136"/>
    <w:rsid w:val="00F21B99"/>
    <w:rsid w:val="00F225B0"/>
    <w:rsid w:val="00F24DF3"/>
    <w:rsid w:val="00F26D99"/>
    <w:rsid w:val="00F3042A"/>
    <w:rsid w:val="00F30F88"/>
    <w:rsid w:val="00F333EE"/>
    <w:rsid w:val="00F341F9"/>
    <w:rsid w:val="00F354D4"/>
    <w:rsid w:val="00F36A92"/>
    <w:rsid w:val="00F40157"/>
    <w:rsid w:val="00F40341"/>
    <w:rsid w:val="00F41803"/>
    <w:rsid w:val="00F41CFF"/>
    <w:rsid w:val="00F420CD"/>
    <w:rsid w:val="00F42621"/>
    <w:rsid w:val="00F45DB1"/>
    <w:rsid w:val="00F4700A"/>
    <w:rsid w:val="00F476C0"/>
    <w:rsid w:val="00F47EC5"/>
    <w:rsid w:val="00F50476"/>
    <w:rsid w:val="00F55099"/>
    <w:rsid w:val="00F561B6"/>
    <w:rsid w:val="00F57D06"/>
    <w:rsid w:val="00F63865"/>
    <w:rsid w:val="00F65DAA"/>
    <w:rsid w:val="00F67A94"/>
    <w:rsid w:val="00F70AB7"/>
    <w:rsid w:val="00F73114"/>
    <w:rsid w:val="00F75E28"/>
    <w:rsid w:val="00F80B23"/>
    <w:rsid w:val="00F81423"/>
    <w:rsid w:val="00F825AA"/>
    <w:rsid w:val="00F82AC1"/>
    <w:rsid w:val="00F855FB"/>
    <w:rsid w:val="00F86220"/>
    <w:rsid w:val="00F90646"/>
    <w:rsid w:val="00F909BA"/>
    <w:rsid w:val="00F91B92"/>
    <w:rsid w:val="00F91E73"/>
    <w:rsid w:val="00F92169"/>
    <w:rsid w:val="00F92327"/>
    <w:rsid w:val="00F933A0"/>
    <w:rsid w:val="00F96EDC"/>
    <w:rsid w:val="00F974B2"/>
    <w:rsid w:val="00F978B1"/>
    <w:rsid w:val="00F97DAF"/>
    <w:rsid w:val="00FA0822"/>
    <w:rsid w:val="00FA21A1"/>
    <w:rsid w:val="00FA32D0"/>
    <w:rsid w:val="00FA71E3"/>
    <w:rsid w:val="00FA7415"/>
    <w:rsid w:val="00FA78C0"/>
    <w:rsid w:val="00FB2C5F"/>
    <w:rsid w:val="00FB3417"/>
    <w:rsid w:val="00FB6AD5"/>
    <w:rsid w:val="00FB7268"/>
    <w:rsid w:val="00FB7DF3"/>
    <w:rsid w:val="00FC0686"/>
    <w:rsid w:val="00FC121F"/>
    <w:rsid w:val="00FC5518"/>
    <w:rsid w:val="00FC56C3"/>
    <w:rsid w:val="00FC5CBF"/>
    <w:rsid w:val="00FC6578"/>
    <w:rsid w:val="00FD0863"/>
    <w:rsid w:val="00FD2CC2"/>
    <w:rsid w:val="00FD3B1B"/>
    <w:rsid w:val="00FD3B8E"/>
    <w:rsid w:val="00FD3F3D"/>
    <w:rsid w:val="00FD58E0"/>
    <w:rsid w:val="00FD6D89"/>
    <w:rsid w:val="00FD7C09"/>
    <w:rsid w:val="00FE29E0"/>
    <w:rsid w:val="00FE3F20"/>
    <w:rsid w:val="00FE4BDF"/>
    <w:rsid w:val="00FE52BB"/>
    <w:rsid w:val="00FE6203"/>
    <w:rsid w:val="00FE6487"/>
    <w:rsid w:val="00FE6F36"/>
    <w:rsid w:val="00FF2A9E"/>
    <w:rsid w:val="00FF3B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4EC"/>
  <w15:chartTrackingRefBased/>
  <w15:docId w15:val="{194F55FE-3ABC-40C7-ADD3-D891023D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6E66"/>
    <w:pPr>
      <w:spacing w:after="0" w:line="240" w:lineRule="auto"/>
    </w:pPr>
  </w:style>
  <w:style w:type="paragraph" w:styleId="Header">
    <w:name w:val="header"/>
    <w:basedOn w:val="Normal"/>
    <w:link w:val="HeaderChar"/>
    <w:uiPriority w:val="99"/>
    <w:unhideWhenUsed/>
    <w:rsid w:val="006F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66"/>
  </w:style>
  <w:style w:type="character" w:styleId="LineNumber">
    <w:name w:val="line number"/>
    <w:basedOn w:val="DefaultParagraphFont"/>
    <w:uiPriority w:val="99"/>
    <w:semiHidden/>
    <w:unhideWhenUsed/>
    <w:rsid w:val="006F6E66"/>
  </w:style>
  <w:style w:type="paragraph" w:customStyle="1" w:styleId="EndNoteBibliographyTitle">
    <w:name w:val="EndNote Bibliography Title"/>
    <w:basedOn w:val="Normal"/>
    <w:link w:val="EndNoteBibliographyTitleChar"/>
    <w:rsid w:val="00652970"/>
    <w:pPr>
      <w:spacing w:after="0"/>
      <w:jc w:val="center"/>
    </w:pPr>
    <w:rPr>
      <w:rFonts w:ascii="Calibri" w:hAnsi="Calibri"/>
      <w:noProof/>
    </w:rPr>
  </w:style>
  <w:style w:type="character" w:customStyle="1" w:styleId="NoSpacingChar">
    <w:name w:val="No Spacing Char"/>
    <w:basedOn w:val="DefaultParagraphFont"/>
    <w:link w:val="NoSpacing"/>
    <w:uiPriority w:val="1"/>
    <w:rsid w:val="00652970"/>
  </w:style>
  <w:style w:type="character" w:customStyle="1" w:styleId="EndNoteBibliographyTitleChar">
    <w:name w:val="EndNote Bibliography Title Char"/>
    <w:basedOn w:val="NoSpacingChar"/>
    <w:link w:val="EndNoteBibliographyTitle"/>
    <w:rsid w:val="00652970"/>
    <w:rPr>
      <w:rFonts w:ascii="Calibri" w:hAnsi="Calibri"/>
      <w:noProof/>
    </w:rPr>
  </w:style>
  <w:style w:type="paragraph" w:customStyle="1" w:styleId="EndNoteBibliography">
    <w:name w:val="EndNote Bibliography"/>
    <w:basedOn w:val="Normal"/>
    <w:link w:val="EndNoteBibliographyChar"/>
    <w:rsid w:val="00652970"/>
    <w:pPr>
      <w:spacing w:line="240" w:lineRule="auto"/>
    </w:pPr>
    <w:rPr>
      <w:rFonts w:ascii="Calibri" w:hAnsi="Calibri"/>
      <w:noProof/>
    </w:rPr>
  </w:style>
  <w:style w:type="character" w:customStyle="1" w:styleId="EndNoteBibliographyChar">
    <w:name w:val="EndNote Bibliography Char"/>
    <w:basedOn w:val="NoSpacingChar"/>
    <w:link w:val="EndNoteBibliography"/>
    <w:rsid w:val="00652970"/>
    <w:rPr>
      <w:rFonts w:ascii="Calibri" w:hAnsi="Calibri"/>
      <w:noProof/>
    </w:rPr>
  </w:style>
  <w:style w:type="character" w:customStyle="1" w:styleId="apple-converted-space">
    <w:name w:val="apple-converted-space"/>
    <w:basedOn w:val="DefaultParagraphFont"/>
    <w:rsid w:val="00C202CE"/>
  </w:style>
  <w:style w:type="character" w:customStyle="1" w:styleId="highlight">
    <w:name w:val="highlight"/>
    <w:basedOn w:val="DefaultParagraphFont"/>
    <w:rsid w:val="00C202CE"/>
  </w:style>
  <w:style w:type="character" w:styleId="CommentReference">
    <w:name w:val="annotation reference"/>
    <w:basedOn w:val="DefaultParagraphFont"/>
    <w:uiPriority w:val="99"/>
    <w:semiHidden/>
    <w:unhideWhenUsed/>
    <w:rsid w:val="00377291"/>
    <w:rPr>
      <w:sz w:val="16"/>
      <w:szCs w:val="16"/>
    </w:rPr>
  </w:style>
  <w:style w:type="paragraph" w:styleId="CommentText">
    <w:name w:val="annotation text"/>
    <w:basedOn w:val="Normal"/>
    <w:link w:val="CommentTextChar"/>
    <w:uiPriority w:val="99"/>
    <w:semiHidden/>
    <w:unhideWhenUsed/>
    <w:rsid w:val="00377291"/>
    <w:pPr>
      <w:spacing w:line="240" w:lineRule="auto"/>
    </w:pPr>
    <w:rPr>
      <w:sz w:val="20"/>
      <w:szCs w:val="20"/>
    </w:rPr>
  </w:style>
  <w:style w:type="character" w:customStyle="1" w:styleId="CommentTextChar">
    <w:name w:val="Comment Text Char"/>
    <w:basedOn w:val="DefaultParagraphFont"/>
    <w:link w:val="CommentText"/>
    <w:uiPriority w:val="99"/>
    <w:semiHidden/>
    <w:rsid w:val="00377291"/>
    <w:rPr>
      <w:sz w:val="20"/>
      <w:szCs w:val="20"/>
    </w:rPr>
  </w:style>
  <w:style w:type="paragraph" w:styleId="CommentSubject">
    <w:name w:val="annotation subject"/>
    <w:basedOn w:val="CommentText"/>
    <w:next w:val="CommentText"/>
    <w:link w:val="CommentSubjectChar"/>
    <w:uiPriority w:val="99"/>
    <w:semiHidden/>
    <w:unhideWhenUsed/>
    <w:rsid w:val="00377291"/>
    <w:rPr>
      <w:b/>
      <w:bCs/>
    </w:rPr>
  </w:style>
  <w:style w:type="character" w:customStyle="1" w:styleId="CommentSubjectChar">
    <w:name w:val="Comment Subject Char"/>
    <w:basedOn w:val="CommentTextChar"/>
    <w:link w:val="CommentSubject"/>
    <w:uiPriority w:val="99"/>
    <w:semiHidden/>
    <w:rsid w:val="00377291"/>
    <w:rPr>
      <w:b/>
      <w:bCs/>
      <w:sz w:val="20"/>
      <w:szCs w:val="20"/>
    </w:rPr>
  </w:style>
  <w:style w:type="paragraph" w:styleId="BalloonText">
    <w:name w:val="Balloon Text"/>
    <w:basedOn w:val="Normal"/>
    <w:link w:val="BalloonTextChar"/>
    <w:uiPriority w:val="99"/>
    <w:semiHidden/>
    <w:unhideWhenUsed/>
    <w:rsid w:val="00377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3B60-88D4-4485-AB74-1B8E3B17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2187</Words>
  <Characters>12470</Characters>
  <Application>Microsoft Office Word</Application>
  <DocSecurity>4</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Stoodley</dc:creator>
  <cp:keywords/>
  <dc:description/>
  <cp:lastModifiedBy>Berger S.</cp:lastModifiedBy>
  <cp:revision>2</cp:revision>
  <dcterms:created xsi:type="dcterms:W3CDTF">2016-10-03T15:32:00Z</dcterms:created>
  <dcterms:modified xsi:type="dcterms:W3CDTF">2016-10-03T15:32:00Z</dcterms:modified>
</cp:coreProperties>
</file>