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E9E6A" w14:textId="77777777" w:rsidR="00502D59" w:rsidRDefault="00502D59" w:rsidP="00502D59">
      <w:pPr>
        <w:spacing w:line="360" w:lineRule="auto"/>
        <w:rPr>
          <w:rFonts w:ascii="Times New Roman" w:hAnsi="Times New Roman" w:cs="Times New Roman"/>
          <w:b/>
        </w:rPr>
      </w:pPr>
      <w:proofErr w:type="spellStart"/>
      <w:r>
        <w:rPr>
          <w:rFonts w:ascii="Times New Roman" w:hAnsi="Times New Roman" w:cs="Times New Roman"/>
          <w:b/>
        </w:rPr>
        <w:t>Jussi</w:t>
      </w:r>
      <w:proofErr w:type="spellEnd"/>
      <w:r>
        <w:rPr>
          <w:rFonts w:ascii="Times New Roman" w:hAnsi="Times New Roman" w:cs="Times New Roman"/>
          <w:b/>
        </w:rPr>
        <w:t xml:space="preserve"> Parikka</w:t>
      </w:r>
    </w:p>
    <w:p w14:paraId="7C3BB3D3" w14:textId="13E04857" w:rsidR="00502D59" w:rsidRPr="005F5ACB" w:rsidRDefault="00502D59" w:rsidP="00502D59">
      <w:pPr>
        <w:spacing w:line="360" w:lineRule="auto"/>
        <w:rPr>
          <w:rFonts w:ascii="Times New Roman" w:hAnsi="Times New Roman" w:cs="Times New Roman"/>
          <w:b/>
        </w:rPr>
      </w:pPr>
      <w:r w:rsidRPr="005F5ACB">
        <w:rPr>
          <w:rFonts w:ascii="Times New Roman" w:hAnsi="Times New Roman" w:cs="Times New Roman"/>
          <w:b/>
        </w:rPr>
        <w:t>Deep Times of Planetary Trouble</w:t>
      </w:r>
      <w:bookmarkStart w:id="0" w:name="_GoBack"/>
      <w:bookmarkEnd w:id="0"/>
    </w:p>
    <w:p w14:paraId="196EA735" w14:textId="77777777" w:rsidR="00502D59" w:rsidRDefault="00502D59" w:rsidP="00DA3DAF">
      <w:pPr>
        <w:spacing w:line="360" w:lineRule="auto"/>
        <w:rPr>
          <w:rFonts w:ascii="Times New Roman" w:hAnsi="Times New Roman" w:cs="Times New Roman"/>
        </w:rPr>
      </w:pPr>
    </w:p>
    <w:p w14:paraId="44AE7ED0" w14:textId="4094CB05" w:rsidR="004145BA" w:rsidRPr="005F5ACB" w:rsidRDefault="00C41878" w:rsidP="00DA3DAF">
      <w:pPr>
        <w:spacing w:line="360" w:lineRule="auto"/>
        <w:rPr>
          <w:rFonts w:ascii="Times New Roman" w:hAnsi="Times New Roman" w:cs="Times New Roman"/>
        </w:rPr>
      </w:pPr>
      <w:r w:rsidRPr="005F5ACB">
        <w:rPr>
          <w:rFonts w:ascii="Times New Roman" w:hAnsi="Times New Roman" w:cs="Times New Roman"/>
        </w:rPr>
        <w:t>Bio</w:t>
      </w:r>
    </w:p>
    <w:p w14:paraId="1C42E7E5" w14:textId="6574F473" w:rsidR="004145BA" w:rsidRPr="005F5ACB" w:rsidRDefault="004145BA" w:rsidP="004145BA">
      <w:pPr>
        <w:rPr>
          <w:rFonts w:ascii="Times New Roman" w:hAnsi="Times New Roman" w:cs="Times New Roman"/>
        </w:rPr>
      </w:pPr>
      <w:r w:rsidRPr="005F5ACB">
        <w:rPr>
          <w:rFonts w:ascii="Times New Roman" w:hAnsi="Times New Roman" w:cs="Times New Roman"/>
        </w:rPr>
        <w:t xml:space="preserve">Dr </w:t>
      </w:r>
      <w:proofErr w:type="spellStart"/>
      <w:r w:rsidRPr="005F5ACB">
        <w:rPr>
          <w:rFonts w:ascii="Times New Roman" w:hAnsi="Times New Roman" w:cs="Times New Roman"/>
        </w:rPr>
        <w:t>Jussi</w:t>
      </w:r>
      <w:proofErr w:type="spellEnd"/>
      <w:r w:rsidRPr="005F5ACB">
        <w:rPr>
          <w:rFonts w:ascii="Times New Roman" w:hAnsi="Times New Roman" w:cs="Times New Roman"/>
        </w:rPr>
        <w:t xml:space="preserve"> Parikka is Professor at the Winchester School of Art (University of Southampton) His books have addressed a wide range of topics relevant to a critical understanding of network culture, aesthetics and media archaeology of the digital. The books include the media ecology-trilogy </w:t>
      </w:r>
      <w:r w:rsidRPr="005F5ACB">
        <w:rPr>
          <w:rFonts w:ascii="Times New Roman" w:hAnsi="Times New Roman" w:cs="Times New Roman"/>
          <w:i/>
        </w:rPr>
        <w:t>Digital Contagions</w:t>
      </w:r>
      <w:r w:rsidRPr="005F5ACB">
        <w:rPr>
          <w:rFonts w:ascii="Times New Roman" w:hAnsi="Times New Roman" w:cs="Times New Roman"/>
        </w:rPr>
        <w:t xml:space="preserve"> (2007), </w:t>
      </w:r>
      <w:r w:rsidRPr="005F5ACB">
        <w:rPr>
          <w:rFonts w:ascii="Times New Roman" w:hAnsi="Times New Roman" w:cs="Times New Roman"/>
          <w:i/>
        </w:rPr>
        <w:t>Insect Media</w:t>
      </w:r>
      <w:r w:rsidRPr="005F5ACB">
        <w:rPr>
          <w:rFonts w:ascii="Times New Roman" w:hAnsi="Times New Roman" w:cs="Times New Roman"/>
        </w:rPr>
        <w:t xml:space="preserve"> (2010) and most recently, </w:t>
      </w:r>
      <w:r w:rsidRPr="005F5ACB">
        <w:rPr>
          <w:rFonts w:ascii="Times New Roman" w:hAnsi="Times New Roman" w:cs="Times New Roman"/>
          <w:i/>
        </w:rPr>
        <w:t>A Geology of Media</w:t>
      </w:r>
      <w:r w:rsidRPr="005F5ACB">
        <w:rPr>
          <w:rFonts w:ascii="Times New Roman" w:hAnsi="Times New Roman" w:cs="Times New Roman"/>
        </w:rPr>
        <w:t xml:space="preserve"> (2015), which addresses the environmental contexts of technical media culture. In addition, Parikka has published such books as </w:t>
      </w:r>
      <w:r w:rsidRPr="005F5ACB">
        <w:rPr>
          <w:rFonts w:ascii="Times New Roman" w:hAnsi="Times New Roman" w:cs="Times New Roman"/>
          <w:i/>
        </w:rPr>
        <w:t>What is Media Archaeology</w:t>
      </w:r>
      <w:r w:rsidRPr="005F5ACB">
        <w:rPr>
          <w:rFonts w:ascii="Times New Roman" w:hAnsi="Times New Roman" w:cs="Times New Roman"/>
        </w:rPr>
        <w:t xml:space="preserve"> (2012) and edited various books, most recently </w:t>
      </w:r>
      <w:r w:rsidRPr="005F5ACB">
        <w:rPr>
          <w:rFonts w:ascii="Times New Roman" w:hAnsi="Times New Roman" w:cs="Times New Roman"/>
          <w:i/>
        </w:rPr>
        <w:t xml:space="preserve">Writing and </w:t>
      </w:r>
      <w:proofErr w:type="spellStart"/>
      <w:r w:rsidRPr="005F5ACB">
        <w:rPr>
          <w:rFonts w:ascii="Times New Roman" w:hAnsi="Times New Roman" w:cs="Times New Roman"/>
          <w:i/>
        </w:rPr>
        <w:t>Unwriting</w:t>
      </w:r>
      <w:proofErr w:type="spellEnd"/>
      <w:r w:rsidRPr="005F5ACB">
        <w:rPr>
          <w:rFonts w:ascii="Times New Roman" w:hAnsi="Times New Roman" w:cs="Times New Roman"/>
          <w:i/>
        </w:rPr>
        <w:t xml:space="preserve"> (Media) Art History</w:t>
      </w:r>
      <w:r w:rsidRPr="005F5ACB">
        <w:rPr>
          <w:rFonts w:ascii="Times New Roman" w:hAnsi="Times New Roman" w:cs="Times New Roman"/>
        </w:rPr>
        <w:t xml:space="preserve"> (2015, with </w:t>
      </w:r>
      <w:proofErr w:type="spellStart"/>
      <w:r w:rsidRPr="005F5ACB">
        <w:rPr>
          <w:rFonts w:ascii="Times New Roman" w:hAnsi="Times New Roman" w:cs="Times New Roman"/>
        </w:rPr>
        <w:t>Joasia</w:t>
      </w:r>
      <w:proofErr w:type="spellEnd"/>
      <w:r w:rsidRPr="005F5ACB">
        <w:rPr>
          <w:rFonts w:ascii="Times New Roman" w:hAnsi="Times New Roman" w:cs="Times New Roman"/>
        </w:rPr>
        <w:t xml:space="preserve"> </w:t>
      </w:r>
      <w:proofErr w:type="spellStart"/>
      <w:r w:rsidRPr="005F5ACB">
        <w:rPr>
          <w:rFonts w:ascii="Times New Roman" w:hAnsi="Times New Roman" w:cs="Times New Roman"/>
        </w:rPr>
        <w:t>Krysa</w:t>
      </w:r>
      <w:proofErr w:type="spellEnd"/>
      <w:r w:rsidRPr="005F5ACB">
        <w:rPr>
          <w:rFonts w:ascii="Times New Roman" w:hAnsi="Times New Roman" w:cs="Times New Roman"/>
        </w:rPr>
        <w:t xml:space="preserve">) on the Finnish media art pioneer </w:t>
      </w:r>
      <w:proofErr w:type="spellStart"/>
      <w:r w:rsidRPr="005F5ACB">
        <w:rPr>
          <w:rFonts w:ascii="Times New Roman" w:hAnsi="Times New Roman" w:cs="Times New Roman"/>
        </w:rPr>
        <w:t>Erkki</w:t>
      </w:r>
      <w:proofErr w:type="spellEnd"/>
      <w:r w:rsidRPr="005F5ACB">
        <w:rPr>
          <w:rFonts w:ascii="Times New Roman" w:hAnsi="Times New Roman" w:cs="Times New Roman"/>
        </w:rPr>
        <w:t xml:space="preserve"> </w:t>
      </w:r>
      <w:proofErr w:type="spellStart"/>
      <w:r w:rsidRPr="005F5ACB">
        <w:rPr>
          <w:rFonts w:ascii="Times New Roman" w:hAnsi="Times New Roman" w:cs="Times New Roman"/>
        </w:rPr>
        <w:t>Kurenniemi</w:t>
      </w:r>
      <w:proofErr w:type="spellEnd"/>
      <w:r w:rsidRPr="005F5ACB">
        <w:rPr>
          <w:rFonts w:ascii="Times New Roman" w:hAnsi="Times New Roman" w:cs="Times New Roman"/>
        </w:rPr>
        <w:t>. His website/blog is at http://jussiparikka.net.</w:t>
      </w:r>
    </w:p>
    <w:p w14:paraId="7543C4F4" w14:textId="77777777" w:rsidR="004145BA" w:rsidRPr="005F5ACB" w:rsidRDefault="004145BA" w:rsidP="00DA3DAF">
      <w:pPr>
        <w:spacing w:line="360" w:lineRule="auto"/>
        <w:rPr>
          <w:rFonts w:ascii="Times New Roman" w:hAnsi="Times New Roman" w:cs="Times New Roman"/>
        </w:rPr>
      </w:pPr>
    </w:p>
    <w:p w14:paraId="50DBA4C7" w14:textId="77777777" w:rsidR="00C41878" w:rsidRPr="005F5ACB" w:rsidRDefault="00C41878" w:rsidP="00DA3DAF">
      <w:pPr>
        <w:spacing w:line="360" w:lineRule="auto"/>
        <w:rPr>
          <w:rFonts w:ascii="Times New Roman" w:hAnsi="Times New Roman" w:cs="Times New Roman"/>
        </w:rPr>
      </w:pPr>
    </w:p>
    <w:p w14:paraId="154D57AA" w14:textId="77777777" w:rsidR="00C41878" w:rsidRPr="005F5ACB" w:rsidRDefault="00C41878" w:rsidP="00DA3DAF">
      <w:pPr>
        <w:spacing w:line="360" w:lineRule="auto"/>
        <w:rPr>
          <w:rFonts w:ascii="Times New Roman" w:hAnsi="Times New Roman" w:cs="Times New Roman"/>
        </w:rPr>
      </w:pPr>
      <w:r w:rsidRPr="005F5ACB">
        <w:rPr>
          <w:rFonts w:ascii="Times New Roman" w:hAnsi="Times New Roman" w:cs="Times New Roman"/>
        </w:rPr>
        <w:t>Abstract</w:t>
      </w:r>
    </w:p>
    <w:p w14:paraId="5D90E33C" w14:textId="33AB38EC" w:rsidR="00C41878" w:rsidRPr="005F5ACB" w:rsidRDefault="004145BA" w:rsidP="00DA3DAF">
      <w:pPr>
        <w:spacing w:line="360" w:lineRule="auto"/>
        <w:rPr>
          <w:rFonts w:ascii="Times New Roman" w:hAnsi="Times New Roman" w:cs="Times New Roman"/>
        </w:rPr>
      </w:pPr>
      <w:r w:rsidRPr="005F5ACB">
        <w:rPr>
          <w:rFonts w:ascii="Times New Roman" w:hAnsi="Times New Roman" w:cs="Times New Roman"/>
        </w:rPr>
        <w:t xml:space="preserve">This text introduces the Special Section on Mediated Geologies and contextualises the articles in the recent discussions concerning cultural politics of the environment, the ecological contexts of contemporary media and the </w:t>
      </w:r>
      <w:r w:rsidR="00F60E19" w:rsidRPr="005F5ACB">
        <w:rPr>
          <w:rFonts w:ascii="Times New Roman" w:hAnsi="Times New Roman" w:cs="Times New Roman"/>
        </w:rPr>
        <w:t>debates</w:t>
      </w:r>
      <w:r w:rsidRPr="005F5ACB">
        <w:rPr>
          <w:rFonts w:ascii="Times New Roman" w:hAnsi="Times New Roman" w:cs="Times New Roman"/>
        </w:rPr>
        <w:t xml:space="preserve"> concerning the Anthropocene. The special issue takes a media studies angle to the topics and argues </w:t>
      </w:r>
      <w:r w:rsidR="00F60E19" w:rsidRPr="005F5ACB">
        <w:rPr>
          <w:rFonts w:ascii="Times New Roman" w:hAnsi="Times New Roman" w:cs="Times New Roman"/>
        </w:rPr>
        <w:t xml:space="preserve">for </w:t>
      </w:r>
      <w:r w:rsidRPr="005F5ACB">
        <w:rPr>
          <w:rFonts w:ascii="Times New Roman" w:hAnsi="Times New Roman" w:cs="Times New Roman"/>
        </w:rPr>
        <w:t xml:space="preserve">new ways to understand media culture read through </w:t>
      </w:r>
      <w:r w:rsidR="00F230BE">
        <w:rPr>
          <w:rFonts w:ascii="Times New Roman" w:hAnsi="Times New Roman" w:cs="Times New Roman"/>
        </w:rPr>
        <w:t>a materials angle</w:t>
      </w:r>
      <w:r w:rsidRPr="005F5ACB">
        <w:rPr>
          <w:rFonts w:ascii="Times New Roman" w:hAnsi="Times New Roman" w:cs="Times New Roman"/>
        </w:rPr>
        <w:t xml:space="preserve">, from waste to building materials, temperature control to more conceptual </w:t>
      </w:r>
      <w:r w:rsidR="00F230BE">
        <w:rPr>
          <w:rFonts w:ascii="Times New Roman" w:hAnsi="Times New Roman" w:cs="Times New Roman"/>
        </w:rPr>
        <w:t>developments concerning new materialism</w:t>
      </w:r>
      <w:r w:rsidRPr="005F5ACB">
        <w:rPr>
          <w:rFonts w:ascii="Times New Roman" w:hAnsi="Times New Roman" w:cs="Times New Roman"/>
        </w:rPr>
        <w:t>. The introduction discusses this as an extension of material media theory and addresses how this can complement already existing ideas in the field.</w:t>
      </w:r>
      <w:r w:rsidR="00F230BE">
        <w:rPr>
          <w:rFonts w:ascii="Times New Roman" w:hAnsi="Times New Roman" w:cs="Times New Roman"/>
        </w:rPr>
        <w:t xml:space="preserve"> </w:t>
      </w:r>
    </w:p>
    <w:p w14:paraId="1A6A6BEF" w14:textId="77777777" w:rsidR="00C41878" w:rsidRPr="005F5ACB" w:rsidRDefault="00C41878" w:rsidP="00DA3DAF">
      <w:pPr>
        <w:spacing w:line="360" w:lineRule="auto"/>
        <w:rPr>
          <w:rFonts w:ascii="Times New Roman" w:hAnsi="Times New Roman" w:cs="Times New Roman"/>
        </w:rPr>
      </w:pPr>
    </w:p>
    <w:p w14:paraId="7FBB8251" w14:textId="77777777" w:rsidR="00C41878" w:rsidRPr="005F5ACB" w:rsidRDefault="00C41878" w:rsidP="00DA3DAF">
      <w:pPr>
        <w:spacing w:line="360" w:lineRule="auto"/>
        <w:rPr>
          <w:rFonts w:ascii="Times New Roman" w:hAnsi="Times New Roman" w:cs="Times New Roman"/>
        </w:rPr>
      </w:pPr>
      <w:r w:rsidRPr="005F5ACB">
        <w:rPr>
          <w:rFonts w:ascii="Times New Roman" w:hAnsi="Times New Roman" w:cs="Times New Roman"/>
        </w:rPr>
        <w:t>Keywords</w:t>
      </w:r>
    </w:p>
    <w:p w14:paraId="65979C10" w14:textId="044B080E" w:rsidR="00C41878" w:rsidRPr="005F5ACB" w:rsidRDefault="00C41878" w:rsidP="00DA3DAF">
      <w:pPr>
        <w:spacing w:line="360" w:lineRule="auto"/>
        <w:rPr>
          <w:rFonts w:ascii="Times New Roman" w:hAnsi="Times New Roman" w:cs="Times New Roman"/>
        </w:rPr>
      </w:pPr>
      <w:r w:rsidRPr="005F5ACB">
        <w:rPr>
          <w:rFonts w:ascii="Times New Roman" w:hAnsi="Times New Roman" w:cs="Times New Roman"/>
        </w:rPr>
        <w:t xml:space="preserve">Anthropocene, media theory, environmental humanities, media studies, </w:t>
      </w:r>
    </w:p>
    <w:p w14:paraId="46B20CEE" w14:textId="77777777" w:rsidR="00D43E3C" w:rsidRPr="005F5ACB" w:rsidRDefault="00D43E3C" w:rsidP="00DA3DAF">
      <w:pPr>
        <w:spacing w:line="360" w:lineRule="auto"/>
        <w:rPr>
          <w:rFonts w:ascii="Times New Roman" w:hAnsi="Times New Roman" w:cs="Times New Roman"/>
        </w:rPr>
      </w:pPr>
    </w:p>
    <w:p w14:paraId="7FCDD27F" w14:textId="77777777" w:rsidR="00FA37E5" w:rsidRPr="005F5ACB" w:rsidRDefault="00737892" w:rsidP="00DA3DAF">
      <w:pPr>
        <w:spacing w:line="360" w:lineRule="auto"/>
        <w:rPr>
          <w:rFonts w:ascii="Times New Roman" w:hAnsi="Times New Roman" w:cs="Times New Roman"/>
        </w:rPr>
      </w:pPr>
      <w:r w:rsidRPr="005F5ACB">
        <w:rPr>
          <w:rFonts w:ascii="Times New Roman" w:hAnsi="Times New Roman" w:cs="Times New Roman"/>
        </w:rPr>
        <w:br/>
      </w:r>
    </w:p>
    <w:p w14:paraId="2E494B1E" w14:textId="77777777" w:rsidR="00FA37E5" w:rsidRPr="005F5ACB" w:rsidRDefault="00FA37E5" w:rsidP="00DA3DAF">
      <w:pPr>
        <w:spacing w:line="360" w:lineRule="auto"/>
        <w:rPr>
          <w:rFonts w:ascii="Times New Roman" w:hAnsi="Times New Roman" w:cs="Times New Roman"/>
        </w:rPr>
      </w:pPr>
    </w:p>
    <w:p w14:paraId="4CD385FB" w14:textId="77777777" w:rsidR="00FA37E5" w:rsidRPr="005F5ACB" w:rsidRDefault="00FA37E5" w:rsidP="00DA3DAF">
      <w:pPr>
        <w:spacing w:line="360" w:lineRule="auto"/>
        <w:rPr>
          <w:rFonts w:ascii="Times New Roman" w:hAnsi="Times New Roman" w:cs="Times New Roman"/>
        </w:rPr>
      </w:pPr>
    </w:p>
    <w:p w14:paraId="307BE382" w14:textId="1E43E070" w:rsidR="005F2946" w:rsidRPr="005F5ACB" w:rsidRDefault="007A7CE6" w:rsidP="00502D59">
      <w:pPr>
        <w:rPr>
          <w:rFonts w:ascii="Times New Roman" w:hAnsi="Times New Roman" w:cs="Times New Roman"/>
          <w:b/>
        </w:rPr>
      </w:pPr>
      <w:r w:rsidRPr="005F5ACB">
        <w:rPr>
          <w:rFonts w:ascii="Times New Roman" w:hAnsi="Times New Roman" w:cs="Times New Roman"/>
          <w:b/>
        </w:rPr>
        <w:br w:type="page"/>
      </w:r>
      <w:r w:rsidR="005F2946" w:rsidRPr="005F5ACB">
        <w:rPr>
          <w:rFonts w:ascii="Times New Roman" w:hAnsi="Times New Roman" w:cs="Times New Roman"/>
          <w:b/>
        </w:rPr>
        <w:lastRenderedPageBreak/>
        <w:t>Deep Times of Planetary Trouble</w:t>
      </w:r>
    </w:p>
    <w:p w14:paraId="7CDFBD41" w14:textId="77777777" w:rsidR="00743C64" w:rsidRPr="005F5ACB" w:rsidRDefault="00743C64" w:rsidP="00DA3DAF">
      <w:pPr>
        <w:spacing w:line="360" w:lineRule="auto"/>
        <w:rPr>
          <w:rFonts w:ascii="Times New Roman" w:hAnsi="Times New Roman" w:cs="Times New Roman"/>
        </w:rPr>
      </w:pPr>
    </w:p>
    <w:p w14:paraId="68F78F2A" w14:textId="082B7A98" w:rsidR="000262F9" w:rsidRPr="005F5ACB" w:rsidRDefault="00E52ED6" w:rsidP="00DA3DAF">
      <w:pPr>
        <w:spacing w:line="360" w:lineRule="auto"/>
        <w:rPr>
          <w:rFonts w:ascii="Times New Roman" w:hAnsi="Times New Roman" w:cs="Times New Roman"/>
        </w:rPr>
      </w:pPr>
      <w:r w:rsidRPr="005F5ACB">
        <w:rPr>
          <w:rFonts w:ascii="Times New Roman" w:hAnsi="Times New Roman" w:cs="Times New Roman"/>
          <w:i/>
        </w:rPr>
        <w:t>C</w:t>
      </w:r>
      <w:r w:rsidR="00922C95" w:rsidRPr="005F5ACB">
        <w:rPr>
          <w:rFonts w:ascii="Times New Roman" w:hAnsi="Times New Roman" w:cs="Times New Roman"/>
          <w:i/>
        </w:rPr>
        <w:t>ultural politics of geology</w:t>
      </w:r>
      <w:r w:rsidR="00922C95" w:rsidRPr="005F5ACB">
        <w:rPr>
          <w:rFonts w:ascii="Times New Roman" w:hAnsi="Times New Roman" w:cs="Times New Roman"/>
        </w:rPr>
        <w:t xml:space="preserve"> sounds </w:t>
      </w:r>
      <w:r w:rsidR="00033D33" w:rsidRPr="005F5ACB">
        <w:rPr>
          <w:rFonts w:ascii="Times New Roman" w:hAnsi="Times New Roman" w:cs="Times New Roman"/>
        </w:rPr>
        <w:t xml:space="preserve">rather </w:t>
      </w:r>
      <w:r w:rsidR="00922C95" w:rsidRPr="005F5ACB">
        <w:rPr>
          <w:rFonts w:ascii="Times New Roman" w:hAnsi="Times New Roman" w:cs="Times New Roman"/>
        </w:rPr>
        <w:t xml:space="preserve">oxymoronic, considering </w:t>
      </w:r>
      <w:r w:rsidR="005265B4" w:rsidRPr="005F5ACB">
        <w:rPr>
          <w:rFonts w:ascii="Times New Roman" w:hAnsi="Times New Roman" w:cs="Times New Roman"/>
        </w:rPr>
        <w:t xml:space="preserve">the distance </w:t>
      </w:r>
      <w:r w:rsidR="00FB6658" w:rsidRPr="005F5ACB">
        <w:rPr>
          <w:rFonts w:ascii="Times New Roman" w:hAnsi="Times New Roman" w:cs="Times New Roman"/>
        </w:rPr>
        <w:t>geology</w:t>
      </w:r>
      <w:r w:rsidR="005265B4" w:rsidRPr="005F5ACB">
        <w:rPr>
          <w:rFonts w:ascii="Times New Roman" w:hAnsi="Times New Roman" w:cs="Times New Roman"/>
        </w:rPr>
        <w:t xml:space="preserve"> seems t</w:t>
      </w:r>
      <w:r w:rsidR="004026DB" w:rsidRPr="005F5ACB">
        <w:rPr>
          <w:rFonts w:ascii="Times New Roman" w:hAnsi="Times New Roman" w:cs="Times New Roman"/>
        </w:rPr>
        <w:t>o have from concerns of reproduction of cultural inequalities, power struggles, formations of identity and issues of governance</w:t>
      </w:r>
      <w:r w:rsidR="00922C95" w:rsidRPr="005F5ACB">
        <w:rPr>
          <w:rFonts w:ascii="Times New Roman" w:hAnsi="Times New Roman" w:cs="Times New Roman"/>
        </w:rPr>
        <w:t xml:space="preserve">. Geological </w:t>
      </w:r>
      <w:r w:rsidR="003808C7" w:rsidRPr="005F5ACB">
        <w:rPr>
          <w:rFonts w:ascii="Times New Roman" w:hAnsi="Times New Roman" w:cs="Times New Roman"/>
        </w:rPr>
        <w:t>investigations</w:t>
      </w:r>
      <w:r w:rsidR="00922C95" w:rsidRPr="005F5ACB">
        <w:rPr>
          <w:rFonts w:ascii="Times New Roman" w:hAnsi="Times New Roman" w:cs="Times New Roman"/>
        </w:rPr>
        <w:t xml:space="preserve"> </w:t>
      </w:r>
      <w:r w:rsidR="00C90543" w:rsidRPr="005F5ACB">
        <w:rPr>
          <w:rFonts w:ascii="Times New Roman" w:hAnsi="Times New Roman" w:cs="Times New Roman"/>
        </w:rPr>
        <w:t>of</w:t>
      </w:r>
      <w:r w:rsidR="00922C95" w:rsidRPr="005F5ACB">
        <w:rPr>
          <w:rFonts w:ascii="Times New Roman" w:hAnsi="Times New Roman" w:cs="Times New Roman"/>
        </w:rPr>
        <w:t xml:space="preserve"> the earth and i</w:t>
      </w:r>
      <w:r w:rsidR="00C90543" w:rsidRPr="005F5ACB">
        <w:rPr>
          <w:rFonts w:ascii="Times New Roman" w:hAnsi="Times New Roman" w:cs="Times New Roman"/>
        </w:rPr>
        <w:t xml:space="preserve">ts layers, resources, dynamics and histories </w:t>
      </w:r>
      <w:r w:rsidR="00F230BE">
        <w:rPr>
          <w:rFonts w:ascii="Times New Roman" w:hAnsi="Times New Roman" w:cs="Times New Roman"/>
        </w:rPr>
        <w:t>occupy</w:t>
      </w:r>
      <w:r w:rsidR="00922C95" w:rsidRPr="005F5ACB">
        <w:rPr>
          <w:rFonts w:ascii="Times New Roman" w:hAnsi="Times New Roman" w:cs="Times New Roman"/>
        </w:rPr>
        <w:t xml:space="preserve"> a timespan that </w:t>
      </w:r>
      <w:r w:rsidR="00FB6658" w:rsidRPr="005F5ACB">
        <w:rPr>
          <w:rFonts w:ascii="Times New Roman" w:hAnsi="Times New Roman" w:cs="Times New Roman"/>
        </w:rPr>
        <w:t>is assumed to</w:t>
      </w:r>
      <w:r w:rsidR="00922C95" w:rsidRPr="005F5ACB">
        <w:rPr>
          <w:rFonts w:ascii="Times New Roman" w:hAnsi="Times New Roman" w:cs="Times New Roman"/>
        </w:rPr>
        <w:t xml:space="preserve"> speak to an altogether different set of questions than what we consider as the task</w:t>
      </w:r>
      <w:r w:rsidR="00033D33" w:rsidRPr="005F5ACB">
        <w:rPr>
          <w:rFonts w:ascii="Times New Roman" w:hAnsi="Times New Roman" w:cs="Times New Roman"/>
        </w:rPr>
        <w:t xml:space="preserve"> – or even </w:t>
      </w:r>
      <w:r w:rsidR="004026DB" w:rsidRPr="005F5ACB">
        <w:rPr>
          <w:rFonts w:ascii="Times New Roman" w:hAnsi="Times New Roman" w:cs="Times New Roman"/>
        </w:rPr>
        <w:t xml:space="preserve">the </w:t>
      </w:r>
      <w:r w:rsidR="00033D33" w:rsidRPr="005F5ACB">
        <w:rPr>
          <w:rFonts w:ascii="Times New Roman" w:hAnsi="Times New Roman" w:cs="Times New Roman"/>
        </w:rPr>
        <w:t>capacity -</w:t>
      </w:r>
      <w:r w:rsidR="00922C95" w:rsidRPr="005F5ACB">
        <w:rPr>
          <w:rFonts w:ascii="Times New Roman" w:hAnsi="Times New Roman" w:cs="Times New Roman"/>
        </w:rPr>
        <w:t xml:space="preserve"> of </w:t>
      </w:r>
      <w:r w:rsidR="00033D33" w:rsidRPr="005F5ACB">
        <w:rPr>
          <w:rFonts w:ascii="Times New Roman" w:hAnsi="Times New Roman" w:cs="Times New Roman"/>
        </w:rPr>
        <w:t xml:space="preserve">the </w:t>
      </w:r>
      <w:r w:rsidR="00922C95" w:rsidRPr="005F5ACB">
        <w:rPr>
          <w:rFonts w:ascii="Times New Roman" w:hAnsi="Times New Roman" w:cs="Times New Roman"/>
        </w:rPr>
        <w:t xml:space="preserve">humanities. Yet, the past years have seen a rather dramatic </w:t>
      </w:r>
      <w:r w:rsidR="004026DB" w:rsidRPr="005F5ACB">
        <w:rPr>
          <w:rFonts w:ascii="Times New Roman" w:hAnsi="Times New Roman" w:cs="Times New Roman"/>
        </w:rPr>
        <w:t>increase in</w:t>
      </w:r>
      <w:r w:rsidR="00033D33" w:rsidRPr="005F5ACB">
        <w:rPr>
          <w:rFonts w:ascii="Times New Roman" w:hAnsi="Times New Roman" w:cs="Times New Roman"/>
        </w:rPr>
        <w:t xml:space="preserve"> debates about geology although </w:t>
      </w:r>
      <w:r w:rsidR="00922C95" w:rsidRPr="005F5ACB">
        <w:rPr>
          <w:rFonts w:ascii="Times New Roman" w:hAnsi="Times New Roman" w:cs="Times New Roman"/>
        </w:rPr>
        <w:t>of</w:t>
      </w:r>
      <w:r w:rsidR="00033D33" w:rsidRPr="005F5ACB">
        <w:rPr>
          <w:rFonts w:ascii="Times New Roman" w:hAnsi="Times New Roman" w:cs="Times New Roman"/>
        </w:rPr>
        <w:t xml:space="preserve">ten </w:t>
      </w:r>
      <w:r w:rsidR="00F60E19" w:rsidRPr="005F5ACB">
        <w:rPr>
          <w:rFonts w:ascii="Times New Roman" w:hAnsi="Times New Roman" w:cs="Times New Roman"/>
        </w:rPr>
        <w:t xml:space="preserve">through </w:t>
      </w:r>
      <w:r w:rsidR="00033D33" w:rsidRPr="005F5ACB">
        <w:rPr>
          <w:rFonts w:ascii="Times New Roman" w:hAnsi="Times New Roman" w:cs="Times New Roman"/>
        </w:rPr>
        <w:t>t</w:t>
      </w:r>
      <w:r w:rsidR="00922C95" w:rsidRPr="005F5ACB">
        <w:rPr>
          <w:rFonts w:ascii="Times New Roman" w:hAnsi="Times New Roman" w:cs="Times New Roman"/>
        </w:rPr>
        <w:t xml:space="preserve">he </w:t>
      </w:r>
      <w:r w:rsidR="00F60E19" w:rsidRPr="005F5ACB">
        <w:rPr>
          <w:rFonts w:ascii="Times New Roman" w:hAnsi="Times New Roman" w:cs="Times New Roman"/>
        </w:rPr>
        <w:t>term “</w:t>
      </w:r>
      <w:r w:rsidR="00922C95" w:rsidRPr="005F5ACB">
        <w:rPr>
          <w:rFonts w:ascii="Times New Roman" w:hAnsi="Times New Roman" w:cs="Times New Roman"/>
        </w:rPr>
        <w:t>Anthropocene</w:t>
      </w:r>
      <w:r w:rsidR="00F60E19" w:rsidRPr="005F5ACB">
        <w:rPr>
          <w:rFonts w:ascii="Times New Roman" w:hAnsi="Times New Roman" w:cs="Times New Roman"/>
        </w:rPr>
        <w:t>”</w:t>
      </w:r>
      <w:r w:rsidR="00922C95" w:rsidRPr="005F5ACB">
        <w:rPr>
          <w:rFonts w:ascii="Times New Roman" w:hAnsi="Times New Roman" w:cs="Times New Roman"/>
        </w:rPr>
        <w:t xml:space="preserve">. </w:t>
      </w:r>
      <w:r w:rsidR="00675C41" w:rsidRPr="005F5ACB">
        <w:rPr>
          <w:rFonts w:ascii="Times New Roman" w:hAnsi="Times New Roman" w:cs="Times New Roman"/>
        </w:rPr>
        <w:t xml:space="preserve">The </w:t>
      </w:r>
      <w:r w:rsidR="004026DB" w:rsidRPr="005F5ACB">
        <w:rPr>
          <w:rFonts w:ascii="Times New Roman" w:hAnsi="Times New Roman" w:cs="Times New Roman"/>
        </w:rPr>
        <w:t>concept</w:t>
      </w:r>
      <w:r w:rsidR="00675C41" w:rsidRPr="005F5ACB">
        <w:rPr>
          <w:rFonts w:ascii="Times New Roman" w:hAnsi="Times New Roman" w:cs="Times New Roman"/>
        </w:rPr>
        <w:t xml:space="preserve"> </w:t>
      </w:r>
      <w:r w:rsidR="00EA2123" w:rsidRPr="005F5ACB">
        <w:rPr>
          <w:rFonts w:ascii="Times New Roman" w:hAnsi="Times New Roman" w:cs="Times New Roman"/>
        </w:rPr>
        <w:t>refers to</w:t>
      </w:r>
      <w:r w:rsidR="00675C41" w:rsidRPr="005F5ACB">
        <w:rPr>
          <w:rFonts w:ascii="Times New Roman" w:hAnsi="Times New Roman" w:cs="Times New Roman"/>
        </w:rPr>
        <w:t xml:space="preserve"> the impact of human </w:t>
      </w:r>
      <w:r w:rsidR="009C6116" w:rsidRPr="005F5ACB">
        <w:rPr>
          <w:rFonts w:ascii="Times New Roman" w:hAnsi="Times New Roman" w:cs="Times New Roman"/>
        </w:rPr>
        <w:t>agriculture</w:t>
      </w:r>
      <w:r w:rsidR="00675C41" w:rsidRPr="005F5ACB">
        <w:rPr>
          <w:rFonts w:ascii="Times New Roman" w:hAnsi="Times New Roman" w:cs="Times New Roman"/>
        </w:rPr>
        <w:t xml:space="preserve">, science and technology on a planetary scale, </w:t>
      </w:r>
      <w:r w:rsidR="004026DB" w:rsidRPr="005F5ACB">
        <w:rPr>
          <w:rFonts w:ascii="Times New Roman" w:hAnsi="Times New Roman" w:cs="Times New Roman"/>
        </w:rPr>
        <w:t>and what could be said to function as</w:t>
      </w:r>
      <w:r w:rsidR="00675C41" w:rsidRPr="005F5ACB">
        <w:rPr>
          <w:rFonts w:ascii="Times New Roman" w:hAnsi="Times New Roman" w:cs="Times New Roman"/>
        </w:rPr>
        <w:t xml:space="preserve"> nothing less than the modern “design brief” </w:t>
      </w:r>
      <w:r w:rsidR="009C6116" w:rsidRPr="005F5ACB">
        <w:rPr>
          <w:rFonts w:ascii="Times New Roman" w:hAnsi="Times New Roman" w:cs="Times New Roman"/>
        </w:rPr>
        <w:t xml:space="preserve">(Bratton 2016) </w:t>
      </w:r>
      <w:r w:rsidR="00675C41" w:rsidRPr="005F5ACB">
        <w:rPr>
          <w:rFonts w:ascii="Times New Roman" w:hAnsi="Times New Roman" w:cs="Times New Roman"/>
        </w:rPr>
        <w:t xml:space="preserve">in how </w:t>
      </w:r>
      <w:r w:rsidR="004026DB" w:rsidRPr="005F5ACB">
        <w:rPr>
          <w:rFonts w:ascii="Times New Roman" w:hAnsi="Times New Roman" w:cs="Times New Roman"/>
        </w:rPr>
        <w:t>the</w:t>
      </w:r>
      <w:r w:rsidR="00675C41" w:rsidRPr="005F5ACB">
        <w:rPr>
          <w:rFonts w:ascii="Times New Roman" w:hAnsi="Times New Roman" w:cs="Times New Roman"/>
        </w:rPr>
        <w:t xml:space="preserve"> earth has been reformed and as many would argue, catastrophically pushed over a limit of no-return when it comes to the toxic content in the air and soil, global temperatures, sea level rise with polar ice melt and many </w:t>
      </w:r>
      <w:r w:rsidR="00F60E19" w:rsidRPr="005F5ACB">
        <w:rPr>
          <w:rFonts w:ascii="Times New Roman" w:hAnsi="Times New Roman" w:cs="Times New Roman"/>
        </w:rPr>
        <w:t xml:space="preserve">more </w:t>
      </w:r>
      <w:r w:rsidR="00675C41" w:rsidRPr="005F5ACB">
        <w:rPr>
          <w:rFonts w:ascii="Times New Roman" w:hAnsi="Times New Roman" w:cs="Times New Roman"/>
        </w:rPr>
        <w:t>interconnected chemical reactions</w:t>
      </w:r>
      <w:r w:rsidR="00F60E19" w:rsidRPr="005F5ACB">
        <w:rPr>
          <w:rFonts w:ascii="Times New Roman" w:hAnsi="Times New Roman" w:cs="Times New Roman"/>
        </w:rPr>
        <w:t xml:space="preserve"> and consequences</w:t>
      </w:r>
      <w:r w:rsidR="00675C41" w:rsidRPr="005F5ACB">
        <w:rPr>
          <w:rFonts w:ascii="Times New Roman" w:hAnsi="Times New Roman" w:cs="Times New Roman"/>
        </w:rPr>
        <w:t xml:space="preserve">. </w:t>
      </w:r>
      <w:r w:rsidR="009C6116" w:rsidRPr="005F5ACB">
        <w:rPr>
          <w:rFonts w:ascii="Times New Roman" w:hAnsi="Times New Roman" w:cs="Times New Roman"/>
        </w:rPr>
        <w:t xml:space="preserve">  This </w:t>
      </w:r>
      <w:r w:rsidR="00C90543" w:rsidRPr="005F5ACB">
        <w:rPr>
          <w:rFonts w:ascii="Times New Roman" w:hAnsi="Times New Roman" w:cs="Times New Roman"/>
        </w:rPr>
        <w:t>has fed</w:t>
      </w:r>
      <w:r w:rsidR="009C6116" w:rsidRPr="005F5ACB">
        <w:rPr>
          <w:rFonts w:ascii="Times New Roman" w:hAnsi="Times New Roman" w:cs="Times New Roman"/>
        </w:rPr>
        <w:t xml:space="preserve"> to an intensive discussion also in the humanities</w:t>
      </w:r>
      <w:r w:rsidR="00F60E19" w:rsidRPr="005F5ACB">
        <w:rPr>
          <w:rFonts w:ascii="Times New Roman" w:hAnsi="Times New Roman" w:cs="Times New Roman"/>
        </w:rPr>
        <w:t xml:space="preserve"> and</w:t>
      </w:r>
      <w:r w:rsidR="009C6116" w:rsidRPr="005F5ACB">
        <w:rPr>
          <w:rFonts w:ascii="Times New Roman" w:hAnsi="Times New Roman" w:cs="Times New Roman"/>
        </w:rPr>
        <w:t xml:space="preserve"> </w:t>
      </w:r>
      <w:r w:rsidR="004026DB" w:rsidRPr="005F5ACB">
        <w:rPr>
          <w:rFonts w:ascii="Times New Roman" w:hAnsi="Times New Roman" w:cs="Times New Roman"/>
        </w:rPr>
        <w:t>the arts</w:t>
      </w:r>
      <w:r w:rsidR="009C6116" w:rsidRPr="005F5ACB">
        <w:rPr>
          <w:rFonts w:ascii="Times New Roman" w:hAnsi="Times New Roman" w:cs="Times New Roman"/>
        </w:rPr>
        <w:t xml:space="preserve"> with</w:t>
      </w:r>
      <w:r w:rsidR="00C90543" w:rsidRPr="005F5ACB">
        <w:rPr>
          <w:rFonts w:ascii="Times New Roman" w:hAnsi="Times New Roman" w:cs="Times New Roman"/>
        </w:rPr>
        <w:t xml:space="preserve"> such examples as the</w:t>
      </w:r>
      <w:r w:rsidR="00F60E19" w:rsidRPr="005F5ACB">
        <w:rPr>
          <w:rFonts w:ascii="Times New Roman" w:hAnsi="Times New Roman" w:cs="Times New Roman"/>
        </w:rPr>
        <w:t xml:space="preserve"> </w:t>
      </w:r>
      <w:proofErr w:type="spellStart"/>
      <w:r w:rsidR="00F60E19" w:rsidRPr="005F5ACB">
        <w:rPr>
          <w:rFonts w:ascii="Times New Roman" w:hAnsi="Times New Roman" w:cs="Times New Roman"/>
        </w:rPr>
        <w:t>Haus</w:t>
      </w:r>
      <w:proofErr w:type="spellEnd"/>
      <w:r w:rsidR="00F60E19" w:rsidRPr="005F5ACB">
        <w:rPr>
          <w:rFonts w:ascii="Times New Roman" w:hAnsi="Times New Roman" w:cs="Times New Roman"/>
        </w:rPr>
        <w:t xml:space="preserve"> der </w:t>
      </w:r>
      <w:proofErr w:type="spellStart"/>
      <w:r w:rsidR="00F60E19" w:rsidRPr="005F5ACB">
        <w:rPr>
          <w:rFonts w:ascii="Times New Roman" w:hAnsi="Times New Roman" w:cs="Times New Roman"/>
        </w:rPr>
        <w:t>Kulturen</w:t>
      </w:r>
      <w:proofErr w:type="spellEnd"/>
      <w:r w:rsidR="00F60E19" w:rsidRPr="005F5ACB">
        <w:rPr>
          <w:rFonts w:ascii="Times New Roman" w:hAnsi="Times New Roman" w:cs="Times New Roman"/>
        </w:rPr>
        <w:t xml:space="preserve"> der Welt’s (Berlin) earlier</w:t>
      </w:r>
      <w:r w:rsidR="009C6116" w:rsidRPr="005F5ACB">
        <w:rPr>
          <w:rFonts w:ascii="Times New Roman" w:hAnsi="Times New Roman" w:cs="Times New Roman"/>
        </w:rPr>
        <w:t xml:space="preserve"> significant long-term project the Anthropocene Observatory with artists, curators, theorists and other participants. </w:t>
      </w:r>
      <w:r w:rsidR="004026DB" w:rsidRPr="005F5ACB">
        <w:rPr>
          <w:rFonts w:ascii="Times New Roman" w:hAnsi="Times New Roman" w:cs="Times New Roman"/>
        </w:rPr>
        <w:t>While that one project finished, m</w:t>
      </w:r>
      <w:r w:rsidR="009C6116" w:rsidRPr="005F5ACB">
        <w:rPr>
          <w:rFonts w:ascii="Times New Roman" w:hAnsi="Times New Roman" w:cs="Times New Roman"/>
        </w:rPr>
        <w:t xml:space="preserve">any parallel things </w:t>
      </w:r>
      <w:r w:rsidR="00033D33" w:rsidRPr="005F5ACB">
        <w:rPr>
          <w:rFonts w:ascii="Times New Roman" w:hAnsi="Times New Roman" w:cs="Times New Roman"/>
        </w:rPr>
        <w:t>have run</w:t>
      </w:r>
      <w:r w:rsidR="004026DB" w:rsidRPr="005F5ACB">
        <w:rPr>
          <w:rFonts w:ascii="Times New Roman" w:hAnsi="Times New Roman" w:cs="Times New Roman"/>
        </w:rPr>
        <w:t xml:space="preserve"> on the side with an </w:t>
      </w:r>
      <w:r w:rsidR="00F60E19" w:rsidRPr="005F5ACB">
        <w:rPr>
          <w:rFonts w:ascii="Times New Roman" w:hAnsi="Times New Roman" w:cs="Times New Roman"/>
        </w:rPr>
        <w:t>abundance</w:t>
      </w:r>
      <w:r w:rsidR="009C6116" w:rsidRPr="005F5ACB">
        <w:rPr>
          <w:rFonts w:ascii="Times New Roman" w:hAnsi="Times New Roman" w:cs="Times New Roman"/>
        </w:rPr>
        <w:t xml:space="preserve"> of art works and theoretical writings that started to address </w:t>
      </w:r>
      <w:r w:rsidR="00F230BE">
        <w:rPr>
          <w:rFonts w:ascii="Times New Roman" w:hAnsi="Times New Roman" w:cs="Times New Roman"/>
        </w:rPr>
        <w:t>a range of interrelated questions</w:t>
      </w:r>
      <w:r w:rsidR="004D552A" w:rsidRPr="005F5ACB">
        <w:rPr>
          <w:rFonts w:ascii="Times New Roman" w:hAnsi="Times New Roman" w:cs="Times New Roman"/>
        </w:rPr>
        <w:t>: what are the political stakes in</w:t>
      </w:r>
      <w:r w:rsidR="009C6116" w:rsidRPr="005F5ACB">
        <w:rPr>
          <w:rFonts w:ascii="Times New Roman" w:hAnsi="Times New Roman" w:cs="Times New Roman"/>
        </w:rPr>
        <w:t xml:space="preserve"> the </w:t>
      </w:r>
      <w:r w:rsidR="00C90543" w:rsidRPr="005F5ACB">
        <w:rPr>
          <w:rFonts w:ascii="Times New Roman" w:hAnsi="Times New Roman" w:cs="Times New Roman"/>
        </w:rPr>
        <w:t xml:space="preserve">non-human </w:t>
      </w:r>
      <w:r w:rsidR="009C6116" w:rsidRPr="005F5ACB">
        <w:rPr>
          <w:rFonts w:ascii="Times New Roman" w:hAnsi="Times New Roman" w:cs="Times New Roman"/>
        </w:rPr>
        <w:t>context of the human impact on the geological scale?</w:t>
      </w:r>
      <w:r w:rsidR="004026DB" w:rsidRPr="005F5ACB">
        <w:rPr>
          <w:rFonts w:ascii="Times New Roman" w:hAnsi="Times New Roman" w:cs="Times New Roman"/>
        </w:rPr>
        <w:t xml:space="preserve"> What are particular territories, case studies, concepts and questions where the entanglement of </w:t>
      </w:r>
      <w:r w:rsidR="004D552A" w:rsidRPr="005F5ACB">
        <w:rPr>
          <w:rFonts w:ascii="Times New Roman" w:hAnsi="Times New Roman" w:cs="Times New Roman"/>
        </w:rPr>
        <w:t xml:space="preserve">the </w:t>
      </w:r>
      <w:r w:rsidR="004026DB" w:rsidRPr="005F5ACB">
        <w:rPr>
          <w:rFonts w:ascii="Times New Roman" w:hAnsi="Times New Roman" w:cs="Times New Roman"/>
        </w:rPr>
        <w:t xml:space="preserve">scales </w:t>
      </w:r>
      <w:r w:rsidR="004D552A" w:rsidRPr="005F5ACB">
        <w:rPr>
          <w:rFonts w:ascii="Times New Roman" w:hAnsi="Times New Roman" w:cs="Times New Roman"/>
        </w:rPr>
        <w:t>is</w:t>
      </w:r>
      <w:r w:rsidR="004026DB" w:rsidRPr="005F5ACB">
        <w:rPr>
          <w:rFonts w:ascii="Times New Roman" w:hAnsi="Times New Roman" w:cs="Times New Roman"/>
        </w:rPr>
        <w:t xml:space="preserve"> most visible, most prescient?</w:t>
      </w:r>
    </w:p>
    <w:p w14:paraId="76043E4A" w14:textId="77777777" w:rsidR="0077715E" w:rsidRPr="005F5ACB" w:rsidRDefault="0077715E" w:rsidP="00DA3DAF">
      <w:pPr>
        <w:spacing w:line="360" w:lineRule="auto"/>
        <w:rPr>
          <w:rFonts w:ascii="Times New Roman" w:hAnsi="Times New Roman" w:cs="Times New Roman"/>
        </w:rPr>
      </w:pPr>
    </w:p>
    <w:p w14:paraId="1BD6924C" w14:textId="588E899E" w:rsidR="0077715E" w:rsidRPr="005F5ACB" w:rsidRDefault="0077715E" w:rsidP="00DA3DAF">
      <w:pPr>
        <w:spacing w:line="360" w:lineRule="auto"/>
        <w:rPr>
          <w:rFonts w:ascii="Times New Roman" w:hAnsi="Times New Roman" w:cs="Times New Roman"/>
        </w:rPr>
      </w:pPr>
      <w:r w:rsidRPr="005F5ACB">
        <w:rPr>
          <w:rFonts w:ascii="Times New Roman" w:hAnsi="Times New Roman" w:cs="Times New Roman"/>
        </w:rPr>
        <w:t xml:space="preserve">In many of the perceptive theoretical and critical accounts, the issues were contextualised in relation to debates in architecture and art. </w:t>
      </w:r>
      <w:r w:rsidR="0001165C" w:rsidRPr="005F5ACB">
        <w:rPr>
          <w:rFonts w:ascii="Times New Roman" w:hAnsi="Times New Roman" w:cs="Times New Roman"/>
        </w:rPr>
        <w:t>Such discussions have been instrumental in articulating th</w:t>
      </w:r>
      <w:r w:rsidR="00C90543" w:rsidRPr="005F5ACB">
        <w:rPr>
          <w:rFonts w:ascii="Times New Roman" w:hAnsi="Times New Roman" w:cs="Times New Roman"/>
        </w:rPr>
        <w:t>e connection across time-scales</w:t>
      </w:r>
      <w:r w:rsidR="00033D33" w:rsidRPr="005F5ACB">
        <w:rPr>
          <w:rFonts w:ascii="Times New Roman" w:hAnsi="Times New Roman" w:cs="Times New Roman"/>
        </w:rPr>
        <w:t xml:space="preserve">, and focusing on </w:t>
      </w:r>
      <w:r w:rsidR="00653036" w:rsidRPr="005F5ACB">
        <w:rPr>
          <w:rFonts w:ascii="Times New Roman" w:hAnsi="Times New Roman" w:cs="Times New Roman"/>
        </w:rPr>
        <w:t>how the geological expends into issues of temporality of cultural reality:</w:t>
      </w:r>
      <w:r w:rsidR="00033D33" w:rsidRPr="005F5ACB">
        <w:rPr>
          <w:rFonts w:ascii="Times New Roman" w:hAnsi="Times New Roman" w:cs="Times New Roman"/>
        </w:rPr>
        <w:t xml:space="preserve"> the intersections of issues of cultural memory, media culture but also the timespan of the Anthropocene</w:t>
      </w:r>
      <w:r w:rsidR="00653036" w:rsidRPr="005F5ACB">
        <w:rPr>
          <w:rFonts w:ascii="Times New Roman" w:hAnsi="Times New Roman" w:cs="Times New Roman"/>
        </w:rPr>
        <w:t xml:space="preserve"> as it manifests to us</w:t>
      </w:r>
      <w:r w:rsidR="00033D33" w:rsidRPr="005F5ACB">
        <w:rPr>
          <w:rFonts w:ascii="Times New Roman" w:hAnsi="Times New Roman" w:cs="Times New Roman"/>
        </w:rPr>
        <w:t xml:space="preserve"> (see Beck </w:t>
      </w:r>
      <w:r w:rsidR="008E3012" w:rsidRPr="005F5ACB">
        <w:rPr>
          <w:rFonts w:ascii="Times New Roman" w:hAnsi="Times New Roman" w:cs="Times New Roman"/>
        </w:rPr>
        <w:t xml:space="preserve">2014). The question of the multiple overlapping times also </w:t>
      </w:r>
      <w:r w:rsidR="00F230BE">
        <w:rPr>
          <w:rFonts w:ascii="Times New Roman" w:hAnsi="Times New Roman" w:cs="Times New Roman"/>
        </w:rPr>
        <w:t xml:space="preserve">begs then to ask </w:t>
      </w:r>
      <w:r w:rsidR="0001165C" w:rsidRPr="005F5ACB">
        <w:rPr>
          <w:rFonts w:ascii="Times New Roman" w:hAnsi="Times New Roman" w:cs="Times New Roman"/>
        </w:rPr>
        <w:t xml:space="preserve">what are the specific concepts, methods, and even fields of knowledge in which </w:t>
      </w:r>
      <w:r w:rsidR="0001165C" w:rsidRPr="005F5ACB">
        <w:rPr>
          <w:rFonts w:ascii="Times New Roman" w:hAnsi="Times New Roman" w:cs="Times New Roman"/>
        </w:rPr>
        <w:lastRenderedPageBreak/>
        <w:t xml:space="preserve">geology could be discussed without falling into </w:t>
      </w:r>
      <w:r w:rsidR="00C90543" w:rsidRPr="005F5ACB">
        <w:rPr>
          <w:rFonts w:ascii="Times New Roman" w:hAnsi="Times New Roman" w:cs="Times New Roman"/>
        </w:rPr>
        <w:t>mere</w:t>
      </w:r>
      <w:r w:rsidR="0001165C" w:rsidRPr="005F5ACB">
        <w:rPr>
          <w:rFonts w:ascii="Times New Roman" w:hAnsi="Times New Roman" w:cs="Times New Roman"/>
        </w:rPr>
        <w:t xml:space="preserve"> cultural commentary </w:t>
      </w:r>
      <w:r w:rsidR="00F46BC0" w:rsidRPr="005F5ACB">
        <w:rPr>
          <w:rFonts w:ascii="Times New Roman" w:hAnsi="Times New Roman" w:cs="Times New Roman"/>
        </w:rPr>
        <w:t>of the hard sciences</w:t>
      </w:r>
      <w:r w:rsidR="0001165C" w:rsidRPr="005F5ACB">
        <w:rPr>
          <w:rFonts w:ascii="Times New Roman" w:hAnsi="Times New Roman" w:cs="Times New Roman"/>
        </w:rPr>
        <w:t xml:space="preserve">, or mere apocalyptic </w:t>
      </w:r>
      <w:r w:rsidR="00F230BE" w:rsidRPr="005F5ACB">
        <w:rPr>
          <w:rFonts w:ascii="Times New Roman" w:hAnsi="Times New Roman" w:cs="Times New Roman"/>
        </w:rPr>
        <w:t>rhetoric</w:t>
      </w:r>
      <w:r w:rsidR="0001165C" w:rsidRPr="005F5ACB">
        <w:rPr>
          <w:rFonts w:ascii="Times New Roman" w:hAnsi="Times New Roman" w:cs="Times New Roman"/>
        </w:rPr>
        <w:t xml:space="preserve"> of the coming non-human future?</w:t>
      </w:r>
      <w:r w:rsidR="00547232" w:rsidRPr="005F5ACB">
        <w:rPr>
          <w:rFonts w:ascii="Times New Roman" w:hAnsi="Times New Roman" w:cs="Times New Roman"/>
        </w:rPr>
        <w:t xml:space="preserve"> As Seth Denizen puts it, the consideration of the Anthropocene or the </w:t>
      </w:r>
      <w:r w:rsidR="00653036" w:rsidRPr="005F5ACB">
        <w:rPr>
          <w:rFonts w:ascii="Times New Roman" w:hAnsi="Times New Roman" w:cs="Times New Roman"/>
        </w:rPr>
        <w:t>geophysical</w:t>
      </w:r>
      <w:r w:rsidR="00C90543" w:rsidRPr="005F5ACB">
        <w:rPr>
          <w:rFonts w:ascii="Times New Roman" w:hAnsi="Times New Roman" w:cs="Times New Roman"/>
        </w:rPr>
        <w:t xml:space="preserve"> sciences is not relevant only because of the </w:t>
      </w:r>
      <w:r w:rsidR="00547232" w:rsidRPr="005F5ACB">
        <w:rPr>
          <w:rFonts w:ascii="Times New Roman" w:hAnsi="Times New Roman" w:cs="Times New Roman"/>
        </w:rPr>
        <w:t xml:space="preserve">scientific value </w:t>
      </w:r>
      <w:r w:rsidR="00C90543" w:rsidRPr="005F5ACB">
        <w:rPr>
          <w:rFonts w:ascii="Times New Roman" w:hAnsi="Times New Roman" w:cs="Times New Roman"/>
        </w:rPr>
        <w:t>of the</w:t>
      </w:r>
      <w:r w:rsidR="00547232" w:rsidRPr="005F5ACB">
        <w:rPr>
          <w:rFonts w:ascii="Times New Roman" w:hAnsi="Times New Roman" w:cs="Times New Roman"/>
        </w:rPr>
        <w:t xml:space="preserve"> measurements of the planet – in itself an interesting </w:t>
      </w:r>
      <w:r w:rsidR="005D5689" w:rsidRPr="005F5ACB">
        <w:rPr>
          <w:rFonts w:ascii="Times New Roman" w:hAnsi="Times New Roman" w:cs="Times New Roman"/>
        </w:rPr>
        <w:t>aspect of the</w:t>
      </w:r>
      <w:r w:rsidR="00547232" w:rsidRPr="005F5ACB">
        <w:rPr>
          <w:rFonts w:ascii="Times New Roman" w:hAnsi="Times New Roman" w:cs="Times New Roman"/>
        </w:rPr>
        <w:t xml:space="preserve"> media </w:t>
      </w:r>
      <w:r w:rsidR="00F46BC0" w:rsidRPr="005F5ACB">
        <w:rPr>
          <w:rFonts w:ascii="Times New Roman" w:hAnsi="Times New Roman" w:cs="Times New Roman"/>
        </w:rPr>
        <w:t>that frames our understanding of the planet</w:t>
      </w:r>
      <w:r w:rsidR="00886261" w:rsidRPr="005F5ACB">
        <w:rPr>
          <w:rFonts w:ascii="Times New Roman" w:hAnsi="Times New Roman" w:cs="Times New Roman"/>
        </w:rPr>
        <w:t xml:space="preserve">– but about the role such practices and discourses of knowledge play </w:t>
      </w:r>
      <w:r w:rsidR="005D5689" w:rsidRPr="005F5ACB">
        <w:rPr>
          <w:rFonts w:ascii="Times New Roman" w:hAnsi="Times New Roman" w:cs="Times New Roman"/>
        </w:rPr>
        <w:t xml:space="preserve">for us as contemporaries </w:t>
      </w:r>
      <w:r w:rsidR="00653036" w:rsidRPr="005F5ACB">
        <w:rPr>
          <w:rFonts w:ascii="Times New Roman" w:hAnsi="Times New Roman" w:cs="Times New Roman"/>
        </w:rPr>
        <w:t xml:space="preserve">of deep times, cultural memory and </w:t>
      </w:r>
      <w:r w:rsidR="005D5689" w:rsidRPr="005F5ACB">
        <w:rPr>
          <w:rFonts w:ascii="Times New Roman" w:hAnsi="Times New Roman" w:cs="Times New Roman"/>
        </w:rPr>
        <w:t>a politics of the present:</w:t>
      </w:r>
    </w:p>
    <w:p w14:paraId="7C3C3A56" w14:textId="77777777" w:rsidR="00675C41" w:rsidRPr="005F5ACB" w:rsidRDefault="00675C41" w:rsidP="00DA3DAF">
      <w:pPr>
        <w:spacing w:line="360" w:lineRule="auto"/>
        <w:rPr>
          <w:rFonts w:ascii="Times New Roman" w:hAnsi="Times New Roman" w:cs="Times New Roman"/>
        </w:rPr>
      </w:pPr>
    </w:p>
    <w:p w14:paraId="078436E3" w14:textId="5CFAD743" w:rsidR="00886261" w:rsidRPr="005F5ACB" w:rsidRDefault="00886261" w:rsidP="00DA3DAF">
      <w:pPr>
        <w:widowControl w:val="0"/>
        <w:autoSpaceDE w:val="0"/>
        <w:autoSpaceDN w:val="0"/>
        <w:adjustRightInd w:val="0"/>
        <w:spacing w:line="360" w:lineRule="auto"/>
        <w:ind w:left="720"/>
        <w:rPr>
          <w:rFonts w:ascii="Times New Roman" w:hAnsi="Times New Roman" w:cs="Times New Roman"/>
          <w:lang w:val="en-US"/>
        </w:rPr>
      </w:pPr>
      <w:r w:rsidRPr="005F5ACB">
        <w:rPr>
          <w:rFonts w:ascii="Times New Roman" w:hAnsi="Times New Roman" w:cs="Times New Roman"/>
          <w:lang w:val="en-US"/>
        </w:rPr>
        <w:t xml:space="preserve">In this way, the geological sciences are not only called on to reconstruct the past, but also participate in the construction of the present. Recent calls for the establishment of a geological epoch known as the Anthropocene are, in fact, calls for the production of what cultural critic Laurent </w:t>
      </w:r>
      <w:proofErr w:type="spellStart"/>
      <w:r w:rsidRPr="005F5ACB">
        <w:rPr>
          <w:rFonts w:ascii="Times New Roman" w:hAnsi="Times New Roman" w:cs="Times New Roman"/>
          <w:lang w:val="en-US"/>
        </w:rPr>
        <w:t>Berlant</w:t>
      </w:r>
      <w:proofErr w:type="spellEnd"/>
      <w:r w:rsidRPr="005F5ACB">
        <w:rPr>
          <w:rFonts w:ascii="Times New Roman" w:hAnsi="Times New Roman" w:cs="Times New Roman"/>
          <w:lang w:val="en-US"/>
        </w:rPr>
        <w:t xml:space="preserve"> has named a “genre of the present,” in which a geological catastrophe too slow to watch could be rendered present and, perhaps, i</w:t>
      </w:r>
      <w:r w:rsidR="00F230BE">
        <w:rPr>
          <w:rFonts w:ascii="Times New Roman" w:hAnsi="Times New Roman" w:cs="Times New Roman"/>
          <w:lang w:val="en-US"/>
        </w:rPr>
        <w:t>ntelligible. (Denizen 2013: 30)</w:t>
      </w:r>
    </w:p>
    <w:p w14:paraId="4FF1632E" w14:textId="77777777" w:rsidR="0001165C" w:rsidRPr="005F5ACB" w:rsidRDefault="0001165C" w:rsidP="00DA3DAF">
      <w:pPr>
        <w:spacing w:line="360" w:lineRule="auto"/>
        <w:rPr>
          <w:rFonts w:ascii="Times New Roman" w:hAnsi="Times New Roman" w:cs="Times New Roman"/>
        </w:rPr>
      </w:pPr>
    </w:p>
    <w:p w14:paraId="349492E3" w14:textId="7B685B7A" w:rsidR="00C47710" w:rsidRPr="005F5ACB" w:rsidRDefault="00F230BE" w:rsidP="00DA3DAF">
      <w:pPr>
        <w:spacing w:line="360" w:lineRule="auto"/>
        <w:rPr>
          <w:rFonts w:ascii="Times New Roman" w:eastAsia="Times New Roman" w:hAnsi="Times New Roman" w:cs="Times New Roman"/>
        </w:rPr>
      </w:pPr>
      <w:r>
        <w:rPr>
          <w:rFonts w:ascii="Times New Roman" w:hAnsi="Times New Roman" w:cs="Times New Roman"/>
        </w:rPr>
        <w:t>A</w:t>
      </w:r>
      <w:r w:rsidR="005D5689" w:rsidRPr="005F5ACB">
        <w:rPr>
          <w:rFonts w:ascii="Times New Roman" w:hAnsi="Times New Roman" w:cs="Times New Roman"/>
        </w:rPr>
        <w:t xml:space="preserve">lso the </w:t>
      </w:r>
      <w:proofErr w:type="spellStart"/>
      <w:r w:rsidR="005D5689" w:rsidRPr="005F5ACB">
        <w:rPr>
          <w:rFonts w:ascii="Times New Roman" w:hAnsi="Times New Roman" w:cs="Times New Roman"/>
        </w:rPr>
        <w:t>technoscientific</w:t>
      </w:r>
      <w:proofErr w:type="spellEnd"/>
      <w:r w:rsidR="005D5689" w:rsidRPr="005F5ACB">
        <w:rPr>
          <w:rFonts w:ascii="Times New Roman" w:hAnsi="Times New Roman" w:cs="Times New Roman"/>
        </w:rPr>
        <w:t xml:space="preserve"> practices are essentially involved in how</w:t>
      </w:r>
      <w:r w:rsidR="0073349A" w:rsidRPr="005F5ACB">
        <w:rPr>
          <w:rFonts w:ascii="Times New Roman" w:hAnsi="Times New Roman" w:cs="Times New Roman"/>
        </w:rPr>
        <w:t xml:space="preserve"> a sense of the present </w:t>
      </w:r>
      <w:r w:rsidR="005D5689" w:rsidRPr="005F5ACB">
        <w:rPr>
          <w:rFonts w:ascii="Times New Roman" w:hAnsi="Times New Roman" w:cs="Times New Roman"/>
        </w:rPr>
        <w:t>is produced. Such practises are</w:t>
      </w:r>
      <w:r w:rsidR="0073349A" w:rsidRPr="005F5ACB">
        <w:rPr>
          <w:rFonts w:ascii="Times New Roman" w:hAnsi="Times New Roman" w:cs="Times New Roman"/>
        </w:rPr>
        <w:t xml:space="preserve"> a condition of the present</w:t>
      </w:r>
      <w:r w:rsidR="00842778" w:rsidRPr="005F5ACB">
        <w:rPr>
          <w:rFonts w:ascii="Times New Roman" w:hAnsi="Times New Roman" w:cs="Times New Roman"/>
        </w:rPr>
        <w:t xml:space="preserve"> </w:t>
      </w:r>
      <w:r w:rsidR="0073349A" w:rsidRPr="005F5ACB">
        <w:rPr>
          <w:rFonts w:ascii="Times New Roman" w:hAnsi="Times New Roman" w:cs="Times New Roman"/>
        </w:rPr>
        <w:t>but also one particular language, genre as to how we consider w</w:t>
      </w:r>
      <w:r w:rsidR="005D5689" w:rsidRPr="005F5ACB">
        <w:rPr>
          <w:rFonts w:ascii="Times New Roman" w:hAnsi="Times New Roman" w:cs="Times New Roman"/>
        </w:rPr>
        <w:t>hat is meaningful at the moment.</w:t>
      </w:r>
      <w:r w:rsidR="0062747E" w:rsidRPr="005F5ACB">
        <w:rPr>
          <w:rFonts w:ascii="Times New Roman" w:hAnsi="Times New Roman" w:cs="Times New Roman"/>
        </w:rPr>
        <w:t xml:space="preserve"> This “genre of the present” however shows how </w:t>
      </w:r>
      <w:r w:rsidR="0062747E" w:rsidRPr="005F5ACB">
        <w:rPr>
          <w:rFonts w:ascii="Times New Roman" w:hAnsi="Times New Roman" w:cs="Times New Roman"/>
          <w:i/>
        </w:rPr>
        <w:t>divided</w:t>
      </w:r>
      <w:r w:rsidR="0062747E" w:rsidRPr="005F5ACB">
        <w:rPr>
          <w:rFonts w:ascii="Times New Roman" w:hAnsi="Times New Roman" w:cs="Times New Roman"/>
        </w:rPr>
        <w:t xml:space="preserve"> the sense of the present is. Despite the unifying force of such planetary conc</w:t>
      </w:r>
      <w:r w:rsidR="00F46BC0" w:rsidRPr="005F5ACB">
        <w:rPr>
          <w:rFonts w:ascii="Times New Roman" w:hAnsi="Times New Roman" w:cs="Times New Roman"/>
        </w:rPr>
        <w:t xml:space="preserve">epts as the Anthropocene, it also </w:t>
      </w:r>
      <w:r w:rsidR="0062747E" w:rsidRPr="005F5ACB">
        <w:rPr>
          <w:rFonts w:ascii="Times New Roman" w:hAnsi="Times New Roman" w:cs="Times New Roman"/>
        </w:rPr>
        <w:t>force</w:t>
      </w:r>
      <w:r w:rsidR="005D5689" w:rsidRPr="005F5ACB">
        <w:rPr>
          <w:rFonts w:ascii="Times New Roman" w:hAnsi="Times New Roman" w:cs="Times New Roman"/>
        </w:rPr>
        <w:t>d</w:t>
      </w:r>
      <w:r w:rsidR="0062747E" w:rsidRPr="005F5ACB">
        <w:rPr>
          <w:rFonts w:ascii="Times New Roman" w:hAnsi="Times New Roman" w:cs="Times New Roman"/>
        </w:rPr>
        <w:t xml:space="preserve"> us</w:t>
      </w:r>
      <w:r w:rsidR="005D5689" w:rsidRPr="005F5ACB">
        <w:rPr>
          <w:rFonts w:ascii="Times New Roman" w:hAnsi="Times New Roman" w:cs="Times New Roman"/>
        </w:rPr>
        <w:t xml:space="preserve"> to reject the idea of a shared</w:t>
      </w:r>
      <w:r w:rsidR="0062747E" w:rsidRPr="005F5ACB">
        <w:rPr>
          <w:rFonts w:ascii="Times New Roman" w:hAnsi="Times New Roman" w:cs="Times New Roman"/>
        </w:rPr>
        <w:t xml:space="preserve"> planetary moment; the post- and neo-colonial </w:t>
      </w:r>
      <w:r w:rsidR="005D5689" w:rsidRPr="005F5ACB">
        <w:rPr>
          <w:rFonts w:ascii="Times New Roman" w:hAnsi="Times New Roman" w:cs="Times New Roman"/>
        </w:rPr>
        <w:t xml:space="preserve">(Cubitt 2014) </w:t>
      </w:r>
      <w:r w:rsidR="0062747E" w:rsidRPr="005F5ACB">
        <w:rPr>
          <w:rFonts w:ascii="Times New Roman" w:hAnsi="Times New Roman" w:cs="Times New Roman"/>
        </w:rPr>
        <w:t xml:space="preserve">contexts of waste </w:t>
      </w:r>
      <w:r w:rsidR="00C90543" w:rsidRPr="005F5ACB">
        <w:rPr>
          <w:rFonts w:ascii="Times New Roman" w:hAnsi="Times New Roman" w:cs="Times New Roman"/>
        </w:rPr>
        <w:t>distribution</w:t>
      </w:r>
      <w:r w:rsidR="005D5689" w:rsidRPr="005F5ACB">
        <w:rPr>
          <w:rFonts w:ascii="Times New Roman" w:hAnsi="Times New Roman" w:cs="Times New Roman"/>
        </w:rPr>
        <w:t xml:space="preserve"> hand-in-</w:t>
      </w:r>
      <w:r w:rsidR="00C90543" w:rsidRPr="005F5ACB">
        <w:rPr>
          <w:rFonts w:ascii="Times New Roman" w:hAnsi="Times New Roman" w:cs="Times New Roman"/>
        </w:rPr>
        <w:t>hand</w:t>
      </w:r>
      <w:r w:rsidR="0062747E" w:rsidRPr="005F5ACB">
        <w:rPr>
          <w:rFonts w:ascii="Times New Roman" w:hAnsi="Times New Roman" w:cs="Times New Roman"/>
        </w:rPr>
        <w:t xml:space="preserve"> with the violent processes of resource extraction are one such expression of the “present” not always being present as </w:t>
      </w:r>
      <w:r w:rsidR="0062747E" w:rsidRPr="005F5ACB">
        <w:rPr>
          <w:rFonts w:ascii="Times New Roman" w:hAnsi="Times New Roman" w:cs="Times New Roman"/>
          <w:i/>
        </w:rPr>
        <w:t>one</w:t>
      </w:r>
      <w:r w:rsidR="0062747E" w:rsidRPr="005F5ACB">
        <w:rPr>
          <w:rFonts w:ascii="Times New Roman" w:hAnsi="Times New Roman" w:cs="Times New Roman"/>
        </w:rPr>
        <w:t xml:space="preserve"> exp</w:t>
      </w:r>
      <w:r w:rsidR="00C90543" w:rsidRPr="005F5ACB">
        <w:rPr>
          <w:rFonts w:ascii="Times New Roman" w:hAnsi="Times New Roman" w:cs="Times New Roman"/>
        </w:rPr>
        <w:t xml:space="preserve">erience of what are facing now. </w:t>
      </w:r>
      <w:r w:rsidR="0062747E" w:rsidRPr="005F5ACB">
        <w:rPr>
          <w:rFonts w:ascii="Times New Roman" w:hAnsi="Times New Roman" w:cs="Times New Roman"/>
        </w:rPr>
        <w:t xml:space="preserve">The nature of the problem actually is not, merely, the unification but the </w:t>
      </w:r>
      <w:r w:rsidR="000950AE" w:rsidRPr="005F5ACB">
        <w:rPr>
          <w:rFonts w:ascii="Times New Roman" w:hAnsi="Times New Roman" w:cs="Times New Roman"/>
        </w:rPr>
        <w:t xml:space="preserve">geographical and temporal </w:t>
      </w:r>
      <w:r w:rsidR="0062747E" w:rsidRPr="005F5ACB">
        <w:rPr>
          <w:rFonts w:ascii="Times New Roman" w:hAnsi="Times New Roman" w:cs="Times New Roman"/>
        </w:rPr>
        <w:t xml:space="preserve">distribution of the term and its weight: hence, gradually in the arts and </w:t>
      </w:r>
      <w:r w:rsidR="00C90543" w:rsidRPr="005F5ACB">
        <w:rPr>
          <w:rFonts w:ascii="Times New Roman" w:hAnsi="Times New Roman" w:cs="Times New Roman"/>
        </w:rPr>
        <w:t>critical</w:t>
      </w:r>
      <w:r w:rsidR="0062747E" w:rsidRPr="005F5ACB">
        <w:rPr>
          <w:rFonts w:ascii="Times New Roman" w:hAnsi="Times New Roman" w:cs="Times New Roman"/>
        </w:rPr>
        <w:t xml:space="preserve"> humanities alternative concepts</w:t>
      </w:r>
      <w:r w:rsidR="00C47710" w:rsidRPr="005F5ACB">
        <w:rPr>
          <w:rFonts w:ascii="Times New Roman" w:hAnsi="Times New Roman" w:cs="Times New Roman"/>
        </w:rPr>
        <w:t xml:space="preserve">: some are particularly apt to consider the entanglement of contemporary modes of production as inherent part of the environmental disaster (such as </w:t>
      </w:r>
      <w:proofErr w:type="spellStart"/>
      <w:r w:rsidR="00C47710" w:rsidRPr="005F5ACB">
        <w:rPr>
          <w:rFonts w:ascii="Times New Roman" w:hAnsi="Times New Roman" w:cs="Times New Roman"/>
        </w:rPr>
        <w:t>Capitalocene</w:t>
      </w:r>
      <w:proofErr w:type="spellEnd"/>
      <w:r w:rsidR="00C47710" w:rsidRPr="005F5ACB">
        <w:rPr>
          <w:rFonts w:ascii="Times New Roman" w:hAnsi="Times New Roman" w:cs="Times New Roman"/>
        </w:rPr>
        <w:t xml:space="preserve">, Moore 2015; see also </w:t>
      </w:r>
      <w:proofErr w:type="spellStart"/>
      <w:r w:rsidR="00C47710" w:rsidRPr="005F5ACB">
        <w:rPr>
          <w:rFonts w:ascii="Times New Roman" w:hAnsi="Times New Roman" w:cs="Times New Roman"/>
        </w:rPr>
        <w:t>Wark</w:t>
      </w:r>
      <w:proofErr w:type="spellEnd"/>
      <w:r w:rsidR="00C47710" w:rsidRPr="005F5ACB">
        <w:rPr>
          <w:rFonts w:ascii="Times New Roman" w:hAnsi="Times New Roman" w:cs="Times New Roman"/>
        </w:rPr>
        <w:t xml:space="preserve"> 2015), some related to technical media culture as one relay in the production of planetary level obscenity (such as the </w:t>
      </w:r>
      <w:proofErr w:type="spellStart"/>
      <w:r w:rsidR="00C47710" w:rsidRPr="005F5ACB">
        <w:rPr>
          <w:rFonts w:ascii="Times New Roman" w:hAnsi="Times New Roman" w:cs="Times New Roman"/>
        </w:rPr>
        <w:t>Anthrobscene</w:t>
      </w:r>
      <w:proofErr w:type="spellEnd"/>
      <w:r w:rsidR="00C47710" w:rsidRPr="005F5ACB">
        <w:rPr>
          <w:rFonts w:ascii="Times New Roman" w:hAnsi="Times New Roman" w:cs="Times New Roman"/>
        </w:rPr>
        <w:t xml:space="preserve">, Parikka 2014, Parikka 2015) and some conceptually expressing the complexity of the situation, such as </w:t>
      </w:r>
      <w:proofErr w:type="spellStart"/>
      <w:r w:rsidR="00C47710" w:rsidRPr="005F5ACB">
        <w:rPr>
          <w:rFonts w:ascii="Times New Roman" w:hAnsi="Times New Roman" w:cs="Times New Roman"/>
        </w:rPr>
        <w:t>Haraway’s</w:t>
      </w:r>
      <w:proofErr w:type="spellEnd"/>
      <w:r w:rsidR="00C47710" w:rsidRPr="005F5ACB">
        <w:rPr>
          <w:rFonts w:ascii="Times New Roman" w:hAnsi="Times New Roman" w:cs="Times New Roman"/>
        </w:rPr>
        <w:t xml:space="preserve"> (2015: 160) powerful feminist term </w:t>
      </w:r>
      <w:proofErr w:type="spellStart"/>
      <w:r w:rsidR="00C47710" w:rsidRPr="005F5ACB">
        <w:rPr>
          <w:rFonts w:ascii="Times New Roman" w:eastAsia="Times New Roman" w:hAnsi="Times New Roman" w:cs="Times New Roman"/>
        </w:rPr>
        <w:lastRenderedPageBreak/>
        <w:t>Chthulucene</w:t>
      </w:r>
      <w:proofErr w:type="spellEnd"/>
      <w:r w:rsidR="00C47710" w:rsidRPr="005F5ACB">
        <w:rPr>
          <w:rFonts w:ascii="Times New Roman" w:eastAsia="Times New Roman" w:hAnsi="Times New Roman" w:cs="Times New Roman"/>
        </w:rPr>
        <w:t xml:space="preserve"> that “entangles myriad temporalities and </w:t>
      </w:r>
      <w:proofErr w:type="spellStart"/>
      <w:r w:rsidR="00C47710" w:rsidRPr="005F5ACB">
        <w:rPr>
          <w:rFonts w:ascii="Times New Roman" w:eastAsia="Times New Roman" w:hAnsi="Times New Roman" w:cs="Times New Roman"/>
        </w:rPr>
        <w:t>spatialities</w:t>
      </w:r>
      <w:proofErr w:type="spellEnd"/>
      <w:r w:rsidR="00C47710" w:rsidRPr="005F5ACB">
        <w:rPr>
          <w:rFonts w:ascii="Times New Roman" w:eastAsia="Times New Roman" w:hAnsi="Times New Roman" w:cs="Times New Roman"/>
        </w:rPr>
        <w:t xml:space="preserve"> and myriad intra-active entities-in-assemblages—including the more-than-human, other-than-human, inhuman, and human-as-humus.” </w:t>
      </w:r>
      <w:r w:rsidR="00ED0D2A" w:rsidRPr="005F5ACB">
        <w:rPr>
          <w:rFonts w:ascii="Times New Roman" w:eastAsia="Times New Roman" w:hAnsi="Times New Roman" w:cs="Times New Roman"/>
        </w:rPr>
        <w:t xml:space="preserve">The </w:t>
      </w:r>
      <w:r w:rsidR="00ED1ECF" w:rsidRPr="005F5ACB">
        <w:rPr>
          <w:rFonts w:ascii="Times New Roman" w:eastAsia="Times New Roman" w:hAnsi="Times New Roman" w:cs="Times New Roman"/>
        </w:rPr>
        <w:t>Anthropocene and its kin has also become a terminological</w:t>
      </w:r>
      <w:r w:rsidR="00ED0D2A" w:rsidRPr="005F5ACB">
        <w:rPr>
          <w:rFonts w:ascii="Times New Roman" w:eastAsia="Times New Roman" w:hAnsi="Times New Roman" w:cs="Times New Roman"/>
        </w:rPr>
        <w:t xml:space="preserve"> site where conceptualisation of the complex </w:t>
      </w:r>
      <w:proofErr w:type="spellStart"/>
      <w:r w:rsidR="00ED0D2A" w:rsidRPr="005F5ACB">
        <w:rPr>
          <w:rFonts w:ascii="Times New Roman" w:eastAsia="Times New Roman" w:hAnsi="Times New Roman" w:cs="Times New Roman"/>
        </w:rPr>
        <w:t>spatio</w:t>
      </w:r>
      <w:proofErr w:type="spellEnd"/>
      <w:r w:rsidR="00ED0D2A" w:rsidRPr="005F5ACB">
        <w:rPr>
          <w:rFonts w:ascii="Times New Roman" w:eastAsia="Times New Roman" w:hAnsi="Times New Roman" w:cs="Times New Roman"/>
        </w:rPr>
        <w:t>-temporal events that canno</w:t>
      </w:r>
      <w:r w:rsidR="00ED1ECF" w:rsidRPr="005F5ACB">
        <w:rPr>
          <w:rFonts w:ascii="Times New Roman" w:eastAsia="Times New Roman" w:hAnsi="Times New Roman" w:cs="Times New Roman"/>
        </w:rPr>
        <w:t>t be resolved by way of a human-</w:t>
      </w:r>
      <w:proofErr w:type="spellStart"/>
      <w:r w:rsidR="00ED0D2A" w:rsidRPr="005F5ACB">
        <w:rPr>
          <w:rFonts w:ascii="Times New Roman" w:eastAsia="Times New Roman" w:hAnsi="Times New Roman" w:cs="Times New Roman"/>
        </w:rPr>
        <w:t>centered</w:t>
      </w:r>
      <w:proofErr w:type="spellEnd"/>
      <w:r w:rsidR="00ED0D2A" w:rsidRPr="005F5ACB">
        <w:rPr>
          <w:rFonts w:ascii="Times New Roman" w:eastAsia="Times New Roman" w:hAnsi="Times New Roman" w:cs="Times New Roman"/>
        </w:rPr>
        <w:t xml:space="preserve"> cultural politics take</w:t>
      </w:r>
      <w:r w:rsidR="00F46BC0" w:rsidRPr="005F5ACB">
        <w:rPr>
          <w:rFonts w:ascii="Times New Roman" w:eastAsia="Times New Roman" w:hAnsi="Times New Roman" w:cs="Times New Roman"/>
        </w:rPr>
        <w:t>s</w:t>
      </w:r>
      <w:r w:rsidR="00ED0D2A" w:rsidRPr="005F5ACB">
        <w:rPr>
          <w:rFonts w:ascii="Times New Roman" w:eastAsia="Times New Roman" w:hAnsi="Times New Roman" w:cs="Times New Roman"/>
        </w:rPr>
        <w:t xml:space="preserve"> place.</w:t>
      </w:r>
    </w:p>
    <w:p w14:paraId="643F168F" w14:textId="77777777" w:rsidR="00ED0D2A" w:rsidRPr="005F5ACB" w:rsidRDefault="00ED0D2A" w:rsidP="00DA3DAF">
      <w:pPr>
        <w:spacing w:line="360" w:lineRule="auto"/>
        <w:rPr>
          <w:rFonts w:ascii="Times New Roman" w:hAnsi="Times New Roman" w:cs="Times New Roman"/>
        </w:rPr>
      </w:pPr>
    </w:p>
    <w:p w14:paraId="2B2CD37F" w14:textId="442E904B" w:rsidR="00786B8E" w:rsidRPr="005F5ACB" w:rsidRDefault="00ED0D2A" w:rsidP="00DA3DAF">
      <w:pPr>
        <w:spacing w:line="360" w:lineRule="auto"/>
        <w:rPr>
          <w:rFonts w:ascii="Times New Roman" w:hAnsi="Times New Roman" w:cs="Times New Roman"/>
        </w:rPr>
      </w:pPr>
      <w:r w:rsidRPr="005F5ACB">
        <w:rPr>
          <w:rFonts w:ascii="Times New Roman" w:hAnsi="Times New Roman" w:cs="Times New Roman"/>
        </w:rPr>
        <w:t>Obviously, even without the use of the A-</w:t>
      </w:r>
      <w:r w:rsidR="004D552A" w:rsidRPr="005F5ACB">
        <w:rPr>
          <w:rFonts w:ascii="Times New Roman" w:hAnsi="Times New Roman" w:cs="Times New Roman"/>
        </w:rPr>
        <w:t>word</w:t>
      </w:r>
      <w:r w:rsidRPr="005F5ACB">
        <w:rPr>
          <w:rFonts w:ascii="Times New Roman" w:hAnsi="Times New Roman" w:cs="Times New Roman"/>
        </w:rPr>
        <w:t xml:space="preserve">, the humanities </w:t>
      </w:r>
      <w:r w:rsidR="000950AE" w:rsidRPr="005F5ACB">
        <w:rPr>
          <w:rFonts w:ascii="Times New Roman" w:hAnsi="Times New Roman" w:cs="Times New Roman"/>
        </w:rPr>
        <w:t>have</w:t>
      </w:r>
      <w:r w:rsidR="001969AB" w:rsidRPr="005F5ACB">
        <w:rPr>
          <w:rFonts w:ascii="Times New Roman" w:hAnsi="Times New Roman" w:cs="Times New Roman"/>
        </w:rPr>
        <w:t xml:space="preserve"> adopted a language of layers and deep times – from the media </w:t>
      </w:r>
      <w:r w:rsidR="00C90543" w:rsidRPr="005F5ACB">
        <w:rPr>
          <w:rFonts w:ascii="Times New Roman" w:hAnsi="Times New Roman" w:cs="Times New Roman"/>
        </w:rPr>
        <w:t>archaeological</w:t>
      </w:r>
      <w:r w:rsidR="001969AB" w:rsidRPr="005F5ACB">
        <w:rPr>
          <w:rFonts w:ascii="Times New Roman" w:hAnsi="Times New Roman" w:cs="Times New Roman"/>
        </w:rPr>
        <w:t xml:space="preserve"> deep times proposed by </w:t>
      </w:r>
      <w:r w:rsidR="00C90543" w:rsidRPr="005F5ACB">
        <w:rPr>
          <w:rFonts w:ascii="Times New Roman" w:hAnsi="Times New Roman" w:cs="Times New Roman"/>
        </w:rPr>
        <w:t>writers</w:t>
      </w:r>
      <w:r w:rsidR="001969AB" w:rsidRPr="005F5ACB">
        <w:rPr>
          <w:rFonts w:ascii="Times New Roman" w:hAnsi="Times New Roman" w:cs="Times New Roman"/>
        </w:rPr>
        <w:t xml:space="preserve"> such as Siegfried Zielinski (2006) to </w:t>
      </w:r>
      <w:r w:rsidR="00C90543" w:rsidRPr="005F5ACB">
        <w:rPr>
          <w:rFonts w:ascii="Times New Roman" w:hAnsi="Times New Roman" w:cs="Times New Roman"/>
        </w:rPr>
        <w:t>environmental humanities</w:t>
      </w:r>
      <w:r w:rsidR="000950AE" w:rsidRPr="005F5ACB">
        <w:rPr>
          <w:rFonts w:ascii="Times New Roman" w:hAnsi="Times New Roman" w:cs="Times New Roman"/>
        </w:rPr>
        <w:t>.</w:t>
      </w:r>
      <w:r w:rsidR="001969AB" w:rsidRPr="005F5ACB">
        <w:rPr>
          <w:rFonts w:ascii="Times New Roman" w:hAnsi="Times New Roman" w:cs="Times New Roman"/>
        </w:rPr>
        <w:t xml:space="preserve"> </w:t>
      </w:r>
      <w:r w:rsidRPr="005F5ACB">
        <w:rPr>
          <w:rFonts w:ascii="Times New Roman" w:hAnsi="Times New Roman" w:cs="Times New Roman"/>
        </w:rPr>
        <w:t>In and out of the Anthropocene and its conceptual friends</w:t>
      </w:r>
      <w:r w:rsidR="007B7496" w:rsidRPr="005F5ACB">
        <w:rPr>
          <w:rFonts w:ascii="Times New Roman" w:hAnsi="Times New Roman" w:cs="Times New Roman"/>
        </w:rPr>
        <w:t xml:space="preserve"> (or kin, see </w:t>
      </w:r>
      <w:proofErr w:type="spellStart"/>
      <w:r w:rsidR="007B7496" w:rsidRPr="005F5ACB">
        <w:rPr>
          <w:rFonts w:ascii="Times New Roman" w:hAnsi="Times New Roman" w:cs="Times New Roman"/>
        </w:rPr>
        <w:t>Haraway</w:t>
      </w:r>
      <w:proofErr w:type="spellEnd"/>
      <w:r w:rsidR="007B7496" w:rsidRPr="005F5ACB">
        <w:rPr>
          <w:rFonts w:ascii="Times New Roman" w:hAnsi="Times New Roman" w:cs="Times New Roman"/>
        </w:rPr>
        <w:t xml:space="preserve"> 2015)</w:t>
      </w:r>
      <w:r w:rsidRPr="005F5ACB">
        <w:rPr>
          <w:rFonts w:ascii="Times New Roman" w:hAnsi="Times New Roman" w:cs="Times New Roman"/>
        </w:rPr>
        <w:t>, we are dealing with</w:t>
      </w:r>
      <w:r w:rsidR="00AC0F42" w:rsidRPr="005F5ACB">
        <w:rPr>
          <w:rFonts w:ascii="Times New Roman" w:hAnsi="Times New Roman" w:cs="Times New Roman"/>
        </w:rPr>
        <w:t xml:space="preserve"> </w:t>
      </w:r>
      <w:r w:rsidRPr="005F5ACB">
        <w:rPr>
          <w:rFonts w:ascii="Times New Roman" w:hAnsi="Times New Roman" w:cs="Times New Roman"/>
        </w:rPr>
        <w:t>issues</w:t>
      </w:r>
      <w:r w:rsidR="00AC0F42" w:rsidRPr="005F5ACB">
        <w:rPr>
          <w:rFonts w:ascii="Times New Roman" w:hAnsi="Times New Roman" w:cs="Times New Roman"/>
        </w:rPr>
        <w:t xml:space="preserve"> of time scales</w:t>
      </w:r>
      <w:r w:rsidRPr="005F5ACB">
        <w:rPr>
          <w:rFonts w:ascii="Times New Roman" w:hAnsi="Times New Roman" w:cs="Times New Roman"/>
        </w:rPr>
        <w:t>,</w:t>
      </w:r>
      <w:r w:rsidR="00AC0F42" w:rsidRPr="005F5ACB">
        <w:rPr>
          <w:rFonts w:ascii="Times New Roman" w:hAnsi="Times New Roman" w:cs="Times New Roman"/>
        </w:rPr>
        <w:t xml:space="preserve"> which are not so much necessarily only authored b</w:t>
      </w:r>
      <w:r w:rsidR="000950AE" w:rsidRPr="005F5ACB">
        <w:rPr>
          <w:rFonts w:ascii="Times New Roman" w:hAnsi="Times New Roman" w:cs="Times New Roman"/>
        </w:rPr>
        <w:t xml:space="preserve">y the loose category of humans. Instead, </w:t>
      </w:r>
      <w:r w:rsidR="00AC0F42" w:rsidRPr="005F5ACB">
        <w:rPr>
          <w:rFonts w:ascii="Times New Roman" w:hAnsi="Times New Roman" w:cs="Times New Roman"/>
        </w:rPr>
        <w:t xml:space="preserve">we find ourselves orienting in </w:t>
      </w:r>
      <w:r w:rsidR="000950AE" w:rsidRPr="005F5ACB">
        <w:rPr>
          <w:rFonts w:ascii="Times New Roman" w:hAnsi="Times New Roman" w:cs="Times New Roman"/>
        </w:rPr>
        <w:t>non-human</w:t>
      </w:r>
      <w:r w:rsidR="00AC0F42" w:rsidRPr="005F5ACB">
        <w:rPr>
          <w:rFonts w:ascii="Times New Roman" w:hAnsi="Times New Roman" w:cs="Times New Roman"/>
        </w:rPr>
        <w:t xml:space="preserve"> long durations, as Kathryn </w:t>
      </w:r>
      <w:proofErr w:type="spellStart"/>
      <w:r w:rsidR="00AC0F42" w:rsidRPr="005F5ACB">
        <w:rPr>
          <w:rFonts w:ascii="Times New Roman" w:hAnsi="Times New Roman" w:cs="Times New Roman"/>
        </w:rPr>
        <w:t>Yusoff</w:t>
      </w:r>
      <w:proofErr w:type="spellEnd"/>
      <w:r w:rsidR="00AC0F42" w:rsidRPr="005F5ACB">
        <w:rPr>
          <w:rFonts w:ascii="Times New Roman" w:hAnsi="Times New Roman" w:cs="Times New Roman"/>
        </w:rPr>
        <w:t xml:space="preserve"> (2013: </w:t>
      </w:r>
      <w:r w:rsidR="005F2946" w:rsidRPr="005F5ACB">
        <w:rPr>
          <w:rFonts w:ascii="Times New Roman" w:hAnsi="Times New Roman" w:cs="Times New Roman"/>
        </w:rPr>
        <w:t xml:space="preserve">785) </w:t>
      </w:r>
      <w:r w:rsidR="00AC0F42" w:rsidRPr="005F5ACB">
        <w:rPr>
          <w:rFonts w:ascii="Times New Roman" w:hAnsi="Times New Roman" w:cs="Times New Roman"/>
        </w:rPr>
        <w:t xml:space="preserve">points out, arguing for a </w:t>
      </w:r>
      <w:r w:rsidR="00C90543" w:rsidRPr="005F5ACB">
        <w:rPr>
          <w:rFonts w:ascii="Times New Roman" w:hAnsi="Times New Roman" w:cs="Times New Roman"/>
        </w:rPr>
        <w:t>geological</w:t>
      </w:r>
      <w:r w:rsidR="00AC0F42" w:rsidRPr="005F5ACB">
        <w:rPr>
          <w:rFonts w:ascii="Times New Roman" w:hAnsi="Times New Roman" w:cs="Times New Roman"/>
        </w:rPr>
        <w:t xml:space="preserve"> turn </w:t>
      </w:r>
      <w:r w:rsidR="00163B40" w:rsidRPr="005F5ACB">
        <w:rPr>
          <w:rFonts w:ascii="Times New Roman" w:hAnsi="Times New Roman" w:cs="Times New Roman"/>
        </w:rPr>
        <w:t>in</w:t>
      </w:r>
      <w:r w:rsidR="00AC0F42" w:rsidRPr="005F5ACB">
        <w:rPr>
          <w:rFonts w:ascii="Times New Roman" w:hAnsi="Times New Roman" w:cs="Times New Roman"/>
        </w:rPr>
        <w:t xml:space="preserve"> the critical humanities too.</w:t>
      </w:r>
      <w:r w:rsidRPr="005F5ACB">
        <w:rPr>
          <w:rFonts w:ascii="Times New Roman" w:hAnsi="Times New Roman" w:cs="Times New Roman"/>
        </w:rPr>
        <w:t xml:space="preserve"> In short, this emphasis whether it is a turn or a return</w:t>
      </w:r>
      <w:r w:rsidR="0062005D" w:rsidRPr="005F5ACB">
        <w:rPr>
          <w:rFonts w:ascii="Times New Roman" w:hAnsi="Times New Roman" w:cs="Times New Roman"/>
        </w:rPr>
        <w:t xml:space="preserve"> informs th</w:t>
      </w:r>
      <w:r w:rsidR="000950AE" w:rsidRPr="005F5ACB">
        <w:rPr>
          <w:rFonts w:ascii="Times New Roman" w:hAnsi="Times New Roman" w:cs="Times New Roman"/>
        </w:rPr>
        <w:t>e question as to what are the non-human, even inhuman</w:t>
      </w:r>
      <w:r w:rsidR="0062005D" w:rsidRPr="005F5ACB">
        <w:rPr>
          <w:rFonts w:ascii="Times New Roman" w:hAnsi="Times New Roman" w:cs="Times New Roman"/>
        </w:rPr>
        <w:t xml:space="preserve"> forces prod</w:t>
      </w:r>
      <w:r w:rsidR="00C90543" w:rsidRPr="005F5ACB">
        <w:rPr>
          <w:rFonts w:ascii="Times New Roman" w:hAnsi="Times New Roman" w:cs="Times New Roman"/>
        </w:rPr>
        <w:t>ucing the human, and also how the humanities as a formation of knowledge with its own sense of relevant temporalities and research objects is</w:t>
      </w:r>
      <w:r w:rsidR="0062005D" w:rsidRPr="005F5ACB">
        <w:rPr>
          <w:rFonts w:ascii="Times New Roman" w:hAnsi="Times New Roman" w:cs="Times New Roman"/>
        </w:rPr>
        <w:t xml:space="preserve"> at the threshold of having to negotiate its relation to the wider material worlds (see Grosz 2005: 186</w:t>
      </w:r>
      <w:r w:rsidR="00F230BE">
        <w:rPr>
          <w:rFonts w:ascii="Times New Roman" w:hAnsi="Times New Roman" w:cs="Times New Roman"/>
        </w:rPr>
        <w:t xml:space="preserve">; see </w:t>
      </w:r>
      <w:proofErr w:type="spellStart"/>
      <w:r w:rsidR="00F230BE">
        <w:rPr>
          <w:rFonts w:ascii="Times New Roman" w:hAnsi="Times New Roman" w:cs="Times New Roman"/>
        </w:rPr>
        <w:t>Braidotti</w:t>
      </w:r>
      <w:proofErr w:type="spellEnd"/>
      <w:r w:rsidR="00F230BE">
        <w:rPr>
          <w:rFonts w:ascii="Times New Roman" w:hAnsi="Times New Roman" w:cs="Times New Roman"/>
        </w:rPr>
        <w:t xml:space="preserve"> in this special section</w:t>
      </w:r>
      <w:r w:rsidR="0062005D" w:rsidRPr="005F5ACB">
        <w:rPr>
          <w:rFonts w:ascii="Times New Roman" w:hAnsi="Times New Roman" w:cs="Times New Roman"/>
        </w:rPr>
        <w:t>)</w:t>
      </w:r>
      <w:r w:rsidR="00C164AC" w:rsidRPr="005F5ACB">
        <w:rPr>
          <w:rFonts w:ascii="Times New Roman" w:hAnsi="Times New Roman" w:cs="Times New Roman"/>
        </w:rPr>
        <w:t xml:space="preserve">. </w:t>
      </w:r>
    </w:p>
    <w:p w14:paraId="61B2A50E" w14:textId="77777777" w:rsidR="0073349A" w:rsidRPr="005F5ACB" w:rsidRDefault="0073349A" w:rsidP="00DA3DAF">
      <w:pPr>
        <w:spacing w:line="360" w:lineRule="auto"/>
        <w:rPr>
          <w:rFonts w:ascii="Times New Roman" w:hAnsi="Times New Roman" w:cs="Times New Roman"/>
        </w:rPr>
      </w:pPr>
    </w:p>
    <w:p w14:paraId="1DC2D54D" w14:textId="777BD497" w:rsidR="00ED0D2A" w:rsidRPr="005F5ACB" w:rsidRDefault="0073349A" w:rsidP="00DA3DAF">
      <w:pPr>
        <w:spacing w:line="360" w:lineRule="auto"/>
        <w:rPr>
          <w:rFonts w:ascii="Times New Roman" w:hAnsi="Times New Roman" w:cs="Times New Roman"/>
        </w:rPr>
      </w:pPr>
      <w:r w:rsidRPr="005F5ACB">
        <w:rPr>
          <w:rFonts w:ascii="Times New Roman" w:hAnsi="Times New Roman" w:cs="Times New Roman"/>
        </w:rPr>
        <w:t>This special section takes a related route</w:t>
      </w:r>
      <w:r w:rsidR="003C2A37" w:rsidRPr="005F5ACB">
        <w:rPr>
          <w:rFonts w:ascii="Times New Roman" w:hAnsi="Times New Roman" w:cs="Times New Roman"/>
        </w:rPr>
        <w:t xml:space="preserve"> to such questions</w:t>
      </w:r>
      <w:r w:rsidRPr="005F5ACB">
        <w:rPr>
          <w:rFonts w:ascii="Times New Roman" w:hAnsi="Times New Roman" w:cs="Times New Roman"/>
        </w:rPr>
        <w:t xml:space="preserve"> but with a special emphasis on the role of “media” in the discussions of the Anthropocene</w:t>
      </w:r>
      <w:r w:rsidR="00F230BE">
        <w:rPr>
          <w:rFonts w:ascii="Times New Roman" w:hAnsi="Times New Roman" w:cs="Times New Roman"/>
        </w:rPr>
        <w:t xml:space="preserve">, </w:t>
      </w:r>
      <w:r w:rsidR="003C2A37" w:rsidRPr="005F5ACB">
        <w:rPr>
          <w:rFonts w:ascii="Times New Roman" w:hAnsi="Times New Roman" w:cs="Times New Roman"/>
        </w:rPr>
        <w:t>a</w:t>
      </w:r>
      <w:r w:rsidR="0062747E" w:rsidRPr="005F5ACB">
        <w:rPr>
          <w:rFonts w:ascii="Times New Roman" w:hAnsi="Times New Roman" w:cs="Times New Roman"/>
        </w:rPr>
        <w:t>nd the alternative terms that want to situate it in the historical and critical contexts, including gender and the post-colonial</w:t>
      </w:r>
      <w:r w:rsidR="00C164AC" w:rsidRPr="005F5ACB">
        <w:rPr>
          <w:rFonts w:ascii="Times New Roman" w:hAnsi="Times New Roman" w:cs="Times New Roman"/>
        </w:rPr>
        <w:t xml:space="preserve"> debates.</w:t>
      </w:r>
      <w:r w:rsidR="0062747E" w:rsidRPr="005F5ACB">
        <w:rPr>
          <w:rFonts w:ascii="Times New Roman" w:hAnsi="Times New Roman" w:cs="Times New Roman"/>
        </w:rPr>
        <w:t xml:space="preserve"> </w:t>
      </w:r>
      <w:r w:rsidR="003C2A37" w:rsidRPr="005F5ACB">
        <w:rPr>
          <w:rFonts w:ascii="Times New Roman" w:hAnsi="Times New Roman" w:cs="Times New Roman"/>
        </w:rPr>
        <w:t xml:space="preserve">As such it is not a special section about the term Anthropocene but about the geologies, </w:t>
      </w:r>
      <w:proofErr w:type="spellStart"/>
      <w:r w:rsidR="003C2A37" w:rsidRPr="005F5ACB">
        <w:rPr>
          <w:rFonts w:ascii="Times New Roman" w:hAnsi="Times New Roman" w:cs="Times New Roman"/>
        </w:rPr>
        <w:t>thermocultures</w:t>
      </w:r>
      <w:proofErr w:type="spellEnd"/>
      <w:r w:rsidR="003C2A37" w:rsidRPr="005F5ACB">
        <w:rPr>
          <w:rFonts w:ascii="Times New Roman" w:hAnsi="Times New Roman" w:cs="Times New Roman"/>
        </w:rPr>
        <w:t xml:space="preserve">, environmental ethics and new </w:t>
      </w:r>
      <w:proofErr w:type="spellStart"/>
      <w:r w:rsidR="003C2A37" w:rsidRPr="005F5ACB">
        <w:rPr>
          <w:rFonts w:ascii="Times New Roman" w:hAnsi="Times New Roman" w:cs="Times New Roman"/>
        </w:rPr>
        <w:t>materialities</w:t>
      </w:r>
      <w:proofErr w:type="spellEnd"/>
      <w:r w:rsidR="003C2A37" w:rsidRPr="005F5ACB">
        <w:rPr>
          <w:rFonts w:ascii="Times New Roman" w:hAnsi="Times New Roman" w:cs="Times New Roman"/>
        </w:rPr>
        <w:t xml:space="preserve"> that constitute key </w:t>
      </w:r>
      <w:r w:rsidR="00163B40" w:rsidRPr="005F5ACB">
        <w:rPr>
          <w:rFonts w:ascii="Times New Roman" w:hAnsi="Times New Roman" w:cs="Times New Roman"/>
        </w:rPr>
        <w:t>parts of the</w:t>
      </w:r>
      <w:r w:rsidR="003C2A37" w:rsidRPr="005F5ACB">
        <w:rPr>
          <w:rFonts w:ascii="Times New Roman" w:hAnsi="Times New Roman" w:cs="Times New Roman"/>
        </w:rPr>
        <w:t xml:space="preserve"> contemporary material politics of media. </w:t>
      </w:r>
      <w:r w:rsidR="00ED0D2A" w:rsidRPr="005F5ACB">
        <w:rPr>
          <w:rFonts w:ascii="Times New Roman" w:hAnsi="Times New Roman" w:cs="Times New Roman"/>
        </w:rPr>
        <w:t xml:space="preserve">Broadly speaking it is about the environment in contexts of media culture, with an emphasis on how the question of the environment is </w:t>
      </w:r>
      <w:r w:rsidR="00163B40" w:rsidRPr="005F5ACB">
        <w:rPr>
          <w:rFonts w:ascii="Times New Roman" w:hAnsi="Times New Roman" w:cs="Times New Roman"/>
        </w:rPr>
        <w:t>not</w:t>
      </w:r>
      <w:r w:rsidR="00ED0D2A" w:rsidRPr="005F5ACB">
        <w:rPr>
          <w:rFonts w:ascii="Times New Roman" w:hAnsi="Times New Roman" w:cs="Times New Roman"/>
        </w:rPr>
        <w:t xml:space="preserve"> resolved into a subject-object pairing</w:t>
      </w:r>
      <w:r w:rsidR="00163B40" w:rsidRPr="005F5ACB">
        <w:rPr>
          <w:rFonts w:ascii="Times New Roman" w:hAnsi="Times New Roman" w:cs="Times New Roman"/>
        </w:rPr>
        <w:t xml:space="preserve"> of general terms</w:t>
      </w:r>
      <w:r w:rsidR="00C53A7E" w:rsidRPr="005F5ACB">
        <w:rPr>
          <w:rFonts w:ascii="Times New Roman" w:hAnsi="Times New Roman" w:cs="Times New Roman"/>
        </w:rPr>
        <w:t>: us</w:t>
      </w:r>
      <w:r w:rsidR="00ED0D2A" w:rsidRPr="005F5ACB">
        <w:rPr>
          <w:rFonts w:ascii="Times New Roman" w:hAnsi="Times New Roman" w:cs="Times New Roman"/>
        </w:rPr>
        <w:t xml:space="preserve"> humans, that nature. Instead, the complex entanglements start from </w:t>
      </w:r>
      <w:r w:rsidR="00F230BE">
        <w:rPr>
          <w:rFonts w:ascii="Times New Roman" w:hAnsi="Times New Roman" w:cs="Times New Roman"/>
        </w:rPr>
        <w:t xml:space="preserve">small and seemingly mundane </w:t>
      </w:r>
      <w:r w:rsidR="00ED0D2A" w:rsidRPr="005F5ACB">
        <w:rPr>
          <w:rFonts w:ascii="Times New Roman" w:hAnsi="Times New Roman" w:cs="Times New Roman"/>
        </w:rPr>
        <w:t xml:space="preserve">(microchips for example, or bare hands ripping apart obsolete electronics) to questions of </w:t>
      </w:r>
      <w:proofErr w:type="spellStart"/>
      <w:r w:rsidR="00ED0D2A" w:rsidRPr="005F5ACB">
        <w:rPr>
          <w:rFonts w:ascii="Times New Roman" w:hAnsi="Times New Roman" w:cs="Times New Roman"/>
        </w:rPr>
        <w:t>technocultural</w:t>
      </w:r>
      <w:proofErr w:type="spellEnd"/>
      <w:r w:rsidR="00ED0D2A" w:rsidRPr="005F5ACB">
        <w:rPr>
          <w:rFonts w:ascii="Times New Roman" w:hAnsi="Times New Roman" w:cs="Times New Roman"/>
        </w:rPr>
        <w:t xml:space="preserve"> practices, human embodiment in media </w:t>
      </w:r>
      <w:r w:rsidR="00ED0D2A" w:rsidRPr="005F5ACB">
        <w:rPr>
          <w:rFonts w:ascii="Times New Roman" w:hAnsi="Times New Roman" w:cs="Times New Roman"/>
        </w:rPr>
        <w:lastRenderedPageBreak/>
        <w:t xml:space="preserve">environments that are far from the promise of the immaterial cyberspace. We </w:t>
      </w:r>
      <w:r w:rsidR="00163B40" w:rsidRPr="005F5ACB">
        <w:rPr>
          <w:rFonts w:ascii="Times New Roman" w:hAnsi="Times New Roman" w:cs="Times New Roman"/>
        </w:rPr>
        <w:t>were promised AI and cyberspace;</w:t>
      </w:r>
      <w:r w:rsidR="00ED0D2A" w:rsidRPr="005F5ACB">
        <w:rPr>
          <w:rFonts w:ascii="Times New Roman" w:hAnsi="Times New Roman" w:cs="Times New Roman"/>
        </w:rPr>
        <w:t xml:space="preserve"> we</w:t>
      </w:r>
      <w:r w:rsidR="00163B40" w:rsidRPr="005F5ACB">
        <w:rPr>
          <w:rFonts w:ascii="Times New Roman" w:hAnsi="Times New Roman" w:cs="Times New Roman"/>
        </w:rPr>
        <w:t xml:space="preserve"> also</w:t>
      </w:r>
      <w:r w:rsidR="00ED0D2A" w:rsidRPr="005F5ACB">
        <w:rPr>
          <w:rFonts w:ascii="Times New Roman" w:hAnsi="Times New Roman" w:cs="Times New Roman"/>
        </w:rPr>
        <w:t xml:space="preserve"> got the</w:t>
      </w:r>
      <w:r w:rsidR="00163B40" w:rsidRPr="005F5ACB">
        <w:rPr>
          <w:rFonts w:ascii="Times New Roman" w:hAnsi="Times New Roman" w:cs="Times New Roman"/>
        </w:rPr>
        <w:t xml:space="preserve"> dirty</w:t>
      </w:r>
      <w:r w:rsidR="00ED0D2A" w:rsidRPr="005F5ACB">
        <w:rPr>
          <w:rFonts w:ascii="Times New Roman" w:hAnsi="Times New Roman" w:cs="Times New Roman"/>
        </w:rPr>
        <w:t xml:space="preserve"> </w:t>
      </w:r>
      <w:r w:rsidR="00163B40" w:rsidRPr="005F5ACB">
        <w:rPr>
          <w:rFonts w:ascii="Times New Roman" w:hAnsi="Times New Roman" w:cs="Times New Roman"/>
        </w:rPr>
        <w:t>landscapes</w:t>
      </w:r>
      <w:r w:rsidR="00ED0D2A" w:rsidRPr="005F5ACB">
        <w:rPr>
          <w:rFonts w:ascii="Times New Roman" w:hAnsi="Times New Roman" w:cs="Times New Roman"/>
        </w:rPr>
        <w:t xml:space="preserve"> discarded</w:t>
      </w:r>
      <w:r w:rsidR="00163B40" w:rsidRPr="005F5ACB">
        <w:rPr>
          <w:rFonts w:ascii="Times New Roman" w:hAnsi="Times New Roman" w:cs="Times New Roman"/>
        </w:rPr>
        <w:t xml:space="preserve"> toxic</w:t>
      </w:r>
      <w:r w:rsidR="00ED0D2A" w:rsidRPr="005F5ACB">
        <w:rPr>
          <w:rFonts w:ascii="Times New Roman" w:hAnsi="Times New Roman" w:cs="Times New Roman"/>
        </w:rPr>
        <w:t xml:space="preserve"> electronics.</w:t>
      </w:r>
    </w:p>
    <w:p w14:paraId="2C1A949D" w14:textId="77777777" w:rsidR="00ED0D2A" w:rsidRPr="005F5ACB" w:rsidRDefault="00ED0D2A" w:rsidP="00DA3DAF">
      <w:pPr>
        <w:spacing w:line="360" w:lineRule="auto"/>
        <w:rPr>
          <w:rFonts w:ascii="Times New Roman" w:hAnsi="Times New Roman" w:cs="Times New Roman"/>
        </w:rPr>
      </w:pPr>
    </w:p>
    <w:p w14:paraId="1CE2845A" w14:textId="28DD7F9C" w:rsidR="0062747E" w:rsidRPr="005F5ACB" w:rsidRDefault="0062747E" w:rsidP="00DA3DAF">
      <w:pPr>
        <w:spacing w:line="360" w:lineRule="auto"/>
        <w:rPr>
          <w:rFonts w:ascii="Times New Roman" w:hAnsi="Times New Roman" w:cs="Times New Roman"/>
        </w:rPr>
      </w:pPr>
      <w:r w:rsidRPr="005F5ACB">
        <w:rPr>
          <w:rFonts w:ascii="Times New Roman" w:hAnsi="Times New Roman" w:cs="Times New Roman"/>
        </w:rPr>
        <w:t xml:space="preserve">The section gathers articles which involve fresh </w:t>
      </w:r>
      <w:r w:rsidR="003808C7" w:rsidRPr="005F5ACB">
        <w:rPr>
          <w:rFonts w:ascii="Times New Roman" w:hAnsi="Times New Roman" w:cs="Times New Roman"/>
        </w:rPr>
        <w:t>methodological</w:t>
      </w:r>
      <w:r w:rsidRPr="005F5ACB">
        <w:rPr>
          <w:rFonts w:ascii="Times New Roman" w:hAnsi="Times New Roman" w:cs="Times New Roman"/>
        </w:rPr>
        <w:t xml:space="preserve"> ways to address issues of materiality in urban technological worlds, as well as the toxic residue of technological culture by letting surprising themes narrate the argument: mud, temperature, plastics</w:t>
      </w:r>
      <w:r w:rsidR="003C2A37" w:rsidRPr="005F5ACB">
        <w:rPr>
          <w:rFonts w:ascii="Times New Roman" w:hAnsi="Times New Roman" w:cs="Times New Roman"/>
        </w:rPr>
        <w:t xml:space="preserve">, copper and </w:t>
      </w:r>
      <w:r w:rsidR="00842778" w:rsidRPr="005F5ACB">
        <w:rPr>
          <w:rFonts w:ascii="Times New Roman" w:hAnsi="Times New Roman" w:cs="Times New Roman"/>
        </w:rPr>
        <w:t>synthetic silicon</w:t>
      </w:r>
      <w:r w:rsidRPr="005F5ACB">
        <w:rPr>
          <w:rFonts w:ascii="Times New Roman" w:hAnsi="Times New Roman" w:cs="Times New Roman"/>
        </w:rPr>
        <w:t xml:space="preserve"> are among some of the material agencies that become anchors of </w:t>
      </w:r>
      <w:r w:rsidR="00C53A7E" w:rsidRPr="005F5ACB">
        <w:rPr>
          <w:rFonts w:ascii="Times New Roman" w:hAnsi="Times New Roman" w:cs="Times New Roman"/>
        </w:rPr>
        <w:t>cultural</w:t>
      </w:r>
      <w:r w:rsidRPr="005F5ACB">
        <w:rPr>
          <w:rFonts w:ascii="Times New Roman" w:hAnsi="Times New Roman" w:cs="Times New Roman"/>
        </w:rPr>
        <w:t xml:space="preserve"> </w:t>
      </w:r>
      <w:r w:rsidR="00DE117E" w:rsidRPr="005F5ACB">
        <w:rPr>
          <w:rFonts w:ascii="Times New Roman" w:hAnsi="Times New Roman" w:cs="Times New Roman"/>
        </w:rPr>
        <w:t>analysis.</w:t>
      </w:r>
      <w:r w:rsidR="00F230BE">
        <w:rPr>
          <w:rFonts w:ascii="Times New Roman" w:hAnsi="Times New Roman" w:cs="Times New Roman"/>
        </w:rPr>
        <w:t xml:space="preserve"> </w:t>
      </w:r>
    </w:p>
    <w:p w14:paraId="3F93B4A9" w14:textId="77777777" w:rsidR="0062747E" w:rsidRPr="005F5ACB" w:rsidRDefault="0062747E" w:rsidP="00DA3DAF">
      <w:pPr>
        <w:spacing w:line="360" w:lineRule="auto"/>
        <w:rPr>
          <w:rFonts w:ascii="Times New Roman" w:hAnsi="Times New Roman" w:cs="Times New Roman"/>
        </w:rPr>
      </w:pPr>
    </w:p>
    <w:p w14:paraId="7B22B559" w14:textId="08C6D965" w:rsidR="00C164AC" w:rsidRPr="005F5ACB" w:rsidRDefault="00DE117E" w:rsidP="00DA3DAF">
      <w:pPr>
        <w:spacing w:line="360" w:lineRule="auto"/>
        <w:rPr>
          <w:rFonts w:ascii="Times New Roman" w:hAnsi="Times New Roman" w:cs="Times New Roman"/>
        </w:rPr>
      </w:pPr>
      <w:r w:rsidRPr="005F5ACB">
        <w:rPr>
          <w:rFonts w:ascii="Times New Roman" w:hAnsi="Times New Roman" w:cs="Times New Roman"/>
        </w:rPr>
        <w:t>The texts do not refer to</w:t>
      </w:r>
      <w:r w:rsidR="0073349A" w:rsidRPr="005F5ACB">
        <w:rPr>
          <w:rFonts w:ascii="Times New Roman" w:hAnsi="Times New Roman" w:cs="Times New Roman"/>
        </w:rPr>
        <w:t xml:space="preserve"> media representations of geology, nor </w:t>
      </w:r>
      <w:r w:rsidRPr="005F5ACB">
        <w:rPr>
          <w:rFonts w:ascii="Times New Roman" w:hAnsi="Times New Roman" w:cs="Times New Roman"/>
        </w:rPr>
        <w:t>so much either</w:t>
      </w:r>
      <w:r w:rsidR="0073349A" w:rsidRPr="005F5ACB">
        <w:rPr>
          <w:rFonts w:ascii="Times New Roman" w:hAnsi="Times New Roman" w:cs="Times New Roman"/>
        </w:rPr>
        <w:t xml:space="preserve"> to the specific instruments</w:t>
      </w:r>
      <w:r w:rsidR="00842778" w:rsidRPr="005F5ACB">
        <w:rPr>
          <w:rFonts w:ascii="Times New Roman" w:hAnsi="Times New Roman" w:cs="Times New Roman"/>
        </w:rPr>
        <w:t>, techniques</w:t>
      </w:r>
      <w:r w:rsidR="0073349A" w:rsidRPr="005F5ACB">
        <w:rPr>
          <w:rFonts w:ascii="Times New Roman" w:hAnsi="Times New Roman" w:cs="Times New Roman"/>
        </w:rPr>
        <w:t xml:space="preserve"> used in geological fieldwork (although that is actually a particular</w:t>
      </w:r>
      <w:r w:rsidR="00C164AC" w:rsidRPr="005F5ACB">
        <w:rPr>
          <w:rFonts w:ascii="Times New Roman" w:hAnsi="Times New Roman" w:cs="Times New Roman"/>
        </w:rPr>
        <w:t>ly</w:t>
      </w:r>
      <w:r w:rsidR="0073349A" w:rsidRPr="005F5ACB">
        <w:rPr>
          <w:rFonts w:ascii="Times New Roman" w:hAnsi="Times New Roman" w:cs="Times New Roman"/>
        </w:rPr>
        <w:t xml:space="preserve"> interesting mode of m</w:t>
      </w:r>
      <w:r w:rsidR="00C164AC" w:rsidRPr="005F5ACB">
        <w:rPr>
          <w:rFonts w:ascii="Times New Roman" w:hAnsi="Times New Roman" w:cs="Times New Roman"/>
        </w:rPr>
        <w:t>ediated knowledge</w:t>
      </w:r>
      <w:r w:rsidR="003C2A37" w:rsidRPr="005F5ACB">
        <w:rPr>
          <w:rFonts w:ascii="Times New Roman" w:hAnsi="Times New Roman" w:cs="Times New Roman"/>
        </w:rPr>
        <w:t xml:space="preserve"> in </w:t>
      </w:r>
      <w:proofErr w:type="spellStart"/>
      <w:r w:rsidR="003C2A37" w:rsidRPr="005F5ACB">
        <w:rPr>
          <w:rFonts w:ascii="Times New Roman" w:hAnsi="Times New Roman" w:cs="Times New Roman"/>
        </w:rPr>
        <w:t>technoscience</w:t>
      </w:r>
      <w:proofErr w:type="spellEnd"/>
      <w:r w:rsidR="00842778" w:rsidRPr="005F5ACB">
        <w:rPr>
          <w:rFonts w:ascii="Times New Roman" w:hAnsi="Times New Roman" w:cs="Times New Roman"/>
        </w:rPr>
        <w:t xml:space="preserve"> and something that features in this issue in </w:t>
      </w:r>
      <w:proofErr w:type="spellStart"/>
      <w:r w:rsidR="00842778" w:rsidRPr="005F5ACB">
        <w:rPr>
          <w:rFonts w:ascii="Times New Roman" w:hAnsi="Times New Roman" w:cs="Times New Roman"/>
        </w:rPr>
        <w:t>Starosielski’s</w:t>
      </w:r>
      <w:proofErr w:type="spellEnd"/>
      <w:r w:rsidR="00842778" w:rsidRPr="005F5ACB">
        <w:rPr>
          <w:rFonts w:ascii="Times New Roman" w:hAnsi="Times New Roman" w:cs="Times New Roman"/>
        </w:rPr>
        <w:t xml:space="preserve"> paper</w:t>
      </w:r>
      <w:r w:rsidR="00C164AC" w:rsidRPr="005F5ACB">
        <w:rPr>
          <w:rFonts w:ascii="Times New Roman" w:hAnsi="Times New Roman" w:cs="Times New Roman"/>
        </w:rPr>
        <w:t>). I</w:t>
      </w:r>
      <w:r w:rsidR="0073349A" w:rsidRPr="005F5ACB">
        <w:rPr>
          <w:rFonts w:ascii="Times New Roman" w:hAnsi="Times New Roman" w:cs="Times New Roman"/>
        </w:rPr>
        <w:t xml:space="preserve">nstead, </w:t>
      </w:r>
      <w:r w:rsidR="009A33F6" w:rsidRPr="005F5ACB">
        <w:rPr>
          <w:rFonts w:ascii="Times New Roman" w:hAnsi="Times New Roman" w:cs="Times New Roman"/>
        </w:rPr>
        <w:t>the concept</w:t>
      </w:r>
      <w:r w:rsidR="0073349A" w:rsidRPr="005F5ACB">
        <w:rPr>
          <w:rFonts w:ascii="Times New Roman" w:hAnsi="Times New Roman" w:cs="Times New Roman"/>
        </w:rPr>
        <w:t xml:space="preserve"> speaks </w:t>
      </w:r>
      <w:r w:rsidR="003C2A37" w:rsidRPr="005F5ACB">
        <w:rPr>
          <w:rFonts w:ascii="Times New Roman" w:hAnsi="Times New Roman" w:cs="Times New Roman"/>
        </w:rPr>
        <w:t>of the geophysical underpinning</w:t>
      </w:r>
      <w:r w:rsidR="0073349A" w:rsidRPr="005F5ACB">
        <w:rPr>
          <w:rFonts w:ascii="Times New Roman" w:hAnsi="Times New Roman" w:cs="Times New Roman"/>
        </w:rPr>
        <w:t xml:space="preserve"> of contemporary technological culture where “geology” is one </w:t>
      </w:r>
      <w:r w:rsidR="009A33F6" w:rsidRPr="005F5ACB">
        <w:rPr>
          <w:rFonts w:ascii="Times New Roman" w:hAnsi="Times New Roman" w:cs="Times New Roman"/>
        </w:rPr>
        <w:t>useful</w:t>
      </w:r>
      <w:r w:rsidR="0073349A" w:rsidRPr="005F5ACB">
        <w:rPr>
          <w:rFonts w:ascii="Times New Roman" w:hAnsi="Times New Roman" w:cs="Times New Roman"/>
        </w:rPr>
        <w:t xml:space="preserve"> </w:t>
      </w:r>
      <w:r w:rsidR="009A33F6" w:rsidRPr="005F5ACB">
        <w:rPr>
          <w:rFonts w:ascii="Times New Roman" w:hAnsi="Times New Roman" w:cs="Times New Roman"/>
        </w:rPr>
        <w:t xml:space="preserve">term </w:t>
      </w:r>
      <w:r w:rsidR="0073349A" w:rsidRPr="005F5ACB">
        <w:rPr>
          <w:rFonts w:ascii="Times New Roman" w:hAnsi="Times New Roman" w:cs="Times New Roman"/>
        </w:rPr>
        <w:t xml:space="preserve">to discuss materiality of technology and media in a broad sense. </w:t>
      </w:r>
      <w:r w:rsidR="009A33F6" w:rsidRPr="005F5ACB">
        <w:rPr>
          <w:rFonts w:ascii="Times New Roman" w:hAnsi="Times New Roman" w:cs="Times New Roman"/>
        </w:rPr>
        <w:t xml:space="preserve"> Geology of media is </w:t>
      </w:r>
      <w:r w:rsidR="00535385" w:rsidRPr="005F5ACB">
        <w:rPr>
          <w:rFonts w:ascii="Times New Roman" w:hAnsi="Times New Roman" w:cs="Times New Roman"/>
        </w:rPr>
        <w:t xml:space="preserve">used in earlier contexts (Parikka 2015) to </w:t>
      </w:r>
      <w:r w:rsidR="00F339EE" w:rsidRPr="005F5ACB">
        <w:rPr>
          <w:rFonts w:ascii="Times New Roman" w:hAnsi="Times New Roman" w:cs="Times New Roman"/>
        </w:rPr>
        <w:t>rethink</w:t>
      </w:r>
      <w:r w:rsidR="00535385" w:rsidRPr="005F5ACB">
        <w:rPr>
          <w:rFonts w:ascii="Times New Roman" w:hAnsi="Times New Roman" w:cs="Times New Roman"/>
        </w:rPr>
        <w:t xml:space="preserve"> discussions in media studies and media theory</w:t>
      </w:r>
      <w:r w:rsidR="003C2A37" w:rsidRPr="005F5ACB">
        <w:rPr>
          <w:rFonts w:ascii="Times New Roman" w:hAnsi="Times New Roman" w:cs="Times New Roman"/>
        </w:rPr>
        <w:t xml:space="preserve"> </w:t>
      </w:r>
      <w:r w:rsidRPr="005F5ACB">
        <w:rPr>
          <w:rFonts w:ascii="Times New Roman" w:hAnsi="Times New Roman" w:cs="Times New Roman"/>
        </w:rPr>
        <w:t>about media materiality and to connect that to wider histo</w:t>
      </w:r>
      <w:r w:rsidR="00F230BE">
        <w:rPr>
          <w:rFonts w:ascii="Times New Roman" w:hAnsi="Times New Roman" w:cs="Times New Roman"/>
        </w:rPr>
        <w:t>rical and environmental contexts</w:t>
      </w:r>
      <w:r w:rsidR="00535385" w:rsidRPr="005F5ACB">
        <w:rPr>
          <w:rFonts w:ascii="Times New Roman" w:hAnsi="Times New Roman" w:cs="Times New Roman"/>
        </w:rPr>
        <w:t>.</w:t>
      </w:r>
      <w:r w:rsidR="003C2A37" w:rsidRPr="005F5ACB">
        <w:rPr>
          <w:rFonts w:ascii="Times New Roman" w:hAnsi="Times New Roman" w:cs="Times New Roman"/>
        </w:rPr>
        <w:t xml:space="preserve"> These articles move </w:t>
      </w:r>
      <w:r w:rsidR="00C164AC" w:rsidRPr="005F5ACB">
        <w:rPr>
          <w:rFonts w:ascii="Times New Roman" w:hAnsi="Times New Roman" w:cs="Times New Roman"/>
        </w:rPr>
        <w:t xml:space="preserve">some of this earlier work forward by way of new examples and </w:t>
      </w:r>
      <w:r w:rsidR="00F339EE" w:rsidRPr="005F5ACB">
        <w:rPr>
          <w:rFonts w:ascii="Times New Roman" w:hAnsi="Times New Roman" w:cs="Times New Roman"/>
        </w:rPr>
        <w:t>critical insights and discussions</w:t>
      </w:r>
      <w:r w:rsidR="00C164AC" w:rsidRPr="005F5ACB">
        <w:rPr>
          <w:rFonts w:ascii="Times New Roman" w:hAnsi="Times New Roman" w:cs="Times New Roman"/>
        </w:rPr>
        <w:t xml:space="preserve">, as well as bringing to the table new sets of art and design work that further emphasises the idea of the visual </w:t>
      </w:r>
      <w:r w:rsidR="003C2A37" w:rsidRPr="005F5ACB">
        <w:rPr>
          <w:rFonts w:ascii="Times New Roman" w:hAnsi="Times New Roman" w:cs="Times New Roman"/>
        </w:rPr>
        <w:t xml:space="preserve">production of the Anthropocene as </w:t>
      </w:r>
      <w:r w:rsidR="00C164AC" w:rsidRPr="005F5ACB">
        <w:rPr>
          <w:rFonts w:ascii="Times New Roman" w:hAnsi="Times New Roman" w:cs="Times New Roman"/>
        </w:rPr>
        <w:t xml:space="preserve">well </w:t>
      </w:r>
      <w:r w:rsidR="003C2A37" w:rsidRPr="005F5ACB">
        <w:rPr>
          <w:rFonts w:ascii="Times New Roman" w:hAnsi="Times New Roman" w:cs="Times New Roman"/>
        </w:rPr>
        <w:t xml:space="preserve">as presenting </w:t>
      </w:r>
      <w:r w:rsidR="00C164AC" w:rsidRPr="005F5ACB">
        <w:rPr>
          <w:rFonts w:ascii="Times New Roman" w:hAnsi="Times New Roman" w:cs="Times New Roman"/>
        </w:rPr>
        <w:t>some visual, art and design methods as contributing to the sense of the planetary media culture that starts from mines and metals, minerals and flows of energy.</w:t>
      </w:r>
      <w:r w:rsidR="00B91F0E" w:rsidRPr="005F5ACB">
        <w:rPr>
          <w:rFonts w:ascii="Times New Roman" w:hAnsi="Times New Roman" w:cs="Times New Roman"/>
        </w:rPr>
        <w:t xml:space="preserve"> </w:t>
      </w:r>
    </w:p>
    <w:p w14:paraId="3318CE62" w14:textId="77777777" w:rsidR="00C164AC" w:rsidRPr="005F5ACB" w:rsidRDefault="00C164AC" w:rsidP="00DA3DAF">
      <w:pPr>
        <w:spacing w:line="360" w:lineRule="auto"/>
        <w:rPr>
          <w:rFonts w:ascii="Times New Roman" w:hAnsi="Times New Roman" w:cs="Times New Roman"/>
        </w:rPr>
      </w:pPr>
    </w:p>
    <w:p w14:paraId="6089D420" w14:textId="3AF72798" w:rsidR="0073349A" w:rsidRPr="005F5ACB" w:rsidRDefault="009C171B" w:rsidP="00DA3DAF">
      <w:pPr>
        <w:spacing w:line="360" w:lineRule="auto"/>
        <w:rPr>
          <w:rFonts w:ascii="Times New Roman" w:hAnsi="Times New Roman" w:cs="Times New Roman"/>
        </w:rPr>
      </w:pPr>
      <w:r w:rsidRPr="005F5ACB">
        <w:rPr>
          <w:rFonts w:ascii="Times New Roman" w:hAnsi="Times New Roman" w:cs="Times New Roman"/>
        </w:rPr>
        <w:t xml:space="preserve">I will below briefly discuss the </w:t>
      </w:r>
      <w:r w:rsidR="0062747E" w:rsidRPr="005F5ACB">
        <w:rPr>
          <w:rFonts w:ascii="Times New Roman" w:hAnsi="Times New Roman" w:cs="Times New Roman"/>
        </w:rPr>
        <w:t xml:space="preserve">contexts in which </w:t>
      </w:r>
      <w:r w:rsidR="00C164AC" w:rsidRPr="005F5ACB">
        <w:rPr>
          <w:rFonts w:ascii="Times New Roman" w:hAnsi="Times New Roman" w:cs="Times New Roman"/>
        </w:rPr>
        <w:t>“geology of media” as a term</w:t>
      </w:r>
      <w:r w:rsidR="0062747E" w:rsidRPr="005F5ACB">
        <w:rPr>
          <w:rFonts w:ascii="Times New Roman" w:hAnsi="Times New Roman" w:cs="Times New Roman"/>
        </w:rPr>
        <w:t xml:space="preserve"> emerges, before continuing to </w:t>
      </w:r>
      <w:r w:rsidR="003C2A37" w:rsidRPr="005F5ACB">
        <w:rPr>
          <w:rFonts w:ascii="Times New Roman" w:hAnsi="Times New Roman" w:cs="Times New Roman"/>
        </w:rPr>
        <w:t>introduce</w:t>
      </w:r>
      <w:r w:rsidR="0062747E" w:rsidRPr="005F5ACB">
        <w:rPr>
          <w:rFonts w:ascii="Times New Roman" w:hAnsi="Times New Roman" w:cs="Times New Roman"/>
        </w:rPr>
        <w:t xml:space="preserve"> the particular texts that form this section as an input to discussions in cultural politics of the environment.</w:t>
      </w:r>
    </w:p>
    <w:p w14:paraId="2E5D84AE" w14:textId="77777777" w:rsidR="0073349A" w:rsidRPr="005F5ACB" w:rsidRDefault="0073349A" w:rsidP="00DA3DAF">
      <w:pPr>
        <w:spacing w:line="360" w:lineRule="auto"/>
        <w:rPr>
          <w:rFonts w:ascii="Times New Roman" w:hAnsi="Times New Roman" w:cs="Times New Roman"/>
        </w:rPr>
      </w:pPr>
    </w:p>
    <w:p w14:paraId="54B7E23F" w14:textId="3D20DAC9" w:rsidR="0073349A" w:rsidRPr="005F5ACB" w:rsidRDefault="003808C7" w:rsidP="00DA3DAF">
      <w:pPr>
        <w:spacing w:line="360" w:lineRule="auto"/>
        <w:rPr>
          <w:rFonts w:ascii="Times New Roman" w:hAnsi="Times New Roman" w:cs="Times New Roman"/>
          <w:b/>
        </w:rPr>
      </w:pPr>
      <w:r w:rsidRPr="005F5ACB">
        <w:rPr>
          <w:rFonts w:ascii="Times New Roman" w:hAnsi="Times New Roman" w:cs="Times New Roman"/>
          <w:b/>
        </w:rPr>
        <w:t xml:space="preserve">A </w:t>
      </w:r>
      <w:r w:rsidR="001F3A0C" w:rsidRPr="005F5ACB">
        <w:rPr>
          <w:rFonts w:ascii="Times New Roman" w:hAnsi="Times New Roman" w:cs="Times New Roman"/>
          <w:b/>
        </w:rPr>
        <w:t>Media Theory of the Environment</w:t>
      </w:r>
    </w:p>
    <w:p w14:paraId="0F00E82D" w14:textId="77777777" w:rsidR="001F3A0C" w:rsidRPr="005F5ACB" w:rsidRDefault="001F3A0C" w:rsidP="00DA3DAF">
      <w:pPr>
        <w:spacing w:line="360" w:lineRule="auto"/>
        <w:rPr>
          <w:rFonts w:ascii="Times New Roman" w:hAnsi="Times New Roman" w:cs="Times New Roman"/>
        </w:rPr>
      </w:pPr>
    </w:p>
    <w:p w14:paraId="2312D08F" w14:textId="4B3590AB" w:rsidR="00265C0B" w:rsidRPr="005F5ACB" w:rsidRDefault="005F2946" w:rsidP="00DA3DAF">
      <w:pPr>
        <w:spacing w:line="360" w:lineRule="auto"/>
        <w:rPr>
          <w:rFonts w:ascii="Times New Roman" w:hAnsi="Times New Roman" w:cs="Times New Roman"/>
        </w:rPr>
      </w:pPr>
      <w:r w:rsidRPr="005F5ACB">
        <w:rPr>
          <w:rFonts w:ascii="Times New Roman" w:hAnsi="Times New Roman" w:cs="Times New Roman"/>
        </w:rPr>
        <w:lastRenderedPageBreak/>
        <w:t>So</w:t>
      </w:r>
      <w:r w:rsidR="00265C0B" w:rsidRPr="005F5ACB">
        <w:rPr>
          <w:rFonts w:ascii="Times New Roman" w:hAnsi="Times New Roman" w:cs="Times New Roman"/>
        </w:rPr>
        <w:t xml:space="preserve">, </w:t>
      </w:r>
      <w:r w:rsidRPr="005F5ACB">
        <w:rPr>
          <w:rFonts w:ascii="Times New Roman" w:hAnsi="Times New Roman" w:cs="Times New Roman"/>
        </w:rPr>
        <w:t>firstly</w:t>
      </w:r>
      <w:r w:rsidR="004C3091" w:rsidRPr="005F5ACB">
        <w:rPr>
          <w:rFonts w:ascii="Times New Roman" w:hAnsi="Times New Roman" w:cs="Times New Roman"/>
        </w:rPr>
        <w:t>:</w:t>
      </w:r>
      <w:r w:rsidRPr="005F5ACB">
        <w:rPr>
          <w:rFonts w:ascii="Times New Roman" w:hAnsi="Times New Roman" w:cs="Times New Roman"/>
        </w:rPr>
        <w:t xml:space="preserve"> </w:t>
      </w:r>
      <w:r w:rsidR="00265C0B" w:rsidRPr="005F5ACB">
        <w:rPr>
          <w:rFonts w:ascii="Times New Roman" w:hAnsi="Times New Roman" w:cs="Times New Roman"/>
        </w:rPr>
        <w:t xml:space="preserve">why geology of media? For several years, some </w:t>
      </w:r>
      <w:r w:rsidR="00852EB2" w:rsidRPr="005F5ACB">
        <w:rPr>
          <w:rFonts w:ascii="Times New Roman" w:hAnsi="Times New Roman" w:cs="Times New Roman"/>
        </w:rPr>
        <w:t>of the most interesting</w:t>
      </w:r>
      <w:r w:rsidR="00265C0B" w:rsidRPr="005F5ACB">
        <w:rPr>
          <w:rFonts w:ascii="Times New Roman" w:hAnsi="Times New Roman" w:cs="Times New Roman"/>
        </w:rPr>
        <w:t xml:space="preserve"> debates in media studies and theory have elaborated materiality as a key context for </w:t>
      </w:r>
      <w:r w:rsidR="004C3091" w:rsidRPr="005F5ACB">
        <w:rPr>
          <w:rFonts w:ascii="Times New Roman" w:hAnsi="Times New Roman" w:cs="Times New Roman"/>
        </w:rPr>
        <w:t xml:space="preserve">concepts and methodological ideas that relate to media archaeology but also to the wider context </w:t>
      </w:r>
      <w:r w:rsidR="00196BC5" w:rsidRPr="005F5ACB">
        <w:rPr>
          <w:rFonts w:ascii="Times New Roman" w:hAnsi="Times New Roman" w:cs="Times New Roman"/>
        </w:rPr>
        <w:t>of theories of technical media culture</w:t>
      </w:r>
      <w:r w:rsidR="00265C0B" w:rsidRPr="005F5ACB">
        <w:rPr>
          <w:rFonts w:ascii="Times New Roman" w:hAnsi="Times New Roman" w:cs="Times New Roman"/>
        </w:rPr>
        <w:t xml:space="preserve">. Such debates have partly stemmed from </w:t>
      </w:r>
      <w:r w:rsidR="00E508F4" w:rsidRPr="005F5ACB">
        <w:rPr>
          <w:rFonts w:ascii="Times New Roman" w:hAnsi="Times New Roman" w:cs="Times New Roman"/>
        </w:rPr>
        <w:t xml:space="preserve">the </w:t>
      </w:r>
      <w:r w:rsidR="00265C0B" w:rsidRPr="005F5ACB">
        <w:rPr>
          <w:rFonts w:ascii="Times New Roman" w:hAnsi="Times New Roman" w:cs="Times New Roman"/>
        </w:rPr>
        <w:t xml:space="preserve">so-called German media theory (a loose </w:t>
      </w:r>
      <w:r w:rsidR="00E508F4" w:rsidRPr="005F5ACB">
        <w:rPr>
          <w:rFonts w:ascii="Times New Roman" w:hAnsi="Times New Roman" w:cs="Times New Roman"/>
        </w:rPr>
        <w:t xml:space="preserve">conglomeration </w:t>
      </w:r>
      <w:r w:rsidR="00265C0B" w:rsidRPr="005F5ACB">
        <w:rPr>
          <w:rFonts w:ascii="Times New Roman" w:hAnsi="Times New Roman" w:cs="Times New Roman"/>
        </w:rPr>
        <w:t xml:space="preserve">including Friedrich Kittler, but also Wolfgang Ernst, Bernhard </w:t>
      </w:r>
      <w:proofErr w:type="spellStart"/>
      <w:r w:rsidR="00265C0B" w:rsidRPr="005F5ACB">
        <w:rPr>
          <w:rFonts w:ascii="Times New Roman" w:hAnsi="Times New Roman" w:cs="Times New Roman"/>
        </w:rPr>
        <w:t>Siegert</w:t>
      </w:r>
      <w:proofErr w:type="spellEnd"/>
      <w:r w:rsidR="00265C0B" w:rsidRPr="005F5ACB">
        <w:rPr>
          <w:rFonts w:ascii="Times New Roman" w:hAnsi="Times New Roman" w:cs="Times New Roman"/>
        </w:rPr>
        <w:t xml:space="preserve">, Claus </w:t>
      </w:r>
      <w:proofErr w:type="spellStart"/>
      <w:r w:rsidR="00265C0B" w:rsidRPr="005F5ACB">
        <w:rPr>
          <w:rFonts w:ascii="Times New Roman" w:hAnsi="Times New Roman" w:cs="Times New Roman"/>
        </w:rPr>
        <w:t>Pias</w:t>
      </w:r>
      <w:proofErr w:type="spellEnd"/>
      <w:r w:rsidR="004C3091" w:rsidRPr="005F5ACB">
        <w:rPr>
          <w:rFonts w:ascii="Times New Roman" w:hAnsi="Times New Roman" w:cs="Times New Roman"/>
        </w:rPr>
        <w:t xml:space="preserve">, Cornelia </w:t>
      </w:r>
      <w:proofErr w:type="spellStart"/>
      <w:r w:rsidR="004C3091" w:rsidRPr="005F5ACB">
        <w:rPr>
          <w:rFonts w:ascii="Times New Roman" w:hAnsi="Times New Roman" w:cs="Times New Roman"/>
        </w:rPr>
        <w:t>Vismann</w:t>
      </w:r>
      <w:proofErr w:type="spellEnd"/>
      <w:r w:rsidR="004C3091" w:rsidRPr="005F5ACB">
        <w:rPr>
          <w:rFonts w:ascii="Times New Roman" w:hAnsi="Times New Roman" w:cs="Times New Roman"/>
        </w:rPr>
        <w:t xml:space="preserve">, Markus </w:t>
      </w:r>
      <w:proofErr w:type="spellStart"/>
      <w:r w:rsidR="004C3091" w:rsidRPr="005F5ACB">
        <w:rPr>
          <w:rFonts w:ascii="Times New Roman" w:hAnsi="Times New Roman" w:cs="Times New Roman"/>
        </w:rPr>
        <w:t>Krajewski</w:t>
      </w:r>
      <w:proofErr w:type="spellEnd"/>
      <w:r w:rsidR="00265C0B" w:rsidRPr="005F5ACB">
        <w:rPr>
          <w:rFonts w:ascii="Times New Roman" w:hAnsi="Times New Roman" w:cs="Times New Roman"/>
        </w:rPr>
        <w:t xml:space="preserve"> and </w:t>
      </w:r>
      <w:r w:rsidR="004A075C" w:rsidRPr="005F5ACB">
        <w:rPr>
          <w:rFonts w:ascii="Times New Roman" w:hAnsi="Times New Roman" w:cs="Times New Roman"/>
        </w:rPr>
        <w:t xml:space="preserve">many </w:t>
      </w:r>
      <w:r w:rsidR="00265C0B" w:rsidRPr="005F5ACB">
        <w:rPr>
          <w:rFonts w:ascii="Times New Roman" w:hAnsi="Times New Roman" w:cs="Times New Roman"/>
        </w:rPr>
        <w:t xml:space="preserve">others) and partly from other directions that have elaborated the irreducibility of issues of media to </w:t>
      </w:r>
      <w:r w:rsidR="00ED1ECF" w:rsidRPr="005F5ACB">
        <w:rPr>
          <w:rFonts w:ascii="Times New Roman" w:hAnsi="Times New Roman" w:cs="Times New Roman"/>
        </w:rPr>
        <w:t xml:space="preserve">the usual focus on </w:t>
      </w:r>
      <w:r w:rsidR="00265C0B" w:rsidRPr="005F5ACB">
        <w:rPr>
          <w:rFonts w:ascii="Times New Roman" w:hAnsi="Times New Roman" w:cs="Times New Roman"/>
        </w:rPr>
        <w:t xml:space="preserve"> “text, audience, and industry.” (Peters 2008: 4-5)</w:t>
      </w:r>
      <w:r w:rsidR="007B1E54" w:rsidRPr="005F5ACB">
        <w:rPr>
          <w:rFonts w:ascii="Times New Roman" w:hAnsi="Times New Roman" w:cs="Times New Roman"/>
        </w:rPr>
        <w:t xml:space="preserve"> As Peters and subsequent writers </w:t>
      </w:r>
      <w:r w:rsidR="00375455" w:rsidRPr="005F5ACB">
        <w:rPr>
          <w:rFonts w:ascii="Times New Roman" w:hAnsi="Times New Roman" w:cs="Times New Roman"/>
        </w:rPr>
        <w:t xml:space="preserve">(Young 2017/forthcoming) </w:t>
      </w:r>
      <w:r w:rsidR="007B1E54" w:rsidRPr="005F5ACB">
        <w:rPr>
          <w:rFonts w:ascii="Times New Roman" w:hAnsi="Times New Roman" w:cs="Times New Roman"/>
        </w:rPr>
        <w:t xml:space="preserve">identify, the fourth minor tradition is where </w:t>
      </w:r>
      <w:r w:rsidR="00E508F4" w:rsidRPr="005F5ACB">
        <w:rPr>
          <w:rFonts w:ascii="Times New Roman" w:hAnsi="Times New Roman" w:cs="Times New Roman"/>
        </w:rPr>
        <w:t xml:space="preserve">influences from </w:t>
      </w:r>
      <w:r w:rsidR="00852EB2" w:rsidRPr="005F5ACB">
        <w:rPr>
          <w:rFonts w:ascii="Times New Roman" w:hAnsi="Times New Roman" w:cs="Times New Roman"/>
        </w:rPr>
        <w:t xml:space="preserve">Canadian media studies (McLuhan, </w:t>
      </w:r>
      <w:r w:rsidR="007B1E54" w:rsidRPr="005F5ACB">
        <w:rPr>
          <w:rFonts w:ascii="Times New Roman" w:hAnsi="Times New Roman" w:cs="Times New Roman"/>
        </w:rPr>
        <w:t xml:space="preserve">Harold Innis and others) resonate with the </w:t>
      </w:r>
      <w:r w:rsidR="00E508F4" w:rsidRPr="005F5ACB">
        <w:rPr>
          <w:rFonts w:ascii="Times New Roman" w:hAnsi="Times New Roman" w:cs="Times New Roman"/>
        </w:rPr>
        <w:t>work</w:t>
      </w:r>
      <w:r w:rsidR="007B1E54" w:rsidRPr="005F5ACB">
        <w:rPr>
          <w:rFonts w:ascii="Times New Roman" w:hAnsi="Times New Roman" w:cs="Times New Roman"/>
        </w:rPr>
        <w:t xml:space="preserve"> in German speaking areas since the 1980s. Without going into much detail, the interesting </w:t>
      </w:r>
      <w:r w:rsidR="00852EB2" w:rsidRPr="005F5ACB">
        <w:rPr>
          <w:rFonts w:ascii="Times New Roman" w:hAnsi="Times New Roman" w:cs="Times New Roman"/>
        </w:rPr>
        <w:t>agenda item</w:t>
      </w:r>
      <w:r w:rsidR="007B1E54" w:rsidRPr="005F5ACB">
        <w:rPr>
          <w:rFonts w:ascii="Times New Roman" w:hAnsi="Times New Roman" w:cs="Times New Roman"/>
        </w:rPr>
        <w:t xml:space="preserve"> is how this has led to discussi</w:t>
      </w:r>
      <w:r w:rsidR="00375455" w:rsidRPr="005F5ACB">
        <w:rPr>
          <w:rFonts w:ascii="Times New Roman" w:hAnsi="Times New Roman" w:cs="Times New Roman"/>
        </w:rPr>
        <w:t xml:space="preserve">ons of materiality that </w:t>
      </w:r>
      <w:r w:rsidR="007B1E54" w:rsidRPr="005F5ACB">
        <w:rPr>
          <w:rFonts w:ascii="Times New Roman" w:hAnsi="Times New Roman" w:cs="Times New Roman"/>
        </w:rPr>
        <w:t xml:space="preserve">at least in some versions </w:t>
      </w:r>
      <w:r w:rsidR="00375455" w:rsidRPr="005F5ACB">
        <w:rPr>
          <w:rFonts w:ascii="Times New Roman" w:hAnsi="Times New Roman" w:cs="Times New Roman"/>
        </w:rPr>
        <w:t>have</w:t>
      </w:r>
      <w:r w:rsidR="007B1E54" w:rsidRPr="005F5ACB">
        <w:rPr>
          <w:rFonts w:ascii="Times New Roman" w:hAnsi="Times New Roman" w:cs="Times New Roman"/>
        </w:rPr>
        <w:t xml:space="preserve"> been accused of </w:t>
      </w:r>
      <w:r w:rsidR="00E508F4" w:rsidRPr="005F5ACB">
        <w:rPr>
          <w:rFonts w:ascii="Times New Roman" w:hAnsi="Times New Roman" w:cs="Times New Roman"/>
        </w:rPr>
        <w:t>technological</w:t>
      </w:r>
      <w:r w:rsidR="007B1E54" w:rsidRPr="005F5ACB">
        <w:rPr>
          <w:rFonts w:ascii="Times New Roman" w:hAnsi="Times New Roman" w:cs="Times New Roman"/>
        </w:rPr>
        <w:t xml:space="preserve"> determinism and hence a lack of politics by which is often meant a particular way of reading politics only through text, audience or industry. </w:t>
      </w:r>
      <w:r w:rsidR="00196BC5" w:rsidRPr="005F5ACB">
        <w:rPr>
          <w:rFonts w:ascii="Times New Roman" w:hAnsi="Times New Roman" w:cs="Times New Roman"/>
        </w:rPr>
        <w:t>Instead of accepting this particular angle, it is more interesting to ask w</w:t>
      </w:r>
      <w:r w:rsidR="007B1E54" w:rsidRPr="005F5ACB">
        <w:rPr>
          <w:rFonts w:ascii="Times New Roman" w:hAnsi="Times New Roman" w:cs="Times New Roman"/>
        </w:rPr>
        <w:t>hat are the particular politics in and of materia</w:t>
      </w:r>
      <w:r w:rsidR="00852EB2" w:rsidRPr="005F5ACB">
        <w:rPr>
          <w:rFonts w:ascii="Times New Roman" w:hAnsi="Times New Roman" w:cs="Times New Roman"/>
        </w:rPr>
        <w:t>ls that are relevant for media</w:t>
      </w:r>
      <w:r w:rsidR="007B1E54" w:rsidRPr="005F5ACB">
        <w:rPr>
          <w:rFonts w:ascii="Times New Roman" w:hAnsi="Times New Roman" w:cs="Times New Roman"/>
        </w:rPr>
        <w:t xml:space="preserve"> both in terms of the standardised materials of construction and also the other sorts of materials we rarely discuss</w:t>
      </w:r>
      <w:r w:rsidR="00852EB2" w:rsidRPr="005F5ACB">
        <w:rPr>
          <w:rFonts w:ascii="Times New Roman" w:hAnsi="Times New Roman" w:cs="Times New Roman"/>
        </w:rPr>
        <w:t>ed</w:t>
      </w:r>
      <w:r w:rsidR="007B1E54" w:rsidRPr="005F5ACB">
        <w:rPr>
          <w:rFonts w:ascii="Times New Roman" w:hAnsi="Times New Roman" w:cs="Times New Roman"/>
        </w:rPr>
        <w:t xml:space="preserve"> in media studies, i.e. obsolete, discarded and electronic waste? </w:t>
      </w:r>
    </w:p>
    <w:p w14:paraId="538B3EA5" w14:textId="77777777" w:rsidR="007B1E54" w:rsidRPr="005F5ACB" w:rsidRDefault="007B1E54" w:rsidP="00DA3DAF">
      <w:pPr>
        <w:spacing w:line="360" w:lineRule="auto"/>
        <w:rPr>
          <w:rFonts w:ascii="Times New Roman" w:hAnsi="Times New Roman" w:cs="Times New Roman"/>
        </w:rPr>
      </w:pPr>
    </w:p>
    <w:p w14:paraId="1AFCAFA8" w14:textId="287511D4" w:rsidR="00265C0B" w:rsidRPr="005F5ACB" w:rsidRDefault="004A075C" w:rsidP="00DA3DAF">
      <w:pPr>
        <w:spacing w:line="360" w:lineRule="auto"/>
        <w:rPr>
          <w:rFonts w:ascii="Times New Roman" w:hAnsi="Times New Roman" w:cs="Times New Roman"/>
        </w:rPr>
      </w:pPr>
      <w:r w:rsidRPr="005F5ACB">
        <w:rPr>
          <w:rFonts w:ascii="Times New Roman" w:hAnsi="Times New Roman" w:cs="Times New Roman"/>
        </w:rPr>
        <w:t xml:space="preserve">This sort of </w:t>
      </w:r>
      <w:r w:rsidR="00E508F4" w:rsidRPr="005F5ACB">
        <w:rPr>
          <w:rFonts w:ascii="Times New Roman" w:hAnsi="Times New Roman" w:cs="Times New Roman"/>
        </w:rPr>
        <w:t xml:space="preserve">a move towards </w:t>
      </w:r>
      <w:r w:rsidR="004D0406" w:rsidRPr="005F5ACB">
        <w:rPr>
          <w:rFonts w:ascii="Times New Roman" w:hAnsi="Times New Roman" w:cs="Times New Roman"/>
        </w:rPr>
        <w:t xml:space="preserve">a different set of questions </w:t>
      </w:r>
      <w:r w:rsidR="00E508F4" w:rsidRPr="005F5ACB">
        <w:rPr>
          <w:rFonts w:ascii="Times New Roman" w:hAnsi="Times New Roman" w:cs="Times New Roman"/>
        </w:rPr>
        <w:t>fits rather</w:t>
      </w:r>
      <w:r w:rsidRPr="005F5ACB">
        <w:rPr>
          <w:rFonts w:ascii="Times New Roman" w:hAnsi="Times New Roman" w:cs="Times New Roman"/>
        </w:rPr>
        <w:t xml:space="preserve"> well with what Thomas Pynchon – so dear to many</w:t>
      </w:r>
      <w:r w:rsidR="00196BC5" w:rsidRPr="005F5ACB">
        <w:rPr>
          <w:rFonts w:ascii="Times New Roman" w:hAnsi="Times New Roman" w:cs="Times New Roman"/>
        </w:rPr>
        <w:t xml:space="preserve"> media</w:t>
      </w:r>
      <w:r w:rsidRPr="005F5ACB">
        <w:rPr>
          <w:rFonts w:ascii="Times New Roman" w:hAnsi="Times New Roman" w:cs="Times New Roman"/>
        </w:rPr>
        <w:t xml:space="preserve"> theorists, not least Kittler – voiced about </w:t>
      </w:r>
      <w:r w:rsidR="002619C7" w:rsidRPr="005F5ACB">
        <w:rPr>
          <w:rFonts w:ascii="Times New Roman" w:hAnsi="Times New Roman" w:cs="Times New Roman"/>
        </w:rPr>
        <w:t>20</w:t>
      </w:r>
      <w:r w:rsidR="002619C7" w:rsidRPr="005F5ACB">
        <w:rPr>
          <w:rFonts w:ascii="Times New Roman" w:hAnsi="Times New Roman" w:cs="Times New Roman"/>
          <w:vertAlign w:val="superscript"/>
        </w:rPr>
        <w:t>th</w:t>
      </w:r>
      <w:r w:rsidR="002619C7" w:rsidRPr="005F5ACB">
        <w:rPr>
          <w:rFonts w:ascii="Times New Roman" w:hAnsi="Times New Roman" w:cs="Times New Roman"/>
        </w:rPr>
        <w:t xml:space="preserve"> century technical culture</w:t>
      </w:r>
      <w:r w:rsidRPr="005F5ACB">
        <w:rPr>
          <w:rFonts w:ascii="Times New Roman" w:hAnsi="Times New Roman" w:cs="Times New Roman"/>
        </w:rPr>
        <w:t>. Winthrop-Young turns to this passage from Pynchon</w:t>
      </w:r>
      <w:r w:rsidR="001A0E22" w:rsidRPr="005F5ACB">
        <w:rPr>
          <w:rFonts w:ascii="Times New Roman" w:hAnsi="Times New Roman" w:cs="Times New Roman"/>
        </w:rPr>
        <w:t xml:space="preserve">’s </w:t>
      </w:r>
      <w:r w:rsidR="001A0E22" w:rsidRPr="005F5ACB">
        <w:rPr>
          <w:rFonts w:ascii="Times New Roman" w:hAnsi="Times New Roman" w:cs="Times New Roman"/>
          <w:i/>
        </w:rPr>
        <w:t>Gravity’s Rainbow</w:t>
      </w:r>
      <w:r w:rsidRPr="005F5ACB">
        <w:rPr>
          <w:rFonts w:ascii="Times New Roman" w:hAnsi="Times New Roman" w:cs="Times New Roman"/>
        </w:rPr>
        <w:t xml:space="preserve"> as a way to elaborate the particular</w:t>
      </w:r>
      <w:r w:rsidR="00196BC5" w:rsidRPr="005F5ACB">
        <w:rPr>
          <w:rFonts w:ascii="Times New Roman" w:hAnsi="Times New Roman" w:cs="Times New Roman"/>
        </w:rPr>
        <w:t xml:space="preserve"> theoretical</w:t>
      </w:r>
      <w:r w:rsidRPr="005F5ACB">
        <w:rPr>
          <w:rFonts w:ascii="Times New Roman" w:hAnsi="Times New Roman" w:cs="Times New Roman"/>
        </w:rPr>
        <w:t xml:space="preserve"> at</w:t>
      </w:r>
      <w:r w:rsidR="001A0E22" w:rsidRPr="005F5ACB">
        <w:rPr>
          <w:rFonts w:ascii="Times New Roman" w:hAnsi="Times New Roman" w:cs="Times New Roman"/>
        </w:rPr>
        <w:t xml:space="preserve">tachment to war Kittler voiced. But </w:t>
      </w:r>
      <w:r w:rsidRPr="005F5ACB">
        <w:rPr>
          <w:rFonts w:ascii="Times New Roman" w:hAnsi="Times New Roman" w:cs="Times New Roman"/>
        </w:rPr>
        <w:t>it actually also applies to thinking about the wider sense in which</w:t>
      </w:r>
      <w:r w:rsidR="00196BC5" w:rsidRPr="005F5ACB">
        <w:rPr>
          <w:rFonts w:ascii="Times New Roman" w:hAnsi="Times New Roman" w:cs="Times New Roman"/>
        </w:rPr>
        <w:t xml:space="preserve"> one</w:t>
      </w:r>
      <w:r w:rsidRPr="005F5ACB">
        <w:rPr>
          <w:rFonts w:ascii="Times New Roman" w:hAnsi="Times New Roman" w:cs="Times New Roman"/>
        </w:rPr>
        <w:t xml:space="preserve"> </w:t>
      </w:r>
      <w:r w:rsidR="001A0E22" w:rsidRPr="005F5ACB">
        <w:rPr>
          <w:rFonts w:ascii="Times New Roman" w:hAnsi="Times New Roman" w:cs="Times New Roman"/>
        </w:rPr>
        <w:t>can approach</w:t>
      </w:r>
      <w:r w:rsidR="002619C7" w:rsidRPr="005F5ACB">
        <w:rPr>
          <w:rFonts w:ascii="Times New Roman" w:hAnsi="Times New Roman" w:cs="Times New Roman"/>
        </w:rPr>
        <w:t xml:space="preserve"> media culture. In other words, p</w:t>
      </w:r>
      <w:r w:rsidRPr="005F5ACB">
        <w:rPr>
          <w:rFonts w:ascii="Times New Roman" w:hAnsi="Times New Roman" w:cs="Times New Roman"/>
        </w:rPr>
        <w:t xml:space="preserve">erhaps it was never </w:t>
      </w:r>
      <w:r w:rsidR="001A0E22" w:rsidRPr="005F5ACB">
        <w:rPr>
          <w:rFonts w:ascii="Times New Roman" w:hAnsi="Times New Roman" w:cs="Times New Roman"/>
        </w:rPr>
        <w:t xml:space="preserve">so </w:t>
      </w:r>
      <w:r w:rsidR="00196BC5" w:rsidRPr="005F5ACB">
        <w:rPr>
          <w:rFonts w:ascii="Times New Roman" w:hAnsi="Times New Roman" w:cs="Times New Roman"/>
        </w:rPr>
        <w:t>strictly</w:t>
      </w:r>
      <w:r w:rsidR="001A0E22" w:rsidRPr="005F5ACB">
        <w:rPr>
          <w:rFonts w:ascii="Times New Roman" w:hAnsi="Times New Roman" w:cs="Times New Roman"/>
        </w:rPr>
        <w:t xml:space="preserve"> about</w:t>
      </w:r>
      <w:r w:rsidRPr="005F5ACB">
        <w:rPr>
          <w:rFonts w:ascii="Times New Roman" w:hAnsi="Times New Roman" w:cs="Times New Roman"/>
        </w:rPr>
        <w:t xml:space="preserve"> meaning</w:t>
      </w:r>
      <w:r w:rsidR="001A0E22" w:rsidRPr="005F5ACB">
        <w:rPr>
          <w:rFonts w:ascii="Times New Roman" w:hAnsi="Times New Roman" w:cs="Times New Roman"/>
        </w:rPr>
        <w:t xml:space="preserve"> as we thought it was</w:t>
      </w:r>
      <w:r w:rsidRPr="005F5ACB">
        <w:rPr>
          <w:rFonts w:ascii="Times New Roman" w:hAnsi="Times New Roman" w:cs="Times New Roman"/>
        </w:rPr>
        <w:t>, nor even the devices, or the end-users only but the flow of materials in which the devices, users, and others become part of the assemblage?</w:t>
      </w:r>
    </w:p>
    <w:p w14:paraId="697E4F6F" w14:textId="77777777" w:rsidR="004A075C" w:rsidRPr="005F5ACB" w:rsidRDefault="004A075C" w:rsidP="00DA3DAF">
      <w:pPr>
        <w:spacing w:line="360" w:lineRule="auto"/>
        <w:rPr>
          <w:rFonts w:ascii="Times New Roman" w:hAnsi="Times New Roman" w:cs="Times New Roman"/>
        </w:rPr>
      </w:pPr>
    </w:p>
    <w:p w14:paraId="5EC680DA" w14:textId="2E39CC28" w:rsidR="004A075C" w:rsidRPr="005F5ACB" w:rsidRDefault="004A075C" w:rsidP="00DA3DAF">
      <w:pPr>
        <w:spacing w:line="360" w:lineRule="auto"/>
        <w:rPr>
          <w:rFonts w:ascii="Times New Roman" w:hAnsi="Times New Roman" w:cs="Times New Roman"/>
        </w:rPr>
      </w:pPr>
      <w:r w:rsidRPr="005F5ACB">
        <w:rPr>
          <w:rFonts w:ascii="Times New Roman" w:hAnsi="Times New Roman" w:cs="Times New Roman"/>
        </w:rPr>
        <w:t>Consider Pynchon</w:t>
      </w:r>
      <w:r w:rsidR="00196BC5" w:rsidRPr="005F5ACB">
        <w:rPr>
          <w:rFonts w:ascii="Times New Roman" w:hAnsi="Times New Roman" w:cs="Times New Roman"/>
        </w:rPr>
        <w:t>:</w:t>
      </w:r>
    </w:p>
    <w:p w14:paraId="004A270E" w14:textId="77777777" w:rsidR="004A075C" w:rsidRPr="005F5ACB" w:rsidRDefault="004A075C" w:rsidP="00DA3DAF">
      <w:pPr>
        <w:spacing w:line="360" w:lineRule="auto"/>
        <w:rPr>
          <w:rFonts w:ascii="Times New Roman" w:hAnsi="Times New Roman" w:cs="Times New Roman"/>
        </w:rPr>
      </w:pPr>
    </w:p>
    <w:p w14:paraId="3540F04E" w14:textId="7DC08F84" w:rsidR="004A075C" w:rsidRPr="005F5ACB" w:rsidRDefault="004A075C" w:rsidP="00DA3DAF">
      <w:pPr>
        <w:widowControl w:val="0"/>
        <w:autoSpaceDE w:val="0"/>
        <w:autoSpaceDN w:val="0"/>
        <w:adjustRightInd w:val="0"/>
        <w:spacing w:line="360" w:lineRule="auto"/>
        <w:ind w:left="720"/>
        <w:rPr>
          <w:rFonts w:ascii="Times New Roman" w:hAnsi="Times New Roman" w:cs="Times New Roman"/>
          <w:lang w:val="en-US"/>
        </w:rPr>
      </w:pPr>
      <w:r w:rsidRPr="005F5ACB">
        <w:rPr>
          <w:rFonts w:ascii="Times New Roman" w:hAnsi="Times New Roman" w:cs="Times New Roman"/>
          <w:lang w:val="en-US"/>
        </w:rPr>
        <w:lastRenderedPageBreak/>
        <w:t xml:space="preserve">This War was never political at all, the politics was all theatre, all just to keep the people distracted . . . secretly, it was being dictated instead by the needs of technology.. . </w:t>
      </w:r>
      <w:proofErr w:type="gramStart"/>
      <w:r w:rsidRPr="005F5ACB">
        <w:rPr>
          <w:rFonts w:ascii="Times New Roman" w:hAnsi="Times New Roman" w:cs="Times New Roman"/>
          <w:lang w:val="en-US"/>
        </w:rPr>
        <w:t>.The</w:t>
      </w:r>
      <w:proofErr w:type="gramEnd"/>
      <w:r w:rsidRPr="005F5ACB">
        <w:rPr>
          <w:rFonts w:ascii="Times New Roman" w:hAnsi="Times New Roman" w:cs="Times New Roman"/>
          <w:lang w:val="en-US"/>
        </w:rPr>
        <w:t xml:space="preserve"> real crises were crises of allocation and priority, not among firms—it was only staged to look that way—but among the different Technologies, Plastics, Electronics, Aircraft, and their needs which are understood only by the ruling elite. (1973: 521</w:t>
      </w:r>
      <w:r w:rsidR="00704068" w:rsidRPr="005F5ACB">
        <w:rPr>
          <w:rFonts w:ascii="Times New Roman" w:hAnsi="Times New Roman" w:cs="Times New Roman"/>
          <w:lang w:val="en-US"/>
        </w:rPr>
        <w:t xml:space="preserve">, quoted </w:t>
      </w:r>
      <w:r w:rsidR="002619C7" w:rsidRPr="005F5ACB">
        <w:rPr>
          <w:rFonts w:ascii="Times New Roman" w:hAnsi="Times New Roman" w:cs="Times New Roman"/>
          <w:lang w:val="en-US"/>
        </w:rPr>
        <w:t>Winthrop-Young 2012: 407</w:t>
      </w:r>
      <w:r w:rsidRPr="005F5ACB">
        <w:rPr>
          <w:rFonts w:ascii="Times New Roman" w:hAnsi="Times New Roman" w:cs="Times New Roman"/>
          <w:lang w:val="en-US"/>
        </w:rPr>
        <w:t>)</w:t>
      </w:r>
    </w:p>
    <w:p w14:paraId="1E3DDA87" w14:textId="77777777" w:rsidR="004A075C" w:rsidRPr="005F5ACB" w:rsidRDefault="004A075C" w:rsidP="00DA3DAF">
      <w:pPr>
        <w:spacing w:line="360" w:lineRule="auto"/>
        <w:rPr>
          <w:rFonts w:ascii="Times New Roman" w:hAnsi="Times New Roman" w:cs="Times New Roman"/>
        </w:rPr>
      </w:pPr>
    </w:p>
    <w:p w14:paraId="65BA4E88" w14:textId="6534F262" w:rsidR="00F1372E" w:rsidRPr="005F5ACB" w:rsidRDefault="00F1372E" w:rsidP="00DA3DAF">
      <w:pPr>
        <w:spacing w:line="360" w:lineRule="auto"/>
        <w:rPr>
          <w:rFonts w:ascii="Times New Roman" w:hAnsi="Times New Roman" w:cs="Times New Roman"/>
        </w:rPr>
      </w:pPr>
      <w:r w:rsidRPr="005F5ACB">
        <w:rPr>
          <w:rFonts w:ascii="Times New Roman" w:hAnsi="Times New Roman" w:cs="Times New Roman"/>
        </w:rPr>
        <w:t xml:space="preserve">As I </w:t>
      </w:r>
      <w:r w:rsidR="004D552A" w:rsidRPr="005F5ACB">
        <w:rPr>
          <w:rFonts w:ascii="Times New Roman" w:hAnsi="Times New Roman" w:cs="Times New Roman"/>
        </w:rPr>
        <w:t>argued in</w:t>
      </w:r>
      <w:r w:rsidRPr="005F5ACB">
        <w:rPr>
          <w:rFonts w:ascii="Times New Roman" w:hAnsi="Times New Roman" w:cs="Times New Roman"/>
        </w:rPr>
        <w:t xml:space="preserve"> </w:t>
      </w:r>
      <w:r w:rsidR="004D0406" w:rsidRPr="005F5ACB">
        <w:rPr>
          <w:rFonts w:ascii="Times New Roman" w:hAnsi="Times New Roman" w:cs="Times New Roman"/>
          <w:i/>
        </w:rPr>
        <w:t>A Geology of Media</w:t>
      </w:r>
      <w:r w:rsidRPr="005F5ACB">
        <w:rPr>
          <w:rFonts w:ascii="Times New Roman" w:hAnsi="Times New Roman" w:cs="Times New Roman"/>
        </w:rPr>
        <w:t>, this is also a way to narrate</w:t>
      </w:r>
      <w:r w:rsidR="00CB5365" w:rsidRPr="005F5ACB">
        <w:rPr>
          <w:rFonts w:ascii="Times New Roman" w:hAnsi="Times New Roman" w:cs="Times New Roman"/>
        </w:rPr>
        <w:t xml:space="preserve"> an</w:t>
      </w:r>
      <w:r w:rsidRPr="005F5ACB">
        <w:rPr>
          <w:rFonts w:ascii="Times New Roman" w:hAnsi="Times New Roman" w:cs="Times New Roman"/>
        </w:rPr>
        <w:t xml:space="preserve"> “alternative media theoretical lineage that does not include necessarily [the proper names of] McLuhan, Kittler, and the likes in its story but materials, metals, waste and chemistry.” (Parikka 2015: 5) </w:t>
      </w:r>
      <w:r w:rsidR="00CB5365" w:rsidRPr="005F5ACB">
        <w:rPr>
          <w:rFonts w:ascii="Times New Roman" w:hAnsi="Times New Roman" w:cs="Times New Roman"/>
        </w:rPr>
        <w:t>Such arguments have</w:t>
      </w:r>
      <w:r w:rsidRPr="005F5ACB">
        <w:rPr>
          <w:rFonts w:ascii="Times New Roman" w:hAnsi="Times New Roman" w:cs="Times New Roman"/>
        </w:rPr>
        <w:t xml:space="preserve"> interesting </w:t>
      </w:r>
      <w:r w:rsidR="00704068" w:rsidRPr="005F5ACB">
        <w:rPr>
          <w:rFonts w:ascii="Times New Roman" w:hAnsi="Times New Roman" w:cs="Times New Roman"/>
        </w:rPr>
        <w:t>consequences</w:t>
      </w:r>
      <w:r w:rsidRPr="005F5ACB">
        <w:rPr>
          <w:rFonts w:ascii="Times New Roman" w:hAnsi="Times New Roman" w:cs="Times New Roman"/>
        </w:rPr>
        <w:t xml:space="preserve"> for a media theoretical and </w:t>
      </w:r>
      <w:r w:rsidR="00743C64" w:rsidRPr="005F5ACB">
        <w:rPr>
          <w:rFonts w:ascii="Times New Roman" w:hAnsi="Times New Roman" w:cs="Times New Roman"/>
        </w:rPr>
        <w:t>historical</w:t>
      </w:r>
      <w:r w:rsidRPr="005F5ACB">
        <w:rPr>
          <w:rFonts w:ascii="Times New Roman" w:hAnsi="Times New Roman" w:cs="Times New Roman"/>
        </w:rPr>
        <w:t xml:space="preserve"> account that </w:t>
      </w:r>
      <w:r w:rsidR="004D0406" w:rsidRPr="005F5ACB">
        <w:rPr>
          <w:rFonts w:ascii="Times New Roman" w:hAnsi="Times New Roman" w:cs="Times New Roman"/>
        </w:rPr>
        <w:t>could</w:t>
      </w:r>
      <w:r w:rsidRPr="005F5ACB">
        <w:rPr>
          <w:rFonts w:ascii="Times New Roman" w:hAnsi="Times New Roman" w:cs="Times New Roman"/>
        </w:rPr>
        <w:t xml:space="preserve"> become a way of narrating issues of culture from </w:t>
      </w:r>
      <w:r w:rsidR="00CB5365" w:rsidRPr="005F5ACB">
        <w:rPr>
          <w:rFonts w:ascii="Times New Roman" w:hAnsi="Times New Roman" w:cs="Times New Roman"/>
        </w:rPr>
        <w:t>the</w:t>
      </w:r>
      <w:r w:rsidRPr="005F5ACB">
        <w:rPr>
          <w:rFonts w:ascii="Times New Roman" w:hAnsi="Times New Roman" w:cs="Times New Roman"/>
        </w:rPr>
        <w:t xml:space="preserve"> </w:t>
      </w:r>
      <w:r w:rsidR="00704068" w:rsidRPr="005F5ACB">
        <w:rPr>
          <w:rFonts w:ascii="Times New Roman" w:hAnsi="Times New Roman" w:cs="Times New Roman"/>
        </w:rPr>
        <w:t>perspective of</w:t>
      </w:r>
      <w:r w:rsidRPr="005F5ACB">
        <w:rPr>
          <w:rFonts w:ascii="Times New Roman" w:hAnsi="Times New Roman" w:cs="Times New Roman"/>
        </w:rPr>
        <w:t xml:space="preserve"> material assemblages</w:t>
      </w:r>
      <w:r w:rsidR="00CB5365" w:rsidRPr="005F5ACB">
        <w:rPr>
          <w:rFonts w:ascii="Times New Roman" w:hAnsi="Times New Roman" w:cs="Times New Roman"/>
        </w:rPr>
        <w:t>. It does not mean</w:t>
      </w:r>
      <w:r w:rsidRPr="005F5ACB">
        <w:rPr>
          <w:rFonts w:ascii="Times New Roman" w:hAnsi="Times New Roman" w:cs="Times New Roman"/>
        </w:rPr>
        <w:t xml:space="preserve"> discarding the poli</w:t>
      </w:r>
      <w:r w:rsidR="004D0406" w:rsidRPr="005F5ACB">
        <w:rPr>
          <w:rFonts w:ascii="Times New Roman" w:hAnsi="Times New Roman" w:cs="Times New Roman"/>
        </w:rPr>
        <w:t>tical aspects</w:t>
      </w:r>
      <w:r w:rsidR="00CB5365" w:rsidRPr="005F5ACB">
        <w:rPr>
          <w:rFonts w:ascii="Times New Roman" w:hAnsi="Times New Roman" w:cs="Times New Roman"/>
        </w:rPr>
        <w:t xml:space="preserve"> of the given situation however non-human it is</w:t>
      </w:r>
      <w:r w:rsidRPr="005F5ACB">
        <w:rPr>
          <w:rFonts w:ascii="Times New Roman" w:hAnsi="Times New Roman" w:cs="Times New Roman"/>
        </w:rPr>
        <w:t xml:space="preserve">, but incorporating </w:t>
      </w:r>
      <w:r w:rsidR="004D0406" w:rsidRPr="005F5ACB">
        <w:rPr>
          <w:rFonts w:ascii="Times New Roman" w:hAnsi="Times New Roman" w:cs="Times New Roman"/>
        </w:rPr>
        <w:t>such</w:t>
      </w:r>
      <w:r w:rsidRPr="005F5ACB">
        <w:rPr>
          <w:rFonts w:ascii="Times New Roman" w:hAnsi="Times New Roman" w:cs="Times New Roman"/>
        </w:rPr>
        <w:t xml:space="preserve"> into the focus in new ways, as many of the articles in this section are doing.</w:t>
      </w:r>
      <w:r w:rsidR="00743C64" w:rsidRPr="005F5ACB">
        <w:rPr>
          <w:rFonts w:ascii="Times New Roman" w:hAnsi="Times New Roman" w:cs="Times New Roman"/>
        </w:rPr>
        <w:t xml:space="preserve"> </w:t>
      </w:r>
      <w:r w:rsidR="001A0E22" w:rsidRPr="005F5ACB">
        <w:rPr>
          <w:rFonts w:ascii="Times New Roman" w:hAnsi="Times New Roman" w:cs="Times New Roman"/>
        </w:rPr>
        <w:t xml:space="preserve">This accentuation hints </w:t>
      </w:r>
      <w:r w:rsidR="004D552A" w:rsidRPr="005F5ACB">
        <w:rPr>
          <w:rFonts w:ascii="Times New Roman" w:hAnsi="Times New Roman" w:cs="Times New Roman"/>
        </w:rPr>
        <w:t>at</w:t>
      </w:r>
      <w:r w:rsidR="001A0E22" w:rsidRPr="005F5ACB">
        <w:rPr>
          <w:rFonts w:ascii="Times New Roman" w:hAnsi="Times New Roman" w:cs="Times New Roman"/>
        </w:rPr>
        <w:t xml:space="preserve"> the rather different sort of politics that goes on in infrastructural arrangements and governance that is not merely on the level of ideology. </w:t>
      </w:r>
      <w:r w:rsidR="00CB5365" w:rsidRPr="005F5ACB">
        <w:rPr>
          <w:rFonts w:ascii="Times New Roman" w:hAnsi="Times New Roman" w:cs="Times New Roman"/>
        </w:rPr>
        <w:t xml:space="preserve">In other words, </w:t>
      </w:r>
      <w:r w:rsidR="001A0E22" w:rsidRPr="005F5ACB">
        <w:rPr>
          <w:rFonts w:ascii="Times New Roman" w:hAnsi="Times New Roman" w:cs="Times New Roman"/>
        </w:rPr>
        <w:t>the articles</w:t>
      </w:r>
      <w:r w:rsidR="00CB5365" w:rsidRPr="005F5ACB">
        <w:rPr>
          <w:rFonts w:ascii="Times New Roman" w:hAnsi="Times New Roman" w:cs="Times New Roman"/>
        </w:rPr>
        <w:t xml:space="preserve"> also respond to the question: h</w:t>
      </w:r>
      <w:r w:rsidR="00743C64" w:rsidRPr="005F5ACB">
        <w:rPr>
          <w:rFonts w:ascii="Times New Roman" w:hAnsi="Times New Roman" w:cs="Times New Roman"/>
        </w:rPr>
        <w:t>ow to articulate that political</w:t>
      </w:r>
      <w:r w:rsidR="004D0406" w:rsidRPr="005F5ACB">
        <w:rPr>
          <w:rFonts w:ascii="Times New Roman" w:hAnsi="Times New Roman" w:cs="Times New Roman"/>
        </w:rPr>
        <w:t xml:space="preserve"> that is distributed across a wide set of agencies, contexts and scales</w:t>
      </w:r>
      <w:r w:rsidR="00743C64" w:rsidRPr="005F5ACB">
        <w:rPr>
          <w:rFonts w:ascii="Times New Roman" w:hAnsi="Times New Roman" w:cs="Times New Roman"/>
        </w:rPr>
        <w:t xml:space="preserve">? </w:t>
      </w:r>
      <w:r w:rsidR="004D0406" w:rsidRPr="005F5ACB">
        <w:rPr>
          <w:rFonts w:ascii="Times New Roman" w:hAnsi="Times New Roman" w:cs="Times New Roman"/>
        </w:rPr>
        <w:t xml:space="preserve">Perhaps an </w:t>
      </w:r>
      <w:r w:rsidR="00704068" w:rsidRPr="005F5ACB">
        <w:rPr>
          <w:rFonts w:ascii="Times New Roman" w:hAnsi="Times New Roman" w:cs="Times New Roman"/>
        </w:rPr>
        <w:t xml:space="preserve">example of a shift in </w:t>
      </w:r>
      <w:r w:rsidR="000739D2" w:rsidRPr="005F5ACB">
        <w:rPr>
          <w:rFonts w:ascii="Times New Roman" w:hAnsi="Times New Roman" w:cs="Times New Roman"/>
        </w:rPr>
        <w:t>the media theoretical</w:t>
      </w:r>
      <w:r w:rsidR="00704068" w:rsidRPr="005F5ACB">
        <w:rPr>
          <w:rFonts w:ascii="Times New Roman" w:hAnsi="Times New Roman" w:cs="Times New Roman"/>
        </w:rPr>
        <w:t xml:space="preserve"> discussion and concerns about </w:t>
      </w:r>
      <w:r w:rsidR="004D0406" w:rsidRPr="005F5ACB">
        <w:rPr>
          <w:rFonts w:ascii="Times New Roman" w:hAnsi="Times New Roman" w:cs="Times New Roman"/>
        </w:rPr>
        <w:t>the materiality of media</w:t>
      </w:r>
      <w:r w:rsidR="00704068" w:rsidRPr="005F5ACB">
        <w:rPr>
          <w:rFonts w:ascii="Times New Roman" w:hAnsi="Times New Roman" w:cs="Times New Roman"/>
        </w:rPr>
        <w:t xml:space="preserve"> could be elaborated through the following.</w:t>
      </w:r>
      <w:r w:rsidR="00743C64" w:rsidRPr="005F5ACB">
        <w:rPr>
          <w:rFonts w:ascii="Times New Roman" w:hAnsi="Times New Roman" w:cs="Times New Roman"/>
        </w:rPr>
        <w:t xml:space="preserve"> </w:t>
      </w:r>
    </w:p>
    <w:p w14:paraId="0AC8724B" w14:textId="77777777" w:rsidR="00743C64" w:rsidRPr="005F5ACB" w:rsidRDefault="00743C64" w:rsidP="00DA3DAF">
      <w:pPr>
        <w:spacing w:line="360" w:lineRule="auto"/>
        <w:rPr>
          <w:rFonts w:ascii="Times New Roman" w:hAnsi="Times New Roman" w:cs="Times New Roman"/>
        </w:rPr>
      </w:pPr>
    </w:p>
    <w:p w14:paraId="01F4FDA9" w14:textId="3CC997D6" w:rsidR="00743C64" w:rsidRPr="005F5ACB" w:rsidRDefault="00743C64" w:rsidP="00DA3DAF">
      <w:pPr>
        <w:spacing w:line="360" w:lineRule="auto"/>
        <w:rPr>
          <w:rFonts w:ascii="Times New Roman" w:hAnsi="Times New Roman" w:cs="Times New Roman"/>
        </w:rPr>
      </w:pPr>
      <w:r w:rsidRPr="005F5ACB">
        <w:rPr>
          <w:rFonts w:ascii="Times New Roman" w:hAnsi="Times New Roman" w:cs="Times New Roman"/>
        </w:rPr>
        <w:t xml:space="preserve">Bernhard </w:t>
      </w:r>
      <w:proofErr w:type="spellStart"/>
      <w:r w:rsidRPr="005F5ACB">
        <w:rPr>
          <w:rFonts w:ascii="Times New Roman" w:hAnsi="Times New Roman" w:cs="Times New Roman"/>
        </w:rPr>
        <w:t>Siegert</w:t>
      </w:r>
      <w:proofErr w:type="spellEnd"/>
      <w:r w:rsidRPr="005F5ACB">
        <w:rPr>
          <w:rFonts w:ascii="Times New Roman" w:hAnsi="Times New Roman" w:cs="Times New Roman"/>
        </w:rPr>
        <w:t xml:space="preserve">, writing </w:t>
      </w:r>
      <w:r w:rsidR="0076068B" w:rsidRPr="005F5ACB">
        <w:rPr>
          <w:rFonts w:ascii="Times New Roman" w:hAnsi="Times New Roman" w:cs="Times New Roman"/>
        </w:rPr>
        <w:t>about “media after media” and</w:t>
      </w:r>
      <w:r w:rsidRPr="005F5ACB">
        <w:rPr>
          <w:rFonts w:ascii="Times New Roman" w:hAnsi="Times New Roman" w:cs="Times New Roman"/>
        </w:rPr>
        <w:t xml:space="preserve"> </w:t>
      </w:r>
      <w:proofErr w:type="spellStart"/>
      <w:r w:rsidRPr="005F5ACB">
        <w:rPr>
          <w:rFonts w:ascii="Times New Roman" w:hAnsi="Times New Roman" w:cs="Times New Roman"/>
        </w:rPr>
        <w:t>Kittler’s</w:t>
      </w:r>
      <w:proofErr w:type="spellEnd"/>
      <w:r w:rsidRPr="005F5ACB">
        <w:rPr>
          <w:rFonts w:ascii="Times New Roman" w:hAnsi="Times New Roman" w:cs="Times New Roman"/>
        </w:rPr>
        <w:t xml:space="preserve"> impact to media studies reminds how this particular field of “German media theory” (that he reminds was not </w:t>
      </w:r>
      <w:r w:rsidR="00DB29F1" w:rsidRPr="005F5ACB">
        <w:rPr>
          <w:rFonts w:ascii="Times New Roman" w:hAnsi="Times New Roman" w:cs="Times New Roman"/>
        </w:rPr>
        <w:t>so much about theory</w:t>
      </w:r>
      <w:r w:rsidRPr="005F5ACB">
        <w:rPr>
          <w:rFonts w:ascii="Times New Roman" w:hAnsi="Times New Roman" w:cs="Times New Roman"/>
        </w:rPr>
        <w:t>, nor only German) was based on a</w:t>
      </w:r>
      <w:r w:rsidR="00DB29F1" w:rsidRPr="005F5ACB">
        <w:rPr>
          <w:rFonts w:ascii="Times New Roman" w:hAnsi="Times New Roman" w:cs="Times New Roman"/>
        </w:rPr>
        <w:t xml:space="preserve"> re</w:t>
      </w:r>
      <w:r w:rsidR="00704068" w:rsidRPr="005F5ACB">
        <w:rPr>
          <w:rFonts w:ascii="Times New Roman" w:hAnsi="Times New Roman" w:cs="Times New Roman"/>
        </w:rPr>
        <w:t>-</w:t>
      </w:r>
      <w:r w:rsidRPr="005F5ACB">
        <w:rPr>
          <w:rFonts w:ascii="Times New Roman" w:hAnsi="Times New Roman" w:cs="Times New Roman"/>
        </w:rPr>
        <w:t>valuation of “traditional objects of humanities” (2015:</w:t>
      </w:r>
      <w:r w:rsidR="000739D2" w:rsidRPr="005F5ACB">
        <w:rPr>
          <w:rFonts w:ascii="Times New Roman" w:hAnsi="Times New Roman" w:cs="Times New Roman"/>
        </w:rPr>
        <w:t xml:space="preserve"> </w:t>
      </w:r>
      <w:r w:rsidRPr="005F5ACB">
        <w:rPr>
          <w:rFonts w:ascii="Times New Roman" w:hAnsi="Times New Roman" w:cs="Times New Roman"/>
        </w:rPr>
        <w:t>81).</w:t>
      </w:r>
      <w:r w:rsidR="001B71B4" w:rsidRPr="005F5ACB">
        <w:rPr>
          <w:rFonts w:ascii="Times New Roman" w:hAnsi="Times New Roman" w:cs="Times New Roman"/>
        </w:rPr>
        <w:t xml:space="preserve"> In detailing what this meant </w:t>
      </w:r>
      <w:r w:rsidR="00DA3EED" w:rsidRPr="005F5ACB">
        <w:rPr>
          <w:rFonts w:ascii="Times New Roman" w:hAnsi="Times New Roman" w:cs="Times New Roman"/>
        </w:rPr>
        <w:t xml:space="preserve">both in terms of an intellectual history of the emergence of new disciplinary attachments and as a methodology, </w:t>
      </w:r>
      <w:proofErr w:type="spellStart"/>
      <w:r w:rsidR="00DA3EED" w:rsidRPr="005F5ACB">
        <w:rPr>
          <w:rFonts w:ascii="Times New Roman" w:hAnsi="Times New Roman" w:cs="Times New Roman"/>
        </w:rPr>
        <w:t>Siegert</w:t>
      </w:r>
      <w:proofErr w:type="spellEnd"/>
      <w:r w:rsidR="00DA3EED" w:rsidRPr="005F5ACB">
        <w:rPr>
          <w:rFonts w:ascii="Times New Roman" w:hAnsi="Times New Roman" w:cs="Times New Roman"/>
        </w:rPr>
        <w:t xml:space="preserve"> continues:</w:t>
      </w:r>
    </w:p>
    <w:p w14:paraId="6DB91936" w14:textId="77777777" w:rsidR="00DA3EED" w:rsidRPr="005F5ACB" w:rsidRDefault="00DA3EED" w:rsidP="00DA3DAF">
      <w:pPr>
        <w:spacing w:line="360" w:lineRule="auto"/>
        <w:rPr>
          <w:rFonts w:ascii="Times New Roman" w:hAnsi="Times New Roman" w:cs="Times New Roman"/>
        </w:rPr>
      </w:pPr>
    </w:p>
    <w:p w14:paraId="07CCE8D5" w14:textId="71B1262A" w:rsidR="00DA3EED" w:rsidRPr="005F5ACB" w:rsidRDefault="00DA3EED" w:rsidP="00DA3DAF">
      <w:pPr>
        <w:spacing w:line="360" w:lineRule="auto"/>
        <w:ind w:left="720"/>
        <w:rPr>
          <w:rFonts w:ascii="Times New Roman" w:hAnsi="Times New Roman" w:cs="Times New Roman"/>
        </w:rPr>
      </w:pPr>
      <w:r w:rsidRPr="005F5ACB">
        <w:rPr>
          <w:rFonts w:ascii="Times New Roman" w:hAnsi="Times New Roman" w:cs="Times New Roman"/>
        </w:rPr>
        <w:lastRenderedPageBreak/>
        <w:t xml:space="preserve">Much like crew members of British ships of the line in the seventeenth century who deserted their ships only to board them again as pirates, media analysis deserted literary studies to board them again and replace the emphasis on authors or styles with a sustained attention to inconspicuous technologies of knowledge such as index cards, writing tools, typewriters, discourse operators (such as quotation marks), pedagogical media such as the blackboard, media like phonographs or stereo sound technology, or disciplining techniques like alphabetization. </w:t>
      </w:r>
    </w:p>
    <w:p w14:paraId="41293A9C" w14:textId="77777777" w:rsidR="00F1372E" w:rsidRPr="005F5ACB" w:rsidRDefault="00F1372E" w:rsidP="00DA3DAF">
      <w:pPr>
        <w:spacing w:line="360" w:lineRule="auto"/>
        <w:rPr>
          <w:rFonts w:ascii="Times New Roman" w:hAnsi="Times New Roman" w:cs="Times New Roman"/>
        </w:rPr>
      </w:pPr>
    </w:p>
    <w:p w14:paraId="0F2132D8" w14:textId="35D61BAC" w:rsidR="005B3374" w:rsidRPr="005F5ACB" w:rsidRDefault="00F05935" w:rsidP="00DA3DAF">
      <w:pPr>
        <w:spacing w:line="360" w:lineRule="auto"/>
        <w:rPr>
          <w:rFonts w:ascii="Times New Roman" w:hAnsi="Times New Roman" w:cs="Times New Roman"/>
        </w:rPr>
      </w:pPr>
      <w:r w:rsidRPr="005F5ACB">
        <w:rPr>
          <w:rFonts w:ascii="Times New Roman" w:hAnsi="Times New Roman" w:cs="Times New Roman"/>
        </w:rPr>
        <w:t>Could we say that we</w:t>
      </w:r>
      <w:r w:rsidR="00DA3EED" w:rsidRPr="005F5ACB">
        <w:rPr>
          <w:rFonts w:ascii="Times New Roman" w:hAnsi="Times New Roman" w:cs="Times New Roman"/>
        </w:rPr>
        <w:t xml:space="preserve"> are now experiencing a similar s</w:t>
      </w:r>
      <w:r w:rsidR="00DB29F1" w:rsidRPr="005F5ACB">
        <w:rPr>
          <w:rFonts w:ascii="Times New Roman" w:hAnsi="Times New Roman" w:cs="Times New Roman"/>
        </w:rPr>
        <w:t>ort of a pirate ta</w:t>
      </w:r>
      <w:r w:rsidR="001B71B4" w:rsidRPr="005F5ACB">
        <w:rPr>
          <w:rFonts w:ascii="Times New Roman" w:hAnsi="Times New Roman" w:cs="Times New Roman"/>
        </w:rPr>
        <w:t>keover, but of a second-order? This would be a</w:t>
      </w:r>
      <w:r w:rsidR="00DB29F1" w:rsidRPr="005F5ACB">
        <w:rPr>
          <w:rFonts w:ascii="Times New Roman" w:hAnsi="Times New Roman" w:cs="Times New Roman"/>
        </w:rPr>
        <w:t xml:space="preserve"> take over of the body of so-called material media studies that comes with its own set of already</w:t>
      </w:r>
      <w:r w:rsidR="00DA3EED" w:rsidRPr="005F5ACB">
        <w:rPr>
          <w:rFonts w:ascii="Times New Roman" w:hAnsi="Times New Roman" w:cs="Times New Roman"/>
        </w:rPr>
        <w:t xml:space="preserve"> inspiring travels of theoretical concepts, mostly </w:t>
      </w:r>
      <w:r w:rsidR="00DB29F1" w:rsidRPr="005F5ACB">
        <w:rPr>
          <w:rFonts w:ascii="Times New Roman" w:hAnsi="Times New Roman" w:cs="Times New Roman"/>
        </w:rPr>
        <w:t xml:space="preserve">across the Atlantic (cf. Ernst 2013: </w:t>
      </w:r>
      <w:r w:rsidRPr="005F5ACB">
        <w:rPr>
          <w:rFonts w:ascii="Times New Roman" w:hAnsi="Times New Roman" w:cs="Times New Roman"/>
        </w:rPr>
        <w:t>23-31</w:t>
      </w:r>
      <w:r w:rsidR="001B71B4" w:rsidRPr="005F5ACB">
        <w:rPr>
          <w:rFonts w:ascii="Times New Roman" w:hAnsi="Times New Roman" w:cs="Times New Roman"/>
        </w:rPr>
        <w:t>)</w:t>
      </w:r>
      <w:r w:rsidR="00DA3EED" w:rsidRPr="005F5ACB">
        <w:rPr>
          <w:rFonts w:ascii="Times New Roman" w:hAnsi="Times New Roman" w:cs="Times New Roman"/>
        </w:rPr>
        <w:t xml:space="preserve">, but also ripe for another set of discourses, </w:t>
      </w:r>
      <w:r w:rsidR="00704068" w:rsidRPr="005F5ACB">
        <w:rPr>
          <w:rFonts w:ascii="Times New Roman" w:hAnsi="Times New Roman" w:cs="Times New Roman"/>
        </w:rPr>
        <w:t>concepts</w:t>
      </w:r>
      <w:r w:rsidR="00DA3EED" w:rsidRPr="005F5ACB">
        <w:rPr>
          <w:rFonts w:ascii="Times New Roman" w:hAnsi="Times New Roman" w:cs="Times New Roman"/>
        </w:rPr>
        <w:t xml:space="preserve"> and methods</w:t>
      </w:r>
      <w:r w:rsidR="001B71B4" w:rsidRPr="005F5ACB">
        <w:rPr>
          <w:rFonts w:ascii="Times New Roman" w:hAnsi="Times New Roman" w:cs="Times New Roman"/>
        </w:rPr>
        <w:t xml:space="preserve"> </w:t>
      </w:r>
      <w:r w:rsidR="00375348" w:rsidRPr="005F5ACB">
        <w:rPr>
          <w:rFonts w:ascii="Times New Roman" w:hAnsi="Times New Roman" w:cs="Times New Roman"/>
        </w:rPr>
        <w:t xml:space="preserve">to be </w:t>
      </w:r>
      <w:r w:rsidR="001B71B4" w:rsidRPr="005F5ACB">
        <w:rPr>
          <w:rFonts w:ascii="Times New Roman" w:hAnsi="Times New Roman" w:cs="Times New Roman"/>
        </w:rPr>
        <w:t>taken aboard</w:t>
      </w:r>
      <w:r w:rsidR="00DA3EED" w:rsidRPr="005F5ACB">
        <w:rPr>
          <w:rFonts w:ascii="Times New Roman" w:hAnsi="Times New Roman" w:cs="Times New Roman"/>
        </w:rPr>
        <w:t xml:space="preserve">? In the case of this </w:t>
      </w:r>
      <w:r w:rsidRPr="005F5ACB">
        <w:rPr>
          <w:rFonts w:ascii="Times New Roman" w:hAnsi="Times New Roman" w:cs="Times New Roman"/>
        </w:rPr>
        <w:t xml:space="preserve">special </w:t>
      </w:r>
      <w:r w:rsidR="001B71B4" w:rsidRPr="005F5ACB">
        <w:rPr>
          <w:rFonts w:ascii="Times New Roman" w:hAnsi="Times New Roman" w:cs="Times New Roman"/>
        </w:rPr>
        <w:t>section</w:t>
      </w:r>
      <w:r w:rsidR="00DA3EED" w:rsidRPr="005F5ACB">
        <w:rPr>
          <w:rFonts w:ascii="Times New Roman" w:hAnsi="Times New Roman" w:cs="Times New Roman"/>
        </w:rPr>
        <w:t xml:space="preserve">, this could mean </w:t>
      </w:r>
      <w:r w:rsidR="00704068" w:rsidRPr="005F5ACB">
        <w:rPr>
          <w:rFonts w:ascii="Times New Roman" w:hAnsi="Times New Roman" w:cs="Times New Roman"/>
        </w:rPr>
        <w:t>such as</w:t>
      </w:r>
      <w:r w:rsidR="00DA3EED" w:rsidRPr="005F5ACB">
        <w:rPr>
          <w:rFonts w:ascii="Times New Roman" w:hAnsi="Times New Roman" w:cs="Times New Roman"/>
        </w:rPr>
        <w:t xml:space="preserve"> mud and plastics, but in general geophysics and environmental issues, “a green”</w:t>
      </w:r>
      <w:r w:rsidRPr="005F5ACB">
        <w:rPr>
          <w:rFonts w:ascii="Times New Roman" w:hAnsi="Times New Roman" w:cs="Times New Roman"/>
        </w:rPr>
        <w:t xml:space="preserve"> (</w:t>
      </w:r>
      <w:r w:rsidR="00375348" w:rsidRPr="005F5ACB">
        <w:rPr>
          <w:rFonts w:ascii="Times New Roman" w:hAnsi="Times New Roman" w:cs="Times New Roman"/>
        </w:rPr>
        <w:t>yet</w:t>
      </w:r>
      <w:r w:rsidRPr="005F5ACB">
        <w:rPr>
          <w:rFonts w:ascii="Times New Roman" w:hAnsi="Times New Roman" w:cs="Times New Roman"/>
        </w:rPr>
        <w:t xml:space="preserve"> also muddy and dirty)</w:t>
      </w:r>
      <w:r w:rsidR="00DA3EED" w:rsidRPr="005F5ACB">
        <w:rPr>
          <w:rFonts w:ascii="Times New Roman" w:hAnsi="Times New Roman" w:cs="Times New Roman"/>
        </w:rPr>
        <w:t xml:space="preserve"> version of media theoretical materiality that is both drawing on </w:t>
      </w:r>
      <w:r w:rsidR="001B71B4" w:rsidRPr="005F5ACB">
        <w:rPr>
          <w:rFonts w:ascii="Times New Roman" w:hAnsi="Times New Roman" w:cs="Times New Roman"/>
        </w:rPr>
        <w:t>media theory</w:t>
      </w:r>
      <w:r w:rsidR="00DA3EED" w:rsidRPr="005F5ACB">
        <w:rPr>
          <w:rFonts w:ascii="Times New Roman" w:hAnsi="Times New Roman" w:cs="Times New Roman"/>
        </w:rPr>
        <w:t xml:space="preserve"> and also revising it.</w:t>
      </w:r>
      <w:r w:rsidR="00704068" w:rsidRPr="005F5ACB">
        <w:rPr>
          <w:rFonts w:ascii="Times New Roman" w:hAnsi="Times New Roman" w:cs="Times New Roman"/>
        </w:rPr>
        <w:t xml:space="preserve"> A rather good example of recent discussions and </w:t>
      </w:r>
      <w:r w:rsidR="005B3374" w:rsidRPr="005F5ACB">
        <w:rPr>
          <w:rFonts w:ascii="Times New Roman" w:hAnsi="Times New Roman" w:cs="Times New Roman"/>
        </w:rPr>
        <w:t>research</w:t>
      </w:r>
      <w:r w:rsidR="00704068" w:rsidRPr="005F5ACB">
        <w:rPr>
          <w:rFonts w:ascii="Times New Roman" w:hAnsi="Times New Roman" w:cs="Times New Roman"/>
        </w:rPr>
        <w:t xml:space="preserve"> is found in John Durham Peters’ </w:t>
      </w:r>
      <w:r w:rsidR="00922EED" w:rsidRPr="005F5ACB">
        <w:rPr>
          <w:rFonts w:ascii="Times New Roman" w:hAnsi="Times New Roman" w:cs="Times New Roman"/>
        </w:rPr>
        <w:t xml:space="preserve">(2015) </w:t>
      </w:r>
      <w:r w:rsidR="002645FC" w:rsidRPr="005F5ACB">
        <w:rPr>
          <w:rFonts w:ascii="Times New Roman" w:hAnsi="Times New Roman" w:cs="Times New Roman"/>
          <w:i/>
        </w:rPr>
        <w:t xml:space="preserve">The </w:t>
      </w:r>
      <w:proofErr w:type="spellStart"/>
      <w:r w:rsidR="002645FC" w:rsidRPr="005F5ACB">
        <w:rPr>
          <w:rFonts w:ascii="Times New Roman" w:hAnsi="Times New Roman" w:cs="Times New Roman"/>
          <w:i/>
        </w:rPr>
        <w:t>Marvelous</w:t>
      </w:r>
      <w:proofErr w:type="spellEnd"/>
      <w:r w:rsidR="002645FC" w:rsidRPr="005F5ACB">
        <w:rPr>
          <w:rFonts w:ascii="Times New Roman" w:hAnsi="Times New Roman" w:cs="Times New Roman"/>
          <w:i/>
        </w:rPr>
        <w:t xml:space="preserve"> Clouds</w:t>
      </w:r>
      <w:r w:rsidR="002645FC" w:rsidRPr="005F5ACB">
        <w:rPr>
          <w:rFonts w:ascii="Times New Roman" w:hAnsi="Times New Roman" w:cs="Times New Roman"/>
        </w:rPr>
        <w:t>. It articulates well the point that not only are media environments (as we learned from McLuhan and others) but that “environments are media” – the classical four elements of w</w:t>
      </w:r>
      <w:r w:rsidR="005B3374" w:rsidRPr="005F5ACB">
        <w:rPr>
          <w:rFonts w:ascii="Times New Roman" w:hAnsi="Times New Roman" w:cs="Times New Roman"/>
        </w:rPr>
        <w:t>ater, fire, sky/air, and earth. Such a cue leads to consider the massive processes of fire and combustion, sky’s movement and periodicity, watery habitats</w:t>
      </w:r>
      <w:r w:rsidR="00922EED" w:rsidRPr="005F5ACB">
        <w:rPr>
          <w:rFonts w:ascii="Times New Roman" w:hAnsi="Times New Roman" w:cs="Times New Roman"/>
        </w:rPr>
        <w:t xml:space="preserve"> for fish and information cables (</w:t>
      </w:r>
      <w:proofErr w:type="spellStart"/>
      <w:r w:rsidR="00922EED" w:rsidRPr="005F5ACB">
        <w:rPr>
          <w:rFonts w:ascii="Times New Roman" w:hAnsi="Times New Roman" w:cs="Times New Roman"/>
        </w:rPr>
        <w:t>Starosielski</w:t>
      </w:r>
      <w:proofErr w:type="spellEnd"/>
      <w:r w:rsidR="00922EED" w:rsidRPr="005F5ACB">
        <w:rPr>
          <w:rFonts w:ascii="Times New Roman" w:hAnsi="Times New Roman" w:cs="Times New Roman"/>
        </w:rPr>
        <w:t xml:space="preserve"> 2014)</w:t>
      </w:r>
      <w:r w:rsidR="005B3374" w:rsidRPr="005F5ACB">
        <w:rPr>
          <w:rFonts w:ascii="Times New Roman" w:hAnsi="Times New Roman" w:cs="Times New Roman"/>
        </w:rPr>
        <w:t xml:space="preserve"> and liquids and much more as both media in themselves – as well as mapped by and as media; the sciences of nature </w:t>
      </w:r>
      <w:r w:rsidR="001B71B4" w:rsidRPr="005F5ACB">
        <w:rPr>
          <w:rFonts w:ascii="Times New Roman" w:hAnsi="Times New Roman" w:cs="Times New Roman"/>
        </w:rPr>
        <w:t xml:space="preserve">work with </w:t>
      </w:r>
      <w:r w:rsidR="005B3374" w:rsidRPr="005F5ACB">
        <w:rPr>
          <w:rFonts w:ascii="Times New Roman" w:hAnsi="Times New Roman" w:cs="Times New Roman"/>
        </w:rPr>
        <w:t xml:space="preserve">such techniques that participate in the measurement of </w:t>
      </w:r>
      <w:r w:rsidR="00196BC5" w:rsidRPr="005F5ACB">
        <w:rPr>
          <w:rFonts w:ascii="Times New Roman" w:hAnsi="Times New Roman" w:cs="Times New Roman"/>
        </w:rPr>
        <w:t>the multiple realities that escape direct human perception</w:t>
      </w:r>
      <w:r w:rsidR="005B3374" w:rsidRPr="005F5ACB">
        <w:rPr>
          <w:rFonts w:ascii="Times New Roman" w:hAnsi="Times New Roman" w:cs="Times New Roman"/>
        </w:rPr>
        <w:t xml:space="preserve">. </w:t>
      </w:r>
      <w:r w:rsidR="00375348" w:rsidRPr="005F5ACB">
        <w:rPr>
          <w:rFonts w:ascii="Times New Roman" w:hAnsi="Times New Roman" w:cs="Times New Roman"/>
        </w:rPr>
        <w:t xml:space="preserve">Geology </w:t>
      </w:r>
      <w:r w:rsidR="005B3374" w:rsidRPr="005F5ACB">
        <w:rPr>
          <w:rFonts w:ascii="Times New Roman" w:hAnsi="Times New Roman" w:cs="Times New Roman"/>
        </w:rPr>
        <w:t xml:space="preserve">as well as astronomy are such sciences of media that relate to both the temporal scales of the planetary and the extra-planetary, both in terms of distances </w:t>
      </w:r>
      <w:r w:rsidR="00375348" w:rsidRPr="005F5ACB">
        <w:rPr>
          <w:rFonts w:ascii="Times New Roman" w:hAnsi="Times New Roman" w:cs="Times New Roman"/>
        </w:rPr>
        <w:t>and</w:t>
      </w:r>
      <w:r w:rsidR="005B3374" w:rsidRPr="005F5ACB">
        <w:rPr>
          <w:rFonts w:ascii="Times New Roman" w:hAnsi="Times New Roman" w:cs="Times New Roman"/>
        </w:rPr>
        <w:t xml:space="preserve"> also of time: “Telescopes are machines of time travel as of space travel</w:t>
      </w:r>
      <w:r w:rsidR="00ED1ECF" w:rsidRPr="005F5ACB">
        <w:rPr>
          <w:rFonts w:ascii="Times New Roman" w:hAnsi="Times New Roman" w:cs="Times New Roman"/>
        </w:rPr>
        <w:t>;</w:t>
      </w:r>
      <w:r w:rsidR="005B3374" w:rsidRPr="005F5ACB">
        <w:rPr>
          <w:rFonts w:ascii="Times New Roman" w:hAnsi="Times New Roman" w:cs="Times New Roman"/>
        </w:rPr>
        <w:t xml:space="preserve"> we could call them </w:t>
      </w:r>
      <w:proofErr w:type="spellStart"/>
      <w:r w:rsidR="005B3374" w:rsidRPr="005F5ACB">
        <w:rPr>
          <w:rFonts w:ascii="Times New Roman" w:hAnsi="Times New Roman" w:cs="Times New Roman"/>
        </w:rPr>
        <w:t>paleosco</w:t>
      </w:r>
      <w:r w:rsidR="001B71B4" w:rsidRPr="005F5ACB">
        <w:rPr>
          <w:rFonts w:ascii="Times New Roman" w:hAnsi="Times New Roman" w:cs="Times New Roman"/>
        </w:rPr>
        <w:t>pes</w:t>
      </w:r>
      <w:proofErr w:type="spellEnd"/>
      <w:r w:rsidR="001B71B4" w:rsidRPr="005F5ACB">
        <w:rPr>
          <w:rFonts w:ascii="Times New Roman" w:hAnsi="Times New Roman" w:cs="Times New Roman"/>
        </w:rPr>
        <w:t>”, argues Peters (2015: 363) continuing on the topic of deep times.</w:t>
      </w:r>
      <w:r w:rsidRPr="005F5ACB">
        <w:rPr>
          <w:rFonts w:ascii="Times New Roman" w:hAnsi="Times New Roman" w:cs="Times New Roman"/>
        </w:rPr>
        <w:t xml:space="preserve"> Could we pick up, then,</w:t>
      </w:r>
      <w:r w:rsidR="00E753EC" w:rsidRPr="005F5ACB">
        <w:rPr>
          <w:rFonts w:ascii="Times New Roman" w:hAnsi="Times New Roman" w:cs="Times New Roman"/>
        </w:rPr>
        <w:t xml:space="preserve"> geology books as odd inspirational sources for media </w:t>
      </w:r>
      <w:r w:rsidR="00E753EC" w:rsidRPr="005F5ACB">
        <w:rPr>
          <w:rFonts w:ascii="Times New Roman" w:hAnsi="Times New Roman" w:cs="Times New Roman"/>
        </w:rPr>
        <w:lastRenderedPageBreak/>
        <w:t xml:space="preserve">theory? Astronomy and </w:t>
      </w:r>
      <w:r w:rsidRPr="005F5ACB">
        <w:rPr>
          <w:rFonts w:ascii="Times New Roman" w:hAnsi="Times New Roman" w:cs="Times New Roman"/>
        </w:rPr>
        <w:t>meteorology</w:t>
      </w:r>
      <w:r w:rsidR="00E753EC" w:rsidRPr="005F5ACB">
        <w:rPr>
          <w:rFonts w:ascii="Times New Roman" w:hAnsi="Times New Roman" w:cs="Times New Roman"/>
        </w:rPr>
        <w:t xml:space="preserve"> as part speculative, yet real maps of </w:t>
      </w:r>
      <w:r w:rsidRPr="005F5ACB">
        <w:rPr>
          <w:rFonts w:ascii="Times New Roman" w:hAnsi="Times New Roman" w:cs="Times New Roman"/>
        </w:rPr>
        <w:t>airborne</w:t>
      </w:r>
      <w:r w:rsidR="00E753EC" w:rsidRPr="005F5ACB">
        <w:rPr>
          <w:rFonts w:ascii="Times New Roman" w:hAnsi="Times New Roman" w:cs="Times New Roman"/>
        </w:rPr>
        <w:t xml:space="preserve">, space-bound media realities? </w:t>
      </w:r>
      <w:proofErr w:type="gramStart"/>
      <w:r w:rsidR="00E753EC" w:rsidRPr="005F5ACB">
        <w:rPr>
          <w:rFonts w:ascii="Times New Roman" w:hAnsi="Times New Roman" w:cs="Times New Roman"/>
        </w:rPr>
        <w:t>Zoology as media theory?</w:t>
      </w:r>
      <w:proofErr w:type="gramEnd"/>
      <w:r w:rsidR="00E753EC" w:rsidRPr="005F5ACB">
        <w:rPr>
          <w:rFonts w:ascii="Times New Roman" w:hAnsi="Times New Roman" w:cs="Times New Roman"/>
        </w:rPr>
        <w:t xml:space="preserve"> (Parikka 2010. Peters 2015: 370.)</w:t>
      </w:r>
    </w:p>
    <w:p w14:paraId="5B69CC16" w14:textId="77777777" w:rsidR="005B3374" w:rsidRPr="005F5ACB" w:rsidRDefault="005B3374" w:rsidP="00DA3DAF">
      <w:pPr>
        <w:spacing w:line="360" w:lineRule="auto"/>
        <w:rPr>
          <w:rFonts w:ascii="Times New Roman" w:hAnsi="Times New Roman" w:cs="Times New Roman"/>
        </w:rPr>
      </w:pPr>
    </w:p>
    <w:p w14:paraId="32CAFDEB" w14:textId="77777777" w:rsidR="005F2946" w:rsidRPr="005F5ACB" w:rsidRDefault="005F2946" w:rsidP="00DA3DAF">
      <w:pPr>
        <w:spacing w:line="360" w:lineRule="auto"/>
        <w:rPr>
          <w:rFonts w:ascii="Times New Roman" w:hAnsi="Times New Roman" w:cs="Times New Roman"/>
          <w:b/>
        </w:rPr>
      </w:pPr>
      <w:r w:rsidRPr="005F5ACB">
        <w:rPr>
          <w:rFonts w:ascii="Times New Roman" w:hAnsi="Times New Roman" w:cs="Times New Roman"/>
          <w:b/>
        </w:rPr>
        <w:t>Slow Technological Violence</w:t>
      </w:r>
    </w:p>
    <w:p w14:paraId="69E9360A" w14:textId="77777777" w:rsidR="005F2946" w:rsidRPr="005F5ACB" w:rsidRDefault="005F2946" w:rsidP="00DA3DAF">
      <w:pPr>
        <w:spacing w:line="360" w:lineRule="auto"/>
        <w:rPr>
          <w:rFonts w:ascii="Times New Roman" w:hAnsi="Times New Roman" w:cs="Times New Roman"/>
        </w:rPr>
      </w:pPr>
    </w:p>
    <w:p w14:paraId="58947E01" w14:textId="69FEEA04" w:rsidR="005F2946" w:rsidRPr="005F5ACB" w:rsidRDefault="005F2946" w:rsidP="00DA3DAF">
      <w:pPr>
        <w:spacing w:line="360" w:lineRule="auto"/>
        <w:rPr>
          <w:rFonts w:ascii="Times New Roman" w:hAnsi="Times New Roman" w:cs="Times New Roman"/>
        </w:rPr>
      </w:pPr>
      <w:r w:rsidRPr="005F5ACB">
        <w:rPr>
          <w:rFonts w:ascii="Times New Roman" w:hAnsi="Times New Roman" w:cs="Times New Roman"/>
        </w:rPr>
        <w:t xml:space="preserve">Secondly, what does this </w:t>
      </w:r>
      <w:r w:rsidR="00E753EC" w:rsidRPr="005F5ACB">
        <w:rPr>
          <w:rFonts w:ascii="Times New Roman" w:hAnsi="Times New Roman" w:cs="Times New Roman"/>
        </w:rPr>
        <w:t>altered media after media after nature-sort of a perspective</w:t>
      </w:r>
      <w:r w:rsidRPr="005F5ACB">
        <w:rPr>
          <w:rFonts w:ascii="Times New Roman" w:hAnsi="Times New Roman" w:cs="Times New Roman"/>
        </w:rPr>
        <w:t xml:space="preserve"> mean in the context of the politics of the Anthropocene?</w:t>
      </w:r>
    </w:p>
    <w:p w14:paraId="53B2D929" w14:textId="77777777" w:rsidR="005F2946" w:rsidRPr="005F5ACB" w:rsidRDefault="005F2946" w:rsidP="00DA3DAF">
      <w:pPr>
        <w:spacing w:line="360" w:lineRule="auto"/>
        <w:rPr>
          <w:rFonts w:ascii="Times New Roman" w:hAnsi="Times New Roman" w:cs="Times New Roman"/>
        </w:rPr>
      </w:pPr>
    </w:p>
    <w:p w14:paraId="2B9BDBCB" w14:textId="1A6C0A24" w:rsidR="001A2DED" w:rsidRPr="005F5ACB" w:rsidRDefault="005F2946" w:rsidP="00DA3DAF">
      <w:pPr>
        <w:spacing w:line="360" w:lineRule="auto"/>
        <w:rPr>
          <w:rFonts w:ascii="Times New Roman" w:hAnsi="Times New Roman" w:cs="Times New Roman"/>
        </w:rPr>
      </w:pPr>
      <w:r w:rsidRPr="005F5ACB">
        <w:rPr>
          <w:rFonts w:ascii="Times New Roman" w:hAnsi="Times New Roman" w:cs="Times New Roman"/>
        </w:rPr>
        <w:t xml:space="preserve">Let me elaborate this by way </w:t>
      </w:r>
      <w:r w:rsidR="001B71B4" w:rsidRPr="005F5ACB">
        <w:rPr>
          <w:rFonts w:ascii="Times New Roman" w:hAnsi="Times New Roman" w:cs="Times New Roman"/>
        </w:rPr>
        <w:t xml:space="preserve">of </w:t>
      </w:r>
      <w:r w:rsidR="0076068B" w:rsidRPr="005F5ACB">
        <w:rPr>
          <w:rFonts w:ascii="Times New Roman" w:hAnsi="Times New Roman" w:cs="Times New Roman"/>
        </w:rPr>
        <w:t>some add-ons</w:t>
      </w:r>
      <w:r w:rsidRPr="005F5ACB">
        <w:rPr>
          <w:rFonts w:ascii="Times New Roman" w:hAnsi="Times New Roman" w:cs="Times New Roman"/>
        </w:rPr>
        <w:t xml:space="preserve"> </w:t>
      </w:r>
      <w:r w:rsidR="00D8574C" w:rsidRPr="005F5ACB">
        <w:rPr>
          <w:rFonts w:ascii="Times New Roman" w:hAnsi="Times New Roman" w:cs="Times New Roman"/>
        </w:rPr>
        <w:t xml:space="preserve">and specifications </w:t>
      </w:r>
      <w:r w:rsidRPr="005F5ACB">
        <w:rPr>
          <w:rFonts w:ascii="Times New Roman" w:hAnsi="Times New Roman" w:cs="Times New Roman"/>
        </w:rPr>
        <w:t>to Peters’ account.</w:t>
      </w:r>
      <w:r w:rsidR="00BE0057" w:rsidRPr="005F5ACB">
        <w:rPr>
          <w:rFonts w:ascii="Times New Roman" w:hAnsi="Times New Roman" w:cs="Times New Roman"/>
        </w:rPr>
        <w:t xml:space="preserve"> One the one hand, we are not dealing</w:t>
      </w:r>
      <w:r w:rsidR="00786B8E" w:rsidRPr="005F5ACB">
        <w:rPr>
          <w:rFonts w:ascii="Times New Roman" w:hAnsi="Times New Roman" w:cs="Times New Roman"/>
        </w:rPr>
        <w:t xml:space="preserve"> </w:t>
      </w:r>
      <w:r w:rsidR="00BE0057" w:rsidRPr="005F5ACB">
        <w:rPr>
          <w:rFonts w:ascii="Times New Roman" w:hAnsi="Times New Roman" w:cs="Times New Roman"/>
        </w:rPr>
        <w:t xml:space="preserve">only with the classical four </w:t>
      </w:r>
      <w:r w:rsidR="00F05935" w:rsidRPr="005F5ACB">
        <w:rPr>
          <w:rFonts w:ascii="Times New Roman" w:hAnsi="Times New Roman" w:cs="Times New Roman"/>
        </w:rPr>
        <w:t xml:space="preserve">pre-Socratic </w:t>
      </w:r>
      <w:r w:rsidR="00BE0057" w:rsidRPr="005F5ACB">
        <w:rPr>
          <w:rFonts w:ascii="Times New Roman" w:hAnsi="Times New Roman" w:cs="Times New Roman"/>
        </w:rPr>
        <w:t xml:space="preserve">elements but the multitude of elements and combinations that </w:t>
      </w:r>
      <w:r w:rsidR="002645FC" w:rsidRPr="005F5ACB">
        <w:rPr>
          <w:rFonts w:ascii="Times New Roman" w:hAnsi="Times New Roman" w:cs="Times New Roman"/>
        </w:rPr>
        <w:t>are defined in the 19</w:t>
      </w:r>
      <w:r w:rsidR="002645FC" w:rsidRPr="005F5ACB">
        <w:rPr>
          <w:rFonts w:ascii="Times New Roman" w:hAnsi="Times New Roman" w:cs="Times New Roman"/>
          <w:vertAlign w:val="superscript"/>
        </w:rPr>
        <w:t>th</w:t>
      </w:r>
      <w:r w:rsidR="002645FC" w:rsidRPr="005F5ACB">
        <w:rPr>
          <w:rFonts w:ascii="Times New Roman" w:hAnsi="Times New Roman" w:cs="Times New Roman"/>
        </w:rPr>
        <w:t xml:space="preserve"> century originated </w:t>
      </w:r>
      <w:r w:rsidR="00BE0057" w:rsidRPr="005F5ACB">
        <w:rPr>
          <w:rFonts w:ascii="Times New Roman" w:hAnsi="Times New Roman" w:cs="Times New Roman"/>
        </w:rPr>
        <w:t>tableau</w:t>
      </w:r>
      <w:r w:rsidR="002645FC" w:rsidRPr="005F5ACB">
        <w:rPr>
          <w:rFonts w:ascii="Times New Roman" w:hAnsi="Times New Roman" w:cs="Times New Roman"/>
        </w:rPr>
        <w:t xml:space="preserve"> of chemistry</w:t>
      </w:r>
      <w:r w:rsidR="005D09A0" w:rsidRPr="005F5ACB">
        <w:rPr>
          <w:rFonts w:ascii="Times New Roman" w:hAnsi="Times New Roman" w:cs="Times New Roman"/>
        </w:rPr>
        <w:t xml:space="preserve"> up until the identification of all rare earth elements by 1939</w:t>
      </w:r>
      <w:r w:rsidR="002645FC" w:rsidRPr="005F5ACB">
        <w:rPr>
          <w:rFonts w:ascii="Times New Roman" w:hAnsi="Times New Roman" w:cs="Times New Roman"/>
        </w:rPr>
        <w:t>. Mendeleev’s Periodic Table i</w:t>
      </w:r>
      <w:r w:rsidR="00FD74D5" w:rsidRPr="005F5ACB">
        <w:rPr>
          <w:rFonts w:ascii="Times New Roman" w:hAnsi="Times New Roman" w:cs="Times New Roman"/>
        </w:rPr>
        <w:t xml:space="preserve">s in this sense even a more apt </w:t>
      </w:r>
      <w:r w:rsidR="002645FC" w:rsidRPr="005F5ACB">
        <w:rPr>
          <w:rFonts w:ascii="Times New Roman" w:hAnsi="Times New Roman" w:cs="Times New Roman"/>
        </w:rPr>
        <w:t>way to start unfolding the chemistry of contemporary technical</w:t>
      </w:r>
      <w:r w:rsidR="00BE0057" w:rsidRPr="005F5ACB">
        <w:rPr>
          <w:rFonts w:ascii="Times New Roman" w:hAnsi="Times New Roman" w:cs="Times New Roman"/>
        </w:rPr>
        <w:t xml:space="preserve"> media as the media </w:t>
      </w:r>
      <w:r w:rsidR="00F05935" w:rsidRPr="005F5ACB">
        <w:rPr>
          <w:rFonts w:ascii="Times New Roman" w:hAnsi="Times New Roman" w:cs="Times New Roman"/>
        </w:rPr>
        <w:t xml:space="preserve">of new synthetic </w:t>
      </w:r>
      <w:proofErr w:type="spellStart"/>
      <w:r w:rsidR="00F05935" w:rsidRPr="005F5ACB">
        <w:rPr>
          <w:rFonts w:ascii="Times New Roman" w:hAnsi="Times New Roman" w:cs="Times New Roman"/>
        </w:rPr>
        <w:t>materialities</w:t>
      </w:r>
      <w:proofErr w:type="spellEnd"/>
      <w:r w:rsidR="00F05935" w:rsidRPr="005F5ACB">
        <w:rPr>
          <w:rFonts w:ascii="Times New Roman" w:hAnsi="Times New Roman" w:cs="Times New Roman"/>
        </w:rPr>
        <w:t xml:space="preserve"> </w:t>
      </w:r>
      <w:r w:rsidR="00BE0057" w:rsidRPr="005F5ACB">
        <w:rPr>
          <w:rFonts w:ascii="Times New Roman" w:hAnsi="Times New Roman" w:cs="Times New Roman"/>
        </w:rPr>
        <w:t xml:space="preserve">and their aftereffects (not least, electronic waste). </w:t>
      </w:r>
      <w:proofErr w:type="spellStart"/>
      <w:r w:rsidR="001A2DED" w:rsidRPr="005F5ACB">
        <w:rPr>
          <w:rFonts w:ascii="Times New Roman" w:hAnsi="Times New Roman" w:cs="Times New Roman"/>
        </w:rPr>
        <w:t>Mircea</w:t>
      </w:r>
      <w:proofErr w:type="spellEnd"/>
      <w:r w:rsidR="001A2DED" w:rsidRPr="005F5ACB">
        <w:rPr>
          <w:rFonts w:ascii="Times New Roman" w:hAnsi="Times New Roman" w:cs="Times New Roman"/>
        </w:rPr>
        <w:t xml:space="preserve"> </w:t>
      </w:r>
      <w:proofErr w:type="spellStart"/>
      <w:r w:rsidR="001A2DED" w:rsidRPr="005F5ACB">
        <w:rPr>
          <w:rFonts w:ascii="Times New Roman" w:hAnsi="Times New Roman" w:cs="Times New Roman"/>
        </w:rPr>
        <w:t>Eliade</w:t>
      </w:r>
      <w:proofErr w:type="spellEnd"/>
      <w:r w:rsidR="001A2DED" w:rsidRPr="005F5ACB">
        <w:rPr>
          <w:rFonts w:ascii="Times New Roman" w:hAnsi="Times New Roman" w:cs="Times New Roman"/>
        </w:rPr>
        <w:t xml:space="preserve"> (</w:t>
      </w:r>
      <w:r w:rsidR="00383AA5" w:rsidRPr="005F5ACB">
        <w:rPr>
          <w:rFonts w:ascii="Times New Roman" w:hAnsi="Times New Roman" w:cs="Times New Roman"/>
        </w:rPr>
        <w:t xml:space="preserve">1978: 173-174) </w:t>
      </w:r>
      <w:r w:rsidR="001A2DED" w:rsidRPr="005F5ACB">
        <w:rPr>
          <w:rFonts w:ascii="Times New Roman" w:hAnsi="Times New Roman" w:cs="Times New Roman"/>
        </w:rPr>
        <w:t xml:space="preserve">put this in rather poetic terms </w:t>
      </w:r>
      <w:r w:rsidR="00F05935" w:rsidRPr="005F5ACB">
        <w:rPr>
          <w:rFonts w:ascii="Times New Roman" w:hAnsi="Times New Roman" w:cs="Times New Roman"/>
        </w:rPr>
        <w:t>when</w:t>
      </w:r>
      <w:r w:rsidR="001A2DED" w:rsidRPr="005F5ACB">
        <w:rPr>
          <w:rFonts w:ascii="Times New Roman" w:hAnsi="Times New Roman" w:cs="Times New Roman"/>
        </w:rPr>
        <w:t xml:space="preserve"> articulating the political economic and ideological underpinnings of chemistry: “by conquering Nature through the </w:t>
      </w:r>
      <w:proofErr w:type="spellStart"/>
      <w:r w:rsidR="001A2DED" w:rsidRPr="005F5ACB">
        <w:rPr>
          <w:rFonts w:ascii="Times New Roman" w:hAnsi="Times New Roman" w:cs="Times New Roman"/>
        </w:rPr>
        <w:t>physic</w:t>
      </w:r>
      <w:r w:rsidR="005D09A0" w:rsidRPr="005F5ACB">
        <w:rPr>
          <w:rFonts w:ascii="Times New Roman" w:hAnsi="Times New Roman" w:cs="Times New Roman"/>
        </w:rPr>
        <w:t>o</w:t>
      </w:r>
      <w:proofErr w:type="spellEnd"/>
      <w:r w:rsidR="001A2DED" w:rsidRPr="005F5ACB">
        <w:rPr>
          <w:rFonts w:ascii="Times New Roman" w:hAnsi="Times New Roman" w:cs="Times New Roman"/>
        </w:rPr>
        <w:t>-chemical sciences,</w:t>
      </w:r>
      <w:r w:rsidR="00432E2F" w:rsidRPr="005F5ACB">
        <w:rPr>
          <w:rFonts w:ascii="Times New Roman" w:hAnsi="Times New Roman" w:cs="Times New Roman"/>
        </w:rPr>
        <w:t xml:space="preserve"> </w:t>
      </w:r>
      <w:r w:rsidR="001A2DED" w:rsidRPr="005F5ACB">
        <w:rPr>
          <w:rFonts w:ascii="Times New Roman" w:hAnsi="Times New Roman" w:cs="Times New Roman"/>
        </w:rPr>
        <w:t>man can become Nature’s rival without being the slave of Time.”</w:t>
      </w:r>
      <w:r w:rsidR="00432E2F" w:rsidRPr="005F5ACB">
        <w:rPr>
          <w:rFonts w:ascii="Times New Roman" w:hAnsi="Times New Roman" w:cs="Times New Roman"/>
        </w:rPr>
        <w:t xml:space="preserve"> The less poetic</w:t>
      </w:r>
      <w:r w:rsidR="00FD74D5" w:rsidRPr="005F5ACB">
        <w:rPr>
          <w:rFonts w:ascii="Times New Roman" w:hAnsi="Times New Roman" w:cs="Times New Roman"/>
        </w:rPr>
        <w:t>ally phrased</w:t>
      </w:r>
      <w:r w:rsidR="00432E2F" w:rsidRPr="005F5ACB">
        <w:rPr>
          <w:rFonts w:ascii="Times New Roman" w:hAnsi="Times New Roman" w:cs="Times New Roman"/>
        </w:rPr>
        <w:t xml:space="preserve"> story would be to narrate the history of material sciences as the ground of technical media solutions, from corporations that combined meticulous work in chemistry and technology (such as Bell Labs) to the global routes of resource extraction as part of supply chains.</w:t>
      </w:r>
      <w:r w:rsidR="004D170A" w:rsidRPr="005F5ACB">
        <w:rPr>
          <w:rFonts w:ascii="Times New Roman" w:hAnsi="Times New Roman" w:cs="Times New Roman"/>
        </w:rPr>
        <w:t xml:space="preserve"> It</w:t>
      </w:r>
      <w:r w:rsidR="00ED1ECF" w:rsidRPr="005F5ACB">
        <w:rPr>
          <w:rFonts w:ascii="Times New Roman" w:hAnsi="Times New Roman" w:cs="Times New Roman"/>
        </w:rPr>
        <w:t xml:space="preserve"> is also a different sort of a media archaeology</w:t>
      </w:r>
      <w:r w:rsidR="004D170A" w:rsidRPr="005F5ACB">
        <w:rPr>
          <w:rFonts w:ascii="Times New Roman" w:hAnsi="Times New Roman" w:cs="Times New Roman"/>
        </w:rPr>
        <w:t xml:space="preserve">, </w:t>
      </w:r>
      <w:r w:rsidR="00FD74D5" w:rsidRPr="005F5ACB">
        <w:rPr>
          <w:rFonts w:ascii="Times New Roman" w:hAnsi="Times New Roman" w:cs="Times New Roman"/>
        </w:rPr>
        <w:t>which</w:t>
      </w:r>
      <w:r w:rsidR="004D170A" w:rsidRPr="005F5ACB">
        <w:rPr>
          <w:rFonts w:ascii="Times New Roman" w:hAnsi="Times New Roman" w:cs="Times New Roman"/>
        </w:rPr>
        <w:t xml:space="preserve"> as Nicole </w:t>
      </w:r>
      <w:proofErr w:type="spellStart"/>
      <w:r w:rsidR="004D170A" w:rsidRPr="005F5ACB">
        <w:rPr>
          <w:rFonts w:ascii="Times New Roman" w:hAnsi="Times New Roman" w:cs="Times New Roman"/>
        </w:rPr>
        <w:t>Starosielski</w:t>
      </w:r>
      <w:proofErr w:type="spellEnd"/>
      <w:r w:rsidR="004D170A" w:rsidRPr="005F5ACB">
        <w:rPr>
          <w:rFonts w:ascii="Times New Roman" w:hAnsi="Times New Roman" w:cs="Times New Roman"/>
        </w:rPr>
        <w:t xml:space="preserve"> (in this issue) flags is not always so much about depth and literal excavation, but the thermal and chemical reactions, metallurgical interactions of materials as the conditions of technical culture.</w:t>
      </w:r>
      <w:r w:rsidR="005D09A0" w:rsidRPr="005F5ACB">
        <w:rPr>
          <w:rFonts w:ascii="Times New Roman" w:hAnsi="Times New Roman" w:cs="Times New Roman"/>
        </w:rPr>
        <w:t xml:space="preserve"> </w:t>
      </w:r>
    </w:p>
    <w:p w14:paraId="2A0735AE" w14:textId="77777777" w:rsidR="001A2DED" w:rsidRPr="005F5ACB" w:rsidRDefault="001A2DED" w:rsidP="00DA3DAF">
      <w:pPr>
        <w:spacing w:line="360" w:lineRule="auto"/>
        <w:rPr>
          <w:rFonts w:ascii="Times New Roman" w:hAnsi="Times New Roman" w:cs="Times New Roman"/>
        </w:rPr>
      </w:pPr>
    </w:p>
    <w:p w14:paraId="51518211" w14:textId="6DBE7B43" w:rsidR="00530665" w:rsidRPr="005F5ACB" w:rsidRDefault="00BE0057" w:rsidP="00DA3DAF">
      <w:pPr>
        <w:spacing w:line="360" w:lineRule="auto"/>
        <w:rPr>
          <w:rFonts w:ascii="Times New Roman" w:hAnsi="Times New Roman" w:cs="Times New Roman"/>
        </w:rPr>
      </w:pPr>
      <w:r w:rsidRPr="005F5ACB">
        <w:rPr>
          <w:rFonts w:ascii="Times New Roman" w:hAnsi="Times New Roman" w:cs="Times New Roman"/>
        </w:rPr>
        <w:t>Secondly, to follow the line of reasoning suggested by Paul Virilio and others, every technology com</w:t>
      </w:r>
      <w:r w:rsidR="005D09A0" w:rsidRPr="005F5ACB">
        <w:rPr>
          <w:rFonts w:ascii="Times New Roman" w:hAnsi="Times New Roman" w:cs="Times New Roman"/>
        </w:rPr>
        <w:t xml:space="preserve">es with its accident and </w:t>
      </w:r>
      <w:r w:rsidR="00D8574C" w:rsidRPr="005F5ACB">
        <w:rPr>
          <w:rFonts w:ascii="Times New Roman" w:hAnsi="Times New Roman" w:cs="Times New Roman"/>
        </w:rPr>
        <w:t xml:space="preserve">this </w:t>
      </w:r>
      <w:r w:rsidR="005D09A0" w:rsidRPr="005F5ACB">
        <w:rPr>
          <w:rFonts w:ascii="Times New Roman" w:hAnsi="Times New Roman" w:cs="Times New Roman"/>
        </w:rPr>
        <w:t>leads to beg the question</w:t>
      </w:r>
      <w:r w:rsidRPr="005F5ACB">
        <w:rPr>
          <w:rFonts w:ascii="Times New Roman" w:hAnsi="Times New Roman" w:cs="Times New Roman"/>
        </w:rPr>
        <w:t>: what are the forms of accidents that emerge in the elemental media?</w:t>
      </w:r>
      <w:r w:rsidR="00467855" w:rsidRPr="005F5ACB">
        <w:rPr>
          <w:rFonts w:ascii="Times New Roman" w:hAnsi="Times New Roman" w:cs="Times New Roman"/>
        </w:rPr>
        <w:t xml:space="preserve"> The natural, intuitive response relates to the massive toxic pollution that penetrates in and through the mobilization of such media; the burning fossil fuels still firing up cloud comp</w:t>
      </w:r>
      <w:r w:rsidR="008850F7" w:rsidRPr="005F5ACB">
        <w:rPr>
          <w:rFonts w:ascii="Times New Roman" w:hAnsi="Times New Roman" w:cs="Times New Roman"/>
        </w:rPr>
        <w:t xml:space="preserve">uting, the invention of our </w:t>
      </w:r>
      <w:proofErr w:type="spellStart"/>
      <w:r w:rsidR="008850F7" w:rsidRPr="005F5ACB">
        <w:rPr>
          <w:rFonts w:ascii="Times New Roman" w:hAnsi="Times New Roman" w:cs="Times New Roman"/>
        </w:rPr>
        <w:t>petrocultural</w:t>
      </w:r>
      <w:proofErr w:type="spellEnd"/>
      <w:r w:rsidR="00530665" w:rsidRPr="005F5ACB">
        <w:rPr>
          <w:rStyle w:val="EndnoteReference"/>
          <w:rFonts w:ascii="Times New Roman" w:hAnsi="Times New Roman" w:cs="Times New Roman"/>
        </w:rPr>
        <w:endnoteReference w:id="1"/>
      </w:r>
      <w:r w:rsidR="00530665" w:rsidRPr="005F5ACB">
        <w:rPr>
          <w:rFonts w:ascii="Times New Roman" w:hAnsi="Times New Roman" w:cs="Times New Roman"/>
        </w:rPr>
        <w:t xml:space="preserve"> </w:t>
      </w:r>
      <w:r w:rsidR="00530665" w:rsidRPr="005F5ACB">
        <w:rPr>
          <w:rFonts w:ascii="Times New Roman" w:hAnsi="Times New Roman" w:cs="Times New Roman"/>
        </w:rPr>
        <w:lastRenderedPageBreak/>
        <w:t>modernity since the 19</w:t>
      </w:r>
      <w:r w:rsidR="00530665" w:rsidRPr="005F5ACB">
        <w:rPr>
          <w:rFonts w:ascii="Times New Roman" w:hAnsi="Times New Roman" w:cs="Times New Roman"/>
          <w:vertAlign w:val="superscript"/>
        </w:rPr>
        <w:t>th</w:t>
      </w:r>
      <w:r w:rsidR="00530665" w:rsidRPr="005F5ACB">
        <w:rPr>
          <w:rFonts w:ascii="Times New Roman" w:hAnsi="Times New Roman" w:cs="Times New Roman"/>
        </w:rPr>
        <w:t xml:space="preserve"> century (Jones 2016), air pollution and smog, soils and liquids of toxic residue.  But there is also the sense of the historically accidental that is part and parcel of the image of such natural media accidents as technological failures embedded in historical time, of course.  The governance of planetary infrastructures as </w:t>
      </w:r>
      <w:proofErr w:type="spellStart"/>
      <w:r w:rsidR="00530665" w:rsidRPr="005F5ACB">
        <w:rPr>
          <w:rFonts w:ascii="Times New Roman" w:hAnsi="Times New Roman" w:cs="Times New Roman"/>
        </w:rPr>
        <w:t>multiscalar</w:t>
      </w:r>
      <w:proofErr w:type="spellEnd"/>
      <w:r w:rsidR="00530665" w:rsidRPr="005F5ACB">
        <w:rPr>
          <w:rFonts w:ascii="Times New Roman" w:hAnsi="Times New Roman" w:cs="Times New Roman"/>
        </w:rPr>
        <w:t xml:space="preserve"> interlocked realities is what defines this particular geopolitical situation, argues Benjamin Bratton (2015). The definitions of the elemental are anyway situations of computational, visual and other technical media; the Earth and its elements are organised and visualised in media assemblages while they feed as part of the construction of planetary level infrastructures, such as cloud computing.  We can also call this </w:t>
      </w:r>
      <w:proofErr w:type="spellStart"/>
      <w:r w:rsidR="00530665" w:rsidRPr="005F5ACB">
        <w:rPr>
          <w:rFonts w:ascii="Times New Roman" w:hAnsi="Times New Roman" w:cs="Times New Roman"/>
          <w:i/>
        </w:rPr>
        <w:t>medianatures</w:t>
      </w:r>
      <w:proofErr w:type="spellEnd"/>
      <w:r w:rsidR="00530665" w:rsidRPr="005F5ACB">
        <w:rPr>
          <w:rFonts w:ascii="Times New Roman" w:hAnsi="Times New Roman" w:cs="Times New Roman"/>
        </w:rPr>
        <w:t xml:space="preserve"> (Parikka 2015, 12-14), a term modified from Donna </w:t>
      </w:r>
      <w:proofErr w:type="spellStart"/>
      <w:r w:rsidR="00530665" w:rsidRPr="005F5ACB">
        <w:rPr>
          <w:rFonts w:ascii="Times New Roman" w:hAnsi="Times New Roman" w:cs="Times New Roman"/>
        </w:rPr>
        <w:t>Haraway’s</w:t>
      </w:r>
      <w:proofErr w:type="spellEnd"/>
      <w:r w:rsidR="00530665" w:rsidRPr="005F5ACB">
        <w:rPr>
          <w:rFonts w:ascii="Times New Roman" w:hAnsi="Times New Roman" w:cs="Times New Roman"/>
        </w:rPr>
        <w:t xml:space="preserve"> </w:t>
      </w:r>
      <w:proofErr w:type="spellStart"/>
      <w:r w:rsidR="00530665" w:rsidRPr="005F5ACB">
        <w:rPr>
          <w:rFonts w:ascii="Times New Roman" w:hAnsi="Times New Roman" w:cs="Times New Roman"/>
          <w:i/>
        </w:rPr>
        <w:t>naturecultures</w:t>
      </w:r>
      <w:proofErr w:type="spellEnd"/>
      <w:r w:rsidR="00530665" w:rsidRPr="005F5ACB">
        <w:rPr>
          <w:rFonts w:ascii="Times New Roman" w:hAnsi="Times New Roman" w:cs="Times New Roman"/>
        </w:rPr>
        <w:t xml:space="preserve">. </w:t>
      </w:r>
      <w:proofErr w:type="spellStart"/>
      <w:r w:rsidR="00530665" w:rsidRPr="005F5ACB">
        <w:rPr>
          <w:rFonts w:ascii="Times New Roman" w:hAnsi="Times New Roman" w:cs="Times New Roman"/>
        </w:rPr>
        <w:t>Medianatures</w:t>
      </w:r>
      <w:proofErr w:type="spellEnd"/>
      <w:r w:rsidR="00530665" w:rsidRPr="005F5ACB">
        <w:rPr>
          <w:rFonts w:ascii="Times New Roman" w:hAnsi="Times New Roman" w:cs="Times New Roman"/>
        </w:rPr>
        <w:t xml:space="preserve"> picks up on the co-defining continuum of media and nature, where technical media is an essential part in perceiving, analysing and mobilising the earth, the air, and more, while technical media itself based on the usefulness of many of chemical and earth elements. Such include not only energy but also things like rare earth minerals, another key focal point for analyses of geology of media as well as addressed in many of the past years art and design projects (see </w:t>
      </w:r>
      <w:proofErr w:type="spellStart"/>
      <w:r w:rsidR="00530665" w:rsidRPr="005F5ACB">
        <w:rPr>
          <w:rFonts w:ascii="Times New Roman" w:hAnsi="Times New Roman" w:cs="Times New Roman"/>
        </w:rPr>
        <w:t>Samman</w:t>
      </w:r>
      <w:proofErr w:type="spellEnd"/>
      <w:r w:rsidR="00530665" w:rsidRPr="005F5ACB">
        <w:rPr>
          <w:rFonts w:ascii="Times New Roman" w:hAnsi="Times New Roman" w:cs="Times New Roman"/>
        </w:rPr>
        <w:t xml:space="preserve"> and </w:t>
      </w:r>
      <w:proofErr w:type="spellStart"/>
      <w:r w:rsidR="00530665" w:rsidRPr="005F5ACB">
        <w:rPr>
          <w:rStyle w:val="Emphasis"/>
          <w:rFonts w:ascii="Times New Roman" w:eastAsia="Times New Roman" w:hAnsi="Times New Roman" w:cs="Times New Roman"/>
          <w:i w:val="0"/>
        </w:rPr>
        <w:t>Ondreička</w:t>
      </w:r>
      <w:proofErr w:type="spellEnd"/>
      <w:r w:rsidR="00530665" w:rsidRPr="005F5ACB">
        <w:rPr>
          <w:rStyle w:val="Emphasis"/>
          <w:rFonts w:ascii="Times New Roman" w:eastAsia="Times New Roman" w:hAnsi="Times New Roman" w:cs="Times New Roman"/>
          <w:i w:val="0"/>
        </w:rPr>
        <w:t xml:space="preserve"> 2015). Aesthetics and visual arts are at the core of this planetary situation; as </w:t>
      </w:r>
      <w:r w:rsidR="00530665">
        <w:rPr>
          <w:rStyle w:val="Emphasis"/>
          <w:rFonts w:ascii="Times New Roman" w:eastAsia="Times New Roman" w:hAnsi="Times New Roman" w:cs="Times New Roman"/>
          <w:i w:val="0"/>
        </w:rPr>
        <w:t xml:space="preserve">interlocked </w:t>
      </w:r>
      <w:r w:rsidR="00530665" w:rsidRPr="005F5ACB">
        <w:rPr>
          <w:rStyle w:val="Emphasis"/>
          <w:rFonts w:ascii="Times New Roman" w:eastAsia="Times New Roman" w:hAnsi="Times New Roman" w:cs="Times New Roman"/>
          <w:i w:val="0"/>
        </w:rPr>
        <w:t xml:space="preserve">fundamental processes of visualisation, as enabling </w:t>
      </w:r>
      <w:proofErr w:type="spellStart"/>
      <w:r w:rsidR="00530665" w:rsidRPr="005F5ACB">
        <w:rPr>
          <w:rStyle w:val="Emphasis"/>
          <w:rFonts w:ascii="Times New Roman" w:eastAsia="Times New Roman" w:hAnsi="Times New Roman" w:cs="Times New Roman"/>
          <w:i w:val="0"/>
        </w:rPr>
        <w:t>actionability</w:t>
      </w:r>
      <w:proofErr w:type="spellEnd"/>
      <w:r w:rsidR="00530665" w:rsidRPr="005F5ACB">
        <w:rPr>
          <w:rStyle w:val="Emphasis"/>
          <w:rFonts w:ascii="Times New Roman" w:eastAsia="Times New Roman" w:hAnsi="Times New Roman" w:cs="Times New Roman"/>
          <w:i w:val="0"/>
        </w:rPr>
        <w:t>, as material conditions of perception.</w:t>
      </w:r>
      <w:r w:rsidR="00530665" w:rsidRPr="005F5ACB">
        <w:rPr>
          <w:rStyle w:val="EndnoteReference"/>
          <w:rFonts w:ascii="Times New Roman" w:eastAsia="Times New Roman" w:hAnsi="Times New Roman" w:cs="Times New Roman"/>
          <w:iCs/>
        </w:rPr>
        <w:endnoteReference w:id="2"/>
      </w:r>
    </w:p>
    <w:p w14:paraId="6B98E127" w14:textId="77777777" w:rsidR="00922EED" w:rsidRPr="005F5ACB" w:rsidRDefault="00922EED" w:rsidP="00DA3DAF">
      <w:pPr>
        <w:spacing w:line="360" w:lineRule="auto"/>
        <w:rPr>
          <w:rFonts w:ascii="Times New Roman" w:hAnsi="Times New Roman" w:cs="Times New Roman"/>
        </w:rPr>
      </w:pPr>
    </w:p>
    <w:p w14:paraId="75EC4C58" w14:textId="35AD7BD5" w:rsidR="00571520" w:rsidRPr="005F5ACB" w:rsidRDefault="00922EED" w:rsidP="00DA3DAF">
      <w:pPr>
        <w:spacing w:line="360" w:lineRule="auto"/>
        <w:rPr>
          <w:rFonts w:ascii="Times New Roman" w:hAnsi="Times New Roman" w:cs="Times New Roman"/>
        </w:rPr>
      </w:pPr>
      <w:r w:rsidRPr="005F5ACB">
        <w:rPr>
          <w:rFonts w:ascii="Times New Roman" w:hAnsi="Times New Roman" w:cs="Times New Roman"/>
        </w:rPr>
        <w:t xml:space="preserve">But the accidents of the elemental media do not </w:t>
      </w:r>
      <w:r w:rsidR="00417B37" w:rsidRPr="005F5ACB">
        <w:rPr>
          <w:rFonts w:ascii="Times New Roman" w:hAnsi="Times New Roman" w:cs="Times New Roman"/>
        </w:rPr>
        <w:t xml:space="preserve">necessarily </w:t>
      </w:r>
      <w:r w:rsidRPr="005F5ACB">
        <w:rPr>
          <w:rFonts w:ascii="Times New Roman" w:hAnsi="Times New Roman" w:cs="Times New Roman"/>
        </w:rPr>
        <w:t xml:space="preserve">come as flashy spectacles. </w:t>
      </w:r>
      <w:r w:rsidR="00884A0A" w:rsidRPr="005F5ACB">
        <w:rPr>
          <w:rFonts w:ascii="Times New Roman" w:hAnsi="Times New Roman" w:cs="Times New Roman"/>
        </w:rPr>
        <w:t>As</w:t>
      </w:r>
      <w:r w:rsidRPr="005F5ACB">
        <w:rPr>
          <w:rFonts w:ascii="Times New Roman" w:hAnsi="Times New Roman" w:cs="Times New Roman"/>
        </w:rPr>
        <w:t xml:space="preserve"> Rob Nixon (2011) has so meticulously and with flair argued, the </w:t>
      </w:r>
      <w:r w:rsidR="00884A0A" w:rsidRPr="005F5ACB">
        <w:rPr>
          <w:rFonts w:ascii="Times New Roman" w:hAnsi="Times New Roman" w:cs="Times New Roman"/>
        </w:rPr>
        <w:t>particular reality of slow violence that takes a different temporal and visual form than the immediate explosive accidents needs particular attention. Nixon addresses various key issues of past years across a range of geographi</w:t>
      </w:r>
      <w:r w:rsidR="00473866" w:rsidRPr="005F5ACB">
        <w:rPr>
          <w:rFonts w:ascii="Times New Roman" w:hAnsi="Times New Roman" w:cs="Times New Roman"/>
        </w:rPr>
        <w:t xml:space="preserve">c contexts from Bhopal industrial disaster </w:t>
      </w:r>
      <w:r w:rsidR="00884A0A" w:rsidRPr="005F5ACB">
        <w:rPr>
          <w:rFonts w:ascii="Times New Roman" w:hAnsi="Times New Roman" w:cs="Times New Roman"/>
        </w:rPr>
        <w:t xml:space="preserve">to Chernobyl to Middle-East and use of depleted uranium with long term effects on humans and crops, to questions of environmental justice in Nigeria, etc. Nixon’s particular interest is to develop forms of narrative and </w:t>
      </w:r>
      <w:r w:rsidR="00473866" w:rsidRPr="005F5ACB">
        <w:rPr>
          <w:rFonts w:ascii="Times New Roman" w:hAnsi="Times New Roman" w:cs="Times New Roman"/>
        </w:rPr>
        <w:t xml:space="preserve">such </w:t>
      </w:r>
      <w:r w:rsidR="00884A0A" w:rsidRPr="005F5ACB">
        <w:rPr>
          <w:rFonts w:ascii="Times New Roman" w:hAnsi="Times New Roman" w:cs="Times New Roman"/>
        </w:rPr>
        <w:t xml:space="preserve">concepts that are able to speak to this sort of slow emerging death count that is too easily left unaccounted for. It also fits into the context of other temporalities in which we have to think of the accident – both the long durations of the Anthropocene and the events that fail to cater to the immediate perceptual reality, and yet remain as real. Hence, the issue of scale – </w:t>
      </w:r>
      <w:r w:rsidR="00D8574C" w:rsidRPr="005F5ACB">
        <w:rPr>
          <w:rFonts w:ascii="Times New Roman" w:hAnsi="Times New Roman" w:cs="Times New Roman"/>
        </w:rPr>
        <w:t>spatial, temporal, conceptual</w:t>
      </w:r>
      <w:r w:rsidR="00884A0A" w:rsidRPr="005F5ACB">
        <w:rPr>
          <w:rFonts w:ascii="Times New Roman" w:hAnsi="Times New Roman" w:cs="Times New Roman"/>
        </w:rPr>
        <w:t xml:space="preserve"> – is a core </w:t>
      </w:r>
      <w:r w:rsidR="00884A0A" w:rsidRPr="005F5ACB">
        <w:rPr>
          <w:rFonts w:ascii="Times New Roman" w:hAnsi="Times New Roman" w:cs="Times New Roman"/>
        </w:rPr>
        <w:lastRenderedPageBreak/>
        <w:t xml:space="preserve">question that pertains to the questions of the accident in geologies of media culture; the slow violence and the questions of </w:t>
      </w:r>
      <w:r w:rsidR="00571520" w:rsidRPr="005F5ACB">
        <w:rPr>
          <w:rFonts w:ascii="Times New Roman" w:hAnsi="Times New Roman" w:cs="Times New Roman"/>
        </w:rPr>
        <w:t xml:space="preserve">impact of media as environments of planetary computation and as environments in which planetary pollution becomes perceptible, even </w:t>
      </w:r>
      <w:r w:rsidR="009F1D43" w:rsidRPr="005F5ACB">
        <w:rPr>
          <w:rFonts w:ascii="Times New Roman" w:hAnsi="Times New Roman" w:cs="Times New Roman"/>
        </w:rPr>
        <w:t>something that could be experienced</w:t>
      </w:r>
      <w:r w:rsidR="00571520" w:rsidRPr="005F5ACB">
        <w:rPr>
          <w:rFonts w:ascii="Times New Roman" w:hAnsi="Times New Roman" w:cs="Times New Roman"/>
        </w:rPr>
        <w:t xml:space="preserve">. </w:t>
      </w:r>
      <w:r w:rsidR="00D475EC" w:rsidRPr="005F5ACB">
        <w:rPr>
          <w:rFonts w:ascii="Times New Roman" w:hAnsi="Times New Roman" w:cs="Times New Roman"/>
        </w:rPr>
        <w:t xml:space="preserve">This aspect comes out clear also in how Verena Conley speaks </w:t>
      </w:r>
      <w:r w:rsidR="009F1D43" w:rsidRPr="005F5ACB">
        <w:rPr>
          <w:rFonts w:ascii="Times New Roman" w:hAnsi="Times New Roman" w:cs="Times New Roman"/>
        </w:rPr>
        <w:t xml:space="preserve">of care in this special section while also touching the question of such sensor realities that escape human sensation and yet can be somehow addressed in contexts of a </w:t>
      </w:r>
      <w:proofErr w:type="spellStart"/>
      <w:r w:rsidR="009F1D43" w:rsidRPr="005F5ACB">
        <w:rPr>
          <w:rFonts w:ascii="Times New Roman" w:hAnsi="Times New Roman" w:cs="Times New Roman"/>
        </w:rPr>
        <w:t>posthuman</w:t>
      </w:r>
      <w:proofErr w:type="spellEnd"/>
      <w:r w:rsidR="009F1D43" w:rsidRPr="005F5ACB">
        <w:rPr>
          <w:rFonts w:ascii="Times New Roman" w:hAnsi="Times New Roman" w:cs="Times New Roman"/>
        </w:rPr>
        <w:t xml:space="preserve"> care.</w:t>
      </w:r>
    </w:p>
    <w:p w14:paraId="154F0640" w14:textId="77777777" w:rsidR="00571520" w:rsidRPr="005F5ACB" w:rsidRDefault="00571520" w:rsidP="00DA3DAF">
      <w:pPr>
        <w:spacing w:line="360" w:lineRule="auto"/>
        <w:rPr>
          <w:rFonts w:ascii="Times New Roman" w:hAnsi="Times New Roman" w:cs="Times New Roman"/>
        </w:rPr>
      </w:pPr>
    </w:p>
    <w:p w14:paraId="49F2A559" w14:textId="1D593CFE" w:rsidR="00571520" w:rsidRPr="005F5ACB" w:rsidRDefault="005C0AFF" w:rsidP="00DA3DAF">
      <w:pPr>
        <w:spacing w:line="360" w:lineRule="auto"/>
        <w:rPr>
          <w:rFonts w:ascii="Times New Roman" w:hAnsi="Times New Roman" w:cs="Times New Roman"/>
        </w:rPr>
      </w:pPr>
      <w:r w:rsidRPr="005F5ACB">
        <w:rPr>
          <w:rFonts w:ascii="Times New Roman" w:hAnsi="Times New Roman" w:cs="Times New Roman"/>
        </w:rPr>
        <w:t>Many</w:t>
      </w:r>
      <w:r w:rsidR="00571520" w:rsidRPr="005F5ACB">
        <w:rPr>
          <w:rFonts w:ascii="Times New Roman" w:hAnsi="Times New Roman" w:cs="Times New Roman"/>
        </w:rPr>
        <w:t xml:space="preserve"> of the debates about the ethical responses to this</w:t>
      </w:r>
      <w:r w:rsidRPr="005F5ACB">
        <w:rPr>
          <w:rFonts w:ascii="Times New Roman" w:hAnsi="Times New Roman" w:cs="Times New Roman"/>
        </w:rPr>
        <w:t xml:space="preserve"> situation of the Anthropocene have</w:t>
      </w:r>
      <w:r w:rsidR="00571520" w:rsidRPr="005F5ACB">
        <w:rPr>
          <w:rFonts w:ascii="Times New Roman" w:hAnsi="Times New Roman" w:cs="Times New Roman"/>
        </w:rPr>
        <w:t xml:space="preserve"> resulted in </w:t>
      </w:r>
      <w:r w:rsidR="00D8574C" w:rsidRPr="005F5ACB">
        <w:rPr>
          <w:rFonts w:ascii="Times New Roman" w:hAnsi="Times New Roman" w:cs="Times New Roman"/>
        </w:rPr>
        <w:t>highlighting</w:t>
      </w:r>
      <w:r w:rsidR="00571520" w:rsidRPr="005F5ACB">
        <w:rPr>
          <w:rFonts w:ascii="Times New Roman" w:hAnsi="Times New Roman" w:cs="Times New Roman"/>
        </w:rPr>
        <w:t xml:space="preserve"> the importance of scale. </w:t>
      </w:r>
      <w:r w:rsidRPr="005F5ACB">
        <w:rPr>
          <w:rFonts w:ascii="Times New Roman" w:hAnsi="Times New Roman" w:cs="Times New Roman"/>
        </w:rPr>
        <w:t xml:space="preserve">How do the cultural and media theories react to </w:t>
      </w:r>
      <w:proofErr w:type="spellStart"/>
      <w:r w:rsidRPr="005F5ACB">
        <w:rPr>
          <w:rFonts w:ascii="Times New Roman" w:hAnsi="Times New Roman" w:cs="Times New Roman"/>
        </w:rPr>
        <w:t>subperceptual</w:t>
      </w:r>
      <w:proofErr w:type="spellEnd"/>
      <w:r w:rsidRPr="005F5ACB">
        <w:rPr>
          <w:rFonts w:ascii="Times New Roman" w:hAnsi="Times New Roman" w:cs="Times New Roman"/>
        </w:rPr>
        <w:t xml:space="preserve">, </w:t>
      </w:r>
      <w:r w:rsidR="00737892" w:rsidRPr="005F5ACB">
        <w:rPr>
          <w:rFonts w:ascii="Times New Roman" w:hAnsi="Times New Roman" w:cs="Times New Roman"/>
        </w:rPr>
        <w:t>too slow or too fast, realities</w:t>
      </w:r>
      <w:r w:rsidRPr="005F5ACB">
        <w:rPr>
          <w:rFonts w:ascii="Times New Roman" w:hAnsi="Times New Roman" w:cs="Times New Roman"/>
        </w:rPr>
        <w:t xml:space="preserve">, massive infrastructures that are not </w:t>
      </w:r>
      <w:proofErr w:type="spellStart"/>
      <w:r w:rsidRPr="005F5ACB">
        <w:rPr>
          <w:rFonts w:ascii="Times New Roman" w:hAnsi="Times New Roman" w:cs="Times New Roman"/>
        </w:rPr>
        <w:t>experientiable</w:t>
      </w:r>
      <w:proofErr w:type="spellEnd"/>
      <w:r w:rsidRPr="005F5ACB">
        <w:rPr>
          <w:rFonts w:ascii="Times New Roman" w:hAnsi="Times New Roman" w:cs="Times New Roman"/>
        </w:rPr>
        <w:t xml:space="preserve"> in immediate embodied perception? As</w:t>
      </w:r>
      <w:r w:rsidR="00571520" w:rsidRPr="005F5ACB">
        <w:rPr>
          <w:rFonts w:ascii="Times New Roman" w:hAnsi="Times New Roman" w:cs="Times New Roman"/>
        </w:rPr>
        <w:t xml:space="preserve"> Joanna </w:t>
      </w:r>
      <w:proofErr w:type="spellStart"/>
      <w:r w:rsidR="00571520" w:rsidRPr="005F5ACB">
        <w:rPr>
          <w:rFonts w:ascii="Times New Roman" w:hAnsi="Times New Roman" w:cs="Times New Roman"/>
        </w:rPr>
        <w:t>Zylinska</w:t>
      </w:r>
      <w:proofErr w:type="spellEnd"/>
      <w:r w:rsidR="00571520" w:rsidRPr="005F5ACB">
        <w:rPr>
          <w:rFonts w:ascii="Times New Roman" w:hAnsi="Times New Roman" w:cs="Times New Roman"/>
        </w:rPr>
        <w:t xml:space="preserve"> puts it, we need to be able to address the environmental less as a thing and more as a dynamic movement across scales.</w:t>
      </w:r>
    </w:p>
    <w:p w14:paraId="7CBE157B" w14:textId="77777777" w:rsidR="00571520" w:rsidRPr="005F5ACB" w:rsidRDefault="00571520" w:rsidP="00DA3DAF">
      <w:pPr>
        <w:spacing w:line="360" w:lineRule="auto"/>
        <w:rPr>
          <w:rFonts w:ascii="Times New Roman" w:hAnsi="Times New Roman" w:cs="Times New Roman"/>
        </w:rPr>
      </w:pPr>
    </w:p>
    <w:p w14:paraId="477438F2" w14:textId="7CF7B1ED" w:rsidR="00571520" w:rsidRPr="005F5ACB" w:rsidRDefault="00571520" w:rsidP="00DA3DAF">
      <w:pPr>
        <w:widowControl w:val="0"/>
        <w:autoSpaceDE w:val="0"/>
        <w:autoSpaceDN w:val="0"/>
        <w:adjustRightInd w:val="0"/>
        <w:spacing w:line="360" w:lineRule="auto"/>
        <w:ind w:left="720"/>
        <w:rPr>
          <w:rFonts w:ascii="Times New Roman" w:hAnsi="Times New Roman" w:cs="Times New Roman"/>
          <w:lang w:val="en-US"/>
        </w:rPr>
      </w:pPr>
      <w:r w:rsidRPr="005F5ACB">
        <w:rPr>
          <w:rFonts w:ascii="Times New Roman" w:hAnsi="Times New Roman" w:cs="Times New Roman"/>
          <w:lang w:val="en-US"/>
        </w:rPr>
        <w:t>Minimal ethics for the Anthropocene is not just an updated form of environmental ethics: it does not pivot on any coherent notion of an “environment” (or, as mentioned earlier, “nature”) as an identifiable entity but rather concerns itself with dynamic relations between entities across various scales such as stem cells, flowers, dogs, humans, rivers, electricity pylons, computer networks, and planets, to name but a few. (</w:t>
      </w:r>
      <w:proofErr w:type="spellStart"/>
      <w:r w:rsidRPr="005F5ACB">
        <w:rPr>
          <w:rFonts w:ascii="Times New Roman" w:hAnsi="Times New Roman" w:cs="Times New Roman"/>
          <w:lang w:val="en-US"/>
        </w:rPr>
        <w:t>Zylinska</w:t>
      </w:r>
      <w:proofErr w:type="spellEnd"/>
      <w:r w:rsidRPr="005F5ACB">
        <w:rPr>
          <w:rFonts w:ascii="Times New Roman" w:hAnsi="Times New Roman" w:cs="Times New Roman"/>
          <w:lang w:val="en-US"/>
        </w:rPr>
        <w:t xml:space="preserve"> 2014: 20. See also </w:t>
      </w:r>
      <w:proofErr w:type="spellStart"/>
      <w:r w:rsidRPr="005F5ACB">
        <w:rPr>
          <w:rFonts w:ascii="Times New Roman" w:hAnsi="Times New Roman" w:cs="Times New Roman"/>
          <w:lang w:val="en-US"/>
        </w:rPr>
        <w:t>Braidotti</w:t>
      </w:r>
      <w:proofErr w:type="spellEnd"/>
      <w:r w:rsidRPr="005F5ACB">
        <w:rPr>
          <w:rFonts w:ascii="Times New Roman" w:hAnsi="Times New Roman" w:cs="Times New Roman"/>
          <w:lang w:val="en-US"/>
        </w:rPr>
        <w:t xml:space="preserve"> 2012).</w:t>
      </w:r>
    </w:p>
    <w:p w14:paraId="50B966D7" w14:textId="77777777" w:rsidR="00571520" w:rsidRPr="005F5ACB" w:rsidRDefault="00571520" w:rsidP="00DA3DAF">
      <w:pPr>
        <w:spacing w:line="360" w:lineRule="auto"/>
        <w:rPr>
          <w:rFonts w:ascii="Times New Roman" w:hAnsi="Times New Roman" w:cs="Times New Roman"/>
        </w:rPr>
      </w:pPr>
    </w:p>
    <w:p w14:paraId="5129C18A" w14:textId="24FC5DA8" w:rsidR="00571520" w:rsidRPr="005F5ACB" w:rsidRDefault="00571520" w:rsidP="00DA3DAF">
      <w:pPr>
        <w:spacing w:line="360" w:lineRule="auto"/>
        <w:rPr>
          <w:rFonts w:ascii="Times New Roman" w:hAnsi="Times New Roman" w:cs="Times New Roman"/>
        </w:rPr>
      </w:pPr>
      <w:r w:rsidRPr="005F5ACB">
        <w:rPr>
          <w:rFonts w:ascii="Times New Roman" w:hAnsi="Times New Roman" w:cs="Times New Roman"/>
        </w:rPr>
        <w:t xml:space="preserve">It is in this spirit of mapping the media of environment, and environments of technical media that the articles of this special section were also gathered. They represent particular takes on </w:t>
      </w:r>
      <w:r w:rsidR="008C25B4">
        <w:rPr>
          <w:rFonts w:ascii="Times New Roman" w:hAnsi="Times New Roman" w:cs="Times New Roman"/>
        </w:rPr>
        <w:t xml:space="preserve">the critical </w:t>
      </w:r>
      <w:proofErr w:type="spellStart"/>
      <w:r w:rsidR="008C25B4">
        <w:rPr>
          <w:rFonts w:ascii="Times New Roman" w:hAnsi="Times New Roman" w:cs="Times New Roman"/>
        </w:rPr>
        <w:t>posthumanities</w:t>
      </w:r>
      <w:proofErr w:type="spellEnd"/>
      <w:r w:rsidR="008C25B4">
        <w:rPr>
          <w:rFonts w:ascii="Times New Roman" w:hAnsi="Times New Roman" w:cs="Times New Roman"/>
        </w:rPr>
        <w:t xml:space="preserve"> (</w:t>
      </w:r>
      <w:proofErr w:type="spellStart"/>
      <w:r w:rsidR="008C25B4">
        <w:rPr>
          <w:rFonts w:ascii="Times New Roman" w:hAnsi="Times New Roman" w:cs="Times New Roman"/>
        </w:rPr>
        <w:t>Braidotti</w:t>
      </w:r>
      <w:proofErr w:type="spellEnd"/>
      <w:r w:rsidR="008C25B4">
        <w:rPr>
          <w:rFonts w:ascii="Times New Roman" w:hAnsi="Times New Roman" w:cs="Times New Roman"/>
        </w:rPr>
        <w:t xml:space="preserve">) and </w:t>
      </w:r>
      <w:r w:rsidRPr="005F5ACB">
        <w:rPr>
          <w:rFonts w:ascii="Times New Roman" w:hAnsi="Times New Roman" w:cs="Times New Roman"/>
        </w:rPr>
        <w:t>geopolitical issues, but with an eye to movements across scale</w:t>
      </w:r>
      <w:r w:rsidR="005C0AFF" w:rsidRPr="005F5ACB">
        <w:rPr>
          <w:rFonts w:ascii="Times New Roman" w:hAnsi="Times New Roman" w:cs="Times New Roman"/>
        </w:rPr>
        <w:t>s</w:t>
      </w:r>
      <w:r w:rsidRPr="005F5ACB">
        <w:rPr>
          <w:rFonts w:ascii="Times New Roman" w:hAnsi="Times New Roman" w:cs="Times New Roman"/>
        </w:rPr>
        <w:t>; from the detailed travels of a plastic</w:t>
      </w:r>
      <w:r w:rsidR="009F1D43" w:rsidRPr="005F5ACB">
        <w:rPr>
          <w:rFonts w:ascii="Times New Roman" w:hAnsi="Times New Roman" w:cs="Times New Roman"/>
        </w:rPr>
        <w:t xml:space="preserve"> (</w:t>
      </w:r>
      <w:proofErr w:type="spellStart"/>
      <w:r w:rsidR="009F1D43" w:rsidRPr="005F5ACB">
        <w:rPr>
          <w:rFonts w:ascii="Times New Roman" w:hAnsi="Times New Roman" w:cs="Times New Roman"/>
        </w:rPr>
        <w:t>Taffel</w:t>
      </w:r>
      <w:proofErr w:type="spellEnd"/>
      <w:r w:rsidR="009F1D43" w:rsidRPr="005F5ACB">
        <w:rPr>
          <w:rFonts w:ascii="Times New Roman" w:hAnsi="Times New Roman" w:cs="Times New Roman"/>
        </w:rPr>
        <w:t>)</w:t>
      </w:r>
      <w:r w:rsidRPr="005F5ACB">
        <w:rPr>
          <w:rFonts w:ascii="Times New Roman" w:hAnsi="Times New Roman" w:cs="Times New Roman"/>
        </w:rPr>
        <w:t>,</w:t>
      </w:r>
      <w:r w:rsidR="004D552A" w:rsidRPr="005F5ACB">
        <w:rPr>
          <w:rFonts w:ascii="Times New Roman" w:hAnsi="Times New Roman" w:cs="Times New Roman"/>
        </w:rPr>
        <w:t xml:space="preserve"> urban histories of material surfaces of inscription (</w:t>
      </w:r>
      <w:proofErr w:type="spellStart"/>
      <w:r w:rsidR="004D552A" w:rsidRPr="005F5ACB">
        <w:rPr>
          <w:rFonts w:ascii="Times New Roman" w:hAnsi="Times New Roman" w:cs="Times New Roman"/>
        </w:rPr>
        <w:t>Mattern</w:t>
      </w:r>
      <w:proofErr w:type="spellEnd"/>
      <w:r w:rsidR="004D552A" w:rsidRPr="005F5ACB">
        <w:rPr>
          <w:rFonts w:ascii="Times New Roman" w:hAnsi="Times New Roman" w:cs="Times New Roman"/>
        </w:rPr>
        <w:t>)</w:t>
      </w:r>
      <w:r w:rsidRPr="005F5ACB">
        <w:rPr>
          <w:rFonts w:ascii="Times New Roman" w:hAnsi="Times New Roman" w:cs="Times New Roman"/>
        </w:rPr>
        <w:t xml:space="preserve"> or the realities of temperature </w:t>
      </w:r>
      <w:r w:rsidR="004D552A" w:rsidRPr="005F5ACB">
        <w:rPr>
          <w:rFonts w:ascii="Times New Roman" w:hAnsi="Times New Roman" w:cs="Times New Roman"/>
        </w:rPr>
        <w:t xml:space="preserve">as a technique part of media </w:t>
      </w:r>
      <w:r w:rsidR="009F1D43" w:rsidRPr="005F5ACB">
        <w:rPr>
          <w:rFonts w:ascii="Times New Roman" w:hAnsi="Times New Roman" w:cs="Times New Roman"/>
        </w:rPr>
        <w:t>(</w:t>
      </w:r>
      <w:proofErr w:type="spellStart"/>
      <w:r w:rsidR="009F1D43" w:rsidRPr="005F5ACB">
        <w:rPr>
          <w:rFonts w:ascii="Times New Roman" w:hAnsi="Times New Roman" w:cs="Times New Roman"/>
        </w:rPr>
        <w:t>Starosielski</w:t>
      </w:r>
      <w:proofErr w:type="spellEnd"/>
      <w:r w:rsidR="009F1D43" w:rsidRPr="005F5ACB">
        <w:rPr>
          <w:rFonts w:ascii="Times New Roman" w:hAnsi="Times New Roman" w:cs="Times New Roman"/>
        </w:rPr>
        <w:t xml:space="preserve">) </w:t>
      </w:r>
      <w:r w:rsidRPr="005F5ACB">
        <w:rPr>
          <w:rFonts w:ascii="Times New Roman" w:hAnsi="Times New Roman" w:cs="Times New Roman"/>
        </w:rPr>
        <w:t xml:space="preserve">to the </w:t>
      </w:r>
      <w:r w:rsidR="00D475EC" w:rsidRPr="005F5ACB">
        <w:rPr>
          <w:rFonts w:ascii="Times New Roman" w:hAnsi="Times New Roman" w:cs="Times New Roman"/>
        </w:rPr>
        <w:t>just mentioned ethical responses through care</w:t>
      </w:r>
      <w:r w:rsidR="009F1D43" w:rsidRPr="005F5ACB">
        <w:rPr>
          <w:rFonts w:ascii="Times New Roman" w:hAnsi="Times New Roman" w:cs="Times New Roman"/>
        </w:rPr>
        <w:t xml:space="preserve"> (Conley)</w:t>
      </w:r>
      <w:r w:rsidR="00D475EC" w:rsidRPr="005F5ACB">
        <w:rPr>
          <w:rFonts w:ascii="Times New Roman" w:hAnsi="Times New Roman" w:cs="Times New Roman"/>
        </w:rPr>
        <w:t xml:space="preserve"> that does not contract on an assumption of a unitary </w:t>
      </w:r>
      <w:r w:rsidR="009E3302" w:rsidRPr="005F5ACB">
        <w:rPr>
          <w:rFonts w:ascii="Times New Roman" w:hAnsi="Times New Roman" w:cs="Times New Roman"/>
        </w:rPr>
        <w:t>subject</w:t>
      </w:r>
      <w:r w:rsidR="00D475EC" w:rsidRPr="005F5ACB">
        <w:rPr>
          <w:rFonts w:ascii="Times New Roman" w:hAnsi="Times New Roman" w:cs="Times New Roman"/>
        </w:rPr>
        <w:t xml:space="preserve"> but becomes a vector of movement that folds multiple scales </w:t>
      </w:r>
      <w:r w:rsidR="009E3302" w:rsidRPr="005F5ACB">
        <w:rPr>
          <w:rFonts w:ascii="Times New Roman" w:hAnsi="Times New Roman" w:cs="Times New Roman"/>
        </w:rPr>
        <w:t>into this particular non-anthropocentric form.</w:t>
      </w:r>
      <w:r w:rsidR="00473866" w:rsidRPr="005F5ACB">
        <w:rPr>
          <w:rFonts w:ascii="Times New Roman" w:hAnsi="Times New Roman" w:cs="Times New Roman"/>
        </w:rPr>
        <w:t xml:space="preserve"> </w:t>
      </w:r>
    </w:p>
    <w:p w14:paraId="516E29D6" w14:textId="77777777" w:rsidR="00B91F0E" w:rsidRPr="005F5ACB" w:rsidRDefault="00B91F0E" w:rsidP="00DA3DAF">
      <w:pPr>
        <w:spacing w:line="360" w:lineRule="auto"/>
        <w:rPr>
          <w:rFonts w:ascii="Times New Roman" w:hAnsi="Times New Roman" w:cs="Times New Roman"/>
        </w:rPr>
      </w:pPr>
    </w:p>
    <w:p w14:paraId="50D4FB68" w14:textId="41FB24A0" w:rsidR="0006624E" w:rsidRPr="005F5ACB" w:rsidRDefault="009F1D43" w:rsidP="00DA3DAF">
      <w:pPr>
        <w:spacing w:line="360" w:lineRule="auto"/>
        <w:rPr>
          <w:rFonts w:ascii="Times New Roman" w:hAnsi="Times New Roman" w:cs="Times New Roman"/>
        </w:rPr>
      </w:pPr>
      <w:r w:rsidRPr="005F5ACB">
        <w:rPr>
          <w:rFonts w:ascii="Times New Roman" w:hAnsi="Times New Roman" w:cs="Times New Roman"/>
        </w:rPr>
        <w:lastRenderedPageBreak/>
        <w:t>The texts respond to the design</w:t>
      </w:r>
      <w:r w:rsidR="00B91F0E" w:rsidRPr="005F5ACB">
        <w:rPr>
          <w:rFonts w:ascii="Times New Roman" w:hAnsi="Times New Roman" w:cs="Times New Roman"/>
        </w:rPr>
        <w:t xml:space="preserve"> brief to address media histories of matter – </w:t>
      </w:r>
      <w:r w:rsidR="0006624E" w:rsidRPr="005F5ACB">
        <w:rPr>
          <w:rFonts w:ascii="Times New Roman" w:hAnsi="Times New Roman" w:cs="Times New Roman"/>
        </w:rPr>
        <w:t xml:space="preserve">to map the media archaeology of contemporary technical condition from the perspective of “components, minerals, metals, chemicals” (Parikka 2015: 25) while paying attention to their cultural </w:t>
      </w:r>
      <w:r w:rsidR="004D552A" w:rsidRPr="005F5ACB">
        <w:rPr>
          <w:rFonts w:ascii="Times New Roman" w:hAnsi="Times New Roman" w:cs="Times New Roman"/>
        </w:rPr>
        <w:t>politics</w:t>
      </w:r>
      <w:r w:rsidR="0006624E" w:rsidRPr="005F5ACB">
        <w:rPr>
          <w:rFonts w:ascii="Times New Roman" w:hAnsi="Times New Roman" w:cs="Times New Roman"/>
        </w:rPr>
        <w:t xml:space="preserve"> </w:t>
      </w:r>
      <w:r w:rsidRPr="005F5ACB">
        <w:rPr>
          <w:rFonts w:ascii="Times New Roman" w:hAnsi="Times New Roman" w:cs="Times New Roman"/>
        </w:rPr>
        <w:t>in which such practices arrange reality</w:t>
      </w:r>
      <w:r w:rsidR="0006624E" w:rsidRPr="005F5ACB">
        <w:rPr>
          <w:rFonts w:ascii="Times New Roman" w:hAnsi="Times New Roman" w:cs="Times New Roman"/>
        </w:rPr>
        <w:t xml:space="preserve"> (as design, as plans, as programs). Hence it is important to read Shannon </w:t>
      </w:r>
      <w:proofErr w:type="spellStart"/>
      <w:r w:rsidR="0006624E" w:rsidRPr="005F5ACB">
        <w:rPr>
          <w:rFonts w:ascii="Times New Roman" w:hAnsi="Times New Roman" w:cs="Times New Roman"/>
        </w:rPr>
        <w:t>Mattern’s</w:t>
      </w:r>
      <w:proofErr w:type="spellEnd"/>
      <w:r w:rsidR="0006624E" w:rsidRPr="005F5ACB">
        <w:rPr>
          <w:rFonts w:ascii="Times New Roman" w:hAnsi="Times New Roman" w:cs="Times New Roman"/>
        </w:rPr>
        <w:t xml:space="preserve"> article  “Of Mud, Media, and the Metropolis: Aggregating Histories of Writing and Urbanization “ as both thematic and methodological insight to how </w:t>
      </w:r>
      <w:proofErr w:type="spellStart"/>
      <w:r w:rsidR="0006624E" w:rsidRPr="005F5ACB">
        <w:rPr>
          <w:rFonts w:ascii="Times New Roman" w:hAnsi="Times New Roman" w:cs="Times New Roman"/>
        </w:rPr>
        <w:t>materialities</w:t>
      </w:r>
      <w:proofErr w:type="spellEnd"/>
      <w:r w:rsidR="0006624E" w:rsidRPr="005F5ACB">
        <w:rPr>
          <w:rFonts w:ascii="Times New Roman" w:hAnsi="Times New Roman" w:cs="Times New Roman"/>
        </w:rPr>
        <w:t xml:space="preserve"> of </w:t>
      </w:r>
      <w:r w:rsidRPr="005F5ACB">
        <w:rPr>
          <w:rFonts w:ascii="Times New Roman" w:hAnsi="Times New Roman" w:cs="Times New Roman"/>
        </w:rPr>
        <w:t>media are writt</w:t>
      </w:r>
      <w:r w:rsidR="00916C66" w:rsidRPr="005F5ACB">
        <w:rPr>
          <w:rFonts w:ascii="Times New Roman" w:hAnsi="Times New Roman" w:cs="Times New Roman"/>
        </w:rPr>
        <w:t>en in our stories about culture, including cultural memory.</w:t>
      </w:r>
      <w:r w:rsidR="0006624E" w:rsidRPr="005F5ACB">
        <w:rPr>
          <w:rFonts w:ascii="Times New Roman" w:hAnsi="Times New Roman" w:cs="Times New Roman"/>
        </w:rPr>
        <w:t xml:space="preserve"> In other words, as </w:t>
      </w:r>
      <w:proofErr w:type="spellStart"/>
      <w:r w:rsidR="0006624E" w:rsidRPr="005F5ACB">
        <w:rPr>
          <w:rFonts w:ascii="Times New Roman" w:hAnsi="Times New Roman" w:cs="Times New Roman"/>
        </w:rPr>
        <w:t>Mattern</w:t>
      </w:r>
      <w:proofErr w:type="spellEnd"/>
      <w:r w:rsidR="0006624E" w:rsidRPr="005F5ACB">
        <w:rPr>
          <w:rFonts w:ascii="Times New Roman" w:hAnsi="Times New Roman" w:cs="Times New Roman"/>
        </w:rPr>
        <w:t xml:space="preserve"> observes, the textual sides of inscription are tightly part of the emergence of the city as a material media infrastructure for living. </w:t>
      </w:r>
      <w:r w:rsidR="00D138AA" w:rsidRPr="005F5ACB">
        <w:rPr>
          <w:rFonts w:ascii="Times New Roman" w:hAnsi="Times New Roman" w:cs="Times New Roman"/>
        </w:rPr>
        <w:t>Implicitly</w:t>
      </w:r>
      <w:r w:rsidR="0006624E" w:rsidRPr="005F5ACB">
        <w:rPr>
          <w:rFonts w:ascii="Times New Roman" w:hAnsi="Times New Roman" w:cs="Times New Roman"/>
        </w:rPr>
        <w:t xml:space="preserve"> writing her argument as part of the Anthropocene discussions, </w:t>
      </w:r>
      <w:proofErr w:type="spellStart"/>
      <w:r w:rsidR="0006624E" w:rsidRPr="005F5ACB">
        <w:rPr>
          <w:rFonts w:ascii="Times New Roman" w:hAnsi="Times New Roman" w:cs="Times New Roman"/>
        </w:rPr>
        <w:t>Mattern</w:t>
      </w:r>
      <w:proofErr w:type="spellEnd"/>
      <w:r w:rsidR="0006624E" w:rsidRPr="005F5ACB">
        <w:rPr>
          <w:rFonts w:ascii="Times New Roman" w:hAnsi="Times New Roman" w:cs="Times New Roman"/>
        </w:rPr>
        <w:t xml:space="preserve"> starts from Mesopotamian agriculture and emergence of cities. Investigation of</w:t>
      </w:r>
      <w:r w:rsidR="0085388B" w:rsidRPr="005F5ACB">
        <w:rPr>
          <w:rFonts w:ascii="Times New Roman" w:hAnsi="Times New Roman" w:cs="Times New Roman"/>
        </w:rPr>
        <w:t xml:space="preserve"> mud and other mixtures that compose</w:t>
      </w:r>
      <w:r w:rsidR="0006624E" w:rsidRPr="005F5ACB">
        <w:rPr>
          <w:rFonts w:ascii="Times New Roman" w:hAnsi="Times New Roman" w:cs="Times New Roman"/>
        </w:rPr>
        <w:t xml:space="preserve"> cities, compose </w:t>
      </w:r>
      <w:r w:rsidR="0085388B" w:rsidRPr="005F5ACB">
        <w:rPr>
          <w:rFonts w:ascii="Times New Roman" w:hAnsi="Times New Roman" w:cs="Times New Roman"/>
        </w:rPr>
        <w:t xml:space="preserve">one element in the emergence </w:t>
      </w:r>
      <w:r w:rsidR="0006624E" w:rsidRPr="005F5ACB">
        <w:rPr>
          <w:rFonts w:ascii="Times New Roman" w:hAnsi="Times New Roman" w:cs="Times New Roman"/>
        </w:rPr>
        <w:t>of writing too.</w:t>
      </w:r>
      <w:r w:rsidR="00473866" w:rsidRPr="005F5ACB">
        <w:rPr>
          <w:rFonts w:ascii="Times New Roman" w:hAnsi="Times New Roman" w:cs="Times New Roman"/>
        </w:rPr>
        <w:t xml:space="preserve"> Administrative practices of inscription demand particular material substrates, and following this other genealogy is what becomes a particular apt approach for media history of materials written hand in hand with a media history of standardisation of materials and elements.</w:t>
      </w:r>
      <w:r w:rsidR="0006624E" w:rsidRPr="005F5ACB">
        <w:rPr>
          <w:rFonts w:ascii="Times New Roman" w:hAnsi="Times New Roman" w:cs="Times New Roman"/>
        </w:rPr>
        <w:t xml:space="preserve"> The </w:t>
      </w:r>
      <w:r w:rsidR="00F86A8D" w:rsidRPr="005F5ACB">
        <w:rPr>
          <w:rFonts w:ascii="Times New Roman" w:hAnsi="Times New Roman" w:cs="Times New Roman"/>
        </w:rPr>
        <w:t>governance</w:t>
      </w:r>
      <w:r w:rsidR="0006624E" w:rsidRPr="005F5ACB">
        <w:rPr>
          <w:rFonts w:ascii="Times New Roman" w:hAnsi="Times New Roman" w:cs="Times New Roman"/>
        </w:rPr>
        <w:t xml:space="preserve"> of symbolic </w:t>
      </w:r>
      <w:r w:rsidR="00F86A8D" w:rsidRPr="005F5ACB">
        <w:rPr>
          <w:rFonts w:ascii="Times New Roman" w:hAnsi="Times New Roman" w:cs="Times New Roman"/>
        </w:rPr>
        <w:t>writing</w:t>
      </w:r>
      <w:r w:rsidR="0006624E" w:rsidRPr="005F5ACB">
        <w:rPr>
          <w:rFonts w:ascii="Times New Roman" w:hAnsi="Times New Roman" w:cs="Times New Roman"/>
        </w:rPr>
        <w:t xml:space="preserve"> becomes tightly </w:t>
      </w:r>
      <w:r w:rsidR="00502D59">
        <w:rPr>
          <w:rFonts w:ascii="Times New Roman" w:hAnsi="Times New Roman" w:cs="Times New Roman"/>
        </w:rPr>
        <w:t>connected to</w:t>
      </w:r>
      <w:r w:rsidR="0006624E" w:rsidRPr="005F5ACB">
        <w:rPr>
          <w:rFonts w:ascii="Times New Roman" w:hAnsi="Times New Roman" w:cs="Times New Roman"/>
        </w:rPr>
        <w:t xml:space="preserve"> what we do with materials</w:t>
      </w:r>
      <w:r w:rsidR="00502D59">
        <w:rPr>
          <w:rFonts w:ascii="Times New Roman" w:hAnsi="Times New Roman" w:cs="Times New Roman"/>
        </w:rPr>
        <w:t xml:space="preserve"> and what materials enable to be done with</w:t>
      </w:r>
      <w:r w:rsidR="0006624E" w:rsidRPr="005F5ACB">
        <w:rPr>
          <w:rFonts w:ascii="Times New Roman" w:hAnsi="Times New Roman" w:cs="Times New Roman"/>
        </w:rPr>
        <w:t>-</w:t>
      </w:r>
      <w:r w:rsidR="007F135B" w:rsidRPr="005F5ACB">
        <w:rPr>
          <w:rFonts w:ascii="Times New Roman" w:hAnsi="Times New Roman" w:cs="Times New Roman"/>
        </w:rPr>
        <w:t>-</w:t>
      </w:r>
      <w:r w:rsidR="0006624E" w:rsidRPr="005F5ACB">
        <w:rPr>
          <w:rFonts w:ascii="Times New Roman" w:hAnsi="Times New Roman" w:cs="Times New Roman"/>
        </w:rPr>
        <w:t xml:space="preserve">a discussion she extends to Bernhard </w:t>
      </w:r>
      <w:proofErr w:type="spellStart"/>
      <w:r w:rsidR="0006624E" w:rsidRPr="005F5ACB">
        <w:rPr>
          <w:rFonts w:ascii="Times New Roman" w:hAnsi="Times New Roman" w:cs="Times New Roman"/>
        </w:rPr>
        <w:t>Siegert’s</w:t>
      </w:r>
      <w:proofErr w:type="spellEnd"/>
      <w:r w:rsidR="0006624E" w:rsidRPr="005F5ACB">
        <w:rPr>
          <w:rFonts w:ascii="Times New Roman" w:hAnsi="Times New Roman" w:cs="Times New Roman"/>
        </w:rPr>
        <w:t xml:space="preserve"> notion of cultural techniques: </w:t>
      </w:r>
      <w:r w:rsidR="007F135B" w:rsidRPr="005F5ACB">
        <w:rPr>
          <w:rFonts w:ascii="Times New Roman" w:hAnsi="Times New Roman" w:cs="Times New Roman"/>
        </w:rPr>
        <w:t xml:space="preserve">these are </w:t>
      </w:r>
      <w:r w:rsidR="0059744A" w:rsidRPr="005F5ACB">
        <w:rPr>
          <w:rFonts w:ascii="Times New Roman" w:hAnsi="Times New Roman" w:cs="Times New Roman"/>
        </w:rPr>
        <w:t xml:space="preserve">techniques that both symbolically and in </w:t>
      </w:r>
      <w:r w:rsidR="007F135B" w:rsidRPr="005F5ACB">
        <w:rPr>
          <w:rFonts w:ascii="Times New Roman" w:hAnsi="Times New Roman" w:cs="Times New Roman"/>
        </w:rPr>
        <w:t xml:space="preserve">material </w:t>
      </w:r>
      <w:r w:rsidR="0059744A" w:rsidRPr="005F5ACB">
        <w:rPr>
          <w:rFonts w:ascii="Times New Roman" w:hAnsi="Times New Roman" w:cs="Times New Roman"/>
        </w:rPr>
        <w:t xml:space="preserve">design draw spatial, temporal, and conceptual boundaries, including between culture and nature, inside and outside. It’s in this sense, and </w:t>
      </w:r>
      <w:r w:rsidR="007F135B" w:rsidRPr="005F5ACB">
        <w:rPr>
          <w:rFonts w:ascii="Times New Roman" w:hAnsi="Times New Roman" w:cs="Times New Roman"/>
        </w:rPr>
        <w:t>relying</w:t>
      </w:r>
      <w:r w:rsidR="0059744A" w:rsidRPr="005F5ACB">
        <w:rPr>
          <w:rFonts w:ascii="Times New Roman" w:hAnsi="Times New Roman" w:cs="Times New Roman"/>
        </w:rPr>
        <w:t xml:space="preserve"> on the Harold Innis- tradition (Peters 2015: 18-19), that </w:t>
      </w:r>
      <w:proofErr w:type="spellStart"/>
      <w:r w:rsidR="0059744A" w:rsidRPr="005F5ACB">
        <w:rPr>
          <w:rFonts w:ascii="Times New Roman" w:hAnsi="Times New Roman" w:cs="Times New Roman"/>
        </w:rPr>
        <w:t>Mattern’s</w:t>
      </w:r>
      <w:proofErr w:type="spellEnd"/>
      <w:r w:rsidR="0059744A" w:rsidRPr="005F5ACB">
        <w:rPr>
          <w:rFonts w:ascii="Times New Roman" w:hAnsi="Times New Roman" w:cs="Times New Roman"/>
        </w:rPr>
        <w:t xml:space="preserve"> realisation becomes gradually a way of writing the material history of the st</w:t>
      </w:r>
      <w:r w:rsidR="007F135B" w:rsidRPr="005F5ACB">
        <w:rPr>
          <w:rFonts w:ascii="Times New Roman" w:hAnsi="Times New Roman" w:cs="Times New Roman"/>
        </w:rPr>
        <w:t>andardised architectural forms</w:t>
      </w:r>
      <w:r w:rsidR="00F86A8D" w:rsidRPr="005F5ACB">
        <w:rPr>
          <w:rFonts w:ascii="Times New Roman" w:hAnsi="Times New Roman" w:cs="Times New Roman"/>
        </w:rPr>
        <w:t xml:space="preserve"> including the brick and broadly speaking, also concrete</w:t>
      </w:r>
      <w:r w:rsidR="007F135B" w:rsidRPr="005F5ACB">
        <w:rPr>
          <w:rFonts w:ascii="Times New Roman" w:hAnsi="Times New Roman" w:cs="Times New Roman"/>
        </w:rPr>
        <w:t>.</w:t>
      </w:r>
      <w:r w:rsidR="0059744A" w:rsidRPr="005F5ACB">
        <w:rPr>
          <w:rFonts w:ascii="Times New Roman" w:hAnsi="Times New Roman" w:cs="Times New Roman"/>
        </w:rPr>
        <w:t xml:space="preserve"> To paraphrase her, techniques of settlement, urban planning and administration are such media techniques as backbones of organising and arranging everyday life. </w:t>
      </w:r>
      <w:r w:rsidR="00F86A8D" w:rsidRPr="005F5ACB">
        <w:rPr>
          <w:rFonts w:ascii="Times New Roman" w:hAnsi="Times New Roman" w:cs="Times New Roman"/>
        </w:rPr>
        <w:t xml:space="preserve"> And yet they also become platforms for alternative inscriptions, contested spaces that are also vertical: the re-emergence of the wall as a key partitioning feature in geopolitics from the threats of American presidential candidates to the graffiti realities in Palestine to the contested public use of walls in Calcutta that </w:t>
      </w:r>
      <w:proofErr w:type="spellStart"/>
      <w:r w:rsidR="00F86A8D" w:rsidRPr="005F5ACB">
        <w:rPr>
          <w:rFonts w:ascii="Times New Roman" w:hAnsi="Times New Roman" w:cs="Times New Roman"/>
        </w:rPr>
        <w:t>Mattern</w:t>
      </w:r>
      <w:proofErr w:type="spellEnd"/>
      <w:r w:rsidR="00F86A8D" w:rsidRPr="005F5ACB">
        <w:rPr>
          <w:rFonts w:ascii="Times New Roman" w:hAnsi="Times New Roman" w:cs="Times New Roman"/>
        </w:rPr>
        <w:t xml:space="preserve"> narrates. A politics of inscription goes hand in hand with the emergence of the standardised material forms of the urban conditions of life.</w:t>
      </w:r>
    </w:p>
    <w:p w14:paraId="650ACDEE" w14:textId="77777777" w:rsidR="007F135B" w:rsidRPr="005F5ACB" w:rsidRDefault="007F135B" w:rsidP="00DA3DAF">
      <w:pPr>
        <w:spacing w:line="360" w:lineRule="auto"/>
        <w:rPr>
          <w:rFonts w:ascii="Times New Roman" w:hAnsi="Times New Roman" w:cs="Times New Roman"/>
        </w:rPr>
      </w:pPr>
    </w:p>
    <w:p w14:paraId="0EB56051" w14:textId="562CE3AC" w:rsidR="007F135B" w:rsidRPr="005F5ACB" w:rsidRDefault="007F135B" w:rsidP="00DA3DAF">
      <w:pPr>
        <w:spacing w:line="360" w:lineRule="auto"/>
        <w:rPr>
          <w:rFonts w:ascii="Times New Roman" w:hAnsi="Times New Roman" w:cs="Times New Roman"/>
        </w:rPr>
      </w:pPr>
      <w:r w:rsidRPr="005F5ACB">
        <w:rPr>
          <w:rFonts w:ascii="Times New Roman" w:hAnsi="Times New Roman" w:cs="Times New Roman"/>
        </w:rPr>
        <w:t xml:space="preserve">I </w:t>
      </w:r>
      <w:r w:rsidR="008C25B4">
        <w:rPr>
          <w:rFonts w:ascii="Times New Roman" w:hAnsi="Times New Roman" w:cs="Times New Roman"/>
        </w:rPr>
        <w:t>suggest</w:t>
      </w:r>
      <w:r w:rsidRPr="005F5ACB">
        <w:rPr>
          <w:rFonts w:ascii="Times New Roman" w:hAnsi="Times New Roman" w:cs="Times New Roman"/>
        </w:rPr>
        <w:t xml:space="preserve"> </w:t>
      </w:r>
      <w:r w:rsidR="0078770A" w:rsidRPr="005F5ACB">
        <w:rPr>
          <w:rFonts w:ascii="Times New Roman" w:hAnsi="Times New Roman" w:cs="Times New Roman"/>
        </w:rPr>
        <w:t>reading</w:t>
      </w:r>
      <w:r w:rsidR="00D138AA" w:rsidRPr="005F5ACB">
        <w:rPr>
          <w:rFonts w:ascii="Times New Roman" w:hAnsi="Times New Roman" w:cs="Times New Roman"/>
        </w:rPr>
        <w:t xml:space="preserve"> Nicole </w:t>
      </w:r>
      <w:proofErr w:type="spellStart"/>
      <w:r w:rsidR="00D138AA" w:rsidRPr="005F5ACB">
        <w:rPr>
          <w:rFonts w:ascii="Times New Roman" w:hAnsi="Times New Roman" w:cs="Times New Roman"/>
        </w:rPr>
        <w:t>Starosielski’s</w:t>
      </w:r>
      <w:proofErr w:type="spellEnd"/>
      <w:r w:rsidR="00D138AA" w:rsidRPr="005F5ACB">
        <w:rPr>
          <w:rFonts w:ascii="Times New Roman" w:hAnsi="Times New Roman" w:cs="Times New Roman"/>
        </w:rPr>
        <w:t xml:space="preserve"> </w:t>
      </w:r>
      <w:r w:rsidR="00CF6114" w:rsidRPr="005F5ACB">
        <w:rPr>
          <w:rFonts w:ascii="Times New Roman" w:hAnsi="Times New Roman" w:cs="Times New Roman"/>
        </w:rPr>
        <w:t>text</w:t>
      </w:r>
      <w:r w:rsidR="00D138AA" w:rsidRPr="005F5ACB">
        <w:rPr>
          <w:rFonts w:ascii="Times New Roman" w:hAnsi="Times New Roman" w:cs="Times New Roman"/>
        </w:rPr>
        <w:t xml:space="preserve"> in parallel to </w:t>
      </w:r>
      <w:proofErr w:type="spellStart"/>
      <w:r w:rsidR="00D138AA" w:rsidRPr="005F5ACB">
        <w:rPr>
          <w:rFonts w:ascii="Times New Roman" w:hAnsi="Times New Roman" w:cs="Times New Roman"/>
        </w:rPr>
        <w:t>Mattern’s</w:t>
      </w:r>
      <w:proofErr w:type="spellEnd"/>
      <w:r w:rsidR="00D138AA" w:rsidRPr="005F5ACB">
        <w:rPr>
          <w:rFonts w:ascii="Times New Roman" w:hAnsi="Times New Roman" w:cs="Times New Roman"/>
        </w:rPr>
        <w:t xml:space="preserve">, where the connecting factor is “standardisation”. </w:t>
      </w:r>
      <w:r w:rsidRPr="005F5ACB">
        <w:rPr>
          <w:rFonts w:ascii="Times New Roman" w:hAnsi="Times New Roman" w:cs="Times New Roman"/>
        </w:rPr>
        <w:t>W</w:t>
      </w:r>
      <w:r w:rsidR="00D138AA" w:rsidRPr="005F5ACB">
        <w:rPr>
          <w:rFonts w:ascii="Times New Roman" w:hAnsi="Times New Roman" w:cs="Times New Roman"/>
        </w:rPr>
        <w:t xml:space="preserve">hat are the cultural </w:t>
      </w:r>
      <w:r w:rsidRPr="005F5ACB">
        <w:rPr>
          <w:rFonts w:ascii="Times New Roman" w:hAnsi="Times New Roman" w:cs="Times New Roman"/>
        </w:rPr>
        <w:t>techniques</w:t>
      </w:r>
      <w:r w:rsidR="00D138AA" w:rsidRPr="005F5ACB">
        <w:rPr>
          <w:rFonts w:ascii="Times New Roman" w:hAnsi="Times New Roman" w:cs="Times New Roman"/>
        </w:rPr>
        <w:t xml:space="preserve"> that allow us to standardise elements is not a question restricted to “things” in the purely tough-as-concrete sort of materiality, but to chemical reactions that bind and unbind media. </w:t>
      </w:r>
      <w:r w:rsidR="00CF6114" w:rsidRPr="005F5ACB">
        <w:rPr>
          <w:rFonts w:ascii="Times New Roman" w:hAnsi="Times New Roman" w:cs="Times New Roman"/>
        </w:rPr>
        <w:t xml:space="preserve"> </w:t>
      </w:r>
      <w:proofErr w:type="spellStart"/>
      <w:r w:rsidR="00CF6114" w:rsidRPr="005F5ACB">
        <w:rPr>
          <w:rFonts w:ascii="Times New Roman" w:hAnsi="Times New Roman" w:cs="Times New Roman"/>
        </w:rPr>
        <w:t>Starosielski’s</w:t>
      </w:r>
      <w:proofErr w:type="spellEnd"/>
      <w:r w:rsidR="00CF6114" w:rsidRPr="005F5ACB">
        <w:rPr>
          <w:rFonts w:ascii="Times New Roman" w:hAnsi="Times New Roman" w:cs="Times New Roman"/>
        </w:rPr>
        <w:t xml:space="preserve"> take on </w:t>
      </w:r>
      <w:proofErr w:type="spellStart"/>
      <w:r w:rsidR="00CF6114" w:rsidRPr="005F5ACB">
        <w:rPr>
          <w:rFonts w:ascii="Times New Roman" w:hAnsi="Times New Roman" w:cs="Times New Roman"/>
        </w:rPr>
        <w:t>thermocultures</w:t>
      </w:r>
      <w:proofErr w:type="spellEnd"/>
      <w:r w:rsidR="00CF6114" w:rsidRPr="005F5ACB">
        <w:rPr>
          <w:rFonts w:ascii="Times New Roman" w:hAnsi="Times New Roman" w:cs="Times New Roman"/>
        </w:rPr>
        <w:t xml:space="preserve"> takes measurement of </w:t>
      </w:r>
      <w:r w:rsidR="001C6433" w:rsidRPr="005F5ACB">
        <w:rPr>
          <w:rFonts w:ascii="Times New Roman" w:hAnsi="Times New Roman" w:cs="Times New Roman"/>
        </w:rPr>
        <w:t>temperatures</w:t>
      </w:r>
      <w:r w:rsidR="00CF6114" w:rsidRPr="005F5ACB">
        <w:rPr>
          <w:rFonts w:ascii="Times New Roman" w:hAnsi="Times New Roman" w:cs="Times New Roman"/>
        </w:rPr>
        <w:t xml:space="preserve"> as a thing itself – or </w:t>
      </w:r>
      <w:r w:rsidR="0085388B" w:rsidRPr="005F5ACB">
        <w:rPr>
          <w:rFonts w:ascii="Times New Roman" w:hAnsi="Times New Roman" w:cs="Times New Roman"/>
        </w:rPr>
        <w:t xml:space="preserve">more accurately </w:t>
      </w:r>
      <w:r w:rsidR="00CF6114" w:rsidRPr="005F5ACB">
        <w:rPr>
          <w:rFonts w:ascii="Times New Roman" w:hAnsi="Times New Roman" w:cs="Times New Roman"/>
        </w:rPr>
        <w:t xml:space="preserve">as something of a mediating factor in how standardisation works. She addresses </w:t>
      </w:r>
      <w:r w:rsidR="001C6433" w:rsidRPr="005F5ACB">
        <w:rPr>
          <w:rFonts w:ascii="Times New Roman" w:hAnsi="Times New Roman" w:cs="Times New Roman"/>
        </w:rPr>
        <w:t>standardisation</w:t>
      </w:r>
      <w:r w:rsidR="00CF6114" w:rsidRPr="005F5ACB">
        <w:rPr>
          <w:rFonts w:ascii="Times New Roman" w:hAnsi="Times New Roman" w:cs="Times New Roman"/>
        </w:rPr>
        <w:t xml:space="preserve"> of </w:t>
      </w:r>
      <w:r w:rsidR="001C6433" w:rsidRPr="005F5ACB">
        <w:rPr>
          <w:rFonts w:ascii="Times New Roman" w:hAnsi="Times New Roman" w:cs="Times New Roman"/>
        </w:rPr>
        <w:t>materials</w:t>
      </w:r>
      <w:r w:rsidR="00CF6114" w:rsidRPr="005F5ACB">
        <w:rPr>
          <w:rFonts w:ascii="Times New Roman" w:hAnsi="Times New Roman" w:cs="Times New Roman"/>
        </w:rPr>
        <w:t xml:space="preserve"> from paper to silicon as conditioned by their </w:t>
      </w:r>
      <w:r w:rsidR="001C6433" w:rsidRPr="005F5ACB">
        <w:rPr>
          <w:rFonts w:ascii="Times New Roman" w:hAnsi="Times New Roman" w:cs="Times New Roman"/>
        </w:rPr>
        <w:t>temperatures</w:t>
      </w:r>
      <w:r w:rsidR="00CF6114" w:rsidRPr="005F5ACB">
        <w:rPr>
          <w:rFonts w:ascii="Times New Roman" w:hAnsi="Times New Roman" w:cs="Times New Roman"/>
        </w:rPr>
        <w:t>, a point that becomes de</w:t>
      </w:r>
      <w:r w:rsidRPr="005F5ACB">
        <w:rPr>
          <w:rFonts w:ascii="Times New Roman" w:hAnsi="Times New Roman" w:cs="Times New Roman"/>
        </w:rPr>
        <w:t xml:space="preserve">veloped into important insights that relate to </w:t>
      </w:r>
      <w:r w:rsidR="0078770A" w:rsidRPr="005F5ACB">
        <w:rPr>
          <w:rFonts w:ascii="Times New Roman" w:hAnsi="Times New Roman" w:cs="Times New Roman"/>
        </w:rPr>
        <w:t>different</w:t>
      </w:r>
      <w:r w:rsidRPr="005F5ACB">
        <w:rPr>
          <w:rFonts w:ascii="Times New Roman" w:hAnsi="Times New Roman" w:cs="Times New Roman"/>
        </w:rPr>
        <w:t xml:space="preserve"> </w:t>
      </w:r>
      <w:proofErr w:type="spellStart"/>
      <w:r w:rsidRPr="005F5ACB">
        <w:rPr>
          <w:rFonts w:ascii="Times New Roman" w:hAnsi="Times New Roman" w:cs="Times New Roman"/>
        </w:rPr>
        <w:t>technoscientific</w:t>
      </w:r>
      <w:proofErr w:type="spellEnd"/>
      <w:r w:rsidRPr="005F5ACB">
        <w:rPr>
          <w:rFonts w:ascii="Times New Roman" w:hAnsi="Times New Roman" w:cs="Times New Roman"/>
        </w:rPr>
        <w:t xml:space="preserve"> practices. There are no </w:t>
      </w:r>
      <w:r w:rsidRPr="005F5ACB">
        <w:rPr>
          <w:rFonts w:ascii="Times New Roman" w:hAnsi="Times New Roman" w:cs="Times New Roman"/>
          <w:i/>
        </w:rPr>
        <w:t>raw</w:t>
      </w:r>
      <w:r w:rsidRPr="005F5ACB">
        <w:rPr>
          <w:rFonts w:ascii="Times New Roman" w:hAnsi="Times New Roman" w:cs="Times New Roman"/>
        </w:rPr>
        <w:t xml:space="preserve"> materials, no </w:t>
      </w:r>
      <w:r w:rsidRPr="005F5ACB">
        <w:rPr>
          <w:rFonts w:ascii="Times New Roman" w:hAnsi="Times New Roman" w:cs="Times New Roman"/>
          <w:i/>
        </w:rPr>
        <w:t>raw</w:t>
      </w:r>
      <w:r w:rsidRPr="005F5ACB">
        <w:rPr>
          <w:rFonts w:ascii="Times New Roman" w:hAnsi="Times New Roman" w:cs="Times New Roman"/>
        </w:rPr>
        <w:t xml:space="preserve"> earth that is part of the cultural politics of media but various levels, </w:t>
      </w:r>
      <w:proofErr w:type="spellStart"/>
      <w:r w:rsidRPr="005F5ACB">
        <w:rPr>
          <w:rFonts w:ascii="Times New Roman" w:hAnsi="Times New Roman" w:cs="Times New Roman"/>
        </w:rPr>
        <w:t>geographics</w:t>
      </w:r>
      <w:proofErr w:type="spellEnd"/>
      <w:r w:rsidRPr="005F5ACB">
        <w:rPr>
          <w:rFonts w:ascii="Times New Roman" w:hAnsi="Times New Roman" w:cs="Times New Roman"/>
        </w:rPr>
        <w:t xml:space="preserve"> and processes of mediation in which the </w:t>
      </w:r>
      <w:proofErr w:type="spellStart"/>
      <w:r w:rsidRPr="005F5ACB">
        <w:rPr>
          <w:rFonts w:ascii="Times New Roman" w:hAnsi="Times New Roman" w:cs="Times New Roman"/>
        </w:rPr>
        <w:t>thermacultural</w:t>
      </w:r>
      <w:proofErr w:type="spellEnd"/>
      <w:r w:rsidRPr="005F5ACB">
        <w:rPr>
          <w:rFonts w:ascii="Times New Roman" w:hAnsi="Times New Roman" w:cs="Times New Roman"/>
        </w:rPr>
        <w:t xml:space="preserve"> becomes one way to address this ecology of practices.</w:t>
      </w:r>
    </w:p>
    <w:p w14:paraId="5B533C95" w14:textId="77777777" w:rsidR="007F135B" w:rsidRPr="005F5ACB" w:rsidRDefault="007F135B" w:rsidP="00DA3DAF">
      <w:pPr>
        <w:spacing w:line="360" w:lineRule="auto"/>
        <w:rPr>
          <w:rFonts w:ascii="Times New Roman" w:hAnsi="Times New Roman" w:cs="Times New Roman"/>
        </w:rPr>
      </w:pPr>
    </w:p>
    <w:p w14:paraId="53BB6C66" w14:textId="36ED0939" w:rsidR="00D138AA" w:rsidRPr="005F5ACB" w:rsidRDefault="00CF6114" w:rsidP="00DA3DAF">
      <w:pPr>
        <w:spacing w:line="360" w:lineRule="auto"/>
        <w:rPr>
          <w:rFonts w:ascii="Times New Roman" w:hAnsi="Times New Roman" w:cs="Times New Roman"/>
        </w:rPr>
      </w:pPr>
      <w:r w:rsidRPr="005F5ACB">
        <w:rPr>
          <w:rFonts w:ascii="Times New Roman" w:hAnsi="Times New Roman" w:cs="Times New Roman"/>
        </w:rPr>
        <w:t xml:space="preserve">Firstly, the functioning of media is conditioned by processes that we are able to </w:t>
      </w:r>
      <w:r w:rsidR="00FE793B" w:rsidRPr="005F5ACB">
        <w:rPr>
          <w:rFonts w:ascii="Times New Roman" w:hAnsi="Times New Roman" w:cs="Times New Roman"/>
        </w:rPr>
        <w:t xml:space="preserve">open up as mediations (cf. </w:t>
      </w:r>
      <w:proofErr w:type="spellStart"/>
      <w:r w:rsidR="00FE793B" w:rsidRPr="005F5ACB">
        <w:rPr>
          <w:rFonts w:ascii="Times New Roman" w:hAnsi="Times New Roman" w:cs="Times New Roman"/>
        </w:rPr>
        <w:t>Grusin</w:t>
      </w:r>
      <w:proofErr w:type="spellEnd"/>
      <w:r w:rsidR="00FE793B" w:rsidRPr="005F5ACB">
        <w:rPr>
          <w:rFonts w:ascii="Times New Roman" w:hAnsi="Times New Roman" w:cs="Times New Roman"/>
        </w:rPr>
        <w:t xml:space="preserve"> 2015 on radical mediation as a material-ontological reality of relations): in short, it is mediation all the way to the bottom of how materials become produced as part of media assemblages. Secondly, it’s also the basic </w:t>
      </w:r>
      <w:r w:rsidR="001C6433" w:rsidRPr="005F5ACB">
        <w:rPr>
          <w:rFonts w:ascii="Times New Roman" w:hAnsi="Times New Roman" w:cs="Times New Roman"/>
        </w:rPr>
        <w:t>parameters</w:t>
      </w:r>
      <w:r w:rsidR="00FE793B" w:rsidRPr="005F5ACB">
        <w:rPr>
          <w:rFonts w:ascii="Times New Roman" w:hAnsi="Times New Roman" w:cs="Times New Roman"/>
        </w:rPr>
        <w:t xml:space="preserve"> we discuss as media – the spaces and times of media – that are </w:t>
      </w:r>
      <w:r w:rsidR="008E72E2" w:rsidRPr="005F5ACB">
        <w:rPr>
          <w:rFonts w:ascii="Times New Roman" w:hAnsi="Times New Roman" w:cs="Times New Roman"/>
        </w:rPr>
        <w:t>made</w:t>
      </w:r>
      <w:r w:rsidR="00FE793B" w:rsidRPr="005F5ACB">
        <w:rPr>
          <w:rFonts w:ascii="Times New Roman" w:hAnsi="Times New Roman" w:cs="Times New Roman"/>
        </w:rPr>
        <w:t xml:space="preserve"> in such chemical and </w:t>
      </w:r>
      <w:proofErr w:type="spellStart"/>
      <w:r w:rsidR="00FE793B" w:rsidRPr="005F5ACB">
        <w:rPr>
          <w:rFonts w:ascii="Times New Roman" w:hAnsi="Times New Roman" w:cs="Times New Roman"/>
        </w:rPr>
        <w:t>thermocultural</w:t>
      </w:r>
      <w:proofErr w:type="spellEnd"/>
      <w:r w:rsidR="00FE793B" w:rsidRPr="005F5ACB">
        <w:rPr>
          <w:rFonts w:ascii="Times New Roman" w:hAnsi="Times New Roman" w:cs="Times New Roman"/>
        </w:rPr>
        <w:t xml:space="preserve"> conditions. Archives should not be conflated with storage, but any sort of discussion of cultural memory </w:t>
      </w:r>
      <w:r w:rsidR="00DA3DAF" w:rsidRPr="005F5ACB">
        <w:rPr>
          <w:rFonts w:ascii="Times New Roman" w:hAnsi="Times New Roman" w:cs="Times New Roman"/>
        </w:rPr>
        <w:t>is always tied</w:t>
      </w:r>
      <w:r w:rsidR="00FE793B" w:rsidRPr="005F5ACB">
        <w:rPr>
          <w:rFonts w:ascii="Times New Roman" w:hAnsi="Times New Roman" w:cs="Times New Roman"/>
        </w:rPr>
        <w:t xml:space="preserve"> to the </w:t>
      </w:r>
      <w:r w:rsidR="001C6433" w:rsidRPr="005F5ACB">
        <w:rPr>
          <w:rFonts w:ascii="Times New Roman" w:hAnsi="Times New Roman" w:cs="Times New Roman"/>
        </w:rPr>
        <w:t>maintenance</w:t>
      </w:r>
      <w:r w:rsidR="00FE793B" w:rsidRPr="005F5ACB">
        <w:rPr>
          <w:rFonts w:ascii="Times New Roman" w:hAnsi="Times New Roman" w:cs="Times New Roman"/>
        </w:rPr>
        <w:t xml:space="preserve"> of conditions in which </w:t>
      </w:r>
      <w:r w:rsidR="001C6433" w:rsidRPr="005F5ACB">
        <w:rPr>
          <w:rFonts w:ascii="Times New Roman" w:hAnsi="Times New Roman" w:cs="Times New Roman"/>
        </w:rPr>
        <w:t>memory</w:t>
      </w:r>
      <w:r w:rsidR="00FE793B" w:rsidRPr="005F5ACB">
        <w:rPr>
          <w:rFonts w:ascii="Times New Roman" w:hAnsi="Times New Roman" w:cs="Times New Roman"/>
        </w:rPr>
        <w:t xml:space="preserve"> is passed on as media. To quote </w:t>
      </w:r>
      <w:proofErr w:type="spellStart"/>
      <w:r w:rsidR="00FE793B" w:rsidRPr="005F5ACB">
        <w:rPr>
          <w:rFonts w:ascii="Times New Roman" w:hAnsi="Times New Roman" w:cs="Times New Roman"/>
        </w:rPr>
        <w:t>Starosielski</w:t>
      </w:r>
      <w:proofErr w:type="spellEnd"/>
      <w:r w:rsidR="00FE793B" w:rsidRPr="005F5ACB">
        <w:rPr>
          <w:rFonts w:ascii="Times New Roman" w:hAnsi="Times New Roman" w:cs="Times New Roman"/>
        </w:rPr>
        <w:t>:</w:t>
      </w:r>
    </w:p>
    <w:p w14:paraId="1AC50686" w14:textId="77777777" w:rsidR="00FE793B" w:rsidRPr="005F5ACB" w:rsidRDefault="00FE793B" w:rsidP="00DA3DAF">
      <w:pPr>
        <w:spacing w:line="360" w:lineRule="auto"/>
        <w:rPr>
          <w:rFonts w:ascii="Times New Roman" w:hAnsi="Times New Roman" w:cs="Times New Roman"/>
        </w:rPr>
      </w:pPr>
    </w:p>
    <w:p w14:paraId="71139EED" w14:textId="29FBB3E3" w:rsidR="00FE793B" w:rsidRPr="005F5ACB" w:rsidRDefault="0078770A" w:rsidP="0078770A">
      <w:pPr>
        <w:spacing w:line="360" w:lineRule="auto"/>
        <w:ind w:left="720"/>
        <w:rPr>
          <w:rFonts w:ascii="Times New Roman" w:hAnsi="Times New Roman" w:cs="Times New Roman"/>
        </w:rPr>
      </w:pPr>
      <w:r w:rsidRPr="005F5ACB">
        <w:rPr>
          <w:rFonts w:ascii="Times New Roman" w:hAnsi="Times New Roman" w:cs="Times New Roman"/>
        </w:rPr>
        <w:t>Black and white photographic negatives on glass, produced in the 19</w:t>
      </w:r>
      <w:r w:rsidRPr="005F5ACB">
        <w:rPr>
          <w:rFonts w:ascii="Times New Roman" w:hAnsi="Times New Roman" w:cs="Times New Roman"/>
          <w:vertAlign w:val="superscript"/>
        </w:rPr>
        <w:t>th</w:t>
      </w:r>
      <w:r w:rsidRPr="005F5ACB">
        <w:rPr>
          <w:rFonts w:ascii="Times New Roman" w:hAnsi="Times New Roman" w:cs="Times New Roman"/>
        </w:rPr>
        <w:t xml:space="preserve"> century, will remain usable for approximately 75 years in a hot room of 30°</w:t>
      </w:r>
      <w:r w:rsidRPr="005F5ACB">
        <w:rPr>
          <w:rFonts w:ascii="Times New Roman" w:hAnsi="Times New Roman" w:cs="Times New Roman"/>
          <w:b/>
          <w:bCs/>
          <w:color w:val="333333"/>
        </w:rPr>
        <w:t xml:space="preserve"> </w:t>
      </w:r>
      <w:r w:rsidRPr="005F5ACB">
        <w:rPr>
          <w:rFonts w:ascii="Times New Roman" w:hAnsi="Times New Roman" w:cs="Times New Roman"/>
        </w:rPr>
        <w:t>Celsius, but will live 1,500 years at 10°</w:t>
      </w:r>
      <w:r w:rsidRPr="005F5ACB">
        <w:rPr>
          <w:rFonts w:ascii="Times New Roman" w:hAnsi="Times New Roman" w:cs="Times New Roman"/>
          <w:b/>
          <w:bCs/>
          <w:color w:val="333333"/>
        </w:rPr>
        <w:t xml:space="preserve"> </w:t>
      </w:r>
      <w:r w:rsidRPr="005F5ACB">
        <w:rPr>
          <w:rFonts w:ascii="Times New Roman" w:hAnsi="Times New Roman" w:cs="Times New Roman"/>
        </w:rPr>
        <w:t>Celsius. Newsprint and celluloid film will last only six months if left out in the sun, but in a “normal” room temperature will last a human lifetime. Magnetic media will last 15 years in a warm room of 25°</w:t>
      </w:r>
      <w:r w:rsidRPr="005F5ACB">
        <w:rPr>
          <w:rFonts w:ascii="Times New Roman" w:hAnsi="Times New Roman" w:cs="Times New Roman"/>
          <w:b/>
          <w:bCs/>
          <w:color w:val="333333"/>
        </w:rPr>
        <w:t xml:space="preserve"> </w:t>
      </w:r>
      <w:r w:rsidRPr="005F5ACB">
        <w:rPr>
          <w:rFonts w:ascii="Times New Roman" w:hAnsi="Times New Roman" w:cs="Times New Roman"/>
        </w:rPr>
        <w:t>Celsius, but even in cold storage at 0°</w:t>
      </w:r>
      <w:r w:rsidRPr="005F5ACB">
        <w:rPr>
          <w:rFonts w:ascii="Times New Roman" w:hAnsi="Times New Roman" w:cs="Times New Roman"/>
          <w:b/>
          <w:bCs/>
          <w:color w:val="333333"/>
        </w:rPr>
        <w:t xml:space="preserve"> </w:t>
      </w:r>
      <w:r w:rsidRPr="005F5ACB">
        <w:rPr>
          <w:rFonts w:ascii="Times New Roman" w:hAnsi="Times New Roman" w:cs="Times New Roman"/>
        </w:rPr>
        <w:t>Celsius, will become unplayable after 600 years. Incorrect temperature […] is an agent of deterioration.</w:t>
      </w:r>
    </w:p>
    <w:p w14:paraId="104F94E7" w14:textId="77777777" w:rsidR="0078770A" w:rsidRPr="005F5ACB" w:rsidRDefault="0078770A" w:rsidP="00DA3DAF">
      <w:pPr>
        <w:spacing w:line="360" w:lineRule="auto"/>
        <w:rPr>
          <w:rFonts w:ascii="Times New Roman" w:hAnsi="Times New Roman" w:cs="Times New Roman"/>
        </w:rPr>
      </w:pPr>
    </w:p>
    <w:p w14:paraId="5C65D8A6" w14:textId="2B9756A3" w:rsidR="00193BF7" w:rsidRPr="005F5ACB" w:rsidRDefault="00CF4E52" w:rsidP="00DA3DAF">
      <w:pPr>
        <w:spacing w:line="360" w:lineRule="auto"/>
        <w:rPr>
          <w:rFonts w:ascii="Times New Roman" w:hAnsi="Times New Roman" w:cs="Times New Roman"/>
        </w:rPr>
      </w:pPr>
      <w:r w:rsidRPr="005F5ACB">
        <w:rPr>
          <w:rFonts w:ascii="Times New Roman" w:hAnsi="Times New Roman" w:cs="Times New Roman"/>
        </w:rPr>
        <w:lastRenderedPageBreak/>
        <w:t xml:space="preserve">This is surely no revelation for anyone in the museum or archival sector, but </w:t>
      </w:r>
      <w:r w:rsidR="00DA3DAF" w:rsidRPr="005F5ACB">
        <w:rPr>
          <w:rFonts w:ascii="Times New Roman" w:hAnsi="Times New Roman" w:cs="Times New Roman"/>
        </w:rPr>
        <w:t xml:space="preserve">it </w:t>
      </w:r>
      <w:r w:rsidRPr="005F5ACB">
        <w:rPr>
          <w:rFonts w:ascii="Times New Roman" w:hAnsi="Times New Roman" w:cs="Times New Roman"/>
        </w:rPr>
        <w:t xml:space="preserve">becomes a way to </w:t>
      </w:r>
      <w:r w:rsidR="00DA3DAF" w:rsidRPr="005F5ACB">
        <w:rPr>
          <w:rFonts w:ascii="Times New Roman" w:hAnsi="Times New Roman" w:cs="Times New Roman"/>
        </w:rPr>
        <w:t>re</w:t>
      </w:r>
      <w:r w:rsidRPr="005F5ACB">
        <w:rPr>
          <w:rFonts w:ascii="Times New Roman" w:hAnsi="Times New Roman" w:cs="Times New Roman"/>
        </w:rPr>
        <w:t xml:space="preserve">consider the passages between media studies and temporal practices. Indeed, many of the ideas expressed here are not meant so much to educate the </w:t>
      </w:r>
      <w:r w:rsidR="008E72E2" w:rsidRPr="005F5ACB">
        <w:rPr>
          <w:rFonts w:ascii="Times New Roman" w:hAnsi="Times New Roman" w:cs="Times New Roman"/>
        </w:rPr>
        <w:t>scholars</w:t>
      </w:r>
      <w:r w:rsidRPr="005F5ACB">
        <w:rPr>
          <w:rFonts w:ascii="Times New Roman" w:hAnsi="Times New Roman" w:cs="Times New Roman"/>
        </w:rPr>
        <w:t xml:space="preserve"> that in their own specialist field are dealing with temperature control</w:t>
      </w:r>
      <w:r w:rsidR="0078770A" w:rsidRPr="005F5ACB">
        <w:rPr>
          <w:rFonts w:ascii="Times New Roman" w:hAnsi="Times New Roman" w:cs="Times New Roman"/>
        </w:rPr>
        <w:t xml:space="preserve"> or material sciences</w:t>
      </w:r>
      <w:r w:rsidRPr="005F5ACB">
        <w:rPr>
          <w:rFonts w:ascii="Times New Roman" w:hAnsi="Times New Roman" w:cs="Times New Roman"/>
        </w:rPr>
        <w:t xml:space="preserve">. Instead, texts such as </w:t>
      </w:r>
      <w:proofErr w:type="spellStart"/>
      <w:r w:rsidRPr="005F5ACB">
        <w:rPr>
          <w:rFonts w:ascii="Times New Roman" w:hAnsi="Times New Roman" w:cs="Times New Roman"/>
        </w:rPr>
        <w:t>Starosielski’s</w:t>
      </w:r>
      <w:proofErr w:type="spellEnd"/>
      <w:r w:rsidR="0078770A" w:rsidRPr="005F5ACB">
        <w:rPr>
          <w:rFonts w:ascii="Times New Roman" w:hAnsi="Times New Roman" w:cs="Times New Roman"/>
        </w:rPr>
        <w:t xml:space="preserve">, </w:t>
      </w:r>
      <w:proofErr w:type="spellStart"/>
      <w:r w:rsidR="0078770A" w:rsidRPr="005F5ACB">
        <w:rPr>
          <w:rFonts w:ascii="Times New Roman" w:hAnsi="Times New Roman" w:cs="Times New Roman"/>
        </w:rPr>
        <w:t>Mattern’s</w:t>
      </w:r>
      <w:proofErr w:type="spellEnd"/>
      <w:r w:rsidR="0078770A" w:rsidRPr="005F5ACB">
        <w:rPr>
          <w:rFonts w:ascii="Times New Roman" w:hAnsi="Times New Roman" w:cs="Times New Roman"/>
        </w:rPr>
        <w:t xml:space="preserve"> or </w:t>
      </w:r>
      <w:proofErr w:type="spellStart"/>
      <w:r w:rsidR="0078770A" w:rsidRPr="005F5ACB">
        <w:rPr>
          <w:rFonts w:ascii="Times New Roman" w:hAnsi="Times New Roman" w:cs="Times New Roman"/>
        </w:rPr>
        <w:t>Sy</w:t>
      </w:r>
      <w:proofErr w:type="spellEnd"/>
      <w:r w:rsidR="0078770A" w:rsidRPr="005F5ACB">
        <w:rPr>
          <w:rFonts w:ascii="Times New Roman" w:hAnsi="Times New Roman" w:cs="Times New Roman"/>
        </w:rPr>
        <w:t xml:space="preserve"> </w:t>
      </w:r>
      <w:proofErr w:type="spellStart"/>
      <w:r w:rsidR="0078770A" w:rsidRPr="005F5ACB">
        <w:rPr>
          <w:rFonts w:ascii="Times New Roman" w:hAnsi="Times New Roman" w:cs="Times New Roman"/>
        </w:rPr>
        <w:t>Taffel’s</w:t>
      </w:r>
      <w:proofErr w:type="spellEnd"/>
      <w:r w:rsidRPr="005F5ACB">
        <w:rPr>
          <w:rFonts w:ascii="Times New Roman" w:hAnsi="Times New Roman" w:cs="Times New Roman"/>
        </w:rPr>
        <w:t xml:space="preserve"> layer on top of various fields of knowledge and by way of that work,</w:t>
      </w:r>
      <w:r w:rsidR="0000309D" w:rsidRPr="005F5ACB">
        <w:rPr>
          <w:rFonts w:ascii="Times New Roman" w:hAnsi="Times New Roman" w:cs="Times New Roman"/>
        </w:rPr>
        <w:t xml:space="preserve"> offer a dialogue with media studies and cultural politics. What’s more, </w:t>
      </w:r>
      <w:proofErr w:type="spellStart"/>
      <w:r w:rsidR="0078770A" w:rsidRPr="005F5ACB">
        <w:rPr>
          <w:rFonts w:ascii="Times New Roman" w:hAnsi="Times New Roman" w:cs="Times New Roman"/>
        </w:rPr>
        <w:t>Starosielski’s</w:t>
      </w:r>
      <w:proofErr w:type="spellEnd"/>
      <w:r w:rsidR="0000309D" w:rsidRPr="005F5ACB">
        <w:rPr>
          <w:rFonts w:ascii="Times New Roman" w:hAnsi="Times New Roman" w:cs="Times New Roman"/>
        </w:rPr>
        <w:t xml:space="preserve"> text starts a discussion that is important when it comes to the vocabulary of media materialism: the text reminds to be </w:t>
      </w:r>
      <w:r w:rsidR="008C25B4">
        <w:rPr>
          <w:rFonts w:ascii="Times New Roman" w:hAnsi="Times New Roman" w:cs="Times New Roman"/>
        </w:rPr>
        <w:t xml:space="preserve">critically </w:t>
      </w:r>
      <w:r w:rsidR="0000309D" w:rsidRPr="005F5ACB">
        <w:rPr>
          <w:rFonts w:ascii="Times New Roman" w:hAnsi="Times New Roman" w:cs="Times New Roman"/>
        </w:rPr>
        <w:t>aware of the specifically masculine connotations of geology</w:t>
      </w:r>
      <w:r w:rsidR="0025443D" w:rsidRPr="005F5ACB">
        <w:rPr>
          <w:rFonts w:ascii="Times New Roman" w:hAnsi="Times New Roman" w:cs="Times New Roman"/>
        </w:rPr>
        <w:t xml:space="preserve"> while suggesting alternatives; how about the different sort of gendered historie</w:t>
      </w:r>
      <w:r w:rsidR="00193BF7" w:rsidRPr="005F5ACB">
        <w:rPr>
          <w:rFonts w:ascii="Times New Roman" w:hAnsi="Times New Roman" w:cs="Times New Roman"/>
        </w:rPr>
        <w:t xml:space="preserve">s of </w:t>
      </w:r>
      <w:proofErr w:type="spellStart"/>
      <w:r w:rsidR="00193BF7" w:rsidRPr="005F5ACB">
        <w:rPr>
          <w:rFonts w:ascii="Times New Roman" w:hAnsi="Times New Roman" w:cs="Times New Roman"/>
        </w:rPr>
        <w:t>thermacultural</w:t>
      </w:r>
      <w:proofErr w:type="spellEnd"/>
      <w:r w:rsidR="00193BF7" w:rsidRPr="005F5ACB">
        <w:rPr>
          <w:rFonts w:ascii="Times New Roman" w:hAnsi="Times New Roman" w:cs="Times New Roman"/>
        </w:rPr>
        <w:t xml:space="preserve"> practices, that have been extensively </w:t>
      </w:r>
      <w:r w:rsidR="008C25B4">
        <w:rPr>
          <w:rFonts w:ascii="Times New Roman" w:hAnsi="Times New Roman" w:cs="Times New Roman"/>
        </w:rPr>
        <w:t>left</w:t>
      </w:r>
      <w:r w:rsidR="00193BF7" w:rsidRPr="005F5ACB">
        <w:rPr>
          <w:rFonts w:ascii="Times New Roman" w:hAnsi="Times New Roman" w:cs="Times New Roman"/>
        </w:rPr>
        <w:t xml:space="preserve"> out from “technological histories of heating and cooling”: </w:t>
      </w:r>
      <w:r w:rsidR="00B42DE8" w:rsidRPr="005F5ACB">
        <w:rPr>
          <w:rFonts w:ascii="Times New Roman" w:hAnsi="Times New Roman" w:cs="Times New Roman"/>
        </w:rPr>
        <w:t>pottery, cooking, etc</w:t>
      </w:r>
      <w:r w:rsidR="00193BF7" w:rsidRPr="005F5ACB">
        <w:rPr>
          <w:rFonts w:ascii="Times New Roman" w:hAnsi="Times New Roman" w:cs="Times New Roman"/>
        </w:rPr>
        <w:t>.</w:t>
      </w:r>
      <w:r w:rsidR="00033386" w:rsidRPr="005F5ACB">
        <w:rPr>
          <w:rFonts w:ascii="Times New Roman" w:hAnsi="Times New Roman" w:cs="Times New Roman"/>
        </w:rPr>
        <w:t xml:space="preserve"> What then are indeed the conceptual </w:t>
      </w:r>
      <w:r w:rsidR="00ED1ECF" w:rsidRPr="005F5ACB">
        <w:rPr>
          <w:rFonts w:ascii="Times New Roman" w:hAnsi="Times New Roman" w:cs="Times New Roman"/>
        </w:rPr>
        <w:t>limitations</w:t>
      </w:r>
      <w:r w:rsidR="00033386" w:rsidRPr="005F5ACB">
        <w:rPr>
          <w:rFonts w:ascii="Times New Roman" w:hAnsi="Times New Roman" w:cs="Times New Roman"/>
        </w:rPr>
        <w:t xml:space="preserve"> of adopting </w:t>
      </w:r>
      <w:r w:rsidR="00ED1ECF" w:rsidRPr="005F5ACB">
        <w:rPr>
          <w:rFonts w:ascii="Times New Roman" w:hAnsi="Times New Roman" w:cs="Times New Roman"/>
        </w:rPr>
        <w:t>terms</w:t>
      </w:r>
      <w:r w:rsidR="00033386" w:rsidRPr="005F5ACB">
        <w:rPr>
          <w:rFonts w:ascii="Times New Roman" w:hAnsi="Times New Roman" w:cs="Times New Roman"/>
        </w:rPr>
        <w:t xml:space="preserve"> like “geology” and how those can be complemented and critiqued by way of a set of alternative terms for the chemical transformations in and of media culture, including the set of cultural techniques brought to play? </w:t>
      </w:r>
    </w:p>
    <w:p w14:paraId="1D2804DC" w14:textId="77777777" w:rsidR="00CF4E52" w:rsidRPr="005F5ACB" w:rsidRDefault="00CF4E52" w:rsidP="00DA3DAF">
      <w:pPr>
        <w:spacing w:line="360" w:lineRule="auto"/>
        <w:rPr>
          <w:rFonts w:ascii="Times New Roman" w:hAnsi="Times New Roman" w:cs="Times New Roman"/>
        </w:rPr>
      </w:pPr>
    </w:p>
    <w:p w14:paraId="497532EB" w14:textId="67E36356" w:rsidR="00362D2B" w:rsidRPr="005F5ACB" w:rsidRDefault="00B42DE8" w:rsidP="00DA3DAF">
      <w:pPr>
        <w:spacing w:line="360" w:lineRule="auto"/>
        <w:rPr>
          <w:rFonts w:ascii="Times New Roman" w:hAnsi="Times New Roman" w:cs="Times New Roman"/>
          <w:lang w:val="en-US"/>
        </w:rPr>
      </w:pPr>
      <w:proofErr w:type="spellStart"/>
      <w:r w:rsidRPr="005F5ACB">
        <w:rPr>
          <w:rFonts w:ascii="Times New Roman" w:hAnsi="Times New Roman" w:cs="Times New Roman"/>
        </w:rPr>
        <w:t>Starosielski’s</w:t>
      </w:r>
      <w:proofErr w:type="spellEnd"/>
      <w:r w:rsidRPr="005F5ACB">
        <w:rPr>
          <w:rFonts w:ascii="Times New Roman" w:hAnsi="Times New Roman" w:cs="Times New Roman"/>
        </w:rPr>
        <w:t xml:space="preserve"> </w:t>
      </w:r>
      <w:r w:rsidR="000F6B1D" w:rsidRPr="005F5ACB">
        <w:rPr>
          <w:rFonts w:ascii="Times New Roman" w:hAnsi="Times New Roman" w:cs="Times New Roman"/>
        </w:rPr>
        <w:t>article</w:t>
      </w:r>
      <w:r w:rsidRPr="005F5ACB">
        <w:rPr>
          <w:rFonts w:ascii="Times New Roman" w:hAnsi="Times New Roman" w:cs="Times New Roman"/>
        </w:rPr>
        <w:t xml:space="preserve"> underlines well a broader conceptual theme that runs through </w:t>
      </w:r>
      <w:r w:rsidR="001E2261" w:rsidRPr="005F5ACB">
        <w:rPr>
          <w:rFonts w:ascii="Times New Roman" w:hAnsi="Times New Roman" w:cs="Times New Roman"/>
        </w:rPr>
        <w:t>the section and the mobilization of the concept of geologies of media: it deals with t</w:t>
      </w:r>
      <w:r w:rsidRPr="005F5ACB">
        <w:rPr>
          <w:rFonts w:ascii="Times New Roman" w:hAnsi="Times New Roman" w:cs="Times New Roman"/>
        </w:rPr>
        <w:t xml:space="preserve">he transformations, reactions, </w:t>
      </w:r>
      <w:proofErr w:type="gramStart"/>
      <w:r w:rsidRPr="005F5ACB">
        <w:rPr>
          <w:rFonts w:ascii="Times New Roman" w:hAnsi="Times New Roman" w:cs="Times New Roman"/>
        </w:rPr>
        <w:t>dynamics</w:t>
      </w:r>
      <w:proofErr w:type="gramEnd"/>
      <w:r w:rsidRPr="005F5ACB">
        <w:rPr>
          <w:rFonts w:ascii="Times New Roman" w:hAnsi="Times New Roman" w:cs="Times New Roman"/>
        </w:rPr>
        <w:t xml:space="preserve"> of materiality instead of a list of obje</w:t>
      </w:r>
      <w:r w:rsidR="001E2261" w:rsidRPr="005F5ACB">
        <w:rPr>
          <w:rFonts w:ascii="Times New Roman" w:hAnsi="Times New Roman" w:cs="Times New Roman"/>
        </w:rPr>
        <w:t>cts. Geologies of media involve</w:t>
      </w:r>
      <w:r w:rsidRPr="005F5ACB">
        <w:rPr>
          <w:rFonts w:ascii="Times New Roman" w:hAnsi="Times New Roman" w:cs="Times New Roman"/>
        </w:rPr>
        <w:t xml:space="preserve"> the perspective as to how geology is constantly mobilized as part of cultural practices and technical media. The transformational quality of an object is also prevalent in the extended sense of media that falls out of use, becomes waste.</w:t>
      </w:r>
      <w:r w:rsidR="001E2261" w:rsidRPr="005F5ACB">
        <w:rPr>
          <w:rFonts w:ascii="Times New Roman" w:hAnsi="Times New Roman" w:cs="Times New Roman"/>
        </w:rPr>
        <w:t xml:space="preserve"> </w:t>
      </w:r>
      <w:proofErr w:type="spellStart"/>
      <w:r w:rsidR="001E2261" w:rsidRPr="005F5ACB">
        <w:rPr>
          <w:rFonts w:ascii="Times New Roman" w:hAnsi="Times New Roman" w:cs="Times New Roman"/>
        </w:rPr>
        <w:t>Sy</w:t>
      </w:r>
      <w:proofErr w:type="spellEnd"/>
      <w:r w:rsidR="001E2261" w:rsidRPr="005F5ACB">
        <w:rPr>
          <w:rFonts w:ascii="Times New Roman" w:hAnsi="Times New Roman" w:cs="Times New Roman"/>
        </w:rPr>
        <w:t xml:space="preserve"> </w:t>
      </w:r>
      <w:proofErr w:type="spellStart"/>
      <w:r w:rsidR="001E2261" w:rsidRPr="005F5ACB">
        <w:rPr>
          <w:rFonts w:ascii="Times New Roman" w:hAnsi="Times New Roman" w:cs="Times New Roman"/>
        </w:rPr>
        <w:t>Taffel</w:t>
      </w:r>
      <w:proofErr w:type="spellEnd"/>
      <w:r w:rsidR="001E2261" w:rsidRPr="005F5ACB">
        <w:rPr>
          <w:rFonts w:ascii="Times New Roman" w:hAnsi="Times New Roman" w:cs="Times New Roman"/>
        </w:rPr>
        <w:t xml:space="preserve"> articulates this</w:t>
      </w:r>
      <w:r w:rsidR="00362D2B" w:rsidRPr="005F5ACB">
        <w:rPr>
          <w:rFonts w:ascii="Times New Roman" w:hAnsi="Times New Roman" w:cs="Times New Roman"/>
        </w:rPr>
        <w:t xml:space="preserve"> in his text “</w:t>
      </w:r>
      <w:proofErr w:type="spellStart"/>
      <w:r w:rsidR="00362D2B" w:rsidRPr="005F5ACB">
        <w:rPr>
          <w:rFonts w:ascii="Times New Roman" w:hAnsi="Times New Roman" w:cs="Times New Roman"/>
        </w:rPr>
        <w:t>Technofossils</w:t>
      </w:r>
      <w:proofErr w:type="spellEnd"/>
      <w:r w:rsidR="00362D2B" w:rsidRPr="005F5ACB">
        <w:rPr>
          <w:rFonts w:ascii="Times New Roman" w:hAnsi="Times New Roman" w:cs="Times New Roman"/>
        </w:rPr>
        <w:t xml:space="preserve"> of the Anthropocene: Media, Geology and Plastics” which contrasts the “natural” geologies of the earth with the accumulating strata of </w:t>
      </w:r>
      <w:r w:rsidR="00362D2B" w:rsidRPr="005F5ACB">
        <w:rPr>
          <w:rFonts w:ascii="Times New Roman" w:hAnsi="Times New Roman" w:cs="Times New Roman"/>
          <w:lang w:val="en-US"/>
        </w:rPr>
        <w:t>petrochemical-derived synth</w:t>
      </w:r>
      <w:r w:rsidR="00417BF3" w:rsidRPr="005F5ACB">
        <w:rPr>
          <w:rFonts w:ascii="Times New Roman" w:hAnsi="Times New Roman" w:cs="Times New Roman"/>
          <w:lang w:val="en-US"/>
        </w:rPr>
        <w:t xml:space="preserve">etic plastics. The fossil fuel </w:t>
      </w:r>
      <w:r w:rsidR="008C33E1" w:rsidRPr="005F5ACB">
        <w:rPr>
          <w:rFonts w:ascii="Times New Roman" w:hAnsi="Times New Roman" w:cs="Times New Roman"/>
          <w:lang w:val="en-US"/>
        </w:rPr>
        <w:t>deep times that transformed from an external condition to an internal motor of modern capitalism (</w:t>
      </w:r>
      <w:proofErr w:type="spellStart"/>
      <w:r w:rsidR="008C33E1" w:rsidRPr="005F5ACB">
        <w:rPr>
          <w:rFonts w:ascii="Times New Roman" w:hAnsi="Times New Roman" w:cs="Times New Roman"/>
          <w:lang w:val="en-US"/>
        </w:rPr>
        <w:t>Salminen</w:t>
      </w:r>
      <w:proofErr w:type="spellEnd"/>
      <w:r w:rsidR="008C33E1" w:rsidRPr="005F5ACB">
        <w:rPr>
          <w:rFonts w:ascii="Times New Roman" w:hAnsi="Times New Roman" w:cs="Times New Roman"/>
          <w:lang w:val="en-US"/>
        </w:rPr>
        <w:t xml:space="preserve"> &amp; </w:t>
      </w:r>
      <w:proofErr w:type="spellStart"/>
      <w:r w:rsidR="008C33E1" w:rsidRPr="005F5ACB">
        <w:rPr>
          <w:rFonts w:ascii="Times New Roman" w:hAnsi="Times New Roman" w:cs="Times New Roman"/>
          <w:lang w:val="en-US"/>
        </w:rPr>
        <w:t>Vadén</w:t>
      </w:r>
      <w:proofErr w:type="spellEnd"/>
      <w:r w:rsidR="008C33E1" w:rsidRPr="005F5ACB">
        <w:rPr>
          <w:rFonts w:ascii="Times New Roman" w:hAnsi="Times New Roman" w:cs="Times New Roman"/>
          <w:lang w:val="en-US"/>
        </w:rPr>
        <w:t xml:space="preserve"> 2015) </w:t>
      </w:r>
      <w:r w:rsidR="00362D2B" w:rsidRPr="005F5ACB">
        <w:rPr>
          <w:rFonts w:ascii="Times New Roman" w:hAnsi="Times New Roman" w:cs="Times New Roman"/>
          <w:lang w:val="en-US"/>
        </w:rPr>
        <w:t>are here also</w:t>
      </w:r>
      <w:r w:rsidR="008C33E1" w:rsidRPr="005F5ACB">
        <w:rPr>
          <w:rFonts w:ascii="Times New Roman" w:hAnsi="Times New Roman" w:cs="Times New Roman"/>
          <w:lang w:val="en-US"/>
        </w:rPr>
        <w:t xml:space="preserve"> transformed into object-like symbols of that same modernity: the various products floating in sea from shampoo bottles to food wraps envelop not merely a natural ecosystem of the oceans but also, as the warnings have it, are said to exceed the amount of fish in the very same waters by 2050. </w:t>
      </w:r>
      <w:proofErr w:type="gramStart"/>
      <w:r w:rsidR="008C33E1" w:rsidRPr="005F5ACB">
        <w:rPr>
          <w:rFonts w:ascii="Times New Roman" w:hAnsi="Times New Roman" w:cs="Times New Roman"/>
          <w:lang w:val="en-US"/>
        </w:rPr>
        <w:t>(Al-Jazeera 2016).</w:t>
      </w:r>
      <w:proofErr w:type="gramEnd"/>
      <w:r w:rsidR="006E2667" w:rsidRPr="005F5ACB">
        <w:rPr>
          <w:rFonts w:ascii="Times New Roman" w:hAnsi="Times New Roman" w:cs="Times New Roman"/>
          <w:lang w:val="en-US"/>
        </w:rPr>
        <w:t xml:space="preserve"> </w:t>
      </w:r>
      <w:r w:rsidR="00362D2B" w:rsidRPr="005F5ACB">
        <w:rPr>
          <w:rFonts w:ascii="Times New Roman" w:hAnsi="Times New Roman" w:cs="Times New Roman"/>
          <w:lang w:val="en-US"/>
        </w:rPr>
        <w:t>The unglamorous nature of plastic</w:t>
      </w:r>
      <w:r w:rsidR="00417BF3" w:rsidRPr="005F5ACB">
        <w:rPr>
          <w:rFonts w:ascii="Times New Roman" w:hAnsi="Times New Roman" w:cs="Times New Roman"/>
          <w:lang w:val="en-US"/>
        </w:rPr>
        <w:t xml:space="preserve"> hydrocarbons made of oil, coal and natural gas</w:t>
      </w:r>
      <w:r w:rsidR="00362D2B" w:rsidRPr="005F5ACB">
        <w:rPr>
          <w:rFonts w:ascii="Times New Roman" w:hAnsi="Times New Roman" w:cs="Times New Roman"/>
          <w:lang w:val="en-US"/>
        </w:rPr>
        <w:t xml:space="preserve"> is however a testimonial </w:t>
      </w:r>
      <w:r w:rsidR="00362D2B" w:rsidRPr="005F5ACB">
        <w:rPr>
          <w:rFonts w:ascii="Times New Roman" w:hAnsi="Times New Roman" w:cs="Times New Roman"/>
          <w:lang w:val="en-US"/>
        </w:rPr>
        <w:lastRenderedPageBreak/>
        <w:t xml:space="preserve">to the already mentioned chemical media culture that finds its media archaeological crystallization </w:t>
      </w:r>
      <w:r w:rsidR="00417BF3" w:rsidRPr="005F5ACB">
        <w:rPr>
          <w:rFonts w:ascii="Times New Roman" w:hAnsi="Times New Roman" w:cs="Times New Roman"/>
          <w:lang w:val="en-US"/>
        </w:rPr>
        <w:t>early on in</w:t>
      </w:r>
      <w:r w:rsidR="00362D2B" w:rsidRPr="005F5ACB">
        <w:rPr>
          <w:rFonts w:ascii="Times New Roman" w:hAnsi="Times New Roman" w:cs="Times New Roman"/>
          <w:lang w:val="en-US"/>
        </w:rPr>
        <w:t xml:space="preserve"> </w:t>
      </w:r>
      <w:proofErr w:type="spellStart"/>
      <w:r w:rsidR="00362D2B" w:rsidRPr="005F5ACB">
        <w:rPr>
          <w:rFonts w:ascii="Times New Roman" w:hAnsi="Times New Roman" w:cs="Times New Roman"/>
          <w:lang w:val="en-US"/>
        </w:rPr>
        <w:t>bakelite</w:t>
      </w:r>
      <w:proofErr w:type="spellEnd"/>
      <w:r w:rsidR="00362D2B" w:rsidRPr="005F5ACB">
        <w:rPr>
          <w:rFonts w:ascii="Times New Roman" w:hAnsi="Times New Roman" w:cs="Times New Roman"/>
          <w:lang w:val="en-US"/>
        </w:rPr>
        <w:t xml:space="preserve">. </w:t>
      </w:r>
      <w:proofErr w:type="spellStart"/>
      <w:r w:rsidR="00362D2B" w:rsidRPr="005F5ACB">
        <w:rPr>
          <w:rFonts w:ascii="Times New Roman" w:hAnsi="Times New Roman" w:cs="Times New Roman"/>
          <w:lang w:val="en-US"/>
        </w:rPr>
        <w:t>Taffel</w:t>
      </w:r>
      <w:proofErr w:type="spellEnd"/>
      <w:r w:rsidR="00362D2B" w:rsidRPr="005F5ACB">
        <w:rPr>
          <w:rFonts w:ascii="Times New Roman" w:hAnsi="Times New Roman" w:cs="Times New Roman"/>
          <w:lang w:val="en-US"/>
        </w:rPr>
        <w:t xml:space="preserve"> articulates the entangled genealogies of materials of old new media:</w:t>
      </w:r>
    </w:p>
    <w:p w14:paraId="0C5EF7AC" w14:textId="77777777" w:rsidR="00362D2B" w:rsidRPr="005F5ACB" w:rsidRDefault="00362D2B" w:rsidP="00DA3DAF">
      <w:pPr>
        <w:spacing w:line="360" w:lineRule="auto"/>
        <w:rPr>
          <w:rFonts w:ascii="Times New Roman" w:hAnsi="Times New Roman" w:cs="Times New Roman"/>
          <w:lang w:val="en-US"/>
        </w:rPr>
      </w:pPr>
    </w:p>
    <w:p w14:paraId="4A462772" w14:textId="59543A4F" w:rsidR="00362D2B" w:rsidRPr="005F5ACB" w:rsidRDefault="00362D2B" w:rsidP="00362D2B">
      <w:pPr>
        <w:spacing w:line="360" w:lineRule="auto"/>
        <w:ind w:left="720"/>
        <w:rPr>
          <w:rFonts w:ascii="Times New Roman" w:hAnsi="Times New Roman" w:cs="Times New Roman"/>
        </w:rPr>
      </w:pPr>
      <w:proofErr w:type="gramStart"/>
      <w:r w:rsidRPr="005F5ACB">
        <w:rPr>
          <w:rFonts w:ascii="Times New Roman" w:hAnsi="Times New Roman" w:cs="Times New Roman"/>
          <w:lang w:val="en-US"/>
        </w:rPr>
        <w:t>the</w:t>
      </w:r>
      <w:proofErr w:type="gramEnd"/>
      <w:r w:rsidRPr="005F5ACB">
        <w:rPr>
          <w:rFonts w:ascii="Times New Roman" w:hAnsi="Times New Roman" w:cs="Times New Roman"/>
          <w:lang w:val="en-US"/>
        </w:rPr>
        <w:t xml:space="preserve"> inception of modern synthetic polymers is historically entangled with that of media technologies; the development of nitrocellulose plastics and synthetic polymers emerge from the same </w:t>
      </w:r>
      <w:proofErr w:type="spellStart"/>
      <w:r w:rsidRPr="005F5ACB">
        <w:rPr>
          <w:rFonts w:ascii="Times New Roman" w:hAnsi="Times New Roman" w:cs="Times New Roman"/>
          <w:lang w:val="en-US"/>
        </w:rPr>
        <w:t>technocultural</w:t>
      </w:r>
      <w:proofErr w:type="spellEnd"/>
      <w:r w:rsidRPr="005F5ACB">
        <w:rPr>
          <w:rFonts w:ascii="Times New Roman" w:hAnsi="Times New Roman" w:cs="Times New Roman"/>
          <w:lang w:val="en-US"/>
        </w:rPr>
        <w:t xml:space="preserve"> milieu, with developments in one area creating the environment out which the possibility of the other eventuates. The similarities in the developmental processes of these substances is one way that the materiality of matter matters when it comes to comprehending the technological genealogy which encompasses plastics, photography and cinema.</w:t>
      </w:r>
    </w:p>
    <w:p w14:paraId="4BA08728" w14:textId="77777777" w:rsidR="00486C58" w:rsidRPr="005F5ACB" w:rsidRDefault="00486C58" w:rsidP="00DA3DAF">
      <w:pPr>
        <w:spacing w:line="360" w:lineRule="auto"/>
        <w:rPr>
          <w:rFonts w:ascii="Times New Roman" w:hAnsi="Times New Roman" w:cs="Times New Roman"/>
        </w:rPr>
      </w:pPr>
    </w:p>
    <w:p w14:paraId="4801FEC8" w14:textId="0D06462E" w:rsidR="00417BF3" w:rsidRPr="005F5ACB" w:rsidRDefault="00417BF3" w:rsidP="00DA3DAF">
      <w:pPr>
        <w:spacing w:line="360" w:lineRule="auto"/>
        <w:rPr>
          <w:rFonts w:ascii="Times New Roman" w:hAnsi="Times New Roman" w:cs="Times New Roman"/>
        </w:rPr>
      </w:pPr>
      <w:r w:rsidRPr="005F5ACB">
        <w:rPr>
          <w:rFonts w:ascii="Times New Roman" w:hAnsi="Times New Roman" w:cs="Times New Roman"/>
        </w:rPr>
        <w:t>What has been identified as the new materialist (</w:t>
      </w:r>
      <w:proofErr w:type="spellStart"/>
      <w:r w:rsidRPr="005F5ACB">
        <w:rPr>
          <w:rFonts w:ascii="Times New Roman" w:hAnsi="Times New Roman" w:cs="Times New Roman"/>
        </w:rPr>
        <w:t>Dolphjin</w:t>
      </w:r>
      <w:proofErr w:type="spellEnd"/>
      <w:r w:rsidRPr="005F5ACB">
        <w:rPr>
          <w:rFonts w:ascii="Times New Roman" w:hAnsi="Times New Roman" w:cs="Times New Roman"/>
        </w:rPr>
        <w:t xml:space="preserve"> and van der </w:t>
      </w:r>
      <w:proofErr w:type="spellStart"/>
      <w:r w:rsidRPr="005F5ACB">
        <w:rPr>
          <w:rFonts w:ascii="Times New Roman" w:hAnsi="Times New Roman" w:cs="Times New Roman"/>
        </w:rPr>
        <w:t>Tuin</w:t>
      </w:r>
      <w:proofErr w:type="spellEnd"/>
      <w:r w:rsidRPr="005F5ACB">
        <w:rPr>
          <w:rFonts w:ascii="Times New Roman" w:hAnsi="Times New Roman" w:cs="Times New Roman"/>
        </w:rPr>
        <w:t xml:space="preserve"> 2012) perspective that stems from feminist theory</w:t>
      </w:r>
      <w:r w:rsidR="004D552A" w:rsidRPr="005F5ACB">
        <w:rPr>
          <w:rFonts w:ascii="Times New Roman" w:hAnsi="Times New Roman" w:cs="Times New Roman"/>
        </w:rPr>
        <w:t xml:space="preserve"> as well as Manuel </w:t>
      </w:r>
      <w:proofErr w:type="spellStart"/>
      <w:r w:rsidR="004D552A" w:rsidRPr="005F5ACB">
        <w:rPr>
          <w:rFonts w:ascii="Times New Roman" w:hAnsi="Times New Roman" w:cs="Times New Roman"/>
        </w:rPr>
        <w:t>Delanda’s</w:t>
      </w:r>
      <w:proofErr w:type="spellEnd"/>
      <w:r w:rsidR="004D552A" w:rsidRPr="005F5ACB">
        <w:rPr>
          <w:rFonts w:ascii="Times New Roman" w:hAnsi="Times New Roman" w:cs="Times New Roman"/>
        </w:rPr>
        <w:t xml:space="preserve"> theoretical work</w:t>
      </w:r>
      <w:r w:rsidRPr="005F5ACB">
        <w:rPr>
          <w:rFonts w:ascii="Times New Roman" w:hAnsi="Times New Roman" w:cs="Times New Roman"/>
        </w:rPr>
        <w:t xml:space="preserve"> is mobilized in this context into a media theoretical focus on </w:t>
      </w:r>
      <w:r w:rsidR="008E72E2" w:rsidRPr="005F5ACB">
        <w:rPr>
          <w:rFonts w:ascii="Times New Roman" w:hAnsi="Times New Roman" w:cs="Times New Roman"/>
        </w:rPr>
        <w:t>environmental issues</w:t>
      </w:r>
      <w:r w:rsidRPr="005F5ACB">
        <w:rPr>
          <w:rFonts w:ascii="Times New Roman" w:hAnsi="Times New Roman" w:cs="Times New Roman"/>
        </w:rPr>
        <w:t>. The chemical reactions producing plastic culture are als</w:t>
      </w:r>
      <w:r w:rsidR="00DA0C91" w:rsidRPr="005F5ACB">
        <w:rPr>
          <w:rFonts w:ascii="Times New Roman" w:hAnsi="Times New Roman" w:cs="Times New Roman"/>
        </w:rPr>
        <w:t>o issues of media of new spatio</w:t>
      </w:r>
      <w:r w:rsidRPr="005F5ACB">
        <w:rPr>
          <w:rFonts w:ascii="Times New Roman" w:hAnsi="Times New Roman" w:cs="Times New Roman"/>
        </w:rPr>
        <w:t xml:space="preserve">temporal dimensions – not least the slow degrading process that filters through the soil and the food cycles of a </w:t>
      </w:r>
      <w:r w:rsidR="00BD13C9" w:rsidRPr="005F5ACB">
        <w:rPr>
          <w:rFonts w:ascii="Times New Roman" w:hAnsi="Times New Roman" w:cs="Times New Roman"/>
        </w:rPr>
        <w:t>different</w:t>
      </w:r>
      <w:r w:rsidRPr="005F5ACB">
        <w:rPr>
          <w:rFonts w:ascii="Times New Roman" w:hAnsi="Times New Roman" w:cs="Times New Roman"/>
        </w:rPr>
        <w:t xml:space="preserve"> sort of</w:t>
      </w:r>
      <w:r w:rsidR="006E2667" w:rsidRPr="005F5ACB">
        <w:rPr>
          <w:rFonts w:ascii="Times New Roman" w:hAnsi="Times New Roman" w:cs="Times New Roman"/>
        </w:rPr>
        <w:t xml:space="preserve"> a planetary cultural residue. </w:t>
      </w:r>
    </w:p>
    <w:p w14:paraId="11B8511E" w14:textId="77777777" w:rsidR="00417BF3" w:rsidRPr="005F5ACB" w:rsidRDefault="00417BF3" w:rsidP="00DA3DAF">
      <w:pPr>
        <w:spacing w:line="360" w:lineRule="auto"/>
        <w:rPr>
          <w:rFonts w:ascii="Times New Roman" w:hAnsi="Times New Roman" w:cs="Times New Roman"/>
        </w:rPr>
      </w:pPr>
    </w:p>
    <w:p w14:paraId="0296F4A5" w14:textId="5A76CF11" w:rsidR="00394A45" w:rsidRPr="005F5ACB" w:rsidRDefault="00417BF3" w:rsidP="00E55216">
      <w:pPr>
        <w:spacing w:line="360" w:lineRule="auto"/>
        <w:rPr>
          <w:rFonts w:ascii="Times New Roman" w:hAnsi="Times New Roman" w:cs="Times New Roman"/>
        </w:rPr>
      </w:pPr>
      <w:r w:rsidRPr="005F5ACB">
        <w:rPr>
          <w:rFonts w:ascii="Times New Roman" w:hAnsi="Times New Roman" w:cs="Times New Roman"/>
        </w:rPr>
        <w:t xml:space="preserve">Instead pertaining to a narrative of apocalyptic closure, such situations demand </w:t>
      </w:r>
      <w:r w:rsidR="00BD13C9" w:rsidRPr="005F5ACB">
        <w:rPr>
          <w:rFonts w:ascii="Times New Roman" w:hAnsi="Times New Roman" w:cs="Times New Roman"/>
        </w:rPr>
        <w:t xml:space="preserve">alternative </w:t>
      </w:r>
      <w:r w:rsidRPr="005F5ACB">
        <w:rPr>
          <w:rFonts w:ascii="Times New Roman" w:hAnsi="Times New Roman" w:cs="Times New Roman"/>
        </w:rPr>
        <w:t xml:space="preserve">conceptual coordinates. As Verena Conley demonstrates in The Care of the Possible-text, </w:t>
      </w:r>
      <w:r w:rsidR="009246EC" w:rsidRPr="005F5ACB">
        <w:rPr>
          <w:rFonts w:ascii="Times New Roman" w:hAnsi="Times New Roman" w:cs="Times New Roman"/>
        </w:rPr>
        <w:t>this is a matter of establi</w:t>
      </w:r>
      <w:r w:rsidR="004C032A" w:rsidRPr="005F5ACB">
        <w:rPr>
          <w:rFonts w:ascii="Times New Roman" w:hAnsi="Times New Roman" w:cs="Times New Roman"/>
        </w:rPr>
        <w:t xml:space="preserve">shing </w:t>
      </w:r>
      <w:r w:rsidR="0066145F">
        <w:rPr>
          <w:rFonts w:ascii="Times New Roman" w:hAnsi="Times New Roman" w:cs="Times New Roman"/>
        </w:rPr>
        <w:t>such ethical positions</w:t>
      </w:r>
      <w:r w:rsidR="004C032A" w:rsidRPr="005F5ACB">
        <w:rPr>
          <w:rFonts w:ascii="Times New Roman" w:hAnsi="Times New Roman" w:cs="Times New Roman"/>
        </w:rPr>
        <w:t xml:space="preserve"> </w:t>
      </w:r>
      <w:r w:rsidR="009246EC" w:rsidRPr="005F5ACB">
        <w:rPr>
          <w:rFonts w:ascii="Times New Roman" w:hAnsi="Times New Roman" w:cs="Times New Roman"/>
        </w:rPr>
        <w:t>that are more than just taking care of nature and any assumed stable environment</w:t>
      </w:r>
      <w:r w:rsidR="004D552A" w:rsidRPr="005F5ACB">
        <w:rPr>
          <w:rFonts w:ascii="Times New Roman" w:hAnsi="Times New Roman" w:cs="Times New Roman"/>
        </w:rPr>
        <w:t xml:space="preserve"> that would be ready-made for the Anthropos</w:t>
      </w:r>
      <w:r w:rsidR="009246EC" w:rsidRPr="005F5ACB">
        <w:rPr>
          <w:rFonts w:ascii="Times New Roman" w:hAnsi="Times New Roman" w:cs="Times New Roman"/>
        </w:rPr>
        <w:t xml:space="preserve">. The multiple relations across human politics, natural formations and technological cultures does </w:t>
      </w:r>
      <w:r w:rsidR="00357676" w:rsidRPr="005F5ACB">
        <w:rPr>
          <w:rFonts w:ascii="Times New Roman" w:hAnsi="Times New Roman" w:cs="Times New Roman"/>
        </w:rPr>
        <w:t>not</w:t>
      </w:r>
      <w:r w:rsidR="009246EC" w:rsidRPr="005F5ACB">
        <w:rPr>
          <w:rFonts w:ascii="Times New Roman" w:hAnsi="Times New Roman" w:cs="Times New Roman"/>
        </w:rPr>
        <w:t xml:space="preserve"> resolve into an idealised </w:t>
      </w:r>
      <w:r w:rsidR="004C032A" w:rsidRPr="005F5ACB">
        <w:rPr>
          <w:rFonts w:ascii="Times New Roman" w:hAnsi="Times New Roman" w:cs="Times New Roman"/>
        </w:rPr>
        <w:t>stability</w:t>
      </w:r>
      <w:r w:rsidR="009246EC" w:rsidRPr="005F5ACB">
        <w:rPr>
          <w:rFonts w:ascii="Times New Roman" w:hAnsi="Times New Roman" w:cs="Times New Roman"/>
        </w:rPr>
        <w:t xml:space="preserve"> of a perfect living balance but this does not remove the necessity to think of relations of care </w:t>
      </w:r>
      <w:r w:rsidR="004D552A" w:rsidRPr="005F5ACB">
        <w:rPr>
          <w:rFonts w:ascii="Times New Roman" w:hAnsi="Times New Roman" w:cs="Times New Roman"/>
        </w:rPr>
        <w:t>in</w:t>
      </w:r>
      <w:r w:rsidR="009246EC" w:rsidRPr="005F5ACB">
        <w:rPr>
          <w:rFonts w:ascii="Times New Roman" w:hAnsi="Times New Roman" w:cs="Times New Roman"/>
        </w:rPr>
        <w:t xml:space="preserve"> </w:t>
      </w:r>
      <w:r w:rsidR="004C032A" w:rsidRPr="005F5ACB">
        <w:rPr>
          <w:rFonts w:ascii="Times New Roman" w:hAnsi="Times New Roman" w:cs="Times New Roman"/>
        </w:rPr>
        <w:t>t</w:t>
      </w:r>
      <w:r w:rsidR="009246EC" w:rsidRPr="005F5ACB">
        <w:rPr>
          <w:rFonts w:ascii="Times New Roman" w:hAnsi="Times New Roman" w:cs="Times New Roman"/>
        </w:rPr>
        <w:t xml:space="preserve">his situation. Quite the contrary, it forces into an ethics of a </w:t>
      </w:r>
      <w:proofErr w:type="spellStart"/>
      <w:r w:rsidR="009246EC" w:rsidRPr="005F5ACB">
        <w:rPr>
          <w:rFonts w:ascii="Times New Roman" w:hAnsi="Times New Roman" w:cs="Times New Roman"/>
        </w:rPr>
        <w:t>posthuman</w:t>
      </w:r>
      <w:proofErr w:type="spellEnd"/>
      <w:r w:rsidR="009246EC" w:rsidRPr="005F5ACB">
        <w:rPr>
          <w:rFonts w:ascii="Times New Roman" w:hAnsi="Times New Roman" w:cs="Times New Roman"/>
        </w:rPr>
        <w:t xml:space="preserve"> kind, one that acknowledges the necessary complexity of the situation. It also relates to situations which are complex mixes of humans and non-humans, of aesthetic and existential territories in which we inhabit the world</w:t>
      </w:r>
      <w:r w:rsidR="004D552A" w:rsidRPr="005F5ACB">
        <w:rPr>
          <w:rFonts w:ascii="Times New Roman" w:hAnsi="Times New Roman" w:cs="Times New Roman"/>
        </w:rPr>
        <w:t xml:space="preserve"> that </w:t>
      </w:r>
      <w:r w:rsidR="009246EC" w:rsidRPr="005F5ACB">
        <w:rPr>
          <w:rFonts w:ascii="Times New Roman" w:hAnsi="Times New Roman" w:cs="Times New Roman"/>
        </w:rPr>
        <w:t>also exceeds our sensory capacities.</w:t>
      </w:r>
      <w:r w:rsidR="00357676" w:rsidRPr="005F5ACB">
        <w:rPr>
          <w:rFonts w:ascii="Times New Roman" w:hAnsi="Times New Roman" w:cs="Times New Roman"/>
        </w:rPr>
        <w:t xml:space="preserve"> </w:t>
      </w:r>
      <w:proofErr w:type="spellStart"/>
      <w:r w:rsidR="00357676" w:rsidRPr="005F5ACB">
        <w:rPr>
          <w:rFonts w:ascii="Times New Roman" w:hAnsi="Times New Roman" w:cs="Times New Roman"/>
        </w:rPr>
        <w:t>Taffel’s</w:t>
      </w:r>
      <w:proofErr w:type="spellEnd"/>
      <w:r w:rsidR="00357676" w:rsidRPr="005F5ACB">
        <w:rPr>
          <w:rFonts w:ascii="Times New Roman" w:hAnsi="Times New Roman" w:cs="Times New Roman"/>
        </w:rPr>
        <w:t xml:space="preserve"> discussion of Karen Barad’s term intra-action, and Conley’s conceptual development both </w:t>
      </w:r>
      <w:r w:rsidR="008566B2" w:rsidRPr="005F5ACB">
        <w:rPr>
          <w:rFonts w:ascii="Times New Roman" w:hAnsi="Times New Roman" w:cs="Times New Roman"/>
        </w:rPr>
        <w:t xml:space="preserve">implicitly </w:t>
      </w:r>
      <w:r w:rsidR="00357676" w:rsidRPr="005F5ACB">
        <w:rPr>
          <w:rFonts w:ascii="Times New Roman" w:hAnsi="Times New Roman" w:cs="Times New Roman"/>
        </w:rPr>
        <w:lastRenderedPageBreak/>
        <w:t xml:space="preserve">link up with </w:t>
      </w:r>
      <w:proofErr w:type="spellStart"/>
      <w:r w:rsidR="00357676" w:rsidRPr="005F5ACB">
        <w:rPr>
          <w:rFonts w:ascii="Times New Roman" w:hAnsi="Times New Roman" w:cs="Times New Roman"/>
        </w:rPr>
        <w:t>Haraway’s</w:t>
      </w:r>
      <w:proofErr w:type="spellEnd"/>
      <w:r w:rsidR="00357676" w:rsidRPr="005F5ACB">
        <w:rPr>
          <w:rFonts w:ascii="Times New Roman" w:hAnsi="Times New Roman" w:cs="Times New Roman"/>
        </w:rPr>
        <w:t xml:space="preserve"> call for an investigation to the </w:t>
      </w:r>
      <w:proofErr w:type="spellStart"/>
      <w:r w:rsidR="00357676" w:rsidRPr="005F5ACB">
        <w:rPr>
          <w:rFonts w:ascii="Times New Roman" w:hAnsi="Times New Roman" w:cs="Times New Roman"/>
        </w:rPr>
        <w:t>tentacle</w:t>
      </w:r>
      <w:r w:rsidR="008E72E2" w:rsidRPr="005F5ACB">
        <w:rPr>
          <w:rFonts w:ascii="Times New Roman" w:hAnsi="Times New Roman" w:cs="Times New Roman"/>
        </w:rPr>
        <w:t>d</w:t>
      </w:r>
      <w:proofErr w:type="spellEnd"/>
      <w:r w:rsidR="00357676" w:rsidRPr="005F5ACB">
        <w:rPr>
          <w:rFonts w:ascii="Times New Roman" w:hAnsi="Times New Roman" w:cs="Times New Roman"/>
        </w:rPr>
        <w:t xml:space="preserve"> </w:t>
      </w:r>
      <w:proofErr w:type="spellStart"/>
      <w:r w:rsidR="00357676" w:rsidRPr="005F5ACB">
        <w:rPr>
          <w:rFonts w:ascii="Times New Roman" w:eastAsia="Times New Roman" w:hAnsi="Times New Roman" w:cs="Times New Roman"/>
        </w:rPr>
        <w:t>Chthulucene</w:t>
      </w:r>
      <w:proofErr w:type="spellEnd"/>
      <w:r w:rsidR="00357676" w:rsidRPr="005F5ACB">
        <w:rPr>
          <w:rFonts w:ascii="Times New Roman" w:eastAsia="Times New Roman" w:hAnsi="Times New Roman" w:cs="Times New Roman"/>
        </w:rPr>
        <w:t xml:space="preserve"> that defines this myriad entangled situation. </w:t>
      </w:r>
      <w:r w:rsidR="001740F5" w:rsidRPr="005F5ACB">
        <w:rPr>
          <w:rFonts w:ascii="Times New Roman" w:eastAsia="Times New Roman" w:hAnsi="Times New Roman" w:cs="Times New Roman"/>
        </w:rPr>
        <w:t xml:space="preserve">Conley’s </w:t>
      </w:r>
      <w:r w:rsidR="004D552A" w:rsidRPr="005F5ACB">
        <w:rPr>
          <w:rFonts w:ascii="Times New Roman" w:eastAsia="Times New Roman" w:hAnsi="Times New Roman" w:cs="Times New Roman"/>
        </w:rPr>
        <w:t>emphasis is on</w:t>
      </w:r>
      <w:r w:rsidR="00852860" w:rsidRPr="005F5ACB">
        <w:rPr>
          <w:rFonts w:ascii="Times New Roman" w:eastAsia="Times New Roman" w:hAnsi="Times New Roman" w:cs="Times New Roman"/>
        </w:rPr>
        <w:t xml:space="preserve"> a potentiality of a future as a sort of a philosophical design brief for the humanities: how to ma</w:t>
      </w:r>
      <w:r w:rsidR="004D552A" w:rsidRPr="005F5ACB">
        <w:rPr>
          <w:rFonts w:ascii="Times New Roman" w:eastAsia="Times New Roman" w:hAnsi="Times New Roman" w:cs="Times New Roman"/>
        </w:rPr>
        <w:t>p the possible emerging futures</w:t>
      </w:r>
      <w:r w:rsidR="00852860" w:rsidRPr="005F5ACB">
        <w:rPr>
          <w:rFonts w:ascii="Times New Roman" w:eastAsia="Times New Roman" w:hAnsi="Times New Roman" w:cs="Times New Roman"/>
        </w:rPr>
        <w:t xml:space="preserve"> by way of creative </w:t>
      </w:r>
      <w:proofErr w:type="spellStart"/>
      <w:r w:rsidR="00852860" w:rsidRPr="005F5ACB">
        <w:rPr>
          <w:rFonts w:ascii="Times New Roman" w:eastAsia="Times New Roman" w:hAnsi="Times New Roman" w:cs="Times New Roman"/>
        </w:rPr>
        <w:t>fabulation</w:t>
      </w:r>
      <w:proofErr w:type="spellEnd"/>
      <w:r w:rsidR="00852860" w:rsidRPr="005F5ACB">
        <w:rPr>
          <w:rFonts w:ascii="Times New Roman" w:eastAsia="Times New Roman" w:hAnsi="Times New Roman" w:cs="Times New Roman"/>
        </w:rPr>
        <w:t xml:space="preserve"> and by way of taking in the lessons already in place from “</w:t>
      </w:r>
      <w:r w:rsidR="00852860" w:rsidRPr="005F5ACB">
        <w:rPr>
          <w:rFonts w:ascii="Times New Roman" w:hAnsi="Times New Roman" w:cs="Times New Roman"/>
        </w:rPr>
        <w:t xml:space="preserve">feminists, ecologists, </w:t>
      </w:r>
      <w:proofErr w:type="spellStart"/>
      <w:r w:rsidR="00852860" w:rsidRPr="005F5ACB">
        <w:rPr>
          <w:rFonts w:ascii="Times New Roman" w:hAnsi="Times New Roman" w:cs="Times New Roman"/>
        </w:rPr>
        <w:t>postcolonialists</w:t>
      </w:r>
      <w:proofErr w:type="spellEnd"/>
      <w:r w:rsidR="00852860" w:rsidRPr="005F5ACB">
        <w:rPr>
          <w:rFonts w:ascii="Times New Roman" w:hAnsi="Times New Roman" w:cs="Times New Roman"/>
        </w:rPr>
        <w:t xml:space="preserve">, anthropologists” and other scholars who have succeeded in creating methodological and conceptual ways to think with others. In a situation where perceptual capacities cannot be returned </w:t>
      </w:r>
      <w:r w:rsidR="008E72E2" w:rsidRPr="005F5ACB">
        <w:rPr>
          <w:rFonts w:ascii="Times New Roman" w:hAnsi="Times New Roman" w:cs="Times New Roman"/>
        </w:rPr>
        <w:t>merely as a capacity of the human subject</w:t>
      </w:r>
      <w:r w:rsidR="00852860" w:rsidRPr="005F5ACB">
        <w:rPr>
          <w:rFonts w:ascii="Times New Roman" w:hAnsi="Times New Roman" w:cs="Times New Roman"/>
        </w:rPr>
        <w:t xml:space="preserve">, and where sensibility operates “outside of the divisions of subject-object or human-world”, it is also the matter of (a </w:t>
      </w:r>
      <w:r w:rsidR="0066145F">
        <w:rPr>
          <w:rFonts w:ascii="Times New Roman" w:hAnsi="Times New Roman" w:cs="Times New Roman"/>
        </w:rPr>
        <w:t xml:space="preserve">critical </w:t>
      </w:r>
      <w:proofErr w:type="spellStart"/>
      <w:r w:rsidR="00852860" w:rsidRPr="005F5ACB">
        <w:rPr>
          <w:rFonts w:ascii="Times New Roman" w:hAnsi="Times New Roman" w:cs="Times New Roman"/>
        </w:rPr>
        <w:t>posthuman</w:t>
      </w:r>
      <w:proofErr w:type="spellEnd"/>
      <w:r w:rsidR="00852860" w:rsidRPr="005F5ACB">
        <w:rPr>
          <w:rFonts w:ascii="Times New Roman" w:hAnsi="Times New Roman" w:cs="Times New Roman"/>
        </w:rPr>
        <w:t xml:space="preserve">) ethics to engage in this sort of a enmeshed reality across a continuum of nature-culture-media. </w:t>
      </w:r>
    </w:p>
    <w:p w14:paraId="43405C7F" w14:textId="77777777" w:rsidR="00E55216" w:rsidRPr="005F5ACB" w:rsidRDefault="00E55216" w:rsidP="00E55216">
      <w:pPr>
        <w:spacing w:line="360" w:lineRule="auto"/>
        <w:rPr>
          <w:rFonts w:ascii="Times New Roman" w:hAnsi="Times New Roman" w:cs="Times New Roman"/>
        </w:rPr>
      </w:pPr>
    </w:p>
    <w:p w14:paraId="755C7334" w14:textId="6574BBB7" w:rsidR="00E55216" w:rsidRPr="005F5ACB" w:rsidRDefault="00394A45" w:rsidP="00E55216">
      <w:pPr>
        <w:spacing w:line="360" w:lineRule="auto"/>
        <w:rPr>
          <w:rFonts w:ascii="Times New Roman" w:hAnsi="Times New Roman" w:cs="Times New Roman"/>
        </w:rPr>
      </w:pPr>
      <w:r w:rsidRPr="005F5ACB">
        <w:rPr>
          <w:rFonts w:ascii="Times New Roman" w:hAnsi="Times New Roman" w:cs="Times New Roman"/>
        </w:rPr>
        <w:t xml:space="preserve">In addition to the </w:t>
      </w:r>
      <w:r w:rsidR="0006745E" w:rsidRPr="005F5ACB">
        <w:rPr>
          <w:rFonts w:ascii="Times New Roman" w:hAnsi="Times New Roman" w:cs="Times New Roman"/>
        </w:rPr>
        <w:t>theoretical texts</w:t>
      </w:r>
      <w:r w:rsidRPr="005F5ACB">
        <w:rPr>
          <w:rFonts w:ascii="Times New Roman" w:hAnsi="Times New Roman" w:cs="Times New Roman"/>
        </w:rPr>
        <w:t xml:space="preserve">, </w:t>
      </w:r>
      <w:r w:rsidR="008E72E2" w:rsidRPr="005F5ACB">
        <w:rPr>
          <w:rFonts w:ascii="Times New Roman" w:hAnsi="Times New Roman" w:cs="Times New Roman"/>
        </w:rPr>
        <w:t>we have</w:t>
      </w:r>
      <w:r w:rsidRPr="005F5ACB">
        <w:rPr>
          <w:rFonts w:ascii="Times New Roman" w:hAnsi="Times New Roman" w:cs="Times New Roman"/>
        </w:rPr>
        <w:t xml:space="preserve"> included</w:t>
      </w:r>
      <w:r w:rsidR="00852860" w:rsidRPr="005F5ACB">
        <w:rPr>
          <w:rFonts w:ascii="Times New Roman" w:hAnsi="Times New Roman" w:cs="Times New Roman"/>
        </w:rPr>
        <w:t xml:space="preserve"> </w:t>
      </w:r>
      <w:r w:rsidR="008E72E2" w:rsidRPr="005F5ACB">
        <w:rPr>
          <w:rFonts w:ascii="Times New Roman" w:hAnsi="Times New Roman" w:cs="Times New Roman"/>
        </w:rPr>
        <w:t>two artist</w:t>
      </w:r>
      <w:r w:rsidR="00852860" w:rsidRPr="005F5ACB">
        <w:rPr>
          <w:rFonts w:ascii="Times New Roman" w:hAnsi="Times New Roman" w:cs="Times New Roman"/>
        </w:rPr>
        <w:t xml:space="preserve"> contributions. </w:t>
      </w:r>
      <w:r w:rsidR="00DA3F04" w:rsidRPr="005F5ACB">
        <w:rPr>
          <w:rFonts w:ascii="Times New Roman" w:hAnsi="Times New Roman" w:cs="Times New Roman"/>
        </w:rPr>
        <w:t xml:space="preserve">These are not meant as illustrations or ornaments </w:t>
      </w:r>
      <w:r w:rsidR="00852860" w:rsidRPr="005F5ACB">
        <w:rPr>
          <w:rFonts w:ascii="Times New Roman" w:hAnsi="Times New Roman" w:cs="Times New Roman"/>
        </w:rPr>
        <w:t xml:space="preserve">of </w:t>
      </w:r>
      <w:r w:rsidR="00DA3F04" w:rsidRPr="005F5ACB">
        <w:rPr>
          <w:rFonts w:ascii="Times New Roman" w:hAnsi="Times New Roman" w:cs="Times New Roman"/>
        </w:rPr>
        <w:t>the</w:t>
      </w:r>
      <w:r w:rsidR="00852860" w:rsidRPr="005F5ACB">
        <w:rPr>
          <w:rFonts w:ascii="Times New Roman" w:hAnsi="Times New Roman" w:cs="Times New Roman"/>
        </w:rPr>
        <w:t xml:space="preserve"> mentioned nature-culture-media continuum </w:t>
      </w:r>
      <w:r w:rsidR="00DA3F04" w:rsidRPr="005F5ACB">
        <w:rPr>
          <w:rFonts w:ascii="Times New Roman" w:hAnsi="Times New Roman" w:cs="Times New Roman"/>
        </w:rPr>
        <w:t xml:space="preserve">but as examples of visual methodologies that engage with </w:t>
      </w:r>
      <w:r w:rsidR="00852860" w:rsidRPr="005F5ACB">
        <w:rPr>
          <w:rFonts w:ascii="Times New Roman" w:hAnsi="Times New Roman" w:cs="Times New Roman"/>
        </w:rPr>
        <w:t>the electronic culture of technologies</w:t>
      </w:r>
      <w:r w:rsidR="00DA3F04" w:rsidRPr="005F5ACB">
        <w:rPr>
          <w:rFonts w:ascii="Times New Roman" w:hAnsi="Times New Roman" w:cs="Times New Roman"/>
        </w:rPr>
        <w:t xml:space="preserve">, tied to specific geographies and </w:t>
      </w:r>
      <w:r w:rsidR="00852860" w:rsidRPr="005F5ACB">
        <w:rPr>
          <w:rFonts w:ascii="Times New Roman" w:hAnsi="Times New Roman" w:cs="Times New Roman"/>
        </w:rPr>
        <w:t xml:space="preserve">also tied to the mobility across planetary supply chains, or “the </w:t>
      </w:r>
      <w:r w:rsidR="00852860" w:rsidRPr="005F5ACB">
        <w:rPr>
          <w:rFonts w:ascii="Times New Roman" w:eastAsia="Times New Roman" w:hAnsi="Times New Roman" w:cs="Times New Roman"/>
        </w:rPr>
        <w:t>planetary-scaled conveyor belt”</w:t>
      </w:r>
      <w:r w:rsidR="00852860" w:rsidRPr="005F5ACB">
        <w:rPr>
          <w:rFonts w:ascii="Times New Roman" w:hAnsi="Times New Roman" w:cs="Times New Roman"/>
        </w:rPr>
        <w:t xml:space="preserve"> as architect Liam Young (2015) puts it.</w:t>
      </w:r>
      <w:r w:rsidR="00B81EC5" w:rsidRPr="005F5ACB">
        <w:rPr>
          <w:rFonts w:ascii="Times New Roman" w:hAnsi="Times New Roman" w:cs="Times New Roman"/>
        </w:rPr>
        <w:t xml:space="preserve"> Artists </w:t>
      </w:r>
      <w:proofErr w:type="spellStart"/>
      <w:r w:rsidR="00B81EC5" w:rsidRPr="005F5ACB">
        <w:rPr>
          <w:rFonts w:ascii="Times New Roman" w:hAnsi="Times New Roman" w:cs="Times New Roman"/>
        </w:rPr>
        <w:t>Revital</w:t>
      </w:r>
      <w:proofErr w:type="spellEnd"/>
      <w:r w:rsidR="00B81EC5" w:rsidRPr="005F5ACB">
        <w:rPr>
          <w:rFonts w:ascii="Times New Roman" w:hAnsi="Times New Roman" w:cs="Times New Roman"/>
        </w:rPr>
        <w:t xml:space="preserve"> Cohen and </w:t>
      </w:r>
      <w:proofErr w:type="spellStart"/>
      <w:r w:rsidR="00B81EC5" w:rsidRPr="005F5ACB">
        <w:rPr>
          <w:rFonts w:ascii="Times New Roman" w:hAnsi="Times New Roman" w:cs="Times New Roman"/>
        </w:rPr>
        <w:t>Tuur</w:t>
      </w:r>
      <w:proofErr w:type="spellEnd"/>
      <w:r w:rsidR="00B81EC5" w:rsidRPr="005F5ACB">
        <w:rPr>
          <w:rFonts w:ascii="Times New Roman" w:hAnsi="Times New Roman" w:cs="Times New Roman"/>
        </w:rPr>
        <w:t xml:space="preserve"> van </w:t>
      </w:r>
      <w:proofErr w:type="spellStart"/>
      <w:r w:rsidR="00B81EC5" w:rsidRPr="005F5ACB">
        <w:rPr>
          <w:rFonts w:ascii="Times New Roman" w:hAnsi="Times New Roman" w:cs="Times New Roman"/>
        </w:rPr>
        <w:t>Balen</w:t>
      </w:r>
      <w:proofErr w:type="spellEnd"/>
      <w:r w:rsidR="00B81EC5" w:rsidRPr="005F5ACB">
        <w:rPr>
          <w:rFonts w:ascii="Times New Roman" w:hAnsi="Times New Roman" w:cs="Times New Roman"/>
        </w:rPr>
        <w:t xml:space="preserve"> offer in their photo essay a sort of a reverse engineering of that conveyor belt. Their artistic expedition to the </w:t>
      </w:r>
      <w:r w:rsidR="004D552A" w:rsidRPr="005F5ACB">
        <w:rPr>
          <w:rFonts w:ascii="Times New Roman" w:hAnsi="Times New Roman" w:cs="Times New Roman"/>
        </w:rPr>
        <w:t>Democratic</w:t>
      </w:r>
      <w:r w:rsidR="00B81EC5" w:rsidRPr="005F5ACB">
        <w:rPr>
          <w:rFonts w:ascii="Times New Roman" w:hAnsi="Times New Roman" w:cs="Times New Roman"/>
        </w:rPr>
        <w:t xml:space="preserve"> Republic of the Congo entered the geographies of one of the most important minerals for digital culture: </w:t>
      </w:r>
      <w:proofErr w:type="spellStart"/>
      <w:r w:rsidR="00B81EC5" w:rsidRPr="005F5ACB">
        <w:rPr>
          <w:rFonts w:ascii="Times New Roman" w:hAnsi="Times New Roman" w:cs="Times New Roman"/>
        </w:rPr>
        <w:t>coltan</w:t>
      </w:r>
      <w:proofErr w:type="spellEnd"/>
      <w:r w:rsidR="00B81EC5" w:rsidRPr="005F5ACB">
        <w:rPr>
          <w:rFonts w:ascii="Times New Roman" w:hAnsi="Times New Roman" w:cs="Times New Roman"/>
        </w:rPr>
        <w:t xml:space="preserve">. </w:t>
      </w:r>
      <w:r w:rsidR="00424760" w:rsidRPr="005F5ACB">
        <w:rPr>
          <w:rFonts w:ascii="Times New Roman" w:hAnsi="Times New Roman" w:cs="Times New Roman"/>
        </w:rPr>
        <w:t xml:space="preserve">Their earlier works such as H / </w:t>
      </w:r>
      <w:proofErr w:type="spellStart"/>
      <w:r w:rsidR="00424760" w:rsidRPr="005F5ACB">
        <w:rPr>
          <w:rFonts w:ascii="Times New Roman" w:hAnsi="Times New Roman" w:cs="Times New Roman"/>
        </w:rPr>
        <w:t>AlCuTaAu</w:t>
      </w:r>
      <w:proofErr w:type="spellEnd"/>
      <w:r w:rsidR="00424760" w:rsidRPr="005F5ACB">
        <w:rPr>
          <w:rFonts w:ascii="Times New Roman" w:hAnsi="Times New Roman" w:cs="Times New Roman"/>
        </w:rPr>
        <w:t xml:space="preserve"> and the later D/</w:t>
      </w:r>
      <w:proofErr w:type="spellStart"/>
      <w:r w:rsidR="00424760" w:rsidRPr="005F5ACB">
        <w:rPr>
          <w:rFonts w:ascii="Times New Roman" w:hAnsi="Times New Roman" w:cs="Times New Roman"/>
        </w:rPr>
        <w:t>AlCuNdAu</w:t>
      </w:r>
      <w:proofErr w:type="spellEnd"/>
      <w:r w:rsidR="00424760" w:rsidRPr="005F5ACB">
        <w:rPr>
          <w:rFonts w:ascii="Times New Roman" w:hAnsi="Times New Roman" w:cs="Times New Roman"/>
        </w:rPr>
        <w:t xml:space="preserve"> has engaged with the material realities and residues of electronic culture. For this section,</w:t>
      </w:r>
      <w:r w:rsidR="00DA3F04" w:rsidRPr="005F5ACB">
        <w:rPr>
          <w:rFonts w:ascii="Times New Roman" w:hAnsi="Times New Roman" w:cs="Times New Roman"/>
        </w:rPr>
        <w:t xml:space="preserve"> Cohen and van </w:t>
      </w:r>
      <w:proofErr w:type="spellStart"/>
      <w:r w:rsidR="00DA3F04" w:rsidRPr="005F5ACB">
        <w:rPr>
          <w:rFonts w:ascii="Times New Roman" w:hAnsi="Times New Roman" w:cs="Times New Roman"/>
        </w:rPr>
        <w:t>Balen</w:t>
      </w:r>
      <w:proofErr w:type="spellEnd"/>
      <w:r w:rsidR="00DA3F04" w:rsidRPr="005F5ACB">
        <w:rPr>
          <w:rFonts w:ascii="Times New Roman" w:hAnsi="Times New Roman" w:cs="Times New Roman"/>
        </w:rPr>
        <w:t xml:space="preserve"> offered a glimpse of their</w:t>
      </w:r>
      <w:r w:rsidR="00424760" w:rsidRPr="005F5ACB">
        <w:rPr>
          <w:rFonts w:ascii="Times New Roman" w:hAnsi="Times New Roman" w:cs="Times New Roman"/>
        </w:rPr>
        <w:t xml:space="preserve"> artistic work, but also a special insight to their recent trip by way of a selection from t</w:t>
      </w:r>
      <w:r w:rsidR="00E55216" w:rsidRPr="005F5ACB">
        <w:rPr>
          <w:rFonts w:ascii="Times New Roman" w:hAnsi="Times New Roman" w:cs="Times New Roman"/>
        </w:rPr>
        <w:t xml:space="preserve">heir travel diary and </w:t>
      </w:r>
      <w:r w:rsidR="00424760" w:rsidRPr="005F5ACB">
        <w:rPr>
          <w:rFonts w:ascii="Times New Roman" w:hAnsi="Times New Roman" w:cs="Times New Roman"/>
        </w:rPr>
        <w:t xml:space="preserve">meditations of </w:t>
      </w:r>
      <w:proofErr w:type="gramStart"/>
      <w:r w:rsidR="00424760" w:rsidRPr="005F5ACB">
        <w:rPr>
          <w:rFonts w:ascii="Times New Roman" w:hAnsi="Times New Roman" w:cs="Times New Roman"/>
        </w:rPr>
        <w:t>a geography</w:t>
      </w:r>
      <w:proofErr w:type="gramEnd"/>
      <w:r w:rsidR="00424760" w:rsidRPr="005F5ACB">
        <w:rPr>
          <w:rFonts w:ascii="Times New Roman" w:hAnsi="Times New Roman" w:cs="Times New Roman"/>
        </w:rPr>
        <w:t xml:space="preserve"> of the materials of media culture as part of the post-colonial landscapes.</w:t>
      </w:r>
      <w:r w:rsidR="00BC6595" w:rsidRPr="005F5ACB">
        <w:rPr>
          <w:rFonts w:ascii="Times New Roman" w:hAnsi="Times New Roman" w:cs="Times New Roman"/>
        </w:rPr>
        <w:t xml:space="preserve"> </w:t>
      </w:r>
      <w:r w:rsidR="00F616F3">
        <w:rPr>
          <w:rFonts w:ascii="Times New Roman" w:hAnsi="Times New Roman" w:cs="Times New Roman"/>
        </w:rPr>
        <w:t>In “Take a Good Lamp” they</w:t>
      </w:r>
      <w:r w:rsidR="00E55216" w:rsidRPr="005F5ACB">
        <w:rPr>
          <w:rFonts w:ascii="Times New Roman" w:hAnsi="Times New Roman" w:cs="Times New Roman"/>
        </w:rPr>
        <w:t xml:space="preserve"> write:</w:t>
      </w:r>
    </w:p>
    <w:p w14:paraId="34B805D9" w14:textId="77777777" w:rsidR="00E55216" w:rsidRPr="005F5ACB" w:rsidRDefault="00E55216" w:rsidP="00E55216">
      <w:pPr>
        <w:spacing w:line="360" w:lineRule="auto"/>
        <w:rPr>
          <w:rFonts w:ascii="Times New Roman" w:hAnsi="Times New Roman" w:cs="Times New Roman"/>
        </w:rPr>
      </w:pPr>
    </w:p>
    <w:p w14:paraId="3C1A4BC0" w14:textId="5B88FB3C" w:rsidR="00E55216" w:rsidRPr="005F5ACB" w:rsidRDefault="00E55216" w:rsidP="00E55216">
      <w:pPr>
        <w:spacing w:line="360" w:lineRule="auto"/>
        <w:ind w:left="720"/>
        <w:rPr>
          <w:rFonts w:ascii="Times New Roman" w:hAnsi="Times New Roman" w:cs="Times New Roman"/>
        </w:rPr>
      </w:pPr>
      <w:r w:rsidRPr="005F5ACB">
        <w:rPr>
          <w:rFonts w:ascii="Times New Roman" w:hAnsi="Times New Roman" w:cs="Times New Roman"/>
        </w:rPr>
        <w:t xml:space="preserve">The demand for Congolese minerals and organisms has consistently been a direct result of industrial developments, making the Congolese soil the birthplace of objects of desire and destruction that are actualised in other realities, in other parts of the world. The nuclear bombs on Hiroshima and Nagasaki contained parts of </w:t>
      </w:r>
      <w:r w:rsidRPr="005F5ACB">
        <w:rPr>
          <w:rFonts w:ascii="Times New Roman" w:hAnsi="Times New Roman" w:cs="Times New Roman"/>
        </w:rPr>
        <w:lastRenderedPageBreak/>
        <w:t>the Congo, just as every smartphone and laptop does today. These technological objects exist in all places, while Congo exists in all these technological objects.</w:t>
      </w:r>
    </w:p>
    <w:p w14:paraId="57D8D6DF" w14:textId="77777777" w:rsidR="00E55216" w:rsidRPr="005F5ACB" w:rsidRDefault="00E55216" w:rsidP="00E55216">
      <w:pPr>
        <w:spacing w:line="360" w:lineRule="auto"/>
        <w:rPr>
          <w:rFonts w:ascii="Times New Roman" w:hAnsi="Times New Roman" w:cs="Times New Roman"/>
        </w:rPr>
      </w:pPr>
    </w:p>
    <w:p w14:paraId="3C5CD261" w14:textId="7262C868" w:rsidR="00852860" w:rsidRPr="005F5ACB" w:rsidRDefault="00F616F3" w:rsidP="00E55216">
      <w:pPr>
        <w:spacing w:line="360" w:lineRule="auto"/>
        <w:rPr>
          <w:rFonts w:ascii="Times New Roman" w:hAnsi="Times New Roman" w:cs="Times New Roman"/>
        </w:rPr>
      </w:pPr>
      <w:r>
        <w:rPr>
          <w:rFonts w:ascii="Times New Roman" w:hAnsi="Times New Roman" w:cs="Times New Roman"/>
        </w:rPr>
        <w:t>Their contribution illuminates</w:t>
      </w:r>
      <w:r w:rsidR="00BC6595" w:rsidRPr="005F5ACB">
        <w:rPr>
          <w:rFonts w:ascii="Times New Roman" w:hAnsi="Times New Roman" w:cs="Times New Roman"/>
        </w:rPr>
        <w:t xml:space="preserve"> how even the seemingly most </w:t>
      </w:r>
      <w:r>
        <w:rPr>
          <w:rFonts w:ascii="Times New Roman" w:hAnsi="Times New Roman" w:cs="Times New Roman"/>
        </w:rPr>
        <w:t>displaced</w:t>
      </w:r>
      <w:r w:rsidR="00BC6595" w:rsidRPr="005F5ACB">
        <w:rPr>
          <w:rFonts w:ascii="Times New Roman" w:hAnsi="Times New Roman" w:cs="Times New Roman"/>
        </w:rPr>
        <w:t xml:space="preserve"> </w:t>
      </w:r>
      <w:r>
        <w:rPr>
          <w:rFonts w:ascii="Times New Roman" w:hAnsi="Times New Roman" w:cs="Times New Roman"/>
        </w:rPr>
        <w:t>part</w:t>
      </w:r>
      <w:r w:rsidR="00BC6595" w:rsidRPr="005F5ACB">
        <w:rPr>
          <w:rFonts w:ascii="Times New Roman" w:hAnsi="Times New Roman" w:cs="Times New Roman"/>
        </w:rPr>
        <w:t xml:space="preserve"> of electronic culture, whether the gold extracted from devices or</w:t>
      </w:r>
      <w:r w:rsidR="00DA3F04" w:rsidRPr="005F5ACB">
        <w:rPr>
          <w:rFonts w:ascii="Times New Roman" w:hAnsi="Times New Roman" w:cs="Times New Roman"/>
        </w:rPr>
        <w:t xml:space="preserve"> mineral dust has also </w:t>
      </w:r>
      <w:r>
        <w:rPr>
          <w:rFonts w:ascii="Times New Roman" w:hAnsi="Times New Roman" w:cs="Times New Roman"/>
        </w:rPr>
        <w:t>a spatial logic also as</w:t>
      </w:r>
      <w:r w:rsidR="00DA3F04" w:rsidRPr="005F5ACB">
        <w:rPr>
          <w:rFonts w:ascii="Times New Roman" w:hAnsi="Times New Roman" w:cs="Times New Roman"/>
        </w:rPr>
        <w:t xml:space="preserve"> </w:t>
      </w:r>
      <w:r w:rsidR="00BC6595" w:rsidRPr="005F5ACB">
        <w:rPr>
          <w:rFonts w:ascii="Times New Roman" w:hAnsi="Times New Roman" w:cs="Times New Roman"/>
        </w:rPr>
        <w:t>a vector of movement that entangles with the lives of miners, mining corporations, borde</w:t>
      </w:r>
      <w:r w:rsidR="00E55216" w:rsidRPr="005F5ACB">
        <w:rPr>
          <w:rFonts w:ascii="Times New Roman" w:hAnsi="Times New Roman" w:cs="Times New Roman"/>
        </w:rPr>
        <w:t xml:space="preserve">r procedures, maps and memories. </w:t>
      </w:r>
    </w:p>
    <w:p w14:paraId="7DDFE3ED" w14:textId="77777777" w:rsidR="00687E8C" w:rsidRPr="005F5ACB" w:rsidRDefault="00687E8C" w:rsidP="00E55216">
      <w:pPr>
        <w:spacing w:line="360" w:lineRule="auto"/>
        <w:rPr>
          <w:rFonts w:ascii="Times New Roman" w:hAnsi="Times New Roman" w:cs="Times New Roman"/>
        </w:rPr>
      </w:pPr>
    </w:p>
    <w:p w14:paraId="026FACE2" w14:textId="5756C1E9" w:rsidR="00910CD2" w:rsidRPr="005F5ACB" w:rsidRDefault="00687E8C" w:rsidP="00E55216">
      <w:pPr>
        <w:spacing w:line="360" w:lineRule="auto"/>
        <w:rPr>
          <w:rFonts w:ascii="Times New Roman" w:hAnsi="Times New Roman" w:cs="Times New Roman"/>
        </w:rPr>
      </w:pPr>
      <w:r w:rsidRPr="005F5ACB">
        <w:rPr>
          <w:rFonts w:ascii="Times New Roman" w:hAnsi="Times New Roman" w:cs="Times New Roman"/>
        </w:rPr>
        <w:t xml:space="preserve">The </w:t>
      </w:r>
      <w:r w:rsidR="00910CD2" w:rsidRPr="005F5ACB">
        <w:rPr>
          <w:rFonts w:ascii="Times New Roman" w:hAnsi="Times New Roman" w:cs="Times New Roman"/>
        </w:rPr>
        <w:t>second</w:t>
      </w:r>
      <w:r w:rsidRPr="005F5ACB">
        <w:rPr>
          <w:rFonts w:ascii="Times New Roman" w:hAnsi="Times New Roman" w:cs="Times New Roman"/>
        </w:rPr>
        <w:t xml:space="preserve"> visual essay and contribution </w:t>
      </w:r>
      <w:r w:rsidR="00910CD2" w:rsidRPr="005F5ACB">
        <w:rPr>
          <w:rFonts w:ascii="Times New Roman" w:hAnsi="Times New Roman" w:cs="Times New Roman"/>
        </w:rPr>
        <w:t>comes</w:t>
      </w:r>
      <w:r w:rsidRPr="005F5ACB">
        <w:rPr>
          <w:rFonts w:ascii="Times New Roman" w:hAnsi="Times New Roman" w:cs="Times New Roman"/>
        </w:rPr>
        <w:t xml:space="preserve"> from Unknown Fields Divis</w:t>
      </w:r>
      <w:r w:rsidR="00ED1ECF" w:rsidRPr="005F5ACB">
        <w:rPr>
          <w:rFonts w:ascii="Times New Roman" w:hAnsi="Times New Roman" w:cs="Times New Roman"/>
        </w:rPr>
        <w:t>ion (Kate Davis and Liam Young).</w:t>
      </w:r>
      <w:r w:rsidRPr="005F5ACB">
        <w:rPr>
          <w:rFonts w:ascii="Times New Roman" w:hAnsi="Times New Roman" w:cs="Times New Roman"/>
        </w:rPr>
        <w:t xml:space="preserve"> Their various projects have extended </w:t>
      </w:r>
      <w:r w:rsidR="00F616F3">
        <w:rPr>
          <w:rFonts w:ascii="Times New Roman" w:hAnsi="Times New Roman" w:cs="Times New Roman"/>
        </w:rPr>
        <w:t xml:space="preserve">design and architectural studio’s spatial vector </w:t>
      </w:r>
      <w:r w:rsidRPr="005F5ACB">
        <w:rPr>
          <w:rFonts w:ascii="Times New Roman" w:hAnsi="Times New Roman" w:cs="Times New Roman"/>
        </w:rPr>
        <w:t xml:space="preserve">to various extreme locations that constitute the backdrop – sometimes </w:t>
      </w:r>
      <w:r w:rsidR="00910CD2" w:rsidRPr="005F5ACB">
        <w:rPr>
          <w:rFonts w:ascii="Times New Roman" w:hAnsi="Times New Roman" w:cs="Times New Roman"/>
        </w:rPr>
        <w:t xml:space="preserve">a condition, sometimes an obscure </w:t>
      </w:r>
      <w:r w:rsidRPr="005F5ACB">
        <w:rPr>
          <w:rFonts w:ascii="Times New Roman" w:hAnsi="Times New Roman" w:cs="Times New Roman"/>
        </w:rPr>
        <w:t>shadow</w:t>
      </w:r>
      <w:r w:rsidR="00910CD2" w:rsidRPr="005F5ACB">
        <w:rPr>
          <w:rFonts w:ascii="Times New Roman" w:hAnsi="Times New Roman" w:cs="Times New Roman"/>
        </w:rPr>
        <w:t xml:space="preserve"> world</w:t>
      </w:r>
      <w:r w:rsidRPr="005F5ACB">
        <w:rPr>
          <w:rFonts w:ascii="Times New Roman" w:hAnsi="Times New Roman" w:cs="Times New Roman"/>
        </w:rPr>
        <w:t xml:space="preserve"> – of contemporary </w:t>
      </w:r>
      <w:r w:rsidR="00910CD2" w:rsidRPr="005F5ACB">
        <w:rPr>
          <w:rFonts w:ascii="Times New Roman" w:hAnsi="Times New Roman" w:cs="Times New Roman"/>
        </w:rPr>
        <w:t>(</w:t>
      </w:r>
      <w:r w:rsidRPr="005F5ACB">
        <w:rPr>
          <w:rFonts w:ascii="Times New Roman" w:hAnsi="Times New Roman" w:cs="Times New Roman"/>
        </w:rPr>
        <w:t>technological</w:t>
      </w:r>
      <w:r w:rsidR="00910CD2" w:rsidRPr="005F5ACB">
        <w:rPr>
          <w:rFonts w:ascii="Times New Roman" w:hAnsi="Times New Roman" w:cs="Times New Roman"/>
        </w:rPr>
        <w:t xml:space="preserve">) </w:t>
      </w:r>
      <w:r w:rsidRPr="005F5ACB">
        <w:rPr>
          <w:rFonts w:ascii="Times New Roman" w:hAnsi="Times New Roman" w:cs="Times New Roman"/>
        </w:rPr>
        <w:t xml:space="preserve">culture. </w:t>
      </w:r>
      <w:r w:rsidR="00910CD2" w:rsidRPr="005F5ACB">
        <w:rPr>
          <w:rFonts w:ascii="Times New Roman" w:hAnsi="Times New Roman" w:cs="Times New Roman"/>
        </w:rPr>
        <w:t xml:space="preserve"> As they describe their work:</w:t>
      </w:r>
    </w:p>
    <w:p w14:paraId="356FD455" w14:textId="77777777" w:rsidR="00910CD2" w:rsidRPr="005F5ACB" w:rsidRDefault="00910CD2" w:rsidP="00E55216">
      <w:pPr>
        <w:spacing w:line="360" w:lineRule="auto"/>
        <w:rPr>
          <w:rFonts w:ascii="Times New Roman" w:hAnsi="Times New Roman" w:cs="Times New Roman"/>
        </w:rPr>
      </w:pPr>
    </w:p>
    <w:p w14:paraId="6A10ABA7" w14:textId="2414F5F4" w:rsidR="00910CD2" w:rsidRPr="005F5ACB" w:rsidRDefault="00910CD2" w:rsidP="00910CD2">
      <w:pPr>
        <w:spacing w:line="360" w:lineRule="auto"/>
        <w:ind w:left="720"/>
        <w:rPr>
          <w:rFonts w:ascii="Times New Roman" w:hAnsi="Times New Roman" w:cs="Times New Roman"/>
        </w:rPr>
      </w:pPr>
      <w:r w:rsidRPr="005F5ACB">
        <w:rPr>
          <w:rFonts w:ascii="Times New Roman" w:eastAsia="Times New Roman" w:hAnsi="Times New Roman" w:cs="Times New Roman"/>
        </w:rPr>
        <w:t xml:space="preserve">The </w:t>
      </w:r>
      <w:r w:rsidRPr="005F5ACB">
        <w:rPr>
          <w:rStyle w:val="redtxt"/>
          <w:rFonts w:ascii="Times New Roman" w:eastAsia="Times New Roman" w:hAnsi="Times New Roman" w:cs="Times New Roman"/>
        </w:rPr>
        <w:t>Unknown Fields Division</w:t>
      </w:r>
      <w:r w:rsidRPr="005F5ACB">
        <w:rPr>
          <w:rFonts w:ascii="Times New Roman" w:eastAsia="Times New Roman" w:hAnsi="Times New Roman" w:cs="Times New Roman"/>
        </w:rPr>
        <w:t xml:space="preserve"> is a nomadic design research studio that ventures out on expeditions to the ends of the earth to bear witness to alternative worlds, alien landscapes, industrial ecologies and precarious wilderness. These distant landscapes - the iconic and the ignored, the excavated, irradiated and the pristine, are embedded in global systems that connect them in surprising and complicated ways to our everyday lives. In such a landscape of interwoven narratives, the studio uses film and animation to chronicle this network of hidden stories and re-imagine the complex and contradictory realities of the present as a site of strange and extraordinary futures. (Unknown Fields Division, </w:t>
      </w:r>
      <w:proofErr w:type="spellStart"/>
      <w:r w:rsidRPr="005F5ACB">
        <w:rPr>
          <w:rFonts w:ascii="Times New Roman" w:eastAsia="Times New Roman" w:hAnsi="Times New Roman" w:cs="Times New Roman"/>
        </w:rPr>
        <w:t>nd</w:t>
      </w:r>
      <w:proofErr w:type="spellEnd"/>
      <w:r w:rsidRPr="005F5ACB">
        <w:rPr>
          <w:rFonts w:ascii="Times New Roman" w:eastAsia="Times New Roman" w:hAnsi="Times New Roman" w:cs="Times New Roman"/>
        </w:rPr>
        <w:t>.)</w:t>
      </w:r>
    </w:p>
    <w:p w14:paraId="279068C9" w14:textId="77777777" w:rsidR="00910CD2" w:rsidRPr="005F5ACB" w:rsidRDefault="00910CD2" w:rsidP="00910CD2">
      <w:pPr>
        <w:spacing w:line="360" w:lineRule="auto"/>
        <w:rPr>
          <w:rFonts w:ascii="Times New Roman" w:hAnsi="Times New Roman" w:cs="Times New Roman"/>
        </w:rPr>
      </w:pPr>
    </w:p>
    <w:p w14:paraId="25AE2149" w14:textId="4CAB44A6" w:rsidR="00442576" w:rsidRPr="005F5ACB" w:rsidRDefault="00442576" w:rsidP="00442576">
      <w:pPr>
        <w:rPr>
          <w:rFonts w:ascii="Times New Roman" w:hAnsi="Times New Roman" w:cs="Times New Roman"/>
        </w:rPr>
      </w:pPr>
      <w:r w:rsidRPr="005F5ACB">
        <w:rPr>
          <w:rFonts w:ascii="Times New Roman" w:hAnsi="Times New Roman" w:cs="Times New Roman"/>
        </w:rPr>
        <w:t>[Insert figure 1, Bayan obo mine.jpg]</w:t>
      </w:r>
    </w:p>
    <w:p w14:paraId="259A5A64" w14:textId="3402E1D3" w:rsidR="00442576" w:rsidRPr="005F5ACB" w:rsidRDefault="00442576" w:rsidP="00442576">
      <w:pPr>
        <w:rPr>
          <w:rFonts w:ascii="Times New Roman" w:hAnsi="Times New Roman" w:cs="Times New Roman"/>
        </w:rPr>
      </w:pPr>
      <w:r w:rsidRPr="005F5ACB">
        <w:rPr>
          <w:rFonts w:ascii="Times New Roman" w:hAnsi="Times New Roman" w:cs="Times New Roman"/>
        </w:rPr>
        <w:t>Image text:</w:t>
      </w:r>
      <w:r w:rsidR="003C7963">
        <w:rPr>
          <w:rFonts w:ascii="Times New Roman" w:hAnsi="Times New Roman" w:cs="Times New Roman"/>
        </w:rPr>
        <w:t xml:space="preserve"> </w:t>
      </w:r>
      <w:r w:rsidRPr="005F5ACB">
        <w:rPr>
          <w:rFonts w:ascii="Times New Roman" w:hAnsi="Times New Roman" w:cs="Times New Roman"/>
        </w:rPr>
        <w:t xml:space="preserve">Bayan Obo, China, 21 December 2010: Inside the highly restricted Bayan Obo rare earth mine. The treasure mountain deposit is the worlds largest and, as of 2005, is responsible for 45% of global rare earth metal production. Photographer Toby Smith gained access in 2010 by waiting until a Chinese national holiday and hiding in the back of a pick-up truck, working below the radar of the authorities. Using GPS coordinates calculated from satellite photos he ran the final 10km across the desert to the mine-edge with a discrete point-and-shoot camera. </w:t>
      </w:r>
    </w:p>
    <w:p w14:paraId="318C055D" w14:textId="6ADBD165" w:rsidR="00442576" w:rsidRPr="005F5ACB" w:rsidRDefault="00442576" w:rsidP="00442576">
      <w:pPr>
        <w:rPr>
          <w:rFonts w:ascii="Times New Roman" w:hAnsi="Times New Roman" w:cs="Times New Roman"/>
        </w:rPr>
      </w:pPr>
      <w:r w:rsidRPr="005F5ACB">
        <w:rPr>
          <w:rFonts w:ascii="Times New Roman" w:hAnsi="Times New Roman" w:cs="Times New Roman"/>
        </w:rPr>
        <w:t>Photo Credit Photography: Toby Smith/Unknown Fields Division</w:t>
      </w:r>
    </w:p>
    <w:p w14:paraId="198CA36C" w14:textId="77777777" w:rsidR="00442576" w:rsidRPr="005F5ACB" w:rsidRDefault="00442576" w:rsidP="00910CD2">
      <w:pPr>
        <w:spacing w:line="360" w:lineRule="auto"/>
        <w:rPr>
          <w:rFonts w:ascii="Times New Roman" w:hAnsi="Times New Roman" w:cs="Times New Roman"/>
        </w:rPr>
      </w:pPr>
    </w:p>
    <w:p w14:paraId="5A9E3B60" w14:textId="79AAEDD3" w:rsidR="00687E8C" w:rsidRPr="005F5ACB" w:rsidRDefault="00687E8C" w:rsidP="00910CD2">
      <w:pPr>
        <w:spacing w:line="360" w:lineRule="auto"/>
        <w:rPr>
          <w:rFonts w:ascii="Times New Roman" w:hAnsi="Times New Roman" w:cs="Times New Roman"/>
        </w:rPr>
      </w:pPr>
      <w:r w:rsidRPr="005F5ACB">
        <w:rPr>
          <w:rFonts w:ascii="Times New Roman" w:hAnsi="Times New Roman" w:cs="Times New Roman"/>
        </w:rPr>
        <w:lastRenderedPageBreak/>
        <w:t>The Rare Earthenware project was executed for the V</w:t>
      </w:r>
      <w:r w:rsidR="00910CD2" w:rsidRPr="005F5ACB">
        <w:rPr>
          <w:rFonts w:ascii="Times New Roman" w:hAnsi="Times New Roman" w:cs="Times New Roman"/>
        </w:rPr>
        <w:t>&amp;A What is Luxury</w:t>
      </w:r>
      <w:proofErr w:type="gramStart"/>
      <w:r w:rsidR="00910CD2" w:rsidRPr="005F5ACB">
        <w:rPr>
          <w:rFonts w:ascii="Times New Roman" w:hAnsi="Times New Roman" w:cs="Times New Roman"/>
        </w:rPr>
        <w:t>?-</w:t>
      </w:r>
      <w:proofErr w:type="gramEnd"/>
      <w:r w:rsidRPr="005F5ACB">
        <w:rPr>
          <w:rFonts w:ascii="Times New Roman" w:hAnsi="Times New Roman" w:cs="Times New Roman"/>
        </w:rPr>
        <w:t xml:space="preserve"> exhibition</w:t>
      </w:r>
      <w:r w:rsidR="00910CD2" w:rsidRPr="005F5ACB">
        <w:rPr>
          <w:rFonts w:ascii="Times New Roman" w:hAnsi="Times New Roman" w:cs="Times New Roman"/>
        </w:rPr>
        <w:t xml:space="preserve"> (2015)</w:t>
      </w:r>
      <w:r w:rsidRPr="005F5ACB">
        <w:rPr>
          <w:rFonts w:ascii="Times New Roman" w:hAnsi="Times New Roman" w:cs="Times New Roman"/>
        </w:rPr>
        <w:t xml:space="preserve"> , and </w:t>
      </w:r>
      <w:r w:rsidR="00910CD2" w:rsidRPr="005F5ACB">
        <w:rPr>
          <w:rFonts w:ascii="Times New Roman" w:hAnsi="Times New Roman" w:cs="Times New Roman"/>
        </w:rPr>
        <w:t xml:space="preserve">the collaboration </w:t>
      </w:r>
      <w:r w:rsidRPr="005F5ACB">
        <w:rPr>
          <w:rFonts w:ascii="Times New Roman" w:hAnsi="Times New Roman" w:cs="Times New Roman"/>
        </w:rPr>
        <w:t>surveyed the travels of materials ac</w:t>
      </w:r>
      <w:r w:rsidR="00C10B57" w:rsidRPr="005F5ACB">
        <w:rPr>
          <w:rFonts w:ascii="Times New Roman" w:hAnsi="Times New Roman" w:cs="Times New Roman"/>
        </w:rPr>
        <w:t xml:space="preserve">ross the globe. But instead of merely focusing on </w:t>
      </w:r>
      <w:r w:rsidR="00F10736" w:rsidRPr="005F5ACB">
        <w:rPr>
          <w:rFonts w:ascii="Times New Roman" w:hAnsi="Times New Roman" w:cs="Times New Roman"/>
        </w:rPr>
        <w:t xml:space="preserve">(luxury) </w:t>
      </w:r>
      <w:r w:rsidR="00C10B57" w:rsidRPr="005F5ACB">
        <w:rPr>
          <w:rFonts w:ascii="Times New Roman" w:hAnsi="Times New Roman" w:cs="Times New Roman"/>
        </w:rPr>
        <w:t>objects or electronics, the chemical realities and toxic landscapes were brought to the fore</w:t>
      </w:r>
      <w:r w:rsidRPr="005F5ACB">
        <w:rPr>
          <w:rFonts w:ascii="Times New Roman" w:hAnsi="Times New Roman" w:cs="Times New Roman"/>
        </w:rPr>
        <w:t xml:space="preserve">: the wastelands in </w:t>
      </w:r>
      <w:r w:rsidRPr="005F5ACB">
        <w:rPr>
          <w:rFonts w:ascii="Times New Roman" w:hAnsi="Times New Roman" w:cs="Times New Roman"/>
          <w:color w:val="000000"/>
        </w:rPr>
        <w:t xml:space="preserve">Baotou in Inner Mongolia </w:t>
      </w:r>
      <w:r w:rsidRPr="005F5ACB">
        <w:rPr>
          <w:rFonts w:ascii="Times New Roman" w:hAnsi="Times New Roman" w:cs="Times New Roman"/>
        </w:rPr>
        <w:t xml:space="preserve">produced as the residue of rare earth metal processing became the material provider for an alternative sort of a “luxury” </w:t>
      </w:r>
      <w:r w:rsidR="003C7963">
        <w:rPr>
          <w:rFonts w:ascii="Times New Roman" w:hAnsi="Times New Roman" w:cs="Times New Roman"/>
        </w:rPr>
        <w:t>object’s travel</w:t>
      </w:r>
      <w:r w:rsidRPr="005F5ACB">
        <w:rPr>
          <w:rFonts w:ascii="Times New Roman" w:hAnsi="Times New Roman" w:cs="Times New Roman"/>
        </w:rPr>
        <w:t xml:space="preserve">, </w:t>
      </w:r>
      <w:r w:rsidR="00F10736" w:rsidRPr="005F5ACB">
        <w:rPr>
          <w:rFonts w:ascii="Times New Roman" w:hAnsi="Times New Roman" w:cs="Times New Roman"/>
        </w:rPr>
        <w:t xml:space="preserve">an odd sort of a mock version of </w:t>
      </w:r>
      <w:r w:rsidRPr="005F5ACB">
        <w:rPr>
          <w:rFonts w:ascii="Times New Roman" w:hAnsi="Times New Roman" w:cs="Times New Roman"/>
        </w:rPr>
        <w:t xml:space="preserve">a Ming vase. The photographs from this travel are documents of the various stages along the line of material refinement becoming part of technological culture and its toxic double.  With </w:t>
      </w:r>
      <w:proofErr w:type="spellStart"/>
      <w:r w:rsidRPr="005F5ACB">
        <w:rPr>
          <w:rFonts w:ascii="Times New Roman" w:hAnsi="Times New Roman" w:cs="Times New Roman"/>
        </w:rPr>
        <w:t>Revital</w:t>
      </w:r>
      <w:proofErr w:type="spellEnd"/>
      <w:r w:rsidRPr="005F5ACB">
        <w:rPr>
          <w:rFonts w:ascii="Times New Roman" w:hAnsi="Times New Roman" w:cs="Times New Roman"/>
        </w:rPr>
        <w:t xml:space="preserve"> Cohen and </w:t>
      </w:r>
      <w:proofErr w:type="spellStart"/>
      <w:r w:rsidRPr="005F5ACB">
        <w:rPr>
          <w:rFonts w:ascii="Times New Roman" w:hAnsi="Times New Roman" w:cs="Times New Roman"/>
        </w:rPr>
        <w:t>Tuur</w:t>
      </w:r>
      <w:proofErr w:type="spellEnd"/>
      <w:r w:rsidRPr="005F5ACB">
        <w:rPr>
          <w:rFonts w:ascii="Times New Roman" w:hAnsi="Times New Roman" w:cs="Times New Roman"/>
        </w:rPr>
        <w:t xml:space="preserve"> van </w:t>
      </w:r>
      <w:proofErr w:type="spellStart"/>
      <w:r w:rsidRPr="005F5ACB">
        <w:rPr>
          <w:rFonts w:ascii="Times New Roman" w:hAnsi="Times New Roman" w:cs="Times New Roman"/>
        </w:rPr>
        <w:t>Balen’s</w:t>
      </w:r>
      <w:proofErr w:type="spellEnd"/>
      <w:r w:rsidRPr="005F5ACB">
        <w:rPr>
          <w:rFonts w:ascii="Times New Roman" w:hAnsi="Times New Roman" w:cs="Times New Roman"/>
        </w:rPr>
        <w:t xml:space="preserve">, as well as Unknown Fields Division’s work we are able to point to the alternative art and design methods that have been employed the recent years in such a visual cartography of the planetary condition, the making and unmaking of objects as Unknown Fields Division puts it in their essay. </w:t>
      </w:r>
    </w:p>
    <w:p w14:paraId="372789D5" w14:textId="77777777" w:rsidR="00424760" w:rsidRPr="005F5ACB" w:rsidRDefault="00424760" w:rsidP="00910CD2">
      <w:pPr>
        <w:spacing w:line="360" w:lineRule="auto"/>
        <w:rPr>
          <w:rFonts w:ascii="Times New Roman" w:hAnsi="Times New Roman" w:cs="Times New Roman"/>
        </w:rPr>
      </w:pPr>
    </w:p>
    <w:p w14:paraId="02DF8C2C" w14:textId="397E6900" w:rsidR="00424760" w:rsidRPr="005F5ACB" w:rsidRDefault="000F6B1D" w:rsidP="00DA3DAF">
      <w:pPr>
        <w:spacing w:line="360" w:lineRule="auto"/>
        <w:rPr>
          <w:rFonts w:ascii="Times New Roman" w:hAnsi="Times New Roman" w:cs="Times New Roman"/>
        </w:rPr>
      </w:pPr>
      <w:r w:rsidRPr="005F5ACB">
        <w:rPr>
          <w:rFonts w:ascii="Times New Roman" w:hAnsi="Times New Roman" w:cs="Times New Roman"/>
        </w:rPr>
        <w:t xml:space="preserve">The section is concluded by </w:t>
      </w:r>
      <w:proofErr w:type="spellStart"/>
      <w:r w:rsidRPr="005F5ACB">
        <w:rPr>
          <w:rFonts w:ascii="Times New Roman" w:hAnsi="Times New Roman" w:cs="Times New Roman"/>
        </w:rPr>
        <w:t>Rosi</w:t>
      </w:r>
      <w:proofErr w:type="spellEnd"/>
      <w:r w:rsidRPr="005F5ACB">
        <w:rPr>
          <w:rFonts w:ascii="Times New Roman" w:hAnsi="Times New Roman" w:cs="Times New Roman"/>
        </w:rPr>
        <w:t xml:space="preserve"> </w:t>
      </w:r>
      <w:proofErr w:type="spellStart"/>
      <w:r w:rsidRPr="005F5ACB">
        <w:rPr>
          <w:rFonts w:ascii="Times New Roman" w:hAnsi="Times New Roman" w:cs="Times New Roman"/>
        </w:rPr>
        <w:t>Braidotti’s</w:t>
      </w:r>
      <w:proofErr w:type="spellEnd"/>
      <w:r w:rsidRPr="005F5ACB">
        <w:rPr>
          <w:rFonts w:ascii="Times New Roman" w:hAnsi="Times New Roman" w:cs="Times New Roman"/>
        </w:rPr>
        <w:t xml:space="preserve"> important overview where the issues addressed in this section </w:t>
      </w:r>
      <w:r w:rsidR="003C7963">
        <w:rPr>
          <w:rFonts w:ascii="Times New Roman" w:hAnsi="Times New Roman" w:cs="Times New Roman"/>
        </w:rPr>
        <w:t>are contextualised</w:t>
      </w:r>
      <w:r w:rsidRPr="005F5ACB">
        <w:rPr>
          <w:rFonts w:ascii="Times New Roman" w:hAnsi="Times New Roman" w:cs="Times New Roman"/>
        </w:rPr>
        <w:t xml:space="preserve"> as part of the discussion of </w:t>
      </w:r>
      <w:proofErr w:type="spellStart"/>
      <w:r w:rsidRPr="005F5ACB">
        <w:rPr>
          <w:rFonts w:ascii="Times New Roman" w:hAnsi="Times New Roman" w:cs="Times New Roman"/>
        </w:rPr>
        <w:t>posthumanities</w:t>
      </w:r>
      <w:proofErr w:type="spellEnd"/>
      <w:r w:rsidRPr="005F5ACB">
        <w:rPr>
          <w:rFonts w:ascii="Times New Roman" w:hAnsi="Times New Roman" w:cs="Times New Roman"/>
        </w:rPr>
        <w:t xml:space="preserve">. </w:t>
      </w:r>
      <w:proofErr w:type="spellStart"/>
      <w:r w:rsidRPr="005F5ACB">
        <w:rPr>
          <w:rFonts w:ascii="Times New Roman" w:hAnsi="Times New Roman" w:cs="Times New Roman"/>
        </w:rPr>
        <w:t>Braidotti</w:t>
      </w:r>
      <w:proofErr w:type="spellEnd"/>
      <w:r w:rsidRPr="005F5ACB">
        <w:rPr>
          <w:rFonts w:ascii="Times New Roman" w:hAnsi="Times New Roman" w:cs="Times New Roman"/>
        </w:rPr>
        <w:t xml:space="preserve"> elaborates on the theme of </w:t>
      </w:r>
      <w:proofErr w:type="spellStart"/>
      <w:r w:rsidRPr="005F5ACB">
        <w:rPr>
          <w:rFonts w:ascii="Times New Roman" w:hAnsi="Times New Roman" w:cs="Times New Roman"/>
        </w:rPr>
        <w:t>medianatures</w:t>
      </w:r>
      <w:proofErr w:type="spellEnd"/>
      <w:r w:rsidRPr="005F5ACB">
        <w:rPr>
          <w:rFonts w:ascii="Times New Roman" w:hAnsi="Times New Roman" w:cs="Times New Roman"/>
        </w:rPr>
        <w:t xml:space="preserve"> </w:t>
      </w:r>
      <w:r w:rsidR="003C7963">
        <w:rPr>
          <w:rFonts w:ascii="Times New Roman" w:hAnsi="Times New Roman" w:cs="Times New Roman"/>
        </w:rPr>
        <w:t>as part</w:t>
      </w:r>
      <w:r w:rsidRPr="005F5ACB">
        <w:rPr>
          <w:rFonts w:ascii="Times New Roman" w:hAnsi="Times New Roman" w:cs="Times New Roman"/>
        </w:rPr>
        <w:t xml:space="preserve"> the genealogy of critical studies from feminist </w:t>
      </w:r>
      <w:proofErr w:type="spellStart"/>
      <w:r w:rsidRPr="005F5ACB">
        <w:rPr>
          <w:rFonts w:ascii="Times New Roman" w:hAnsi="Times New Roman" w:cs="Times New Roman"/>
        </w:rPr>
        <w:t>technocultures</w:t>
      </w:r>
      <w:proofErr w:type="spellEnd"/>
      <w:r w:rsidRPr="005F5ACB">
        <w:rPr>
          <w:rFonts w:ascii="Times New Roman" w:hAnsi="Times New Roman" w:cs="Times New Roman"/>
        </w:rPr>
        <w:t xml:space="preserve"> to contemporary versions of environmental hu</w:t>
      </w:r>
      <w:r w:rsidR="00E24D6D" w:rsidRPr="005F5ACB">
        <w:rPr>
          <w:rFonts w:ascii="Times New Roman" w:hAnsi="Times New Roman" w:cs="Times New Roman"/>
        </w:rPr>
        <w:t xml:space="preserve">manities that insists on located, singular </w:t>
      </w:r>
      <w:proofErr w:type="spellStart"/>
      <w:r w:rsidR="00E24D6D" w:rsidRPr="005F5ACB">
        <w:rPr>
          <w:rFonts w:ascii="Times New Roman" w:hAnsi="Times New Roman" w:cs="Times New Roman"/>
        </w:rPr>
        <w:t>materialities</w:t>
      </w:r>
      <w:proofErr w:type="spellEnd"/>
      <w:r w:rsidR="00E24D6D" w:rsidRPr="005F5ACB">
        <w:rPr>
          <w:rFonts w:ascii="Times New Roman" w:hAnsi="Times New Roman" w:cs="Times New Roman"/>
        </w:rPr>
        <w:t xml:space="preserve"> as its frame of reference</w:t>
      </w:r>
      <w:r w:rsidRPr="005F5ACB">
        <w:rPr>
          <w:rFonts w:ascii="Times New Roman" w:hAnsi="Times New Roman" w:cs="Times New Roman"/>
        </w:rPr>
        <w:t>. Indeed, as she points out</w:t>
      </w:r>
      <w:r w:rsidR="00E24D6D" w:rsidRPr="005F5ACB">
        <w:rPr>
          <w:rFonts w:ascii="Times New Roman" w:hAnsi="Times New Roman" w:cs="Times New Roman"/>
        </w:rPr>
        <w:t xml:space="preserve"> in the context of Anthropocene, we are </w:t>
      </w:r>
      <w:r w:rsidR="003C7963">
        <w:rPr>
          <w:rFonts w:ascii="Times New Roman" w:hAnsi="Times New Roman" w:cs="Times New Roman"/>
        </w:rPr>
        <w:t xml:space="preserve">in some reactions to this discussion </w:t>
      </w:r>
      <w:r w:rsidR="00E24D6D" w:rsidRPr="005F5ACB">
        <w:rPr>
          <w:rFonts w:ascii="Times New Roman" w:hAnsi="Times New Roman" w:cs="Times New Roman"/>
        </w:rPr>
        <w:t xml:space="preserve">facing a </w:t>
      </w:r>
      <w:r w:rsidRPr="005F5ACB">
        <w:rPr>
          <w:rFonts w:ascii="Times New Roman" w:hAnsi="Times New Roman" w:cs="Times New Roman"/>
        </w:rPr>
        <w:t>troubling return to demands for a moral and ethics based on generalised Humanity</w:t>
      </w:r>
      <w:r w:rsidR="003C7963">
        <w:rPr>
          <w:rFonts w:ascii="Times New Roman" w:hAnsi="Times New Roman" w:cs="Times New Roman"/>
        </w:rPr>
        <w:t>,</w:t>
      </w:r>
      <w:r w:rsidRPr="005F5ACB">
        <w:rPr>
          <w:rFonts w:ascii="Times New Roman" w:hAnsi="Times New Roman" w:cs="Times New Roman"/>
        </w:rPr>
        <w:t xml:space="preserve"> which misses the point that we need a radical </w:t>
      </w:r>
      <w:proofErr w:type="spellStart"/>
      <w:r w:rsidRPr="005F5ACB">
        <w:rPr>
          <w:rFonts w:ascii="Times New Roman" w:hAnsi="Times New Roman" w:cs="Times New Roman"/>
        </w:rPr>
        <w:t>posthuman</w:t>
      </w:r>
      <w:proofErr w:type="spellEnd"/>
      <w:r w:rsidRPr="005F5ACB">
        <w:rPr>
          <w:rFonts w:ascii="Times New Roman" w:hAnsi="Times New Roman" w:cs="Times New Roman"/>
        </w:rPr>
        <w:t xml:space="preserve"> ethics that speaks with the Others of the project of Humanism. Instead of </w:t>
      </w:r>
      <w:r w:rsidR="003C7963">
        <w:rPr>
          <w:rFonts w:ascii="Times New Roman" w:hAnsi="Times New Roman" w:cs="Times New Roman"/>
        </w:rPr>
        <w:t>backward gazing</w:t>
      </w:r>
      <w:r w:rsidRPr="005F5ACB">
        <w:rPr>
          <w:rFonts w:ascii="Times New Roman" w:hAnsi="Times New Roman" w:cs="Times New Roman"/>
        </w:rPr>
        <w:t xml:space="preserve"> </w:t>
      </w:r>
      <w:r w:rsidR="003C7963">
        <w:rPr>
          <w:rFonts w:ascii="Times New Roman" w:hAnsi="Times New Roman" w:cs="Times New Roman"/>
        </w:rPr>
        <w:t xml:space="preserve">reconstructive </w:t>
      </w:r>
      <w:r w:rsidRPr="005F5ACB">
        <w:rPr>
          <w:rFonts w:ascii="Times New Roman" w:hAnsi="Times New Roman" w:cs="Times New Roman"/>
        </w:rPr>
        <w:t xml:space="preserve">nostalgia, the nomadic ethics </w:t>
      </w:r>
      <w:r w:rsidR="00E24D6D" w:rsidRPr="005F5ACB">
        <w:rPr>
          <w:rFonts w:ascii="Times New Roman" w:hAnsi="Times New Roman" w:cs="Times New Roman"/>
        </w:rPr>
        <w:t xml:space="preserve">necessitates “the need to learn new mode of expression and affirmative mode of relations to multiple others.” </w:t>
      </w:r>
      <w:proofErr w:type="spellStart"/>
      <w:r w:rsidR="00E24D6D" w:rsidRPr="005F5ACB">
        <w:rPr>
          <w:rFonts w:ascii="Times New Roman" w:hAnsi="Times New Roman" w:cs="Times New Roman"/>
        </w:rPr>
        <w:t>Braidotti’s</w:t>
      </w:r>
      <w:proofErr w:type="spellEnd"/>
      <w:r w:rsidR="00E24D6D" w:rsidRPr="005F5ACB">
        <w:rPr>
          <w:rFonts w:ascii="Times New Roman" w:hAnsi="Times New Roman" w:cs="Times New Roman"/>
        </w:rPr>
        <w:t xml:space="preserve"> call for post-anthropocentric, critical </w:t>
      </w:r>
      <w:proofErr w:type="spellStart"/>
      <w:r w:rsidR="00E24D6D" w:rsidRPr="005F5ACB">
        <w:rPr>
          <w:rFonts w:ascii="Times New Roman" w:hAnsi="Times New Roman" w:cs="Times New Roman"/>
        </w:rPr>
        <w:t>posthuman</w:t>
      </w:r>
      <w:proofErr w:type="spellEnd"/>
      <w:r w:rsidR="00E24D6D" w:rsidRPr="005F5ACB">
        <w:rPr>
          <w:rFonts w:ascii="Times New Roman" w:hAnsi="Times New Roman" w:cs="Times New Roman"/>
        </w:rPr>
        <w:t xml:space="preserve"> thought is </w:t>
      </w:r>
      <w:r w:rsidR="003C7963">
        <w:rPr>
          <w:rFonts w:ascii="Times New Roman" w:hAnsi="Times New Roman" w:cs="Times New Roman"/>
        </w:rPr>
        <w:t>then</w:t>
      </w:r>
      <w:r w:rsidR="00E24D6D" w:rsidRPr="005F5ACB">
        <w:rPr>
          <w:rFonts w:ascii="Times New Roman" w:hAnsi="Times New Roman" w:cs="Times New Roman"/>
        </w:rPr>
        <w:t xml:space="preserve"> embedded in “open-ended, inter-relational, transnational, multi-sexed, and trans-species flows of becoming” </w:t>
      </w:r>
      <w:r w:rsidR="003C7963">
        <w:rPr>
          <w:rFonts w:ascii="Times New Roman" w:hAnsi="Times New Roman" w:cs="Times New Roman"/>
        </w:rPr>
        <w:t>active in some projects</w:t>
      </w:r>
      <w:r w:rsidR="00E24D6D" w:rsidRPr="005F5ACB">
        <w:rPr>
          <w:rFonts w:ascii="Times New Roman" w:hAnsi="Times New Roman" w:cs="Times New Roman"/>
        </w:rPr>
        <w:t xml:space="preserve"> in such fields as digital culture studies and digital humanities. </w:t>
      </w:r>
      <w:proofErr w:type="spellStart"/>
      <w:r w:rsidR="00E24D6D" w:rsidRPr="005F5ACB">
        <w:rPr>
          <w:rFonts w:ascii="Times New Roman" w:hAnsi="Times New Roman" w:cs="Times New Roman"/>
        </w:rPr>
        <w:t>Braidotti’s</w:t>
      </w:r>
      <w:proofErr w:type="spellEnd"/>
      <w:r w:rsidR="00E24D6D" w:rsidRPr="005F5ACB">
        <w:rPr>
          <w:rFonts w:ascii="Times New Roman" w:hAnsi="Times New Roman" w:cs="Times New Roman"/>
        </w:rPr>
        <w:t xml:space="preserve"> text specifies some of the issues at stake </w:t>
      </w:r>
      <w:r w:rsidR="003C7963">
        <w:rPr>
          <w:rFonts w:ascii="Times New Roman" w:hAnsi="Times New Roman" w:cs="Times New Roman"/>
        </w:rPr>
        <w:t>that</w:t>
      </w:r>
      <w:r w:rsidR="00E24D6D" w:rsidRPr="005F5ACB">
        <w:rPr>
          <w:rFonts w:ascii="Times New Roman" w:hAnsi="Times New Roman" w:cs="Times New Roman"/>
        </w:rPr>
        <w:t xml:space="preserve"> the Anthropocene </w:t>
      </w:r>
      <w:r w:rsidR="003C7963">
        <w:rPr>
          <w:rFonts w:ascii="Times New Roman" w:hAnsi="Times New Roman" w:cs="Times New Roman"/>
        </w:rPr>
        <w:t>brought up: a theoretical debate</w:t>
      </w:r>
      <w:r w:rsidR="00E24D6D" w:rsidRPr="005F5ACB">
        <w:rPr>
          <w:rFonts w:ascii="Times New Roman" w:hAnsi="Times New Roman" w:cs="Times New Roman"/>
        </w:rPr>
        <w:t xml:space="preserve"> but also importantly a consideration of the political ecology of humanities and its various institutional forms</w:t>
      </w:r>
      <w:r w:rsidR="003C7963">
        <w:rPr>
          <w:rFonts w:ascii="Times New Roman" w:hAnsi="Times New Roman" w:cs="Times New Roman"/>
        </w:rPr>
        <w:t xml:space="preserve"> and epistemological strategies</w:t>
      </w:r>
      <w:r w:rsidR="00530665">
        <w:rPr>
          <w:rFonts w:ascii="Times New Roman" w:hAnsi="Times New Roman" w:cs="Times New Roman"/>
        </w:rPr>
        <w:t>. This is related to</w:t>
      </w:r>
      <w:r w:rsidR="00E24D6D" w:rsidRPr="005F5ACB">
        <w:rPr>
          <w:rFonts w:ascii="Times New Roman" w:hAnsi="Times New Roman" w:cs="Times New Roman"/>
        </w:rPr>
        <w:t xml:space="preserve"> the need to keep alive the various critical legacies in which also media material research (med</w:t>
      </w:r>
      <w:r w:rsidR="00502D59">
        <w:rPr>
          <w:rFonts w:ascii="Times New Roman" w:hAnsi="Times New Roman" w:cs="Times New Roman"/>
        </w:rPr>
        <w:t xml:space="preserve">ia ecology, </w:t>
      </w:r>
      <w:r w:rsidR="00502D59">
        <w:rPr>
          <w:rFonts w:ascii="Times New Roman" w:hAnsi="Times New Roman" w:cs="Times New Roman"/>
        </w:rPr>
        <w:lastRenderedPageBreak/>
        <w:t xml:space="preserve">geologies of media and </w:t>
      </w:r>
      <w:r w:rsidR="00E24D6D" w:rsidRPr="005F5ACB">
        <w:rPr>
          <w:rFonts w:ascii="Times New Roman" w:hAnsi="Times New Roman" w:cs="Times New Roman"/>
        </w:rPr>
        <w:t xml:space="preserve">various </w:t>
      </w:r>
      <w:r w:rsidR="00502D59">
        <w:rPr>
          <w:rFonts w:ascii="Times New Roman" w:hAnsi="Times New Roman" w:cs="Times New Roman"/>
        </w:rPr>
        <w:t xml:space="preserve">other </w:t>
      </w:r>
      <w:r w:rsidR="00E24D6D" w:rsidRPr="005F5ACB">
        <w:rPr>
          <w:rFonts w:ascii="Times New Roman" w:hAnsi="Times New Roman" w:cs="Times New Roman"/>
        </w:rPr>
        <w:t>strands of media theory) has to find its own situated f</w:t>
      </w:r>
      <w:r w:rsidR="000D268B" w:rsidRPr="005F5ACB">
        <w:rPr>
          <w:rFonts w:ascii="Times New Roman" w:hAnsi="Times New Roman" w:cs="Times New Roman"/>
        </w:rPr>
        <w:t xml:space="preserve">ocus and radical </w:t>
      </w:r>
      <w:r w:rsidR="00502D59">
        <w:rPr>
          <w:rFonts w:ascii="Times New Roman" w:hAnsi="Times New Roman" w:cs="Times New Roman"/>
        </w:rPr>
        <w:t>epistemologies</w:t>
      </w:r>
      <w:r w:rsidR="00587123" w:rsidRPr="005F5ACB">
        <w:rPr>
          <w:rFonts w:ascii="Times New Roman" w:hAnsi="Times New Roman" w:cs="Times New Roman"/>
        </w:rPr>
        <w:t>.</w:t>
      </w:r>
      <w:r w:rsidR="00502D59">
        <w:rPr>
          <w:rFonts w:ascii="Times New Roman" w:hAnsi="Times New Roman" w:cs="Times New Roman"/>
        </w:rPr>
        <w:t xml:space="preserve"> The texts in this special section are also contributions to that project.</w:t>
      </w:r>
    </w:p>
    <w:p w14:paraId="146EC1D2" w14:textId="77777777" w:rsidR="00E24D6D" w:rsidRPr="005F5ACB" w:rsidRDefault="00E24D6D" w:rsidP="00DA3DAF">
      <w:pPr>
        <w:spacing w:line="360" w:lineRule="auto"/>
        <w:rPr>
          <w:rFonts w:ascii="Times New Roman" w:hAnsi="Times New Roman" w:cs="Times New Roman"/>
        </w:rPr>
      </w:pPr>
    </w:p>
    <w:p w14:paraId="422F79BA" w14:textId="77777777" w:rsidR="00BD13C9" w:rsidRPr="005F5ACB" w:rsidRDefault="00BD13C9" w:rsidP="00DA3DAF">
      <w:pPr>
        <w:spacing w:line="360" w:lineRule="auto"/>
        <w:rPr>
          <w:rFonts w:ascii="Times New Roman" w:hAnsi="Times New Roman" w:cs="Times New Roman"/>
        </w:rPr>
      </w:pPr>
    </w:p>
    <w:p w14:paraId="6F4E0D1B" w14:textId="77777777" w:rsidR="009C6116" w:rsidRPr="005F5ACB" w:rsidRDefault="009C6116" w:rsidP="00DA3DAF">
      <w:pPr>
        <w:spacing w:line="360" w:lineRule="auto"/>
        <w:rPr>
          <w:rFonts w:ascii="Times New Roman" w:hAnsi="Times New Roman" w:cs="Times New Roman"/>
          <w:b/>
        </w:rPr>
      </w:pPr>
      <w:r w:rsidRPr="005F5ACB">
        <w:rPr>
          <w:rFonts w:ascii="Times New Roman" w:hAnsi="Times New Roman" w:cs="Times New Roman"/>
          <w:b/>
        </w:rPr>
        <w:t>References</w:t>
      </w:r>
    </w:p>
    <w:p w14:paraId="3E2D8EFB" w14:textId="77777777" w:rsidR="000609DE" w:rsidRPr="005F5ACB" w:rsidRDefault="000609DE" w:rsidP="00DA3DAF">
      <w:pPr>
        <w:spacing w:line="360" w:lineRule="auto"/>
        <w:rPr>
          <w:rFonts w:ascii="Times New Roman" w:hAnsi="Times New Roman" w:cs="Times New Roman"/>
        </w:rPr>
      </w:pPr>
    </w:p>
    <w:p w14:paraId="7AE9A430" w14:textId="078184A8" w:rsidR="008C33E1" w:rsidRPr="005F5ACB" w:rsidRDefault="008C33E1" w:rsidP="008C33E1">
      <w:pPr>
        <w:rPr>
          <w:rFonts w:ascii="Times New Roman" w:hAnsi="Times New Roman" w:cs="Times New Roman"/>
        </w:rPr>
      </w:pPr>
      <w:r w:rsidRPr="005F5ACB">
        <w:rPr>
          <w:rFonts w:ascii="Times New Roman" w:hAnsi="Times New Roman" w:cs="Times New Roman"/>
        </w:rPr>
        <w:t xml:space="preserve">Al-Jazeera. 2016. “Oceans to have more plastic than fish by 2050: Report. </w:t>
      </w:r>
      <w:proofErr w:type="gramStart"/>
      <w:r w:rsidRPr="005F5ACB">
        <w:rPr>
          <w:rFonts w:ascii="Times New Roman" w:hAnsi="Times New Roman" w:cs="Times New Roman"/>
          <w:i/>
        </w:rPr>
        <w:t>Al-Jazeera</w:t>
      </w:r>
      <w:r w:rsidRPr="005F5ACB">
        <w:rPr>
          <w:rFonts w:ascii="Times New Roman" w:hAnsi="Times New Roman" w:cs="Times New Roman"/>
        </w:rPr>
        <w:t>, January 21, 2016, http://www.aljazeera.com/news/2016/01/oceans-plastic-fish-2050-report-160120051728640.html.</w:t>
      </w:r>
      <w:proofErr w:type="gramEnd"/>
    </w:p>
    <w:p w14:paraId="467F3BD4" w14:textId="397EE749" w:rsidR="008E3012" w:rsidRPr="005F5ACB" w:rsidRDefault="008E3012" w:rsidP="00DA3DAF">
      <w:pPr>
        <w:spacing w:line="360" w:lineRule="auto"/>
        <w:rPr>
          <w:rFonts w:ascii="Times New Roman" w:hAnsi="Times New Roman" w:cs="Times New Roman"/>
        </w:rPr>
      </w:pPr>
      <w:r w:rsidRPr="005F5ACB">
        <w:rPr>
          <w:rFonts w:ascii="Times New Roman" w:hAnsi="Times New Roman" w:cs="Times New Roman"/>
        </w:rPr>
        <w:t xml:space="preserve">Beck, John. 2014. “The Call of the Anthropocene” </w:t>
      </w:r>
      <w:r w:rsidRPr="005F5ACB">
        <w:rPr>
          <w:rFonts w:ascii="Times New Roman" w:hAnsi="Times New Roman" w:cs="Times New Roman"/>
          <w:i/>
        </w:rPr>
        <w:t>Cultural Politics</w:t>
      </w:r>
      <w:r w:rsidRPr="005F5ACB">
        <w:rPr>
          <w:rFonts w:ascii="Times New Roman" w:hAnsi="Times New Roman" w:cs="Times New Roman"/>
        </w:rPr>
        <w:t xml:space="preserve"> vol. 10, issue 3: 404-414.</w:t>
      </w:r>
    </w:p>
    <w:p w14:paraId="0DC367DF" w14:textId="506CC94B" w:rsidR="0062005D" w:rsidRPr="005F5ACB" w:rsidRDefault="00CF6114" w:rsidP="00DA3DAF">
      <w:pPr>
        <w:spacing w:line="360" w:lineRule="auto"/>
        <w:rPr>
          <w:rFonts w:ascii="Times New Roman" w:hAnsi="Times New Roman" w:cs="Times New Roman"/>
        </w:rPr>
      </w:pPr>
      <w:proofErr w:type="spellStart"/>
      <w:r w:rsidRPr="005F5ACB">
        <w:rPr>
          <w:rFonts w:ascii="Times New Roman" w:hAnsi="Times New Roman" w:cs="Times New Roman"/>
        </w:rPr>
        <w:t>Braidotti</w:t>
      </w:r>
      <w:proofErr w:type="spellEnd"/>
      <w:r w:rsidRPr="005F5ACB">
        <w:rPr>
          <w:rFonts w:ascii="Times New Roman" w:hAnsi="Times New Roman" w:cs="Times New Roman"/>
        </w:rPr>
        <w:t xml:space="preserve">, </w:t>
      </w:r>
      <w:proofErr w:type="spellStart"/>
      <w:r w:rsidRPr="005F5ACB">
        <w:rPr>
          <w:rFonts w:ascii="Times New Roman" w:hAnsi="Times New Roman" w:cs="Times New Roman"/>
        </w:rPr>
        <w:t>Rosi</w:t>
      </w:r>
      <w:proofErr w:type="spellEnd"/>
      <w:r w:rsidRPr="005F5ACB">
        <w:rPr>
          <w:rFonts w:ascii="Times New Roman" w:hAnsi="Times New Roman" w:cs="Times New Roman"/>
        </w:rPr>
        <w:t xml:space="preserve">. 2012. </w:t>
      </w:r>
      <w:r w:rsidRPr="005F5ACB">
        <w:rPr>
          <w:rFonts w:ascii="Times New Roman" w:hAnsi="Times New Roman" w:cs="Times New Roman"/>
          <w:i/>
        </w:rPr>
        <w:t xml:space="preserve">The </w:t>
      </w:r>
      <w:proofErr w:type="spellStart"/>
      <w:r w:rsidRPr="005F5ACB">
        <w:rPr>
          <w:rFonts w:ascii="Times New Roman" w:hAnsi="Times New Roman" w:cs="Times New Roman"/>
          <w:i/>
        </w:rPr>
        <w:t>Po</w:t>
      </w:r>
      <w:r w:rsidR="0062005D" w:rsidRPr="005F5ACB">
        <w:rPr>
          <w:rFonts w:ascii="Times New Roman" w:hAnsi="Times New Roman" w:cs="Times New Roman"/>
          <w:i/>
        </w:rPr>
        <w:t>sthuman</w:t>
      </w:r>
      <w:proofErr w:type="spellEnd"/>
      <w:r w:rsidR="0062005D" w:rsidRPr="005F5ACB">
        <w:rPr>
          <w:rFonts w:ascii="Times New Roman" w:hAnsi="Times New Roman" w:cs="Times New Roman"/>
        </w:rPr>
        <w:t>. Cambridge: Polity.</w:t>
      </w:r>
    </w:p>
    <w:p w14:paraId="6F32E811" w14:textId="1B0F0FA9" w:rsidR="00150B58" w:rsidRPr="005F5ACB" w:rsidRDefault="00150B58" w:rsidP="00DA3DAF">
      <w:pPr>
        <w:spacing w:line="360" w:lineRule="auto"/>
        <w:rPr>
          <w:rFonts w:ascii="Times New Roman" w:hAnsi="Times New Roman" w:cs="Times New Roman"/>
        </w:rPr>
      </w:pPr>
      <w:r w:rsidRPr="005F5ACB">
        <w:rPr>
          <w:rFonts w:ascii="Times New Roman" w:hAnsi="Times New Roman" w:cs="Times New Roman"/>
        </w:rPr>
        <w:t xml:space="preserve">Bratton, Benjamin. 2015. </w:t>
      </w:r>
      <w:r w:rsidRPr="005F5ACB">
        <w:rPr>
          <w:rFonts w:ascii="Times New Roman" w:hAnsi="Times New Roman" w:cs="Times New Roman"/>
          <w:i/>
        </w:rPr>
        <w:t>The Stack</w:t>
      </w:r>
      <w:r w:rsidRPr="005F5ACB">
        <w:rPr>
          <w:rFonts w:ascii="Times New Roman" w:hAnsi="Times New Roman" w:cs="Times New Roman"/>
        </w:rPr>
        <w:t>. Cambridge, MA: The MIT Press.</w:t>
      </w:r>
    </w:p>
    <w:p w14:paraId="5DE0014A" w14:textId="653A2CBF" w:rsidR="00B63A29" w:rsidRPr="005F5ACB" w:rsidRDefault="00B63A29" w:rsidP="00B63A29">
      <w:pPr>
        <w:spacing w:line="360" w:lineRule="auto"/>
        <w:jc w:val="both"/>
        <w:rPr>
          <w:rFonts w:ascii="Times New Roman" w:hAnsi="Times New Roman" w:cs="Times New Roman"/>
        </w:rPr>
      </w:pPr>
      <w:r w:rsidRPr="005F5ACB">
        <w:rPr>
          <w:rFonts w:ascii="Times New Roman" w:hAnsi="Times New Roman" w:cs="Times New Roman"/>
        </w:rPr>
        <w:t xml:space="preserve">Bratton, Benjamin. 2016 “A Theory and History of Speculative Design” a talk at the Alternative Models and </w:t>
      </w:r>
      <w:proofErr w:type="spellStart"/>
      <w:r w:rsidRPr="005F5ACB">
        <w:rPr>
          <w:rFonts w:ascii="Times New Roman" w:hAnsi="Times New Roman" w:cs="Times New Roman"/>
        </w:rPr>
        <w:t>Modernities</w:t>
      </w:r>
      <w:proofErr w:type="spellEnd"/>
      <w:r w:rsidRPr="005F5ACB">
        <w:rPr>
          <w:rFonts w:ascii="Times New Roman" w:hAnsi="Times New Roman" w:cs="Times New Roman"/>
        </w:rPr>
        <w:t>: The Past, Present and Futures of Speculative Design-event, UCSD, February 10, 2016, talk online at https://www.youtube.com/watch?v=fbyIiX5mw_Y.</w:t>
      </w:r>
    </w:p>
    <w:p w14:paraId="6CE0A30B" w14:textId="15F1A385" w:rsidR="0062005D" w:rsidRPr="005F5ACB" w:rsidRDefault="0062005D" w:rsidP="00DA3DAF">
      <w:pPr>
        <w:spacing w:line="360" w:lineRule="auto"/>
        <w:rPr>
          <w:rFonts w:ascii="Times New Roman" w:hAnsi="Times New Roman" w:cs="Times New Roman"/>
        </w:rPr>
      </w:pPr>
      <w:r w:rsidRPr="005F5ACB">
        <w:rPr>
          <w:rFonts w:ascii="Times New Roman" w:hAnsi="Times New Roman" w:cs="Times New Roman"/>
        </w:rPr>
        <w:t xml:space="preserve">Cubitt, Sean. 2014. “Decolonizing </w:t>
      </w:r>
      <w:proofErr w:type="spellStart"/>
      <w:r w:rsidRPr="005F5ACB">
        <w:rPr>
          <w:rFonts w:ascii="Times New Roman" w:hAnsi="Times New Roman" w:cs="Times New Roman"/>
        </w:rPr>
        <w:t>Ecomedia</w:t>
      </w:r>
      <w:proofErr w:type="spellEnd"/>
      <w:r w:rsidRPr="005F5ACB">
        <w:rPr>
          <w:rFonts w:ascii="Times New Roman" w:hAnsi="Times New Roman" w:cs="Times New Roman"/>
        </w:rPr>
        <w:t>.”</w:t>
      </w:r>
      <w:r w:rsidR="00B63A29" w:rsidRPr="005F5ACB">
        <w:rPr>
          <w:rFonts w:ascii="Times New Roman" w:hAnsi="Times New Roman" w:cs="Times New Roman"/>
        </w:rPr>
        <w:t xml:space="preserve"> </w:t>
      </w:r>
      <w:r w:rsidR="00B63A29" w:rsidRPr="005F5ACB">
        <w:rPr>
          <w:rFonts w:ascii="Times New Roman" w:hAnsi="Times New Roman" w:cs="Times New Roman"/>
          <w:i/>
        </w:rPr>
        <w:t>Cultural Politics</w:t>
      </w:r>
      <w:r w:rsidR="00B63A29" w:rsidRPr="005F5ACB">
        <w:rPr>
          <w:rFonts w:ascii="Times New Roman" w:hAnsi="Times New Roman" w:cs="Times New Roman"/>
        </w:rPr>
        <w:t>, Volume 10, issue 3:  275-286.</w:t>
      </w:r>
    </w:p>
    <w:p w14:paraId="5D2C56D6" w14:textId="69BB4897" w:rsidR="00886261" w:rsidRPr="005F5ACB" w:rsidRDefault="00886261" w:rsidP="00DA3DAF">
      <w:pPr>
        <w:spacing w:line="360" w:lineRule="auto"/>
        <w:rPr>
          <w:rFonts w:ascii="Times New Roman" w:hAnsi="Times New Roman" w:cs="Times New Roman"/>
        </w:rPr>
      </w:pPr>
      <w:r w:rsidRPr="005F5ACB">
        <w:rPr>
          <w:rFonts w:ascii="Times New Roman" w:hAnsi="Times New Roman" w:cs="Times New Roman"/>
        </w:rPr>
        <w:t xml:space="preserve">Denizen, Seth. 2013. </w:t>
      </w:r>
      <w:r w:rsidR="007604FE" w:rsidRPr="005F5ACB">
        <w:rPr>
          <w:rFonts w:ascii="Times New Roman" w:hAnsi="Times New Roman" w:cs="Times New Roman"/>
        </w:rPr>
        <w:t xml:space="preserve">“Three Holes: In the Present” In </w:t>
      </w:r>
      <w:r w:rsidR="00432E2F" w:rsidRPr="005F5ACB">
        <w:rPr>
          <w:rFonts w:ascii="Times New Roman" w:hAnsi="Times New Roman" w:cs="Times New Roman"/>
          <w:i/>
        </w:rPr>
        <w:t>Architecture</w:t>
      </w:r>
      <w:r w:rsidR="007604FE" w:rsidRPr="005F5ACB">
        <w:rPr>
          <w:rFonts w:ascii="Times New Roman" w:hAnsi="Times New Roman" w:cs="Times New Roman"/>
          <w:i/>
        </w:rPr>
        <w:t xml:space="preserve"> in the Anthropocene</w:t>
      </w:r>
      <w:r w:rsidR="007604FE" w:rsidRPr="005F5ACB">
        <w:rPr>
          <w:rFonts w:ascii="Times New Roman" w:hAnsi="Times New Roman" w:cs="Times New Roman"/>
        </w:rPr>
        <w:t xml:space="preserve">, edited by Etienne Turpin, 29-46. Ann </w:t>
      </w:r>
      <w:proofErr w:type="spellStart"/>
      <w:r w:rsidR="007604FE" w:rsidRPr="005F5ACB">
        <w:rPr>
          <w:rFonts w:ascii="Times New Roman" w:hAnsi="Times New Roman" w:cs="Times New Roman"/>
        </w:rPr>
        <w:t>Arbor</w:t>
      </w:r>
      <w:proofErr w:type="spellEnd"/>
      <w:r w:rsidR="007604FE" w:rsidRPr="005F5ACB">
        <w:rPr>
          <w:rFonts w:ascii="Times New Roman" w:hAnsi="Times New Roman" w:cs="Times New Roman"/>
        </w:rPr>
        <w:t>: Open Humanities Press.</w:t>
      </w:r>
    </w:p>
    <w:p w14:paraId="596A9FFE" w14:textId="2B404457" w:rsidR="009A0357" w:rsidRPr="005F5ACB" w:rsidRDefault="009A0357" w:rsidP="00DA3DAF">
      <w:pPr>
        <w:spacing w:line="360" w:lineRule="auto"/>
        <w:rPr>
          <w:rFonts w:ascii="Times New Roman" w:hAnsi="Times New Roman" w:cs="Times New Roman"/>
        </w:rPr>
      </w:pPr>
      <w:proofErr w:type="spellStart"/>
      <w:proofErr w:type="gramStart"/>
      <w:r w:rsidRPr="005F5ACB">
        <w:rPr>
          <w:rFonts w:ascii="Times New Roman" w:hAnsi="Times New Roman" w:cs="Times New Roman"/>
        </w:rPr>
        <w:t>Dolphjin</w:t>
      </w:r>
      <w:proofErr w:type="spellEnd"/>
      <w:r w:rsidRPr="005F5ACB">
        <w:rPr>
          <w:rFonts w:ascii="Times New Roman" w:hAnsi="Times New Roman" w:cs="Times New Roman"/>
        </w:rPr>
        <w:t xml:space="preserve">, Rick and van der </w:t>
      </w:r>
      <w:proofErr w:type="spellStart"/>
      <w:r w:rsidRPr="005F5ACB">
        <w:rPr>
          <w:rFonts w:ascii="Times New Roman" w:hAnsi="Times New Roman" w:cs="Times New Roman"/>
        </w:rPr>
        <w:t>Tuin</w:t>
      </w:r>
      <w:proofErr w:type="spellEnd"/>
      <w:r w:rsidRPr="005F5ACB">
        <w:rPr>
          <w:rFonts w:ascii="Times New Roman" w:hAnsi="Times New Roman" w:cs="Times New Roman"/>
        </w:rPr>
        <w:t>, Iris.</w:t>
      </w:r>
      <w:proofErr w:type="gramEnd"/>
      <w:r w:rsidRPr="005F5ACB">
        <w:rPr>
          <w:rFonts w:ascii="Times New Roman" w:hAnsi="Times New Roman" w:cs="Times New Roman"/>
        </w:rPr>
        <w:t xml:space="preserve"> 2012. </w:t>
      </w:r>
      <w:r w:rsidRPr="005F5ACB">
        <w:rPr>
          <w:rFonts w:ascii="Times New Roman" w:hAnsi="Times New Roman" w:cs="Times New Roman"/>
          <w:i/>
        </w:rPr>
        <w:t>New Materialism: Interviews &amp; Cartographies</w:t>
      </w:r>
      <w:r w:rsidRPr="005F5ACB">
        <w:rPr>
          <w:rFonts w:ascii="Times New Roman" w:hAnsi="Times New Roman" w:cs="Times New Roman"/>
        </w:rPr>
        <w:t xml:space="preserve">. Ann </w:t>
      </w:r>
      <w:proofErr w:type="spellStart"/>
      <w:r w:rsidRPr="005F5ACB">
        <w:rPr>
          <w:rFonts w:ascii="Times New Roman" w:hAnsi="Times New Roman" w:cs="Times New Roman"/>
        </w:rPr>
        <w:t>Arbor</w:t>
      </w:r>
      <w:proofErr w:type="spellEnd"/>
      <w:r w:rsidRPr="005F5ACB">
        <w:rPr>
          <w:rFonts w:ascii="Times New Roman" w:hAnsi="Times New Roman" w:cs="Times New Roman"/>
        </w:rPr>
        <w:t>: Open Humanities Press.</w:t>
      </w:r>
    </w:p>
    <w:p w14:paraId="0998A7BB" w14:textId="7BAD5969" w:rsidR="00383AA5" w:rsidRPr="005F5ACB" w:rsidRDefault="00383AA5" w:rsidP="00DA3DAF">
      <w:pPr>
        <w:spacing w:line="360" w:lineRule="auto"/>
        <w:rPr>
          <w:rFonts w:ascii="Times New Roman" w:hAnsi="Times New Roman" w:cs="Times New Roman"/>
        </w:rPr>
      </w:pPr>
      <w:proofErr w:type="spellStart"/>
      <w:r w:rsidRPr="005F5ACB">
        <w:rPr>
          <w:rFonts w:ascii="Times New Roman" w:hAnsi="Times New Roman" w:cs="Times New Roman"/>
        </w:rPr>
        <w:t>Eliade</w:t>
      </w:r>
      <w:proofErr w:type="spellEnd"/>
      <w:r w:rsidRPr="005F5ACB">
        <w:rPr>
          <w:rFonts w:ascii="Times New Roman" w:hAnsi="Times New Roman" w:cs="Times New Roman"/>
        </w:rPr>
        <w:t xml:space="preserve">, </w:t>
      </w:r>
      <w:proofErr w:type="spellStart"/>
      <w:r w:rsidRPr="005F5ACB">
        <w:rPr>
          <w:rFonts w:ascii="Times New Roman" w:hAnsi="Times New Roman" w:cs="Times New Roman"/>
        </w:rPr>
        <w:t>Mircea</w:t>
      </w:r>
      <w:proofErr w:type="spellEnd"/>
      <w:r w:rsidRPr="005F5ACB">
        <w:rPr>
          <w:rFonts w:ascii="Times New Roman" w:hAnsi="Times New Roman" w:cs="Times New Roman"/>
        </w:rPr>
        <w:t xml:space="preserve">. 1978. </w:t>
      </w:r>
      <w:r w:rsidRPr="005F5ACB">
        <w:rPr>
          <w:rFonts w:ascii="Times New Roman" w:hAnsi="Times New Roman" w:cs="Times New Roman"/>
          <w:i/>
        </w:rPr>
        <w:t>The Forge and the Crucible. The Origins and Structure of Alchemy</w:t>
      </w:r>
      <w:r w:rsidRPr="005F5ACB">
        <w:rPr>
          <w:rFonts w:ascii="Times New Roman" w:hAnsi="Times New Roman" w:cs="Times New Roman"/>
        </w:rPr>
        <w:t>. Trans. Stephen Corrin. Chicago: University of Chicago Press.</w:t>
      </w:r>
    </w:p>
    <w:p w14:paraId="7EF66105" w14:textId="59878539" w:rsidR="0062005D" w:rsidRPr="005F5ACB" w:rsidRDefault="0062005D" w:rsidP="00DA3DAF">
      <w:pPr>
        <w:spacing w:line="360" w:lineRule="auto"/>
        <w:rPr>
          <w:rFonts w:ascii="Times New Roman" w:hAnsi="Times New Roman" w:cs="Times New Roman"/>
        </w:rPr>
      </w:pPr>
      <w:proofErr w:type="spellStart"/>
      <w:r w:rsidRPr="005F5ACB">
        <w:rPr>
          <w:rFonts w:ascii="Times New Roman" w:hAnsi="Times New Roman" w:cs="Times New Roman"/>
        </w:rPr>
        <w:t>Gabrys</w:t>
      </w:r>
      <w:proofErr w:type="spellEnd"/>
      <w:r w:rsidRPr="005F5ACB">
        <w:rPr>
          <w:rFonts w:ascii="Times New Roman" w:hAnsi="Times New Roman" w:cs="Times New Roman"/>
        </w:rPr>
        <w:t>, Jennifer.</w:t>
      </w:r>
      <w:r w:rsidR="007604FE" w:rsidRPr="005F5ACB">
        <w:rPr>
          <w:rFonts w:ascii="Times New Roman" w:hAnsi="Times New Roman" w:cs="Times New Roman"/>
        </w:rPr>
        <w:t xml:space="preserve"> 2013. </w:t>
      </w:r>
      <w:r w:rsidR="007604FE" w:rsidRPr="005F5ACB">
        <w:rPr>
          <w:rFonts w:ascii="Times New Roman" w:hAnsi="Times New Roman" w:cs="Times New Roman"/>
          <w:i/>
        </w:rPr>
        <w:t xml:space="preserve">Digital Rubbish. </w:t>
      </w:r>
      <w:proofErr w:type="gramStart"/>
      <w:r w:rsidR="007604FE" w:rsidRPr="005F5ACB">
        <w:rPr>
          <w:rFonts w:ascii="Times New Roman" w:hAnsi="Times New Roman" w:cs="Times New Roman"/>
          <w:i/>
        </w:rPr>
        <w:t>A Natural History of Electronics</w:t>
      </w:r>
      <w:r w:rsidR="007604FE" w:rsidRPr="005F5ACB">
        <w:rPr>
          <w:rFonts w:ascii="Times New Roman" w:hAnsi="Times New Roman" w:cs="Times New Roman"/>
        </w:rPr>
        <w:t>.</w:t>
      </w:r>
      <w:proofErr w:type="gramEnd"/>
      <w:r w:rsidR="007604FE" w:rsidRPr="005F5ACB">
        <w:rPr>
          <w:rFonts w:ascii="Times New Roman" w:hAnsi="Times New Roman" w:cs="Times New Roman"/>
        </w:rPr>
        <w:t xml:space="preserve"> Ann </w:t>
      </w:r>
      <w:proofErr w:type="spellStart"/>
      <w:r w:rsidR="007604FE" w:rsidRPr="005F5ACB">
        <w:rPr>
          <w:rFonts w:ascii="Times New Roman" w:hAnsi="Times New Roman" w:cs="Times New Roman"/>
        </w:rPr>
        <w:t>Arbor</w:t>
      </w:r>
      <w:proofErr w:type="spellEnd"/>
      <w:r w:rsidR="007604FE" w:rsidRPr="005F5ACB">
        <w:rPr>
          <w:rFonts w:ascii="Times New Roman" w:hAnsi="Times New Roman" w:cs="Times New Roman"/>
        </w:rPr>
        <w:t>: University of Michigan Press.</w:t>
      </w:r>
    </w:p>
    <w:p w14:paraId="3C977B5E" w14:textId="2BCB7D2D" w:rsidR="0062005D" w:rsidRPr="005F5ACB" w:rsidRDefault="0062005D" w:rsidP="00DA3DAF">
      <w:pPr>
        <w:spacing w:line="360" w:lineRule="auto"/>
        <w:rPr>
          <w:rFonts w:ascii="Times New Roman" w:hAnsi="Times New Roman" w:cs="Times New Roman"/>
        </w:rPr>
      </w:pPr>
      <w:r w:rsidRPr="005F5ACB">
        <w:rPr>
          <w:rFonts w:ascii="Times New Roman" w:hAnsi="Times New Roman" w:cs="Times New Roman"/>
        </w:rPr>
        <w:t xml:space="preserve">Grosz, Elisabeth. 2005. </w:t>
      </w:r>
      <w:r w:rsidRPr="005F5ACB">
        <w:rPr>
          <w:rFonts w:ascii="Times New Roman" w:hAnsi="Times New Roman" w:cs="Times New Roman"/>
          <w:i/>
          <w:lang w:val="en-US"/>
        </w:rPr>
        <w:t>Time Travels: Feminism, Nature, Power</w:t>
      </w:r>
      <w:r w:rsidRPr="005F5ACB">
        <w:rPr>
          <w:rFonts w:ascii="Times New Roman" w:hAnsi="Times New Roman" w:cs="Times New Roman"/>
          <w:lang w:val="en-US"/>
        </w:rPr>
        <w:t>. Durham, NC: Duke University Press.</w:t>
      </w:r>
    </w:p>
    <w:p w14:paraId="6931BEF0" w14:textId="4C008B56" w:rsidR="00C47710" w:rsidRPr="005F5ACB" w:rsidRDefault="00C47710" w:rsidP="00DA3DAF">
      <w:pPr>
        <w:spacing w:line="360" w:lineRule="auto"/>
        <w:rPr>
          <w:rFonts w:ascii="Times New Roman" w:hAnsi="Times New Roman" w:cs="Times New Roman"/>
        </w:rPr>
      </w:pPr>
      <w:proofErr w:type="spellStart"/>
      <w:r w:rsidRPr="005F5ACB">
        <w:rPr>
          <w:rFonts w:ascii="Times New Roman" w:hAnsi="Times New Roman" w:cs="Times New Roman"/>
        </w:rPr>
        <w:t>Haraway</w:t>
      </w:r>
      <w:proofErr w:type="spellEnd"/>
      <w:r w:rsidRPr="005F5ACB">
        <w:rPr>
          <w:rFonts w:ascii="Times New Roman" w:hAnsi="Times New Roman" w:cs="Times New Roman"/>
        </w:rPr>
        <w:t xml:space="preserve">, Donna. 2015. “Anthropocene, </w:t>
      </w:r>
      <w:proofErr w:type="spellStart"/>
      <w:r w:rsidRPr="005F5ACB">
        <w:rPr>
          <w:rFonts w:ascii="Times New Roman" w:hAnsi="Times New Roman" w:cs="Times New Roman"/>
        </w:rPr>
        <w:t>Capitalocene</w:t>
      </w:r>
      <w:proofErr w:type="spellEnd"/>
      <w:r w:rsidRPr="005F5ACB">
        <w:rPr>
          <w:rFonts w:ascii="Times New Roman" w:hAnsi="Times New Roman" w:cs="Times New Roman"/>
        </w:rPr>
        <w:t xml:space="preserve">, </w:t>
      </w:r>
      <w:proofErr w:type="spellStart"/>
      <w:r w:rsidRPr="005F5ACB">
        <w:rPr>
          <w:rFonts w:ascii="Times New Roman" w:hAnsi="Times New Roman" w:cs="Times New Roman"/>
        </w:rPr>
        <w:t>Plantationocene</w:t>
      </w:r>
      <w:proofErr w:type="spellEnd"/>
      <w:r w:rsidRPr="005F5ACB">
        <w:rPr>
          <w:rFonts w:ascii="Times New Roman" w:hAnsi="Times New Roman" w:cs="Times New Roman"/>
        </w:rPr>
        <w:t xml:space="preserve">, </w:t>
      </w:r>
      <w:proofErr w:type="spellStart"/>
      <w:r w:rsidRPr="005F5ACB">
        <w:rPr>
          <w:rFonts w:ascii="Times New Roman" w:eastAsia="Times New Roman" w:hAnsi="Times New Roman" w:cs="Times New Roman"/>
        </w:rPr>
        <w:t>Chthulucene</w:t>
      </w:r>
      <w:proofErr w:type="spellEnd"/>
      <w:r w:rsidRPr="005F5ACB">
        <w:rPr>
          <w:rFonts w:ascii="Times New Roman" w:eastAsia="Times New Roman" w:hAnsi="Times New Roman" w:cs="Times New Roman"/>
        </w:rPr>
        <w:t xml:space="preserve">: Making Kin.” </w:t>
      </w:r>
      <w:r w:rsidRPr="005F5ACB">
        <w:rPr>
          <w:rFonts w:ascii="Times New Roman" w:eastAsia="Times New Roman" w:hAnsi="Times New Roman" w:cs="Times New Roman"/>
          <w:i/>
        </w:rPr>
        <w:t>Environmental Humanities</w:t>
      </w:r>
      <w:r w:rsidRPr="005F5ACB">
        <w:rPr>
          <w:rFonts w:ascii="Times New Roman" w:eastAsia="Times New Roman" w:hAnsi="Times New Roman" w:cs="Times New Roman"/>
        </w:rPr>
        <w:t>, vol. 6, 2015, 159-165.</w:t>
      </w:r>
    </w:p>
    <w:p w14:paraId="6AF06AD2" w14:textId="2F7A7304" w:rsidR="008C46B2" w:rsidRPr="005F5ACB" w:rsidRDefault="008C46B2" w:rsidP="00DA3DAF">
      <w:pPr>
        <w:spacing w:line="360" w:lineRule="auto"/>
        <w:rPr>
          <w:rFonts w:ascii="Times New Roman" w:eastAsia="Times New Roman" w:hAnsi="Times New Roman" w:cs="Times New Roman"/>
          <w:lang w:val="en-US"/>
        </w:rPr>
      </w:pPr>
      <w:r w:rsidRPr="005F5ACB">
        <w:rPr>
          <w:rFonts w:ascii="Times New Roman" w:hAnsi="Times New Roman" w:cs="Times New Roman"/>
        </w:rPr>
        <w:lastRenderedPageBreak/>
        <w:t>Jones, Jamie L. 2016.</w:t>
      </w:r>
      <w:r w:rsidR="00DA7FE2" w:rsidRPr="005F5ACB">
        <w:rPr>
          <w:rFonts w:ascii="Times New Roman" w:hAnsi="Times New Roman" w:cs="Times New Roman"/>
        </w:rPr>
        <w:t xml:space="preserve"> “</w:t>
      </w:r>
      <w:r w:rsidR="00DA7FE2" w:rsidRPr="005F5ACB">
        <w:rPr>
          <w:rFonts w:ascii="Times New Roman" w:hAnsi="Times New Roman" w:cs="Times New Roman"/>
          <w:lang w:val="en-US"/>
        </w:rPr>
        <w:t>Oil: Viscous Time in the Anthropocene</w:t>
      </w:r>
      <w:r w:rsidR="00DA7FE2" w:rsidRPr="005F5ACB">
        <w:rPr>
          <w:rFonts w:ascii="Times New Roman" w:hAnsi="Times New Roman" w:cs="Times New Roman"/>
        </w:rPr>
        <w:t xml:space="preserve">” </w:t>
      </w:r>
      <w:r w:rsidR="00DA7FE2" w:rsidRPr="005F5ACB">
        <w:rPr>
          <w:rFonts w:ascii="Times New Roman" w:hAnsi="Times New Roman" w:cs="Times New Roman"/>
          <w:i/>
        </w:rPr>
        <w:t>Los Angeles Review of Books</w:t>
      </w:r>
      <w:r w:rsidR="00DA7FE2" w:rsidRPr="005F5ACB">
        <w:rPr>
          <w:rFonts w:ascii="Times New Roman" w:hAnsi="Times New Roman" w:cs="Times New Roman"/>
        </w:rPr>
        <w:t>, March 22, 2016,</w:t>
      </w:r>
      <w:r w:rsidR="00ED1ECF" w:rsidRPr="005F5ACB">
        <w:rPr>
          <w:rFonts w:ascii="Times New Roman" w:eastAsia="Times New Roman" w:hAnsi="Times New Roman" w:cs="Times New Roman"/>
          <w:lang w:val="en-US"/>
        </w:rPr>
        <w:t xml:space="preserve"> </w:t>
      </w:r>
      <w:r w:rsidRPr="005F5ACB">
        <w:rPr>
          <w:rFonts w:ascii="Times New Roman" w:hAnsi="Times New Roman" w:cs="Times New Roman"/>
        </w:rPr>
        <w:t>https://lareviewofbooks.org/essay/oil-viscous-time-in-the-anthropocene</w:t>
      </w:r>
    </w:p>
    <w:p w14:paraId="41AB9B81" w14:textId="079B2D69" w:rsidR="00272ECA" w:rsidRPr="005F5ACB" w:rsidRDefault="00272ECA" w:rsidP="00ED1ECF">
      <w:pPr>
        <w:rPr>
          <w:rStyle w:val="PageNumber"/>
          <w:rFonts w:ascii="Times New Roman" w:hAnsi="Times New Roman"/>
          <w:lang w:val="en-GB"/>
        </w:rPr>
      </w:pPr>
      <w:r w:rsidRPr="005F5ACB">
        <w:rPr>
          <w:rFonts w:ascii="Times New Roman" w:hAnsi="Times New Roman" w:cs="Times New Roman"/>
        </w:rPr>
        <w:t xml:space="preserve">Moore, Jason W. 2015. </w:t>
      </w:r>
      <w:r w:rsidRPr="005F5ACB">
        <w:rPr>
          <w:rFonts w:ascii="Times New Roman" w:hAnsi="Times New Roman" w:cs="Times New Roman"/>
          <w:i/>
        </w:rPr>
        <w:t>Capitalism in the Web of Life: Ecology and the Accumulation of Capital</w:t>
      </w:r>
      <w:r w:rsidRPr="005F5ACB">
        <w:rPr>
          <w:rFonts w:ascii="Times New Roman" w:hAnsi="Times New Roman" w:cs="Times New Roman"/>
        </w:rPr>
        <w:t>. London: Verso.</w:t>
      </w:r>
    </w:p>
    <w:p w14:paraId="74D3151D" w14:textId="7836578A" w:rsidR="000609DE" w:rsidRPr="005F5ACB" w:rsidRDefault="000609DE" w:rsidP="00DA3DAF">
      <w:pPr>
        <w:spacing w:line="360" w:lineRule="auto"/>
        <w:rPr>
          <w:rStyle w:val="PageNumber"/>
          <w:rFonts w:ascii="Times New Roman" w:hAnsi="Times New Roman"/>
          <w:lang w:eastAsia="en-CA"/>
        </w:rPr>
      </w:pPr>
      <w:r w:rsidRPr="005F5ACB">
        <w:rPr>
          <w:rStyle w:val="PageNumber"/>
          <w:rFonts w:ascii="Times New Roman" w:hAnsi="Times New Roman"/>
          <w:lang w:eastAsia="en-CA"/>
        </w:rPr>
        <w:t xml:space="preserve">Parikka, </w:t>
      </w:r>
      <w:proofErr w:type="spellStart"/>
      <w:r w:rsidRPr="005F5ACB">
        <w:rPr>
          <w:rStyle w:val="PageNumber"/>
          <w:rFonts w:ascii="Times New Roman" w:hAnsi="Times New Roman"/>
          <w:lang w:eastAsia="en-CA"/>
        </w:rPr>
        <w:t>Jussi</w:t>
      </w:r>
      <w:proofErr w:type="spellEnd"/>
      <w:r w:rsidRPr="005F5ACB">
        <w:rPr>
          <w:rStyle w:val="PageNumber"/>
          <w:rFonts w:ascii="Times New Roman" w:hAnsi="Times New Roman"/>
          <w:lang w:eastAsia="en-CA"/>
        </w:rPr>
        <w:t xml:space="preserve">. 2010. </w:t>
      </w:r>
      <w:r w:rsidRPr="005F5ACB">
        <w:rPr>
          <w:rStyle w:val="PageNumber"/>
          <w:rFonts w:ascii="Times New Roman" w:hAnsi="Times New Roman"/>
          <w:i/>
          <w:lang w:eastAsia="en-CA"/>
        </w:rPr>
        <w:t xml:space="preserve">Insect Media. </w:t>
      </w:r>
      <w:proofErr w:type="gramStart"/>
      <w:r w:rsidRPr="005F5ACB">
        <w:rPr>
          <w:rStyle w:val="PageNumber"/>
          <w:rFonts w:ascii="Times New Roman" w:hAnsi="Times New Roman"/>
          <w:i/>
          <w:lang w:eastAsia="en-CA"/>
        </w:rPr>
        <w:t xml:space="preserve">An </w:t>
      </w:r>
      <w:proofErr w:type="spellStart"/>
      <w:r w:rsidRPr="005F5ACB">
        <w:rPr>
          <w:rStyle w:val="PageNumber"/>
          <w:rFonts w:ascii="Times New Roman" w:hAnsi="Times New Roman"/>
          <w:i/>
          <w:lang w:eastAsia="en-CA"/>
        </w:rPr>
        <w:t>Archaelogy</w:t>
      </w:r>
      <w:proofErr w:type="spellEnd"/>
      <w:r w:rsidRPr="005F5ACB">
        <w:rPr>
          <w:rStyle w:val="PageNumber"/>
          <w:rFonts w:ascii="Times New Roman" w:hAnsi="Times New Roman"/>
          <w:i/>
          <w:lang w:eastAsia="en-CA"/>
        </w:rPr>
        <w:t xml:space="preserve"> of Animals and Technology</w:t>
      </w:r>
      <w:r w:rsidRPr="005F5ACB">
        <w:rPr>
          <w:rStyle w:val="PageNumber"/>
          <w:rFonts w:ascii="Times New Roman" w:hAnsi="Times New Roman"/>
          <w:lang w:eastAsia="en-CA"/>
        </w:rPr>
        <w:t>.</w:t>
      </w:r>
      <w:proofErr w:type="gramEnd"/>
      <w:r w:rsidRPr="005F5ACB">
        <w:rPr>
          <w:rStyle w:val="PageNumber"/>
          <w:rFonts w:ascii="Times New Roman" w:hAnsi="Times New Roman"/>
          <w:lang w:eastAsia="en-CA"/>
        </w:rPr>
        <w:t xml:space="preserve"> Minneapolis: University of Minnesota Press.</w:t>
      </w:r>
    </w:p>
    <w:p w14:paraId="31EE725F" w14:textId="23A66634" w:rsidR="00272ECA" w:rsidRPr="005F5ACB" w:rsidRDefault="00272ECA" w:rsidP="00DA3DAF">
      <w:pPr>
        <w:spacing w:line="360" w:lineRule="auto"/>
        <w:rPr>
          <w:rStyle w:val="PageNumber"/>
          <w:rFonts w:ascii="Times New Roman" w:hAnsi="Times New Roman"/>
          <w:lang w:eastAsia="en-CA"/>
        </w:rPr>
      </w:pPr>
      <w:r w:rsidRPr="005F5ACB">
        <w:rPr>
          <w:rStyle w:val="PageNumber"/>
          <w:rFonts w:ascii="Times New Roman" w:hAnsi="Times New Roman"/>
          <w:lang w:eastAsia="en-CA"/>
        </w:rPr>
        <w:t xml:space="preserve">Parikka, </w:t>
      </w:r>
      <w:proofErr w:type="spellStart"/>
      <w:r w:rsidRPr="005F5ACB">
        <w:rPr>
          <w:rStyle w:val="PageNumber"/>
          <w:rFonts w:ascii="Times New Roman" w:hAnsi="Times New Roman"/>
          <w:lang w:eastAsia="en-CA"/>
        </w:rPr>
        <w:t>Jussi</w:t>
      </w:r>
      <w:proofErr w:type="spellEnd"/>
      <w:r w:rsidRPr="005F5ACB">
        <w:rPr>
          <w:rStyle w:val="PageNumber"/>
          <w:rFonts w:ascii="Times New Roman" w:hAnsi="Times New Roman"/>
          <w:lang w:eastAsia="en-CA"/>
        </w:rPr>
        <w:t xml:space="preserve">. 2014. </w:t>
      </w:r>
      <w:proofErr w:type="spellStart"/>
      <w:r w:rsidRPr="005F5ACB">
        <w:rPr>
          <w:rStyle w:val="PageNumber"/>
          <w:rFonts w:ascii="Times New Roman" w:hAnsi="Times New Roman"/>
          <w:lang w:eastAsia="en-CA"/>
        </w:rPr>
        <w:t>Anthrobscene</w:t>
      </w:r>
      <w:proofErr w:type="spellEnd"/>
      <w:r w:rsidRPr="005F5ACB">
        <w:rPr>
          <w:rStyle w:val="PageNumber"/>
          <w:rFonts w:ascii="Times New Roman" w:hAnsi="Times New Roman"/>
          <w:lang w:eastAsia="en-CA"/>
        </w:rPr>
        <w:t>. Minneapolis: University of Minnesota Press.</w:t>
      </w:r>
    </w:p>
    <w:p w14:paraId="60DDE2E2" w14:textId="6E005FB5" w:rsidR="000609DE" w:rsidRPr="005F5ACB" w:rsidRDefault="000609DE" w:rsidP="00DA3DAF">
      <w:pPr>
        <w:spacing w:line="360" w:lineRule="auto"/>
        <w:rPr>
          <w:rStyle w:val="PageNumber"/>
          <w:rFonts w:ascii="Times New Roman" w:hAnsi="Times New Roman"/>
          <w:lang w:eastAsia="en-CA"/>
        </w:rPr>
      </w:pPr>
      <w:r w:rsidRPr="005F5ACB">
        <w:rPr>
          <w:rStyle w:val="PageNumber"/>
          <w:rFonts w:ascii="Times New Roman" w:hAnsi="Times New Roman"/>
          <w:lang w:eastAsia="en-CA"/>
        </w:rPr>
        <w:t xml:space="preserve">Parikka, </w:t>
      </w:r>
      <w:proofErr w:type="spellStart"/>
      <w:r w:rsidRPr="005F5ACB">
        <w:rPr>
          <w:rStyle w:val="PageNumber"/>
          <w:rFonts w:ascii="Times New Roman" w:hAnsi="Times New Roman"/>
          <w:lang w:eastAsia="en-CA"/>
        </w:rPr>
        <w:t>Jussi</w:t>
      </w:r>
      <w:proofErr w:type="spellEnd"/>
      <w:r w:rsidRPr="005F5ACB">
        <w:rPr>
          <w:rStyle w:val="PageNumber"/>
          <w:rFonts w:ascii="Times New Roman" w:hAnsi="Times New Roman"/>
          <w:lang w:eastAsia="en-CA"/>
        </w:rPr>
        <w:t xml:space="preserve">. </w:t>
      </w:r>
      <w:proofErr w:type="gramStart"/>
      <w:r w:rsidRPr="005F5ACB">
        <w:rPr>
          <w:rStyle w:val="PageNumber"/>
          <w:rFonts w:ascii="Times New Roman" w:hAnsi="Times New Roman"/>
          <w:lang w:eastAsia="en-CA"/>
        </w:rPr>
        <w:t xml:space="preserve">2015. </w:t>
      </w:r>
      <w:r w:rsidRPr="005F5ACB">
        <w:rPr>
          <w:rStyle w:val="PageNumber"/>
          <w:rFonts w:ascii="Times New Roman" w:hAnsi="Times New Roman"/>
          <w:i/>
          <w:lang w:eastAsia="en-CA"/>
        </w:rPr>
        <w:t>A Geology</w:t>
      </w:r>
      <w:proofErr w:type="gramEnd"/>
      <w:r w:rsidRPr="005F5ACB">
        <w:rPr>
          <w:rStyle w:val="PageNumber"/>
          <w:rFonts w:ascii="Times New Roman" w:hAnsi="Times New Roman"/>
          <w:i/>
          <w:lang w:eastAsia="en-CA"/>
        </w:rPr>
        <w:t xml:space="preserve"> of Media</w:t>
      </w:r>
      <w:r w:rsidRPr="005F5ACB">
        <w:rPr>
          <w:rStyle w:val="PageNumber"/>
          <w:rFonts w:ascii="Times New Roman" w:hAnsi="Times New Roman"/>
          <w:lang w:eastAsia="en-CA"/>
        </w:rPr>
        <w:t>. Minneapolis: University of Minnesota Press.</w:t>
      </w:r>
    </w:p>
    <w:p w14:paraId="3FA35930" w14:textId="18400E1E" w:rsidR="002619C7" w:rsidRPr="005F5ACB" w:rsidRDefault="009B2F1B" w:rsidP="00DA3DAF">
      <w:pPr>
        <w:spacing w:line="360" w:lineRule="auto"/>
        <w:rPr>
          <w:rStyle w:val="PageNumber"/>
          <w:rFonts w:ascii="Times New Roman" w:hAnsi="Times New Roman"/>
          <w:lang w:eastAsia="en-CA"/>
        </w:rPr>
      </w:pPr>
      <w:r w:rsidRPr="005F5ACB">
        <w:rPr>
          <w:rStyle w:val="PageNumber"/>
          <w:rFonts w:ascii="Times New Roman" w:hAnsi="Times New Roman"/>
          <w:lang w:eastAsia="en-CA"/>
        </w:rPr>
        <w:t>d</w:t>
      </w:r>
    </w:p>
    <w:p w14:paraId="68DE5C0F" w14:textId="1C1AC108" w:rsidR="00E753EC" w:rsidRPr="005F5ACB" w:rsidRDefault="00E753EC" w:rsidP="00DA3DAF">
      <w:pPr>
        <w:spacing w:line="360" w:lineRule="auto"/>
        <w:rPr>
          <w:rStyle w:val="PageNumber"/>
          <w:rFonts w:ascii="Times New Roman" w:hAnsi="Times New Roman"/>
          <w:lang w:eastAsia="en-CA"/>
        </w:rPr>
      </w:pPr>
      <w:r w:rsidRPr="005F5ACB">
        <w:rPr>
          <w:rStyle w:val="PageNumber"/>
          <w:rFonts w:ascii="Times New Roman" w:hAnsi="Times New Roman"/>
          <w:lang w:eastAsia="en-CA"/>
        </w:rPr>
        <w:t>Peters,</w:t>
      </w:r>
      <w:r w:rsidR="0062005D" w:rsidRPr="005F5ACB">
        <w:rPr>
          <w:rStyle w:val="PageNumber"/>
          <w:rFonts w:ascii="Times New Roman" w:hAnsi="Times New Roman"/>
          <w:lang w:eastAsia="en-CA"/>
        </w:rPr>
        <w:t xml:space="preserve"> </w:t>
      </w:r>
      <w:r w:rsidRPr="005F5ACB">
        <w:rPr>
          <w:rStyle w:val="PageNumber"/>
          <w:rFonts w:ascii="Times New Roman" w:hAnsi="Times New Roman"/>
          <w:lang w:eastAsia="en-CA"/>
        </w:rPr>
        <w:t xml:space="preserve">John Durham. 2015. </w:t>
      </w:r>
      <w:r w:rsidR="00D90A12" w:rsidRPr="005F5ACB">
        <w:rPr>
          <w:rStyle w:val="PageNumber"/>
          <w:rFonts w:ascii="Times New Roman" w:hAnsi="Times New Roman"/>
          <w:i/>
          <w:lang w:eastAsia="en-CA"/>
        </w:rPr>
        <w:t xml:space="preserve">The Marvelous Clouds. </w:t>
      </w:r>
      <w:proofErr w:type="gramStart"/>
      <w:r w:rsidR="00D90A12" w:rsidRPr="005F5ACB">
        <w:rPr>
          <w:rStyle w:val="PageNumber"/>
          <w:rFonts w:ascii="Times New Roman" w:hAnsi="Times New Roman"/>
          <w:i/>
          <w:lang w:eastAsia="en-CA"/>
        </w:rPr>
        <w:t>Toward a Philosophy of Elemental Media</w:t>
      </w:r>
      <w:r w:rsidR="00D90A12" w:rsidRPr="005F5ACB">
        <w:rPr>
          <w:rStyle w:val="PageNumber"/>
          <w:rFonts w:ascii="Times New Roman" w:hAnsi="Times New Roman"/>
          <w:lang w:eastAsia="en-CA"/>
        </w:rPr>
        <w:t>.</w:t>
      </w:r>
      <w:proofErr w:type="gramEnd"/>
      <w:r w:rsidR="00D90A12" w:rsidRPr="005F5ACB">
        <w:rPr>
          <w:rStyle w:val="PageNumber"/>
          <w:rFonts w:ascii="Times New Roman" w:hAnsi="Times New Roman"/>
          <w:lang w:eastAsia="en-CA"/>
        </w:rPr>
        <w:t xml:space="preserve"> Chicago: University of Chicago Press.</w:t>
      </w:r>
    </w:p>
    <w:p w14:paraId="746A6F7D" w14:textId="7719D867" w:rsidR="002619C7" w:rsidRPr="005F5ACB" w:rsidRDefault="002619C7" w:rsidP="00DA3DAF">
      <w:pPr>
        <w:spacing w:line="360" w:lineRule="auto"/>
        <w:rPr>
          <w:rStyle w:val="PageNumber"/>
          <w:rFonts w:ascii="Times New Roman" w:hAnsi="Times New Roman"/>
          <w:lang w:eastAsia="en-CA"/>
        </w:rPr>
      </w:pPr>
      <w:r w:rsidRPr="005F5ACB">
        <w:rPr>
          <w:rFonts w:ascii="Times New Roman" w:hAnsi="Times New Roman" w:cs="Times New Roman"/>
          <w:lang w:val="en-US"/>
        </w:rPr>
        <w:t xml:space="preserve">Pynchon, Thomas. 1973. </w:t>
      </w:r>
      <w:r w:rsidRPr="005F5ACB">
        <w:rPr>
          <w:rFonts w:ascii="Times New Roman" w:hAnsi="Times New Roman" w:cs="Times New Roman"/>
          <w:i/>
          <w:lang w:val="en-US"/>
        </w:rPr>
        <w:t>Gravity’s Rainbow</w:t>
      </w:r>
      <w:r w:rsidRPr="005F5ACB">
        <w:rPr>
          <w:rFonts w:ascii="Times New Roman" w:hAnsi="Times New Roman" w:cs="Times New Roman"/>
          <w:lang w:val="en-US"/>
        </w:rPr>
        <w:t>. New York: Viking.</w:t>
      </w:r>
    </w:p>
    <w:p w14:paraId="0DBCFB70" w14:textId="297D15DF" w:rsidR="00E753EC" w:rsidRPr="005F5ACB" w:rsidRDefault="00E753EC" w:rsidP="00DA3DAF">
      <w:pPr>
        <w:spacing w:line="360" w:lineRule="auto"/>
        <w:rPr>
          <w:rStyle w:val="Emphasis"/>
          <w:rFonts w:ascii="Times New Roman" w:eastAsia="Times New Roman" w:hAnsi="Times New Roman" w:cs="Times New Roman"/>
          <w:i w:val="0"/>
        </w:rPr>
      </w:pPr>
      <w:proofErr w:type="spellStart"/>
      <w:proofErr w:type="gramStart"/>
      <w:r w:rsidRPr="005F5ACB">
        <w:rPr>
          <w:rStyle w:val="PageNumber"/>
          <w:rFonts w:ascii="Times New Roman" w:hAnsi="Times New Roman"/>
          <w:lang w:eastAsia="en-CA"/>
        </w:rPr>
        <w:t>Samman</w:t>
      </w:r>
      <w:proofErr w:type="spellEnd"/>
      <w:r w:rsidRPr="005F5ACB">
        <w:rPr>
          <w:rStyle w:val="PageNumber"/>
          <w:rFonts w:ascii="Times New Roman" w:hAnsi="Times New Roman"/>
          <w:lang w:eastAsia="en-CA"/>
        </w:rPr>
        <w:t xml:space="preserve">, </w:t>
      </w:r>
      <w:proofErr w:type="spellStart"/>
      <w:r w:rsidRPr="005F5ACB">
        <w:rPr>
          <w:rStyle w:val="PageNumber"/>
          <w:rFonts w:ascii="Times New Roman" w:hAnsi="Times New Roman"/>
          <w:lang w:eastAsia="en-CA"/>
        </w:rPr>
        <w:t>Nadim</w:t>
      </w:r>
      <w:proofErr w:type="spellEnd"/>
      <w:r w:rsidRPr="005F5ACB">
        <w:rPr>
          <w:rStyle w:val="PageNumber"/>
          <w:rFonts w:ascii="Times New Roman" w:hAnsi="Times New Roman"/>
          <w:lang w:eastAsia="en-CA"/>
        </w:rPr>
        <w:t xml:space="preserve"> and </w:t>
      </w:r>
      <w:proofErr w:type="spellStart"/>
      <w:r w:rsidRPr="005F5ACB">
        <w:rPr>
          <w:rStyle w:val="Emphasis"/>
          <w:rFonts w:ascii="Times New Roman" w:eastAsia="Times New Roman" w:hAnsi="Times New Roman" w:cs="Times New Roman"/>
          <w:i w:val="0"/>
        </w:rPr>
        <w:t>Ondreička</w:t>
      </w:r>
      <w:proofErr w:type="spellEnd"/>
      <w:r w:rsidRPr="005F5ACB">
        <w:rPr>
          <w:rStyle w:val="Emphasis"/>
          <w:rFonts w:ascii="Times New Roman" w:eastAsia="Times New Roman" w:hAnsi="Times New Roman" w:cs="Times New Roman"/>
          <w:i w:val="0"/>
        </w:rPr>
        <w:t>, Boris, eds</w:t>
      </w:r>
      <w:r w:rsidRPr="005F5ACB">
        <w:rPr>
          <w:rStyle w:val="Emphasis"/>
          <w:rFonts w:ascii="Times New Roman" w:eastAsia="Times New Roman" w:hAnsi="Times New Roman" w:cs="Times New Roman"/>
        </w:rPr>
        <w:t xml:space="preserve">. </w:t>
      </w:r>
      <w:r w:rsidRPr="005F5ACB">
        <w:rPr>
          <w:rStyle w:val="Emphasis"/>
          <w:rFonts w:ascii="Times New Roman" w:eastAsia="Times New Roman" w:hAnsi="Times New Roman" w:cs="Times New Roman"/>
          <w:i w:val="0"/>
        </w:rPr>
        <w:t>2015.</w:t>
      </w:r>
      <w:proofErr w:type="gramEnd"/>
      <w:r w:rsidRPr="005F5ACB">
        <w:rPr>
          <w:rStyle w:val="Emphasis"/>
          <w:rFonts w:ascii="Times New Roman" w:eastAsia="Times New Roman" w:hAnsi="Times New Roman" w:cs="Times New Roman"/>
          <w:i w:val="0"/>
        </w:rPr>
        <w:t xml:space="preserve"> </w:t>
      </w:r>
      <w:proofErr w:type="gramStart"/>
      <w:r w:rsidRPr="005F5ACB">
        <w:rPr>
          <w:rStyle w:val="Emphasis"/>
          <w:rFonts w:ascii="Times New Roman" w:eastAsia="Times New Roman" w:hAnsi="Times New Roman" w:cs="Times New Roman"/>
        </w:rPr>
        <w:t>Rare Earth</w:t>
      </w:r>
      <w:r w:rsidRPr="005F5ACB">
        <w:rPr>
          <w:rStyle w:val="Emphasis"/>
          <w:rFonts w:ascii="Times New Roman" w:eastAsia="Times New Roman" w:hAnsi="Times New Roman" w:cs="Times New Roman"/>
          <w:i w:val="0"/>
        </w:rPr>
        <w:t>.</w:t>
      </w:r>
      <w:proofErr w:type="gramEnd"/>
      <w:r w:rsidRPr="005F5ACB">
        <w:rPr>
          <w:rStyle w:val="Emphasis"/>
          <w:rFonts w:ascii="Times New Roman" w:eastAsia="Times New Roman" w:hAnsi="Times New Roman" w:cs="Times New Roman"/>
          <w:i w:val="0"/>
        </w:rPr>
        <w:t xml:space="preserve"> Wien &amp; Berlin: TBA21 and Sternberg Press.</w:t>
      </w:r>
    </w:p>
    <w:p w14:paraId="532C566D" w14:textId="4CC73909" w:rsidR="00910CD2" w:rsidRPr="005F5ACB" w:rsidRDefault="00910CD2" w:rsidP="00DA3DAF">
      <w:pPr>
        <w:spacing w:line="360" w:lineRule="auto"/>
        <w:rPr>
          <w:rStyle w:val="Emphasis"/>
          <w:rFonts w:ascii="Times New Roman" w:eastAsia="Times New Roman" w:hAnsi="Times New Roman" w:cs="Times New Roman"/>
          <w:i w:val="0"/>
        </w:rPr>
      </w:pPr>
      <w:proofErr w:type="gramStart"/>
      <w:r w:rsidRPr="005F5ACB">
        <w:rPr>
          <w:rStyle w:val="Emphasis"/>
          <w:rFonts w:ascii="Times New Roman" w:eastAsia="Times New Roman" w:hAnsi="Times New Roman" w:cs="Times New Roman"/>
          <w:i w:val="0"/>
        </w:rPr>
        <w:t>Unknown Fields Division.</w:t>
      </w:r>
      <w:proofErr w:type="gramEnd"/>
      <w:r w:rsidRPr="005F5ACB">
        <w:rPr>
          <w:rStyle w:val="Emphasis"/>
          <w:rFonts w:ascii="Times New Roman" w:eastAsia="Times New Roman" w:hAnsi="Times New Roman" w:cs="Times New Roman"/>
          <w:i w:val="0"/>
        </w:rPr>
        <w:t xml:space="preserve"> </w:t>
      </w:r>
      <w:proofErr w:type="spellStart"/>
      <w:proofErr w:type="gramStart"/>
      <w:r w:rsidRPr="005F5ACB">
        <w:rPr>
          <w:rStyle w:val="Emphasis"/>
          <w:rFonts w:ascii="Times New Roman" w:eastAsia="Times New Roman" w:hAnsi="Times New Roman" w:cs="Times New Roman"/>
          <w:i w:val="0"/>
        </w:rPr>
        <w:t>N.d.</w:t>
      </w:r>
      <w:proofErr w:type="spellEnd"/>
      <w:r w:rsidRPr="005F5ACB">
        <w:rPr>
          <w:rStyle w:val="Emphasis"/>
          <w:rFonts w:ascii="Times New Roman" w:eastAsia="Times New Roman" w:hAnsi="Times New Roman" w:cs="Times New Roman"/>
          <w:i w:val="0"/>
        </w:rPr>
        <w:t xml:space="preserve"> Unknown Fields Division-website.</w:t>
      </w:r>
      <w:proofErr w:type="gramEnd"/>
      <w:r w:rsidRPr="005F5ACB">
        <w:rPr>
          <w:rStyle w:val="Emphasis"/>
          <w:rFonts w:ascii="Times New Roman" w:eastAsia="Times New Roman" w:hAnsi="Times New Roman" w:cs="Times New Roman"/>
          <w:i w:val="0"/>
        </w:rPr>
        <w:t xml:space="preserve"> http://www.unknownfieldsdivision.com/</w:t>
      </w:r>
    </w:p>
    <w:p w14:paraId="496C0987" w14:textId="4394D45A" w:rsidR="0062005D" w:rsidRPr="005F5ACB" w:rsidRDefault="0062005D" w:rsidP="00DA3DAF">
      <w:pPr>
        <w:spacing w:line="360" w:lineRule="auto"/>
        <w:rPr>
          <w:rStyle w:val="Emphasis"/>
          <w:rFonts w:ascii="Times New Roman" w:eastAsia="Times New Roman" w:hAnsi="Times New Roman" w:cs="Times New Roman"/>
          <w:i w:val="0"/>
        </w:rPr>
      </w:pPr>
      <w:r w:rsidRPr="005F5ACB">
        <w:rPr>
          <w:rStyle w:val="Emphasis"/>
          <w:rFonts w:ascii="Times New Roman" w:eastAsia="Times New Roman" w:hAnsi="Times New Roman" w:cs="Times New Roman"/>
          <w:i w:val="0"/>
        </w:rPr>
        <w:t>Winthrop-Young, Geoff.</w:t>
      </w:r>
      <w:r w:rsidR="002619C7" w:rsidRPr="005F5ACB">
        <w:rPr>
          <w:rStyle w:val="Emphasis"/>
          <w:rFonts w:ascii="Times New Roman" w:eastAsia="Times New Roman" w:hAnsi="Times New Roman" w:cs="Times New Roman"/>
          <w:i w:val="0"/>
        </w:rPr>
        <w:t xml:space="preserve"> 2012. “Hunting a Whale of a State: Kittler and His Terrorists” </w:t>
      </w:r>
      <w:r w:rsidR="002619C7" w:rsidRPr="005F5ACB">
        <w:rPr>
          <w:rStyle w:val="Emphasis"/>
          <w:rFonts w:ascii="Times New Roman" w:eastAsia="Times New Roman" w:hAnsi="Times New Roman" w:cs="Times New Roman"/>
        </w:rPr>
        <w:t>Cultural Politics</w:t>
      </w:r>
      <w:r w:rsidR="002619C7" w:rsidRPr="005F5ACB">
        <w:rPr>
          <w:rStyle w:val="Emphasis"/>
          <w:rFonts w:ascii="Times New Roman" w:eastAsia="Times New Roman" w:hAnsi="Times New Roman" w:cs="Times New Roman"/>
          <w:i w:val="0"/>
        </w:rPr>
        <w:t xml:space="preserve"> volume 8, issue 3: 399-412.</w:t>
      </w:r>
    </w:p>
    <w:p w14:paraId="25D27846" w14:textId="7C5DAB28" w:rsidR="00B81EC5" w:rsidRPr="005F5ACB" w:rsidRDefault="00B81EC5" w:rsidP="00DA3DAF">
      <w:pPr>
        <w:spacing w:line="360" w:lineRule="auto"/>
        <w:rPr>
          <w:rFonts w:ascii="Times New Roman" w:hAnsi="Times New Roman" w:cs="Times New Roman"/>
        </w:rPr>
      </w:pPr>
      <w:r w:rsidRPr="005F5ACB">
        <w:rPr>
          <w:rFonts w:ascii="Times New Roman" w:hAnsi="Times New Roman" w:cs="Times New Roman"/>
        </w:rPr>
        <w:t>Young, Liam. 2015. “</w:t>
      </w:r>
      <w:r w:rsidRPr="005F5ACB">
        <w:rPr>
          <w:rStyle w:val="Strong"/>
          <w:rFonts w:ascii="Times New Roman" w:eastAsia="Times New Roman" w:hAnsi="Times New Roman" w:cs="Times New Roman"/>
          <w:b w:val="0"/>
          <w:iCs/>
        </w:rPr>
        <w:t>New City: Machines of Post Human Production</w:t>
      </w:r>
      <w:proofErr w:type="gramStart"/>
      <w:r w:rsidRPr="005F5ACB">
        <w:rPr>
          <w:rStyle w:val="Strong"/>
          <w:rFonts w:ascii="Times New Roman" w:eastAsia="Times New Roman" w:hAnsi="Times New Roman" w:cs="Times New Roman"/>
          <w:b w:val="0"/>
          <w:iCs/>
        </w:rPr>
        <w:t>”</w:t>
      </w:r>
      <w:r w:rsidRPr="005F5ACB">
        <w:rPr>
          <w:rFonts w:ascii="Times New Roman" w:hAnsi="Times New Roman" w:cs="Times New Roman"/>
        </w:rPr>
        <w:t xml:space="preserve">  CCCB</w:t>
      </w:r>
      <w:proofErr w:type="gramEnd"/>
      <w:r w:rsidRPr="005F5ACB">
        <w:rPr>
          <w:rFonts w:ascii="Times New Roman" w:hAnsi="Times New Roman" w:cs="Times New Roman"/>
        </w:rPr>
        <w:t xml:space="preserve"> website, http://www.cccb.org/en/multimedia/videos/liam-young-talks-about-new-city-machines-of-post-human-production/222592#</w:t>
      </w:r>
    </w:p>
    <w:p w14:paraId="7FDF147D" w14:textId="77777777" w:rsidR="00502D59" w:rsidRPr="005F5ACB" w:rsidRDefault="00502D59" w:rsidP="00502D59">
      <w:pPr>
        <w:spacing w:line="360" w:lineRule="auto"/>
        <w:rPr>
          <w:rStyle w:val="Emphasis"/>
          <w:rFonts w:ascii="Times New Roman" w:eastAsia="Times New Roman" w:hAnsi="Times New Roman" w:cs="Times New Roman"/>
          <w:i w:val="0"/>
        </w:rPr>
      </w:pPr>
      <w:r w:rsidRPr="005F5ACB">
        <w:rPr>
          <w:rStyle w:val="Emphasis"/>
          <w:rFonts w:ascii="Times New Roman" w:eastAsia="Times New Roman" w:hAnsi="Times New Roman" w:cs="Times New Roman"/>
          <w:i w:val="0"/>
        </w:rPr>
        <w:t>Young, Liam</w:t>
      </w:r>
      <w:r>
        <w:rPr>
          <w:rStyle w:val="Emphasis"/>
          <w:rFonts w:ascii="Times New Roman" w:eastAsia="Times New Roman" w:hAnsi="Times New Roman" w:cs="Times New Roman"/>
          <w:i w:val="0"/>
        </w:rPr>
        <w:t xml:space="preserve"> Cole</w:t>
      </w:r>
      <w:r w:rsidRPr="005F5ACB">
        <w:rPr>
          <w:rStyle w:val="Emphasis"/>
          <w:rFonts w:ascii="Times New Roman" w:eastAsia="Times New Roman" w:hAnsi="Times New Roman" w:cs="Times New Roman"/>
          <w:i w:val="0"/>
        </w:rPr>
        <w:t xml:space="preserve">. 2017/forthcoming. </w:t>
      </w:r>
      <w:r w:rsidRPr="005F5ACB">
        <w:rPr>
          <w:rStyle w:val="Emphasis"/>
          <w:rFonts w:ascii="Times New Roman" w:eastAsia="Times New Roman" w:hAnsi="Times New Roman" w:cs="Times New Roman"/>
        </w:rPr>
        <w:t xml:space="preserve">List Cultures: Knowledge and Poetics from Mesopotamia to </w:t>
      </w:r>
      <w:proofErr w:type="spellStart"/>
      <w:r w:rsidRPr="005F5ACB">
        <w:rPr>
          <w:rStyle w:val="Emphasis"/>
          <w:rFonts w:ascii="Times New Roman" w:eastAsia="Times New Roman" w:hAnsi="Times New Roman" w:cs="Times New Roman"/>
        </w:rPr>
        <w:t>Buzzfeed</w:t>
      </w:r>
      <w:proofErr w:type="spellEnd"/>
      <w:r w:rsidRPr="005F5ACB">
        <w:rPr>
          <w:rStyle w:val="Emphasis"/>
          <w:rFonts w:ascii="Times New Roman" w:eastAsia="Times New Roman" w:hAnsi="Times New Roman" w:cs="Times New Roman"/>
          <w:i w:val="0"/>
        </w:rPr>
        <w:t>. Amsterdam: Amsterdam University Press.</w:t>
      </w:r>
    </w:p>
    <w:p w14:paraId="45022F58" w14:textId="77777777" w:rsidR="00502D59" w:rsidRDefault="00502D59" w:rsidP="00DA3DAF">
      <w:pPr>
        <w:spacing w:line="360" w:lineRule="auto"/>
        <w:rPr>
          <w:rFonts w:ascii="Times New Roman" w:hAnsi="Times New Roman" w:cs="Times New Roman"/>
        </w:rPr>
      </w:pPr>
    </w:p>
    <w:p w14:paraId="0E721293" w14:textId="761EC7DB" w:rsidR="0062005D" w:rsidRPr="005F5ACB" w:rsidRDefault="0062005D" w:rsidP="00DA3DAF">
      <w:pPr>
        <w:spacing w:line="360" w:lineRule="auto"/>
        <w:rPr>
          <w:rFonts w:ascii="Times New Roman" w:hAnsi="Times New Roman" w:cs="Times New Roman"/>
          <w:i/>
        </w:rPr>
      </w:pPr>
      <w:proofErr w:type="spellStart"/>
      <w:r w:rsidRPr="005F5ACB">
        <w:rPr>
          <w:rFonts w:ascii="Times New Roman" w:hAnsi="Times New Roman" w:cs="Times New Roman"/>
        </w:rPr>
        <w:t>Yusoff</w:t>
      </w:r>
      <w:proofErr w:type="spellEnd"/>
      <w:r w:rsidRPr="005F5ACB">
        <w:rPr>
          <w:rFonts w:ascii="Times New Roman" w:hAnsi="Times New Roman" w:cs="Times New Roman"/>
        </w:rPr>
        <w:t xml:space="preserve">, Kathryn. 2013. </w:t>
      </w:r>
      <w:r w:rsidRPr="005F5ACB">
        <w:rPr>
          <w:rFonts w:ascii="Times New Roman" w:hAnsi="Times New Roman" w:cs="Times New Roman"/>
          <w:i/>
        </w:rPr>
        <w:t>Geologic life: prehistory, climate, futures in the</w:t>
      </w:r>
    </w:p>
    <w:p w14:paraId="4267D491" w14:textId="4907873F" w:rsidR="0062005D" w:rsidRPr="005F5ACB" w:rsidRDefault="0062005D" w:rsidP="00DA3DAF">
      <w:pPr>
        <w:spacing w:line="360" w:lineRule="auto"/>
        <w:rPr>
          <w:rFonts w:ascii="Times New Roman" w:hAnsi="Times New Roman" w:cs="Times New Roman"/>
        </w:rPr>
      </w:pPr>
      <w:r w:rsidRPr="005F5ACB">
        <w:rPr>
          <w:rFonts w:ascii="Times New Roman" w:hAnsi="Times New Roman" w:cs="Times New Roman"/>
          <w:i/>
        </w:rPr>
        <w:t>Anthropocene</w:t>
      </w:r>
      <w:r w:rsidRPr="005F5ACB">
        <w:rPr>
          <w:rFonts w:ascii="Times New Roman" w:hAnsi="Times New Roman" w:cs="Times New Roman"/>
        </w:rPr>
        <w:t xml:space="preserve">. </w:t>
      </w:r>
      <w:r w:rsidRPr="005F5ACB">
        <w:rPr>
          <w:rFonts w:ascii="Times New Roman" w:hAnsi="Times New Roman" w:cs="Times New Roman"/>
          <w:i/>
          <w:lang w:val="en-US"/>
        </w:rPr>
        <w:t>Environment and Planning D: Society and Space</w:t>
      </w:r>
      <w:r w:rsidR="00B44B9C" w:rsidRPr="005F5ACB">
        <w:rPr>
          <w:rFonts w:ascii="Times New Roman" w:hAnsi="Times New Roman" w:cs="Times New Roman"/>
          <w:lang w:val="en-US"/>
        </w:rPr>
        <w:t xml:space="preserve"> 2013, volume 31: </w:t>
      </w:r>
      <w:r w:rsidR="00555DF2" w:rsidRPr="005F5ACB">
        <w:rPr>
          <w:rFonts w:ascii="Times New Roman" w:hAnsi="Times New Roman" w:cs="Times New Roman"/>
          <w:lang w:val="en-US"/>
        </w:rPr>
        <w:t>779-</w:t>
      </w:r>
      <w:r w:rsidRPr="005F5ACB">
        <w:rPr>
          <w:rFonts w:ascii="Times New Roman" w:hAnsi="Times New Roman" w:cs="Times New Roman"/>
          <w:lang w:val="en-US"/>
        </w:rPr>
        <w:t>795</w:t>
      </w:r>
      <w:r w:rsidR="00555DF2" w:rsidRPr="005F5ACB">
        <w:rPr>
          <w:rFonts w:ascii="Times New Roman" w:hAnsi="Times New Roman" w:cs="Times New Roman"/>
          <w:lang w:val="en-US"/>
        </w:rPr>
        <w:t>.</w:t>
      </w:r>
    </w:p>
    <w:p w14:paraId="2EB5A38E" w14:textId="18DE82FC" w:rsidR="00432E2F" w:rsidRPr="005F5ACB" w:rsidRDefault="00432E2F" w:rsidP="00DA3DAF">
      <w:pPr>
        <w:spacing w:line="360" w:lineRule="auto"/>
        <w:rPr>
          <w:rFonts w:ascii="Times New Roman" w:hAnsi="Times New Roman" w:cs="Times New Roman"/>
        </w:rPr>
      </w:pPr>
      <w:proofErr w:type="spellStart"/>
      <w:r w:rsidRPr="005F5ACB">
        <w:rPr>
          <w:rStyle w:val="Emphasis"/>
          <w:rFonts w:ascii="Times New Roman" w:eastAsia="Times New Roman" w:hAnsi="Times New Roman" w:cs="Times New Roman"/>
          <w:i w:val="0"/>
        </w:rPr>
        <w:t>Zylinska</w:t>
      </w:r>
      <w:proofErr w:type="spellEnd"/>
      <w:r w:rsidRPr="005F5ACB">
        <w:rPr>
          <w:rStyle w:val="Emphasis"/>
          <w:rFonts w:ascii="Times New Roman" w:eastAsia="Times New Roman" w:hAnsi="Times New Roman" w:cs="Times New Roman"/>
          <w:i w:val="0"/>
        </w:rPr>
        <w:t xml:space="preserve">, Joanna. 2014. </w:t>
      </w:r>
      <w:r w:rsidRPr="005F5ACB">
        <w:rPr>
          <w:rStyle w:val="Emphasis"/>
          <w:rFonts w:ascii="Times New Roman" w:eastAsia="Times New Roman" w:hAnsi="Times New Roman" w:cs="Times New Roman"/>
        </w:rPr>
        <w:t>Minimal Ethics for the Anthropocene</w:t>
      </w:r>
      <w:r w:rsidRPr="005F5ACB">
        <w:rPr>
          <w:rStyle w:val="Emphasis"/>
          <w:rFonts w:ascii="Times New Roman" w:eastAsia="Times New Roman" w:hAnsi="Times New Roman" w:cs="Times New Roman"/>
          <w:i w:val="0"/>
        </w:rPr>
        <w:t>. London: Open Humanities Press.</w:t>
      </w:r>
    </w:p>
    <w:sectPr w:rsidR="00432E2F" w:rsidRPr="005F5ACB" w:rsidSect="00425B43">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E12AB" w14:textId="77777777" w:rsidR="008C25B4" w:rsidRDefault="008C25B4" w:rsidP="00265C0B">
      <w:r>
        <w:separator/>
      </w:r>
    </w:p>
  </w:endnote>
  <w:endnote w:type="continuationSeparator" w:id="0">
    <w:p w14:paraId="16F3D6DB" w14:textId="77777777" w:rsidR="008C25B4" w:rsidRDefault="008C25B4" w:rsidP="00265C0B">
      <w:r>
        <w:continuationSeparator/>
      </w:r>
    </w:p>
  </w:endnote>
  <w:endnote w:id="1">
    <w:p w14:paraId="740E902E" w14:textId="75EFB82D" w:rsidR="00530665" w:rsidRPr="00F230BE" w:rsidRDefault="00530665" w:rsidP="00BD13C9">
      <w:pPr>
        <w:pStyle w:val="EndnoteText"/>
        <w:rPr>
          <w:rFonts w:ascii="Times New Roman" w:hAnsi="Times New Roman" w:cs="Times New Roman"/>
        </w:rPr>
      </w:pPr>
      <w:r w:rsidRPr="00F230BE">
        <w:rPr>
          <w:rStyle w:val="EndnoteReference"/>
          <w:rFonts w:ascii="Times New Roman" w:hAnsi="Times New Roman" w:cs="Times New Roman"/>
        </w:rPr>
        <w:endnoteRef/>
      </w:r>
      <w:r w:rsidRPr="00F230BE">
        <w:rPr>
          <w:rFonts w:ascii="Times New Roman" w:hAnsi="Times New Roman" w:cs="Times New Roman"/>
        </w:rPr>
        <w:t xml:space="preserve"> See also the </w:t>
      </w:r>
      <w:proofErr w:type="spellStart"/>
      <w:r w:rsidRPr="00F230BE">
        <w:rPr>
          <w:rFonts w:ascii="Times New Roman" w:hAnsi="Times New Roman" w:cs="Times New Roman"/>
        </w:rPr>
        <w:t>Petrocultures</w:t>
      </w:r>
      <w:proofErr w:type="spellEnd"/>
      <w:r w:rsidRPr="00F230BE">
        <w:rPr>
          <w:rFonts w:ascii="Times New Roman" w:hAnsi="Times New Roman" w:cs="Times New Roman"/>
        </w:rPr>
        <w:t>-project at University of Alberta, http://petrocultures.com/.</w:t>
      </w:r>
    </w:p>
  </w:endnote>
  <w:endnote w:id="2">
    <w:p w14:paraId="27F85075" w14:textId="7FDA68DE" w:rsidR="00530665" w:rsidRPr="00F230BE" w:rsidRDefault="00530665" w:rsidP="00BD13C9">
      <w:pPr>
        <w:pStyle w:val="EndnoteText"/>
        <w:rPr>
          <w:rFonts w:ascii="Times New Roman" w:hAnsi="Times New Roman" w:cs="Times New Roman"/>
        </w:rPr>
      </w:pPr>
      <w:r w:rsidRPr="00F230BE">
        <w:rPr>
          <w:rStyle w:val="EndnoteReference"/>
          <w:rFonts w:ascii="Times New Roman" w:hAnsi="Times New Roman" w:cs="Times New Roman"/>
        </w:rPr>
        <w:endnoteRef/>
      </w:r>
      <w:r w:rsidRPr="00F230BE">
        <w:rPr>
          <w:rFonts w:ascii="Times New Roman" w:hAnsi="Times New Roman" w:cs="Times New Roman"/>
        </w:rPr>
        <w:t xml:space="preserve"> Benjamin Bratton expresses the same idea as follows: “The Stack is not only on the Earth and built out of the Earth; as a composition, is also a framing of the Earth, and so its </w:t>
      </w:r>
      <w:proofErr w:type="spellStart"/>
      <w:r w:rsidRPr="00F230BE">
        <w:rPr>
          <w:rFonts w:ascii="Times New Roman" w:hAnsi="Times New Roman" w:cs="Times New Roman"/>
        </w:rPr>
        <w:t>geodesign</w:t>
      </w:r>
      <w:proofErr w:type="spellEnd"/>
      <w:r w:rsidRPr="00F230BE">
        <w:rPr>
          <w:rFonts w:ascii="Times New Roman" w:hAnsi="Times New Roman" w:cs="Times New Roman"/>
        </w:rPr>
        <w:t xml:space="preserve"> works through its specific sorts of line-making and putting segments of the world in motion.” (2015: 83-84).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B8368" w14:textId="77777777" w:rsidR="008C25B4" w:rsidRDefault="008C25B4" w:rsidP="00265C0B">
      <w:r>
        <w:separator/>
      </w:r>
    </w:p>
  </w:footnote>
  <w:footnote w:type="continuationSeparator" w:id="0">
    <w:p w14:paraId="044FDFEF" w14:textId="77777777" w:rsidR="008C25B4" w:rsidRDefault="008C25B4" w:rsidP="00265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C95"/>
    <w:rsid w:val="0000309D"/>
    <w:rsid w:val="0001165C"/>
    <w:rsid w:val="000262F9"/>
    <w:rsid w:val="00033386"/>
    <w:rsid w:val="00033D33"/>
    <w:rsid w:val="000609DE"/>
    <w:rsid w:val="0006624E"/>
    <w:rsid w:val="0006745E"/>
    <w:rsid w:val="000739D2"/>
    <w:rsid w:val="00093EFF"/>
    <w:rsid w:val="000950AE"/>
    <w:rsid w:val="000D268B"/>
    <w:rsid w:val="000F6B1D"/>
    <w:rsid w:val="00150B58"/>
    <w:rsid w:val="00163B40"/>
    <w:rsid w:val="001740F5"/>
    <w:rsid w:val="00185461"/>
    <w:rsid w:val="00193BF7"/>
    <w:rsid w:val="001969AB"/>
    <w:rsid w:val="00196BC5"/>
    <w:rsid w:val="001A0E22"/>
    <w:rsid w:val="001A2DED"/>
    <w:rsid w:val="001B71B4"/>
    <w:rsid w:val="001C6433"/>
    <w:rsid w:val="001E2261"/>
    <w:rsid w:val="001F3A0C"/>
    <w:rsid w:val="002360E9"/>
    <w:rsid w:val="0025443D"/>
    <w:rsid w:val="002619C7"/>
    <w:rsid w:val="002645FC"/>
    <w:rsid w:val="00265C0B"/>
    <w:rsid w:val="00272ECA"/>
    <w:rsid w:val="002921FC"/>
    <w:rsid w:val="002B0D85"/>
    <w:rsid w:val="00357676"/>
    <w:rsid w:val="00362D2B"/>
    <w:rsid w:val="00375348"/>
    <w:rsid w:val="00375455"/>
    <w:rsid w:val="003808C7"/>
    <w:rsid w:val="00383AA5"/>
    <w:rsid w:val="00394A45"/>
    <w:rsid w:val="003C2A37"/>
    <w:rsid w:val="003C7963"/>
    <w:rsid w:val="003F6E11"/>
    <w:rsid w:val="004026DB"/>
    <w:rsid w:val="004145BA"/>
    <w:rsid w:val="00417B37"/>
    <w:rsid w:val="00417BF3"/>
    <w:rsid w:val="00423AB8"/>
    <w:rsid w:val="00424760"/>
    <w:rsid w:val="00425B43"/>
    <w:rsid w:val="00432E2F"/>
    <w:rsid w:val="00442576"/>
    <w:rsid w:val="00467855"/>
    <w:rsid w:val="00473866"/>
    <w:rsid w:val="00486C58"/>
    <w:rsid w:val="004A075C"/>
    <w:rsid w:val="004C032A"/>
    <w:rsid w:val="004C3091"/>
    <w:rsid w:val="004D0406"/>
    <w:rsid w:val="004D170A"/>
    <w:rsid w:val="004D552A"/>
    <w:rsid w:val="004E0ECE"/>
    <w:rsid w:val="00502D59"/>
    <w:rsid w:val="005265B4"/>
    <w:rsid w:val="005274E8"/>
    <w:rsid w:val="00530665"/>
    <w:rsid w:val="00535385"/>
    <w:rsid w:val="00547232"/>
    <w:rsid w:val="00550626"/>
    <w:rsid w:val="00555DF2"/>
    <w:rsid w:val="00571520"/>
    <w:rsid w:val="00587123"/>
    <w:rsid w:val="0059744A"/>
    <w:rsid w:val="005B3374"/>
    <w:rsid w:val="005C0AFF"/>
    <w:rsid w:val="005D09A0"/>
    <w:rsid w:val="005D5689"/>
    <w:rsid w:val="005F2946"/>
    <w:rsid w:val="005F5ACB"/>
    <w:rsid w:val="0062005D"/>
    <w:rsid w:val="0062747E"/>
    <w:rsid w:val="00644E15"/>
    <w:rsid w:val="00653036"/>
    <w:rsid w:val="0066145F"/>
    <w:rsid w:val="00665400"/>
    <w:rsid w:val="00675C41"/>
    <w:rsid w:val="00687E8C"/>
    <w:rsid w:val="006E2667"/>
    <w:rsid w:val="00704068"/>
    <w:rsid w:val="0073349A"/>
    <w:rsid w:val="00734608"/>
    <w:rsid w:val="00737892"/>
    <w:rsid w:val="00743C64"/>
    <w:rsid w:val="007604FE"/>
    <w:rsid w:val="0076068B"/>
    <w:rsid w:val="0077715E"/>
    <w:rsid w:val="00786B8E"/>
    <w:rsid w:val="0078770A"/>
    <w:rsid w:val="007A7CE6"/>
    <w:rsid w:val="007B1E54"/>
    <w:rsid w:val="007B7496"/>
    <w:rsid w:val="007F135B"/>
    <w:rsid w:val="00817826"/>
    <w:rsid w:val="008317F9"/>
    <w:rsid w:val="00842778"/>
    <w:rsid w:val="00852860"/>
    <w:rsid w:val="00852EB2"/>
    <w:rsid w:val="0085388B"/>
    <w:rsid w:val="008566B2"/>
    <w:rsid w:val="00884A0A"/>
    <w:rsid w:val="008850F7"/>
    <w:rsid w:val="00886261"/>
    <w:rsid w:val="00894788"/>
    <w:rsid w:val="008C25B4"/>
    <w:rsid w:val="008C33E1"/>
    <w:rsid w:val="008C46B2"/>
    <w:rsid w:val="008E3012"/>
    <w:rsid w:val="008E72E2"/>
    <w:rsid w:val="00910CD2"/>
    <w:rsid w:val="0091184A"/>
    <w:rsid w:val="00916C66"/>
    <w:rsid w:val="00922C95"/>
    <w:rsid w:val="00922EED"/>
    <w:rsid w:val="009246EC"/>
    <w:rsid w:val="009355F8"/>
    <w:rsid w:val="00947361"/>
    <w:rsid w:val="009A0357"/>
    <w:rsid w:val="009A33F6"/>
    <w:rsid w:val="009B2F1B"/>
    <w:rsid w:val="009B40CA"/>
    <w:rsid w:val="009B566D"/>
    <w:rsid w:val="009C171B"/>
    <w:rsid w:val="009C6116"/>
    <w:rsid w:val="009E3302"/>
    <w:rsid w:val="009E341D"/>
    <w:rsid w:val="009F1B73"/>
    <w:rsid w:val="009F1D43"/>
    <w:rsid w:val="00AC0F42"/>
    <w:rsid w:val="00B42DE8"/>
    <w:rsid w:val="00B44B9C"/>
    <w:rsid w:val="00B63A29"/>
    <w:rsid w:val="00B81EC5"/>
    <w:rsid w:val="00B91F0E"/>
    <w:rsid w:val="00BC6595"/>
    <w:rsid w:val="00BD13C9"/>
    <w:rsid w:val="00BE0057"/>
    <w:rsid w:val="00C10B57"/>
    <w:rsid w:val="00C11819"/>
    <w:rsid w:val="00C164AC"/>
    <w:rsid w:val="00C41878"/>
    <w:rsid w:val="00C47710"/>
    <w:rsid w:val="00C53A7E"/>
    <w:rsid w:val="00C90543"/>
    <w:rsid w:val="00CB5365"/>
    <w:rsid w:val="00CF4E52"/>
    <w:rsid w:val="00CF6114"/>
    <w:rsid w:val="00D13564"/>
    <w:rsid w:val="00D138AA"/>
    <w:rsid w:val="00D43E3C"/>
    <w:rsid w:val="00D44358"/>
    <w:rsid w:val="00D475EC"/>
    <w:rsid w:val="00D8574C"/>
    <w:rsid w:val="00D90A12"/>
    <w:rsid w:val="00DA0C91"/>
    <w:rsid w:val="00DA3DAF"/>
    <w:rsid w:val="00DA3EED"/>
    <w:rsid w:val="00DA3F04"/>
    <w:rsid w:val="00DA7FE2"/>
    <w:rsid w:val="00DB29F1"/>
    <w:rsid w:val="00DE117E"/>
    <w:rsid w:val="00E24D6D"/>
    <w:rsid w:val="00E508F4"/>
    <w:rsid w:val="00E52ED6"/>
    <w:rsid w:val="00E55216"/>
    <w:rsid w:val="00E753EC"/>
    <w:rsid w:val="00EA2123"/>
    <w:rsid w:val="00ED0D2A"/>
    <w:rsid w:val="00ED1ECF"/>
    <w:rsid w:val="00F05935"/>
    <w:rsid w:val="00F10736"/>
    <w:rsid w:val="00F1372E"/>
    <w:rsid w:val="00F230BE"/>
    <w:rsid w:val="00F249D5"/>
    <w:rsid w:val="00F339EE"/>
    <w:rsid w:val="00F46BC0"/>
    <w:rsid w:val="00F60E19"/>
    <w:rsid w:val="00F616F3"/>
    <w:rsid w:val="00F86A8D"/>
    <w:rsid w:val="00FA37E5"/>
    <w:rsid w:val="00FB6658"/>
    <w:rsid w:val="00FD0A8F"/>
    <w:rsid w:val="00FD74D5"/>
    <w:rsid w:val="00FE79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A595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33E1"/>
    <w:pPr>
      <w:spacing w:before="100" w:beforeAutospacing="1" w:after="100" w:afterAutospacing="1"/>
      <w:outlineLvl w:val="0"/>
    </w:pPr>
    <w:rPr>
      <w:rFonts w:ascii="Times" w:hAnsi="Times"/>
      <w:b/>
      <w:bCs/>
      <w:kern w:val="36"/>
      <w:sz w:val="48"/>
      <w:szCs w:val="48"/>
      <w:lang w:val="en-US"/>
    </w:rPr>
  </w:style>
  <w:style w:type="paragraph" w:styleId="Heading2">
    <w:name w:val="heading 2"/>
    <w:basedOn w:val="Normal"/>
    <w:next w:val="Normal"/>
    <w:link w:val="Heading2Char"/>
    <w:uiPriority w:val="9"/>
    <w:semiHidden/>
    <w:unhideWhenUsed/>
    <w:qFormat/>
    <w:rsid w:val="00272E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265C0B"/>
    <w:rPr>
      <w:rFonts w:cs="Times New Roman"/>
      <w:lang w:val="en-US"/>
    </w:rPr>
  </w:style>
  <w:style w:type="paragraph" w:styleId="FootnoteText">
    <w:name w:val="footnote text"/>
    <w:basedOn w:val="Normal"/>
    <w:link w:val="FootnoteTextChar"/>
    <w:uiPriority w:val="99"/>
    <w:rsid w:val="00265C0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240" w:line="360" w:lineRule="auto"/>
    </w:pPr>
    <w:rPr>
      <w:rFonts w:ascii="Calibri" w:eastAsia="Arial Unicode MS" w:hAnsi="Calibri" w:cs="Calibri"/>
      <w:color w:val="000000"/>
      <w:sz w:val="20"/>
      <w:szCs w:val="20"/>
      <w:u w:color="000000"/>
      <w:lang w:val="en-US" w:eastAsia="en-CA"/>
    </w:rPr>
  </w:style>
  <w:style w:type="character" w:customStyle="1" w:styleId="FootnoteTextChar">
    <w:name w:val="Footnote Text Char"/>
    <w:basedOn w:val="DefaultParagraphFont"/>
    <w:link w:val="FootnoteText"/>
    <w:uiPriority w:val="99"/>
    <w:rsid w:val="00265C0B"/>
    <w:rPr>
      <w:rFonts w:ascii="Calibri" w:eastAsia="Arial Unicode MS" w:hAnsi="Calibri" w:cs="Calibri"/>
      <w:color w:val="000000"/>
      <w:sz w:val="20"/>
      <w:szCs w:val="20"/>
      <w:u w:color="000000"/>
      <w:lang w:val="en-US" w:eastAsia="en-CA"/>
    </w:rPr>
  </w:style>
  <w:style w:type="character" w:styleId="Hyperlink">
    <w:name w:val="Hyperlink"/>
    <w:basedOn w:val="DefaultParagraphFont"/>
    <w:uiPriority w:val="99"/>
    <w:unhideWhenUsed/>
    <w:rsid w:val="0091184A"/>
    <w:rPr>
      <w:color w:val="0000FF" w:themeColor="hyperlink"/>
      <w:u w:val="single"/>
    </w:rPr>
  </w:style>
  <w:style w:type="character" w:styleId="Emphasis">
    <w:name w:val="Emphasis"/>
    <w:basedOn w:val="DefaultParagraphFont"/>
    <w:uiPriority w:val="20"/>
    <w:qFormat/>
    <w:rsid w:val="00E753EC"/>
    <w:rPr>
      <w:i/>
      <w:iCs/>
    </w:rPr>
  </w:style>
  <w:style w:type="character" w:styleId="FollowedHyperlink">
    <w:name w:val="FollowedHyperlink"/>
    <w:basedOn w:val="DefaultParagraphFont"/>
    <w:uiPriority w:val="99"/>
    <w:semiHidden/>
    <w:unhideWhenUsed/>
    <w:rsid w:val="00DA7FE2"/>
    <w:rPr>
      <w:color w:val="800080" w:themeColor="followedHyperlink"/>
      <w:u w:val="single"/>
    </w:rPr>
  </w:style>
  <w:style w:type="character" w:customStyle="1" w:styleId="booktitle">
    <w:name w:val="book_title"/>
    <w:basedOn w:val="DefaultParagraphFont"/>
    <w:rsid w:val="00DA7FE2"/>
  </w:style>
  <w:style w:type="character" w:customStyle="1" w:styleId="apple-converted-space">
    <w:name w:val="apple-converted-space"/>
    <w:basedOn w:val="DefaultParagraphFont"/>
    <w:rsid w:val="00DA7FE2"/>
  </w:style>
  <w:style w:type="character" w:styleId="FootnoteReference">
    <w:name w:val="footnote reference"/>
    <w:basedOn w:val="DefaultParagraphFont"/>
    <w:uiPriority w:val="99"/>
    <w:unhideWhenUsed/>
    <w:rsid w:val="00C11819"/>
    <w:rPr>
      <w:vertAlign w:val="superscript"/>
    </w:rPr>
  </w:style>
  <w:style w:type="character" w:customStyle="1" w:styleId="Heading1Char">
    <w:name w:val="Heading 1 Char"/>
    <w:basedOn w:val="DefaultParagraphFont"/>
    <w:link w:val="Heading1"/>
    <w:uiPriority w:val="9"/>
    <w:rsid w:val="008C33E1"/>
    <w:rPr>
      <w:rFonts w:ascii="Times" w:hAnsi="Times"/>
      <w:b/>
      <w:bCs/>
      <w:kern w:val="36"/>
      <w:sz w:val="48"/>
      <w:szCs w:val="48"/>
      <w:lang w:val="en-US"/>
    </w:rPr>
  </w:style>
  <w:style w:type="character" w:customStyle="1" w:styleId="Heading2Char">
    <w:name w:val="Heading 2 Char"/>
    <w:basedOn w:val="DefaultParagraphFont"/>
    <w:link w:val="Heading2"/>
    <w:uiPriority w:val="9"/>
    <w:semiHidden/>
    <w:rsid w:val="00272ECA"/>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81EC5"/>
    <w:rPr>
      <w:b/>
      <w:bCs/>
    </w:rPr>
  </w:style>
  <w:style w:type="paragraph" w:customStyle="1" w:styleId="Normal1">
    <w:name w:val="Normal1"/>
    <w:rsid w:val="00E55216"/>
    <w:pPr>
      <w:widowControl w:val="0"/>
      <w:spacing w:after="200" w:line="276" w:lineRule="auto"/>
    </w:pPr>
    <w:rPr>
      <w:rFonts w:ascii="Verdana" w:eastAsia="Verdana" w:hAnsi="Verdana" w:cs="Verdana"/>
      <w:color w:val="000000"/>
      <w:sz w:val="18"/>
      <w:szCs w:val="18"/>
      <w:lang w:val="en-US"/>
    </w:rPr>
  </w:style>
  <w:style w:type="character" w:customStyle="1" w:styleId="redtxt">
    <w:name w:val="redtxt"/>
    <w:basedOn w:val="DefaultParagraphFont"/>
    <w:rsid w:val="00910CD2"/>
  </w:style>
  <w:style w:type="paragraph" w:styleId="NoSpacing">
    <w:name w:val="No Spacing"/>
    <w:uiPriority w:val="1"/>
    <w:qFormat/>
    <w:rsid w:val="00442576"/>
    <w:rPr>
      <w:rFonts w:eastAsiaTheme="minorHAnsi"/>
      <w:sz w:val="22"/>
      <w:szCs w:val="22"/>
      <w:lang w:val="de-DE"/>
    </w:rPr>
  </w:style>
  <w:style w:type="paragraph" w:styleId="EndnoteText">
    <w:name w:val="endnote text"/>
    <w:basedOn w:val="Normal"/>
    <w:link w:val="EndnoteTextChar"/>
    <w:uiPriority w:val="99"/>
    <w:semiHidden/>
    <w:unhideWhenUsed/>
    <w:rsid w:val="00530665"/>
  </w:style>
  <w:style w:type="character" w:customStyle="1" w:styleId="EndnoteTextChar">
    <w:name w:val="Endnote Text Char"/>
    <w:basedOn w:val="DefaultParagraphFont"/>
    <w:link w:val="EndnoteText"/>
    <w:uiPriority w:val="99"/>
    <w:semiHidden/>
    <w:rsid w:val="00530665"/>
  </w:style>
  <w:style w:type="character" w:styleId="EndnoteReference">
    <w:name w:val="endnote reference"/>
    <w:basedOn w:val="DefaultParagraphFont"/>
    <w:uiPriority w:val="99"/>
    <w:semiHidden/>
    <w:unhideWhenUsed/>
    <w:rsid w:val="005306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33E1"/>
    <w:pPr>
      <w:spacing w:before="100" w:beforeAutospacing="1" w:after="100" w:afterAutospacing="1"/>
      <w:outlineLvl w:val="0"/>
    </w:pPr>
    <w:rPr>
      <w:rFonts w:ascii="Times" w:hAnsi="Times"/>
      <w:b/>
      <w:bCs/>
      <w:kern w:val="36"/>
      <w:sz w:val="48"/>
      <w:szCs w:val="48"/>
      <w:lang w:val="en-US"/>
    </w:rPr>
  </w:style>
  <w:style w:type="paragraph" w:styleId="Heading2">
    <w:name w:val="heading 2"/>
    <w:basedOn w:val="Normal"/>
    <w:next w:val="Normal"/>
    <w:link w:val="Heading2Char"/>
    <w:uiPriority w:val="9"/>
    <w:semiHidden/>
    <w:unhideWhenUsed/>
    <w:qFormat/>
    <w:rsid w:val="00272E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265C0B"/>
    <w:rPr>
      <w:rFonts w:cs="Times New Roman"/>
      <w:lang w:val="en-US"/>
    </w:rPr>
  </w:style>
  <w:style w:type="paragraph" w:styleId="FootnoteText">
    <w:name w:val="footnote text"/>
    <w:basedOn w:val="Normal"/>
    <w:link w:val="FootnoteTextChar"/>
    <w:uiPriority w:val="99"/>
    <w:rsid w:val="00265C0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240" w:line="360" w:lineRule="auto"/>
    </w:pPr>
    <w:rPr>
      <w:rFonts w:ascii="Calibri" w:eastAsia="Arial Unicode MS" w:hAnsi="Calibri" w:cs="Calibri"/>
      <w:color w:val="000000"/>
      <w:sz w:val="20"/>
      <w:szCs w:val="20"/>
      <w:u w:color="000000"/>
      <w:lang w:val="en-US" w:eastAsia="en-CA"/>
    </w:rPr>
  </w:style>
  <w:style w:type="character" w:customStyle="1" w:styleId="FootnoteTextChar">
    <w:name w:val="Footnote Text Char"/>
    <w:basedOn w:val="DefaultParagraphFont"/>
    <w:link w:val="FootnoteText"/>
    <w:uiPriority w:val="99"/>
    <w:rsid w:val="00265C0B"/>
    <w:rPr>
      <w:rFonts w:ascii="Calibri" w:eastAsia="Arial Unicode MS" w:hAnsi="Calibri" w:cs="Calibri"/>
      <w:color w:val="000000"/>
      <w:sz w:val="20"/>
      <w:szCs w:val="20"/>
      <w:u w:color="000000"/>
      <w:lang w:val="en-US" w:eastAsia="en-CA"/>
    </w:rPr>
  </w:style>
  <w:style w:type="character" w:styleId="Hyperlink">
    <w:name w:val="Hyperlink"/>
    <w:basedOn w:val="DefaultParagraphFont"/>
    <w:uiPriority w:val="99"/>
    <w:unhideWhenUsed/>
    <w:rsid w:val="0091184A"/>
    <w:rPr>
      <w:color w:val="0000FF" w:themeColor="hyperlink"/>
      <w:u w:val="single"/>
    </w:rPr>
  </w:style>
  <w:style w:type="character" w:styleId="Emphasis">
    <w:name w:val="Emphasis"/>
    <w:basedOn w:val="DefaultParagraphFont"/>
    <w:uiPriority w:val="20"/>
    <w:qFormat/>
    <w:rsid w:val="00E753EC"/>
    <w:rPr>
      <w:i/>
      <w:iCs/>
    </w:rPr>
  </w:style>
  <w:style w:type="character" w:styleId="FollowedHyperlink">
    <w:name w:val="FollowedHyperlink"/>
    <w:basedOn w:val="DefaultParagraphFont"/>
    <w:uiPriority w:val="99"/>
    <w:semiHidden/>
    <w:unhideWhenUsed/>
    <w:rsid w:val="00DA7FE2"/>
    <w:rPr>
      <w:color w:val="800080" w:themeColor="followedHyperlink"/>
      <w:u w:val="single"/>
    </w:rPr>
  </w:style>
  <w:style w:type="character" w:customStyle="1" w:styleId="booktitle">
    <w:name w:val="book_title"/>
    <w:basedOn w:val="DefaultParagraphFont"/>
    <w:rsid w:val="00DA7FE2"/>
  </w:style>
  <w:style w:type="character" w:customStyle="1" w:styleId="apple-converted-space">
    <w:name w:val="apple-converted-space"/>
    <w:basedOn w:val="DefaultParagraphFont"/>
    <w:rsid w:val="00DA7FE2"/>
  </w:style>
  <w:style w:type="character" w:styleId="FootnoteReference">
    <w:name w:val="footnote reference"/>
    <w:basedOn w:val="DefaultParagraphFont"/>
    <w:uiPriority w:val="99"/>
    <w:unhideWhenUsed/>
    <w:rsid w:val="00C11819"/>
    <w:rPr>
      <w:vertAlign w:val="superscript"/>
    </w:rPr>
  </w:style>
  <w:style w:type="character" w:customStyle="1" w:styleId="Heading1Char">
    <w:name w:val="Heading 1 Char"/>
    <w:basedOn w:val="DefaultParagraphFont"/>
    <w:link w:val="Heading1"/>
    <w:uiPriority w:val="9"/>
    <w:rsid w:val="008C33E1"/>
    <w:rPr>
      <w:rFonts w:ascii="Times" w:hAnsi="Times"/>
      <w:b/>
      <w:bCs/>
      <w:kern w:val="36"/>
      <w:sz w:val="48"/>
      <w:szCs w:val="48"/>
      <w:lang w:val="en-US"/>
    </w:rPr>
  </w:style>
  <w:style w:type="character" w:customStyle="1" w:styleId="Heading2Char">
    <w:name w:val="Heading 2 Char"/>
    <w:basedOn w:val="DefaultParagraphFont"/>
    <w:link w:val="Heading2"/>
    <w:uiPriority w:val="9"/>
    <w:semiHidden/>
    <w:rsid w:val="00272ECA"/>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81EC5"/>
    <w:rPr>
      <w:b/>
      <w:bCs/>
    </w:rPr>
  </w:style>
  <w:style w:type="paragraph" w:customStyle="1" w:styleId="Normal1">
    <w:name w:val="Normal1"/>
    <w:rsid w:val="00E55216"/>
    <w:pPr>
      <w:widowControl w:val="0"/>
      <w:spacing w:after="200" w:line="276" w:lineRule="auto"/>
    </w:pPr>
    <w:rPr>
      <w:rFonts w:ascii="Verdana" w:eastAsia="Verdana" w:hAnsi="Verdana" w:cs="Verdana"/>
      <w:color w:val="000000"/>
      <w:sz w:val="18"/>
      <w:szCs w:val="18"/>
      <w:lang w:val="en-US"/>
    </w:rPr>
  </w:style>
  <w:style w:type="character" w:customStyle="1" w:styleId="redtxt">
    <w:name w:val="redtxt"/>
    <w:basedOn w:val="DefaultParagraphFont"/>
    <w:rsid w:val="00910CD2"/>
  </w:style>
  <w:style w:type="paragraph" w:styleId="NoSpacing">
    <w:name w:val="No Spacing"/>
    <w:uiPriority w:val="1"/>
    <w:qFormat/>
    <w:rsid w:val="00442576"/>
    <w:rPr>
      <w:rFonts w:eastAsiaTheme="minorHAnsi"/>
      <w:sz w:val="22"/>
      <w:szCs w:val="22"/>
      <w:lang w:val="de-DE"/>
    </w:rPr>
  </w:style>
  <w:style w:type="paragraph" w:styleId="EndnoteText">
    <w:name w:val="endnote text"/>
    <w:basedOn w:val="Normal"/>
    <w:link w:val="EndnoteTextChar"/>
    <w:uiPriority w:val="99"/>
    <w:semiHidden/>
    <w:unhideWhenUsed/>
    <w:rsid w:val="00530665"/>
  </w:style>
  <w:style w:type="character" w:customStyle="1" w:styleId="EndnoteTextChar">
    <w:name w:val="Endnote Text Char"/>
    <w:basedOn w:val="DefaultParagraphFont"/>
    <w:link w:val="EndnoteText"/>
    <w:uiPriority w:val="99"/>
    <w:semiHidden/>
    <w:rsid w:val="00530665"/>
  </w:style>
  <w:style w:type="character" w:styleId="EndnoteReference">
    <w:name w:val="endnote reference"/>
    <w:basedOn w:val="DefaultParagraphFont"/>
    <w:uiPriority w:val="99"/>
    <w:semiHidden/>
    <w:unhideWhenUsed/>
    <w:rsid w:val="005306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61629">
      <w:bodyDiv w:val="1"/>
      <w:marLeft w:val="0"/>
      <w:marRight w:val="0"/>
      <w:marTop w:val="0"/>
      <w:marBottom w:val="0"/>
      <w:divBdr>
        <w:top w:val="none" w:sz="0" w:space="0" w:color="auto"/>
        <w:left w:val="none" w:sz="0" w:space="0" w:color="auto"/>
        <w:bottom w:val="none" w:sz="0" w:space="0" w:color="auto"/>
        <w:right w:val="none" w:sz="0" w:space="0" w:color="auto"/>
      </w:divBdr>
    </w:div>
    <w:div w:id="260259121">
      <w:bodyDiv w:val="1"/>
      <w:marLeft w:val="0"/>
      <w:marRight w:val="0"/>
      <w:marTop w:val="0"/>
      <w:marBottom w:val="0"/>
      <w:divBdr>
        <w:top w:val="none" w:sz="0" w:space="0" w:color="auto"/>
        <w:left w:val="none" w:sz="0" w:space="0" w:color="auto"/>
        <w:bottom w:val="none" w:sz="0" w:space="0" w:color="auto"/>
        <w:right w:val="none" w:sz="0" w:space="0" w:color="auto"/>
      </w:divBdr>
      <w:divsChild>
        <w:div w:id="1501774173">
          <w:marLeft w:val="0"/>
          <w:marRight w:val="0"/>
          <w:marTop w:val="0"/>
          <w:marBottom w:val="0"/>
          <w:divBdr>
            <w:top w:val="none" w:sz="0" w:space="0" w:color="auto"/>
            <w:left w:val="none" w:sz="0" w:space="0" w:color="auto"/>
            <w:bottom w:val="none" w:sz="0" w:space="0" w:color="auto"/>
            <w:right w:val="none" w:sz="0" w:space="0" w:color="auto"/>
          </w:divBdr>
        </w:div>
        <w:div w:id="908854561">
          <w:marLeft w:val="0"/>
          <w:marRight w:val="0"/>
          <w:marTop w:val="0"/>
          <w:marBottom w:val="0"/>
          <w:divBdr>
            <w:top w:val="none" w:sz="0" w:space="0" w:color="auto"/>
            <w:left w:val="none" w:sz="0" w:space="0" w:color="auto"/>
            <w:bottom w:val="none" w:sz="0" w:space="0" w:color="auto"/>
            <w:right w:val="none" w:sz="0" w:space="0" w:color="auto"/>
          </w:divBdr>
        </w:div>
        <w:div w:id="1491604614">
          <w:marLeft w:val="0"/>
          <w:marRight w:val="0"/>
          <w:marTop w:val="0"/>
          <w:marBottom w:val="0"/>
          <w:divBdr>
            <w:top w:val="none" w:sz="0" w:space="0" w:color="auto"/>
            <w:left w:val="none" w:sz="0" w:space="0" w:color="auto"/>
            <w:bottom w:val="none" w:sz="0" w:space="0" w:color="auto"/>
            <w:right w:val="none" w:sz="0" w:space="0" w:color="auto"/>
          </w:divBdr>
        </w:div>
        <w:div w:id="1663386757">
          <w:marLeft w:val="0"/>
          <w:marRight w:val="0"/>
          <w:marTop w:val="0"/>
          <w:marBottom w:val="0"/>
          <w:divBdr>
            <w:top w:val="none" w:sz="0" w:space="0" w:color="auto"/>
            <w:left w:val="none" w:sz="0" w:space="0" w:color="auto"/>
            <w:bottom w:val="none" w:sz="0" w:space="0" w:color="auto"/>
            <w:right w:val="none" w:sz="0" w:space="0" w:color="auto"/>
          </w:divBdr>
        </w:div>
        <w:div w:id="986478125">
          <w:marLeft w:val="0"/>
          <w:marRight w:val="0"/>
          <w:marTop w:val="0"/>
          <w:marBottom w:val="0"/>
          <w:divBdr>
            <w:top w:val="none" w:sz="0" w:space="0" w:color="auto"/>
            <w:left w:val="none" w:sz="0" w:space="0" w:color="auto"/>
            <w:bottom w:val="none" w:sz="0" w:space="0" w:color="auto"/>
            <w:right w:val="none" w:sz="0" w:space="0" w:color="auto"/>
          </w:divBdr>
        </w:div>
        <w:div w:id="988948239">
          <w:marLeft w:val="0"/>
          <w:marRight w:val="0"/>
          <w:marTop w:val="0"/>
          <w:marBottom w:val="0"/>
          <w:divBdr>
            <w:top w:val="none" w:sz="0" w:space="0" w:color="auto"/>
            <w:left w:val="none" w:sz="0" w:space="0" w:color="auto"/>
            <w:bottom w:val="none" w:sz="0" w:space="0" w:color="auto"/>
            <w:right w:val="none" w:sz="0" w:space="0" w:color="auto"/>
          </w:divBdr>
        </w:div>
        <w:div w:id="76636072">
          <w:marLeft w:val="0"/>
          <w:marRight w:val="0"/>
          <w:marTop w:val="0"/>
          <w:marBottom w:val="0"/>
          <w:divBdr>
            <w:top w:val="none" w:sz="0" w:space="0" w:color="auto"/>
            <w:left w:val="none" w:sz="0" w:space="0" w:color="auto"/>
            <w:bottom w:val="none" w:sz="0" w:space="0" w:color="auto"/>
            <w:right w:val="none" w:sz="0" w:space="0" w:color="auto"/>
          </w:divBdr>
        </w:div>
        <w:div w:id="1429613913">
          <w:marLeft w:val="0"/>
          <w:marRight w:val="0"/>
          <w:marTop w:val="0"/>
          <w:marBottom w:val="0"/>
          <w:divBdr>
            <w:top w:val="none" w:sz="0" w:space="0" w:color="auto"/>
            <w:left w:val="none" w:sz="0" w:space="0" w:color="auto"/>
            <w:bottom w:val="none" w:sz="0" w:space="0" w:color="auto"/>
            <w:right w:val="none" w:sz="0" w:space="0" w:color="auto"/>
          </w:divBdr>
        </w:div>
        <w:div w:id="1136338622">
          <w:marLeft w:val="0"/>
          <w:marRight w:val="0"/>
          <w:marTop w:val="0"/>
          <w:marBottom w:val="0"/>
          <w:divBdr>
            <w:top w:val="none" w:sz="0" w:space="0" w:color="auto"/>
            <w:left w:val="none" w:sz="0" w:space="0" w:color="auto"/>
            <w:bottom w:val="none" w:sz="0" w:space="0" w:color="auto"/>
            <w:right w:val="none" w:sz="0" w:space="0" w:color="auto"/>
          </w:divBdr>
        </w:div>
        <w:div w:id="1326321559">
          <w:marLeft w:val="0"/>
          <w:marRight w:val="0"/>
          <w:marTop w:val="0"/>
          <w:marBottom w:val="0"/>
          <w:divBdr>
            <w:top w:val="none" w:sz="0" w:space="0" w:color="auto"/>
            <w:left w:val="none" w:sz="0" w:space="0" w:color="auto"/>
            <w:bottom w:val="none" w:sz="0" w:space="0" w:color="auto"/>
            <w:right w:val="none" w:sz="0" w:space="0" w:color="auto"/>
          </w:divBdr>
        </w:div>
        <w:div w:id="812061426">
          <w:marLeft w:val="0"/>
          <w:marRight w:val="0"/>
          <w:marTop w:val="0"/>
          <w:marBottom w:val="0"/>
          <w:divBdr>
            <w:top w:val="none" w:sz="0" w:space="0" w:color="auto"/>
            <w:left w:val="none" w:sz="0" w:space="0" w:color="auto"/>
            <w:bottom w:val="none" w:sz="0" w:space="0" w:color="auto"/>
            <w:right w:val="none" w:sz="0" w:space="0" w:color="auto"/>
          </w:divBdr>
        </w:div>
        <w:div w:id="1490948417">
          <w:marLeft w:val="0"/>
          <w:marRight w:val="0"/>
          <w:marTop w:val="0"/>
          <w:marBottom w:val="0"/>
          <w:divBdr>
            <w:top w:val="none" w:sz="0" w:space="0" w:color="auto"/>
            <w:left w:val="none" w:sz="0" w:space="0" w:color="auto"/>
            <w:bottom w:val="none" w:sz="0" w:space="0" w:color="auto"/>
            <w:right w:val="none" w:sz="0" w:space="0" w:color="auto"/>
          </w:divBdr>
        </w:div>
        <w:div w:id="2065594817">
          <w:marLeft w:val="0"/>
          <w:marRight w:val="0"/>
          <w:marTop w:val="0"/>
          <w:marBottom w:val="0"/>
          <w:divBdr>
            <w:top w:val="none" w:sz="0" w:space="0" w:color="auto"/>
            <w:left w:val="none" w:sz="0" w:space="0" w:color="auto"/>
            <w:bottom w:val="none" w:sz="0" w:space="0" w:color="auto"/>
            <w:right w:val="none" w:sz="0" w:space="0" w:color="auto"/>
          </w:divBdr>
        </w:div>
        <w:div w:id="83304813">
          <w:marLeft w:val="0"/>
          <w:marRight w:val="0"/>
          <w:marTop w:val="0"/>
          <w:marBottom w:val="0"/>
          <w:divBdr>
            <w:top w:val="none" w:sz="0" w:space="0" w:color="auto"/>
            <w:left w:val="none" w:sz="0" w:space="0" w:color="auto"/>
            <w:bottom w:val="none" w:sz="0" w:space="0" w:color="auto"/>
            <w:right w:val="none" w:sz="0" w:space="0" w:color="auto"/>
          </w:divBdr>
        </w:div>
        <w:div w:id="1541478327">
          <w:marLeft w:val="0"/>
          <w:marRight w:val="0"/>
          <w:marTop w:val="0"/>
          <w:marBottom w:val="0"/>
          <w:divBdr>
            <w:top w:val="none" w:sz="0" w:space="0" w:color="auto"/>
            <w:left w:val="none" w:sz="0" w:space="0" w:color="auto"/>
            <w:bottom w:val="none" w:sz="0" w:space="0" w:color="auto"/>
            <w:right w:val="none" w:sz="0" w:space="0" w:color="auto"/>
          </w:divBdr>
        </w:div>
        <w:div w:id="1726641542">
          <w:marLeft w:val="0"/>
          <w:marRight w:val="0"/>
          <w:marTop w:val="0"/>
          <w:marBottom w:val="0"/>
          <w:divBdr>
            <w:top w:val="none" w:sz="0" w:space="0" w:color="auto"/>
            <w:left w:val="none" w:sz="0" w:space="0" w:color="auto"/>
            <w:bottom w:val="none" w:sz="0" w:space="0" w:color="auto"/>
            <w:right w:val="none" w:sz="0" w:space="0" w:color="auto"/>
          </w:divBdr>
        </w:div>
        <w:div w:id="1136531550">
          <w:marLeft w:val="0"/>
          <w:marRight w:val="0"/>
          <w:marTop w:val="0"/>
          <w:marBottom w:val="0"/>
          <w:divBdr>
            <w:top w:val="none" w:sz="0" w:space="0" w:color="auto"/>
            <w:left w:val="none" w:sz="0" w:space="0" w:color="auto"/>
            <w:bottom w:val="none" w:sz="0" w:space="0" w:color="auto"/>
            <w:right w:val="none" w:sz="0" w:space="0" w:color="auto"/>
          </w:divBdr>
        </w:div>
        <w:div w:id="1784767834">
          <w:marLeft w:val="0"/>
          <w:marRight w:val="0"/>
          <w:marTop w:val="0"/>
          <w:marBottom w:val="0"/>
          <w:divBdr>
            <w:top w:val="none" w:sz="0" w:space="0" w:color="auto"/>
            <w:left w:val="none" w:sz="0" w:space="0" w:color="auto"/>
            <w:bottom w:val="none" w:sz="0" w:space="0" w:color="auto"/>
            <w:right w:val="none" w:sz="0" w:space="0" w:color="auto"/>
          </w:divBdr>
        </w:div>
        <w:div w:id="1317025775">
          <w:marLeft w:val="0"/>
          <w:marRight w:val="0"/>
          <w:marTop w:val="0"/>
          <w:marBottom w:val="0"/>
          <w:divBdr>
            <w:top w:val="none" w:sz="0" w:space="0" w:color="auto"/>
            <w:left w:val="none" w:sz="0" w:space="0" w:color="auto"/>
            <w:bottom w:val="none" w:sz="0" w:space="0" w:color="auto"/>
            <w:right w:val="none" w:sz="0" w:space="0" w:color="auto"/>
          </w:divBdr>
        </w:div>
        <w:div w:id="1403989506">
          <w:marLeft w:val="0"/>
          <w:marRight w:val="0"/>
          <w:marTop w:val="0"/>
          <w:marBottom w:val="0"/>
          <w:divBdr>
            <w:top w:val="none" w:sz="0" w:space="0" w:color="auto"/>
            <w:left w:val="none" w:sz="0" w:space="0" w:color="auto"/>
            <w:bottom w:val="none" w:sz="0" w:space="0" w:color="auto"/>
            <w:right w:val="none" w:sz="0" w:space="0" w:color="auto"/>
          </w:divBdr>
        </w:div>
        <w:div w:id="683703110">
          <w:marLeft w:val="0"/>
          <w:marRight w:val="0"/>
          <w:marTop w:val="0"/>
          <w:marBottom w:val="0"/>
          <w:divBdr>
            <w:top w:val="none" w:sz="0" w:space="0" w:color="auto"/>
            <w:left w:val="none" w:sz="0" w:space="0" w:color="auto"/>
            <w:bottom w:val="none" w:sz="0" w:space="0" w:color="auto"/>
            <w:right w:val="none" w:sz="0" w:space="0" w:color="auto"/>
          </w:divBdr>
        </w:div>
        <w:div w:id="1415392660">
          <w:marLeft w:val="0"/>
          <w:marRight w:val="0"/>
          <w:marTop w:val="0"/>
          <w:marBottom w:val="0"/>
          <w:divBdr>
            <w:top w:val="none" w:sz="0" w:space="0" w:color="auto"/>
            <w:left w:val="none" w:sz="0" w:space="0" w:color="auto"/>
            <w:bottom w:val="none" w:sz="0" w:space="0" w:color="auto"/>
            <w:right w:val="none" w:sz="0" w:space="0" w:color="auto"/>
          </w:divBdr>
        </w:div>
      </w:divsChild>
    </w:div>
    <w:div w:id="482703019">
      <w:bodyDiv w:val="1"/>
      <w:marLeft w:val="0"/>
      <w:marRight w:val="0"/>
      <w:marTop w:val="0"/>
      <w:marBottom w:val="0"/>
      <w:divBdr>
        <w:top w:val="none" w:sz="0" w:space="0" w:color="auto"/>
        <w:left w:val="none" w:sz="0" w:space="0" w:color="auto"/>
        <w:bottom w:val="none" w:sz="0" w:space="0" w:color="auto"/>
        <w:right w:val="none" w:sz="0" w:space="0" w:color="auto"/>
      </w:divBdr>
    </w:div>
    <w:div w:id="994796821">
      <w:bodyDiv w:val="1"/>
      <w:marLeft w:val="0"/>
      <w:marRight w:val="0"/>
      <w:marTop w:val="0"/>
      <w:marBottom w:val="0"/>
      <w:divBdr>
        <w:top w:val="none" w:sz="0" w:space="0" w:color="auto"/>
        <w:left w:val="none" w:sz="0" w:space="0" w:color="auto"/>
        <w:bottom w:val="none" w:sz="0" w:space="0" w:color="auto"/>
        <w:right w:val="none" w:sz="0" w:space="0" w:color="auto"/>
      </w:divBdr>
    </w:div>
    <w:div w:id="1941912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6715</Words>
  <Characters>38281</Characters>
  <Application>Microsoft Office Word</Application>
  <DocSecurity>4</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44907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x</dc:creator>
  <cp:lastModifiedBy>de Montfalcon</cp:lastModifiedBy>
  <cp:revision>2</cp:revision>
  <dcterms:created xsi:type="dcterms:W3CDTF">2017-02-28T09:43:00Z</dcterms:created>
  <dcterms:modified xsi:type="dcterms:W3CDTF">2017-02-28T09:43:00Z</dcterms:modified>
</cp:coreProperties>
</file>