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95D1E" w14:textId="5D88E84F" w:rsidR="006E4860" w:rsidRPr="004F664A" w:rsidRDefault="00BE7A45" w:rsidP="004F664A">
      <w:pPr>
        <w:spacing w:line="360" w:lineRule="auto"/>
        <w:rPr>
          <w:rFonts w:ascii="Arial" w:hAnsi="Arial" w:cs="Arial"/>
          <w:b/>
        </w:rPr>
      </w:pPr>
      <w:bookmarkStart w:id="0" w:name="_GoBack"/>
      <w:bookmarkEnd w:id="0"/>
      <w:r w:rsidRPr="004F664A">
        <w:rPr>
          <w:rFonts w:ascii="Arial" w:hAnsi="Arial" w:cs="Arial"/>
          <w:b/>
        </w:rPr>
        <w:t xml:space="preserve">Geographic </w:t>
      </w:r>
      <w:r w:rsidR="001F11A3">
        <w:rPr>
          <w:rFonts w:ascii="Arial" w:hAnsi="Arial" w:cs="Arial"/>
          <w:b/>
        </w:rPr>
        <w:t>variation</w:t>
      </w:r>
      <w:r w:rsidR="00C35C5F" w:rsidRPr="004F664A">
        <w:rPr>
          <w:rFonts w:ascii="Arial" w:hAnsi="Arial" w:cs="Arial"/>
          <w:b/>
        </w:rPr>
        <w:t xml:space="preserve"> in </w:t>
      </w:r>
      <w:r w:rsidRPr="004F664A">
        <w:rPr>
          <w:rFonts w:ascii="Arial" w:hAnsi="Arial" w:cs="Arial"/>
          <w:b/>
        </w:rPr>
        <w:t xml:space="preserve">secondary fracture prevention after a </w:t>
      </w:r>
      <w:r w:rsidR="00C35C5F" w:rsidRPr="004F664A">
        <w:rPr>
          <w:rFonts w:ascii="Arial" w:hAnsi="Arial" w:cs="Arial"/>
          <w:b/>
        </w:rPr>
        <w:t xml:space="preserve">hip fracture during 1999-2013: </w:t>
      </w:r>
      <w:r w:rsidR="0077770D" w:rsidRPr="004F664A">
        <w:rPr>
          <w:rFonts w:ascii="Arial" w:hAnsi="Arial" w:cs="Arial"/>
          <w:b/>
        </w:rPr>
        <w:t xml:space="preserve">a </w:t>
      </w:r>
      <w:r w:rsidR="00DF6EF3" w:rsidRPr="004F664A">
        <w:rPr>
          <w:rFonts w:ascii="Arial" w:hAnsi="Arial" w:cs="Arial"/>
          <w:b/>
        </w:rPr>
        <w:t xml:space="preserve">UK </w:t>
      </w:r>
      <w:r w:rsidR="00C35C5F" w:rsidRPr="004F664A">
        <w:rPr>
          <w:rFonts w:ascii="Arial" w:hAnsi="Arial" w:cs="Arial"/>
          <w:b/>
        </w:rPr>
        <w:t>study</w:t>
      </w:r>
    </w:p>
    <w:p w14:paraId="0C760844" w14:textId="77777777" w:rsidR="00C35C5F" w:rsidRPr="004F664A" w:rsidRDefault="00C35C5F" w:rsidP="004F664A">
      <w:pPr>
        <w:spacing w:line="360" w:lineRule="auto"/>
        <w:rPr>
          <w:rFonts w:ascii="Arial" w:hAnsi="Arial" w:cs="Arial"/>
          <w:b/>
        </w:rPr>
      </w:pPr>
    </w:p>
    <w:p w14:paraId="2727CD4E" w14:textId="238D8114" w:rsidR="00C35C5F" w:rsidRPr="004F664A" w:rsidRDefault="00C35C5F" w:rsidP="004F664A">
      <w:pPr>
        <w:spacing w:after="0" w:line="360" w:lineRule="auto"/>
        <w:rPr>
          <w:rFonts w:ascii="Arial" w:hAnsi="Arial" w:cs="Arial"/>
        </w:rPr>
      </w:pPr>
      <w:r w:rsidRPr="004F664A">
        <w:rPr>
          <w:rFonts w:ascii="Arial" w:hAnsi="Arial" w:cs="Arial"/>
        </w:rPr>
        <w:t>Shah A</w:t>
      </w:r>
      <w:r w:rsidRPr="004F664A">
        <w:rPr>
          <w:rFonts w:ascii="Arial" w:hAnsi="Arial" w:cs="Arial"/>
          <w:vertAlign w:val="superscript"/>
        </w:rPr>
        <w:t>1</w:t>
      </w:r>
      <w:r w:rsidRPr="004F664A">
        <w:rPr>
          <w:rFonts w:ascii="Arial" w:hAnsi="Arial" w:cs="Arial"/>
        </w:rPr>
        <w:t>, Prieto-Alhambra D</w:t>
      </w:r>
      <w:r w:rsidRPr="004F664A">
        <w:rPr>
          <w:rFonts w:ascii="Arial" w:hAnsi="Arial" w:cs="Arial"/>
          <w:vertAlign w:val="superscript"/>
        </w:rPr>
        <w:t>1</w:t>
      </w:r>
      <w:r w:rsidR="00440F9F">
        <w:rPr>
          <w:rFonts w:ascii="Arial" w:hAnsi="Arial" w:cs="Arial"/>
          <w:vertAlign w:val="superscript"/>
        </w:rPr>
        <w:t>,3</w:t>
      </w:r>
      <w:r w:rsidRPr="004F664A">
        <w:rPr>
          <w:rFonts w:ascii="Arial" w:hAnsi="Arial" w:cs="Arial"/>
        </w:rPr>
        <w:t>, Hawley S</w:t>
      </w:r>
      <w:r w:rsidRPr="004F664A">
        <w:rPr>
          <w:rFonts w:ascii="Arial" w:hAnsi="Arial" w:cs="Arial"/>
          <w:vertAlign w:val="superscript"/>
        </w:rPr>
        <w:t>1</w:t>
      </w:r>
      <w:r w:rsidRPr="004F664A">
        <w:rPr>
          <w:rFonts w:ascii="Arial" w:hAnsi="Arial" w:cs="Arial"/>
        </w:rPr>
        <w:t xml:space="preserve">, </w:t>
      </w:r>
      <w:proofErr w:type="spellStart"/>
      <w:r w:rsidRPr="004F664A">
        <w:rPr>
          <w:rFonts w:ascii="Arial" w:hAnsi="Arial" w:cs="Arial"/>
        </w:rPr>
        <w:t>Delmestri</w:t>
      </w:r>
      <w:proofErr w:type="spellEnd"/>
      <w:r w:rsidRPr="004F664A">
        <w:rPr>
          <w:rFonts w:ascii="Arial" w:hAnsi="Arial" w:cs="Arial"/>
        </w:rPr>
        <w:t xml:space="preserve"> A</w:t>
      </w:r>
      <w:r w:rsidRPr="004F664A">
        <w:rPr>
          <w:rFonts w:ascii="Arial" w:hAnsi="Arial" w:cs="Arial"/>
          <w:vertAlign w:val="superscript"/>
        </w:rPr>
        <w:t>1</w:t>
      </w:r>
      <w:r w:rsidRPr="004F664A">
        <w:rPr>
          <w:rFonts w:ascii="Arial" w:hAnsi="Arial" w:cs="Arial"/>
        </w:rPr>
        <w:t xml:space="preserve">, </w:t>
      </w:r>
      <w:r w:rsidR="007D3571" w:rsidRPr="004F664A">
        <w:rPr>
          <w:rFonts w:ascii="Arial" w:hAnsi="Arial" w:cs="Arial"/>
        </w:rPr>
        <w:t>Lippett J</w:t>
      </w:r>
      <w:r w:rsidR="007D3571" w:rsidRPr="004F664A">
        <w:rPr>
          <w:rFonts w:ascii="Arial" w:hAnsi="Arial" w:cs="Arial"/>
          <w:vertAlign w:val="superscript"/>
        </w:rPr>
        <w:t>2</w:t>
      </w:r>
      <w:r w:rsidR="007D3571" w:rsidRPr="004F664A">
        <w:rPr>
          <w:rFonts w:ascii="Arial" w:hAnsi="Arial" w:cs="Arial"/>
        </w:rPr>
        <w:t>, Cooper C</w:t>
      </w:r>
      <w:r w:rsidR="007D3571" w:rsidRPr="004F664A">
        <w:rPr>
          <w:rFonts w:ascii="Arial" w:hAnsi="Arial" w:cs="Arial"/>
          <w:vertAlign w:val="superscript"/>
        </w:rPr>
        <w:t>1,3</w:t>
      </w:r>
      <w:r w:rsidR="007D3571" w:rsidRPr="004F664A">
        <w:rPr>
          <w:rFonts w:ascii="Arial" w:hAnsi="Arial" w:cs="Arial"/>
        </w:rPr>
        <w:t xml:space="preserve">, </w:t>
      </w:r>
      <w:r w:rsidRPr="004F664A">
        <w:rPr>
          <w:rFonts w:ascii="Arial" w:hAnsi="Arial" w:cs="Arial"/>
        </w:rPr>
        <w:t>Judge A</w:t>
      </w:r>
      <w:r w:rsidRPr="004F664A">
        <w:rPr>
          <w:rFonts w:ascii="Arial" w:hAnsi="Arial" w:cs="Arial"/>
          <w:vertAlign w:val="superscript"/>
        </w:rPr>
        <w:t>1</w:t>
      </w:r>
      <w:r w:rsidR="00440F9F">
        <w:rPr>
          <w:rFonts w:ascii="Arial" w:hAnsi="Arial" w:cs="Arial"/>
          <w:vertAlign w:val="superscript"/>
        </w:rPr>
        <w:t>,3</w:t>
      </w:r>
      <w:r w:rsidRPr="004F664A">
        <w:rPr>
          <w:rFonts w:ascii="Arial" w:hAnsi="Arial" w:cs="Arial"/>
        </w:rPr>
        <w:t>*, Javaid</w:t>
      </w:r>
      <w:r w:rsidR="00440F9F">
        <w:rPr>
          <w:rFonts w:ascii="Arial" w:hAnsi="Arial" w:cs="Arial"/>
        </w:rPr>
        <w:t xml:space="preserve"> MK</w:t>
      </w:r>
      <w:r w:rsidRPr="004F664A">
        <w:rPr>
          <w:rFonts w:ascii="Arial" w:hAnsi="Arial" w:cs="Arial"/>
          <w:vertAlign w:val="superscript"/>
        </w:rPr>
        <w:t>1</w:t>
      </w:r>
      <w:r w:rsidR="00440F9F">
        <w:rPr>
          <w:rFonts w:ascii="Arial" w:hAnsi="Arial" w:cs="Arial"/>
          <w:vertAlign w:val="superscript"/>
        </w:rPr>
        <w:t>,3</w:t>
      </w:r>
      <w:r w:rsidRPr="004F664A">
        <w:rPr>
          <w:rFonts w:ascii="Arial" w:hAnsi="Arial" w:cs="Arial"/>
        </w:rPr>
        <w:t xml:space="preserve">* and the </w:t>
      </w:r>
      <w:proofErr w:type="spellStart"/>
      <w:r w:rsidRPr="004F664A">
        <w:rPr>
          <w:rFonts w:ascii="Arial" w:hAnsi="Arial" w:cs="Arial"/>
        </w:rPr>
        <w:t>REFReSH</w:t>
      </w:r>
      <w:proofErr w:type="spellEnd"/>
      <w:r w:rsidRPr="004F664A">
        <w:rPr>
          <w:rFonts w:ascii="Arial" w:hAnsi="Arial" w:cs="Arial"/>
        </w:rPr>
        <w:t xml:space="preserve"> study team</w:t>
      </w:r>
    </w:p>
    <w:p w14:paraId="3CFBF072" w14:textId="77777777" w:rsidR="00C35C5F" w:rsidRPr="004F664A" w:rsidRDefault="00C35C5F" w:rsidP="004F664A">
      <w:pPr>
        <w:spacing w:after="0" w:line="360" w:lineRule="auto"/>
        <w:rPr>
          <w:rFonts w:ascii="Arial" w:hAnsi="Arial" w:cs="Arial"/>
        </w:rPr>
      </w:pPr>
    </w:p>
    <w:p w14:paraId="2844075A" w14:textId="77777777" w:rsidR="00C35C5F" w:rsidRPr="004F664A" w:rsidRDefault="00C35C5F" w:rsidP="004F664A">
      <w:pPr>
        <w:spacing w:after="0" w:line="360" w:lineRule="auto"/>
        <w:rPr>
          <w:rFonts w:ascii="Arial" w:hAnsi="Arial" w:cs="Arial"/>
        </w:rPr>
      </w:pPr>
      <w:r w:rsidRPr="004F664A">
        <w:rPr>
          <w:rFonts w:ascii="Arial" w:hAnsi="Arial" w:cs="Arial"/>
        </w:rPr>
        <w:t>*joint last authors</w:t>
      </w:r>
    </w:p>
    <w:p w14:paraId="54DADB8A" w14:textId="66AAEFEA" w:rsidR="00C35C5F" w:rsidRPr="004F664A" w:rsidRDefault="00D34C65" w:rsidP="00D34C65">
      <w:pPr>
        <w:tabs>
          <w:tab w:val="left" w:pos="5747"/>
        </w:tabs>
        <w:spacing w:line="360" w:lineRule="auto"/>
        <w:rPr>
          <w:rFonts w:ascii="Arial" w:hAnsi="Arial" w:cs="Arial"/>
          <w:b/>
        </w:rPr>
      </w:pPr>
      <w:r>
        <w:rPr>
          <w:rFonts w:ascii="Arial" w:hAnsi="Arial" w:cs="Arial"/>
          <w:b/>
        </w:rPr>
        <w:tab/>
      </w:r>
    </w:p>
    <w:p w14:paraId="6B2520C9" w14:textId="363566D4" w:rsidR="00C35C5F" w:rsidRPr="004F664A" w:rsidRDefault="00C35C5F" w:rsidP="004F664A">
      <w:pPr>
        <w:spacing w:after="0" w:line="360" w:lineRule="auto"/>
        <w:jc w:val="both"/>
        <w:rPr>
          <w:rFonts w:ascii="Arial" w:hAnsi="Arial" w:cs="Arial"/>
          <w:color w:val="333333"/>
          <w:lang w:val="en"/>
        </w:rPr>
      </w:pPr>
      <w:r w:rsidRPr="004F664A">
        <w:rPr>
          <w:rFonts w:ascii="Arial" w:hAnsi="Arial" w:cs="Arial"/>
          <w:color w:val="333333"/>
          <w:vertAlign w:val="superscript"/>
          <w:lang w:val="en"/>
        </w:rPr>
        <w:t>1</w:t>
      </w:r>
      <w:r w:rsidR="00093FE4" w:rsidRPr="007975A3">
        <w:rPr>
          <w:rFonts w:ascii="Arial" w:hAnsi="Arial" w:cs="Arial"/>
        </w:rPr>
        <w:t xml:space="preserve">NIHR Musculoskeletal Biomedical Research Unit, </w:t>
      </w:r>
      <w:r w:rsidR="00093FE4">
        <w:rPr>
          <w:rFonts w:ascii="Arial" w:hAnsi="Arial" w:cs="Arial"/>
        </w:rPr>
        <w:t xml:space="preserve">Nuffield Department of Orthopaedics, Rheumatology and Musculoskeletal Sciences, </w:t>
      </w:r>
      <w:r w:rsidR="00093FE4" w:rsidRPr="007975A3">
        <w:rPr>
          <w:rFonts w:ascii="Arial" w:hAnsi="Arial" w:cs="Arial"/>
        </w:rPr>
        <w:t>University of Oxford, Nuffield Orthopaedic Centre,</w:t>
      </w:r>
      <w:r w:rsidR="00093FE4">
        <w:rPr>
          <w:rFonts w:ascii="Arial" w:hAnsi="Arial" w:cs="Arial"/>
        </w:rPr>
        <w:t xml:space="preserve"> Windmill Road</w:t>
      </w:r>
      <w:proofErr w:type="gramStart"/>
      <w:r w:rsidR="00093FE4">
        <w:rPr>
          <w:rFonts w:ascii="Arial" w:hAnsi="Arial" w:cs="Arial"/>
        </w:rPr>
        <w:t>, </w:t>
      </w:r>
      <w:proofErr w:type="gramEnd"/>
      <w:r w:rsidR="00093FE4">
        <w:rPr>
          <w:rFonts w:ascii="Arial" w:hAnsi="Arial" w:cs="Arial"/>
        </w:rPr>
        <w:t>Oxford, </w:t>
      </w:r>
      <w:r w:rsidRPr="004F664A">
        <w:rPr>
          <w:rFonts w:ascii="Arial" w:hAnsi="Arial" w:cs="Arial"/>
          <w:color w:val="333333"/>
          <w:lang w:val="en"/>
        </w:rPr>
        <w:t>UK</w:t>
      </w:r>
    </w:p>
    <w:p w14:paraId="632D0A96" w14:textId="542AD928" w:rsidR="007D3571" w:rsidRPr="004F664A" w:rsidRDefault="007D3571" w:rsidP="004F664A">
      <w:pPr>
        <w:spacing w:after="0" w:line="360" w:lineRule="auto"/>
        <w:jc w:val="both"/>
        <w:rPr>
          <w:rFonts w:ascii="Arial" w:hAnsi="Arial" w:cs="Arial"/>
        </w:rPr>
      </w:pPr>
      <w:r w:rsidRPr="004F664A">
        <w:rPr>
          <w:rFonts w:ascii="Arial" w:hAnsi="Arial" w:cs="Arial"/>
          <w:color w:val="333333"/>
          <w:vertAlign w:val="superscript"/>
          <w:lang w:val="en"/>
        </w:rPr>
        <w:t>2</w:t>
      </w:r>
      <w:r w:rsidRPr="004F664A">
        <w:rPr>
          <w:rFonts w:ascii="Arial" w:hAnsi="Arial" w:cs="Arial"/>
        </w:rPr>
        <w:t>Royal Berkshire NHS Foundation Trust, Reading. UK</w:t>
      </w:r>
    </w:p>
    <w:p w14:paraId="2C1D8BD7" w14:textId="069D9776" w:rsidR="007D3571" w:rsidRPr="004F664A" w:rsidRDefault="007D3571" w:rsidP="004F664A">
      <w:pPr>
        <w:spacing w:after="0" w:line="360" w:lineRule="auto"/>
        <w:jc w:val="both"/>
        <w:rPr>
          <w:rFonts w:ascii="Arial" w:hAnsi="Arial" w:cs="Arial"/>
          <w:color w:val="333333"/>
          <w:lang w:val="en"/>
        </w:rPr>
      </w:pPr>
      <w:proofErr w:type="gramStart"/>
      <w:r w:rsidRPr="004F664A">
        <w:rPr>
          <w:rFonts w:ascii="Arial" w:hAnsi="Arial" w:cs="Arial"/>
          <w:vertAlign w:val="superscript"/>
        </w:rPr>
        <w:t>3</w:t>
      </w:r>
      <w:r w:rsidR="00440F9F">
        <w:rPr>
          <w:rFonts w:ascii="Arial" w:hAnsi="Arial" w:cs="Arial"/>
        </w:rPr>
        <w:t>MRC Lifecourse Epidemiology Unit, U</w:t>
      </w:r>
      <w:r w:rsidR="001D194F" w:rsidRPr="004F664A">
        <w:rPr>
          <w:rFonts w:ascii="Arial" w:hAnsi="Arial" w:cs="Arial"/>
        </w:rPr>
        <w:t>niversity</w:t>
      </w:r>
      <w:r w:rsidRPr="004F664A">
        <w:rPr>
          <w:rFonts w:ascii="Arial" w:hAnsi="Arial" w:cs="Arial"/>
        </w:rPr>
        <w:t xml:space="preserve"> of Southampton, Southampton.</w:t>
      </w:r>
      <w:proofErr w:type="gramEnd"/>
      <w:r w:rsidRPr="004F664A">
        <w:rPr>
          <w:rFonts w:ascii="Arial" w:hAnsi="Arial" w:cs="Arial"/>
        </w:rPr>
        <w:t xml:space="preserve"> UK</w:t>
      </w:r>
    </w:p>
    <w:p w14:paraId="0A67AF31" w14:textId="77777777" w:rsidR="00C35C5F" w:rsidRPr="004F664A" w:rsidRDefault="00C35C5F" w:rsidP="004F664A">
      <w:pPr>
        <w:spacing w:line="360" w:lineRule="auto"/>
        <w:rPr>
          <w:rFonts w:ascii="Arial" w:hAnsi="Arial" w:cs="Arial"/>
          <w:b/>
        </w:rPr>
      </w:pPr>
    </w:p>
    <w:p w14:paraId="46B89B21" w14:textId="77777777" w:rsidR="00C35C5F" w:rsidRPr="004F664A" w:rsidRDefault="00C35C5F" w:rsidP="004F664A">
      <w:pPr>
        <w:spacing w:after="0" w:line="360" w:lineRule="auto"/>
        <w:rPr>
          <w:rFonts w:ascii="Arial" w:hAnsi="Arial" w:cs="Arial"/>
        </w:rPr>
      </w:pPr>
      <w:r w:rsidRPr="004F664A">
        <w:rPr>
          <w:rFonts w:ascii="Arial" w:hAnsi="Arial" w:cs="Arial"/>
        </w:rPr>
        <w:t xml:space="preserve">*Correspondence to Dr M. </w:t>
      </w:r>
      <w:proofErr w:type="spellStart"/>
      <w:r w:rsidRPr="004F664A">
        <w:rPr>
          <w:rFonts w:ascii="Arial" w:hAnsi="Arial" w:cs="Arial"/>
        </w:rPr>
        <w:t>Kassim</w:t>
      </w:r>
      <w:proofErr w:type="spellEnd"/>
      <w:r w:rsidRPr="004F664A">
        <w:rPr>
          <w:rFonts w:ascii="Arial" w:hAnsi="Arial" w:cs="Arial"/>
        </w:rPr>
        <w:t xml:space="preserve"> Javaid</w:t>
      </w:r>
    </w:p>
    <w:p w14:paraId="332420E6" w14:textId="77777777" w:rsidR="00C35C5F" w:rsidRPr="004F664A" w:rsidRDefault="00C35C5F" w:rsidP="004F664A">
      <w:pPr>
        <w:pStyle w:val="PlainText"/>
        <w:spacing w:line="360" w:lineRule="auto"/>
        <w:rPr>
          <w:rFonts w:ascii="Arial" w:hAnsi="Arial" w:cs="Arial"/>
          <w:szCs w:val="22"/>
        </w:rPr>
      </w:pPr>
      <w:r w:rsidRPr="004F664A">
        <w:rPr>
          <w:rFonts w:ascii="Arial" w:hAnsi="Arial" w:cs="Arial"/>
          <w:szCs w:val="22"/>
        </w:rPr>
        <w:t xml:space="preserve">Nuffield Department of Orthopaedics, Rheumatology and Musculoskeletal Sciences, </w:t>
      </w:r>
      <w:proofErr w:type="spellStart"/>
      <w:r w:rsidRPr="004F664A">
        <w:rPr>
          <w:rFonts w:ascii="Arial" w:hAnsi="Arial" w:cs="Arial"/>
          <w:szCs w:val="22"/>
        </w:rPr>
        <w:t>Botnar</w:t>
      </w:r>
      <w:proofErr w:type="spellEnd"/>
      <w:r w:rsidRPr="004F664A">
        <w:rPr>
          <w:rFonts w:ascii="Arial" w:hAnsi="Arial" w:cs="Arial"/>
          <w:szCs w:val="22"/>
        </w:rPr>
        <w:t xml:space="preserve"> Research Centre, </w:t>
      </w:r>
    </w:p>
    <w:p w14:paraId="0C0EDE37" w14:textId="77777777" w:rsidR="00C35C5F" w:rsidRPr="004F664A" w:rsidRDefault="00C35C5F" w:rsidP="004F664A">
      <w:pPr>
        <w:pStyle w:val="PlainText"/>
        <w:spacing w:line="360" w:lineRule="auto"/>
        <w:rPr>
          <w:rFonts w:ascii="Arial" w:hAnsi="Arial" w:cs="Arial"/>
          <w:szCs w:val="22"/>
        </w:rPr>
      </w:pPr>
      <w:r w:rsidRPr="004F664A">
        <w:rPr>
          <w:rFonts w:ascii="Arial" w:hAnsi="Arial" w:cs="Arial"/>
          <w:szCs w:val="22"/>
        </w:rPr>
        <w:t xml:space="preserve">Windmill Road, </w:t>
      </w:r>
    </w:p>
    <w:p w14:paraId="316FA279" w14:textId="77777777" w:rsidR="00C35C5F" w:rsidRPr="004F664A" w:rsidRDefault="00C35C5F" w:rsidP="004F664A">
      <w:pPr>
        <w:pStyle w:val="PlainText"/>
        <w:spacing w:line="360" w:lineRule="auto"/>
        <w:rPr>
          <w:rFonts w:ascii="Arial" w:hAnsi="Arial" w:cs="Arial"/>
          <w:szCs w:val="22"/>
        </w:rPr>
      </w:pPr>
      <w:r w:rsidRPr="004F664A">
        <w:rPr>
          <w:rFonts w:ascii="Arial" w:hAnsi="Arial" w:cs="Arial"/>
          <w:szCs w:val="22"/>
        </w:rPr>
        <w:t>Oxford</w:t>
      </w:r>
    </w:p>
    <w:p w14:paraId="22B8C22B" w14:textId="77777777" w:rsidR="00C35C5F" w:rsidRPr="004F664A" w:rsidRDefault="00C35C5F" w:rsidP="004F664A">
      <w:pPr>
        <w:pStyle w:val="PlainText"/>
        <w:spacing w:line="360" w:lineRule="auto"/>
        <w:rPr>
          <w:rFonts w:ascii="Arial" w:hAnsi="Arial" w:cs="Arial"/>
          <w:szCs w:val="22"/>
        </w:rPr>
      </w:pPr>
      <w:r w:rsidRPr="004F664A">
        <w:rPr>
          <w:rFonts w:ascii="Arial" w:hAnsi="Arial" w:cs="Arial"/>
          <w:szCs w:val="22"/>
        </w:rPr>
        <w:t>OX3 7LD</w:t>
      </w:r>
    </w:p>
    <w:p w14:paraId="24FDA6AB" w14:textId="77777777" w:rsidR="00C35C5F" w:rsidRPr="004F664A" w:rsidRDefault="00C35C5F" w:rsidP="004F664A">
      <w:pPr>
        <w:pStyle w:val="PlainText"/>
        <w:spacing w:line="360" w:lineRule="auto"/>
        <w:rPr>
          <w:rFonts w:ascii="Arial" w:hAnsi="Arial" w:cs="Arial"/>
          <w:szCs w:val="22"/>
        </w:rPr>
      </w:pPr>
      <w:r w:rsidRPr="004F664A">
        <w:rPr>
          <w:rFonts w:ascii="Arial" w:hAnsi="Arial" w:cs="Arial"/>
          <w:szCs w:val="22"/>
        </w:rPr>
        <w:t>Tel: 01865 737831</w:t>
      </w:r>
    </w:p>
    <w:p w14:paraId="31EFA6B1" w14:textId="77777777" w:rsidR="00C35C5F" w:rsidRDefault="00C35C5F" w:rsidP="004F664A">
      <w:pPr>
        <w:pStyle w:val="PlainText"/>
        <w:spacing w:line="360" w:lineRule="auto"/>
        <w:rPr>
          <w:rFonts w:ascii="Arial" w:hAnsi="Arial" w:cs="Arial"/>
          <w:szCs w:val="22"/>
        </w:rPr>
      </w:pPr>
      <w:r w:rsidRPr="004F664A">
        <w:rPr>
          <w:rFonts w:ascii="Arial" w:hAnsi="Arial" w:cs="Arial"/>
          <w:szCs w:val="22"/>
        </w:rPr>
        <w:t>Fax: 01865 227966</w:t>
      </w:r>
    </w:p>
    <w:p w14:paraId="416470E8" w14:textId="159DABAC" w:rsidR="002D2E2A" w:rsidRPr="004F664A" w:rsidRDefault="002D2E2A" w:rsidP="004F664A">
      <w:pPr>
        <w:pStyle w:val="PlainText"/>
        <w:spacing w:line="360" w:lineRule="auto"/>
        <w:rPr>
          <w:rFonts w:ascii="Arial" w:hAnsi="Arial" w:cs="Arial"/>
          <w:szCs w:val="22"/>
        </w:rPr>
      </w:pPr>
      <w:r>
        <w:rPr>
          <w:rFonts w:ascii="Arial" w:hAnsi="Arial" w:cs="Arial"/>
          <w:szCs w:val="22"/>
        </w:rPr>
        <w:t>Email: kassim.javaid@ndorms.ox.ac.uk</w:t>
      </w:r>
    </w:p>
    <w:p w14:paraId="51DAB375" w14:textId="77777777" w:rsidR="00C35C5F" w:rsidRPr="004F664A" w:rsidRDefault="00C35C5F" w:rsidP="004F664A">
      <w:pPr>
        <w:pStyle w:val="PlainText"/>
        <w:spacing w:line="360" w:lineRule="auto"/>
        <w:rPr>
          <w:rFonts w:ascii="Arial" w:hAnsi="Arial" w:cs="Arial"/>
          <w:szCs w:val="22"/>
        </w:rPr>
      </w:pPr>
    </w:p>
    <w:p w14:paraId="77C79FA0" w14:textId="77777777" w:rsidR="00171658" w:rsidRDefault="00171658" w:rsidP="004F664A">
      <w:pPr>
        <w:pStyle w:val="PlainText"/>
        <w:spacing w:line="360" w:lineRule="auto"/>
        <w:rPr>
          <w:rFonts w:ascii="Arial" w:hAnsi="Arial" w:cs="Arial"/>
          <w:szCs w:val="22"/>
        </w:rPr>
      </w:pPr>
    </w:p>
    <w:p w14:paraId="21C7E499" w14:textId="77777777" w:rsidR="00171658" w:rsidRPr="004F664A" w:rsidRDefault="00171658" w:rsidP="00171658">
      <w:pPr>
        <w:spacing w:after="0" w:line="360" w:lineRule="auto"/>
        <w:jc w:val="both"/>
        <w:rPr>
          <w:rFonts w:ascii="Arial" w:hAnsi="Arial" w:cs="Arial"/>
          <w:b/>
        </w:rPr>
      </w:pPr>
      <w:r w:rsidRPr="004F664A">
        <w:rPr>
          <w:rFonts w:ascii="Arial" w:hAnsi="Arial" w:cs="Arial"/>
          <w:b/>
        </w:rPr>
        <w:t>Acknowledgements</w:t>
      </w:r>
    </w:p>
    <w:p w14:paraId="0D3412F4" w14:textId="0C997FC7" w:rsidR="00171658" w:rsidRDefault="00171658" w:rsidP="00171658">
      <w:pPr>
        <w:pStyle w:val="PlainText"/>
        <w:spacing w:line="360" w:lineRule="auto"/>
        <w:rPr>
          <w:rFonts w:ascii="Arial" w:hAnsi="Arial" w:cs="Arial"/>
          <w:szCs w:val="22"/>
        </w:rPr>
      </w:pPr>
      <w:r w:rsidRPr="004F664A">
        <w:rPr>
          <w:rFonts w:ascii="Arial" w:hAnsi="Arial" w:cs="Arial"/>
        </w:rPr>
        <w:t xml:space="preserve">The </w:t>
      </w:r>
      <w:proofErr w:type="spellStart"/>
      <w:r w:rsidRPr="004F664A">
        <w:rPr>
          <w:rFonts w:ascii="Arial" w:hAnsi="Arial" w:cs="Arial"/>
        </w:rPr>
        <w:t>ReFRESH</w:t>
      </w:r>
      <w:proofErr w:type="spellEnd"/>
      <w:r w:rsidRPr="004F664A">
        <w:rPr>
          <w:rFonts w:ascii="Arial" w:hAnsi="Arial" w:cs="Arial"/>
        </w:rPr>
        <w:t xml:space="preserve"> study group consists of Dr Andrew David Judge, Dr Muhammad </w:t>
      </w:r>
      <w:proofErr w:type="spellStart"/>
      <w:r w:rsidRPr="004F664A">
        <w:rPr>
          <w:rFonts w:ascii="Arial" w:hAnsi="Arial" w:cs="Arial"/>
        </w:rPr>
        <w:t>Kassim</w:t>
      </w:r>
      <w:proofErr w:type="spellEnd"/>
      <w:r w:rsidRPr="004F664A">
        <w:rPr>
          <w:rFonts w:ascii="Arial" w:hAnsi="Arial" w:cs="Arial"/>
        </w:rPr>
        <w:t xml:space="preserve"> Javaid, Professor Nigel Arden, Professor Cyrus Cooper, Professor Andrew Farmer, Dr Daniel Prieto-Alhambra, Dr Jose Leal, Professor Michael </w:t>
      </w:r>
      <w:proofErr w:type="spellStart"/>
      <w:r w:rsidRPr="004F664A">
        <w:rPr>
          <w:rFonts w:ascii="Arial" w:hAnsi="Arial" w:cs="Arial"/>
        </w:rPr>
        <w:t>Goldacre</w:t>
      </w:r>
      <w:proofErr w:type="spellEnd"/>
      <w:r w:rsidRPr="004F664A">
        <w:rPr>
          <w:rFonts w:ascii="Arial" w:hAnsi="Arial" w:cs="Arial"/>
        </w:rPr>
        <w:t xml:space="preserve">, Professor Alastair </w:t>
      </w:r>
      <w:proofErr w:type="spellStart"/>
      <w:r w:rsidRPr="004F664A">
        <w:rPr>
          <w:rFonts w:ascii="Arial" w:hAnsi="Arial" w:cs="Arial"/>
        </w:rPr>
        <w:t>Gray</w:t>
      </w:r>
      <w:proofErr w:type="spellEnd"/>
      <w:r w:rsidRPr="004F664A">
        <w:rPr>
          <w:rFonts w:ascii="Arial" w:hAnsi="Arial" w:cs="Arial"/>
        </w:rPr>
        <w:t xml:space="preserve">, Dr Janet Lippett, Dr Rachael </w:t>
      </w:r>
      <w:proofErr w:type="spellStart"/>
      <w:r w:rsidRPr="004F664A">
        <w:rPr>
          <w:rFonts w:ascii="Arial" w:hAnsi="Arial" w:cs="Arial"/>
        </w:rPr>
        <w:t>Gooberman</w:t>
      </w:r>
      <w:proofErr w:type="spellEnd"/>
      <w:r w:rsidRPr="004F664A">
        <w:rPr>
          <w:rFonts w:ascii="Arial" w:hAnsi="Arial" w:cs="Arial"/>
        </w:rPr>
        <w:t>-Hill and Laura Graham.</w:t>
      </w:r>
    </w:p>
    <w:p w14:paraId="0B3D9FCE" w14:textId="77777777" w:rsidR="00AB0C3E" w:rsidRDefault="00AB0C3E" w:rsidP="004F664A">
      <w:pPr>
        <w:pStyle w:val="PlainText"/>
        <w:spacing w:line="360" w:lineRule="auto"/>
        <w:rPr>
          <w:rFonts w:ascii="Arial" w:hAnsi="Arial" w:cs="Arial"/>
          <w:szCs w:val="22"/>
        </w:rPr>
      </w:pPr>
    </w:p>
    <w:p w14:paraId="0A0D1B71" w14:textId="77777777" w:rsidR="00171658" w:rsidRPr="004F664A" w:rsidRDefault="00171658" w:rsidP="00171658">
      <w:pPr>
        <w:spacing w:after="0" w:line="360" w:lineRule="auto"/>
        <w:jc w:val="both"/>
        <w:rPr>
          <w:rFonts w:ascii="Arial" w:hAnsi="Arial" w:cs="Arial"/>
          <w:b/>
        </w:rPr>
      </w:pPr>
      <w:r w:rsidRPr="004F664A">
        <w:rPr>
          <w:rFonts w:ascii="Arial" w:hAnsi="Arial" w:cs="Arial"/>
          <w:b/>
        </w:rPr>
        <w:t>Role of the funding source</w:t>
      </w:r>
    </w:p>
    <w:p w14:paraId="33E27E0A" w14:textId="77777777" w:rsidR="00171658" w:rsidRPr="004F664A" w:rsidRDefault="00171658" w:rsidP="00171658">
      <w:pPr>
        <w:pStyle w:val="NormalWeb"/>
        <w:spacing w:before="0" w:beforeAutospacing="0" w:after="0" w:afterAutospacing="0" w:line="360" w:lineRule="auto"/>
        <w:jc w:val="both"/>
        <w:rPr>
          <w:rFonts w:ascii="Arial" w:hAnsi="Arial" w:cs="Arial"/>
          <w:sz w:val="22"/>
          <w:szCs w:val="22"/>
        </w:rPr>
      </w:pPr>
      <w:r w:rsidRPr="004F664A">
        <w:rPr>
          <w:rFonts w:ascii="Arial" w:hAnsi="Arial" w:cs="Arial"/>
          <w:sz w:val="22"/>
          <w:szCs w:val="22"/>
        </w:rPr>
        <w:t xml:space="preserve">This work was supported by the National Institutes of Health and Research (NIHR) Health Services and Delivery Research programme HS&amp;DR) (project number 11/1023/01); and from the Oxford NIHR Musculoskeletal Biomedical Research Unit, Nuffield Orthopaedic </w:t>
      </w:r>
      <w:r w:rsidRPr="004F664A">
        <w:rPr>
          <w:rFonts w:ascii="Arial" w:hAnsi="Arial" w:cs="Arial"/>
          <w:sz w:val="22"/>
          <w:szCs w:val="22"/>
        </w:rPr>
        <w:lastRenderedPageBreak/>
        <w:t xml:space="preserve">Centre, University of Oxford. The views and opinions expressed therein are those of the authors and do not necessarily reflect those of the HS&amp;DR programme, NIHR, NHS or the Department of Health. </w:t>
      </w:r>
      <w:r w:rsidRPr="004F664A">
        <w:rPr>
          <w:rFonts w:ascii="Arial" w:hAnsi="Arial" w:cs="Arial"/>
          <w:color w:val="000000"/>
          <w:sz w:val="22"/>
          <w:szCs w:val="22"/>
        </w:rPr>
        <w:t xml:space="preserve">This study is based in part on data from the Clinical Practice Research Datalink obtained under licence from the UK Medicines and Healthcare products Regulatory Agency. </w:t>
      </w:r>
      <w:r w:rsidRPr="004F664A">
        <w:rPr>
          <w:rFonts w:ascii="Arial" w:hAnsi="Arial" w:cs="Arial"/>
          <w:sz w:val="22"/>
          <w:szCs w:val="22"/>
        </w:rPr>
        <w:t>The funding source had no role in the design and conduct of the study, in the collection, analysis and interpretation of the data, or in the preparation, review or approval of the manuscript.</w:t>
      </w:r>
    </w:p>
    <w:p w14:paraId="130A241F" w14:textId="77777777" w:rsidR="00171658" w:rsidRPr="004F664A" w:rsidRDefault="00171658" w:rsidP="00171658">
      <w:pPr>
        <w:spacing w:after="0" w:line="360" w:lineRule="auto"/>
        <w:jc w:val="both"/>
        <w:rPr>
          <w:rFonts w:ascii="Arial" w:hAnsi="Arial" w:cs="Arial"/>
          <w:b/>
        </w:rPr>
      </w:pPr>
    </w:p>
    <w:p w14:paraId="091044FF" w14:textId="77777777" w:rsidR="00171658" w:rsidRDefault="00171658" w:rsidP="004F664A">
      <w:pPr>
        <w:pStyle w:val="PlainText"/>
        <w:spacing w:line="360" w:lineRule="auto"/>
        <w:rPr>
          <w:rFonts w:ascii="Arial" w:hAnsi="Arial" w:cs="Arial"/>
          <w:szCs w:val="22"/>
        </w:rPr>
      </w:pPr>
    </w:p>
    <w:p w14:paraId="56285C34" w14:textId="77777777" w:rsidR="00AB0C3E" w:rsidRPr="004F664A" w:rsidRDefault="00AB0C3E" w:rsidP="004F664A">
      <w:pPr>
        <w:pStyle w:val="PlainText"/>
        <w:spacing w:line="360" w:lineRule="auto"/>
        <w:rPr>
          <w:rFonts w:ascii="Arial" w:hAnsi="Arial" w:cs="Arial"/>
          <w:szCs w:val="22"/>
        </w:rPr>
      </w:pPr>
    </w:p>
    <w:p w14:paraId="437B3960" w14:textId="77777777" w:rsidR="00C35C5F" w:rsidRPr="004F664A" w:rsidRDefault="00C35C5F" w:rsidP="004F664A">
      <w:pPr>
        <w:spacing w:line="360" w:lineRule="auto"/>
        <w:rPr>
          <w:rFonts w:ascii="Arial" w:hAnsi="Arial" w:cs="Arial"/>
          <w:b/>
        </w:rPr>
      </w:pPr>
    </w:p>
    <w:p w14:paraId="695500B3" w14:textId="68DCBAE3" w:rsidR="00C35C5F" w:rsidRPr="004F664A" w:rsidRDefault="00C35C5F" w:rsidP="004F664A">
      <w:pPr>
        <w:spacing w:line="360" w:lineRule="auto"/>
        <w:rPr>
          <w:rFonts w:ascii="Arial" w:hAnsi="Arial" w:cs="Arial"/>
          <w:b/>
        </w:rPr>
      </w:pPr>
      <w:r w:rsidRPr="004F664A">
        <w:rPr>
          <w:rFonts w:ascii="Arial" w:hAnsi="Arial" w:cs="Arial"/>
          <w:b/>
        </w:rPr>
        <w:br w:type="page"/>
      </w:r>
    </w:p>
    <w:p w14:paraId="7D08B149" w14:textId="684517DB" w:rsidR="00C35C5F" w:rsidRPr="00AB0C3E" w:rsidRDefault="00C35C5F" w:rsidP="004F664A">
      <w:pPr>
        <w:spacing w:line="360" w:lineRule="auto"/>
        <w:rPr>
          <w:rFonts w:ascii="Arial" w:hAnsi="Arial" w:cs="Arial"/>
          <w:b/>
          <w:color w:val="FF0000"/>
        </w:rPr>
      </w:pPr>
      <w:r w:rsidRPr="004F664A">
        <w:rPr>
          <w:rFonts w:ascii="Arial" w:hAnsi="Arial" w:cs="Arial"/>
          <w:b/>
        </w:rPr>
        <w:lastRenderedPageBreak/>
        <w:t>Abstract</w:t>
      </w:r>
      <w:r w:rsidR="003E3556" w:rsidRPr="004F664A">
        <w:rPr>
          <w:rFonts w:ascii="Arial" w:hAnsi="Arial" w:cs="Arial"/>
          <w:b/>
        </w:rPr>
        <w:t xml:space="preserve"> </w:t>
      </w:r>
    </w:p>
    <w:p w14:paraId="500A67DD" w14:textId="0EE6B758" w:rsidR="007D3571" w:rsidRPr="004F664A" w:rsidRDefault="00E97DB8" w:rsidP="004F664A">
      <w:pPr>
        <w:spacing w:after="0" w:line="360" w:lineRule="auto"/>
        <w:jc w:val="both"/>
        <w:rPr>
          <w:rFonts w:ascii="Arial" w:eastAsia="Times New Roman" w:hAnsi="Arial" w:cs="Arial"/>
          <w:lang w:eastAsia="en-GB"/>
        </w:rPr>
      </w:pPr>
      <w:r>
        <w:rPr>
          <w:rFonts w:ascii="Arial" w:eastAsia="Times New Roman" w:hAnsi="Arial" w:cs="Arial"/>
          <w:lang w:eastAsia="en-GB"/>
        </w:rPr>
        <w:t>Purpose</w:t>
      </w:r>
    </w:p>
    <w:p w14:paraId="3A3F6380" w14:textId="3D074065" w:rsidR="007D3571" w:rsidRPr="004F664A" w:rsidRDefault="00DF0EC7" w:rsidP="004F664A">
      <w:pPr>
        <w:spacing w:after="0" w:line="360" w:lineRule="auto"/>
        <w:jc w:val="both"/>
        <w:rPr>
          <w:rFonts w:ascii="Arial" w:eastAsia="Times New Roman" w:hAnsi="Arial" w:cs="Arial"/>
          <w:lang w:eastAsia="en-GB"/>
        </w:rPr>
      </w:pPr>
      <w:proofErr w:type="gramStart"/>
      <w:r>
        <w:rPr>
          <w:rFonts w:ascii="Arial" w:eastAsia="Times New Roman" w:hAnsi="Arial" w:cs="Arial"/>
          <w:lang w:eastAsia="en-GB"/>
        </w:rPr>
        <w:t>To d</w:t>
      </w:r>
      <w:r w:rsidRPr="004F664A">
        <w:rPr>
          <w:rFonts w:ascii="Arial" w:eastAsia="Times New Roman" w:hAnsi="Arial" w:cs="Arial"/>
          <w:lang w:eastAsia="en-GB"/>
        </w:rPr>
        <w:t xml:space="preserve">escribe </w:t>
      </w:r>
      <w:r w:rsidR="007713AA">
        <w:rPr>
          <w:rFonts w:ascii="Arial" w:eastAsia="Times New Roman" w:hAnsi="Arial" w:cs="Arial"/>
          <w:lang w:eastAsia="en-GB"/>
        </w:rPr>
        <w:t xml:space="preserve">the </w:t>
      </w:r>
      <w:r w:rsidR="00BE7A45" w:rsidRPr="004F664A">
        <w:rPr>
          <w:rFonts w:ascii="Arial" w:eastAsia="Times New Roman" w:hAnsi="Arial" w:cs="Arial"/>
          <w:lang w:eastAsia="en-GB"/>
        </w:rPr>
        <w:t xml:space="preserve">geographic </w:t>
      </w:r>
      <w:r w:rsidR="007D3571" w:rsidRPr="004F664A">
        <w:rPr>
          <w:rFonts w:ascii="Arial" w:eastAsia="Times New Roman" w:hAnsi="Arial" w:cs="Arial"/>
          <w:lang w:eastAsia="en-GB"/>
        </w:rPr>
        <w:t xml:space="preserve">variation in anti-osteoporosis drug therapy </w:t>
      </w:r>
      <w:r w:rsidR="007713AA">
        <w:rPr>
          <w:rFonts w:ascii="Arial" w:eastAsia="Times New Roman" w:hAnsi="Arial" w:cs="Arial"/>
          <w:lang w:eastAsia="en-GB"/>
        </w:rPr>
        <w:t xml:space="preserve">prescriptions </w:t>
      </w:r>
      <w:r w:rsidR="007D3571" w:rsidRPr="004F664A">
        <w:rPr>
          <w:rFonts w:ascii="Arial" w:eastAsia="Times New Roman" w:hAnsi="Arial" w:cs="Arial"/>
          <w:lang w:eastAsia="en-GB"/>
        </w:rPr>
        <w:t>before and after a hip fracture during 1999-2013</w:t>
      </w:r>
      <w:r w:rsidR="00BE7A45" w:rsidRPr="004F664A">
        <w:rPr>
          <w:rFonts w:ascii="Arial" w:eastAsia="Times New Roman" w:hAnsi="Arial" w:cs="Arial"/>
          <w:lang w:eastAsia="en-GB"/>
        </w:rPr>
        <w:t xml:space="preserve"> in the UK</w:t>
      </w:r>
      <w:r w:rsidR="007D3571" w:rsidRPr="004F664A">
        <w:rPr>
          <w:rFonts w:ascii="Arial" w:eastAsia="Times New Roman" w:hAnsi="Arial" w:cs="Arial"/>
          <w:lang w:eastAsia="en-GB"/>
        </w:rPr>
        <w:t>.</w:t>
      </w:r>
      <w:proofErr w:type="gramEnd"/>
    </w:p>
    <w:p w14:paraId="2CD8F3A7" w14:textId="77777777" w:rsidR="007D3571" w:rsidRPr="004F664A" w:rsidRDefault="007D3571" w:rsidP="004F664A">
      <w:pPr>
        <w:spacing w:after="0" w:line="360" w:lineRule="auto"/>
        <w:jc w:val="both"/>
        <w:rPr>
          <w:rFonts w:ascii="Arial" w:eastAsia="Times New Roman" w:hAnsi="Arial" w:cs="Arial"/>
          <w:lang w:eastAsia="en-GB"/>
        </w:rPr>
      </w:pPr>
    </w:p>
    <w:p w14:paraId="1A081274" w14:textId="44146770" w:rsidR="007D3571" w:rsidRPr="004F664A" w:rsidRDefault="007D3571" w:rsidP="004F664A">
      <w:pPr>
        <w:spacing w:after="0" w:line="360" w:lineRule="auto"/>
        <w:jc w:val="both"/>
        <w:rPr>
          <w:rFonts w:ascii="Arial" w:eastAsia="Times New Roman" w:hAnsi="Arial" w:cs="Arial"/>
          <w:lang w:eastAsia="en-GB"/>
        </w:rPr>
      </w:pPr>
      <w:r w:rsidRPr="004F664A">
        <w:rPr>
          <w:rFonts w:ascii="Arial" w:eastAsia="Times New Roman" w:hAnsi="Arial" w:cs="Arial"/>
          <w:lang w:eastAsia="en-GB"/>
        </w:rPr>
        <w:t>Methods</w:t>
      </w:r>
    </w:p>
    <w:p w14:paraId="4095882A" w14:textId="0D29EA7A" w:rsidR="007D3571" w:rsidRPr="001F11A3" w:rsidRDefault="00D90527" w:rsidP="004F664A">
      <w:pPr>
        <w:spacing w:after="0" w:line="360" w:lineRule="auto"/>
        <w:jc w:val="both"/>
        <w:rPr>
          <w:rFonts w:ascii="Arial" w:eastAsia="Times New Roman" w:hAnsi="Arial" w:cs="Arial"/>
          <w:lang w:eastAsia="en-GB"/>
        </w:rPr>
      </w:pPr>
      <w:r w:rsidRPr="004F664A">
        <w:rPr>
          <w:rFonts w:ascii="Arial" w:eastAsia="Times New Roman" w:hAnsi="Arial" w:cs="Arial"/>
          <w:lang w:eastAsia="en-GB"/>
        </w:rPr>
        <w:t xml:space="preserve">We used primary care data (Clinical Practice Research Datalink) to identify patients with a hip fracture and primary care prescriptions of any anti-osteoporosis drugs prior to the index hip fracture and up to five years after. </w:t>
      </w:r>
      <w:r w:rsidR="009A4B6D" w:rsidRPr="004F664A">
        <w:rPr>
          <w:rFonts w:ascii="Arial" w:eastAsia="Times New Roman" w:hAnsi="Arial" w:cs="Arial"/>
          <w:lang w:eastAsia="en-GB"/>
        </w:rPr>
        <w:t xml:space="preserve">Geographic </w:t>
      </w:r>
      <w:r w:rsidR="007D3571" w:rsidRPr="004F664A">
        <w:rPr>
          <w:rFonts w:ascii="Arial" w:eastAsia="Times New Roman" w:hAnsi="Arial" w:cs="Arial"/>
          <w:lang w:eastAsia="en-GB"/>
        </w:rPr>
        <w:t>variations in prescribing before and after</w:t>
      </w:r>
      <w:r w:rsidR="00406111" w:rsidRPr="004F664A">
        <w:rPr>
          <w:rFonts w:ascii="Arial" w:eastAsia="Times New Roman" w:hAnsi="Arial" w:cs="Arial"/>
          <w:lang w:eastAsia="en-GB"/>
        </w:rPr>
        <w:t xml:space="preserve"> availability of</w:t>
      </w:r>
      <w:r w:rsidR="007D3571" w:rsidRPr="004F664A">
        <w:rPr>
          <w:rFonts w:ascii="Arial" w:eastAsia="Times New Roman" w:hAnsi="Arial" w:cs="Arial"/>
          <w:lang w:eastAsia="en-GB"/>
        </w:rPr>
        <w:t xml:space="preserve"> generic oral bisphosphonates were analysed. </w:t>
      </w:r>
      <w:r w:rsidR="007D3571" w:rsidRPr="004F664A">
        <w:rPr>
          <w:rFonts w:ascii="Arial" w:hAnsi="Arial" w:cs="Arial"/>
        </w:rPr>
        <w:t xml:space="preserve">Multivariable logistic regression models were adjusted for gender, </w:t>
      </w:r>
      <w:r w:rsidR="001D194F" w:rsidRPr="004F664A">
        <w:rPr>
          <w:rFonts w:ascii="Arial" w:hAnsi="Arial" w:cs="Arial"/>
        </w:rPr>
        <w:t>age and</w:t>
      </w:r>
      <w:r w:rsidR="00B43B52" w:rsidRPr="004F664A">
        <w:rPr>
          <w:rFonts w:ascii="Arial" w:hAnsi="Arial" w:cs="Arial"/>
        </w:rPr>
        <w:t xml:space="preserve"> </w:t>
      </w:r>
      <w:r w:rsidR="009322A2" w:rsidRPr="004F664A">
        <w:rPr>
          <w:rFonts w:ascii="Arial" w:hAnsi="Arial" w:cs="Arial"/>
        </w:rPr>
        <w:t>body mass index (BMI)</w:t>
      </w:r>
      <w:r w:rsidR="007D3571" w:rsidRPr="004F664A">
        <w:rPr>
          <w:rFonts w:ascii="Arial" w:hAnsi="Arial" w:cs="Arial"/>
        </w:rPr>
        <w:t xml:space="preserve">. </w:t>
      </w:r>
    </w:p>
    <w:p w14:paraId="43957725" w14:textId="77777777" w:rsidR="007D3571" w:rsidRPr="004F664A" w:rsidRDefault="007D3571" w:rsidP="004F664A">
      <w:pPr>
        <w:spacing w:after="0" w:line="360" w:lineRule="auto"/>
        <w:jc w:val="both"/>
        <w:rPr>
          <w:rFonts w:ascii="Arial" w:eastAsia="Times New Roman" w:hAnsi="Arial" w:cs="Arial"/>
          <w:lang w:eastAsia="en-GB"/>
        </w:rPr>
      </w:pPr>
    </w:p>
    <w:p w14:paraId="58088FA5" w14:textId="77777777" w:rsidR="007D3571" w:rsidRPr="004F664A" w:rsidRDefault="007D3571" w:rsidP="004F664A">
      <w:pPr>
        <w:spacing w:after="0" w:line="360" w:lineRule="auto"/>
        <w:rPr>
          <w:rFonts w:ascii="Arial" w:eastAsia="Times New Roman" w:hAnsi="Arial" w:cs="Arial"/>
          <w:lang w:eastAsia="en-GB"/>
        </w:rPr>
      </w:pPr>
      <w:r w:rsidRPr="004F664A">
        <w:rPr>
          <w:rFonts w:ascii="Arial" w:eastAsia="Times New Roman" w:hAnsi="Arial" w:cs="Arial"/>
          <w:lang w:eastAsia="en-GB"/>
        </w:rPr>
        <w:t xml:space="preserve">Results </w:t>
      </w:r>
    </w:p>
    <w:p w14:paraId="2F97B9AE" w14:textId="1C150AFC" w:rsidR="007D3571" w:rsidRPr="00E97DB8" w:rsidRDefault="007D3571" w:rsidP="004F664A">
      <w:pPr>
        <w:spacing w:after="0" w:line="360" w:lineRule="auto"/>
        <w:jc w:val="both"/>
        <w:rPr>
          <w:rFonts w:ascii="Arial" w:eastAsia="Times New Roman" w:hAnsi="Arial" w:cs="Arial"/>
          <w:strike/>
          <w:lang w:eastAsia="en-GB"/>
        </w:rPr>
      </w:pPr>
      <w:r w:rsidRPr="004F664A">
        <w:rPr>
          <w:rFonts w:ascii="Arial" w:eastAsia="Times New Roman" w:hAnsi="Arial" w:cs="Arial"/>
          <w:lang w:eastAsia="en-GB"/>
        </w:rPr>
        <w:t xml:space="preserve">13,069 patients (76% female) diagnosed with a hip fracture during 1999-2013 were identified. 11% had any </w:t>
      </w:r>
      <w:r w:rsidR="00A46352" w:rsidRPr="004F664A">
        <w:rPr>
          <w:rFonts w:ascii="Arial" w:eastAsia="Times New Roman" w:hAnsi="Arial" w:cs="Arial"/>
          <w:lang w:eastAsia="en-GB"/>
        </w:rPr>
        <w:t xml:space="preserve">anti-osteoporosis </w:t>
      </w:r>
      <w:r w:rsidR="00A46352">
        <w:rPr>
          <w:rFonts w:ascii="Arial" w:eastAsia="Times New Roman" w:hAnsi="Arial" w:cs="Arial"/>
          <w:lang w:eastAsia="en-GB"/>
        </w:rPr>
        <w:t xml:space="preserve">drug </w:t>
      </w:r>
      <w:r w:rsidRPr="004F664A">
        <w:rPr>
          <w:rFonts w:ascii="Arial" w:eastAsia="Times New Roman" w:hAnsi="Arial" w:cs="Arial"/>
          <w:lang w:eastAsia="en-GB"/>
        </w:rPr>
        <w:t xml:space="preserve">prescription in the six months prior to </w:t>
      </w:r>
      <w:r w:rsidR="009A4B6D" w:rsidRPr="004F664A">
        <w:rPr>
          <w:rFonts w:ascii="Arial" w:eastAsia="Times New Roman" w:hAnsi="Arial" w:cs="Arial"/>
          <w:lang w:eastAsia="en-GB"/>
        </w:rPr>
        <w:t xml:space="preserve">the index </w:t>
      </w:r>
      <w:r w:rsidRPr="004F664A">
        <w:rPr>
          <w:rFonts w:ascii="Arial" w:eastAsia="Times New Roman" w:hAnsi="Arial" w:cs="Arial"/>
          <w:lang w:eastAsia="en-GB"/>
        </w:rPr>
        <w:t>hip fracture. In the 0-4 months following a hip fracture 5% of patients were prescribed anti-osteoporosis drug</w:t>
      </w:r>
      <w:r w:rsidR="00DF0EC7">
        <w:rPr>
          <w:rFonts w:ascii="Arial" w:eastAsia="Times New Roman" w:hAnsi="Arial" w:cs="Arial"/>
          <w:lang w:eastAsia="en-GB"/>
        </w:rPr>
        <w:t>s</w:t>
      </w:r>
      <w:r w:rsidRPr="004F664A">
        <w:rPr>
          <w:rFonts w:ascii="Arial" w:eastAsia="Times New Roman" w:hAnsi="Arial" w:cs="Arial"/>
          <w:lang w:eastAsia="en-GB"/>
        </w:rPr>
        <w:t xml:space="preserve"> in 1999, </w:t>
      </w:r>
      <w:r w:rsidR="009A4B6D" w:rsidRPr="004F664A">
        <w:rPr>
          <w:rFonts w:ascii="Arial" w:eastAsia="Times New Roman" w:hAnsi="Arial" w:cs="Arial"/>
          <w:lang w:eastAsia="en-GB"/>
        </w:rPr>
        <w:t>increasing</w:t>
      </w:r>
      <w:r w:rsidRPr="004F664A">
        <w:rPr>
          <w:rFonts w:ascii="Arial" w:eastAsia="Times New Roman" w:hAnsi="Arial" w:cs="Arial"/>
          <w:lang w:eastAsia="en-GB"/>
        </w:rPr>
        <w:t xml:space="preserve"> to 51% in 2011 </w:t>
      </w:r>
      <w:r w:rsidR="00DF0EC7">
        <w:rPr>
          <w:rFonts w:ascii="Arial" w:eastAsia="Times New Roman" w:hAnsi="Arial" w:cs="Arial"/>
          <w:lang w:eastAsia="en-GB"/>
        </w:rPr>
        <w:t>to then decrease</w:t>
      </w:r>
      <w:r w:rsidRPr="004F664A">
        <w:rPr>
          <w:rFonts w:ascii="Arial" w:eastAsia="Times New Roman" w:hAnsi="Arial" w:cs="Arial"/>
          <w:lang w:eastAsia="en-GB"/>
        </w:rPr>
        <w:t xml:space="preserve"> to 39% in 2013. </w:t>
      </w:r>
    </w:p>
    <w:p w14:paraId="04F83EB6" w14:textId="77777777" w:rsidR="00D7206E" w:rsidRPr="004F664A" w:rsidRDefault="00D7206E" w:rsidP="004F664A">
      <w:pPr>
        <w:spacing w:after="0" w:line="360" w:lineRule="auto"/>
        <w:jc w:val="both"/>
        <w:rPr>
          <w:rFonts w:ascii="Arial" w:eastAsia="Times New Roman" w:hAnsi="Arial" w:cs="Arial"/>
          <w:lang w:eastAsia="en-GB"/>
        </w:rPr>
      </w:pPr>
    </w:p>
    <w:p w14:paraId="6ABB0FFD" w14:textId="2837CBA2" w:rsidR="007D3571" w:rsidRPr="004F664A" w:rsidRDefault="00D7206E" w:rsidP="004F664A">
      <w:pPr>
        <w:spacing w:after="0" w:line="360" w:lineRule="auto"/>
        <w:jc w:val="both"/>
        <w:rPr>
          <w:rFonts w:ascii="Arial" w:eastAsia="Times New Roman" w:hAnsi="Arial" w:cs="Arial"/>
          <w:lang w:eastAsia="en-GB"/>
        </w:rPr>
      </w:pPr>
      <w:r w:rsidRPr="004F664A">
        <w:rPr>
          <w:rFonts w:ascii="Arial" w:eastAsia="Times New Roman" w:hAnsi="Arial" w:cs="Arial"/>
          <w:lang w:eastAsia="en-GB"/>
        </w:rPr>
        <w:t>The i</w:t>
      </w:r>
      <w:r w:rsidR="007D3571" w:rsidRPr="004F664A">
        <w:rPr>
          <w:rFonts w:ascii="Arial" w:eastAsia="Times New Roman" w:hAnsi="Arial" w:cs="Arial"/>
          <w:lang w:eastAsia="en-GB"/>
        </w:rPr>
        <w:t xml:space="preserve">ndependent predictors </w:t>
      </w:r>
      <w:r w:rsidR="001F11A3">
        <w:rPr>
          <w:rFonts w:ascii="Arial" w:eastAsia="Times New Roman" w:hAnsi="Arial" w:cs="Arial"/>
          <w:lang w:eastAsia="en-GB"/>
        </w:rPr>
        <w:t xml:space="preserve">(OR (95%CI)) </w:t>
      </w:r>
      <w:r w:rsidR="007D3571" w:rsidRPr="004F664A">
        <w:rPr>
          <w:rFonts w:ascii="Arial" w:eastAsia="Times New Roman" w:hAnsi="Arial" w:cs="Arial"/>
          <w:lang w:eastAsia="en-GB"/>
        </w:rPr>
        <w:t>of t</w:t>
      </w:r>
      <w:r w:rsidR="001F11A3">
        <w:rPr>
          <w:rFonts w:ascii="Arial" w:eastAsia="Times New Roman" w:hAnsi="Arial" w:cs="Arial"/>
          <w:lang w:eastAsia="en-GB"/>
        </w:rPr>
        <w:t>reatment initiation included gender</w:t>
      </w:r>
      <w:r w:rsidR="007D3571" w:rsidRPr="004F664A">
        <w:rPr>
          <w:rFonts w:ascii="Arial" w:eastAsia="Times New Roman" w:hAnsi="Arial" w:cs="Arial"/>
          <w:lang w:eastAsia="en-GB"/>
        </w:rPr>
        <w:t xml:space="preserve"> (</w:t>
      </w:r>
      <w:r w:rsidR="001F11A3">
        <w:rPr>
          <w:rFonts w:ascii="Arial" w:eastAsia="Times New Roman" w:hAnsi="Arial" w:cs="Arial"/>
          <w:lang w:eastAsia="en-GB"/>
        </w:rPr>
        <w:t>male</w:t>
      </w:r>
      <w:proofErr w:type="gramStart"/>
      <w:r w:rsidR="001F11A3">
        <w:rPr>
          <w:rFonts w:ascii="Arial" w:eastAsia="Times New Roman" w:hAnsi="Arial" w:cs="Arial"/>
          <w:lang w:eastAsia="en-GB"/>
        </w:rPr>
        <w:t>:</w:t>
      </w:r>
      <w:r w:rsidR="007D3571" w:rsidRPr="004F664A">
        <w:rPr>
          <w:rFonts w:ascii="Arial" w:eastAsia="Times New Roman" w:hAnsi="Arial" w:cs="Arial"/>
          <w:lang w:eastAsia="en-GB"/>
        </w:rPr>
        <w:t>0</w:t>
      </w:r>
      <w:r w:rsidR="001F5755" w:rsidRPr="004F664A">
        <w:rPr>
          <w:rFonts w:ascii="Arial" w:eastAsia="Times New Roman" w:hAnsi="Arial" w:cs="Arial"/>
          <w:lang w:eastAsia="en-GB"/>
        </w:rPr>
        <w:t>.42</w:t>
      </w:r>
      <w:proofErr w:type="gramEnd"/>
      <w:r w:rsidR="007D3571" w:rsidRPr="004F664A">
        <w:rPr>
          <w:rFonts w:ascii="Arial" w:eastAsia="Times New Roman" w:hAnsi="Arial" w:cs="Arial"/>
          <w:lang w:eastAsia="en-GB"/>
        </w:rPr>
        <w:t xml:space="preserve"> </w:t>
      </w:r>
      <w:r w:rsidR="001F11A3">
        <w:rPr>
          <w:rFonts w:ascii="Arial" w:eastAsia="Times New Roman" w:hAnsi="Arial" w:cs="Arial"/>
          <w:lang w:eastAsia="en-GB"/>
        </w:rPr>
        <w:t>(</w:t>
      </w:r>
      <w:r w:rsidR="007D3571" w:rsidRPr="004F664A">
        <w:rPr>
          <w:rFonts w:ascii="Arial" w:eastAsia="Times New Roman" w:hAnsi="Arial" w:cs="Arial"/>
          <w:lang w:eastAsia="en-GB"/>
        </w:rPr>
        <w:t>0.36-0.49)</w:t>
      </w:r>
      <w:r w:rsidR="001F11A3">
        <w:rPr>
          <w:rFonts w:ascii="Arial" w:eastAsia="Times New Roman" w:hAnsi="Arial" w:cs="Arial"/>
          <w:lang w:eastAsia="en-GB"/>
        </w:rPr>
        <w:t>)</w:t>
      </w:r>
      <w:r w:rsidR="007D3571" w:rsidRPr="004F664A">
        <w:rPr>
          <w:rFonts w:ascii="Arial" w:eastAsia="Times New Roman" w:hAnsi="Arial" w:cs="Arial"/>
          <w:lang w:eastAsia="en-GB"/>
        </w:rPr>
        <w:t>, BMI (0.98</w:t>
      </w:r>
      <w:r w:rsidRPr="004F664A">
        <w:rPr>
          <w:rFonts w:ascii="Arial" w:eastAsia="Times New Roman" w:hAnsi="Arial" w:cs="Arial"/>
          <w:lang w:eastAsia="en-GB"/>
        </w:rPr>
        <w:t xml:space="preserve"> per kg/m</w:t>
      </w:r>
      <w:r w:rsidRPr="004F664A">
        <w:rPr>
          <w:rFonts w:ascii="Arial" w:eastAsia="Times New Roman" w:hAnsi="Arial" w:cs="Arial"/>
          <w:vertAlign w:val="superscript"/>
          <w:lang w:eastAsia="en-GB"/>
        </w:rPr>
        <w:t>2</w:t>
      </w:r>
      <w:r w:rsidR="007D3571" w:rsidRPr="004F664A">
        <w:rPr>
          <w:rFonts w:ascii="Arial" w:eastAsia="Times New Roman" w:hAnsi="Arial" w:cs="Arial"/>
          <w:lang w:eastAsia="en-GB"/>
        </w:rPr>
        <w:t xml:space="preserve"> </w:t>
      </w:r>
      <w:r w:rsidR="00EE05C2">
        <w:rPr>
          <w:rFonts w:ascii="Arial" w:eastAsia="Times New Roman" w:hAnsi="Arial" w:cs="Arial"/>
          <w:lang w:eastAsia="en-GB"/>
        </w:rPr>
        <w:t xml:space="preserve">increase </w:t>
      </w:r>
      <w:r w:rsidR="001F11A3">
        <w:rPr>
          <w:rFonts w:ascii="Arial" w:eastAsia="Times New Roman" w:hAnsi="Arial" w:cs="Arial"/>
          <w:lang w:eastAsia="en-GB"/>
        </w:rPr>
        <w:t>(</w:t>
      </w:r>
      <w:r w:rsidR="007D3571" w:rsidRPr="004F664A">
        <w:rPr>
          <w:rFonts w:ascii="Arial" w:eastAsia="Times New Roman" w:hAnsi="Arial" w:cs="Arial"/>
          <w:lang w:eastAsia="en-GB"/>
        </w:rPr>
        <w:t>0.97-1.00</w:t>
      </w:r>
      <w:r w:rsidR="001F11A3">
        <w:rPr>
          <w:rFonts w:ascii="Arial" w:eastAsia="Times New Roman" w:hAnsi="Arial" w:cs="Arial"/>
          <w:lang w:eastAsia="en-GB"/>
        </w:rPr>
        <w:t>)</w:t>
      </w:r>
      <w:r w:rsidR="007D3571" w:rsidRPr="004F664A">
        <w:rPr>
          <w:rFonts w:ascii="Arial" w:eastAsia="Times New Roman" w:hAnsi="Arial" w:cs="Arial"/>
          <w:lang w:eastAsia="en-GB"/>
        </w:rPr>
        <w:t xml:space="preserve">) and </w:t>
      </w:r>
      <w:r w:rsidRPr="004F664A">
        <w:rPr>
          <w:rFonts w:ascii="Arial" w:eastAsia="Times New Roman" w:hAnsi="Arial" w:cs="Arial"/>
          <w:lang w:eastAsia="en-GB"/>
        </w:rPr>
        <w:t xml:space="preserve">geographic </w:t>
      </w:r>
      <w:r w:rsidR="007D3571" w:rsidRPr="004F664A">
        <w:rPr>
          <w:rFonts w:ascii="Arial" w:eastAsia="Times New Roman" w:hAnsi="Arial" w:cs="Arial"/>
          <w:lang w:eastAsia="en-GB"/>
        </w:rPr>
        <w:t>region (1.2</w:t>
      </w:r>
      <w:r w:rsidR="009322A2" w:rsidRPr="004F664A">
        <w:rPr>
          <w:rFonts w:ascii="Arial" w:eastAsia="Times New Roman" w:hAnsi="Arial" w:cs="Arial"/>
          <w:lang w:eastAsia="en-GB"/>
        </w:rPr>
        <w:t>9</w:t>
      </w:r>
      <w:r w:rsidR="007D3571" w:rsidRPr="004F664A">
        <w:rPr>
          <w:rFonts w:ascii="Arial" w:eastAsia="Times New Roman" w:hAnsi="Arial" w:cs="Arial"/>
          <w:lang w:eastAsia="en-GB"/>
        </w:rPr>
        <w:t xml:space="preserve"> </w:t>
      </w:r>
      <w:r w:rsidR="001F11A3">
        <w:rPr>
          <w:rFonts w:ascii="Arial" w:eastAsia="Times New Roman" w:hAnsi="Arial" w:cs="Arial"/>
          <w:lang w:eastAsia="en-GB"/>
        </w:rPr>
        <w:t>(</w:t>
      </w:r>
      <w:r w:rsidR="007D3571" w:rsidRPr="004F664A">
        <w:rPr>
          <w:rFonts w:ascii="Arial" w:eastAsia="Times New Roman" w:hAnsi="Arial" w:cs="Arial"/>
          <w:lang w:eastAsia="en-GB"/>
        </w:rPr>
        <w:t>0.8</w:t>
      </w:r>
      <w:r w:rsidR="009322A2" w:rsidRPr="004F664A">
        <w:rPr>
          <w:rFonts w:ascii="Arial" w:eastAsia="Times New Roman" w:hAnsi="Arial" w:cs="Arial"/>
          <w:lang w:eastAsia="en-GB"/>
        </w:rPr>
        <w:t>9</w:t>
      </w:r>
      <w:r w:rsidR="007D3571" w:rsidRPr="004F664A">
        <w:rPr>
          <w:rFonts w:ascii="Arial" w:eastAsia="Times New Roman" w:hAnsi="Arial" w:cs="Arial"/>
          <w:lang w:eastAsia="en-GB"/>
        </w:rPr>
        <w:t>-1.87</w:t>
      </w:r>
      <w:r w:rsidR="001F11A3">
        <w:rPr>
          <w:rFonts w:ascii="Arial" w:eastAsia="Times New Roman" w:hAnsi="Arial" w:cs="Arial"/>
          <w:lang w:eastAsia="en-GB"/>
        </w:rPr>
        <w:t>)</w:t>
      </w:r>
      <w:r w:rsidR="007D3571" w:rsidRPr="004F664A">
        <w:rPr>
          <w:rFonts w:ascii="Arial" w:eastAsia="Times New Roman" w:hAnsi="Arial" w:cs="Arial"/>
          <w:lang w:eastAsia="en-GB"/>
        </w:rPr>
        <w:t xml:space="preserve"> North East</w:t>
      </w:r>
      <w:r w:rsidRPr="004F664A">
        <w:rPr>
          <w:rFonts w:ascii="Arial" w:eastAsia="Times New Roman" w:hAnsi="Arial" w:cs="Arial"/>
          <w:lang w:eastAsia="en-GB"/>
        </w:rPr>
        <w:t xml:space="preserve"> </w:t>
      </w:r>
      <w:r w:rsidR="007713AA">
        <w:rPr>
          <w:rFonts w:ascii="Arial" w:eastAsia="Times New Roman" w:hAnsi="Arial" w:cs="Arial"/>
          <w:lang w:eastAsia="en-GB"/>
        </w:rPr>
        <w:t xml:space="preserve">vs. </w:t>
      </w:r>
      <w:r w:rsidR="007D3571" w:rsidRPr="004F664A">
        <w:rPr>
          <w:rFonts w:ascii="Arial" w:eastAsia="Times New Roman" w:hAnsi="Arial" w:cs="Arial"/>
          <w:lang w:eastAsia="en-GB"/>
        </w:rPr>
        <w:t>0.5</w:t>
      </w:r>
      <w:r w:rsidR="009322A2" w:rsidRPr="004F664A">
        <w:rPr>
          <w:rFonts w:ascii="Arial" w:eastAsia="Times New Roman" w:hAnsi="Arial" w:cs="Arial"/>
          <w:lang w:eastAsia="en-GB"/>
        </w:rPr>
        <w:t>6</w:t>
      </w:r>
      <w:r w:rsidR="001F11A3">
        <w:rPr>
          <w:rFonts w:ascii="Arial" w:eastAsia="Times New Roman" w:hAnsi="Arial" w:cs="Arial"/>
          <w:lang w:eastAsia="en-GB"/>
        </w:rPr>
        <w:t>(</w:t>
      </w:r>
      <w:r w:rsidR="007D3571" w:rsidRPr="004F664A">
        <w:rPr>
          <w:rFonts w:ascii="Arial" w:eastAsia="Times New Roman" w:hAnsi="Arial" w:cs="Arial"/>
          <w:lang w:eastAsia="en-GB"/>
        </w:rPr>
        <w:t>0.</w:t>
      </w:r>
      <w:r w:rsidR="009322A2" w:rsidRPr="004F664A">
        <w:rPr>
          <w:rFonts w:ascii="Arial" w:eastAsia="Times New Roman" w:hAnsi="Arial" w:cs="Arial"/>
          <w:lang w:eastAsia="en-GB"/>
        </w:rPr>
        <w:t>43</w:t>
      </w:r>
      <w:r w:rsidR="007D3571" w:rsidRPr="004F664A">
        <w:rPr>
          <w:rFonts w:ascii="Arial" w:eastAsia="Times New Roman" w:hAnsi="Arial" w:cs="Arial"/>
          <w:lang w:eastAsia="en-GB"/>
        </w:rPr>
        <w:t>-</w:t>
      </w:r>
      <w:r w:rsidR="009322A2" w:rsidRPr="004F664A">
        <w:rPr>
          <w:rFonts w:ascii="Arial" w:eastAsia="Times New Roman" w:hAnsi="Arial" w:cs="Arial"/>
          <w:lang w:eastAsia="en-GB"/>
        </w:rPr>
        <w:t>0</w:t>
      </w:r>
      <w:r w:rsidR="007D3571" w:rsidRPr="004F664A">
        <w:rPr>
          <w:rFonts w:ascii="Arial" w:eastAsia="Times New Roman" w:hAnsi="Arial" w:cs="Arial"/>
          <w:lang w:eastAsia="en-GB"/>
        </w:rPr>
        <w:t>.</w:t>
      </w:r>
      <w:r w:rsidR="009322A2" w:rsidRPr="004F664A">
        <w:rPr>
          <w:rFonts w:ascii="Arial" w:eastAsia="Times New Roman" w:hAnsi="Arial" w:cs="Arial"/>
          <w:lang w:eastAsia="en-GB"/>
        </w:rPr>
        <w:t>73</w:t>
      </w:r>
      <w:r w:rsidR="001F11A3">
        <w:rPr>
          <w:rFonts w:ascii="Arial" w:eastAsia="Times New Roman" w:hAnsi="Arial" w:cs="Arial"/>
          <w:lang w:eastAsia="en-GB"/>
        </w:rPr>
        <w:t>)</w:t>
      </w:r>
      <w:r w:rsidR="007D3571" w:rsidRPr="004F664A">
        <w:rPr>
          <w:rFonts w:ascii="Arial" w:eastAsia="Times New Roman" w:hAnsi="Arial" w:cs="Arial"/>
          <w:lang w:eastAsia="en-GB"/>
        </w:rPr>
        <w:t xml:space="preserve"> South </w:t>
      </w:r>
      <w:r w:rsidR="00CD1E9C" w:rsidRPr="004F664A">
        <w:rPr>
          <w:rFonts w:ascii="Arial" w:eastAsia="Times New Roman" w:hAnsi="Arial" w:cs="Arial"/>
          <w:lang w:eastAsia="en-GB"/>
        </w:rPr>
        <w:t>Central</w:t>
      </w:r>
      <w:r w:rsidRPr="004F664A">
        <w:rPr>
          <w:rFonts w:ascii="Arial" w:eastAsia="Times New Roman" w:hAnsi="Arial" w:cs="Arial"/>
          <w:lang w:eastAsia="en-GB"/>
        </w:rPr>
        <w:t xml:space="preserve"> region</w:t>
      </w:r>
      <w:r w:rsidR="007D3571" w:rsidRPr="004F664A">
        <w:rPr>
          <w:rFonts w:ascii="Arial" w:eastAsia="Times New Roman" w:hAnsi="Arial" w:cs="Arial"/>
          <w:lang w:eastAsia="en-GB"/>
        </w:rPr>
        <w:t xml:space="preserve">). </w:t>
      </w:r>
      <w:r w:rsidR="001F11A3">
        <w:rPr>
          <w:rFonts w:ascii="Arial" w:eastAsia="Times New Roman" w:hAnsi="Arial" w:cs="Arial"/>
          <w:lang w:eastAsia="en-GB"/>
        </w:rPr>
        <w:t>G</w:t>
      </w:r>
      <w:r w:rsidRPr="004F664A">
        <w:rPr>
          <w:rFonts w:ascii="Arial" w:eastAsia="Times New Roman" w:hAnsi="Arial" w:cs="Arial"/>
          <w:lang w:eastAsia="en-GB"/>
        </w:rPr>
        <w:t>eographic</w:t>
      </w:r>
      <w:r w:rsidR="007D3571" w:rsidRPr="004F664A">
        <w:rPr>
          <w:rFonts w:ascii="Arial" w:eastAsia="Times New Roman" w:hAnsi="Arial" w:cs="Arial"/>
          <w:lang w:eastAsia="en-GB"/>
        </w:rPr>
        <w:t xml:space="preserve"> differences in prescribing persisted over the 5-year follow-up. If all patients were treated at the rate of the highest performing region, then nationally </w:t>
      </w:r>
      <w:r w:rsidRPr="004F664A">
        <w:rPr>
          <w:rFonts w:ascii="Arial" w:eastAsia="Times New Roman" w:hAnsi="Arial" w:cs="Arial"/>
          <w:lang w:eastAsia="en-GB"/>
        </w:rPr>
        <w:t xml:space="preserve">an additional </w:t>
      </w:r>
      <w:r w:rsidR="007D3571" w:rsidRPr="004F664A">
        <w:rPr>
          <w:rFonts w:ascii="Arial" w:eastAsia="Times New Roman" w:hAnsi="Arial" w:cs="Arial"/>
          <w:lang w:eastAsia="en-GB"/>
        </w:rPr>
        <w:t xml:space="preserve">3,214 hip fracture patients would be initiated on therapy every year. </w:t>
      </w:r>
    </w:p>
    <w:p w14:paraId="25615D90" w14:textId="77777777" w:rsidR="007D3571" w:rsidRPr="004F664A" w:rsidRDefault="007D3571" w:rsidP="004F664A">
      <w:pPr>
        <w:spacing w:after="0" w:line="360" w:lineRule="auto"/>
        <w:jc w:val="both"/>
        <w:rPr>
          <w:rFonts w:ascii="Arial" w:eastAsia="Times New Roman" w:hAnsi="Arial" w:cs="Arial"/>
          <w:lang w:eastAsia="en-GB"/>
        </w:rPr>
      </w:pPr>
    </w:p>
    <w:p w14:paraId="234F326F" w14:textId="5DD0FD91" w:rsidR="007D3571" w:rsidRPr="004F664A" w:rsidRDefault="007D3571" w:rsidP="004F664A">
      <w:pPr>
        <w:spacing w:after="0" w:line="360" w:lineRule="auto"/>
        <w:rPr>
          <w:rFonts w:ascii="Arial" w:eastAsia="Times New Roman" w:hAnsi="Arial" w:cs="Arial"/>
          <w:lang w:eastAsia="en-GB"/>
        </w:rPr>
      </w:pPr>
      <w:r w:rsidRPr="004F664A">
        <w:rPr>
          <w:rFonts w:ascii="Arial" w:eastAsia="Times New Roman" w:hAnsi="Arial" w:cs="Arial"/>
          <w:lang w:eastAsia="en-GB"/>
        </w:rPr>
        <w:t>Conclusion</w:t>
      </w:r>
      <w:r w:rsidR="00E97DB8">
        <w:rPr>
          <w:rFonts w:ascii="Arial" w:eastAsia="Times New Roman" w:hAnsi="Arial" w:cs="Arial"/>
          <w:lang w:eastAsia="en-GB"/>
        </w:rPr>
        <w:t>s</w:t>
      </w:r>
    </w:p>
    <w:p w14:paraId="304E8CFD" w14:textId="152514C0" w:rsidR="007D3571" w:rsidRDefault="007D3571" w:rsidP="004F664A">
      <w:pPr>
        <w:spacing w:line="360" w:lineRule="auto"/>
        <w:jc w:val="both"/>
        <w:rPr>
          <w:rFonts w:ascii="Arial" w:eastAsia="Times New Roman" w:hAnsi="Arial" w:cs="Arial"/>
          <w:lang w:eastAsia="en-GB"/>
        </w:rPr>
      </w:pPr>
      <w:r w:rsidRPr="004F664A">
        <w:rPr>
          <w:rFonts w:ascii="Arial" w:eastAsia="Times New Roman" w:hAnsi="Arial" w:cs="Arial"/>
          <w:lang w:eastAsia="en-GB"/>
        </w:rPr>
        <w:t xml:space="preserve">Significant </w:t>
      </w:r>
      <w:r w:rsidR="00D7206E" w:rsidRPr="004F664A">
        <w:rPr>
          <w:rFonts w:ascii="Arial" w:eastAsia="Times New Roman" w:hAnsi="Arial" w:cs="Arial"/>
          <w:lang w:eastAsia="en-GB"/>
        </w:rPr>
        <w:t xml:space="preserve">geographic </w:t>
      </w:r>
      <w:r w:rsidRPr="004F664A">
        <w:rPr>
          <w:rFonts w:ascii="Arial" w:eastAsia="Times New Roman" w:hAnsi="Arial" w:cs="Arial"/>
          <w:lang w:eastAsia="en-GB"/>
        </w:rPr>
        <w:t xml:space="preserve">differences exist in prescribing of anti-osteoporosis drugs </w:t>
      </w:r>
      <w:r w:rsidR="007713AA">
        <w:rPr>
          <w:rFonts w:ascii="Arial" w:eastAsia="Times New Roman" w:hAnsi="Arial" w:cs="Arial"/>
          <w:lang w:eastAsia="en-GB"/>
        </w:rPr>
        <w:t xml:space="preserve">after hip fracture </w:t>
      </w:r>
      <w:r w:rsidRPr="004F664A">
        <w:rPr>
          <w:rFonts w:ascii="Arial" w:eastAsia="Times New Roman" w:hAnsi="Arial" w:cs="Arial"/>
          <w:lang w:eastAsia="en-GB"/>
        </w:rPr>
        <w:t xml:space="preserve">despite adjustment for potential confounders. Further work examining differences in health care provision may inform strategies to improve secondary fracture prevention after hip fracture. </w:t>
      </w:r>
    </w:p>
    <w:p w14:paraId="6E66D10A" w14:textId="77777777" w:rsidR="00CF118A" w:rsidRDefault="00CF118A" w:rsidP="004F664A">
      <w:pPr>
        <w:spacing w:line="360" w:lineRule="auto"/>
        <w:jc w:val="both"/>
        <w:rPr>
          <w:rFonts w:ascii="Arial" w:eastAsia="Times New Roman" w:hAnsi="Arial" w:cs="Arial"/>
          <w:lang w:eastAsia="en-GB"/>
        </w:rPr>
      </w:pPr>
    </w:p>
    <w:p w14:paraId="4B3BEB19" w14:textId="49F69A52" w:rsidR="00AB0C3E" w:rsidRDefault="00AB0C3E" w:rsidP="004F664A">
      <w:pPr>
        <w:spacing w:line="360" w:lineRule="auto"/>
        <w:jc w:val="both"/>
        <w:rPr>
          <w:rFonts w:ascii="Arial" w:eastAsia="Times New Roman" w:hAnsi="Arial" w:cs="Arial"/>
          <w:b/>
          <w:color w:val="FF0000"/>
          <w:lang w:eastAsia="en-GB"/>
        </w:rPr>
      </w:pPr>
      <w:r w:rsidRPr="00AB0C3E">
        <w:rPr>
          <w:rFonts w:ascii="Arial" w:eastAsia="Times New Roman" w:hAnsi="Arial" w:cs="Arial"/>
          <w:b/>
          <w:lang w:eastAsia="en-GB"/>
        </w:rPr>
        <w:t xml:space="preserve">Mini Abstract </w:t>
      </w:r>
    </w:p>
    <w:p w14:paraId="07DB4527" w14:textId="3D14E00B" w:rsidR="00E97DB8" w:rsidRDefault="00613700" w:rsidP="004F664A">
      <w:pPr>
        <w:spacing w:line="360" w:lineRule="auto"/>
        <w:rPr>
          <w:rFonts w:ascii="Arial" w:hAnsi="Arial" w:cs="Arial"/>
        </w:rPr>
      </w:pPr>
      <w:r w:rsidRPr="004F664A">
        <w:rPr>
          <w:rFonts w:ascii="Arial" w:hAnsi="Arial" w:cs="Arial"/>
        </w:rPr>
        <w:t>Fragility fractures</w:t>
      </w:r>
      <w:r>
        <w:rPr>
          <w:rFonts w:ascii="Arial" w:hAnsi="Arial" w:cs="Arial"/>
        </w:rPr>
        <w:t xml:space="preserve"> of the hip</w:t>
      </w:r>
      <w:r w:rsidRPr="004F664A">
        <w:rPr>
          <w:rFonts w:ascii="Arial" w:hAnsi="Arial" w:cs="Arial"/>
        </w:rPr>
        <w:t xml:space="preserve"> have a major impact on the live</w:t>
      </w:r>
      <w:r>
        <w:rPr>
          <w:rFonts w:ascii="Arial" w:hAnsi="Arial" w:cs="Arial"/>
        </w:rPr>
        <w:t>s</w:t>
      </w:r>
      <w:r w:rsidRPr="004F664A">
        <w:rPr>
          <w:rFonts w:ascii="Arial" w:hAnsi="Arial" w:cs="Arial"/>
        </w:rPr>
        <w:t xml:space="preserve"> of patients and their families.</w:t>
      </w:r>
      <w:r>
        <w:rPr>
          <w:rFonts w:ascii="Arial" w:hAnsi="Arial" w:cs="Arial"/>
        </w:rPr>
        <w:t xml:space="preserve"> </w:t>
      </w:r>
      <w:r w:rsidRPr="004F664A">
        <w:rPr>
          <w:rFonts w:ascii="Arial" w:hAnsi="Arial" w:cs="Arial"/>
        </w:rPr>
        <w:t xml:space="preserve">This study highlights significant geographical variation in secondary fracture prevention with </w:t>
      </w:r>
      <w:r w:rsidRPr="004F664A">
        <w:rPr>
          <w:rFonts w:ascii="Arial" w:hAnsi="Arial" w:cs="Arial"/>
        </w:rPr>
        <w:lastRenderedPageBreak/>
        <w:t>even the highest performing regions failing the majority of patients despite</w:t>
      </w:r>
      <w:r>
        <w:rPr>
          <w:rFonts w:ascii="Arial" w:hAnsi="Arial" w:cs="Arial"/>
        </w:rPr>
        <w:t xml:space="preserve"> robust evidence supporting the benefits of diagnosis and treatment</w:t>
      </w:r>
      <w:r w:rsidRPr="004F664A">
        <w:rPr>
          <w:rFonts w:ascii="Arial" w:hAnsi="Arial" w:cs="Arial"/>
        </w:rPr>
        <w:t>.</w:t>
      </w:r>
    </w:p>
    <w:p w14:paraId="3BD2208C" w14:textId="77777777" w:rsidR="00613700" w:rsidRDefault="00613700" w:rsidP="004F664A">
      <w:pPr>
        <w:spacing w:line="360" w:lineRule="auto"/>
        <w:rPr>
          <w:rFonts w:ascii="Arial" w:eastAsia="Times New Roman" w:hAnsi="Arial" w:cs="Arial"/>
          <w:b/>
          <w:lang w:eastAsia="en-GB"/>
        </w:rPr>
      </w:pPr>
    </w:p>
    <w:p w14:paraId="1A79A6A1" w14:textId="0B137CAC" w:rsidR="00AB0C3E" w:rsidRPr="00566877" w:rsidRDefault="00AB0C3E">
      <w:pPr>
        <w:rPr>
          <w:rFonts w:ascii="Arial" w:eastAsia="Times New Roman" w:hAnsi="Arial" w:cs="Arial"/>
          <w:lang w:eastAsia="en-GB"/>
        </w:rPr>
      </w:pPr>
      <w:r w:rsidRPr="00566877">
        <w:rPr>
          <w:rFonts w:ascii="Arial" w:eastAsia="Times New Roman" w:hAnsi="Arial" w:cs="Arial"/>
          <w:b/>
          <w:lang w:eastAsia="en-GB"/>
        </w:rPr>
        <w:t>Key words:</w:t>
      </w:r>
      <w:r w:rsidRPr="00566877">
        <w:rPr>
          <w:rFonts w:ascii="Arial" w:eastAsia="Times New Roman" w:hAnsi="Arial" w:cs="Arial"/>
          <w:lang w:eastAsia="en-GB"/>
        </w:rPr>
        <w:t xml:space="preserve"> hip fracture, secondary fracture prevention, geographic variation</w:t>
      </w:r>
      <w:r w:rsidR="007713AA" w:rsidRPr="00566877">
        <w:rPr>
          <w:rFonts w:ascii="Arial" w:eastAsia="Times New Roman" w:hAnsi="Arial" w:cs="Arial"/>
          <w:lang w:eastAsia="en-GB"/>
        </w:rPr>
        <w:t>, osteoporosis, epidemiology, primary care data</w:t>
      </w:r>
      <w:r w:rsidRPr="00566877">
        <w:rPr>
          <w:rFonts w:ascii="Arial" w:eastAsia="Times New Roman" w:hAnsi="Arial" w:cs="Arial"/>
          <w:lang w:eastAsia="en-GB"/>
        </w:rPr>
        <w:br w:type="page"/>
      </w:r>
    </w:p>
    <w:p w14:paraId="3EC34101" w14:textId="656623D6" w:rsidR="00C35C5F" w:rsidRPr="004F664A" w:rsidRDefault="004F664A" w:rsidP="004F664A">
      <w:pPr>
        <w:spacing w:line="360" w:lineRule="auto"/>
        <w:rPr>
          <w:rFonts w:ascii="Arial" w:hAnsi="Arial" w:cs="Arial"/>
          <w:b/>
        </w:rPr>
      </w:pPr>
      <w:r>
        <w:rPr>
          <w:rFonts w:ascii="Arial" w:eastAsia="Times New Roman" w:hAnsi="Arial" w:cs="Arial"/>
          <w:b/>
          <w:lang w:eastAsia="en-GB"/>
        </w:rPr>
        <w:lastRenderedPageBreak/>
        <w:t>I</w:t>
      </w:r>
      <w:r w:rsidR="00F27213" w:rsidRPr="004F664A">
        <w:rPr>
          <w:rFonts w:ascii="Arial" w:hAnsi="Arial" w:cs="Arial"/>
          <w:b/>
        </w:rPr>
        <w:t>ntroduction</w:t>
      </w:r>
    </w:p>
    <w:p w14:paraId="63A18945" w14:textId="371C3869" w:rsidR="00F27213" w:rsidRPr="00D51BF7" w:rsidRDefault="00F27213" w:rsidP="004F664A">
      <w:pPr>
        <w:spacing w:after="0" w:line="360" w:lineRule="auto"/>
        <w:jc w:val="both"/>
        <w:rPr>
          <w:rFonts w:ascii="Arial" w:hAnsi="Arial" w:cs="Arial"/>
        </w:rPr>
      </w:pPr>
      <w:r w:rsidRPr="00D51BF7">
        <w:rPr>
          <w:rFonts w:ascii="Arial" w:hAnsi="Arial" w:cs="Arial"/>
        </w:rPr>
        <w:t>Fragil</w:t>
      </w:r>
      <w:r w:rsidR="001F7475" w:rsidRPr="00D51BF7">
        <w:rPr>
          <w:rFonts w:ascii="Arial" w:hAnsi="Arial" w:cs="Arial"/>
        </w:rPr>
        <w:t>i</w:t>
      </w:r>
      <w:r w:rsidRPr="00D51BF7">
        <w:rPr>
          <w:rFonts w:ascii="Arial" w:hAnsi="Arial" w:cs="Arial"/>
        </w:rPr>
        <w:t>ty fractures of the hip are associated with significant morbidity</w:t>
      </w:r>
      <w:r w:rsidR="00A24652">
        <w:rPr>
          <w:rFonts w:ascii="Arial" w:hAnsi="Arial" w:cs="Arial"/>
        </w:rPr>
        <w:t>,</w:t>
      </w:r>
      <w:r w:rsidRPr="00D51BF7">
        <w:rPr>
          <w:rFonts w:ascii="Arial" w:hAnsi="Arial" w:cs="Arial"/>
        </w:rPr>
        <w:t xml:space="preserve"> incr</w:t>
      </w:r>
      <w:r w:rsidR="00A24652">
        <w:rPr>
          <w:rFonts w:ascii="Arial" w:hAnsi="Arial" w:cs="Arial"/>
        </w:rPr>
        <w:t xml:space="preserve">eased risk of subsequent falls and </w:t>
      </w:r>
      <w:r w:rsidRPr="00D51BF7">
        <w:rPr>
          <w:rFonts w:ascii="Arial" w:hAnsi="Arial" w:cs="Arial"/>
        </w:rPr>
        <w:t xml:space="preserve">other fractures as well as </w:t>
      </w:r>
      <w:r w:rsidR="00A24652">
        <w:rPr>
          <w:rFonts w:ascii="Arial" w:hAnsi="Arial" w:cs="Arial"/>
        </w:rPr>
        <w:t>higher</w:t>
      </w:r>
      <w:r w:rsidRPr="00D51BF7">
        <w:rPr>
          <w:rFonts w:ascii="Arial" w:hAnsi="Arial" w:cs="Arial"/>
        </w:rPr>
        <w:t xml:space="preserve"> mortality </w:t>
      </w:r>
      <w:r w:rsidRPr="00D51BF7">
        <w:rPr>
          <w:rFonts w:ascii="Arial" w:hAnsi="Arial" w:cs="Arial"/>
        </w:rPr>
        <w:fldChar w:fldCharType="begin">
          <w:fldData xml:space="preserve">PEVuZE5vdGU+PENpdGU+PEF1dGhvcj5BYnJhaGFtc2VuPC9BdXRob3I+PFllYXI+MjAwOTwvWWVh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</w:fldData>
        </w:fldChar>
      </w:r>
      <w:r w:rsidR="001A1035" w:rsidRPr="00D51BF7">
        <w:rPr>
          <w:rFonts w:ascii="Arial" w:hAnsi="Arial" w:cs="Arial"/>
        </w:rPr>
        <w:instrText xml:space="preserve"> ADDIN EN.CITE </w:instrText>
      </w:r>
      <w:r w:rsidR="001A1035" w:rsidRPr="00D51BF7">
        <w:rPr>
          <w:rFonts w:ascii="Arial" w:hAnsi="Arial" w:cs="Arial"/>
        </w:rPr>
        <w:fldChar w:fldCharType="begin">
          <w:fldData xml:space="preserve">PEVuZE5vdGU+PENpdGU+PEF1dGhvcj5BYnJhaGFtc2VuPC9BdXRob3I+PFllYXI+MjAwOTwvWWVh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</w:fldData>
        </w:fldChar>
      </w:r>
      <w:r w:rsidR="001A1035" w:rsidRPr="00D51BF7">
        <w:rPr>
          <w:rFonts w:ascii="Arial" w:hAnsi="Arial" w:cs="Arial"/>
        </w:rPr>
        <w:instrText xml:space="preserve"> ADDIN EN.CITE.DATA </w:instrText>
      </w:r>
      <w:r w:rsidR="001A1035" w:rsidRPr="00D51BF7">
        <w:rPr>
          <w:rFonts w:ascii="Arial" w:hAnsi="Arial" w:cs="Arial"/>
        </w:rPr>
      </w:r>
      <w:r w:rsidR="001A1035" w:rsidRPr="00D51BF7">
        <w:rPr>
          <w:rFonts w:ascii="Arial" w:hAnsi="Arial" w:cs="Arial"/>
        </w:rPr>
        <w:fldChar w:fldCharType="end"/>
      </w:r>
      <w:r w:rsidRPr="00D51BF7">
        <w:rPr>
          <w:rFonts w:ascii="Arial" w:hAnsi="Arial" w:cs="Arial"/>
        </w:rPr>
      </w:r>
      <w:r w:rsidRPr="00D51BF7">
        <w:rPr>
          <w:rFonts w:ascii="Arial" w:hAnsi="Arial" w:cs="Arial"/>
        </w:rPr>
        <w:fldChar w:fldCharType="separate"/>
      </w:r>
      <w:r w:rsidR="001A1035" w:rsidRPr="00D51BF7">
        <w:rPr>
          <w:rFonts w:ascii="Arial" w:hAnsi="Arial" w:cs="Arial"/>
          <w:noProof/>
        </w:rPr>
        <w:t>[1-3]</w:t>
      </w:r>
      <w:r w:rsidRPr="00D51BF7">
        <w:rPr>
          <w:rFonts w:ascii="Arial" w:hAnsi="Arial" w:cs="Arial"/>
        </w:rPr>
        <w:fldChar w:fldCharType="end"/>
      </w:r>
      <w:r w:rsidRPr="00D51BF7">
        <w:rPr>
          <w:rFonts w:ascii="Arial" w:hAnsi="Arial" w:cs="Arial"/>
        </w:rPr>
        <w:t xml:space="preserve">. About 87,000 hip fractures occur annually in the UK, mostly in elderly individuals with underlying bone fragility as a result of osteoporosis. Almost half of all hip fracture patients have had a prior fracture </w:t>
      </w:r>
      <w:r w:rsidRPr="00D51BF7">
        <w:rPr>
          <w:rFonts w:ascii="Arial" w:hAnsi="Arial" w:cs="Arial"/>
        </w:rPr>
        <w:fldChar w:fldCharType="begin"/>
      </w:r>
      <w:r w:rsidR="001A1035" w:rsidRPr="00D51BF7">
        <w:rPr>
          <w:rFonts w:ascii="Arial" w:hAnsi="Arial" w:cs="Arial"/>
        </w:rPr>
        <w:instrText xml:space="preserve"> ADDIN EN.CITE &lt;EndNote&gt;&lt;Cite&gt;&lt;Author&gt;Cooper&lt;/Author&gt;&lt;Year&gt;2011&lt;/Year&gt;&lt;RecNum&gt;5&lt;/RecNum&gt;&lt;DisplayText&gt;[2]&lt;/DisplayText&gt;&lt;record&gt;&lt;rec-number&gt;5&lt;/rec-number&gt;&lt;foreign-keys&gt;&lt;key app="EN" db-id="9x0xr55s1pf0r8ezr2lxswvms9tfsrx59edw" timestamp="1450180072"&gt;5&lt;/key&gt;&lt;/foreign-keys&gt;&lt;ref-type name="Journal Article"&gt;17&lt;/ref-type&gt;&lt;contributors&gt;&lt;authors&gt;&lt;author&gt;Cooper, C.&lt;/author&gt;&lt;author&gt;Mitchell, P.&lt;/author&gt;&lt;author&gt;Kanis, J. A.&lt;/author&gt;&lt;/authors&gt;&lt;/contributors&gt;&lt;titles&gt;&lt;title&gt;Breaking the fragility fracture cycle&lt;/title&gt;&lt;secondary-title&gt;Osteoporos Int&lt;/secondary-title&gt;&lt;/titles&gt;&lt;periodical&gt;&lt;full-title&gt;Osteoporos Int&lt;/full-title&gt;&lt;/periodical&gt;&lt;pages&gt;2049-50&lt;/pages&gt;&lt;volume&gt;22&lt;/volume&gt;&lt;number&gt;7&lt;/number&gt;&lt;keywords&gt;&lt;keyword&gt;Female&lt;/keyword&gt;&lt;keyword&gt;Fractures, Spontaneous/epidemiology/*prevention &amp;amp; control&lt;/keyword&gt;&lt;keyword&gt;Hip Fractures/epidemiology/*prevention &amp;amp; control&lt;/keyword&gt;&lt;keyword&gt;Humans&lt;/keyword&gt;&lt;keyword&gt;Male&lt;/keyword&gt;&lt;keyword&gt;Osteoporotic Fractures/epidemiology/*prevention &amp;amp; control&lt;/keyword&gt;&lt;/keywords&gt;&lt;dates&gt;&lt;year&gt;2011&lt;/year&gt;&lt;pub-dates&gt;&lt;date&gt;Jul&lt;/date&gt;&lt;/pub-dates&gt;&lt;/dates&gt;&lt;isbn&gt;1433-2965 (Electronic)&amp;#xD;0937-941X (Linking)&lt;/isbn&gt;&lt;accession-num&gt;21607806&lt;/accession-num&gt;&lt;urls&gt;&lt;related-urls&gt;&lt;url&gt;http://www.ncbi.nlm.nih.gov/pubmed/21607806&lt;/url&gt;&lt;/related-urls&gt;&lt;/urls&gt;&lt;electronic-resource-num&gt;10.1007/s00198-011-1643-9&lt;/electronic-resource-num&gt;&lt;/record&gt;&lt;/Cite&gt;&lt;/EndNote&gt;</w:instrText>
      </w:r>
      <w:r w:rsidRPr="00D51BF7">
        <w:rPr>
          <w:rFonts w:ascii="Arial" w:hAnsi="Arial" w:cs="Arial"/>
        </w:rPr>
        <w:fldChar w:fldCharType="separate"/>
      </w:r>
      <w:r w:rsidR="001A1035" w:rsidRPr="00D51BF7">
        <w:rPr>
          <w:rFonts w:ascii="Arial" w:hAnsi="Arial" w:cs="Arial"/>
          <w:noProof/>
        </w:rPr>
        <w:t>[2]</w:t>
      </w:r>
      <w:r w:rsidRPr="00D51BF7">
        <w:rPr>
          <w:rFonts w:ascii="Arial" w:hAnsi="Arial" w:cs="Arial"/>
        </w:rPr>
        <w:fldChar w:fldCharType="end"/>
      </w:r>
      <w:r w:rsidRPr="00D51BF7">
        <w:rPr>
          <w:rFonts w:ascii="Arial" w:hAnsi="Arial" w:cs="Arial"/>
        </w:rPr>
        <w:t xml:space="preserve">. The estimated risk of a second hip fracture ranges from 2.3% to 10.6%, with the majority of second hip fractures occurring within a few years after the first </w:t>
      </w:r>
      <w:r w:rsidRPr="00D51BF7">
        <w:rPr>
          <w:rFonts w:ascii="Arial" w:hAnsi="Arial" w:cs="Arial"/>
        </w:rPr>
        <w:fldChar w:fldCharType="begin">
          <w:fldData xml:space="preserve">PEVuZE5vdGU+PENpdGU+PEF1dGhvcj5NZWx0b248L0F1dGhvcj48WWVhcj4yMDA5PC9ZZWFyPjxS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PEVuZE5vdGU+PENpdGU+PEF1dGhvcj5NZWx0b248L0F1dGhvcj48WWVhcj4yMDA5PC9ZZWFyPjxS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Pr="00D51BF7">
        <w:rPr>
          <w:rFonts w:ascii="Arial" w:hAnsi="Arial" w:cs="Arial"/>
        </w:rPr>
      </w:r>
      <w:r w:rsidRPr="00D51BF7">
        <w:rPr>
          <w:rFonts w:ascii="Arial" w:hAnsi="Arial" w:cs="Arial"/>
        </w:rPr>
        <w:fldChar w:fldCharType="separate"/>
      </w:r>
      <w:r w:rsidR="005206FA">
        <w:rPr>
          <w:rFonts w:ascii="Arial" w:hAnsi="Arial" w:cs="Arial"/>
          <w:noProof/>
        </w:rPr>
        <w:t>[4]</w:t>
      </w:r>
      <w:r w:rsidRPr="00D51BF7">
        <w:rPr>
          <w:rFonts w:ascii="Arial" w:hAnsi="Arial" w:cs="Arial"/>
        </w:rPr>
        <w:fldChar w:fldCharType="end"/>
      </w:r>
      <w:r w:rsidRPr="00D51BF7">
        <w:rPr>
          <w:rFonts w:ascii="Arial" w:hAnsi="Arial" w:cs="Arial"/>
        </w:rPr>
        <w:t xml:space="preserve">. </w:t>
      </w:r>
      <w:r w:rsidR="00B669D6" w:rsidRPr="00D51BF7">
        <w:rPr>
          <w:rFonts w:ascii="Arial" w:hAnsi="Arial" w:cs="Arial"/>
        </w:rPr>
        <w:t xml:space="preserve">One-year mortality estimates following fracture range from 8.4% to 36% </w:t>
      </w:r>
      <w:r w:rsidR="00B669D6" w:rsidRPr="00D51BF7">
        <w:rPr>
          <w:rFonts w:ascii="Arial" w:hAnsi="Arial" w:cs="Arial"/>
          <w:noProof/>
        </w:rPr>
        <w:t>[2]</w:t>
      </w:r>
      <w:r w:rsidR="00B669D6" w:rsidRPr="00D51BF7">
        <w:rPr>
          <w:rFonts w:ascii="Arial" w:hAnsi="Arial" w:cs="Arial"/>
        </w:rPr>
        <w:t>.</w:t>
      </w:r>
    </w:p>
    <w:p w14:paraId="471C07F7" w14:textId="77777777" w:rsidR="00F27213" w:rsidRPr="00D51BF7" w:rsidRDefault="00F27213" w:rsidP="004F664A">
      <w:pPr>
        <w:spacing w:after="0" w:line="360" w:lineRule="auto"/>
        <w:jc w:val="both"/>
        <w:rPr>
          <w:rFonts w:ascii="Arial" w:hAnsi="Arial" w:cs="Arial"/>
        </w:rPr>
      </w:pPr>
    </w:p>
    <w:p w14:paraId="0F5B6A1A" w14:textId="4447EFB7" w:rsidR="00E90BC5" w:rsidRPr="00D51BF7" w:rsidRDefault="00F27213" w:rsidP="004F664A">
      <w:pPr>
        <w:spacing w:after="0" w:line="360" w:lineRule="auto"/>
        <w:jc w:val="both"/>
        <w:rPr>
          <w:rFonts w:ascii="Arial" w:hAnsi="Arial" w:cs="Arial"/>
        </w:rPr>
      </w:pPr>
      <w:r w:rsidRPr="00D51BF7">
        <w:rPr>
          <w:rFonts w:ascii="Arial" w:hAnsi="Arial" w:cs="Arial"/>
        </w:rPr>
        <w:t>Anti-osteoporosis drugs (e.g. bisphosphonates) and interventions to help patients to avoid falls can</w:t>
      </w:r>
      <w:r w:rsidR="00A24652">
        <w:rPr>
          <w:rFonts w:ascii="Arial" w:hAnsi="Arial" w:cs="Arial"/>
        </w:rPr>
        <w:t xml:space="preserve"> potentially</w:t>
      </w:r>
      <w:r w:rsidRPr="00D51BF7">
        <w:rPr>
          <w:rFonts w:ascii="Arial" w:hAnsi="Arial" w:cs="Arial"/>
        </w:rPr>
        <w:t xml:space="preserve"> halve the risk of further hip </w:t>
      </w:r>
      <w:proofErr w:type="gramStart"/>
      <w:r w:rsidRPr="00D51BF7">
        <w:rPr>
          <w:rFonts w:ascii="Arial" w:hAnsi="Arial" w:cs="Arial"/>
        </w:rPr>
        <w:t>fractures</w:t>
      </w:r>
      <w:proofErr w:type="gramEnd"/>
      <w:r w:rsidR="00AB17DB">
        <w:rPr>
          <w:rFonts w:ascii="Arial" w:hAnsi="Arial" w:cs="Arial"/>
        </w:rPr>
        <w:fldChar w:fldCharType="begin">
          <w:fldData xml:space="preserve">PEVuZE5vdGU+PENpdGU+PEF1dGhvcj5GcmVlbWFudGxlPC9BdXRob3I+PFllYXI+MjAxMzwvWWVh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=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PEVuZE5vdGU+PENpdGU+PEF1dGhvcj5GcmVlbWFudGxlPC9BdXRob3I+PFllYXI+MjAxMzwvWWVh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=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AB17DB">
        <w:rPr>
          <w:rFonts w:ascii="Arial" w:hAnsi="Arial" w:cs="Arial"/>
        </w:rPr>
      </w:r>
      <w:r w:rsidR="00AB17DB">
        <w:rPr>
          <w:rFonts w:ascii="Arial" w:hAnsi="Arial" w:cs="Arial"/>
        </w:rPr>
        <w:fldChar w:fldCharType="separate"/>
      </w:r>
      <w:r w:rsidR="005206FA">
        <w:rPr>
          <w:rFonts w:ascii="Arial" w:hAnsi="Arial" w:cs="Arial"/>
          <w:noProof/>
        </w:rPr>
        <w:t>[5]</w:t>
      </w:r>
      <w:r w:rsidR="00AB17DB">
        <w:rPr>
          <w:rFonts w:ascii="Arial" w:hAnsi="Arial" w:cs="Arial"/>
        </w:rPr>
        <w:fldChar w:fldCharType="end"/>
      </w:r>
      <w:r w:rsidRPr="00D51BF7">
        <w:rPr>
          <w:rFonts w:ascii="Arial" w:hAnsi="Arial" w:cs="Arial"/>
        </w:rPr>
        <w:t xml:space="preserve">. Persistence with anti-osteoporotic drug therapy is important for reducing the number of secondary fractures, and discontinuing therapy is associated with a 32% increase in fracture risk </w:t>
      </w:r>
      <w:r w:rsidRPr="00D51BF7">
        <w:rPr>
          <w:rFonts w:ascii="Arial" w:hAnsi="Arial" w:cs="Arial"/>
        </w:rPr>
        <w:fldChar w:fldCharType="begin"/>
      </w:r>
      <w:r w:rsidR="005206FA">
        <w:rPr>
          <w:rFonts w:ascii="Arial" w:hAnsi="Arial" w:cs="Arial"/>
        </w:rPr>
        <w:instrText xml:space="preserve"> ADDIN EN.CITE &lt;EndNote&gt;&lt;Cite&gt;&lt;Author&gt;Ross&lt;/Author&gt;&lt;Year&gt;2011&lt;/Year&gt;&lt;RecNum&gt;17&lt;/RecNum&gt;&lt;DisplayText&gt;[6]&lt;/DisplayText&gt;&lt;record&gt;&lt;rec-number&gt;17&lt;/rec-number&gt;&lt;foreign-keys&gt;&lt;key app="EN" db-id="9x0xr55s1pf0r8ezr2lxswvms9tfsrx59edw" timestamp="1450180073"&gt;17&lt;/key&gt;&lt;/foreign-keys&gt;&lt;ref-type name="Journal Article"&gt;17&lt;/ref-type&gt;&lt;contributors&gt;&lt;authors&gt;&lt;author&gt;Ross, S.&lt;/author&gt;&lt;author&gt;Samuels, E.&lt;/author&gt;&lt;author&gt;Gairy, K.&lt;/author&gt;&lt;author&gt;Iqbal, S.&lt;/author&gt;&lt;author&gt;Badamgarav, E.&lt;/author&gt;&lt;author&gt;Siris, E.&lt;/author&gt;&lt;/authors&gt;&lt;/contributors&gt;&lt;auth-address&gt;SD Ross Consulting, Cohasset, MA, USA. sdross720@gmail.com&lt;/auth-address&gt;&lt;titles&gt;&lt;title&gt;A meta-analysis of osteoporotic fracture risk with medication nonadherence&lt;/title&gt;&lt;secondary-title&gt;Value Health&lt;/secondary-title&gt;&lt;/titles&gt;&lt;periodical&gt;&lt;full-title&gt;Value Health&lt;/full-title&gt;&lt;/periodical&gt;&lt;pages&gt;571-81&lt;/pages&gt;&lt;volume&gt;14&lt;/volume&gt;&lt;number&gt;4&lt;/number&gt;&lt;keywords&gt;&lt;keyword&gt;Case-Control Studies&lt;/keyword&gt;&lt;keyword&gt;Fractures, Bone/drug therapy/epidemiology/etiology&lt;/keyword&gt;&lt;keyword&gt;Humans&lt;/keyword&gt;&lt;keyword&gt;*Medication Adherence/statistics &amp;amp; numerical data&lt;/keyword&gt;&lt;keyword&gt;Osteoporosis/complications/*drug therapy/*epidemiology&lt;/keyword&gt;&lt;keyword&gt;Osteoporotic Fractures/*drug therapy/*epidemiology/etiology&lt;/keyword&gt;&lt;keyword&gt;Patient Compliance/statistics &amp;amp; numerical data&lt;/keyword&gt;&lt;keyword&gt;Prospective Studies&lt;/keyword&gt;&lt;keyword&gt;Retrospective Studies&lt;/keyword&gt;&lt;/keywords&gt;&lt;dates&gt;&lt;year&gt;2011&lt;/year&gt;&lt;pub-dates&gt;&lt;date&gt;Jun&lt;/date&gt;&lt;/pub-dates&gt;&lt;/dates&gt;&lt;isbn&gt;1524-4733 (Electronic)&amp;#xD;1098-3015 (Linking)&lt;/isbn&gt;&lt;accession-num&gt;21669382&lt;/accession-num&gt;&lt;urls&gt;&lt;related-urls&gt;&lt;url&gt;http://www.ncbi.nlm.nih.gov/pubmed/21669382&lt;/url&gt;&lt;/related-urls&gt;&lt;/urls&gt;&lt;electronic-resource-num&gt;10.1016/j.jval.2010.11.010&lt;/electronic-resource-num&gt;&lt;/record&gt;&lt;/Cite&gt;&lt;/EndNote&gt;</w:instrText>
      </w:r>
      <w:r w:rsidRPr="00D51BF7">
        <w:rPr>
          <w:rFonts w:ascii="Arial" w:hAnsi="Arial" w:cs="Arial"/>
        </w:rPr>
        <w:fldChar w:fldCharType="separate"/>
      </w:r>
      <w:r w:rsidR="005206FA">
        <w:rPr>
          <w:rFonts w:ascii="Arial" w:hAnsi="Arial" w:cs="Arial"/>
          <w:noProof/>
        </w:rPr>
        <w:t>[6]</w:t>
      </w:r>
      <w:r w:rsidRPr="00D51BF7">
        <w:rPr>
          <w:rFonts w:ascii="Arial" w:hAnsi="Arial" w:cs="Arial"/>
        </w:rPr>
        <w:fldChar w:fldCharType="end"/>
      </w:r>
      <w:r w:rsidRPr="00D51BF7">
        <w:rPr>
          <w:rFonts w:ascii="Arial" w:hAnsi="Arial" w:cs="Arial"/>
        </w:rPr>
        <w:t>.</w:t>
      </w:r>
      <w:r w:rsidR="005B3A43" w:rsidRPr="00D51BF7">
        <w:rPr>
          <w:rFonts w:ascii="Arial" w:hAnsi="Arial" w:cs="Arial"/>
        </w:rPr>
        <w:t xml:space="preserve"> </w:t>
      </w:r>
      <w:r w:rsidR="00E90BC5" w:rsidRPr="00D51BF7">
        <w:rPr>
          <w:rFonts w:ascii="Arial" w:hAnsi="Arial" w:cs="Arial"/>
        </w:rPr>
        <w:t>Despite cost effective medicines that reduce re-fracture</w:t>
      </w:r>
      <w:r w:rsidR="003874FF">
        <w:rPr>
          <w:rFonts w:ascii="Arial" w:hAnsi="Arial" w:cs="Arial"/>
        </w:rPr>
        <w:t xml:space="preserve"> </w:t>
      </w:r>
      <w:r w:rsidR="00E90BC5" w:rsidRPr="00D51BF7">
        <w:rPr>
          <w:rFonts w:ascii="Arial" w:hAnsi="Arial" w:cs="Arial"/>
        </w:rPr>
        <w:fldChar w:fldCharType="begin"/>
      </w:r>
      <w:r w:rsidR="005206FA">
        <w:rPr>
          <w:rFonts w:ascii="Arial" w:hAnsi="Arial" w:cs="Arial"/>
        </w:rPr>
        <w:instrText xml:space="preserve"> ADDIN EN.CITE &lt;EndNote&gt;&lt;Cite&gt;&lt;Author&gt;NICE&lt;/Author&gt;&lt;Year&gt;2008&lt;/Year&gt;&lt;RecNum&gt;5362&lt;/RecNum&gt;&lt;DisplayText&gt;[7]&lt;/DisplayText&gt;&lt;record&gt;&lt;rec-number&gt;5362&lt;/rec-number&gt;&lt;foreign-keys&gt;&lt;key app="EN" db-id="tstst92tixf921ea0raxfz0zper2w0s2r09a" timestamp="0"&gt;5362&lt;/key&gt;&lt;/foreign-keys&gt;&lt;ref-type name="Journal Article"&gt;17&lt;/ref-type&gt;&lt;contributors&gt;&lt;authors&gt;&lt;author&gt;NICE&lt;/author&gt;&lt;/authors&gt;&lt;/contributors&gt;&lt;titles&gt;&lt;title&gt;Alendronate, etidronate, risedronate, raloxifene, strontium ranelate and teriparatide for the secondary prevention of osteoporotic fragility fractures &amp;#xD;in postmenopausal women&lt;/title&gt;&lt;secondary-title&gt;NICE technology appraisal guidance 161&lt;/secondary-title&gt;&lt;/titles&gt;&lt;dates&gt;&lt;year&gt;2008&lt;/year&gt;&lt;/dates&gt;&lt;pub-location&gt;London&lt;/pub-location&gt;&lt;publisher&gt;NICE&lt;/publisher&gt;&lt;urls&gt;&lt;/urls&gt;&lt;/record&gt;&lt;/Cite&gt;&lt;/EndNote&gt;</w:instrText>
      </w:r>
      <w:r w:rsidR="00E90BC5" w:rsidRPr="00D51BF7">
        <w:rPr>
          <w:rFonts w:ascii="Arial" w:hAnsi="Arial" w:cs="Arial"/>
        </w:rPr>
        <w:fldChar w:fldCharType="separate"/>
      </w:r>
      <w:r w:rsidR="005206FA">
        <w:rPr>
          <w:rFonts w:ascii="Arial" w:hAnsi="Arial" w:cs="Arial"/>
          <w:noProof/>
        </w:rPr>
        <w:t>[7]</w:t>
      </w:r>
      <w:r w:rsidR="00E90BC5" w:rsidRPr="00D51BF7">
        <w:rPr>
          <w:rFonts w:ascii="Arial" w:hAnsi="Arial" w:cs="Arial"/>
        </w:rPr>
        <w:fldChar w:fldCharType="end"/>
      </w:r>
      <w:r w:rsidR="00E90BC5" w:rsidRPr="00D51BF7">
        <w:rPr>
          <w:rFonts w:ascii="Arial" w:hAnsi="Arial" w:cs="Arial"/>
        </w:rPr>
        <w:t>, there has been a failure to translate research evidence and guidance into routine clinical care</w:t>
      </w:r>
      <w:r w:rsidR="000E6A20" w:rsidRPr="00D51BF7">
        <w:rPr>
          <w:rFonts w:ascii="Arial" w:hAnsi="Arial" w:cs="Arial"/>
        </w:rPr>
        <w:t xml:space="preserve"> with </w:t>
      </w:r>
      <w:r w:rsidR="00010E8A" w:rsidRPr="00D51BF7">
        <w:rPr>
          <w:rFonts w:ascii="Arial" w:hAnsi="Arial" w:cs="Arial"/>
        </w:rPr>
        <w:t xml:space="preserve">reported </w:t>
      </w:r>
      <w:r w:rsidR="000E6A20" w:rsidRPr="00D51BF7">
        <w:rPr>
          <w:rFonts w:ascii="Arial" w:hAnsi="Arial" w:cs="Arial"/>
        </w:rPr>
        <w:t>low rates of prescribing for patients surviving a hip fracture</w:t>
      </w:r>
      <w:r w:rsidR="003874FF">
        <w:rPr>
          <w:rFonts w:ascii="Arial" w:hAnsi="Arial" w:cs="Arial"/>
        </w:rPr>
        <w:t xml:space="preserve"> </w:t>
      </w:r>
      <w:r w:rsidR="002E0F61" w:rsidRPr="00D51BF7">
        <w:rPr>
          <w:rFonts w:ascii="Arial" w:hAnsi="Arial" w:cs="Arial"/>
        </w:rPr>
        <w:fldChar w:fldCharType="begin"/>
      </w:r>
      <w:r w:rsidR="005206FA">
        <w:rPr>
          <w:rFonts w:ascii="Arial" w:hAnsi="Arial" w:cs="Arial"/>
        </w:rPr>
        <w:instrText xml:space="preserve"> ADDIN EN.CITE &lt;EndNote&gt;&lt;Cite&gt;&lt;Author&gt;Solomon&lt;/Author&gt;&lt;Year&gt;2014&lt;/Year&gt;&lt;RecNum&gt;13465&lt;/RecNum&gt;&lt;DisplayText&gt;[8]&lt;/DisplayText&gt;&lt;record&gt;&lt;rec-number&gt;13465&lt;/rec-number&gt;&lt;foreign-keys&gt;&lt;key app="EN" db-id="tstst92tixf921ea0raxfz0zper2w0s2r09a" timestamp="1400304973"&gt;13465&lt;/key&gt;&lt;/foreign-keys&gt;&lt;ref-type name="Journal Article"&gt;17&lt;/ref-type&gt;&lt;contributors&gt;&lt;authors&gt;&lt;author&gt;Solomon, D. H.&lt;/author&gt;&lt;author&gt;Johnston, S. S.&lt;/author&gt;&lt;author&gt;Boytsov, N. N.&lt;/author&gt;&lt;author&gt;McMorrow, D.&lt;/author&gt;&lt;author&gt;Lane, J. M.&lt;/author&gt;&lt;author&gt;Krohn, K. D.&lt;/author&gt;&lt;/authors&gt;&lt;/contributors&gt;&lt;auth-address&gt;Division of Rheumatology, Division of Pharmacoepidemiology, Brigham and Women&amp;apos;s Hospital.&lt;/auth-address&gt;&lt;titles&gt;&lt;title&gt;Osteoporosis Medication Use after Hip Fracture in U.S. Patients between 2002 and 2011&lt;/title&gt;&lt;secondary-title&gt;J Bone Miner Res&lt;/secondary-title&gt;&lt;alt-title&gt;Journal of bone and mineral research : the official journal of the American Society for Bone and Mineral Research&lt;/alt-title&gt;&lt;/titles&gt;&lt;periodical&gt;&lt;full-title&gt;J Bone Miner Res&lt;/full-title&gt;&lt;/periodical&gt;&lt;edition&gt;2014/02/19&lt;/edition&gt;&lt;keywords&gt;&lt;keyword&gt;General population studies </w:instrText>
      </w:r>
      <w:r w:rsidR="005206FA">
        <w:rPr>
          <w:rFonts w:ascii="Cambria Math" w:hAnsi="Cambria Math" w:cs="Cambria Math"/>
        </w:rPr>
        <w:instrText>⃒</w:instrText>
      </w:r>
      <w:r w:rsidR="005206FA">
        <w:rPr>
          <w:rFonts w:ascii="Arial" w:hAnsi="Arial" w:cs="Arial"/>
        </w:rPr>
        <w:instrText xml:space="preserve"> EPIDEMIOLOGY&lt;/keyword&gt;&lt;keyword&gt;Health Services Research </w:instrText>
      </w:r>
      <w:r w:rsidR="005206FA">
        <w:rPr>
          <w:rFonts w:ascii="Cambria Math" w:hAnsi="Cambria Math" w:cs="Cambria Math"/>
        </w:rPr>
        <w:instrText>⃒</w:instrText>
      </w:r>
      <w:r w:rsidR="005206FA">
        <w:rPr>
          <w:rFonts w:ascii="Arial" w:hAnsi="Arial" w:cs="Arial"/>
        </w:rPr>
        <w:instrText xml:space="preserve"> EPIDEMIOLOGY&lt;/keyword&gt;&lt;keyword&gt;Therapeutics&lt;/keyword&gt;&lt;/keywords&gt;&lt;dates&gt;&lt;year&gt;2014&lt;/year&gt;&lt;pub-dates&gt;&lt;date&gt;Feb 18&lt;/date&gt;&lt;/pub-dates&gt;&lt;/dates&gt;&lt;isbn&gt;0884-0431&lt;/isbn&gt;&lt;accession-num&gt;24535775&lt;/accession-num&gt;&lt;urls&gt;&lt;related-urls&gt;&lt;url&gt;http://onlinelibrary.wiley.com/store/10.1002/jbmr.2202/asset/jbmr2202.pdf?v=1&amp;amp;t=hvahgd7a&amp;amp;s=69159264e3fb57eb5b42c8fd550fc99545dedef1&lt;/url&gt;&lt;/related-urls&gt;&lt;/urls&gt;&lt;electronic-resource-num&gt;10.1002/jbmr.2202&lt;/electronic-resource-num&gt;&lt;remote-database-provider&gt;NLM&lt;/remote-database-provider&gt;&lt;language&gt;Eng&lt;/language&gt;&lt;/record&gt;&lt;/Cite&gt;&lt;/EndNote&gt;</w:instrText>
      </w:r>
      <w:r w:rsidR="002E0F61" w:rsidRPr="00D51BF7">
        <w:rPr>
          <w:rFonts w:ascii="Arial" w:hAnsi="Arial" w:cs="Arial"/>
        </w:rPr>
        <w:fldChar w:fldCharType="separate"/>
      </w:r>
      <w:r w:rsidR="005206FA">
        <w:rPr>
          <w:rFonts w:ascii="Arial" w:hAnsi="Arial" w:cs="Arial"/>
          <w:noProof/>
        </w:rPr>
        <w:t>[8]</w:t>
      </w:r>
      <w:r w:rsidR="002E0F61" w:rsidRPr="00D51BF7">
        <w:rPr>
          <w:rFonts w:ascii="Arial" w:hAnsi="Arial" w:cs="Arial"/>
        </w:rPr>
        <w:fldChar w:fldCharType="end"/>
      </w:r>
      <w:r w:rsidR="00E90BC5" w:rsidRPr="00D51BF7">
        <w:rPr>
          <w:rFonts w:ascii="Arial" w:hAnsi="Arial" w:cs="Arial"/>
        </w:rPr>
        <w:t xml:space="preserve">. </w:t>
      </w:r>
      <w:r w:rsidR="00010E8A" w:rsidRPr="00D51BF7">
        <w:rPr>
          <w:rFonts w:ascii="Arial" w:hAnsi="Arial" w:cs="Arial"/>
        </w:rPr>
        <w:t xml:space="preserve">We have previously demonstrated a significant increase in treatment initiation following the </w:t>
      </w:r>
      <w:r w:rsidR="00D90527" w:rsidRPr="00D51BF7">
        <w:rPr>
          <w:rFonts w:ascii="Arial" w:hAnsi="Arial" w:cs="Arial"/>
        </w:rPr>
        <w:t>availability</w:t>
      </w:r>
      <w:r w:rsidR="00010E8A" w:rsidRPr="00D51BF7">
        <w:rPr>
          <w:rFonts w:ascii="Arial" w:hAnsi="Arial" w:cs="Arial"/>
        </w:rPr>
        <w:t xml:space="preserve"> of generic bisphosphonates and publication of national guidance for secondary fracture prevention</w:t>
      </w:r>
      <w:r w:rsidR="00191B67" w:rsidRPr="00D51BF7">
        <w:rPr>
          <w:rFonts w:ascii="Arial" w:hAnsi="Arial" w:cs="Arial"/>
        </w:rPr>
        <w:t xml:space="preserve"> (Hawley 2016 submitted)</w:t>
      </w:r>
      <w:r w:rsidR="00010E8A" w:rsidRPr="00D51BF7">
        <w:rPr>
          <w:rFonts w:ascii="Arial" w:hAnsi="Arial" w:cs="Arial"/>
        </w:rPr>
        <w:t xml:space="preserve">. </w:t>
      </w:r>
    </w:p>
    <w:p w14:paraId="54E77CAC" w14:textId="77777777" w:rsidR="00E90BC5" w:rsidRPr="00D51BF7" w:rsidRDefault="00E90BC5" w:rsidP="004F664A">
      <w:pPr>
        <w:spacing w:after="0" w:line="360" w:lineRule="auto"/>
        <w:jc w:val="both"/>
        <w:rPr>
          <w:rFonts w:ascii="Arial" w:hAnsi="Arial" w:cs="Arial"/>
        </w:rPr>
      </w:pPr>
    </w:p>
    <w:p w14:paraId="1C832909" w14:textId="24171E5D" w:rsidR="00B669D6" w:rsidRPr="00D51BF7" w:rsidRDefault="000E6A20" w:rsidP="00D51BF7">
      <w:pPr>
        <w:pStyle w:val="CommentText"/>
        <w:spacing w:after="0" w:line="360" w:lineRule="auto"/>
        <w:jc w:val="both"/>
        <w:rPr>
          <w:rFonts w:ascii="Arial" w:eastAsia="Times New Roman" w:hAnsi="Arial" w:cs="Arial"/>
          <w:sz w:val="22"/>
          <w:szCs w:val="22"/>
          <w:lang w:eastAsia="en-GB"/>
        </w:rPr>
      </w:pPr>
      <w:r w:rsidRPr="00D51BF7">
        <w:rPr>
          <w:rFonts w:ascii="Arial" w:hAnsi="Arial" w:cs="Arial"/>
          <w:sz w:val="22"/>
          <w:szCs w:val="22"/>
        </w:rPr>
        <w:t>Geographic variations in</w:t>
      </w:r>
      <w:r w:rsidR="00191B67" w:rsidRPr="00D51BF7">
        <w:rPr>
          <w:rFonts w:ascii="Arial" w:hAnsi="Arial" w:cs="Arial"/>
          <w:sz w:val="22"/>
          <w:szCs w:val="22"/>
        </w:rPr>
        <w:t xml:space="preserve"> health care delivery have been</w:t>
      </w:r>
      <w:r w:rsidR="00802F73" w:rsidRPr="00D51BF7">
        <w:rPr>
          <w:rFonts w:ascii="Arial" w:hAnsi="Arial" w:cs="Arial"/>
          <w:sz w:val="22"/>
          <w:szCs w:val="22"/>
        </w:rPr>
        <w:t xml:space="preserve"> used to inform health care policy</w:t>
      </w:r>
      <w:r w:rsidR="003874FF">
        <w:rPr>
          <w:rFonts w:ascii="Arial" w:hAnsi="Arial" w:cs="Arial"/>
          <w:sz w:val="22"/>
          <w:szCs w:val="22"/>
        </w:rPr>
        <w:t xml:space="preserve"> </w:t>
      </w:r>
      <w:r w:rsidR="004F664A" w:rsidRPr="00D51BF7">
        <w:rPr>
          <w:rFonts w:ascii="Arial" w:hAnsi="Arial" w:cs="Arial"/>
          <w:sz w:val="22"/>
          <w:szCs w:val="22"/>
        </w:rPr>
        <w:fldChar w:fldCharType="begin"/>
      </w:r>
      <w:r w:rsidR="005206FA">
        <w:rPr>
          <w:rFonts w:ascii="Arial" w:hAnsi="Arial" w:cs="Arial"/>
          <w:sz w:val="22"/>
          <w:szCs w:val="22"/>
        </w:rPr>
        <w:instrText xml:space="preserve"> ADDIN EN.CITE &lt;EndNote&gt;&lt;Cite&gt;&lt;Author&gt;Hollingworth&lt;/Author&gt;&lt;Year&gt;2015&lt;/Year&gt;&lt;RecNum&gt;15483&lt;/RecNum&gt;&lt;DisplayText&gt;[9]&lt;/DisplayText&gt;&lt;record&gt;&lt;rec-number&gt;15483&lt;/rec-number&gt;&lt;foreign-keys&gt;&lt;key app="EN" db-id="tstst92tixf921ea0raxfz0zper2w0s2r09a" timestamp="1440693057"&gt;15483&lt;/key&gt;&lt;key app="ENWeb" db-id=""&gt;0&lt;/key&gt;&lt;/foreign-keys&gt;&lt;ref-type name="Journal Article"&gt;17&lt;/ref-type&gt;&lt;contributors&gt;&lt;authors&gt;&lt;author&gt;Hollingworth, William&lt;/author&gt;&lt;author&gt;Rooshenas, Leila&lt;/author&gt;&lt;author&gt;Busby, John&lt;/author&gt;&lt;author&gt;Hine, Christine E.&lt;/author&gt;&lt;author&gt;Badrinath, Padmanabhan&lt;/author&gt;&lt;author&gt;Whiting, Penny F.&lt;/author&gt;&lt;author&gt;Moore, Theresa H. M.&lt;/author&gt;&lt;author&gt;Owen-Smith, Amanda&lt;/author&gt;&lt;author&gt;Sterne, Jonathan A. C.&lt;/author&gt;&lt;author&gt;Jones, Hayley E.&lt;/author&gt;&lt;author&gt;Beynon, Claire&lt;/author&gt;&lt;author&gt;Donovan, Jenny L.&lt;/author&gt;&lt;/authors&gt;&lt;/contributors&gt;&lt;titles&gt;&lt;title&gt;Using clinical practice variations as a method for commissioners and clinicians to identify and prioritise opportunities for disinvestment in health care: a cross-sectional study, systematic reviews and qualitative study&lt;/title&gt;&lt;secondary-title&gt;Health Services and Delivery Research&lt;/secondary-title&gt;&lt;/titles&gt;&lt;periodical&gt;&lt;full-title&gt;Health Services and Delivery Research&lt;/full-title&gt;&lt;/periodical&gt;&lt;pages&gt;1-172&lt;/pages&gt;&lt;volume&gt;3&lt;/volume&gt;&lt;number&gt;13&lt;/number&gt;&lt;dates&gt;&lt;year&gt;2015&lt;/year&gt;&lt;/dates&gt;&lt;isbn&gt;2050-4349&amp;#xD;2050-4357&lt;/isbn&gt;&lt;urls&gt;&lt;/urls&gt;&lt;electronic-resource-num&gt;10.3310/hsdr03130&lt;/electronic-resource-num&gt;&lt;/record&gt;&lt;/Cite&gt;&lt;/EndNote&gt;</w:instrText>
      </w:r>
      <w:r w:rsidR="004F664A" w:rsidRPr="00D51BF7">
        <w:rPr>
          <w:rFonts w:ascii="Arial" w:hAnsi="Arial" w:cs="Arial"/>
          <w:sz w:val="22"/>
          <w:szCs w:val="22"/>
        </w:rPr>
        <w:fldChar w:fldCharType="separate"/>
      </w:r>
      <w:r w:rsidR="005206FA">
        <w:rPr>
          <w:rFonts w:ascii="Arial" w:hAnsi="Arial" w:cs="Arial"/>
          <w:noProof/>
          <w:sz w:val="22"/>
          <w:szCs w:val="22"/>
        </w:rPr>
        <w:t>[9]</w:t>
      </w:r>
      <w:r w:rsidR="004F664A" w:rsidRPr="00D51BF7">
        <w:rPr>
          <w:rFonts w:ascii="Arial" w:hAnsi="Arial" w:cs="Arial"/>
          <w:sz w:val="22"/>
          <w:szCs w:val="22"/>
        </w:rPr>
        <w:fldChar w:fldCharType="end"/>
      </w:r>
      <w:r w:rsidR="00D51BF7" w:rsidRPr="00D51BF7">
        <w:rPr>
          <w:rFonts w:ascii="Arial" w:hAnsi="Arial" w:cs="Arial"/>
          <w:sz w:val="22"/>
          <w:szCs w:val="22"/>
        </w:rPr>
        <w:t>.</w:t>
      </w:r>
      <w:r w:rsidR="00191B67" w:rsidRPr="00D51BF7">
        <w:rPr>
          <w:rFonts w:ascii="Arial" w:hAnsi="Arial" w:cs="Arial"/>
          <w:color w:val="FF0000"/>
          <w:sz w:val="22"/>
          <w:szCs w:val="22"/>
        </w:rPr>
        <w:t xml:space="preserve"> </w:t>
      </w:r>
      <w:r w:rsidR="00D51BF7" w:rsidRPr="00D51BF7">
        <w:rPr>
          <w:rFonts w:ascii="Arial" w:hAnsi="Arial" w:cs="Arial"/>
          <w:sz w:val="22"/>
          <w:szCs w:val="22"/>
        </w:rPr>
        <w:t>G</w:t>
      </w:r>
      <w:r w:rsidR="00E90BC5" w:rsidRPr="00D51BF7">
        <w:rPr>
          <w:rFonts w:ascii="Arial" w:hAnsi="Arial" w:cs="Arial"/>
          <w:sz w:val="22"/>
          <w:szCs w:val="22"/>
        </w:rPr>
        <w:t xml:space="preserve">eographical variation </w:t>
      </w:r>
      <w:r w:rsidR="00E17603" w:rsidRPr="00D51BF7">
        <w:rPr>
          <w:rFonts w:ascii="Arial" w:hAnsi="Arial" w:cs="Arial"/>
          <w:sz w:val="22"/>
          <w:szCs w:val="22"/>
        </w:rPr>
        <w:t xml:space="preserve">that </w:t>
      </w:r>
      <w:r w:rsidR="00E90BC5" w:rsidRPr="00D51BF7">
        <w:rPr>
          <w:rFonts w:ascii="Arial" w:hAnsi="Arial" w:cs="Arial"/>
          <w:sz w:val="22"/>
          <w:szCs w:val="22"/>
        </w:rPr>
        <w:t xml:space="preserve">remains after adjustment for demographic factors is unlikely to be due to differences in disease </w:t>
      </w:r>
      <w:r w:rsidR="00E90BC5" w:rsidRPr="000F178C">
        <w:rPr>
          <w:rFonts w:ascii="Arial" w:hAnsi="Arial" w:cs="Arial"/>
          <w:color w:val="000000" w:themeColor="text1"/>
          <w:sz w:val="22"/>
          <w:szCs w:val="22"/>
        </w:rPr>
        <w:t xml:space="preserve">prevalence or patient preferences. </w:t>
      </w:r>
      <w:r w:rsidR="00A24652" w:rsidRPr="000F178C">
        <w:rPr>
          <w:rFonts w:ascii="Arial" w:hAnsi="Arial" w:cs="Arial"/>
          <w:color w:val="000000" w:themeColor="text1"/>
          <w:sz w:val="22"/>
          <w:szCs w:val="22"/>
        </w:rPr>
        <w:t xml:space="preserve">UK health care policy places duties on health services to reduce variations in access to, and outcomes from, health care services for patients, and to assess and report on how well they have fulfilled this </w:t>
      </w:r>
      <w:proofErr w:type="gramStart"/>
      <w:r w:rsidR="00A24652" w:rsidRPr="000F178C">
        <w:rPr>
          <w:rFonts w:ascii="Arial" w:hAnsi="Arial" w:cs="Arial"/>
          <w:color w:val="000000" w:themeColor="text1"/>
          <w:sz w:val="22"/>
          <w:szCs w:val="22"/>
        </w:rPr>
        <w:t>duty</w:t>
      </w:r>
      <w:r w:rsidR="00CF118A" w:rsidRPr="000F178C">
        <w:rPr>
          <w:rFonts w:ascii="Arial" w:hAnsi="Arial" w:cs="Arial"/>
          <w:color w:val="000000" w:themeColor="text1"/>
          <w:sz w:val="22"/>
          <w:szCs w:val="22"/>
        </w:rPr>
        <w:t xml:space="preserve"> </w:t>
      </w:r>
      <w:r w:rsidR="00A24652" w:rsidRPr="000F178C">
        <w:rPr>
          <w:rFonts w:ascii="Arial" w:hAnsi="Arial" w:cs="Arial"/>
          <w:color w:val="000000" w:themeColor="text1"/>
          <w:sz w:val="22"/>
          <w:szCs w:val="22"/>
        </w:rPr>
        <w:t>.</w:t>
      </w:r>
      <w:proofErr w:type="gramEnd"/>
      <w:r w:rsidR="00A24652" w:rsidRPr="000F178C">
        <w:rPr>
          <w:rFonts w:ascii="Arial" w:hAnsi="Arial" w:cs="Arial"/>
          <w:color w:val="000000" w:themeColor="text1"/>
          <w:sz w:val="22"/>
          <w:szCs w:val="22"/>
        </w:rPr>
        <w:t xml:space="preserve"> </w:t>
      </w:r>
      <w:r w:rsidR="00B669D6" w:rsidRPr="000F178C">
        <w:rPr>
          <w:rFonts w:ascii="Arial" w:eastAsia="Times New Roman" w:hAnsi="Arial" w:cs="Arial"/>
          <w:color w:val="000000" w:themeColor="text1"/>
          <w:sz w:val="22"/>
          <w:szCs w:val="22"/>
          <w:lang w:eastAsia="en-GB"/>
        </w:rPr>
        <w:t xml:space="preserve">The aim of the study was to describe </w:t>
      </w:r>
      <w:r w:rsidR="00B31561" w:rsidRPr="000F178C">
        <w:rPr>
          <w:rFonts w:ascii="Arial" w:eastAsia="Times New Roman" w:hAnsi="Arial" w:cs="Arial"/>
          <w:color w:val="000000" w:themeColor="text1"/>
          <w:sz w:val="22"/>
          <w:szCs w:val="22"/>
          <w:lang w:eastAsia="en-GB"/>
        </w:rPr>
        <w:t xml:space="preserve">geographic </w:t>
      </w:r>
      <w:r w:rsidR="00B669D6" w:rsidRPr="000F178C">
        <w:rPr>
          <w:rFonts w:ascii="Arial" w:eastAsia="Times New Roman" w:hAnsi="Arial" w:cs="Arial"/>
          <w:color w:val="000000" w:themeColor="text1"/>
          <w:sz w:val="22"/>
          <w:szCs w:val="22"/>
          <w:lang w:eastAsia="en-GB"/>
        </w:rPr>
        <w:t>variation in prescription of anti-osteoporosis drug therapy before and after a hi</w:t>
      </w:r>
      <w:r w:rsidR="00B669D6" w:rsidRPr="00D51BF7">
        <w:rPr>
          <w:rFonts w:ascii="Arial" w:eastAsia="Times New Roman" w:hAnsi="Arial" w:cs="Arial"/>
          <w:sz w:val="22"/>
          <w:szCs w:val="22"/>
          <w:lang w:eastAsia="en-GB"/>
        </w:rPr>
        <w:t>p fracture</w:t>
      </w:r>
      <w:r w:rsidR="00BD2E23" w:rsidRPr="00D51BF7">
        <w:rPr>
          <w:rFonts w:ascii="Arial" w:eastAsia="Times New Roman" w:hAnsi="Arial" w:cs="Arial"/>
          <w:sz w:val="22"/>
          <w:szCs w:val="22"/>
          <w:lang w:eastAsia="en-GB"/>
        </w:rPr>
        <w:t xml:space="preserve"> during 1999-2013</w:t>
      </w:r>
      <w:r w:rsidR="00191B67" w:rsidRPr="00D51BF7">
        <w:rPr>
          <w:rFonts w:ascii="Arial" w:eastAsia="Times New Roman" w:hAnsi="Arial" w:cs="Arial"/>
          <w:sz w:val="22"/>
          <w:szCs w:val="22"/>
          <w:lang w:eastAsia="en-GB"/>
        </w:rPr>
        <w:t xml:space="preserve"> within the UK</w:t>
      </w:r>
      <w:r w:rsidR="001C454C" w:rsidRPr="00D51BF7">
        <w:rPr>
          <w:rFonts w:ascii="Arial" w:eastAsia="Times New Roman" w:hAnsi="Arial" w:cs="Arial"/>
          <w:sz w:val="22"/>
          <w:szCs w:val="22"/>
          <w:lang w:eastAsia="en-GB"/>
        </w:rPr>
        <w:t xml:space="preserve">. </w:t>
      </w:r>
    </w:p>
    <w:p w14:paraId="6EC9F93C" w14:textId="77777777" w:rsidR="00F27213" w:rsidRPr="004F664A" w:rsidRDefault="00F27213" w:rsidP="004F664A">
      <w:pPr>
        <w:spacing w:line="360" w:lineRule="auto"/>
        <w:rPr>
          <w:rFonts w:ascii="Arial" w:hAnsi="Arial" w:cs="Arial"/>
        </w:rPr>
      </w:pPr>
    </w:p>
    <w:p w14:paraId="556B7120" w14:textId="77777777" w:rsidR="00F27213" w:rsidRPr="004F664A" w:rsidRDefault="00B669D6" w:rsidP="004F664A">
      <w:pPr>
        <w:spacing w:after="0" w:line="360" w:lineRule="auto"/>
        <w:rPr>
          <w:rFonts w:ascii="Arial" w:hAnsi="Arial" w:cs="Arial"/>
          <w:b/>
        </w:rPr>
      </w:pPr>
      <w:r w:rsidRPr="004F664A">
        <w:rPr>
          <w:rFonts w:ascii="Arial" w:hAnsi="Arial" w:cs="Arial"/>
          <w:b/>
        </w:rPr>
        <w:t>Methods</w:t>
      </w:r>
    </w:p>
    <w:p w14:paraId="15DFBC0F" w14:textId="77777777" w:rsidR="00CC2AFF" w:rsidRPr="004F664A" w:rsidRDefault="00CC2AFF" w:rsidP="004F664A">
      <w:pPr>
        <w:spacing w:after="0" w:line="360" w:lineRule="auto"/>
        <w:rPr>
          <w:rFonts w:ascii="Arial" w:hAnsi="Arial" w:cs="Arial"/>
          <w:b/>
        </w:rPr>
      </w:pPr>
    </w:p>
    <w:p w14:paraId="433E4059" w14:textId="77777777" w:rsidR="0090379B" w:rsidRPr="004F664A" w:rsidRDefault="0090379B" w:rsidP="004F664A">
      <w:pPr>
        <w:spacing w:after="0" w:line="360" w:lineRule="auto"/>
        <w:rPr>
          <w:rFonts w:ascii="Arial" w:hAnsi="Arial" w:cs="Arial"/>
          <w:i/>
        </w:rPr>
      </w:pPr>
      <w:r w:rsidRPr="004F664A">
        <w:rPr>
          <w:rFonts w:ascii="Arial" w:hAnsi="Arial" w:cs="Arial"/>
          <w:i/>
        </w:rPr>
        <w:t>Data sources</w:t>
      </w:r>
    </w:p>
    <w:p w14:paraId="46377950" w14:textId="4DFBE37F" w:rsidR="00CC2AFF" w:rsidRPr="004F664A" w:rsidRDefault="0090379B" w:rsidP="004F664A">
      <w:pPr>
        <w:spacing w:after="0" w:line="360" w:lineRule="auto"/>
        <w:jc w:val="both"/>
        <w:rPr>
          <w:rFonts w:ascii="Arial" w:eastAsia="Times New Roman" w:hAnsi="Arial" w:cs="Arial"/>
          <w:lang w:eastAsia="en-GB"/>
        </w:rPr>
      </w:pPr>
      <w:r w:rsidRPr="004F664A">
        <w:rPr>
          <w:rFonts w:ascii="Arial" w:eastAsia="Times New Roman" w:hAnsi="Arial" w:cs="Arial"/>
          <w:lang w:eastAsia="en-GB"/>
        </w:rPr>
        <w:t>Primary care data from the Clinical Practice Research Data</w:t>
      </w:r>
      <w:r w:rsidR="0068008B" w:rsidRPr="004F664A">
        <w:rPr>
          <w:rFonts w:ascii="Arial" w:eastAsia="Times New Roman" w:hAnsi="Arial" w:cs="Arial"/>
          <w:lang w:eastAsia="en-GB"/>
        </w:rPr>
        <w:t>link</w:t>
      </w:r>
      <w:r w:rsidRPr="004F664A">
        <w:rPr>
          <w:rFonts w:ascii="Arial" w:eastAsia="Times New Roman" w:hAnsi="Arial" w:cs="Arial"/>
          <w:lang w:eastAsia="en-GB"/>
        </w:rPr>
        <w:t xml:space="preserve"> (CPRD) were used to identify patients with a hip fracture.</w:t>
      </w:r>
      <w:r w:rsidR="0068008B" w:rsidRPr="004F664A">
        <w:rPr>
          <w:rFonts w:ascii="Arial" w:eastAsia="Times New Roman" w:hAnsi="Arial" w:cs="Arial"/>
          <w:lang w:eastAsia="en-GB"/>
        </w:rPr>
        <w:t xml:space="preserve"> The CPRD covers 11</w:t>
      </w:r>
      <w:r w:rsidR="00CC2AFF" w:rsidRPr="004F664A">
        <w:rPr>
          <w:rFonts w:ascii="Arial" w:eastAsia="Times New Roman" w:hAnsi="Arial" w:cs="Arial"/>
          <w:lang w:eastAsia="en-GB"/>
        </w:rPr>
        <w:t>.3</w:t>
      </w:r>
      <w:r w:rsidR="0068008B" w:rsidRPr="004F664A">
        <w:rPr>
          <w:rFonts w:ascii="Arial" w:eastAsia="Times New Roman" w:hAnsi="Arial" w:cs="Arial"/>
          <w:lang w:eastAsia="en-GB"/>
        </w:rPr>
        <w:t xml:space="preserve"> million people from 674 UK practices, with a current coverage of approximately </w:t>
      </w:r>
      <w:r w:rsidR="00F05843" w:rsidRPr="004F664A">
        <w:rPr>
          <w:rFonts w:ascii="Arial" w:eastAsia="Times New Roman" w:hAnsi="Arial" w:cs="Arial"/>
          <w:lang w:eastAsia="en-GB"/>
        </w:rPr>
        <w:t>6.9</w:t>
      </w:r>
      <w:r w:rsidR="0068008B" w:rsidRPr="004F664A">
        <w:rPr>
          <w:rFonts w:ascii="Arial" w:eastAsia="Times New Roman" w:hAnsi="Arial" w:cs="Arial"/>
          <w:lang w:eastAsia="en-GB"/>
        </w:rPr>
        <w:t>% of the UK</w:t>
      </w:r>
      <w:r w:rsidR="00CC2AFF" w:rsidRPr="004F664A">
        <w:rPr>
          <w:rFonts w:ascii="Arial" w:eastAsia="Times New Roman" w:hAnsi="Arial" w:cs="Arial"/>
          <w:lang w:eastAsia="en-GB"/>
        </w:rPr>
        <w:t xml:space="preserve"> population who are broadly representative of the UK population in terms of age, sex and ethnicity </w:t>
      </w:r>
      <w:r w:rsidR="0068008B" w:rsidRPr="004F664A">
        <w:rPr>
          <w:rFonts w:ascii="Arial" w:eastAsia="Times New Roman" w:hAnsi="Arial" w:cs="Arial"/>
          <w:lang w:eastAsia="en-GB"/>
        </w:rPr>
        <w:fldChar w:fldCharType="begin"/>
      </w:r>
      <w:r w:rsidR="005206FA">
        <w:rPr>
          <w:rFonts w:ascii="Arial" w:eastAsia="Times New Roman" w:hAnsi="Arial" w:cs="Arial"/>
          <w:lang w:eastAsia="en-GB"/>
        </w:rPr>
        <w:instrText xml:space="preserve"> ADDIN EN.CITE &lt;EndNote&gt;&lt;Cite&gt;&lt;Author&gt;L.&lt;/Author&gt;&lt;Year&gt;2015&lt;/Year&gt;&lt;RecNum&gt;19&lt;/RecNum&gt;&lt;DisplayText&gt;[10]&lt;/DisplayText&gt;&lt;record&gt;&lt;rec-number&gt;19&lt;/rec-number&gt;&lt;foreign-keys&gt;&lt;key app="EN" db-id="9x0xr55s1pf0r8ezr2lxswvms9tfsrx59edw" timestamp="1450181441"&gt;19&lt;/key&gt;&lt;/foreign-keys&gt;&lt;ref-type name="Journal Article"&gt;17&lt;/ref-type&gt;&lt;contributors&gt;&lt;authors&gt;&lt;author&gt;Herrett, E.; &lt;/author&gt;&lt;author&gt;Gallagher, AM.; &lt;/author&gt;&lt;author&gt;Bhaskaran, K.; &lt;/author&gt;&lt;author&gt;Forbes, H.; &lt;/author&gt;&lt;author&gt;Mathur, R.; &lt;/author&gt;&lt;author&gt;van Staa, T.; &lt;/author&gt;&lt;author&gt;Smeeth, L.&lt;/author&gt;&lt;/authors&gt;&lt;/contributors&gt;&lt;titles&gt;&lt;title&gt;Data Resource Profile: Clinical Practice Research Datalink (CPRD)&lt;/title&gt;&lt;secondary-title&gt;International Journal of Epidemiology&lt;/secondary-title&gt;&lt;/titles&gt;&lt;periodical&gt;&lt;full-title&gt;International Journal of Epidemiology&lt;/full-title&gt;&lt;/periodical&gt;&lt;pages&gt;827-836&lt;/pages&gt;&lt;volume&gt;44&lt;/volume&gt;&lt;dates&gt;&lt;year&gt;2015&lt;/year&gt;&lt;/dates&gt;&lt;urls&gt;&lt;/urls&gt;&lt;/record&gt;&lt;/Cite&gt;&lt;/EndNote&gt;</w:instrText>
      </w:r>
      <w:r w:rsidR="0068008B" w:rsidRPr="004F664A">
        <w:rPr>
          <w:rFonts w:ascii="Arial" w:eastAsia="Times New Roman" w:hAnsi="Arial" w:cs="Arial"/>
          <w:lang w:eastAsia="en-GB"/>
        </w:rPr>
        <w:fldChar w:fldCharType="separate"/>
      </w:r>
      <w:r w:rsidR="005206FA">
        <w:rPr>
          <w:rFonts w:ascii="Arial" w:eastAsia="Times New Roman" w:hAnsi="Arial" w:cs="Arial"/>
          <w:noProof/>
          <w:lang w:eastAsia="en-GB"/>
        </w:rPr>
        <w:t>[10]</w:t>
      </w:r>
      <w:r w:rsidR="0068008B" w:rsidRPr="004F664A">
        <w:rPr>
          <w:rFonts w:ascii="Arial" w:eastAsia="Times New Roman" w:hAnsi="Arial" w:cs="Arial"/>
          <w:lang w:eastAsia="en-GB"/>
        </w:rPr>
        <w:fldChar w:fldCharType="end"/>
      </w:r>
      <w:r w:rsidR="0068008B" w:rsidRPr="004F664A">
        <w:rPr>
          <w:rFonts w:ascii="Arial" w:eastAsia="Times New Roman" w:hAnsi="Arial" w:cs="Arial"/>
          <w:lang w:eastAsia="en-GB"/>
        </w:rPr>
        <w:t>.</w:t>
      </w:r>
      <w:r w:rsidR="00CC2AFF" w:rsidRPr="004F664A">
        <w:rPr>
          <w:rFonts w:ascii="Arial" w:eastAsia="Times New Roman" w:hAnsi="Arial" w:cs="Arial"/>
          <w:lang w:eastAsia="en-GB"/>
        </w:rPr>
        <w:t xml:space="preserve"> The Office for National Statistics database on mortality was linked and validated with the data within </w:t>
      </w:r>
      <w:r w:rsidR="00CC2AFF" w:rsidRPr="004F664A">
        <w:rPr>
          <w:rFonts w:ascii="Arial" w:eastAsia="Times New Roman" w:hAnsi="Arial" w:cs="Arial"/>
          <w:lang w:eastAsia="en-GB"/>
        </w:rPr>
        <w:lastRenderedPageBreak/>
        <w:t>CPRD.</w:t>
      </w:r>
      <w:r w:rsidR="00F36438" w:rsidRPr="004F664A">
        <w:rPr>
          <w:rFonts w:ascii="Arial" w:eastAsia="Times New Roman" w:hAnsi="Arial" w:cs="Arial"/>
          <w:lang w:eastAsia="en-GB"/>
        </w:rPr>
        <w:t xml:space="preserve"> While the data is anonymised at the participant level, geographical information is recorded by dividing the UK into </w:t>
      </w:r>
      <w:r w:rsidR="00951F38" w:rsidRPr="004F664A">
        <w:rPr>
          <w:rFonts w:ascii="Arial" w:eastAsia="Times New Roman" w:hAnsi="Arial" w:cs="Arial"/>
          <w:lang w:eastAsia="en-GB"/>
        </w:rPr>
        <w:t xml:space="preserve">13 geographic regions. </w:t>
      </w:r>
    </w:p>
    <w:p w14:paraId="5935C9E1" w14:textId="77777777" w:rsidR="00CC2AFF" w:rsidRPr="004F664A" w:rsidRDefault="00CC2AFF" w:rsidP="004F664A">
      <w:pPr>
        <w:spacing w:after="0" w:line="360" w:lineRule="auto"/>
        <w:jc w:val="both"/>
        <w:rPr>
          <w:rFonts w:ascii="Arial" w:eastAsia="Times New Roman" w:hAnsi="Arial" w:cs="Arial"/>
          <w:lang w:eastAsia="en-GB"/>
        </w:rPr>
      </w:pPr>
    </w:p>
    <w:p w14:paraId="7F8E9214" w14:textId="5614A1A3" w:rsidR="0090379B" w:rsidRPr="004F664A" w:rsidRDefault="00114016" w:rsidP="004F664A">
      <w:pPr>
        <w:spacing w:after="0" w:line="360" w:lineRule="auto"/>
        <w:rPr>
          <w:rFonts w:ascii="Arial" w:hAnsi="Arial" w:cs="Arial"/>
          <w:i/>
        </w:rPr>
      </w:pPr>
      <w:r>
        <w:rPr>
          <w:rFonts w:ascii="Arial" w:hAnsi="Arial" w:cs="Arial"/>
          <w:i/>
        </w:rPr>
        <w:t>Study Population</w:t>
      </w:r>
    </w:p>
    <w:p w14:paraId="25DF39CA" w14:textId="595215A0" w:rsidR="00B669D6" w:rsidRPr="004F664A" w:rsidRDefault="00114016" w:rsidP="004F664A">
      <w:pPr>
        <w:spacing w:after="0" w:line="360" w:lineRule="auto"/>
        <w:jc w:val="both"/>
        <w:rPr>
          <w:rFonts w:ascii="Arial" w:hAnsi="Arial" w:cs="Arial"/>
        </w:rPr>
      </w:pPr>
      <w:r>
        <w:rPr>
          <w:rFonts w:ascii="Arial" w:hAnsi="Arial" w:cs="Arial"/>
        </w:rPr>
        <w:t>H</w:t>
      </w:r>
      <w:r w:rsidR="00B669D6" w:rsidRPr="004F664A">
        <w:rPr>
          <w:rFonts w:ascii="Arial" w:hAnsi="Arial" w:cs="Arial"/>
        </w:rPr>
        <w:t>ip fracture</w:t>
      </w:r>
      <w:r w:rsidR="00F05843" w:rsidRPr="004F664A">
        <w:rPr>
          <w:rFonts w:ascii="Arial" w:hAnsi="Arial" w:cs="Arial"/>
        </w:rPr>
        <w:t xml:space="preserve">s occurring between </w:t>
      </w:r>
      <w:r w:rsidR="00B669D6" w:rsidRPr="004F664A">
        <w:rPr>
          <w:rFonts w:ascii="Arial" w:hAnsi="Arial" w:cs="Arial"/>
        </w:rPr>
        <w:t xml:space="preserve">1 January 1999 </w:t>
      </w:r>
      <w:r w:rsidR="00F05843" w:rsidRPr="004F664A">
        <w:rPr>
          <w:rFonts w:ascii="Arial" w:hAnsi="Arial" w:cs="Arial"/>
        </w:rPr>
        <w:t>and</w:t>
      </w:r>
      <w:r w:rsidR="00B669D6" w:rsidRPr="004F664A">
        <w:rPr>
          <w:rFonts w:ascii="Arial" w:hAnsi="Arial" w:cs="Arial"/>
        </w:rPr>
        <w:t xml:space="preserve"> </w:t>
      </w:r>
      <w:r w:rsidR="00F05843" w:rsidRPr="004F664A">
        <w:rPr>
          <w:rFonts w:ascii="Arial" w:hAnsi="Arial" w:cs="Arial"/>
        </w:rPr>
        <w:t>30</w:t>
      </w:r>
      <w:r w:rsidR="00B669D6" w:rsidRPr="004F664A">
        <w:rPr>
          <w:rFonts w:ascii="Arial" w:hAnsi="Arial" w:cs="Arial"/>
        </w:rPr>
        <w:t xml:space="preserve"> September 2013 </w:t>
      </w:r>
      <w:r w:rsidR="00F05843" w:rsidRPr="004F664A">
        <w:rPr>
          <w:rFonts w:ascii="Arial" w:hAnsi="Arial" w:cs="Arial"/>
        </w:rPr>
        <w:t xml:space="preserve">among patients over the age of 60 years were identified </w:t>
      </w:r>
      <w:r w:rsidR="00B669D6" w:rsidRPr="004F664A">
        <w:rPr>
          <w:rFonts w:ascii="Arial" w:hAnsi="Arial" w:cs="Arial"/>
        </w:rPr>
        <w:t>using READ codes</w:t>
      </w:r>
      <w:r w:rsidR="00F05843" w:rsidRPr="004F664A">
        <w:rPr>
          <w:rFonts w:ascii="Arial" w:hAnsi="Arial" w:cs="Arial"/>
        </w:rPr>
        <w:t xml:space="preserve"> as defined </w:t>
      </w:r>
      <w:r w:rsidR="00F05843" w:rsidRPr="004F664A">
        <w:rPr>
          <w:rFonts w:ascii="Arial" w:hAnsi="Arial" w:cs="Arial"/>
          <w:i/>
        </w:rPr>
        <w:t>a priori</w:t>
      </w:r>
      <w:r w:rsidR="00F05843" w:rsidRPr="004F664A">
        <w:rPr>
          <w:rFonts w:ascii="Arial" w:hAnsi="Arial" w:cs="Arial"/>
        </w:rPr>
        <w:t xml:space="preserve"> after consensus by two clinicians experienced in clinical practice and epidemiological research</w:t>
      </w:r>
      <w:r w:rsidR="003874FF">
        <w:rPr>
          <w:rFonts w:ascii="Arial" w:hAnsi="Arial" w:cs="Arial"/>
        </w:rPr>
        <w:t xml:space="preserve"> </w:t>
      </w:r>
      <w:r w:rsidR="00C426F6">
        <w:rPr>
          <w:rFonts w:ascii="Arial" w:hAnsi="Arial" w:cs="Arial"/>
        </w:rPr>
        <w:fldChar w:fldCharType="begin">
          <w:fldData xml:space="preserve">PEVuZE5vdGU+PENpdGU+PEF1dGhvcj5IYXdsZXk8L0F1dGhvcj48WWVhcj4yMDE2PC9ZZWFyPjxS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PEVuZE5vdGU+PENpdGU+PEF1dGhvcj5IYXdsZXk8L0F1dGhvcj48WWVhcj4yMDE2PC9ZZWFyPjxS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C426F6">
        <w:rPr>
          <w:rFonts w:ascii="Arial" w:hAnsi="Arial" w:cs="Arial"/>
        </w:rPr>
      </w:r>
      <w:r w:rsidR="00C426F6">
        <w:rPr>
          <w:rFonts w:ascii="Arial" w:hAnsi="Arial" w:cs="Arial"/>
        </w:rPr>
        <w:fldChar w:fldCharType="separate"/>
      </w:r>
      <w:r w:rsidR="005206FA">
        <w:rPr>
          <w:rFonts w:ascii="Arial" w:hAnsi="Arial" w:cs="Arial"/>
          <w:noProof/>
        </w:rPr>
        <w:t>[11]</w:t>
      </w:r>
      <w:r w:rsidR="00C426F6">
        <w:rPr>
          <w:rFonts w:ascii="Arial" w:hAnsi="Arial" w:cs="Arial"/>
        </w:rPr>
        <w:fldChar w:fldCharType="end"/>
      </w:r>
      <w:r w:rsidR="00C426F6">
        <w:rPr>
          <w:rFonts w:ascii="Arial" w:hAnsi="Arial" w:cs="Arial"/>
        </w:rPr>
        <w:t xml:space="preserve">. </w:t>
      </w:r>
      <w:r w:rsidR="001F5755" w:rsidRPr="004F664A">
        <w:rPr>
          <w:rFonts w:ascii="Arial" w:hAnsi="Arial" w:cs="Arial"/>
        </w:rPr>
        <w:t>To ensure that primary</w:t>
      </w:r>
      <w:r w:rsidR="001F5755">
        <w:rPr>
          <w:rFonts w:ascii="Arial" w:hAnsi="Arial" w:cs="Arial"/>
        </w:rPr>
        <w:t xml:space="preserve"> not secondary</w:t>
      </w:r>
      <w:r w:rsidR="001F5755" w:rsidRPr="004F664A">
        <w:rPr>
          <w:rFonts w:ascii="Arial" w:hAnsi="Arial" w:cs="Arial"/>
        </w:rPr>
        <w:t xml:space="preserve"> hip fractures had been captured, </w:t>
      </w:r>
      <w:r w:rsidR="001F5755">
        <w:rPr>
          <w:rFonts w:ascii="Arial" w:hAnsi="Arial" w:cs="Arial"/>
        </w:rPr>
        <w:t>patients had to have no record of a</w:t>
      </w:r>
      <w:r w:rsidR="001F5755" w:rsidRPr="004F664A">
        <w:rPr>
          <w:rFonts w:ascii="Arial" w:hAnsi="Arial" w:cs="Arial"/>
        </w:rPr>
        <w:t xml:space="preserve"> hip fracture in the three years preceding the identified hip fracture.</w:t>
      </w:r>
      <w:r w:rsidR="001F5755">
        <w:rPr>
          <w:rFonts w:ascii="Arial" w:hAnsi="Arial" w:cs="Arial"/>
        </w:rPr>
        <w:t xml:space="preserve"> </w:t>
      </w:r>
    </w:p>
    <w:p w14:paraId="56F2E9C8" w14:textId="30225F10" w:rsidR="00F7754B" w:rsidRPr="004F664A" w:rsidRDefault="00114016" w:rsidP="00114016">
      <w:pPr>
        <w:spacing w:after="0" w:line="360" w:lineRule="auto"/>
        <w:rPr>
          <w:rFonts w:ascii="Arial" w:eastAsia="Times New Roman" w:hAnsi="Arial" w:cs="Arial"/>
          <w:lang w:eastAsia="en-GB"/>
        </w:rPr>
      </w:pPr>
      <w:r>
        <w:rPr>
          <w:rFonts w:ascii="Arial" w:hAnsi="Arial" w:cs="Arial"/>
        </w:rPr>
        <w:t>The treatment outcomes were defined as t</w:t>
      </w:r>
      <w:r w:rsidR="00F05843" w:rsidRPr="004F664A">
        <w:rPr>
          <w:rFonts w:ascii="Arial" w:hAnsi="Arial" w:cs="Arial"/>
        </w:rPr>
        <w:t xml:space="preserve">he proportion of patients who were treated </w:t>
      </w:r>
      <w:r w:rsidR="002126FF" w:rsidRPr="004F664A">
        <w:rPr>
          <w:rFonts w:ascii="Arial" w:hAnsi="Arial" w:cs="Arial"/>
        </w:rPr>
        <w:t>with</w:t>
      </w:r>
      <w:r w:rsidR="00F05843" w:rsidRPr="004F664A">
        <w:rPr>
          <w:rFonts w:ascii="Arial" w:hAnsi="Arial" w:cs="Arial"/>
        </w:rPr>
        <w:t xml:space="preserve"> anti-osteoporosis medications 6 months prior to hip fracture</w:t>
      </w:r>
      <w:r w:rsidR="00BD2E23" w:rsidRPr="004F664A">
        <w:rPr>
          <w:rFonts w:ascii="Arial" w:hAnsi="Arial" w:cs="Arial"/>
        </w:rPr>
        <w:t>,</w:t>
      </w:r>
      <w:r w:rsidR="00F05843" w:rsidRPr="004F664A">
        <w:rPr>
          <w:rFonts w:ascii="Arial" w:hAnsi="Arial" w:cs="Arial"/>
        </w:rPr>
        <w:t xml:space="preserve"> within 4 months of primary hip fracture</w:t>
      </w:r>
      <w:r w:rsidR="00BD2E23" w:rsidRPr="004F664A">
        <w:rPr>
          <w:rFonts w:ascii="Arial" w:hAnsi="Arial" w:cs="Arial"/>
        </w:rPr>
        <w:t xml:space="preserve"> and up to five years after</w:t>
      </w:r>
      <w:r w:rsidR="00F05843" w:rsidRPr="004F664A">
        <w:rPr>
          <w:rFonts w:ascii="Arial" w:hAnsi="Arial" w:cs="Arial"/>
        </w:rPr>
        <w:t xml:space="preserve"> were calculated</w:t>
      </w:r>
      <w:r w:rsidR="00026594" w:rsidRPr="004F664A">
        <w:rPr>
          <w:rFonts w:ascii="Arial" w:hAnsi="Arial" w:cs="Arial"/>
        </w:rPr>
        <w:t xml:space="preserve"> </w:t>
      </w:r>
      <w:r w:rsidR="002126FF" w:rsidRPr="004F664A">
        <w:rPr>
          <w:rFonts w:ascii="Arial" w:hAnsi="Arial" w:cs="Arial"/>
        </w:rPr>
        <w:t>for each</w:t>
      </w:r>
      <w:r w:rsidR="00026594" w:rsidRPr="004F664A">
        <w:rPr>
          <w:rFonts w:ascii="Arial" w:hAnsi="Arial" w:cs="Arial"/>
        </w:rPr>
        <w:t xml:space="preserve"> </w:t>
      </w:r>
      <w:r w:rsidR="00F36438" w:rsidRPr="004F664A">
        <w:rPr>
          <w:rFonts w:ascii="Arial" w:hAnsi="Arial" w:cs="Arial"/>
        </w:rPr>
        <w:t>geographical</w:t>
      </w:r>
      <w:r w:rsidR="00951F38" w:rsidRPr="004F664A">
        <w:rPr>
          <w:rFonts w:ascii="Arial" w:hAnsi="Arial" w:cs="Arial"/>
        </w:rPr>
        <w:t xml:space="preserve"> region</w:t>
      </w:r>
      <w:r w:rsidR="00F05843" w:rsidRPr="004F664A">
        <w:rPr>
          <w:rFonts w:ascii="Arial" w:hAnsi="Arial" w:cs="Arial"/>
        </w:rPr>
        <w:t xml:space="preserve">. </w:t>
      </w:r>
      <w:r w:rsidR="00247954">
        <w:rPr>
          <w:rFonts w:ascii="Arial" w:hAnsi="Arial" w:cs="Arial"/>
        </w:rPr>
        <w:t>Patients who died or who were lost to follow-up</w:t>
      </w:r>
      <w:r w:rsidR="008B4A61">
        <w:rPr>
          <w:rFonts w:ascii="Arial" w:hAnsi="Arial" w:cs="Arial"/>
        </w:rPr>
        <w:t xml:space="preserve"> prior to </w:t>
      </w:r>
      <w:r w:rsidR="00175980">
        <w:rPr>
          <w:rFonts w:ascii="Arial" w:hAnsi="Arial" w:cs="Arial"/>
        </w:rPr>
        <w:t>the relevant time period</w:t>
      </w:r>
      <w:r w:rsidR="00D70452">
        <w:rPr>
          <w:rFonts w:ascii="Arial" w:hAnsi="Arial" w:cs="Arial"/>
        </w:rPr>
        <w:t>s</w:t>
      </w:r>
      <w:r w:rsidR="00247954">
        <w:rPr>
          <w:rFonts w:ascii="Arial" w:hAnsi="Arial" w:cs="Arial"/>
        </w:rPr>
        <w:t xml:space="preserve"> were not included. </w:t>
      </w:r>
      <w:r w:rsidR="00F05843" w:rsidRPr="004F664A">
        <w:rPr>
          <w:rFonts w:ascii="Arial" w:hAnsi="Arial" w:cs="Arial"/>
        </w:rPr>
        <w:t>Medications</w:t>
      </w:r>
      <w:r w:rsidR="005C278D" w:rsidRPr="004F664A">
        <w:rPr>
          <w:rFonts w:ascii="Arial" w:hAnsi="Arial" w:cs="Arial"/>
        </w:rPr>
        <w:t xml:space="preserve"> classified as ‘anti-osteoporosis’ </w:t>
      </w:r>
      <w:r w:rsidR="002126FF" w:rsidRPr="004F664A">
        <w:rPr>
          <w:rFonts w:ascii="Arial" w:hAnsi="Arial" w:cs="Arial"/>
        </w:rPr>
        <w:t xml:space="preserve">included </w:t>
      </w:r>
      <w:r w:rsidR="005C278D" w:rsidRPr="004F664A">
        <w:rPr>
          <w:rFonts w:ascii="Arial" w:hAnsi="Arial" w:cs="Arial"/>
        </w:rPr>
        <w:t>oral bisphosphonates, hormone replacement therapy (HRT), selective oestrogen receptor modulators</w:t>
      </w:r>
      <w:r w:rsidR="00BD2E23" w:rsidRPr="004F664A">
        <w:rPr>
          <w:rFonts w:ascii="Arial" w:hAnsi="Arial" w:cs="Arial"/>
        </w:rPr>
        <w:t xml:space="preserve"> (SERMS)</w:t>
      </w:r>
      <w:r w:rsidR="005C278D" w:rsidRPr="004F664A">
        <w:rPr>
          <w:rFonts w:ascii="Arial" w:hAnsi="Arial" w:cs="Arial"/>
        </w:rPr>
        <w:t xml:space="preserve">, strontium ranelate, </w:t>
      </w:r>
      <w:proofErr w:type="spellStart"/>
      <w:r w:rsidR="005C278D" w:rsidRPr="004F664A">
        <w:rPr>
          <w:rFonts w:ascii="Arial" w:hAnsi="Arial" w:cs="Arial"/>
        </w:rPr>
        <w:t>denosumab</w:t>
      </w:r>
      <w:proofErr w:type="spellEnd"/>
      <w:r w:rsidR="005C278D" w:rsidRPr="004F664A">
        <w:rPr>
          <w:rFonts w:ascii="Arial" w:hAnsi="Arial" w:cs="Arial"/>
        </w:rPr>
        <w:t xml:space="preserve"> and teriparatide. </w:t>
      </w:r>
      <w:r w:rsidR="00C04FC8" w:rsidRPr="004F664A">
        <w:rPr>
          <w:rFonts w:ascii="Arial" w:hAnsi="Arial" w:cs="Arial"/>
        </w:rPr>
        <w:t xml:space="preserve">Outcomes were also </w:t>
      </w:r>
      <w:r w:rsidR="00C04FC8">
        <w:rPr>
          <w:rFonts w:ascii="Arial" w:hAnsi="Arial" w:cs="Arial"/>
        </w:rPr>
        <w:t>stratified</w:t>
      </w:r>
      <w:r w:rsidR="00C04FC8" w:rsidRPr="004F664A">
        <w:rPr>
          <w:rFonts w:ascii="Arial" w:hAnsi="Arial" w:cs="Arial"/>
        </w:rPr>
        <w:t xml:space="preserve"> by gender</w:t>
      </w:r>
      <w:r w:rsidR="00C04FC8">
        <w:rPr>
          <w:rFonts w:ascii="Arial" w:hAnsi="Arial" w:cs="Arial"/>
        </w:rPr>
        <w:t xml:space="preserve"> and</w:t>
      </w:r>
      <w:r w:rsidR="00C04FC8" w:rsidRPr="004F664A">
        <w:rPr>
          <w:rFonts w:ascii="Arial" w:hAnsi="Arial" w:cs="Arial"/>
        </w:rPr>
        <w:t xml:space="preserve"> calendar period of primary hip fracture (1999-200</w:t>
      </w:r>
      <w:r w:rsidR="00510208">
        <w:rPr>
          <w:rFonts w:ascii="Arial" w:hAnsi="Arial" w:cs="Arial"/>
        </w:rPr>
        <w:t>4</w:t>
      </w:r>
      <w:r w:rsidR="00C04FC8" w:rsidRPr="004F664A">
        <w:rPr>
          <w:rFonts w:ascii="Arial" w:hAnsi="Arial" w:cs="Arial"/>
        </w:rPr>
        <w:t xml:space="preserve"> vs. 200</w:t>
      </w:r>
      <w:r w:rsidR="00510208">
        <w:rPr>
          <w:rFonts w:ascii="Arial" w:hAnsi="Arial" w:cs="Arial"/>
        </w:rPr>
        <w:t>5</w:t>
      </w:r>
      <w:r w:rsidR="00C04FC8" w:rsidRPr="004F664A">
        <w:rPr>
          <w:rFonts w:ascii="Arial" w:hAnsi="Arial" w:cs="Arial"/>
        </w:rPr>
        <w:t>-2013)</w:t>
      </w:r>
      <w:r w:rsidR="00C04FC8">
        <w:rPr>
          <w:rFonts w:ascii="Arial" w:hAnsi="Arial" w:cs="Arial"/>
        </w:rPr>
        <w:t>,</w:t>
      </w:r>
      <w:r w:rsidR="00C04FC8" w:rsidRPr="004F664A">
        <w:rPr>
          <w:rFonts w:ascii="Arial" w:hAnsi="Arial" w:cs="Arial"/>
        </w:rPr>
        <w:t xml:space="preserve"> reflecting the availability of generic bisphosphonates and national guidelines for secondary fracture prevention</w:t>
      </w:r>
    </w:p>
    <w:p w14:paraId="1FC981F6" w14:textId="16C4272F" w:rsidR="00F7754B" w:rsidRPr="00B16ABB" w:rsidRDefault="00114016" w:rsidP="004F664A">
      <w:pPr>
        <w:spacing w:after="0" w:line="360" w:lineRule="auto"/>
        <w:jc w:val="both"/>
        <w:rPr>
          <w:rFonts w:ascii="Arial" w:hAnsi="Arial" w:cs="Arial"/>
          <w:i/>
        </w:rPr>
      </w:pPr>
      <w:r>
        <w:rPr>
          <w:rFonts w:ascii="Arial" w:eastAsia="Times New Roman" w:hAnsi="Arial" w:cs="Arial"/>
          <w:lang w:eastAsia="en-GB"/>
        </w:rPr>
        <w:t>The main predictor was g</w:t>
      </w:r>
      <w:r w:rsidR="00C04FC8">
        <w:rPr>
          <w:rFonts w:ascii="Arial" w:hAnsi="Arial" w:cs="Arial"/>
        </w:rPr>
        <w:t xml:space="preserve">eographical </w:t>
      </w:r>
      <w:r w:rsidR="001F5755">
        <w:rPr>
          <w:rFonts w:ascii="Arial" w:hAnsi="Arial" w:cs="Arial"/>
        </w:rPr>
        <w:t>region, which</w:t>
      </w:r>
      <w:r w:rsidR="00C73861">
        <w:rPr>
          <w:rFonts w:ascii="Arial" w:hAnsi="Arial" w:cs="Arial"/>
        </w:rPr>
        <w:t xml:space="preserve"> is pre-defined in CPRD</w:t>
      </w:r>
      <w:r w:rsidR="00155CCE">
        <w:rPr>
          <w:rFonts w:ascii="Arial" w:hAnsi="Arial" w:cs="Arial"/>
        </w:rPr>
        <w:t>,</w:t>
      </w:r>
      <w:r w:rsidR="00C73861">
        <w:rPr>
          <w:rFonts w:ascii="Arial" w:hAnsi="Arial" w:cs="Arial"/>
        </w:rPr>
        <w:t xml:space="preserve"> and</w:t>
      </w:r>
      <w:r>
        <w:rPr>
          <w:rFonts w:ascii="Arial" w:hAnsi="Arial" w:cs="Arial"/>
        </w:rPr>
        <w:t xml:space="preserve"> extracted at the patient level. A priori, we use the region with the largest number of case</w:t>
      </w:r>
      <w:r w:rsidR="00155CCE">
        <w:rPr>
          <w:rFonts w:ascii="Arial" w:hAnsi="Arial" w:cs="Arial"/>
        </w:rPr>
        <w:t>s</w:t>
      </w:r>
      <w:r>
        <w:rPr>
          <w:rFonts w:ascii="Arial" w:hAnsi="Arial" w:cs="Arial"/>
        </w:rPr>
        <w:t xml:space="preserve"> as the referent region, the </w:t>
      </w:r>
      <w:r w:rsidR="00B16ABB">
        <w:rPr>
          <w:rFonts w:ascii="Arial" w:hAnsi="Arial" w:cs="Arial"/>
        </w:rPr>
        <w:t>North West</w:t>
      </w:r>
      <w:r w:rsidR="00A514F7">
        <w:rPr>
          <w:rFonts w:ascii="Arial" w:hAnsi="Arial" w:cs="Arial"/>
        </w:rPr>
        <w:t>. The following potential confounders were also extracted:</w:t>
      </w:r>
      <w:r w:rsidR="00C04FC8">
        <w:rPr>
          <w:rFonts w:ascii="Arial" w:hAnsi="Arial" w:cs="Arial"/>
        </w:rPr>
        <w:t xml:space="preserve"> </w:t>
      </w:r>
      <w:r w:rsidR="00C04FC8" w:rsidRPr="004F664A">
        <w:rPr>
          <w:rFonts w:ascii="Arial" w:hAnsi="Arial" w:cs="Arial"/>
        </w:rPr>
        <w:t>gender</w:t>
      </w:r>
      <w:r w:rsidR="00C04FC8">
        <w:rPr>
          <w:rFonts w:ascii="Arial" w:hAnsi="Arial" w:cs="Arial"/>
        </w:rPr>
        <w:t xml:space="preserve"> and</w:t>
      </w:r>
      <w:r w:rsidR="00C04FC8" w:rsidRPr="004F664A">
        <w:rPr>
          <w:rFonts w:ascii="Arial" w:hAnsi="Arial" w:cs="Arial"/>
        </w:rPr>
        <w:t xml:space="preserve"> calendar period of primary hip fracture</w:t>
      </w:r>
      <w:r w:rsidR="00166896">
        <w:rPr>
          <w:rFonts w:ascii="Arial" w:hAnsi="Arial" w:cs="Arial"/>
        </w:rPr>
        <w:t>, b</w:t>
      </w:r>
      <w:r w:rsidR="00026594" w:rsidRPr="004F664A">
        <w:rPr>
          <w:rFonts w:ascii="Arial" w:hAnsi="Arial" w:cs="Arial"/>
        </w:rPr>
        <w:t>ody mass index (BMI</w:t>
      </w:r>
      <w:r w:rsidR="00BD2E23" w:rsidRPr="004F664A">
        <w:rPr>
          <w:rFonts w:ascii="Arial" w:hAnsi="Arial" w:cs="Arial"/>
        </w:rPr>
        <w:t>, kg/m</w:t>
      </w:r>
      <w:r w:rsidR="00BC1DC0" w:rsidRPr="004F664A">
        <w:rPr>
          <w:rFonts w:ascii="Arial" w:hAnsi="Arial" w:cs="Arial"/>
          <w:vertAlign w:val="superscript"/>
        </w:rPr>
        <w:t>2</w:t>
      </w:r>
      <w:r w:rsidR="00026594" w:rsidRPr="004F664A">
        <w:rPr>
          <w:rFonts w:ascii="Arial" w:hAnsi="Arial" w:cs="Arial"/>
        </w:rPr>
        <w:t xml:space="preserve">), socio-economic status (Index of Multiple Deprivation 2004), </w:t>
      </w:r>
      <w:proofErr w:type="spellStart"/>
      <w:r w:rsidR="00026594" w:rsidRPr="004F664A">
        <w:rPr>
          <w:rFonts w:ascii="Arial" w:hAnsi="Arial" w:cs="Arial"/>
        </w:rPr>
        <w:t>Charlson</w:t>
      </w:r>
      <w:proofErr w:type="spellEnd"/>
      <w:r w:rsidR="00026594" w:rsidRPr="004F664A">
        <w:rPr>
          <w:rFonts w:ascii="Arial" w:hAnsi="Arial" w:cs="Arial"/>
        </w:rPr>
        <w:t xml:space="preserve"> Index of Comorbidity, other specific comorbid conditions</w:t>
      </w:r>
      <w:r w:rsidR="0074499F" w:rsidRPr="004F664A">
        <w:rPr>
          <w:rFonts w:ascii="Arial" w:hAnsi="Arial" w:cs="Arial"/>
        </w:rPr>
        <w:t>, smoking status (current, Ex, and non-smoker) and drinking status (current, Ex, and non-drinker)</w:t>
      </w:r>
      <w:r w:rsidR="00026594" w:rsidRPr="004F664A">
        <w:rPr>
          <w:rFonts w:ascii="Arial" w:hAnsi="Arial" w:cs="Arial"/>
        </w:rPr>
        <w:t xml:space="preserve"> and other previous non-hip fractures.</w:t>
      </w:r>
      <w:r w:rsidR="00F7754B" w:rsidRPr="004F664A">
        <w:rPr>
          <w:rFonts w:ascii="Arial" w:hAnsi="Arial" w:cs="Arial"/>
        </w:rPr>
        <w:t xml:space="preserve"> </w:t>
      </w:r>
    </w:p>
    <w:p w14:paraId="0AA59332" w14:textId="77777777" w:rsidR="00026594" w:rsidRPr="004F664A" w:rsidRDefault="00026594" w:rsidP="004F664A">
      <w:pPr>
        <w:spacing w:after="0" w:line="360" w:lineRule="auto"/>
        <w:jc w:val="both"/>
        <w:rPr>
          <w:rFonts w:ascii="Arial" w:hAnsi="Arial" w:cs="Arial"/>
        </w:rPr>
      </w:pPr>
    </w:p>
    <w:p w14:paraId="0D0C9F76" w14:textId="77777777" w:rsidR="00026594" w:rsidRPr="004F664A" w:rsidRDefault="00026594" w:rsidP="004F664A">
      <w:pPr>
        <w:spacing w:after="0" w:line="360" w:lineRule="auto"/>
        <w:jc w:val="both"/>
        <w:rPr>
          <w:rFonts w:ascii="Arial" w:hAnsi="Arial" w:cs="Arial"/>
          <w:i/>
        </w:rPr>
      </w:pPr>
      <w:r w:rsidRPr="004F664A">
        <w:rPr>
          <w:rFonts w:ascii="Arial" w:hAnsi="Arial" w:cs="Arial"/>
          <w:i/>
        </w:rPr>
        <w:t>Statistical analysis</w:t>
      </w:r>
    </w:p>
    <w:p w14:paraId="09F282E3" w14:textId="27FDCB3E" w:rsidR="00303905" w:rsidRPr="004F664A" w:rsidRDefault="00A514F7" w:rsidP="004F664A">
      <w:pPr>
        <w:spacing w:after="0" w:line="360" w:lineRule="auto"/>
        <w:jc w:val="both"/>
        <w:rPr>
          <w:rFonts w:ascii="Arial" w:eastAsia="Times New Roman" w:hAnsi="Arial" w:cs="Arial"/>
          <w:lang w:eastAsia="en-GB"/>
        </w:rPr>
      </w:pPr>
      <w:r>
        <w:rPr>
          <w:rFonts w:ascii="Arial" w:eastAsia="Times New Roman" w:hAnsi="Arial" w:cs="Arial"/>
          <w:lang w:eastAsia="en-GB"/>
        </w:rPr>
        <w:t>D</w:t>
      </w:r>
      <w:r w:rsidR="008B3494" w:rsidRPr="004F664A">
        <w:rPr>
          <w:rFonts w:ascii="Arial" w:eastAsia="Times New Roman" w:hAnsi="Arial" w:cs="Arial"/>
          <w:lang w:eastAsia="en-GB"/>
        </w:rPr>
        <w:t xml:space="preserve">escriptive statistical techniques were used to present variations in </w:t>
      </w:r>
      <w:r w:rsidR="00624781">
        <w:rPr>
          <w:rFonts w:ascii="Arial" w:eastAsia="Times New Roman" w:hAnsi="Arial" w:cs="Arial"/>
          <w:lang w:eastAsia="en-GB"/>
        </w:rPr>
        <w:t xml:space="preserve">prevalence of </w:t>
      </w:r>
      <w:r w:rsidR="008B3494" w:rsidRPr="004F664A">
        <w:rPr>
          <w:rFonts w:ascii="Arial" w:eastAsia="Times New Roman" w:hAnsi="Arial" w:cs="Arial"/>
          <w:lang w:eastAsia="en-GB"/>
        </w:rPr>
        <w:t>prescribing</w:t>
      </w:r>
      <w:r w:rsidR="004307D0" w:rsidRPr="004F664A">
        <w:rPr>
          <w:rFonts w:ascii="Arial" w:eastAsia="Times New Roman" w:hAnsi="Arial" w:cs="Arial"/>
          <w:lang w:eastAsia="en-GB"/>
        </w:rPr>
        <w:t xml:space="preserve"> by geographical region</w:t>
      </w:r>
      <w:r w:rsidR="00C73861">
        <w:rPr>
          <w:rFonts w:ascii="Arial" w:eastAsia="Times New Roman" w:hAnsi="Arial" w:cs="Arial"/>
          <w:lang w:eastAsia="en-GB"/>
        </w:rPr>
        <w:t xml:space="preserve"> combining both incident and prevalent users in pre-defined time periods before and after the index fracture</w:t>
      </w:r>
      <w:r w:rsidR="008B3494" w:rsidRPr="004F664A">
        <w:rPr>
          <w:rFonts w:ascii="Arial" w:eastAsia="Times New Roman" w:hAnsi="Arial" w:cs="Arial"/>
          <w:lang w:eastAsia="en-GB"/>
        </w:rPr>
        <w:t xml:space="preserve">. </w:t>
      </w:r>
      <w:r w:rsidR="00303905" w:rsidRPr="004F664A">
        <w:rPr>
          <w:rFonts w:ascii="Arial" w:eastAsia="Times New Roman" w:hAnsi="Arial" w:cs="Arial"/>
          <w:lang w:eastAsia="en-GB"/>
        </w:rPr>
        <w:t>Multiple imputation using chained equations was used to account for missing data on body mass index</w:t>
      </w:r>
      <w:r w:rsidR="00AC24A7">
        <w:rPr>
          <w:rFonts w:ascii="Arial" w:eastAsia="Times New Roman" w:hAnsi="Arial" w:cs="Arial"/>
          <w:lang w:eastAsia="en-GB"/>
        </w:rPr>
        <w:t>, smoking and drinking</w:t>
      </w:r>
      <w:r w:rsidR="00927677" w:rsidRPr="004F664A">
        <w:rPr>
          <w:rFonts w:ascii="Arial" w:eastAsia="Times New Roman" w:hAnsi="Arial" w:cs="Arial"/>
          <w:lang w:eastAsia="en-GB"/>
        </w:rPr>
        <w:t xml:space="preserve"> </w:t>
      </w:r>
      <w:r w:rsidR="00927677" w:rsidRPr="004F664A">
        <w:rPr>
          <w:rFonts w:ascii="Arial" w:eastAsia="Times New Roman" w:hAnsi="Arial" w:cs="Arial"/>
          <w:lang w:eastAsia="en-GB"/>
        </w:rPr>
        <w:fldChar w:fldCharType="begin"/>
      </w:r>
      <w:r w:rsidR="005206FA">
        <w:rPr>
          <w:rFonts w:ascii="Arial" w:eastAsia="Times New Roman" w:hAnsi="Arial" w:cs="Arial"/>
          <w:lang w:eastAsia="en-GB"/>
        </w:rPr>
        <w:instrText xml:space="preserve"> ADDIN EN.CITE &lt;EndNote&gt;&lt;Cite&gt;&lt;Author&gt;White&lt;/Author&gt;&lt;Year&gt;2011&lt;/Year&gt;&lt;RecNum&gt;8283&lt;/RecNum&gt;&lt;DisplayText&gt;[12]&lt;/DisplayText&gt;&lt;record&gt;&lt;rec-number&gt;8283&lt;/rec-number&gt;&lt;foreign-keys&gt;&lt;key app="EN" db-id="tstst92tixf921ea0raxfz0zper2w0s2r09a" timestamp="1299612610"&gt;8283&lt;/key&gt;&lt;/foreign-keys&gt;&lt;ref-type name="Journal Article"&gt;17&lt;/ref-type&gt;&lt;contributors&gt;&lt;authors&gt;&lt;author&gt;White, I. R.&lt;/author&gt;&lt;author&gt;Royston, P.&lt;/author&gt;&lt;author&gt;Wood, A. M.&lt;/author&gt;&lt;/authors&gt;&lt;/contributors&gt;&lt;auth-address&gt;MRC Biostatistics Unit, Institute of Public Health, Robinson Way, Cambridge CB2 0SR, U.K.. ian.white@mrc-bsu.cam.ac.uk.&lt;/auth-address&gt;&lt;titles&gt;&lt;title&gt;Multiple imputation using chained equations: Issues and guidance for practice&lt;/title&gt;&lt;secondary-title&gt;Stat Med&lt;/secondary-title&gt;&lt;/titles&gt;&lt;periodical&gt;&lt;full-title&gt;Stat Med&lt;/full-title&gt;&lt;/periodical&gt;&lt;pages&gt;377-99&lt;/pages&gt;&lt;volume&gt;30&lt;/volume&gt;&lt;number&gt;4&lt;/number&gt;&lt;edition&gt;2011/01/13&lt;/edition&gt;&lt;dates&gt;&lt;year&gt;2011&lt;/year&gt;&lt;pub-dates&gt;&lt;date&gt;Feb 20&lt;/date&gt;&lt;/pub-dates&gt;&lt;/dates&gt;&lt;isbn&gt;1097-0258 (Electronic)&amp;#xD;0277-6715 (Linking)&lt;/isbn&gt;&lt;accession-num&gt;21225900&lt;/accession-num&gt;&lt;urls&gt;&lt;/urls&gt;&lt;electronic-resource-num&gt;10.1002/sim.4067&lt;/electronic-resource-num&gt;&lt;remote-database-provider&gt;NLM&lt;/remote-database-provider&gt;&lt;language&gt;eng&lt;/language&gt;&lt;/record&gt;&lt;/Cite&gt;&lt;/EndNote&gt;</w:instrText>
      </w:r>
      <w:r w:rsidR="00927677" w:rsidRPr="004F664A">
        <w:rPr>
          <w:rFonts w:ascii="Arial" w:eastAsia="Times New Roman" w:hAnsi="Arial" w:cs="Arial"/>
          <w:lang w:eastAsia="en-GB"/>
        </w:rPr>
        <w:fldChar w:fldCharType="separate"/>
      </w:r>
      <w:r w:rsidR="005206FA">
        <w:rPr>
          <w:rFonts w:ascii="Arial" w:eastAsia="Times New Roman" w:hAnsi="Arial" w:cs="Arial"/>
          <w:noProof/>
          <w:lang w:eastAsia="en-GB"/>
        </w:rPr>
        <w:t>[12]</w:t>
      </w:r>
      <w:r w:rsidR="00927677" w:rsidRPr="004F664A">
        <w:rPr>
          <w:rFonts w:ascii="Arial" w:eastAsia="Times New Roman" w:hAnsi="Arial" w:cs="Arial"/>
          <w:lang w:eastAsia="en-GB"/>
        </w:rPr>
        <w:fldChar w:fldCharType="end"/>
      </w:r>
      <w:r w:rsidR="00927677" w:rsidRPr="004F664A">
        <w:rPr>
          <w:rFonts w:ascii="Arial" w:eastAsia="Times New Roman" w:hAnsi="Arial" w:cs="Arial"/>
          <w:lang w:eastAsia="en-GB"/>
        </w:rPr>
        <w:t>. Twenty imputed datasets were generated using all potential factors (including the outcome) and estimated parameters were combined using Rubin’s rules.</w:t>
      </w:r>
      <w:r w:rsidR="000E4AAC" w:rsidRPr="004F664A">
        <w:rPr>
          <w:rFonts w:ascii="Arial" w:eastAsia="Times New Roman" w:hAnsi="Arial" w:cs="Arial"/>
          <w:lang w:eastAsia="en-GB"/>
        </w:rPr>
        <w:t xml:space="preserve"> Many patients had missing data on Index of Multiple Deprivation</w:t>
      </w:r>
      <w:r w:rsidR="00BA7596" w:rsidRPr="004F664A">
        <w:rPr>
          <w:rFonts w:ascii="Arial" w:eastAsia="Times New Roman" w:hAnsi="Arial" w:cs="Arial"/>
          <w:lang w:eastAsia="en-GB"/>
        </w:rPr>
        <w:t xml:space="preserve"> (41%)</w:t>
      </w:r>
      <w:r w:rsidR="00AC24A7">
        <w:rPr>
          <w:rFonts w:ascii="Arial" w:eastAsia="Times New Roman" w:hAnsi="Arial" w:cs="Arial"/>
          <w:lang w:eastAsia="en-GB"/>
        </w:rPr>
        <w:t>, which was</w:t>
      </w:r>
      <w:r w:rsidR="00D70452">
        <w:rPr>
          <w:rFonts w:ascii="Arial" w:eastAsia="Times New Roman" w:hAnsi="Arial" w:cs="Arial"/>
          <w:lang w:eastAsia="en-GB"/>
        </w:rPr>
        <w:t xml:space="preserve"> defined as ‘</w:t>
      </w:r>
      <w:r w:rsidR="001A2249">
        <w:rPr>
          <w:rFonts w:ascii="Arial" w:eastAsia="Times New Roman" w:hAnsi="Arial" w:cs="Arial"/>
          <w:lang w:eastAsia="en-GB"/>
        </w:rPr>
        <w:t>missing not at random</w:t>
      </w:r>
      <w:r w:rsidR="00D70452">
        <w:rPr>
          <w:rFonts w:ascii="Arial" w:eastAsia="Times New Roman" w:hAnsi="Arial" w:cs="Arial"/>
          <w:lang w:eastAsia="en-GB"/>
        </w:rPr>
        <w:t>’</w:t>
      </w:r>
      <w:r w:rsidR="001A2249">
        <w:rPr>
          <w:rFonts w:ascii="Arial" w:eastAsia="Times New Roman" w:hAnsi="Arial" w:cs="Arial"/>
          <w:lang w:eastAsia="en-GB"/>
        </w:rPr>
        <w:t xml:space="preserve"> </w:t>
      </w:r>
      <w:r w:rsidR="00D70452">
        <w:rPr>
          <w:rFonts w:ascii="Arial" w:eastAsia="Times New Roman" w:hAnsi="Arial" w:cs="Arial"/>
          <w:lang w:eastAsia="en-GB"/>
        </w:rPr>
        <w:t>because</w:t>
      </w:r>
      <w:r w:rsidR="001A2249">
        <w:rPr>
          <w:rFonts w:ascii="Arial" w:eastAsia="Times New Roman" w:hAnsi="Arial" w:cs="Arial"/>
          <w:lang w:eastAsia="en-GB"/>
        </w:rPr>
        <w:t xml:space="preserve"> the score </w:t>
      </w:r>
      <w:r w:rsidR="00247954">
        <w:rPr>
          <w:rFonts w:ascii="Arial" w:eastAsia="Times New Roman" w:hAnsi="Arial" w:cs="Arial"/>
          <w:lang w:eastAsia="en-GB"/>
        </w:rPr>
        <w:t>can</w:t>
      </w:r>
      <w:r w:rsidR="001A2249">
        <w:rPr>
          <w:rFonts w:ascii="Arial" w:eastAsia="Times New Roman" w:hAnsi="Arial" w:cs="Arial"/>
          <w:lang w:eastAsia="en-GB"/>
        </w:rPr>
        <w:t xml:space="preserve"> only </w:t>
      </w:r>
      <w:r w:rsidR="00247954">
        <w:rPr>
          <w:rFonts w:ascii="Arial" w:eastAsia="Times New Roman" w:hAnsi="Arial" w:cs="Arial"/>
          <w:lang w:eastAsia="en-GB"/>
        </w:rPr>
        <w:t xml:space="preserve">be </w:t>
      </w:r>
      <w:r w:rsidR="001A2249">
        <w:rPr>
          <w:rFonts w:ascii="Arial" w:eastAsia="Times New Roman" w:hAnsi="Arial" w:cs="Arial"/>
          <w:lang w:eastAsia="en-GB"/>
        </w:rPr>
        <w:t xml:space="preserve">calculated for patients in England. This factor was included in </w:t>
      </w:r>
      <w:r w:rsidR="00247954">
        <w:rPr>
          <w:rFonts w:ascii="Arial" w:eastAsia="Times New Roman" w:hAnsi="Arial" w:cs="Arial"/>
          <w:lang w:eastAsia="en-GB"/>
        </w:rPr>
        <w:t>a</w:t>
      </w:r>
      <w:r w:rsidR="001A2249">
        <w:rPr>
          <w:rFonts w:ascii="Arial" w:eastAsia="Times New Roman" w:hAnsi="Arial" w:cs="Arial"/>
          <w:lang w:eastAsia="en-GB"/>
        </w:rPr>
        <w:t xml:space="preserve"> complete case model as a confounder in a sensitivity analysis.</w:t>
      </w:r>
      <w:r w:rsidR="00AC24A7">
        <w:rPr>
          <w:rFonts w:ascii="Arial" w:eastAsia="Times New Roman" w:hAnsi="Arial" w:cs="Arial"/>
          <w:lang w:eastAsia="en-GB"/>
        </w:rPr>
        <w:t xml:space="preserve"> </w:t>
      </w:r>
    </w:p>
    <w:p w14:paraId="60AAC190" w14:textId="77777777" w:rsidR="00303905" w:rsidRPr="004F664A" w:rsidRDefault="00303905" w:rsidP="004F664A">
      <w:pPr>
        <w:spacing w:after="0" w:line="360" w:lineRule="auto"/>
        <w:jc w:val="both"/>
        <w:rPr>
          <w:rFonts w:ascii="Arial" w:eastAsia="Times New Roman" w:hAnsi="Arial" w:cs="Arial"/>
          <w:lang w:eastAsia="en-GB"/>
        </w:rPr>
      </w:pPr>
    </w:p>
    <w:p w14:paraId="6D7F4442" w14:textId="050A1050" w:rsidR="00927677" w:rsidRPr="004F664A" w:rsidRDefault="0074499F" w:rsidP="004F664A">
      <w:pPr>
        <w:spacing w:after="0" w:line="360" w:lineRule="auto"/>
        <w:jc w:val="both"/>
        <w:rPr>
          <w:rFonts w:ascii="Arial" w:hAnsi="Arial" w:cs="Arial"/>
        </w:rPr>
      </w:pPr>
      <w:r w:rsidRPr="004F664A">
        <w:rPr>
          <w:rFonts w:ascii="Arial" w:hAnsi="Arial" w:cs="Arial"/>
        </w:rPr>
        <w:lastRenderedPageBreak/>
        <w:t>Independent risk factors for prescription with an anti-osteoporosis medicine were identified using multivariable</w:t>
      </w:r>
      <w:r w:rsidR="00AB10B4" w:rsidRPr="004F664A">
        <w:rPr>
          <w:rFonts w:ascii="Arial" w:hAnsi="Arial" w:cs="Arial"/>
        </w:rPr>
        <w:t xml:space="preserve"> logistic regression models. All potential predictors were assessed in univariate models, and then in multivariable models using backward-stepwise</w:t>
      </w:r>
      <w:r w:rsidR="00BA7596" w:rsidRPr="004F664A">
        <w:rPr>
          <w:rFonts w:ascii="Arial" w:hAnsi="Arial" w:cs="Arial"/>
        </w:rPr>
        <w:t xml:space="preserve"> </w:t>
      </w:r>
      <w:r w:rsidR="00AB10B4" w:rsidRPr="004F664A">
        <w:rPr>
          <w:rFonts w:ascii="Arial" w:hAnsi="Arial" w:cs="Arial"/>
        </w:rPr>
        <w:t>selection. A parsimonious multivariable model was identified from the full model using cut-offs of p</w:t>
      </w:r>
      <w:r w:rsidR="000706D7">
        <w:rPr>
          <w:rFonts w:ascii="Arial" w:hAnsi="Arial" w:cs="Arial"/>
        </w:rPr>
        <w:t>-</w:t>
      </w:r>
      <w:r w:rsidR="00AB10B4" w:rsidRPr="004F664A">
        <w:rPr>
          <w:rFonts w:ascii="Arial" w:hAnsi="Arial" w:cs="Arial"/>
        </w:rPr>
        <w:t xml:space="preserve"> entry 0.049 and p- exit 0.10. </w:t>
      </w:r>
      <w:r w:rsidR="00927677" w:rsidRPr="004F664A">
        <w:rPr>
          <w:rFonts w:ascii="Arial" w:hAnsi="Arial" w:cs="Arial"/>
        </w:rPr>
        <w:t xml:space="preserve">Univariate and multivariate models were applied to patients with complete data </w:t>
      </w:r>
      <w:r w:rsidR="000E4AAC" w:rsidRPr="004F664A">
        <w:rPr>
          <w:rFonts w:ascii="Arial" w:hAnsi="Arial" w:cs="Arial"/>
        </w:rPr>
        <w:t>(N=6,</w:t>
      </w:r>
      <w:r w:rsidR="00D70452">
        <w:rPr>
          <w:rFonts w:ascii="Arial" w:hAnsi="Arial" w:cs="Arial"/>
        </w:rPr>
        <w:t>019</w:t>
      </w:r>
      <w:r w:rsidR="000E4AAC" w:rsidRPr="004F664A">
        <w:rPr>
          <w:rFonts w:ascii="Arial" w:hAnsi="Arial" w:cs="Arial"/>
        </w:rPr>
        <w:t>) and the imputed data for all patients (N=13,069). A sensitivity analysis was conducted on the imputed datasets for patients who had data on Index of Multiple Deprivation (N=7,676), which resulted in similar odds ratios as those for the imputed data for all patients.</w:t>
      </w:r>
    </w:p>
    <w:p w14:paraId="7DEAA1AB" w14:textId="77777777" w:rsidR="00927677" w:rsidRPr="004F664A" w:rsidRDefault="00927677" w:rsidP="004F664A">
      <w:pPr>
        <w:spacing w:after="0" w:line="360" w:lineRule="auto"/>
        <w:jc w:val="both"/>
        <w:rPr>
          <w:rFonts w:ascii="Arial" w:hAnsi="Arial" w:cs="Arial"/>
        </w:rPr>
      </w:pPr>
    </w:p>
    <w:p w14:paraId="2ACD1DB1" w14:textId="3B9E6B3D" w:rsidR="00026594" w:rsidRPr="004F664A" w:rsidRDefault="00AB10B4" w:rsidP="004F664A">
      <w:pPr>
        <w:spacing w:after="0" w:line="360" w:lineRule="auto"/>
        <w:jc w:val="both"/>
        <w:rPr>
          <w:rFonts w:ascii="Arial" w:hAnsi="Arial" w:cs="Arial"/>
        </w:rPr>
      </w:pPr>
      <w:r w:rsidRPr="004F664A">
        <w:rPr>
          <w:rFonts w:ascii="Arial" w:hAnsi="Arial" w:cs="Arial"/>
        </w:rPr>
        <w:t>A</w:t>
      </w:r>
      <w:r w:rsidR="00CB083B" w:rsidRPr="004F664A">
        <w:rPr>
          <w:rFonts w:ascii="Arial" w:hAnsi="Arial" w:cs="Arial"/>
        </w:rPr>
        <w:t>n additional</w:t>
      </w:r>
      <w:r w:rsidRPr="004F664A">
        <w:rPr>
          <w:rFonts w:ascii="Arial" w:hAnsi="Arial" w:cs="Arial"/>
        </w:rPr>
        <w:t xml:space="preserve"> sensitivity analysis was conducted using </w:t>
      </w:r>
      <w:r w:rsidR="0074499F" w:rsidRPr="004F664A">
        <w:rPr>
          <w:rFonts w:ascii="Arial" w:hAnsi="Arial" w:cs="Arial"/>
        </w:rPr>
        <w:t xml:space="preserve">Fine and </w:t>
      </w:r>
      <w:proofErr w:type="spellStart"/>
      <w:r w:rsidR="0074499F" w:rsidRPr="004F664A">
        <w:rPr>
          <w:rFonts w:ascii="Arial" w:hAnsi="Arial" w:cs="Arial"/>
        </w:rPr>
        <w:t>Gray</w:t>
      </w:r>
      <w:proofErr w:type="spellEnd"/>
      <w:r w:rsidR="0074499F" w:rsidRPr="004F664A">
        <w:rPr>
          <w:rFonts w:ascii="Arial" w:hAnsi="Arial" w:cs="Arial"/>
        </w:rPr>
        <w:t xml:space="preserve"> survival regression models to take into account the competing risk of mortality </w:t>
      </w:r>
      <w:r w:rsidR="0074499F" w:rsidRPr="004F664A">
        <w:rPr>
          <w:rFonts w:ascii="Arial" w:hAnsi="Arial" w:cs="Arial"/>
        </w:rPr>
        <w:fldChar w:fldCharType="begin"/>
      </w:r>
      <w:r w:rsidR="005206FA">
        <w:rPr>
          <w:rFonts w:ascii="Arial" w:hAnsi="Arial" w:cs="Arial"/>
        </w:rPr>
        <w:instrText xml:space="preserve"> ADDIN EN.CITE &lt;EndNote&gt;&lt;Cite&gt;&lt;Author&gt;Fine&lt;/Author&gt;&lt;Year&gt;1999&lt;/Year&gt;&lt;RecNum&gt;21&lt;/RecNum&gt;&lt;DisplayText&gt;[13]&lt;/DisplayText&gt;&lt;record&gt;&lt;rec-number&gt;21&lt;/rec-number&gt;&lt;foreign-keys&gt;&lt;key app="EN" db-id="9x0xr55s1pf0r8ezr2lxswvms9tfsrx59edw" timestamp="1450184752"&gt;21&lt;/key&gt;&lt;/foreign-keys&gt;&lt;ref-type name="Journal Article"&gt;17&lt;/ref-type&gt;&lt;contributors&gt;&lt;authors&gt;&lt;author&gt;Fine, J.P.; Gray, R.J.&lt;/author&gt;&lt;/authors&gt;&lt;/contributors&gt;&lt;titles&gt;&lt;title&gt;A proportional hazards model for the subdistribution of a competing risk&lt;/title&gt;&lt;secondary-title&gt;Journal of the American Statistical Association&lt;/secondary-title&gt;&lt;/titles&gt;&lt;periodical&gt;&lt;full-title&gt;Journal of the American Statistical Association&lt;/full-title&gt;&lt;/periodical&gt;&lt;pages&gt;496-509&lt;/pages&gt;&lt;volume&gt;94&lt;/volume&gt;&lt;number&gt;446&lt;/number&gt;&lt;dates&gt;&lt;year&gt;1999&lt;/year&gt;&lt;/dates&gt;&lt;urls&gt;&lt;/urls&gt;&lt;/record&gt;&lt;/Cite&gt;&lt;/EndNote&gt;</w:instrText>
      </w:r>
      <w:r w:rsidR="0074499F" w:rsidRPr="004F664A">
        <w:rPr>
          <w:rFonts w:ascii="Arial" w:hAnsi="Arial" w:cs="Arial"/>
        </w:rPr>
        <w:fldChar w:fldCharType="separate"/>
      </w:r>
      <w:r w:rsidR="005206FA">
        <w:rPr>
          <w:rFonts w:ascii="Arial" w:hAnsi="Arial" w:cs="Arial"/>
          <w:noProof/>
        </w:rPr>
        <w:t>[13]</w:t>
      </w:r>
      <w:r w:rsidR="0074499F" w:rsidRPr="004F664A">
        <w:rPr>
          <w:rFonts w:ascii="Arial" w:hAnsi="Arial" w:cs="Arial"/>
        </w:rPr>
        <w:fldChar w:fldCharType="end"/>
      </w:r>
      <w:r w:rsidR="0074499F" w:rsidRPr="004F664A">
        <w:rPr>
          <w:rFonts w:ascii="Arial" w:hAnsi="Arial" w:cs="Arial"/>
        </w:rPr>
        <w:t xml:space="preserve">. </w:t>
      </w:r>
      <w:r w:rsidR="00510208" w:rsidRPr="004F664A">
        <w:rPr>
          <w:rFonts w:ascii="Arial" w:hAnsi="Arial" w:cs="Arial"/>
        </w:rPr>
        <w:t xml:space="preserve">Patients were censored at the date of death or at the end of follow-up. </w:t>
      </w:r>
      <w:r w:rsidR="00026594" w:rsidRPr="004F664A">
        <w:rPr>
          <w:rFonts w:ascii="Arial" w:hAnsi="Arial" w:cs="Arial"/>
        </w:rPr>
        <w:t xml:space="preserve">All analyses were performed using STATA </w:t>
      </w:r>
      <w:r w:rsidR="001F5755" w:rsidRPr="004F664A">
        <w:rPr>
          <w:rFonts w:ascii="Arial" w:hAnsi="Arial" w:cs="Arial"/>
        </w:rPr>
        <w:t>v14.1.</w:t>
      </w:r>
    </w:p>
    <w:p w14:paraId="19F8D942" w14:textId="77777777" w:rsidR="008B3494" w:rsidRPr="004F664A" w:rsidRDefault="008B3494" w:rsidP="004F664A">
      <w:pPr>
        <w:spacing w:after="0" w:line="360" w:lineRule="auto"/>
        <w:jc w:val="both"/>
        <w:rPr>
          <w:rFonts w:ascii="Arial" w:hAnsi="Arial" w:cs="Arial"/>
          <w:i/>
        </w:rPr>
      </w:pPr>
    </w:p>
    <w:p w14:paraId="7AB3772A" w14:textId="77777777" w:rsidR="002D6D5D" w:rsidRPr="004F664A" w:rsidRDefault="002D6D5D" w:rsidP="004F664A">
      <w:pPr>
        <w:spacing w:after="0" w:line="360" w:lineRule="auto"/>
        <w:jc w:val="both"/>
        <w:rPr>
          <w:rFonts w:ascii="Arial" w:hAnsi="Arial" w:cs="Arial"/>
        </w:rPr>
      </w:pPr>
      <w:r w:rsidRPr="004F664A">
        <w:rPr>
          <w:rFonts w:ascii="Arial" w:hAnsi="Arial" w:cs="Arial"/>
          <w:b/>
        </w:rPr>
        <w:t>Results</w:t>
      </w:r>
    </w:p>
    <w:p w14:paraId="6BA77E64" w14:textId="6A569579" w:rsidR="004C3EB0" w:rsidRPr="004F664A" w:rsidRDefault="004B760B" w:rsidP="004F664A">
      <w:pPr>
        <w:spacing w:after="0" w:line="360" w:lineRule="auto"/>
        <w:jc w:val="both"/>
        <w:rPr>
          <w:rFonts w:ascii="Arial" w:eastAsia="Times New Roman" w:hAnsi="Arial" w:cs="Arial"/>
          <w:lang w:eastAsia="en-GB"/>
        </w:rPr>
      </w:pPr>
      <w:r w:rsidRPr="004F664A">
        <w:rPr>
          <w:rFonts w:ascii="Arial" w:eastAsia="Times New Roman" w:hAnsi="Arial" w:cs="Arial"/>
          <w:lang w:eastAsia="en-GB"/>
        </w:rPr>
        <w:t>A cohort of 13,069 patients diagnosed with a primary hip fracture during 1999-2013 was</w:t>
      </w:r>
      <w:r w:rsidR="004C3EB0" w:rsidRPr="004F664A">
        <w:rPr>
          <w:rFonts w:ascii="Arial" w:eastAsia="Times New Roman" w:hAnsi="Arial" w:cs="Arial"/>
          <w:lang w:eastAsia="en-GB"/>
        </w:rPr>
        <w:t xml:space="preserve"> identified in CPRD</w:t>
      </w:r>
      <w:r w:rsidR="004307D0" w:rsidRPr="004F664A">
        <w:rPr>
          <w:rFonts w:ascii="Arial" w:eastAsia="Times New Roman" w:hAnsi="Arial" w:cs="Arial"/>
          <w:lang w:eastAsia="en-GB"/>
        </w:rPr>
        <w:t>;</w:t>
      </w:r>
      <w:r w:rsidR="004F7366" w:rsidRPr="004F664A">
        <w:rPr>
          <w:rFonts w:ascii="Arial" w:eastAsia="Times New Roman" w:hAnsi="Arial" w:cs="Arial"/>
          <w:lang w:eastAsia="en-GB"/>
        </w:rPr>
        <w:t xml:space="preserve"> </w:t>
      </w:r>
      <w:r w:rsidRPr="004F664A">
        <w:rPr>
          <w:rFonts w:ascii="Arial" w:eastAsia="Times New Roman" w:hAnsi="Arial" w:cs="Arial"/>
          <w:lang w:eastAsia="en-GB"/>
        </w:rPr>
        <w:t>their</w:t>
      </w:r>
      <w:r w:rsidR="004F7366" w:rsidRPr="004F664A">
        <w:rPr>
          <w:rFonts w:ascii="Arial" w:eastAsia="Times New Roman" w:hAnsi="Arial" w:cs="Arial"/>
          <w:lang w:eastAsia="en-GB"/>
        </w:rPr>
        <w:t xml:space="preserve"> descriptive factors are described in </w:t>
      </w:r>
      <w:r w:rsidR="004C3EB0" w:rsidRPr="004F664A">
        <w:rPr>
          <w:rFonts w:ascii="Arial" w:eastAsia="Times New Roman" w:hAnsi="Arial" w:cs="Arial"/>
          <w:lang w:eastAsia="en-GB"/>
        </w:rPr>
        <w:t xml:space="preserve">Table 1. </w:t>
      </w:r>
      <w:r w:rsidRPr="004F664A">
        <w:rPr>
          <w:rFonts w:ascii="Arial" w:eastAsia="Times New Roman" w:hAnsi="Arial" w:cs="Arial"/>
          <w:lang w:eastAsia="en-GB"/>
        </w:rPr>
        <w:t>Following the index hip fracture, mortality was high with 14% of patients dying within 4 months and an additional 8% dying within a year.</w:t>
      </w:r>
    </w:p>
    <w:p w14:paraId="012B1808" w14:textId="77777777" w:rsidR="00821655" w:rsidRPr="004F664A" w:rsidRDefault="00821655" w:rsidP="004F664A">
      <w:pPr>
        <w:spacing w:after="0" w:line="360" w:lineRule="auto"/>
        <w:jc w:val="both"/>
        <w:rPr>
          <w:rFonts w:ascii="Arial" w:eastAsia="Times New Roman" w:hAnsi="Arial" w:cs="Arial"/>
          <w:lang w:eastAsia="en-GB"/>
        </w:rPr>
      </w:pPr>
    </w:p>
    <w:p w14:paraId="286C1692" w14:textId="65624953" w:rsidR="005E7712" w:rsidRPr="004F664A" w:rsidRDefault="004F4D95" w:rsidP="004F664A">
      <w:pPr>
        <w:spacing w:after="0" w:line="360" w:lineRule="auto"/>
        <w:jc w:val="both"/>
        <w:rPr>
          <w:rFonts w:ascii="Arial" w:eastAsia="Times New Roman" w:hAnsi="Arial" w:cs="Arial"/>
          <w:lang w:eastAsia="en-GB"/>
        </w:rPr>
      </w:pPr>
      <w:r w:rsidRPr="004F664A">
        <w:rPr>
          <w:rFonts w:ascii="Arial" w:eastAsia="Times New Roman" w:hAnsi="Arial" w:cs="Arial"/>
          <w:lang w:eastAsia="en-GB"/>
        </w:rPr>
        <w:t>Overall, rates of prescribing</w:t>
      </w:r>
      <w:r w:rsidR="00D13EF3" w:rsidRPr="004F664A">
        <w:rPr>
          <w:rFonts w:ascii="Arial" w:eastAsia="Times New Roman" w:hAnsi="Arial" w:cs="Arial"/>
          <w:lang w:eastAsia="en-GB"/>
        </w:rPr>
        <w:t xml:space="preserve"> of anti-osteoporosis drugs</w:t>
      </w:r>
      <w:r w:rsidRPr="004F664A">
        <w:rPr>
          <w:rFonts w:ascii="Arial" w:eastAsia="Times New Roman" w:hAnsi="Arial" w:cs="Arial"/>
          <w:lang w:eastAsia="en-GB"/>
        </w:rPr>
        <w:t xml:space="preserve"> </w:t>
      </w:r>
      <w:r w:rsidR="00A514F7" w:rsidRPr="004F664A">
        <w:rPr>
          <w:rFonts w:ascii="Arial" w:eastAsia="Times New Roman" w:hAnsi="Arial" w:cs="Arial"/>
          <w:lang w:eastAsia="en-GB"/>
        </w:rPr>
        <w:t xml:space="preserve">in the 6 months prior to index hip fracture </w:t>
      </w:r>
      <w:r w:rsidRPr="004F664A">
        <w:rPr>
          <w:rFonts w:ascii="Arial" w:eastAsia="Times New Roman" w:hAnsi="Arial" w:cs="Arial"/>
          <w:lang w:eastAsia="en-GB"/>
        </w:rPr>
        <w:t>were very low</w:t>
      </w:r>
      <w:r w:rsidR="007700C3" w:rsidRPr="004F664A">
        <w:rPr>
          <w:rFonts w:ascii="Arial" w:eastAsia="Times New Roman" w:hAnsi="Arial" w:cs="Arial"/>
          <w:lang w:eastAsia="en-GB"/>
        </w:rPr>
        <w:t xml:space="preserve"> (</w:t>
      </w:r>
      <w:r w:rsidR="00821655" w:rsidRPr="004F664A">
        <w:rPr>
          <w:rFonts w:ascii="Arial" w:eastAsia="Times New Roman" w:hAnsi="Arial" w:cs="Arial"/>
          <w:lang w:eastAsia="en-GB"/>
        </w:rPr>
        <w:t>11</w:t>
      </w:r>
      <w:r w:rsidR="007700C3" w:rsidRPr="004F664A">
        <w:rPr>
          <w:rFonts w:ascii="Arial" w:eastAsia="Times New Roman" w:hAnsi="Arial" w:cs="Arial"/>
          <w:lang w:eastAsia="en-GB"/>
        </w:rPr>
        <w:t>%)</w:t>
      </w:r>
      <w:r w:rsidRPr="004F664A">
        <w:rPr>
          <w:rFonts w:ascii="Arial" w:eastAsia="Times New Roman" w:hAnsi="Arial" w:cs="Arial"/>
          <w:lang w:eastAsia="en-GB"/>
        </w:rPr>
        <w:t xml:space="preserve"> </w:t>
      </w:r>
      <w:r w:rsidR="00627504" w:rsidRPr="004F664A">
        <w:rPr>
          <w:rFonts w:ascii="Arial" w:eastAsia="Times New Roman" w:hAnsi="Arial" w:cs="Arial"/>
          <w:lang w:eastAsia="en-GB"/>
        </w:rPr>
        <w:t xml:space="preserve">with no significant </w:t>
      </w:r>
      <w:r w:rsidR="00A514F7">
        <w:rPr>
          <w:rFonts w:ascii="Arial" w:eastAsia="Times New Roman" w:hAnsi="Arial" w:cs="Arial"/>
          <w:lang w:eastAsia="en-GB"/>
        </w:rPr>
        <w:t xml:space="preserve">geographical </w:t>
      </w:r>
      <w:r w:rsidR="00627504" w:rsidRPr="004F664A">
        <w:rPr>
          <w:rFonts w:ascii="Arial" w:eastAsia="Times New Roman" w:hAnsi="Arial" w:cs="Arial"/>
          <w:lang w:eastAsia="en-GB"/>
        </w:rPr>
        <w:t>variation</w:t>
      </w:r>
      <w:r w:rsidR="002D237C">
        <w:rPr>
          <w:rFonts w:ascii="Arial" w:eastAsia="Times New Roman" w:hAnsi="Arial" w:cs="Arial"/>
          <w:lang w:eastAsia="en-GB"/>
        </w:rPr>
        <w:t xml:space="preserve"> </w:t>
      </w:r>
      <w:r w:rsidR="002D237C" w:rsidRPr="004F664A">
        <w:rPr>
          <w:rFonts w:ascii="Arial" w:eastAsia="Times New Roman" w:hAnsi="Arial" w:cs="Arial"/>
          <w:lang w:eastAsia="en-GB"/>
        </w:rPr>
        <w:t>(Figure 1)</w:t>
      </w:r>
      <w:r w:rsidR="00627504" w:rsidRPr="004F664A">
        <w:rPr>
          <w:rFonts w:ascii="Arial" w:eastAsia="Times New Roman" w:hAnsi="Arial" w:cs="Arial"/>
          <w:lang w:eastAsia="en-GB"/>
        </w:rPr>
        <w:t xml:space="preserve">. </w:t>
      </w:r>
      <w:r w:rsidR="004F7366" w:rsidRPr="004F664A">
        <w:rPr>
          <w:rFonts w:ascii="Arial" w:eastAsia="Times New Roman" w:hAnsi="Arial" w:cs="Arial"/>
          <w:lang w:eastAsia="en-GB"/>
        </w:rPr>
        <w:t>Geographic differences in p</w:t>
      </w:r>
      <w:r w:rsidR="00627504" w:rsidRPr="004F664A">
        <w:rPr>
          <w:rFonts w:ascii="Arial" w:eastAsia="Times New Roman" w:hAnsi="Arial" w:cs="Arial"/>
          <w:lang w:eastAsia="en-GB"/>
        </w:rPr>
        <w:t>rior prescription</w:t>
      </w:r>
      <w:r w:rsidR="004407E5" w:rsidRPr="004F664A">
        <w:rPr>
          <w:rFonts w:ascii="Arial" w:eastAsia="Times New Roman" w:hAnsi="Arial" w:cs="Arial"/>
          <w:lang w:eastAsia="en-GB"/>
        </w:rPr>
        <w:t xml:space="preserve"> did not </w:t>
      </w:r>
      <w:r w:rsidR="004F7366" w:rsidRPr="004F664A">
        <w:rPr>
          <w:rFonts w:ascii="Arial" w:eastAsia="Times New Roman" w:hAnsi="Arial" w:cs="Arial"/>
          <w:lang w:eastAsia="en-GB"/>
        </w:rPr>
        <w:t xml:space="preserve">predict </w:t>
      </w:r>
      <w:r w:rsidR="004407E5" w:rsidRPr="004F664A">
        <w:rPr>
          <w:rFonts w:ascii="Arial" w:eastAsia="Times New Roman" w:hAnsi="Arial" w:cs="Arial"/>
          <w:lang w:eastAsia="en-GB"/>
        </w:rPr>
        <w:t xml:space="preserve">prescribing </w:t>
      </w:r>
      <w:r w:rsidR="001F3A12" w:rsidRPr="004F664A">
        <w:rPr>
          <w:rFonts w:ascii="Arial" w:eastAsia="Times New Roman" w:hAnsi="Arial" w:cs="Arial"/>
          <w:lang w:eastAsia="en-GB"/>
        </w:rPr>
        <w:t xml:space="preserve">patterns </w:t>
      </w:r>
      <w:r w:rsidR="004407E5" w:rsidRPr="004F664A">
        <w:rPr>
          <w:rFonts w:ascii="Arial" w:eastAsia="Times New Roman" w:hAnsi="Arial" w:cs="Arial"/>
          <w:lang w:eastAsia="en-GB"/>
        </w:rPr>
        <w:t>following hip fracture</w:t>
      </w:r>
      <w:r w:rsidR="00557391" w:rsidRPr="004F664A">
        <w:rPr>
          <w:rFonts w:ascii="Arial" w:eastAsia="Times New Roman" w:hAnsi="Arial" w:cs="Arial"/>
          <w:lang w:eastAsia="en-GB"/>
        </w:rPr>
        <w:t>.</w:t>
      </w:r>
      <w:r w:rsidRPr="004F664A">
        <w:rPr>
          <w:rFonts w:ascii="Arial" w:eastAsia="Times New Roman" w:hAnsi="Arial" w:cs="Arial"/>
          <w:lang w:eastAsia="en-GB"/>
        </w:rPr>
        <w:t xml:space="preserve"> </w:t>
      </w:r>
    </w:p>
    <w:p w14:paraId="00F7B99E" w14:textId="77777777" w:rsidR="004307D0" w:rsidRPr="004F664A" w:rsidRDefault="004307D0" w:rsidP="004F664A">
      <w:pPr>
        <w:spacing w:after="0" w:line="360" w:lineRule="auto"/>
        <w:jc w:val="both"/>
        <w:rPr>
          <w:rFonts w:ascii="Arial" w:eastAsia="Times New Roman" w:hAnsi="Arial" w:cs="Arial"/>
          <w:lang w:eastAsia="en-GB"/>
        </w:rPr>
      </w:pPr>
    </w:p>
    <w:p w14:paraId="325AC3BF" w14:textId="1485BFDE" w:rsidR="00FB4860" w:rsidRPr="004F664A" w:rsidRDefault="00980AD1" w:rsidP="004F664A">
      <w:pPr>
        <w:spacing w:after="0" w:line="360" w:lineRule="auto"/>
        <w:jc w:val="both"/>
        <w:rPr>
          <w:rFonts w:ascii="Arial" w:eastAsia="Times New Roman" w:hAnsi="Arial" w:cs="Arial"/>
          <w:lang w:eastAsia="en-GB"/>
        </w:rPr>
      </w:pPr>
      <w:r w:rsidRPr="004F664A">
        <w:rPr>
          <w:rFonts w:ascii="Arial" w:eastAsia="Times New Roman" w:hAnsi="Arial" w:cs="Arial"/>
          <w:lang w:eastAsia="en-GB"/>
        </w:rPr>
        <w:t>Nationally, i</w:t>
      </w:r>
      <w:r w:rsidR="00627504" w:rsidRPr="004F664A">
        <w:rPr>
          <w:rFonts w:ascii="Arial" w:eastAsia="Times New Roman" w:hAnsi="Arial" w:cs="Arial"/>
          <w:lang w:eastAsia="en-GB"/>
        </w:rPr>
        <w:t>n the 0-4 months following a hip fracture 5% of patients were prescribed an anti-osteoporosis drug in 1999, wh</w:t>
      </w:r>
      <w:r w:rsidR="00155CCE">
        <w:rPr>
          <w:rFonts w:ascii="Arial" w:eastAsia="Times New Roman" w:hAnsi="Arial" w:cs="Arial"/>
          <w:lang w:eastAsia="en-GB"/>
        </w:rPr>
        <w:t>i</w:t>
      </w:r>
      <w:r w:rsidR="00627504" w:rsidRPr="004F664A">
        <w:rPr>
          <w:rFonts w:ascii="Arial" w:eastAsia="Times New Roman" w:hAnsi="Arial" w:cs="Arial"/>
          <w:lang w:eastAsia="en-GB"/>
        </w:rPr>
        <w:t>ch increased to 51% in 2011</w:t>
      </w:r>
      <w:r w:rsidR="00155CCE">
        <w:rPr>
          <w:rFonts w:ascii="Arial" w:eastAsia="Times New Roman" w:hAnsi="Arial" w:cs="Arial"/>
          <w:lang w:eastAsia="en-GB"/>
        </w:rPr>
        <w:t xml:space="preserve"> (p&lt;0.001)</w:t>
      </w:r>
      <w:r w:rsidR="00627504" w:rsidRPr="004F664A">
        <w:rPr>
          <w:rFonts w:ascii="Arial" w:eastAsia="Times New Roman" w:hAnsi="Arial" w:cs="Arial"/>
          <w:lang w:eastAsia="en-GB"/>
        </w:rPr>
        <w:t xml:space="preserve"> and</w:t>
      </w:r>
      <w:r w:rsidR="00607957">
        <w:rPr>
          <w:rFonts w:ascii="Arial" w:eastAsia="Times New Roman" w:hAnsi="Arial" w:cs="Arial"/>
          <w:lang w:eastAsia="en-GB"/>
        </w:rPr>
        <w:t xml:space="preserve"> significantly </w:t>
      </w:r>
      <w:r w:rsidR="00627504" w:rsidRPr="004F664A">
        <w:rPr>
          <w:rFonts w:ascii="Arial" w:eastAsia="Times New Roman" w:hAnsi="Arial" w:cs="Arial"/>
          <w:lang w:eastAsia="en-GB"/>
        </w:rPr>
        <w:t>decreased to 39% in 2013</w:t>
      </w:r>
      <w:r w:rsidR="00607957">
        <w:rPr>
          <w:rFonts w:ascii="Arial" w:eastAsia="Times New Roman" w:hAnsi="Arial" w:cs="Arial"/>
          <w:lang w:eastAsia="en-GB"/>
        </w:rPr>
        <w:t xml:space="preserve"> (p&lt;0.001</w:t>
      </w:r>
      <w:r w:rsidR="00155CCE">
        <w:rPr>
          <w:rFonts w:ascii="Arial" w:eastAsia="Times New Roman" w:hAnsi="Arial" w:cs="Arial"/>
          <w:lang w:eastAsia="en-GB"/>
        </w:rPr>
        <w:t>).</w:t>
      </w:r>
      <w:r w:rsidRPr="004F664A">
        <w:rPr>
          <w:rFonts w:ascii="Arial" w:eastAsia="Times New Roman" w:hAnsi="Arial" w:cs="Arial"/>
          <w:lang w:eastAsia="en-GB"/>
        </w:rPr>
        <w:t xml:space="preserve"> </w:t>
      </w:r>
    </w:p>
    <w:p w14:paraId="5EB40827" w14:textId="77777777" w:rsidR="00C312F1" w:rsidRPr="004F664A" w:rsidRDefault="00C312F1" w:rsidP="004F664A">
      <w:pPr>
        <w:spacing w:after="0" w:line="360" w:lineRule="auto"/>
        <w:jc w:val="both"/>
        <w:rPr>
          <w:rFonts w:ascii="Arial" w:eastAsia="Times New Roman" w:hAnsi="Arial" w:cs="Arial"/>
          <w:lang w:eastAsia="en-GB"/>
        </w:rPr>
      </w:pPr>
    </w:p>
    <w:p w14:paraId="5E8455CE" w14:textId="6C9091EE" w:rsidR="00FB4860" w:rsidRPr="004F664A" w:rsidRDefault="007D10B9" w:rsidP="004F664A">
      <w:pPr>
        <w:spacing w:after="0" w:line="360" w:lineRule="auto"/>
        <w:jc w:val="both"/>
        <w:rPr>
          <w:rFonts w:ascii="Arial" w:eastAsia="Times New Roman" w:hAnsi="Arial" w:cs="Arial"/>
          <w:lang w:eastAsia="en-GB"/>
        </w:rPr>
      </w:pPr>
      <w:r>
        <w:rPr>
          <w:rFonts w:ascii="Arial" w:eastAsia="Times New Roman" w:hAnsi="Arial" w:cs="Arial"/>
          <w:lang w:eastAsia="en-GB"/>
        </w:rPr>
        <w:t>During the entire study period (1999-2013) i</w:t>
      </w:r>
      <w:r w:rsidR="00FB4860" w:rsidRPr="004F664A">
        <w:rPr>
          <w:rFonts w:ascii="Arial" w:eastAsia="Times New Roman" w:hAnsi="Arial" w:cs="Arial"/>
          <w:lang w:eastAsia="en-GB"/>
        </w:rPr>
        <w:t>ndependent predictors of treatment initiation included men (OR=0.4</w:t>
      </w:r>
      <w:r w:rsidR="00D70452">
        <w:rPr>
          <w:rFonts w:ascii="Arial" w:eastAsia="Times New Roman" w:hAnsi="Arial" w:cs="Arial"/>
          <w:lang w:eastAsia="en-GB"/>
        </w:rPr>
        <w:t>3</w:t>
      </w:r>
      <w:r w:rsidR="00FB4860" w:rsidRPr="004F664A">
        <w:rPr>
          <w:rFonts w:ascii="Arial" w:eastAsia="Times New Roman" w:hAnsi="Arial" w:cs="Arial"/>
          <w:lang w:eastAsia="en-GB"/>
        </w:rPr>
        <w:t xml:space="preserve"> 95% CI: 0.39-0.49, p=&lt;0.001), increasing BMI (OR=0.9</w:t>
      </w:r>
      <w:r w:rsidR="00D70452">
        <w:rPr>
          <w:rFonts w:ascii="Arial" w:eastAsia="Times New Roman" w:hAnsi="Arial" w:cs="Arial"/>
          <w:lang w:eastAsia="en-GB"/>
        </w:rPr>
        <w:t>8</w:t>
      </w:r>
      <w:r w:rsidR="00FB4860" w:rsidRPr="004F664A">
        <w:rPr>
          <w:rFonts w:ascii="Arial" w:eastAsia="Times New Roman" w:hAnsi="Arial" w:cs="Arial"/>
          <w:lang w:eastAsia="en-GB"/>
        </w:rPr>
        <w:t xml:space="preserve"> 95%CI: 0.9</w:t>
      </w:r>
      <w:r w:rsidR="00D70452">
        <w:rPr>
          <w:rFonts w:ascii="Arial" w:eastAsia="Times New Roman" w:hAnsi="Arial" w:cs="Arial"/>
          <w:lang w:eastAsia="en-GB"/>
        </w:rPr>
        <w:t>7</w:t>
      </w:r>
      <w:r w:rsidR="00FB4860" w:rsidRPr="004F664A">
        <w:rPr>
          <w:rFonts w:ascii="Arial" w:eastAsia="Times New Roman" w:hAnsi="Arial" w:cs="Arial"/>
          <w:lang w:eastAsia="en-GB"/>
        </w:rPr>
        <w:t>-0.99, p=0.002) and region (OR=1.4</w:t>
      </w:r>
      <w:r w:rsidR="00D70452">
        <w:rPr>
          <w:rFonts w:ascii="Arial" w:eastAsia="Times New Roman" w:hAnsi="Arial" w:cs="Arial"/>
          <w:lang w:eastAsia="en-GB"/>
        </w:rPr>
        <w:t>4</w:t>
      </w:r>
      <w:r w:rsidR="00FB4860" w:rsidRPr="004F664A">
        <w:rPr>
          <w:rFonts w:ascii="Arial" w:eastAsia="Times New Roman" w:hAnsi="Arial" w:cs="Arial"/>
          <w:lang w:eastAsia="en-GB"/>
        </w:rPr>
        <w:t xml:space="preserve"> 95% CI: 1.10-1.8</w:t>
      </w:r>
      <w:r w:rsidR="00D70452">
        <w:rPr>
          <w:rFonts w:ascii="Arial" w:eastAsia="Times New Roman" w:hAnsi="Arial" w:cs="Arial"/>
          <w:lang w:eastAsia="en-GB"/>
        </w:rPr>
        <w:t>8</w:t>
      </w:r>
      <w:r w:rsidR="00FB4860" w:rsidRPr="004F664A">
        <w:rPr>
          <w:rFonts w:ascii="Arial" w:eastAsia="Times New Roman" w:hAnsi="Arial" w:cs="Arial"/>
          <w:lang w:eastAsia="en-GB"/>
        </w:rPr>
        <w:t>, p=0.00</w:t>
      </w:r>
      <w:r w:rsidR="00D70452">
        <w:rPr>
          <w:rFonts w:ascii="Arial" w:eastAsia="Times New Roman" w:hAnsi="Arial" w:cs="Arial"/>
          <w:lang w:eastAsia="en-GB"/>
        </w:rPr>
        <w:t>8</w:t>
      </w:r>
      <w:r w:rsidR="00FB4860" w:rsidRPr="004F664A">
        <w:rPr>
          <w:rFonts w:ascii="Arial" w:eastAsia="Times New Roman" w:hAnsi="Arial" w:cs="Arial"/>
          <w:lang w:eastAsia="en-GB"/>
        </w:rPr>
        <w:t xml:space="preserve"> North East vs. OR=0.7</w:t>
      </w:r>
      <w:r w:rsidR="00D70452">
        <w:rPr>
          <w:rFonts w:ascii="Arial" w:eastAsia="Times New Roman" w:hAnsi="Arial" w:cs="Arial"/>
          <w:lang w:eastAsia="en-GB"/>
        </w:rPr>
        <w:t>7</w:t>
      </w:r>
      <w:r w:rsidR="00FB4860" w:rsidRPr="004F664A">
        <w:rPr>
          <w:rFonts w:ascii="Arial" w:eastAsia="Times New Roman" w:hAnsi="Arial" w:cs="Arial"/>
          <w:lang w:eastAsia="en-GB"/>
        </w:rPr>
        <w:t xml:space="preserve"> 95%CI: 0.64-0.9</w:t>
      </w:r>
      <w:r w:rsidR="00D70452">
        <w:rPr>
          <w:rFonts w:ascii="Arial" w:eastAsia="Times New Roman" w:hAnsi="Arial" w:cs="Arial"/>
          <w:lang w:eastAsia="en-GB"/>
        </w:rPr>
        <w:t>3</w:t>
      </w:r>
      <w:r w:rsidR="00FB4860" w:rsidRPr="004F664A">
        <w:rPr>
          <w:rFonts w:ascii="Arial" w:eastAsia="Times New Roman" w:hAnsi="Arial" w:cs="Arial"/>
          <w:lang w:eastAsia="en-GB"/>
        </w:rPr>
        <w:t>, p=0.00</w:t>
      </w:r>
      <w:r w:rsidR="00D70452">
        <w:rPr>
          <w:rFonts w:ascii="Arial" w:eastAsia="Times New Roman" w:hAnsi="Arial" w:cs="Arial"/>
          <w:lang w:eastAsia="en-GB"/>
        </w:rPr>
        <w:t>6</w:t>
      </w:r>
      <w:r w:rsidR="00FB4860" w:rsidRPr="004F664A">
        <w:rPr>
          <w:rFonts w:ascii="Arial" w:eastAsia="Times New Roman" w:hAnsi="Arial" w:cs="Arial"/>
          <w:lang w:eastAsia="en-GB"/>
        </w:rPr>
        <w:t xml:space="preserve"> South Central</w:t>
      </w:r>
      <w:r>
        <w:rPr>
          <w:rFonts w:ascii="Arial" w:eastAsia="Times New Roman" w:hAnsi="Arial" w:cs="Arial"/>
          <w:lang w:eastAsia="en-GB"/>
        </w:rPr>
        <w:t>, with North West region as reference category</w:t>
      </w:r>
      <w:r w:rsidR="00FB4860" w:rsidRPr="004F664A">
        <w:rPr>
          <w:rFonts w:ascii="Arial" w:eastAsia="Times New Roman" w:hAnsi="Arial" w:cs="Arial"/>
          <w:lang w:eastAsia="en-GB"/>
        </w:rPr>
        <w:t xml:space="preserve">) (Table </w:t>
      </w:r>
      <w:r w:rsidR="002D237C">
        <w:rPr>
          <w:rFonts w:ascii="Arial" w:eastAsia="Times New Roman" w:hAnsi="Arial" w:cs="Arial"/>
          <w:lang w:eastAsia="en-GB"/>
        </w:rPr>
        <w:t>2</w:t>
      </w:r>
      <w:r w:rsidR="00FB4860" w:rsidRPr="004F664A">
        <w:rPr>
          <w:rFonts w:ascii="Arial" w:eastAsia="Times New Roman" w:hAnsi="Arial" w:cs="Arial"/>
          <w:lang w:eastAsia="en-GB"/>
        </w:rPr>
        <w:t xml:space="preserve">).  If all patients were treated at the rate of the highest performing region, then nationally 3,214 additional hip fracture patients would be initiated on therapy every year. </w:t>
      </w:r>
    </w:p>
    <w:p w14:paraId="15821758" w14:textId="77777777" w:rsidR="00FB4860" w:rsidRDefault="00FB4860" w:rsidP="004F664A">
      <w:pPr>
        <w:spacing w:after="0" w:line="360" w:lineRule="auto"/>
        <w:jc w:val="both"/>
        <w:rPr>
          <w:rFonts w:ascii="Arial" w:eastAsia="Times New Roman" w:hAnsi="Arial" w:cs="Arial"/>
          <w:lang w:eastAsia="en-GB"/>
        </w:rPr>
      </w:pPr>
    </w:p>
    <w:p w14:paraId="2D601EF5" w14:textId="6A1E5BA5" w:rsidR="00D70452" w:rsidRPr="004F664A" w:rsidRDefault="00D70452" w:rsidP="00D70452">
      <w:pPr>
        <w:spacing w:after="0" w:line="360" w:lineRule="auto"/>
        <w:jc w:val="both"/>
        <w:rPr>
          <w:rFonts w:ascii="Arial" w:eastAsia="Times New Roman" w:hAnsi="Arial" w:cs="Arial"/>
          <w:lang w:eastAsia="en-GB"/>
        </w:rPr>
      </w:pPr>
      <w:r w:rsidRPr="004F664A">
        <w:rPr>
          <w:rFonts w:ascii="Arial" w:eastAsia="Times New Roman" w:hAnsi="Arial" w:cs="Arial"/>
          <w:lang w:eastAsia="en-GB"/>
        </w:rPr>
        <w:t xml:space="preserve">There was a significant interaction between </w:t>
      </w:r>
      <w:r>
        <w:rPr>
          <w:rFonts w:ascii="Arial" w:eastAsia="Times New Roman" w:hAnsi="Arial" w:cs="Arial"/>
          <w:lang w:eastAsia="en-GB"/>
        </w:rPr>
        <w:t>geographic region</w:t>
      </w:r>
      <w:r w:rsidRPr="004F664A">
        <w:rPr>
          <w:rFonts w:ascii="Arial" w:eastAsia="Times New Roman" w:hAnsi="Arial" w:cs="Arial"/>
          <w:lang w:eastAsia="en-GB"/>
        </w:rPr>
        <w:t xml:space="preserve"> and calendar period of hip fracture (p=0.0047) (Table </w:t>
      </w:r>
      <w:r>
        <w:rPr>
          <w:rFonts w:ascii="Arial" w:eastAsia="Times New Roman" w:hAnsi="Arial" w:cs="Arial"/>
          <w:lang w:eastAsia="en-GB"/>
        </w:rPr>
        <w:t>3</w:t>
      </w:r>
      <w:r w:rsidRPr="004F664A">
        <w:rPr>
          <w:rFonts w:ascii="Arial" w:eastAsia="Times New Roman" w:hAnsi="Arial" w:cs="Arial"/>
          <w:lang w:eastAsia="en-GB"/>
        </w:rPr>
        <w:t xml:space="preserve">). During 1999-2004, </w:t>
      </w:r>
      <w:r w:rsidR="009C3AD7">
        <w:rPr>
          <w:rFonts w:ascii="Arial" w:eastAsia="Times New Roman" w:hAnsi="Arial" w:cs="Arial"/>
          <w:lang w:eastAsia="en-GB"/>
        </w:rPr>
        <w:t xml:space="preserve">overall </w:t>
      </w:r>
      <w:r w:rsidRPr="004F664A">
        <w:rPr>
          <w:rFonts w:ascii="Arial" w:eastAsia="Times New Roman" w:hAnsi="Arial" w:cs="Arial"/>
          <w:lang w:eastAsia="en-GB"/>
        </w:rPr>
        <w:t>10% of patients with a primary hip fracture were prescribed anti-osteoporosis drugs within 4 months with little variation by geographic region (Figure 2</w:t>
      </w:r>
      <w:r>
        <w:rPr>
          <w:rFonts w:ascii="Arial" w:eastAsia="Times New Roman" w:hAnsi="Arial" w:cs="Arial"/>
          <w:lang w:eastAsia="en-GB"/>
        </w:rPr>
        <w:t>a</w:t>
      </w:r>
      <w:r w:rsidRPr="004F664A">
        <w:rPr>
          <w:rFonts w:ascii="Arial" w:eastAsia="Times New Roman" w:hAnsi="Arial" w:cs="Arial"/>
          <w:lang w:eastAsia="en-GB"/>
        </w:rPr>
        <w:t xml:space="preserve">). However during 2005-2013, </w:t>
      </w:r>
      <w:r w:rsidR="009C3AD7">
        <w:rPr>
          <w:rFonts w:ascii="Arial" w:eastAsia="Times New Roman" w:hAnsi="Arial" w:cs="Arial"/>
          <w:lang w:eastAsia="en-GB"/>
        </w:rPr>
        <w:t xml:space="preserve">this increased to </w:t>
      </w:r>
      <w:r w:rsidRPr="004F664A">
        <w:rPr>
          <w:rFonts w:ascii="Arial" w:eastAsia="Times New Roman" w:hAnsi="Arial" w:cs="Arial"/>
          <w:lang w:eastAsia="en-GB"/>
        </w:rPr>
        <w:t>40% with marked variations between regions (50% of the patients in the North East compared with 34% of patients in the South Central region)</w:t>
      </w:r>
      <w:r>
        <w:rPr>
          <w:rFonts w:ascii="Arial" w:eastAsia="Times New Roman" w:hAnsi="Arial" w:cs="Arial"/>
          <w:lang w:eastAsia="en-GB"/>
        </w:rPr>
        <w:t xml:space="preserve"> (Figure 2b)</w:t>
      </w:r>
      <w:r w:rsidRPr="004F664A">
        <w:rPr>
          <w:rFonts w:ascii="Arial" w:eastAsia="Times New Roman" w:hAnsi="Arial" w:cs="Arial"/>
          <w:lang w:eastAsia="en-GB"/>
        </w:rPr>
        <w:t xml:space="preserve">. </w:t>
      </w:r>
      <w:r w:rsidR="00E8798B">
        <w:rPr>
          <w:rFonts w:ascii="Arial" w:eastAsia="Times New Roman" w:hAnsi="Arial" w:cs="Arial"/>
          <w:lang w:eastAsia="en-GB"/>
        </w:rPr>
        <w:t xml:space="preserve">The percentage of patients on anti-osteoporosis drugs both in the 0-6 </w:t>
      </w:r>
      <w:proofErr w:type="gramStart"/>
      <w:r w:rsidR="00E8798B">
        <w:rPr>
          <w:rFonts w:ascii="Arial" w:eastAsia="Times New Roman" w:hAnsi="Arial" w:cs="Arial"/>
          <w:lang w:eastAsia="en-GB"/>
        </w:rPr>
        <w:t>months</w:t>
      </w:r>
      <w:proofErr w:type="gramEnd"/>
      <w:r w:rsidR="00E8798B">
        <w:rPr>
          <w:rFonts w:ascii="Arial" w:eastAsia="Times New Roman" w:hAnsi="Arial" w:cs="Arial"/>
          <w:lang w:eastAsia="en-GB"/>
        </w:rPr>
        <w:t xml:space="preserve"> pre and 0-4 post hip fracture increased from 59% to 75% from 1999-2004 to 2005-2013.</w:t>
      </w:r>
      <w:r w:rsidR="009C3AD7">
        <w:rPr>
          <w:rFonts w:ascii="Arial" w:eastAsia="Times New Roman" w:hAnsi="Arial" w:cs="Arial"/>
          <w:lang w:eastAsia="en-GB"/>
        </w:rPr>
        <w:t xml:space="preserve"> </w:t>
      </w:r>
      <w:proofErr w:type="gramStart"/>
      <w:r w:rsidR="009C3AD7">
        <w:rPr>
          <w:rFonts w:ascii="Arial" w:eastAsia="Times New Roman" w:hAnsi="Arial" w:cs="Arial"/>
          <w:lang w:eastAsia="en-GB"/>
        </w:rPr>
        <w:t xml:space="preserve">Further, the percentage of patients </w:t>
      </w:r>
      <w:r w:rsidR="00017E8E">
        <w:rPr>
          <w:rFonts w:ascii="Arial" w:eastAsia="Times New Roman" w:hAnsi="Arial" w:cs="Arial"/>
          <w:lang w:eastAsia="en-GB"/>
        </w:rPr>
        <w:t xml:space="preserve">who were on </w:t>
      </w:r>
      <w:r w:rsidR="009C3AD7">
        <w:rPr>
          <w:rFonts w:ascii="Arial" w:eastAsia="Times New Roman" w:hAnsi="Arial" w:cs="Arial"/>
          <w:lang w:eastAsia="en-GB"/>
        </w:rPr>
        <w:t xml:space="preserve">anti-osteoporosis drugs </w:t>
      </w:r>
      <w:r w:rsidR="00017E8E">
        <w:rPr>
          <w:rFonts w:ascii="Arial" w:eastAsia="Times New Roman" w:hAnsi="Arial" w:cs="Arial"/>
          <w:lang w:eastAsia="en-GB"/>
        </w:rPr>
        <w:t xml:space="preserve">before their </w:t>
      </w:r>
      <w:r w:rsidR="009C3AD7">
        <w:rPr>
          <w:rFonts w:ascii="Arial" w:eastAsia="Times New Roman" w:hAnsi="Arial" w:cs="Arial"/>
          <w:lang w:eastAsia="en-GB"/>
        </w:rPr>
        <w:t xml:space="preserve">hip fracture </w:t>
      </w:r>
      <w:r w:rsidR="00017E8E">
        <w:rPr>
          <w:rFonts w:ascii="Arial" w:eastAsia="Times New Roman" w:hAnsi="Arial" w:cs="Arial"/>
          <w:lang w:eastAsia="en-GB"/>
        </w:rPr>
        <w:t xml:space="preserve">and then stopped immediately </w:t>
      </w:r>
      <w:proofErr w:type="spellStart"/>
      <w:r w:rsidR="00017E8E">
        <w:rPr>
          <w:rFonts w:ascii="Arial" w:eastAsia="Times New Roman" w:hAnsi="Arial" w:cs="Arial"/>
          <w:lang w:eastAsia="en-GB"/>
        </w:rPr>
        <w:t>aftewarrds</w:t>
      </w:r>
      <w:proofErr w:type="spellEnd"/>
      <w:r w:rsidR="00017E8E">
        <w:rPr>
          <w:rFonts w:ascii="Arial" w:eastAsia="Times New Roman" w:hAnsi="Arial" w:cs="Arial"/>
          <w:lang w:eastAsia="en-GB"/>
        </w:rPr>
        <w:t xml:space="preserve">, reduced from 41% </w:t>
      </w:r>
      <w:r w:rsidR="009C3AD7">
        <w:rPr>
          <w:rFonts w:ascii="Arial" w:eastAsia="Times New Roman" w:hAnsi="Arial" w:cs="Arial"/>
          <w:lang w:eastAsia="en-GB"/>
        </w:rPr>
        <w:t>to 25% between these time periods.</w:t>
      </w:r>
      <w:proofErr w:type="gramEnd"/>
      <w:r w:rsidR="009C3AD7">
        <w:rPr>
          <w:rFonts w:ascii="Arial" w:eastAsia="Times New Roman" w:hAnsi="Arial" w:cs="Arial"/>
          <w:lang w:eastAsia="en-GB"/>
        </w:rPr>
        <w:t xml:space="preserve"> </w:t>
      </w:r>
    </w:p>
    <w:p w14:paraId="714CE0FC" w14:textId="77777777" w:rsidR="00D70452" w:rsidRPr="004F664A" w:rsidRDefault="00D70452" w:rsidP="004F664A">
      <w:pPr>
        <w:spacing w:after="0" w:line="360" w:lineRule="auto"/>
        <w:jc w:val="both"/>
        <w:rPr>
          <w:rFonts w:ascii="Arial" w:eastAsia="Times New Roman" w:hAnsi="Arial" w:cs="Arial"/>
          <w:lang w:eastAsia="en-GB"/>
        </w:rPr>
      </w:pPr>
    </w:p>
    <w:p w14:paraId="57EFAEFA" w14:textId="7895A98F" w:rsidR="00B03010" w:rsidRPr="004F664A" w:rsidRDefault="00F264A9" w:rsidP="004F664A">
      <w:pPr>
        <w:spacing w:after="0" w:line="360" w:lineRule="auto"/>
        <w:jc w:val="both"/>
        <w:rPr>
          <w:rFonts w:ascii="Arial" w:eastAsia="Times New Roman" w:hAnsi="Arial" w:cs="Arial"/>
          <w:lang w:eastAsia="en-GB"/>
        </w:rPr>
      </w:pPr>
      <w:r>
        <w:rPr>
          <w:rFonts w:ascii="Arial" w:eastAsia="Times New Roman" w:hAnsi="Arial" w:cs="Arial"/>
          <w:lang w:eastAsia="en-GB"/>
        </w:rPr>
        <w:t>Following an index hip fracture</w:t>
      </w:r>
      <w:r w:rsidR="00FB4860" w:rsidRPr="004F664A">
        <w:rPr>
          <w:rFonts w:ascii="Arial" w:eastAsia="Times New Roman" w:hAnsi="Arial" w:cs="Arial"/>
          <w:lang w:eastAsia="en-GB"/>
        </w:rPr>
        <w:t>, there was a significant decline in prescription rates such that by 5 years only 15</w:t>
      </w:r>
      <w:r w:rsidR="004B760B" w:rsidRPr="004F664A">
        <w:rPr>
          <w:rFonts w:ascii="Arial" w:eastAsia="Times New Roman" w:hAnsi="Arial" w:cs="Arial"/>
          <w:lang w:eastAsia="en-GB"/>
        </w:rPr>
        <w:t>% were</w:t>
      </w:r>
      <w:r w:rsidR="00FB4860" w:rsidRPr="004F664A">
        <w:rPr>
          <w:rFonts w:ascii="Arial" w:eastAsia="Times New Roman" w:hAnsi="Arial" w:cs="Arial"/>
          <w:lang w:eastAsia="en-GB"/>
        </w:rPr>
        <w:t xml:space="preserve"> on any anti-osteoporosis therapy</w:t>
      </w:r>
      <w:r w:rsidR="002521DF">
        <w:rPr>
          <w:rFonts w:ascii="Arial" w:eastAsia="Times New Roman" w:hAnsi="Arial" w:cs="Arial"/>
          <w:lang w:eastAsia="en-GB"/>
        </w:rPr>
        <w:t xml:space="preserve"> </w:t>
      </w:r>
      <w:r w:rsidR="007D10B9">
        <w:rPr>
          <w:rFonts w:ascii="Arial" w:eastAsia="Times New Roman" w:hAnsi="Arial" w:cs="Arial"/>
          <w:lang w:eastAsia="en-GB"/>
        </w:rPr>
        <w:t>(Figures 2a and 2</w:t>
      </w:r>
      <w:r w:rsidR="002521DF">
        <w:rPr>
          <w:rFonts w:ascii="Arial" w:eastAsia="Times New Roman" w:hAnsi="Arial" w:cs="Arial"/>
          <w:lang w:eastAsia="en-GB"/>
        </w:rPr>
        <w:t>b)</w:t>
      </w:r>
      <w:r w:rsidR="00FB4860" w:rsidRPr="004F664A">
        <w:rPr>
          <w:rFonts w:ascii="Arial" w:eastAsia="Times New Roman" w:hAnsi="Arial" w:cs="Arial"/>
          <w:lang w:eastAsia="en-GB"/>
        </w:rPr>
        <w:t xml:space="preserve">. </w:t>
      </w:r>
      <w:r w:rsidR="00741438" w:rsidRPr="004F664A">
        <w:rPr>
          <w:rFonts w:ascii="Arial" w:hAnsi="Arial" w:cs="Arial"/>
          <w:lang w:val="en-US"/>
        </w:rPr>
        <w:t xml:space="preserve">Regional differences in prescribing persisted over the 5-year follow-up; 10% of patients </w:t>
      </w:r>
      <w:r w:rsidR="00741438" w:rsidRPr="002521DF">
        <w:rPr>
          <w:rFonts w:ascii="Arial" w:hAnsi="Arial" w:cs="Arial"/>
          <w:lang w:val="en-US"/>
        </w:rPr>
        <w:t>were on</w:t>
      </w:r>
      <w:r w:rsidR="00741438" w:rsidRPr="004F664A">
        <w:rPr>
          <w:rFonts w:ascii="Arial" w:hAnsi="Arial" w:cs="Arial"/>
          <w:lang w:val="en-US"/>
        </w:rPr>
        <w:t xml:space="preserve"> therapy at five years in the South Central region in contrast with those in the North East (25%) and in Northern Ireland (27%) </w:t>
      </w:r>
      <w:r w:rsidR="00741438" w:rsidRPr="002521DF">
        <w:rPr>
          <w:rFonts w:ascii="Arial" w:hAnsi="Arial" w:cs="Arial"/>
          <w:lang w:val="en-US"/>
        </w:rPr>
        <w:t>during 2005-13</w:t>
      </w:r>
      <w:r w:rsidR="00741438" w:rsidRPr="004F664A">
        <w:rPr>
          <w:rFonts w:ascii="Arial" w:hAnsi="Arial" w:cs="Arial"/>
          <w:lang w:val="en-US"/>
        </w:rPr>
        <w:t xml:space="preserve">. </w:t>
      </w:r>
      <w:r w:rsidR="00741438" w:rsidRPr="004F664A">
        <w:rPr>
          <w:rFonts w:ascii="Arial" w:eastAsia="Times New Roman" w:hAnsi="Arial" w:cs="Arial"/>
          <w:lang w:eastAsia="en-GB"/>
        </w:rPr>
        <w:t xml:space="preserve">While there was a significant difference in </w:t>
      </w:r>
      <w:r w:rsidR="004B760B" w:rsidRPr="004F664A">
        <w:rPr>
          <w:rFonts w:ascii="Arial" w:eastAsia="Times New Roman" w:hAnsi="Arial" w:cs="Arial"/>
          <w:lang w:eastAsia="en-GB"/>
        </w:rPr>
        <w:t>medication</w:t>
      </w:r>
      <w:r w:rsidR="00741438" w:rsidRPr="004F664A">
        <w:rPr>
          <w:rFonts w:ascii="Arial" w:eastAsia="Times New Roman" w:hAnsi="Arial" w:cs="Arial"/>
          <w:lang w:eastAsia="en-GB"/>
        </w:rPr>
        <w:t xml:space="preserve"> initiation by </w:t>
      </w:r>
      <w:r w:rsidR="004B760B" w:rsidRPr="004F664A">
        <w:rPr>
          <w:rFonts w:ascii="Arial" w:eastAsia="Times New Roman" w:hAnsi="Arial" w:cs="Arial"/>
          <w:lang w:eastAsia="en-GB"/>
        </w:rPr>
        <w:t>calendar</w:t>
      </w:r>
      <w:r w:rsidR="00741438" w:rsidRPr="004F664A">
        <w:rPr>
          <w:rFonts w:ascii="Arial" w:eastAsia="Times New Roman" w:hAnsi="Arial" w:cs="Arial"/>
          <w:lang w:eastAsia="en-GB"/>
        </w:rPr>
        <w:t xml:space="preserve"> year, the </w:t>
      </w:r>
      <w:r w:rsidR="00A97554" w:rsidRPr="004F664A">
        <w:rPr>
          <w:rFonts w:ascii="Arial" w:eastAsia="Times New Roman" w:hAnsi="Arial" w:cs="Arial"/>
          <w:lang w:eastAsia="en-GB"/>
        </w:rPr>
        <w:t xml:space="preserve">overall </w:t>
      </w:r>
      <w:r w:rsidR="00741438" w:rsidRPr="004F664A">
        <w:rPr>
          <w:rFonts w:ascii="Arial" w:eastAsia="Times New Roman" w:hAnsi="Arial" w:cs="Arial"/>
          <w:lang w:eastAsia="en-GB"/>
        </w:rPr>
        <w:t xml:space="preserve">prescribing rates at 5 years were similar between 1999-2004 and </w:t>
      </w:r>
      <w:r w:rsidR="00C83CAC" w:rsidRPr="004F664A">
        <w:rPr>
          <w:rFonts w:ascii="Arial" w:eastAsia="Times New Roman" w:hAnsi="Arial" w:cs="Arial"/>
          <w:lang w:eastAsia="en-GB"/>
        </w:rPr>
        <w:t>2005 – 2013 (1</w:t>
      </w:r>
      <w:r w:rsidR="00741438" w:rsidRPr="004F664A">
        <w:rPr>
          <w:rFonts w:ascii="Arial" w:eastAsia="Times New Roman" w:hAnsi="Arial" w:cs="Arial"/>
          <w:lang w:eastAsia="en-GB"/>
        </w:rPr>
        <w:t xml:space="preserve">5.9% </w:t>
      </w:r>
      <w:r w:rsidR="00C83CAC" w:rsidRPr="004F664A">
        <w:rPr>
          <w:rFonts w:ascii="Arial" w:eastAsia="Times New Roman" w:hAnsi="Arial" w:cs="Arial"/>
          <w:lang w:eastAsia="en-GB"/>
        </w:rPr>
        <w:t>vs. 15.8%, respectively).</w:t>
      </w:r>
      <w:r w:rsidR="002521DF">
        <w:rPr>
          <w:rFonts w:ascii="Arial" w:eastAsia="Times New Roman" w:hAnsi="Arial" w:cs="Arial"/>
          <w:lang w:eastAsia="en-GB"/>
        </w:rPr>
        <w:t xml:space="preserve"> </w:t>
      </w:r>
      <w:r w:rsidR="004F7366" w:rsidRPr="004F664A">
        <w:rPr>
          <w:rFonts w:ascii="Arial" w:eastAsia="Times New Roman" w:hAnsi="Arial" w:cs="Arial"/>
          <w:lang w:eastAsia="en-GB"/>
        </w:rPr>
        <w:t>Models adjusting for the competing risk of death produced similar findings</w:t>
      </w:r>
      <w:r w:rsidR="00E8798B">
        <w:rPr>
          <w:rFonts w:ascii="Arial" w:eastAsia="Times New Roman" w:hAnsi="Arial" w:cs="Arial"/>
          <w:lang w:eastAsia="en-GB"/>
        </w:rPr>
        <w:t xml:space="preserve"> (see supplementary table)</w:t>
      </w:r>
      <w:r w:rsidR="004F7366" w:rsidRPr="004F664A">
        <w:rPr>
          <w:rFonts w:ascii="Arial" w:eastAsia="Times New Roman" w:hAnsi="Arial" w:cs="Arial"/>
          <w:lang w:eastAsia="en-GB"/>
        </w:rPr>
        <w:t xml:space="preserve">. </w:t>
      </w:r>
    </w:p>
    <w:p w14:paraId="432C4817" w14:textId="77777777" w:rsidR="00B03010" w:rsidRPr="004F664A" w:rsidRDefault="00B03010" w:rsidP="004F664A">
      <w:pPr>
        <w:spacing w:after="0" w:line="360" w:lineRule="auto"/>
        <w:jc w:val="both"/>
        <w:rPr>
          <w:rFonts w:ascii="Arial" w:eastAsia="Times New Roman" w:hAnsi="Arial" w:cs="Arial"/>
          <w:lang w:eastAsia="en-GB"/>
        </w:rPr>
      </w:pPr>
    </w:p>
    <w:p w14:paraId="0107D9A4" w14:textId="77777777" w:rsidR="002D6D5D" w:rsidRPr="004F664A" w:rsidRDefault="00A04AD9" w:rsidP="004F664A">
      <w:pPr>
        <w:spacing w:after="0" w:line="360" w:lineRule="auto"/>
        <w:jc w:val="both"/>
        <w:rPr>
          <w:rFonts w:ascii="Arial" w:hAnsi="Arial" w:cs="Arial"/>
          <w:b/>
        </w:rPr>
      </w:pPr>
      <w:r w:rsidRPr="004F664A">
        <w:rPr>
          <w:rFonts w:ascii="Arial" w:hAnsi="Arial" w:cs="Arial"/>
          <w:b/>
        </w:rPr>
        <w:t>Discussion</w:t>
      </w:r>
    </w:p>
    <w:p w14:paraId="6AB56854" w14:textId="4C703E6C" w:rsidR="007843A9" w:rsidRPr="004F664A" w:rsidRDefault="007843A9" w:rsidP="004F664A">
      <w:pPr>
        <w:spacing w:after="0" w:line="360" w:lineRule="auto"/>
        <w:jc w:val="both"/>
        <w:rPr>
          <w:rFonts w:ascii="Arial" w:hAnsi="Arial" w:cs="Arial"/>
          <w:b/>
        </w:rPr>
      </w:pPr>
      <w:r w:rsidRPr="004F664A">
        <w:rPr>
          <w:rFonts w:ascii="Arial" w:hAnsi="Arial" w:cs="Arial"/>
          <w:b/>
        </w:rPr>
        <w:t>Summary of key findings</w:t>
      </w:r>
    </w:p>
    <w:p w14:paraId="7DF1A10F" w14:textId="29AECB65" w:rsidR="007843A9" w:rsidRPr="004F664A" w:rsidRDefault="007843A9" w:rsidP="004F664A">
      <w:pPr>
        <w:spacing w:after="0" w:line="360" w:lineRule="auto"/>
        <w:jc w:val="both"/>
        <w:rPr>
          <w:rFonts w:ascii="Arial" w:hAnsi="Arial" w:cs="Arial"/>
        </w:rPr>
      </w:pPr>
      <w:r w:rsidRPr="004F664A">
        <w:rPr>
          <w:rFonts w:ascii="Arial" w:hAnsi="Arial" w:cs="Arial"/>
        </w:rPr>
        <w:t xml:space="preserve">This study has confirmed </w:t>
      </w:r>
      <w:r w:rsidR="001C454C" w:rsidRPr="004F664A">
        <w:rPr>
          <w:rFonts w:ascii="Arial" w:hAnsi="Arial" w:cs="Arial"/>
        </w:rPr>
        <w:t xml:space="preserve">significant geographic variation </w:t>
      </w:r>
      <w:r w:rsidR="002521DF">
        <w:rPr>
          <w:rFonts w:ascii="Arial" w:hAnsi="Arial" w:cs="Arial"/>
        </w:rPr>
        <w:t xml:space="preserve">in </w:t>
      </w:r>
      <w:r w:rsidR="001C454C" w:rsidRPr="004F664A">
        <w:rPr>
          <w:rFonts w:ascii="Arial" w:hAnsi="Arial" w:cs="Arial"/>
        </w:rPr>
        <w:t xml:space="preserve">initiation of </w:t>
      </w:r>
      <w:r w:rsidR="00A97554">
        <w:rPr>
          <w:rFonts w:ascii="Arial" w:hAnsi="Arial" w:cs="Arial"/>
        </w:rPr>
        <w:t>anti-osteoporosis medication</w:t>
      </w:r>
      <w:r w:rsidRPr="004F664A">
        <w:rPr>
          <w:rFonts w:ascii="Arial" w:hAnsi="Arial" w:cs="Arial"/>
        </w:rPr>
        <w:t xml:space="preserve"> after hip fracture in the UK. </w:t>
      </w:r>
      <w:r w:rsidR="002521DF">
        <w:rPr>
          <w:rFonts w:ascii="Arial" w:hAnsi="Arial" w:cs="Arial"/>
        </w:rPr>
        <w:t>However, e</w:t>
      </w:r>
      <w:r w:rsidR="00A97554" w:rsidRPr="00A97554">
        <w:rPr>
          <w:rFonts w:ascii="Arial" w:hAnsi="Arial" w:cs="Arial"/>
        </w:rPr>
        <w:t>ven</w:t>
      </w:r>
      <w:r w:rsidRPr="004F664A">
        <w:rPr>
          <w:rFonts w:ascii="Arial" w:hAnsi="Arial" w:cs="Arial"/>
        </w:rPr>
        <w:t xml:space="preserve"> the best performing geographical region</w:t>
      </w:r>
      <w:r w:rsidR="00A97554" w:rsidRPr="00A97554">
        <w:rPr>
          <w:rFonts w:ascii="Arial" w:hAnsi="Arial" w:cs="Arial"/>
        </w:rPr>
        <w:t xml:space="preserve"> had lower </w:t>
      </w:r>
      <w:r w:rsidRPr="004F664A">
        <w:rPr>
          <w:rFonts w:ascii="Arial" w:hAnsi="Arial" w:cs="Arial"/>
        </w:rPr>
        <w:t xml:space="preserve">initiation rates than anticipated and </w:t>
      </w:r>
      <w:r w:rsidR="004B760B" w:rsidRPr="004F664A">
        <w:rPr>
          <w:rFonts w:ascii="Arial" w:hAnsi="Arial" w:cs="Arial"/>
        </w:rPr>
        <w:t>longer-term</w:t>
      </w:r>
      <w:r w:rsidRPr="004F664A">
        <w:rPr>
          <w:rFonts w:ascii="Arial" w:hAnsi="Arial" w:cs="Arial"/>
        </w:rPr>
        <w:t xml:space="preserve"> </w:t>
      </w:r>
      <w:r w:rsidR="00A97554">
        <w:rPr>
          <w:rFonts w:ascii="Arial" w:hAnsi="Arial" w:cs="Arial"/>
        </w:rPr>
        <w:t>prescribing</w:t>
      </w:r>
      <w:r w:rsidRPr="004F664A">
        <w:rPr>
          <w:rFonts w:ascii="Arial" w:hAnsi="Arial" w:cs="Arial"/>
        </w:rPr>
        <w:t xml:space="preserve"> of therapy </w:t>
      </w:r>
      <w:r w:rsidR="00A97554">
        <w:rPr>
          <w:rFonts w:ascii="Arial" w:hAnsi="Arial" w:cs="Arial"/>
        </w:rPr>
        <w:t>remained low.</w:t>
      </w:r>
      <w:r w:rsidRPr="004F664A">
        <w:rPr>
          <w:rFonts w:ascii="Arial" w:hAnsi="Arial" w:cs="Arial"/>
        </w:rPr>
        <w:t xml:space="preserve"> </w:t>
      </w:r>
    </w:p>
    <w:p w14:paraId="7880255B" w14:textId="77777777" w:rsidR="00E17603" w:rsidRPr="004F664A" w:rsidRDefault="00E17603" w:rsidP="004F664A">
      <w:pPr>
        <w:spacing w:after="0" w:line="360" w:lineRule="auto"/>
        <w:jc w:val="both"/>
        <w:rPr>
          <w:rFonts w:ascii="Arial" w:hAnsi="Arial" w:cs="Arial"/>
        </w:rPr>
      </w:pPr>
    </w:p>
    <w:p w14:paraId="3C0B498F" w14:textId="79D04141" w:rsidR="00442DE8" w:rsidRPr="004F664A" w:rsidRDefault="008470C8" w:rsidP="004F664A">
      <w:pPr>
        <w:spacing w:after="0" w:line="360" w:lineRule="auto"/>
        <w:jc w:val="both"/>
        <w:rPr>
          <w:rFonts w:ascii="Arial" w:hAnsi="Arial" w:cs="Arial"/>
          <w:b/>
        </w:rPr>
      </w:pPr>
      <w:r w:rsidRPr="004F664A">
        <w:rPr>
          <w:rFonts w:ascii="Arial" w:hAnsi="Arial" w:cs="Arial"/>
          <w:b/>
        </w:rPr>
        <w:t>G</w:t>
      </w:r>
      <w:r w:rsidR="007843A9" w:rsidRPr="004F664A">
        <w:rPr>
          <w:rFonts w:ascii="Arial" w:hAnsi="Arial" w:cs="Arial"/>
          <w:b/>
        </w:rPr>
        <w:t xml:space="preserve">eographical variation of care </w:t>
      </w:r>
    </w:p>
    <w:p w14:paraId="45645D37" w14:textId="526C34A5" w:rsidR="008470C8" w:rsidRPr="004F664A" w:rsidRDefault="000102D2" w:rsidP="004F664A">
      <w:pPr>
        <w:spacing w:after="0" w:line="360" w:lineRule="auto"/>
        <w:jc w:val="both"/>
        <w:rPr>
          <w:rFonts w:ascii="Arial" w:hAnsi="Arial" w:cs="Arial"/>
        </w:rPr>
      </w:pPr>
      <w:r w:rsidRPr="004F664A">
        <w:rPr>
          <w:rFonts w:ascii="Arial" w:hAnsi="Arial" w:cs="Arial"/>
        </w:rPr>
        <w:t xml:space="preserve">Geographical variation in health care use has been used for many decades to </w:t>
      </w:r>
      <w:r w:rsidR="004B760B" w:rsidRPr="004F664A">
        <w:rPr>
          <w:rFonts w:ascii="Arial" w:hAnsi="Arial" w:cs="Arial"/>
        </w:rPr>
        <w:t>highlight</w:t>
      </w:r>
      <w:r w:rsidRPr="004F664A">
        <w:rPr>
          <w:rFonts w:ascii="Arial" w:hAnsi="Arial" w:cs="Arial"/>
        </w:rPr>
        <w:t xml:space="preserve"> areas for further investigation and potentially significant change in routine clinical care.  Historically, the description of a</w:t>
      </w:r>
      <w:r w:rsidR="00B13E91" w:rsidRPr="004F664A">
        <w:rPr>
          <w:rFonts w:ascii="Arial" w:hAnsi="Arial" w:cs="Arial"/>
        </w:rPr>
        <w:t xml:space="preserve">n </w:t>
      </w:r>
      <w:proofErr w:type="spellStart"/>
      <w:r w:rsidR="00B13E91" w:rsidRPr="004F664A">
        <w:rPr>
          <w:rFonts w:ascii="Arial" w:hAnsi="Arial" w:cs="Arial"/>
        </w:rPr>
        <w:t>upto</w:t>
      </w:r>
      <w:proofErr w:type="spellEnd"/>
      <w:r w:rsidR="00B13E91" w:rsidRPr="004F664A">
        <w:rPr>
          <w:rFonts w:ascii="Arial" w:hAnsi="Arial" w:cs="Arial"/>
        </w:rPr>
        <w:t xml:space="preserve"> </w:t>
      </w:r>
      <w:r w:rsidR="004B760B" w:rsidRPr="004F664A">
        <w:rPr>
          <w:rFonts w:ascii="Arial" w:hAnsi="Arial" w:cs="Arial"/>
        </w:rPr>
        <w:t>eightfold</w:t>
      </w:r>
      <w:r w:rsidR="00B13E91" w:rsidRPr="004F664A">
        <w:rPr>
          <w:rFonts w:ascii="Arial" w:hAnsi="Arial" w:cs="Arial"/>
        </w:rPr>
        <w:t xml:space="preserve"> </w:t>
      </w:r>
      <w:r w:rsidR="004B760B" w:rsidRPr="004F664A">
        <w:rPr>
          <w:rFonts w:ascii="Arial" w:hAnsi="Arial" w:cs="Arial"/>
        </w:rPr>
        <w:t>difference</w:t>
      </w:r>
      <w:r w:rsidR="00B13E91" w:rsidRPr="004F664A">
        <w:rPr>
          <w:rFonts w:ascii="Arial" w:hAnsi="Arial" w:cs="Arial"/>
        </w:rPr>
        <w:t xml:space="preserve"> in </w:t>
      </w:r>
      <w:r w:rsidRPr="004F664A">
        <w:rPr>
          <w:rFonts w:ascii="Arial" w:hAnsi="Arial" w:cs="Arial"/>
        </w:rPr>
        <w:t>tonsill</w:t>
      </w:r>
      <w:r w:rsidR="008470C8" w:rsidRPr="004F664A">
        <w:rPr>
          <w:rFonts w:ascii="Arial" w:hAnsi="Arial" w:cs="Arial"/>
        </w:rPr>
        <w:t xml:space="preserve">ectomy </w:t>
      </w:r>
      <w:r w:rsidR="00B13E91" w:rsidRPr="004F664A">
        <w:rPr>
          <w:rFonts w:ascii="Arial" w:hAnsi="Arial" w:cs="Arial"/>
        </w:rPr>
        <w:t>between comparable towns within England and</w:t>
      </w:r>
      <w:r w:rsidR="008470C8" w:rsidRPr="004F664A">
        <w:rPr>
          <w:rFonts w:ascii="Arial" w:hAnsi="Arial" w:cs="Arial"/>
        </w:rPr>
        <w:t xml:space="preserve"> US</w:t>
      </w:r>
      <w:r w:rsidRPr="004F664A">
        <w:rPr>
          <w:rFonts w:ascii="Arial" w:hAnsi="Arial" w:cs="Arial"/>
        </w:rPr>
        <w:t xml:space="preserve">A </w:t>
      </w:r>
      <w:r w:rsidR="004F664A">
        <w:rPr>
          <w:rFonts w:ascii="Arial" w:hAnsi="Arial" w:cs="Arial"/>
        </w:rPr>
        <w:fldChar w:fldCharType="begin"/>
      </w:r>
      <w:r w:rsidR="005206FA">
        <w:rPr>
          <w:rFonts w:ascii="Arial" w:hAnsi="Arial" w:cs="Arial"/>
        </w:rPr>
        <w:instrText xml:space="preserve"> ADDIN EN.CITE &lt;EndNote&gt;&lt;Cite&gt;&lt;Author&gt;Glover&lt;/Author&gt;&lt;Year&gt;1938&lt;/Year&gt;&lt;RecNum&gt;18213&lt;/RecNum&gt;&lt;DisplayText&gt;[14]&lt;/DisplayText&gt;&lt;record&gt;&lt;rec-number&gt;18213&lt;/rec-number&gt;&lt;foreign-keys&gt;&lt;key app="EN" db-id="tstst92tixf921ea0raxfz0zper2w0s2r09a" timestamp="1460556955"&gt;18213&lt;/key&gt;&lt;/foreign-keys&gt;&lt;ref-type name="Journal Article"&gt;17&lt;/ref-type&gt;&lt;contributors&gt;&lt;authors&gt;&lt;author&gt;Glover, J. A.&lt;/author&gt;&lt;/authors&gt;&lt;/contributors&gt;&lt;titles&gt;&lt;title&gt;The Incidence of Tonsillectomy in School Children: (Section of Epidemiology and State Medicine)&lt;/title&gt;&lt;secondary-title&gt;Proc R Soc Med&lt;/secondary-title&gt;&lt;alt-title&gt;Proceedings of the Royal Society of Medicine&lt;/alt-title&gt;&lt;/titles&gt;&lt;periodical&gt;&lt;full-title&gt;Proc R Soc Med&lt;/full-title&gt;&lt;/periodical&gt;&lt;pages&gt;1219-36&lt;/pages&gt;&lt;volume&gt;31&lt;/volume&gt;&lt;number&gt;10&lt;/number&gt;&lt;edition&gt;1938/08/01&lt;/edition&gt;&lt;dates&gt;&lt;year&gt;1938&lt;/year&gt;&lt;pub-dates&gt;&lt;date&gt;Aug&lt;/date&gt;&lt;/pub-dates&gt;&lt;/dates&gt;&lt;isbn&gt;0035-9157 (Print)&amp;#xD;0035-9157&lt;/isbn&gt;&lt;accession-num&gt;19991659&lt;/accession-num&gt;&lt;urls&gt;&lt;related-urls&gt;&lt;url&gt;http://www.ncbi.nlm.nih.gov/pmc/articles/PMC2076749/pdf/procrsmed00452-0071.pdf&lt;/url&gt;&lt;/related-urls&gt;&lt;/urls&gt;&lt;custom2&gt;PMC2076749&lt;/custom2&gt;&lt;remote-database-provider&gt;NLM&lt;/remote-database-provider&gt;&lt;language&gt;eng&lt;/language&gt;&lt;/record&gt;&lt;/Cite&gt;&lt;/EndNote&gt;</w:instrText>
      </w:r>
      <w:r w:rsidR="004F664A">
        <w:rPr>
          <w:rFonts w:ascii="Arial" w:hAnsi="Arial" w:cs="Arial"/>
        </w:rPr>
        <w:fldChar w:fldCharType="separate"/>
      </w:r>
      <w:r w:rsidR="005206FA">
        <w:rPr>
          <w:rFonts w:ascii="Arial" w:hAnsi="Arial" w:cs="Arial"/>
          <w:noProof/>
        </w:rPr>
        <w:t>[14]</w:t>
      </w:r>
      <w:r w:rsidR="004F664A">
        <w:rPr>
          <w:rFonts w:ascii="Arial" w:hAnsi="Arial" w:cs="Arial"/>
        </w:rPr>
        <w:fldChar w:fldCharType="end"/>
      </w:r>
      <w:r w:rsidRPr="004F664A">
        <w:rPr>
          <w:rFonts w:ascii="Arial" w:hAnsi="Arial" w:cs="Arial"/>
        </w:rPr>
        <w:t xml:space="preserve"> led to dis-investment in tonsillectomy and </w:t>
      </w:r>
      <w:r w:rsidR="00A97554">
        <w:rPr>
          <w:rFonts w:ascii="Arial" w:hAnsi="Arial" w:cs="Arial"/>
        </w:rPr>
        <w:t xml:space="preserve">subsequent </w:t>
      </w:r>
      <w:r w:rsidRPr="004F664A">
        <w:rPr>
          <w:rFonts w:ascii="Arial" w:hAnsi="Arial" w:cs="Arial"/>
        </w:rPr>
        <w:t>clinical trials to identify th</w:t>
      </w:r>
      <w:r w:rsidR="002521DF">
        <w:rPr>
          <w:rFonts w:ascii="Arial" w:hAnsi="Arial" w:cs="Arial"/>
        </w:rPr>
        <w:t>e subgroups who do benefit</w:t>
      </w:r>
      <w:r w:rsidRPr="004F664A">
        <w:rPr>
          <w:rFonts w:ascii="Arial" w:hAnsi="Arial" w:cs="Arial"/>
        </w:rPr>
        <w:t>.</w:t>
      </w:r>
      <w:r w:rsidR="008470C8" w:rsidRPr="004F664A">
        <w:rPr>
          <w:rFonts w:ascii="Arial" w:hAnsi="Arial" w:cs="Arial"/>
        </w:rPr>
        <w:t xml:space="preserve"> More recent reviews </w:t>
      </w:r>
      <w:r w:rsidR="00B13E91" w:rsidRPr="004F664A">
        <w:rPr>
          <w:rFonts w:ascii="Arial" w:hAnsi="Arial" w:cs="Arial"/>
        </w:rPr>
        <w:t xml:space="preserve">of studies of geographical </w:t>
      </w:r>
      <w:r w:rsidR="004B760B" w:rsidRPr="004F664A">
        <w:rPr>
          <w:rFonts w:ascii="Arial" w:hAnsi="Arial" w:cs="Arial"/>
        </w:rPr>
        <w:t>variation</w:t>
      </w:r>
      <w:r w:rsidR="00B13E91" w:rsidRPr="004F664A">
        <w:rPr>
          <w:rFonts w:ascii="Arial" w:hAnsi="Arial" w:cs="Arial"/>
        </w:rPr>
        <w:t xml:space="preserve"> </w:t>
      </w:r>
      <w:r w:rsidR="008470C8" w:rsidRPr="004F664A">
        <w:rPr>
          <w:rFonts w:ascii="Arial" w:hAnsi="Arial" w:cs="Arial"/>
        </w:rPr>
        <w:t xml:space="preserve">have confirmed </w:t>
      </w:r>
      <w:r w:rsidR="00A97554">
        <w:rPr>
          <w:rFonts w:ascii="Arial" w:hAnsi="Arial" w:cs="Arial"/>
        </w:rPr>
        <w:t>its</w:t>
      </w:r>
      <w:r w:rsidR="008470C8" w:rsidRPr="004F664A">
        <w:rPr>
          <w:rFonts w:ascii="Arial" w:hAnsi="Arial" w:cs="Arial"/>
        </w:rPr>
        <w:t xml:space="preserve"> value to highlight</w:t>
      </w:r>
      <w:r w:rsidR="00442DE8" w:rsidRPr="004F664A">
        <w:rPr>
          <w:rFonts w:ascii="Arial" w:hAnsi="Arial" w:cs="Arial"/>
        </w:rPr>
        <w:t xml:space="preserve"> a </w:t>
      </w:r>
      <w:r w:rsidR="00B85C69" w:rsidRPr="004F664A">
        <w:rPr>
          <w:rFonts w:ascii="Arial" w:hAnsi="Arial" w:cs="Arial"/>
        </w:rPr>
        <w:t xml:space="preserve">potential </w:t>
      </w:r>
      <w:r w:rsidR="00A97554">
        <w:rPr>
          <w:rFonts w:ascii="Arial" w:hAnsi="Arial" w:cs="Arial"/>
        </w:rPr>
        <w:t xml:space="preserve">priorities for </w:t>
      </w:r>
      <w:r w:rsidR="00B85C69" w:rsidRPr="004F664A">
        <w:rPr>
          <w:rFonts w:ascii="Arial" w:hAnsi="Arial" w:cs="Arial"/>
        </w:rPr>
        <w:t xml:space="preserve">evidence synthesis </w:t>
      </w:r>
      <w:r w:rsidR="00A97554">
        <w:rPr>
          <w:rFonts w:ascii="Arial" w:hAnsi="Arial" w:cs="Arial"/>
        </w:rPr>
        <w:t xml:space="preserve">and/or </w:t>
      </w:r>
      <w:r w:rsidR="0031453D">
        <w:rPr>
          <w:rFonts w:ascii="Arial" w:hAnsi="Arial" w:cs="Arial"/>
        </w:rPr>
        <w:t xml:space="preserve">dissemination </w:t>
      </w:r>
      <w:r w:rsidR="0031453D" w:rsidRPr="0031453D">
        <w:rPr>
          <w:rFonts w:ascii="Arial" w:hAnsi="Arial" w:cs="Arial"/>
        </w:rPr>
        <w:t>to inform local commissioning with the aims of</w:t>
      </w:r>
      <w:r w:rsidR="00B85C69" w:rsidRPr="004F664A">
        <w:rPr>
          <w:rFonts w:ascii="Arial" w:hAnsi="Arial" w:cs="Arial"/>
        </w:rPr>
        <w:t xml:space="preserve"> standardi</w:t>
      </w:r>
      <w:r w:rsidR="0031453D" w:rsidRPr="0031453D">
        <w:rPr>
          <w:rFonts w:ascii="Arial" w:hAnsi="Arial" w:cs="Arial"/>
        </w:rPr>
        <w:t>sing</w:t>
      </w:r>
      <w:r w:rsidR="00B85C69" w:rsidRPr="004F664A">
        <w:rPr>
          <w:rFonts w:ascii="Arial" w:hAnsi="Arial" w:cs="Arial"/>
        </w:rPr>
        <w:t xml:space="preserve"> current practice around current best </w:t>
      </w:r>
      <w:r w:rsidR="004B760B" w:rsidRPr="004F664A">
        <w:rPr>
          <w:rFonts w:ascii="Arial" w:hAnsi="Arial" w:cs="Arial"/>
        </w:rPr>
        <w:t xml:space="preserve">evidence </w:t>
      </w:r>
      <w:r w:rsidR="004F664A">
        <w:rPr>
          <w:rFonts w:ascii="Arial" w:hAnsi="Arial" w:cs="Arial"/>
        </w:rPr>
        <w:fldChar w:fldCharType="begin"/>
      </w:r>
      <w:r w:rsidR="005206FA">
        <w:rPr>
          <w:rFonts w:ascii="Arial" w:hAnsi="Arial" w:cs="Arial"/>
        </w:rPr>
        <w:instrText xml:space="preserve"> ADDIN EN.CITE &lt;EndNote&gt;&lt;Cite&gt;&lt;Author&gt;Hollingworth&lt;/Author&gt;&lt;Year&gt;2015&lt;/Year&gt;&lt;RecNum&gt;15483&lt;/RecNum&gt;&lt;DisplayText&gt;[9]&lt;/DisplayText&gt;&lt;record&gt;&lt;rec-number&gt;15483&lt;/rec-number&gt;&lt;foreign-keys&gt;&lt;key app="EN" db-id="tstst92tixf921ea0raxfz0zper2w0s2r09a" timestamp="1440693057"&gt;15483&lt;/key&gt;&lt;key app="ENWeb" db-id=""&gt;0&lt;/key&gt;&lt;/foreign-keys&gt;&lt;ref-type name="Journal Article"&gt;17&lt;/ref-type&gt;&lt;contributors&gt;&lt;authors&gt;&lt;author&gt;Hollingworth, William&lt;/author&gt;&lt;author&gt;Rooshenas, Leila&lt;/author&gt;&lt;author&gt;Busby, John&lt;/author&gt;&lt;author&gt;Hine, Christine E.&lt;/author&gt;&lt;author&gt;Badrinath, Padmanabhan&lt;/author&gt;&lt;author&gt;Whiting, Penny F.&lt;/author&gt;&lt;author&gt;Moore, Theresa H. M.&lt;/author&gt;&lt;author&gt;Owen-Smith, Amanda&lt;/author&gt;&lt;author&gt;Sterne, Jonathan A. C.&lt;/author&gt;&lt;author&gt;Jones, Hayley E.&lt;/author&gt;&lt;author&gt;Beynon, Claire&lt;/author&gt;&lt;author&gt;Donovan, Jenny L.&lt;/author&gt;&lt;/authors&gt;&lt;/contributors&gt;&lt;titles&gt;&lt;title&gt;Using clinical practice variations as a method for commissioners and clinicians to identify and prioritise opportunities for disinvestment in health care: a cross-sectional study, systematic reviews and qualitative study&lt;/title&gt;&lt;secondary-title&gt;Health Services and Delivery Research&lt;/secondary-title&gt;&lt;/titles&gt;&lt;periodical&gt;&lt;full-title&gt;Health Services and Delivery Research&lt;/full-title&gt;&lt;/periodical&gt;&lt;pages&gt;1-172&lt;/pages&gt;&lt;volume&gt;3&lt;/volume&gt;&lt;number&gt;13&lt;/number&gt;&lt;dates&gt;&lt;year&gt;2015&lt;/year&gt;&lt;/dates&gt;&lt;isbn&gt;2050-4349&amp;#xD;2050-4357&lt;/isbn&gt;&lt;urls&gt;&lt;/urls&gt;&lt;electronic-resource-num&gt;10.3310/hsdr03130&lt;/electronic-resource-num&gt;&lt;/record&gt;&lt;/Cite&gt;&lt;/EndNote&gt;</w:instrText>
      </w:r>
      <w:r w:rsidR="004F664A">
        <w:rPr>
          <w:rFonts w:ascii="Arial" w:hAnsi="Arial" w:cs="Arial"/>
        </w:rPr>
        <w:fldChar w:fldCharType="separate"/>
      </w:r>
      <w:r w:rsidR="005206FA">
        <w:rPr>
          <w:rFonts w:ascii="Arial" w:hAnsi="Arial" w:cs="Arial"/>
          <w:noProof/>
        </w:rPr>
        <w:t>[9]</w:t>
      </w:r>
      <w:r w:rsidR="004F664A">
        <w:rPr>
          <w:rFonts w:ascii="Arial" w:hAnsi="Arial" w:cs="Arial"/>
        </w:rPr>
        <w:fldChar w:fldCharType="end"/>
      </w:r>
      <w:r w:rsidR="00CE02F2" w:rsidRPr="00CE02F2">
        <w:rPr>
          <w:rFonts w:ascii="Arial" w:hAnsi="Arial" w:cs="Arial"/>
        </w:rPr>
        <w:t xml:space="preserve">. </w:t>
      </w:r>
      <w:r w:rsidR="002521DF">
        <w:rPr>
          <w:rFonts w:ascii="Arial" w:hAnsi="Arial" w:cs="Arial"/>
        </w:rPr>
        <w:t xml:space="preserve">While typically applied to </w:t>
      </w:r>
      <w:r w:rsidR="002521DF">
        <w:rPr>
          <w:rFonts w:ascii="Arial" w:hAnsi="Arial" w:cs="Arial"/>
        </w:rPr>
        <w:lastRenderedPageBreak/>
        <w:t>high volume procedures, g</w:t>
      </w:r>
      <w:r w:rsidR="00CE02F2">
        <w:rPr>
          <w:rFonts w:ascii="Arial" w:hAnsi="Arial" w:cs="Arial"/>
        </w:rPr>
        <w:t>eographical var</w:t>
      </w:r>
      <w:r w:rsidR="00EA0A6C">
        <w:rPr>
          <w:rFonts w:ascii="Arial" w:hAnsi="Arial" w:cs="Arial"/>
        </w:rPr>
        <w:t>i</w:t>
      </w:r>
      <w:r w:rsidR="00CE02F2">
        <w:rPr>
          <w:rFonts w:ascii="Arial" w:hAnsi="Arial" w:cs="Arial"/>
        </w:rPr>
        <w:t xml:space="preserve">ation in care </w:t>
      </w:r>
      <w:r w:rsidR="00EA0A6C">
        <w:rPr>
          <w:rFonts w:ascii="Arial" w:hAnsi="Arial" w:cs="Arial"/>
        </w:rPr>
        <w:t xml:space="preserve">has been shown to also </w:t>
      </w:r>
      <w:r w:rsidR="00CE02F2">
        <w:rPr>
          <w:rFonts w:ascii="Arial" w:hAnsi="Arial" w:cs="Arial"/>
        </w:rPr>
        <w:t>appl</w:t>
      </w:r>
      <w:r w:rsidR="00EA0A6C">
        <w:rPr>
          <w:rFonts w:ascii="Arial" w:hAnsi="Arial" w:cs="Arial"/>
        </w:rPr>
        <w:t>y</w:t>
      </w:r>
      <w:r w:rsidR="002521DF">
        <w:rPr>
          <w:rFonts w:ascii="Arial" w:hAnsi="Arial" w:cs="Arial"/>
        </w:rPr>
        <w:t xml:space="preserve"> where there is</w:t>
      </w:r>
      <w:r w:rsidR="00CE02F2">
        <w:rPr>
          <w:rFonts w:ascii="Arial" w:hAnsi="Arial" w:cs="Arial"/>
        </w:rPr>
        <w:t xml:space="preserve"> underuse</w:t>
      </w:r>
      <w:r w:rsidR="000C4C3D">
        <w:rPr>
          <w:rFonts w:ascii="Arial" w:hAnsi="Arial" w:cs="Arial"/>
        </w:rPr>
        <w:t xml:space="preserve"> </w:t>
      </w:r>
      <w:r w:rsidR="00EA0A6C">
        <w:rPr>
          <w:rFonts w:ascii="Arial" w:hAnsi="Arial" w:cs="Arial"/>
        </w:rPr>
        <w:t xml:space="preserve">of healthcare </w:t>
      </w:r>
      <w:r w:rsidR="004F664A">
        <w:rPr>
          <w:rFonts w:ascii="Arial" w:hAnsi="Arial" w:cs="Arial"/>
        </w:rPr>
        <w:fldChar w:fldCharType="begin">
          <w:fldData xml:space="preserve">PEVuZE5vdGU+PENpdGU+PEF1dGhvcj5TaW5uZXI8L0F1dGhvcj48WWVhcj4yMDE1PC9ZZWFyPjxS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PEVuZE5vdGU+PENpdGU+PEF1dGhvcj5TaW5uZXI8L0F1dGhvcj48WWVhcj4yMDE1PC9ZZWFyPjxS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4F664A">
        <w:rPr>
          <w:rFonts w:ascii="Arial" w:hAnsi="Arial" w:cs="Arial"/>
        </w:rPr>
      </w:r>
      <w:r w:rsidR="004F664A">
        <w:rPr>
          <w:rFonts w:ascii="Arial" w:hAnsi="Arial" w:cs="Arial"/>
        </w:rPr>
        <w:fldChar w:fldCharType="separate"/>
      </w:r>
      <w:r w:rsidR="005206FA">
        <w:rPr>
          <w:rFonts w:ascii="Arial" w:hAnsi="Arial" w:cs="Arial"/>
          <w:noProof/>
        </w:rPr>
        <w:t>[15]</w:t>
      </w:r>
      <w:r w:rsidR="004F664A">
        <w:rPr>
          <w:rFonts w:ascii="Arial" w:hAnsi="Arial" w:cs="Arial"/>
        </w:rPr>
        <w:fldChar w:fldCharType="end"/>
      </w:r>
      <w:r w:rsidR="003216C1">
        <w:rPr>
          <w:rFonts w:ascii="Arial" w:hAnsi="Arial" w:cs="Arial"/>
        </w:rPr>
        <w:t>. Variation in care has been identified in a number of disease areas including radiotherapy for cancer</w:t>
      </w:r>
      <w:r w:rsidR="004D0E1F">
        <w:rPr>
          <w:rFonts w:ascii="Arial" w:hAnsi="Arial" w:cs="Arial"/>
        </w:rPr>
        <w:t xml:space="preserve"> </w:t>
      </w:r>
      <w:r w:rsidR="004D0E1F">
        <w:rPr>
          <w:rFonts w:ascii="Arial" w:hAnsi="Arial" w:cs="Arial"/>
        </w:rPr>
        <w:fldChar w:fldCharType="begin"/>
      </w:r>
      <w:r w:rsidR="005206FA">
        <w:rPr>
          <w:rFonts w:ascii="Arial" w:hAnsi="Arial" w:cs="Arial"/>
        </w:rPr>
        <w:instrText xml:space="preserve"> ADDIN EN.CITE &lt;EndNote&gt;&lt;Cite&gt;&lt;Author&gt;Williams&lt;/Author&gt;&lt;Year&gt;2009&lt;/Year&gt;&lt;RecNum&gt;18914&lt;/RecNum&gt;&lt;DisplayText&gt;[16]&lt;/DisplayText&gt;&lt;record&gt;&lt;rec-number&gt;18914&lt;/rec-number&gt;&lt;foreign-keys&gt;&lt;key app="EN" db-id="tstst92tixf921ea0raxfz0zper2w0s2r09a" timestamp="1471437827"&gt;18914&lt;/key&gt;&lt;/foreign-keys&gt;&lt;ref-type name="Journal Article"&gt;17&lt;/ref-type&gt;&lt;contributors&gt;&lt;authors&gt;&lt;author&gt;Williams, M. V.&lt;/author&gt;&lt;author&gt;Drinkwater, K. J.&lt;/author&gt;&lt;/authors&gt;&lt;/contributors&gt;&lt;auth-address&gt;Oncology Centre, Box 193, Addenbrooke&amp;apos;s Hospital, Cambridge University Hospital NHS Trust, Cambridge CB2 0QQ, UK. michael.williams@addenbrookes.nhs.uk&lt;/auth-address&gt;&lt;titles&gt;&lt;title&gt;Geographical variation in radiotherapy services across the UK in 2007 and the effect of deprivation&lt;/title&gt;&lt;secondary-title&gt;Clin Oncol (R Coll Radiol)&lt;/secondary-title&gt;&lt;alt-title&gt;Clinical oncology (Royal College of Radiologists (Great Britain))&lt;/alt-title&gt;&lt;/titles&gt;&lt;periodical&gt;&lt;full-title&gt;Clin Oncol (R Coll Radiol)&lt;/full-title&gt;&lt;/periodical&gt;&lt;pages&gt;431-40&lt;/pages&gt;&lt;volume&gt;21&lt;/volume&gt;&lt;number&gt;6&lt;/number&gt;&lt;edition&gt;2009/06/30&lt;/edition&gt;&lt;keywords&gt;&lt;keyword&gt;Dose Fractionation&lt;/keyword&gt;&lt;keyword&gt;Great Britain/epidemiology&lt;/keyword&gt;&lt;keyword&gt;*Health Services Accessibility&lt;/keyword&gt;&lt;keyword&gt;Humans&lt;/keyword&gt;&lt;keyword&gt;Incidence&lt;/keyword&gt;&lt;keyword&gt;Neoplasms/epidemiology/*radiotherapy&lt;/keyword&gt;&lt;keyword&gt;Radiotherapy/utilization&lt;/keyword&gt;&lt;keyword&gt;Treatment Outcome&lt;/keyword&gt;&lt;keyword&gt;Waiting Lists&lt;/keyword&gt;&lt;/keywords&gt;&lt;dates&gt;&lt;year&gt;2009&lt;/year&gt;&lt;pub-dates&gt;&lt;date&gt;Aug&lt;/date&gt;&lt;/pub-dates&gt;&lt;/dates&gt;&lt;isbn&gt;0936-6555&lt;/isbn&gt;&lt;accession-num&gt;19560908&lt;/accession-num&gt;&lt;urls&gt;&lt;/urls&gt;&lt;electronic-resource-num&gt;10.1016/j.clon.2009.05.006&lt;/electronic-resource-num&gt;&lt;remote-database-provider&gt;NLM&lt;/remote-database-provider&gt;&lt;language&gt;eng&lt;/language&gt;&lt;/record&gt;&lt;/Cite&gt;&lt;/EndNote&gt;</w:instrText>
      </w:r>
      <w:r w:rsidR="004D0E1F">
        <w:rPr>
          <w:rFonts w:ascii="Arial" w:hAnsi="Arial" w:cs="Arial"/>
        </w:rPr>
        <w:fldChar w:fldCharType="separate"/>
      </w:r>
      <w:r w:rsidR="005206FA">
        <w:rPr>
          <w:rFonts w:ascii="Arial" w:hAnsi="Arial" w:cs="Arial"/>
          <w:noProof/>
        </w:rPr>
        <w:t>[16]</w:t>
      </w:r>
      <w:r w:rsidR="004D0E1F">
        <w:rPr>
          <w:rFonts w:ascii="Arial" w:hAnsi="Arial" w:cs="Arial"/>
        </w:rPr>
        <w:fldChar w:fldCharType="end"/>
      </w:r>
      <w:r w:rsidR="009060EB">
        <w:rPr>
          <w:rFonts w:ascii="Arial" w:hAnsi="Arial" w:cs="Arial"/>
        </w:rPr>
        <w:t>, ischaemic heart disease</w:t>
      </w:r>
      <w:r w:rsidR="00C10F25">
        <w:rPr>
          <w:rFonts w:ascii="Arial" w:hAnsi="Arial" w:cs="Arial"/>
        </w:rPr>
        <w:fldChar w:fldCharType="begin">
          <w:fldData xml:space="preserve">PEVuZE5vdGU+PENpdGU+PEF1dGhvcj5MYXdsb3I8L0F1dGhvcj48WWVhcj4yMDAzPC9ZZWFyPjxS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PEVuZE5vdGU+PENpdGU+PEF1dGhvcj5MYXdsb3I8L0F1dGhvcj48WWVhcj4yMDAzPC9ZZWFyPjxS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C10F25">
        <w:rPr>
          <w:rFonts w:ascii="Arial" w:hAnsi="Arial" w:cs="Arial"/>
        </w:rPr>
      </w:r>
      <w:r w:rsidR="00C10F25">
        <w:rPr>
          <w:rFonts w:ascii="Arial" w:hAnsi="Arial" w:cs="Arial"/>
        </w:rPr>
        <w:fldChar w:fldCharType="separate"/>
      </w:r>
      <w:r w:rsidR="005206FA">
        <w:rPr>
          <w:rFonts w:ascii="Arial" w:hAnsi="Arial" w:cs="Arial"/>
          <w:noProof/>
        </w:rPr>
        <w:t>[17]</w:t>
      </w:r>
      <w:r w:rsidR="00C10F25">
        <w:rPr>
          <w:rFonts w:ascii="Arial" w:hAnsi="Arial" w:cs="Arial"/>
        </w:rPr>
        <w:fldChar w:fldCharType="end"/>
      </w:r>
      <w:r w:rsidR="00C10F25">
        <w:rPr>
          <w:rFonts w:ascii="Arial" w:hAnsi="Arial" w:cs="Arial"/>
        </w:rPr>
        <w:t xml:space="preserve"> but not childhood asthma</w:t>
      </w:r>
      <w:r w:rsidR="00C10F25">
        <w:rPr>
          <w:rFonts w:ascii="Arial" w:hAnsi="Arial" w:cs="Arial"/>
        </w:rPr>
        <w:fldChar w:fldCharType="begin"/>
      </w:r>
      <w:r w:rsidR="005206FA">
        <w:rPr>
          <w:rFonts w:ascii="Arial" w:hAnsi="Arial" w:cs="Arial"/>
        </w:rPr>
        <w:instrText xml:space="preserve"> ADDIN EN.CITE &lt;EndNote&gt;&lt;Cite&gt;&lt;Author&gt;Kaur&lt;/Author&gt;&lt;Year&gt;1998&lt;/Year&gt;&lt;RecNum&gt;18916&lt;/RecNum&gt;&lt;DisplayText&gt;[18]&lt;/DisplayText&gt;&lt;record&gt;&lt;rec-number&gt;18916&lt;/rec-number&gt;&lt;foreign-keys&gt;&lt;key app="EN" db-id="tstst92tixf921ea0raxfz0zper2w0s2r09a" timestamp="1471438209"&gt;18916&lt;/key&gt;&lt;/foreign-keys&gt;&lt;ref-type name="Journal Article"&gt;17&lt;/ref-type&gt;&lt;contributors&gt;&lt;authors&gt;&lt;author&gt;Kaur, B.&lt;/author&gt;&lt;author&gt;Anderson, H. R.&lt;/author&gt;&lt;author&gt;Austin, J.&lt;/author&gt;&lt;author&gt;Burr, M.&lt;/author&gt;&lt;author&gt;Harkins, L. S.&lt;/author&gt;&lt;author&gt;Strachan, D. P.&lt;/author&gt;&lt;author&gt;Warner, J. O.&lt;/author&gt;&lt;/authors&gt;&lt;/contributors&gt;&lt;auth-address&gt;Department of Public Health Sciences, St George&amp;apos;s Hospital Medical School, London.&lt;/auth-address&gt;&lt;titles&gt;&lt;title&gt;Prevalence of asthma symptoms, diagnosis, and treatment in 12-14 year old children across Great Britain (international study of asthma and allergies in childhood, ISAAC UK)&lt;/title&gt;&lt;secondary-title&gt;Bmj&lt;/secondary-title&gt;&lt;alt-title&gt;BMJ (Clinical research ed.)&lt;/alt-title&gt;&lt;/titles&gt;&lt;periodical&gt;&lt;full-title&gt;BMJ&lt;/full-title&gt;&lt;/periodical&gt;&lt;pages&gt;118-24&lt;/pages&gt;&lt;volume&gt;316&lt;/volume&gt;&lt;number&gt;7125&lt;/number&gt;&lt;edition&gt;1998/02/14&lt;/edition&gt;&lt;keywords&gt;&lt;keyword&gt;Adolescent&lt;/keyword&gt;&lt;keyword&gt;Asthma/diagnosis/*epidemiology/therapy&lt;/keyword&gt;&lt;keyword&gt;Child&lt;/keyword&gt;&lt;keyword&gt;Great Britain/epidemiology&lt;/keyword&gt;&lt;keyword&gt;Humans&lt;/keyword&gt;&lt;keyword&gt;Prevalence&lt;/keyword&gt;&lt;keyword&gt;Residence Characteristics&lt;/keyword&gt;&lt;keyword&gt;Rural Health/statistics &amp;amp; numerical data&lt;/keyword&gt;&lt;keyword&gt;Urban Health/statistics &amp;amp; numerical data&lt;/keyword&gt;&lt;/keywords&gt;&lt;dates&gt;&lt;year&gt;1998&lt;/year&gt;&lt;pub-dates&gt;&lt;date&gt;Jan 10&lt;/date&gt;&lt;/pub-dates&gt;&lt;/dates&gt;&lt;isbn&gt;0959-8138 (Print)&amp;#xD;0959-535x&lt;/isbn&gt;&lt;accession-num&gt;9462318&lt;/accession-num&gt;&lt;urls&gt;&lt;/urls&gt;&lt;custom2&gt;PMC2665402&lt;/custom2&gt;&lt;remote-database-provider&gt;NLM&lt;/remote-database-provider&gt;&lt;language&gt;eng&lt;/language&gt;&lt;/record&gt;&lt;/Cite&gt;&lt;/EndNote&gt;</w:instrText>
      </w:r>
      <w:r w:rsidR="00C10F25">
        <w:rPr>
          <w:rFonts w:ascii="Arial" w:hAnsi="Arial" w:cs="Arial"/>
        </w:rPr>
        <w:fldChar w:fldCharType="separate"/>
      </w:r>
      <w:r w:rsidR="005206FA">
        <w:rPr>
          <w:rFonts w:ascii="Arial" w:hAnsi="Arial" w:cs="Arial"/>
          <w:noProof/>
        </w:rPr>
        <w:t>[18]</w:t>
      </w:r>
      <w:r w:rsidR="00C10F25">
        <w:rPr>
          <w:rFonts w:ascii="Arial" w:hAnsi="Arial" w:cs="Arial"/>
        </w:rPr>
        <w:fldChar w:fldCharType="end"/>
      </w:r>
      <w:r w:rsidR="00C10F25">
        <w:rPr>
          <w:rFonts w:ascii="Arial" w:hAnsi="Arial" w:cs="Arial"/>
        </w:rPr>
        <w:t>.</w:t>
      </w:r>
      <w:r w:rsidR="008848A2">
        <w:rPr>
          <w:rFonts w:ascii="Arial" w:hAnsi="Arial" w:cs="Arial"/>
        </w:rPr>
        <w:noBreakHyphen/>
      </w:r>
      <w:r w:rsidR="004D0E1F">
        <w:rPr>
          <w:rFonts w:ascii="Arial" w:hAnsi="Arial" w:cs="Arial"/>
        </w:rPr>
        <w:t xml:space="preserve">, </w:t>
      </w:r>
    </w:p>
    <w:p w14:paraId="5CA59277" w14:textId="77777777" w:rsidR="002521DF" w:rsidRDefault="002521DF" w:rsidP="004F664A">
      <w:pPr>
        <w:spacing w:after="0" w:line="360" w:lineRule="auto"/>
        <w:jc w:val="both"/>
        <w:rPr>
          <w:rFonts w:ascii="Arial" w:hAnsi="Arial" w:cs="Arial"/>
        </w:rPr>
      </w:pPr>
    </w:p>
    <w:p w14:paraId="1104EE40" w14:textId="26F28445" w:rsidR="00CC2D71" w:rsidRDefault="002959D3" w:rsidP="004F664A">
      <w:pPr>
        <w:spacing w:after="0" w:line="360" w:lineRule="auto"/>
        <w:jc w:val="both"/>
        <w:rPr>
          <w:rFonts w:ascii="Arial" w:hAnsi="Arial" w:cs="Arial"/>
        </w:rPr>
      </w:pPr>
      <w:r w:rsidRPr="004F664A">
        <w:rPr>
          <w:rFonts w:ascii="Arial" w:hAnsi="Arial" w:cs="Arial"/>
        </w:rPr>
        <w:t>The major drivers of g</w:t>
      </w:r>
      <w:r w:rsidR="008470C8" w:rsidRPr="004F664A">
        <w:rPr>
          <w:rFonts w:ascii="Arial" w:hAnsi="Arial" w:cs="Arial"/>
        </w:rPr>
        <w:t xml:space="preserve">eographical variation in health care delivery </w:t>
      </w:r>
      <w:r w:rsidRPr="004F664A">
        <w:rPr>
          <w:rFonts w:ascii="Arial" w:hAnsi="Arial" w:cs="Arial"/>
        </w:rPr>
        <w:t xml:space="preserve">are a) difference in </w:t>
      </w:r>
      <w:r w:rsidR="004B760B" w:rsidRPr="004F664A">
        <w:rPr>
          <w:rFonts w:ascii="Arial" w:hAnsi="Arial" w:cs="Arial"/>
        </w:rPr>
        <w:t>physicians’</w:t>
      </w:r>
      <w:r w:rsidRPr="004F664A">
        <w:rPr>
          <w:rFonts w:ascii="Arial" w:hAnsi="Arial" w:cs="Arial"/>
        </w:rPr>
        <w:t xml:space="preserve"> ability to diagnose </w:t>
      </w:r>
      <w:r w:rsidR="004B760B" w:rsidRPr="004F664A">
        <w:rPr>
          <w:rFonts w:ascii="Arial" w:hAnsi="Arial" w:cs="Arial"/>
        </w:rPr>
        <w:t>patients</w:t>
      </w:r>
      <w:r w:rsidRPr="004F664A">
        <w:rPr>
          <w:rFonts w:ascii="Arial" w:hAnsi="Arial" w:cs="Arial"/>
        </w:rPr>
        <w:t xml:space="preserve"> b) difference in </w:t>
      </w:r>
      <w:r w:rsidR="004B760B" w:rsidRPr="004F664A">
        <w:rPr>
          <w:rFonts w:ascii="Arial" w:hAnsi="Arial" w:cs="Arial"/>
        </w:rPr>
        <w:t>physicians’</w:t>
      </w:r>
      <w:r w:rsidR="005E6246" w:rsidRPr="004F664A">
        <w:rPr>
          <w:rFonts w:ascii="Arial" w:hAnsi="Arial" w:cs="Arial"/>
        </w:rPr>
        <w:t xml:space="preserve"> belief in the benefits of the intervention</w:t>
      </w:r>
      <w:r w:rsidR="001A0FBC">
        <w:rPr>
          <w:rFonts w:ascii="Arial" w:hAnsi="Arial" w:cs="Arial"/>
        </w:rPr>
        <w:t xml:space="preserve"> </w:t>
      </w:r>
      <w:r w:rsidR="004F664A">
        <w:rPr>
          <w:rFonts w:ascii="Arial" w:hAnsi="Arial" w:cs="Arial"/>
        </w:rPr>
        <w:fldChar w:fldCharType="begin"/>
      </w:r>
      <w:r w:rsidR="005206FA">
        <w:rPr>
          <w:rFonts w:ascii="Arial" w:hAnsi="Arial" w:cs="Arial"/>
        </w:rPr>
        <w:instrText xml:space="preserve"> ADDIN EN.CITE &lt;EndNote&gt;&lt;Cite&gt;&lt;Author&gt;Wennberg&lt;/Author&gt;&lt;Year&gt;1982&lt;/Year&gt;&lt;RecNum&gt;18212&lt;/RecNum&gt;&lt;DisplayText&gt;[19]&lt;/DisplayText&gt;&lt;record&gt;&lt;rec-number&gt;18212&lt;/rec-number&gt;&lt;foreign-keys&gt;&lt;key app="EN" db-id="tstst92tixf921ea0raxfz0zper2w0s2r09a" timestamp="1460556955"&gt;18212&lt;/key&gt;&lt;/foreign-keys&gt;&lt;ref-type name="Journal Article"&gt;17&lt;/ref-type&gt;&lt;contributors&gt;&lt;authors&gt;&lt;author&gt;Wennberg, J. E.&lt;/author&gt;&lt;author&gt;Barnes, B. A.&lt;/author&gt;&lt;author&gt;Zubkoff, M.&lt;/author&gt;&lt;/authors&gt;&lt;/contributors&gt;&lt;titles&gt;&lt;title&gt;Professional uncertainty and the problem of supplier-induced demand&lt;/title&gt;&lt;secondary-title&gt;Soc Sci Med&lt;/secondary-title&gt;&lt;alt-title&gt;Social science &amp;amp; medicine (1982)&lt;/alt-title&gt;&lt;/titles&gt;&lt;periodical&gt;&lt;full-title&gt;Soc Sci Med&lt;/full-title&gt;&lt;/periodical&gt;&lt;pages&gt;811-24&lt;/pages&gt;&lt;volume&gt;16&lt;/volume&gt;&lt;number&gt;7&lt;/number&gt;&lt;edition&gt;1982/01/01&lt;/edition&gt;&lt;keywords&gt;&lt;keyword&gt;Behavior&lt;/keyword&gt;&lt;keyword&gt;*Catchment Area (Health)&lt;/keyword&gt;&lt;keyword&gt;Clinical Competence&lt;/keyword&gt;&lt;keyword&gt;Decision Making&lt;/keyword&gt;&lt;keyword&gt;Health Services/*utilization&lt;/keyword&gt;&lt;keyword&gt;Health Services Needs and Demand/*economics&lt;/keyword&gt;&lt;keyword&gt;Health Services Research/*economics&lt;/keyword&gt;&lt;keyword&gt;Humans&lt;/keyword&gt;&lt;keyword&gt;New England&lt;/keyword&gt;&lt;keyword&gt;*Physician&amp;apos;s Role&lt;/keyword&gt;&lt;keyword&gt;Probability&lt;/keyword&gt;&lt;keyword&gt;*Role&lt;/keyword&gt;&lt;keyword&gt;Socioeconomic Factors&lt;/keyword&gt;&lt;keyword&gt;*Surgical Procedures, Operative/utilization&lt;/keyword&gt;&lt;/keywords&gt;&lt;dates&gt;&lt;year&gt;1982&lt;/year&gt;&lt;/dates&gt;&lt;isbn&gt;0277-9536 (Print)&amp;#xD;0277-9536&lt;/isbn&gt;&lt;accession-num&gt;7100999&lt;/accession-num&gt;&lt;urls&gt;&lt;/urls&gt;&lt;remote-database-provider&gt;NLM&lt;/remote-database-provider&gt;&lt;language&gt;eng&lt;/language&gt;&lt;/record&gt;&lt;/Cite&gt;&lt;/EndNote&gt;</w:instrText>
      </w:r>
      <w:r w:rsidR="004F664A">
        <w:rPr>
          <w:rFonts w:ascii="Arial" w:hAnsi="Arial" w:cs="Arial"/>
        </w:rPr>
        <w:fldChar w:fldCharType="separate"/>
      </w:r>
      <w:r w:rsidR="005206FA">
        <w:rPr>
          <w:rFonts w:ascii="Arial" w:hAnsi="Arial" w:cs="Arial"/>
          <w:noProof/>
        </w:rPr>
        <w:t>[19]</w:t>
      </w:r>
      <w:r w:rsidR="004F664A">
        <w:rPr>
          <w:rFonts w:ascii="Arial" w:hAnsi="Arial" w:cs="Arial"/>
        </w:rPr>
        <w:fldChar w:fldCharType="end"/>
      </w:r>
      <w:r w:rsidR="00426381">
        <w:rPr>
          <w:rFonts w:ascii="Arial" w:hAnsi="Arial" w:cs="Arial"/>
        </w:rPr>
        <w:t xml:space="preserve">. These are </w:t>
      </w:r>
      <w:r w:rsidR="000C4C3D">
        <w:rPr>
          <w:rFonts w:ascii="Arial" w:hAnsi="Arial" w:cs="Arial"/>
        </w:rPr>
        <w:t>underpinned by variation in</w:t>
      </w:r>
      <w:r w:rsidR="000C4C3D" w:rsidRPr="000C4C3D">
        <w:rPr>
          <w:rFonts w:ascii="Arial" w:hAnsi="Arial" w:cs="Arial"/>
        </w:rPr>
        <w:t xml:space="preserve"> technology diffusion</w:t>
      </w:r>
      <w:r w:rsidR="009436DB">
        <w:rPr>
          <w:rFonts w:ascii="Arial" w:hAnsi="Arial" w:cs="Arial"/>
        </w:rPr>
        <w:t xml:space="preserve"> </w:t>
      </w:r>
      <w:r w:rsidR="009436DB">
        <w:rPr>
          <w:rFonts w:ascii="Arial" w:hAnsi="Arial" w:cs="Arial"/>
        </w:rPr>
        <w:fldChar w:fldCharType="begin"/>
      </w:r>
      <w:r w:rsidR="005206FA">
        <w:rPr>
          <w:rFonts w:ascii="Arial" w:hAnsi="Arial" w:cs="Arial"/>
        </w:rPr>
        <w:instrText xml:space="preserve"> ADDIN EN.CITE &lt;EndNote&gt;&lt;Cite&gt;&lt;Author&gt;Skinner&lt;/Author&gt;&lt;Year&gt;2015&lt;/Year&gt;&lt;RecNum&gt;18266&lt;/RecNum&gt;&lt;DisplayText&gt;[20]&lt;/DisplayText&gt;&lt;record&gt;&lt;rec-number&gt;18266&lt;/rec-number&gt;&lt;foreign-keys&gt;&lt;key app="EN" db-id="tstst92tixf921ea0raxfz0zper2w0s2r09a" timestamp="1461097699"&gt;18266&lt;/key&gt;&lt;/foreign-keys&gt;&lt;ref-type name="Journal Article"&gt;17&lt;/ref-type&gt;&lt;contributors&gt;&lt;authors&gt;&lt;author&gt;Skinner, J.&lt;/author&gt;&lt;author&gt;Staiger, D.&lt;/author&gt;&lt;/authors&gt;&lt;/contributors&gt;&lt;auth-address&gt;Dartmouth and NBER.&lt;/auth-address&gt;&lt;titles&gt;&lt;title&gt;Technology Diffusion and Productivity Growth in Health Care&lt;/title&gt;&lt;secondary-title&gt;Rev Econ Stat&lt;/secondary-title&gt;&lt;alt-title&gt;The review of economics and statistics&lt;/alt-title&gt;&lt;/titles&gt;&lt;periodical&gt;&lt;full-title&gt;Rev Econ Stat&lt;/full-title&gt;&lt;abbr-1&gt;The review of economics and statistics&lt;/abbr-1&gt;&lt;/periodical&gt;&lt;alt-periodical&gt;&lt;full-title&gt;Rev Econ Stat&lt;/full-title&gt;&lt;abbr-1&gt;The review of economics and statistics&lt;/abbr-1&gt;&lt;/alt-periodical&gt;&lt;pages&gt;951-964&lt;/pages&gt;&lt;volume&gt;97&lt;/volume&gt;&lt;number&gt;5&lt;/number&gt;&lt;edition&gt;2016/03/19&lt;/edition&gt;&lt;dates&gt;&lt;year&gt;2015&lt;/year&gt;&lt;pub-dates&gt;&lt;date&gt;Dec&lt;/date&gt;&lt;/pub-dates&gt;&lt;/dates&gt;&lt;isbn&gt;0034-6535 (Print)&amp;#xD;0034-6535&lt;/isbn&gt;&lt;accession-num&gt;26989267&lt;/accession-num&gt;&lt;urls&gt;&lt;/urls&gt;&lt;custom2&gt;PMC4792131&lt;/custom2&gt;&lt;custom6&gt;NIHMS695624&lt;/custom6&gt;&lt;electronic-resource-num&gt;10.1162/REST_a_00535&lt;/electronic-resource-num&gt;&lt;remote-database-provider&gt;NLM&lt;/remote-database-provider&gt;&lt;language&gt;Eng&lt;/language&gt;&lt;/record&gt;&lt;/Cite&gt;&lt;/EndNote&gt;</w:instrText>
      </w:r>
      <w:r w:rsidR="009436DB">
        <w:rPr>
          <w:rFonts w:ascii="Arial" w:hAnsi="Arial" w:cs="Arial"/>
        </w:rPr>
        <w:fldChar w:fldCharType="separate"/>
      </w:r>
      <w:r w:rsidR="005206FA">
        <w:rPr>
          <w:rFonts w:ascii="Arial" w:hAnsi="Arial" w:cs="Arial"/>
          <w:noProof/>
        </w:rPr>
        <w:t>[20]</w:t>
      </w:r>
      <w:r w:rsidR="009436DB">
        <w:rPr>
          <w:rFonts w:ascii="Arial" w:hAnsi="Arial" w:cs="Arial"/>
        </w:rPr>
        <w:fldChar w:fldCharType="end"/>
      </w:r>
      <w:r w:rsidR="00F06EA1">
        <w:rPr>
          <w:rFonts w:ascii="Arial" w:hAnsi="Arial" w:cs="Arial"/>
        </w:rPr>
        <w:t xml:space="preserve"> </w:t>
      </w:r>
      <w:r w:rsidR="00426381">
        <w:rPr>
          <w:rFonts w:ascii="Arial" w:hAnsi="Arial" w:cs="Arial"/>
          <w:lang w:val="en-US"/>
        </w:rPr>
        <w:t>and gaps in the clinical knowledge of clinicians or how they apply their knowledge</w:t>
      </w:r>
      <w:r w:rsidR="001A0FBC">
        <w:rPr>
          <w:rFonts w:ascii="Arial" w:hAnsi="Arial" w:cs="Arial"/>
          <w:lang w:val="en-US"/>
        </w:rPr>
        <w:t xml:space="preserve"> </w:t>
      </w:r>
      <w:r w:rsidR="004F664A">
        <w:rPr>
          <w:rFonts w:ascii="Arial" w:hAnsi="Arial" w:cs="Arial"/>
        </w:rPr>
        <w:fldChar w:fldCharType="begin"/>
      </w:r>
      <w:r w:rsidR="005206FA">
        <w:rPr>
          <w:rFonts w:ascii="Arial" w:hAnsi="Arial" w:cs="Arial"/>
        </w:rPr>
        <w:instrText xml:space="preserve"> ADDIN EN.CITE &lt;EndNote&gt;&lt;Cite&gt;&lt;Author&gt;Reames&lt;/Author&gt;&lt;Year&gt;2014&lt;/Year&gt;&lt;RecNum&gt;18220&lt;/RecNum&gt;&lt;DisplayText&gt;[21]&lt;/DisplayText&gt;&lt;record&gt;&lt;rec-number&gt;18220&lt;/rec-number&gt;&lt;foreign-keys&gt;&lt;key app="EN" db-id="tstst92tixf921ea0raxfz0zper2w0s2r09a" timestamp="1460556955"&gt;18220&lt;/key&gt;&lt;/foreign-keys&gt;&lt;ref-type name="Journal Article"&gt;17&lt;/ref-type&gt;&lt;contributors&gt;&lt;authors&gt;&lt;author&gt;Reames, B. N.&lt;/author&gt;&lt;author&gt;Shubeck, S. P.&lt;/author&gt;&lt;author&gt;Birkmeyer, J. D.&lt;/author&gt;&lt;/authors&gt;&lt;/contributors&gt;&lt;auth-address&gt;*Center for Healthcare Outcomes &amp;amp; Policy; and daggerDepartment of Surgery, University of Michigan, Ann Arbor, MI.&lt;/auth-address&gt;&lt;titles&gt;&lt;title&gt;Strategies for reducing regional variation in the use of surgery: a systematic review&lt;/title&gt;&lt;secondary-title&gt;Ann Surg&lt;/secondary-title&gt;&lt;alt-title&gt;Annals of surgery&lt;/alt-title&gt;&lt;/titles&gt;&lt;periodical&gt;&lt;full-title&gt;Ann Surg&lt;/full-title&gt;&lt;/periodical&gt;&lt;pages&gt;616-27&lt;/pages&gt;&lt;volume&gt;259&lt;/volume&gt;&lt;number&gt;4&lt;/number&gt;&lt;edition&gt;2013/11/19&lt;/edition&gt;&lt;keywords&gt;&lt;keyword&gt;Consensus Development Conferences as Topic&lt;/keyword&gt;&lt;keyword&gt;Decision Making&lt;/keyword&gt;&lt;keyword&gt;*Decision Support Techniques&lt;/keyword&gt;&lt;keyword&gt;Great Britain&lt;/keyword&gt;&lt;keyword&gt;Healthcare Disparities/*statistics &amp;amp; numerical data&lt;/keyword&gt;&lt;keyword&gt;Humans&lt;/keyword&gt;&lt;keyword&gt;*Practice Guidelines as Topic&lt;/keyword&gt;&lt;keyword&gt;Surgical Procedures, Operative/standards/statistics &amp;amp; numerical data/*utilization&lt;/keyword&gt;&lt;keyword&gt;United States&lt;/keyword&gt;&lt;/keywords&gt;&lt;dates&gt;&lt;year&gt;2014&lt;/year&gt;&lt;pub-dates&gt;&lt;date&gt;Apr&lt;/date&gt;&lt;/pub-dates&gt;&lt;/dates&gt;&lt;isbn&gt;0003-4932&lt;/isbn&gt;&lt;accession-num&gt;24240626&lt;/accession-num&gt;&lt;urls&gt;&lt;related-urls&gt;&lt;url&gt;http://ovidsp.tx.ovid.com/ovftpdfs/FPDDNCLBEEBBFG00/fs046/ovft/live/gv023/00000658/00000658-201404000-00003.pdf&lt;/url&gt;&lt;/related-urls&gt;&lt;/urls&gt;&lt;custom2&gt;PMC4243036&lt;/custom2&gt;&lt;custom6&gt;NIHMS635359&lt;/custom6&gt;&lt;electronic-resource-num&gt;10.1097/sla.0000000000000248&lt;/electronic-resource-num&gt;&lt;remote-database-provider&gt;NLM&lt;/remote-database-provider&gt;&lt;language&gt;eng&lt;/language&gt;&lt;/record&gt;&lt;/Cite&gt;&lt;/EndNote&gt;</w:instrText>
      </w:r>
      <w:r w:rsidR="004F664A">
        <w:rPr>
          <w:rFonts w:ascii="Arial" w:hAnsi="Arial" w:cs="Arial"/>
        </w:rPr>
        <w:fldChar w:fldCharType="separate"/>
      </w:r>
      <w:r w:rsidR="005206FA">
        <w:rPr>
          <w:rFonts w:ascii="Arial" w:hAnsi="Arial" w:cs="Arial"/>
          <w:noProof/>
        </w:rPr>
        <w:t>[21]</w:t>
      </w:r>
      <w:r w:rsidR="004F664A">
        <w:rPr>
          <w:rFonts w:ascii="Arial" w:hAnsi="Arial" w:cs="Arial"/>
        </w:rPr>
        <w:fldChar w:fldCharType="end"/>
      </w:r>
      <w:r w:rsidR="000C4C3D" w:rsidRPr="000C4C3D">
        <w:rPr>
          <w:rFonts w:ascii="Arial" w:hAnsi="Arial" w:cs="Arial"/>
        </w:rPr>
        <w:t xml:space="preserve">. </w:t>
      </w:r>
      <w:r w:rsidR="005E6246" w:rsidRPr="004F664A">
        <w:rPr>
          <w:rFonts w:ascii="Arial" w:hAnsi="Arial" w:cs="Arial"/>
        </w:rPr>
        <w:t xml:space="preserve"> In case of the </w:t>
      </w:r>
      <w:r w:rsidR="004B760B" w:rsidRPr="004F664A">
        <w:rPr>
          <w:rFonts w:ascii="Arial" w:hAnsi="Arial" w:cs="Arial"/>
        </w:rPr>
        <w:t>tonsillectomy</w:t>
      </w:r>
      <w:r w:rsidR="005E6246" w:rsidRPr="004F664A">
        <w:rPr>
          <w:rFonts w:ascii="Arial" w:hAnsi="Arial" w:cs="Arial"/>
        </w:rPr>
        <w:t xml:space="preserve"> in the early 20</w:t>
      </w:r>
      <w:r w:rsidR="005E6246" w:rsidRPr="004F664A">
        <w:rPr>
          <w:rFonts w:ascii="Arial" w:hAnsi="Arial" w:cs="Arial"/>
          <w:vertAlign w:val="superscript"/>
        </w:rPr>
        <w:t>th</w:t>
      </w:r>
      <w:r w:rsidR="005E6246" w:rsidRPr="004F664A">
        <w:rPr>
          <w:rFonts w:ascii="Arial" w:hAnsi="Arial" w:cs="Arial"/>
        </w:rPr>
        <w:t xml:space="preserve"> </w:t>
      </w:r>
      <w:r w:rsidR="004B760B" w:rsidRPr="004F664A">
        <w:rPr>
          <w:rFonts w:ascii="Arial" w:hAnsi="Arial" w:cs="Arial"/>
        </w:rPr>
        <w:t>Century</w:t>
      </w:r>
      <w:r w:rsidR="005E6246" w:rsidRPr="004F664A">
        <w:rPr>
          <w:rFonts w:ascii="Arial" w:hAnsi="Arial" w:cs="Arial"/>
        </w:rPr>
        <w:t xml:space="preserve">, the geographical variation in </w:t>
      </w:r>
      <w:r w:rsidR="004B760B" w:rsidRPr="004F664A">
        <w:rPr>
          <w:rFonts w:ascii="Arial" w:hAnsi="Arial" w:cs="Arial"/>
        </w:rPr>
        <w:t>physicians’</w:t>
      </w:r>
      <w:r w:rsidR="005E6246" w:rsidRPr="004F664A">
        <w:rPr>
          <w:rFonts w:ascii="Arial" w:hAnsi="Arial" w:cs="Arial"/>
        </w:rPr>
        <w:t xml:space="preserve"> diagnosis and treatment was due to the lack of trial evidence</w:t>
      </w:r>
      <w:r w:rsidR="00846B27">
        <w:rPr>
          <w:rFonts w:ascii="Arial" w:hAnsi="Arial" w:cs="Arial"/>
        </w:rPr>
        <w:t xml:space="preserve"> for the intervention</w:t>
      </w:r>
      <w:r w:rsidR="005E6246" w:rsidRPr="004F664A">
        <w:rPr>
          <w:rFonts w:ascii="Arial" w:hAnsi="Arial" w:cs="Arial"/>
        </w:rPr>
        <w:t xml:space="preserve">. </w:t>
      </w:r>
      <w:r w:rsidR="0031453D">
        <w:rPr>
          <w:rFonts w:ascii="Arial" w:hAnsi="Arial" w:cs="Arial"/>
        </w:rPr>
        <w:t>In contrast</w:t>
      </w:r>
      <w:r w:rsidR="000D07EC" w:rsidRPr="004F664A">
        <w:rPr>
          <w:rFonts w:ascii="Arial" w:hAnsi="Arial" w:cs="Arial"/>
        </w:rPr>
        <w:t xml:space="preserve">, the observed variation in secondary fracture prevention is </w:t>
      </w:r>
      <w:r w:rsidR="00442DE8" w:rsidRPr="004F664A">
        <w:rPr>
          <w:rFonts w:ascii="Arial" w:hAnsi="Arial" w:cs="Arial"/>
        </w:rPr>
        <w:t xml:space="preserve">not </w:t>
      </w:r>
      <w:r w:rsidR="000D07EC" w:rsidRPr="004F664A">
        <w:rPr>
          <w:rFonts w:ascii="Arial" w:hAnsi="Arial" w:cs="Arial"/>
        </w:rPr>
        <w:t xml:space="preserve">due to a lack of </w:t>
      </w:r>
      <w:r w:rsidR="00442DE8" w:rsidRPr="004F664A">
        <w:rPr>
          <w:rFonts w:ascii="Arial" w:hAnsi="Arial" w:cs="Arial"/>
        </w:rPr>
        <w:t xml:space="preserve">robust evidence </w:t>
      </w:r>
      <w:r w:rsidR="00A514F7">
        <w:rPr>
          <w:rFonts w:ascii="Arial" w:hAnsi="Arial" w:cs="Arial"/>
        </w:rPr>
        <w:t xml:space="preserve">for </w:t>
      </w:r>
      <w:r w:rsidR="005E6246" w:rsidRPr="004F664A">
        <w:rPr>
          <w:rFonts w:ascii="Arial" w:hAnsi="Arial" w:cs="Arial"/>
        </w:rPr>
        <w:t>how to diagnose</w:t>
      </w:r>
      <w:r w:rsidR="00D6552C">
        <w:rPr>
          <w:rFonts w:ascii="Arial" w:hAnsi="Arial" w:cs="Arial"/>
        </w:rPr>
        <w:t xml:space="preserve"> </w:t>
      </w:r>
      <w:r w:rsidR="00D90527">
        <w:rPr>
          <w:rFonts w:ascii="Arial" w:hAnsi="Arial" w:cs="Arial"/>
        </w:rPr>
        <w:t>high-risk</w:t>
      </w:r>
      <w:r w:rsidR="00D6552C">
        <w:rPr>
          <w:rFonts w:ascii="Arial" w:hAnsi="Arial" w:cs="Arial"/>
        </w:rPr>
        <w:t xml:space="preserve"> patients or</w:t>
      </w:r>
      <w:r w:rsidR="005E6246" w:rsidRPr="004F664A">
        <w:rPr>
          <w:rFonts w:ascii="Arial" w:hAnsi="Arial" w:cs="Arial"/>
        </w:rPr>
        <w:t xml:space="preserve"> the lack of</w:t>
      </w:r>
      <w:r w:rsidR="00D6552C">
        <w:rPr>
          <w:rFonts w:ascii="Arial" w:hAnsi="Arial" w:cs="Arial"/>
        </w:rPr>
        <w:t xml:space="preserve"> evidence for the</w:t>
      </w:r>
      <w:r w:rsidR="005E6246" w:rsidRPr="004F664A">
        <w:rPr>
          <w:rFonts w:ascii="Arial" w:hAnsi="Arial" w:cs="Arial"/>
        </w:rPr>
        <w:t xml:space="preserve"> treatment </w:t>
      </w:r>
      <w:r w:rsidR="00442DE8" w:rsidRPr="004F664A">
        <w:rPr>
          <w:rFonts w:ascii="Arial" w:hAnsi="Arial" w:cs="Arial"/>
        </w:rPr>
        <w:t>bene</w:t>
      </w:r>
      <w:r w:rsidR="009436DB">
        <w:rPr>
          <w:rFonts w:ascii="Arial" w:hAnsi="Arial" w:cs="Arial"/>
        </w:rPr>
        <w:t xml:space="preserve">fit and likely reflects inadequate technology diffusion. </w:t>
      </w:r>
    </w:p>
    <w:p w14:paraId="5DD194F2" w14:textId="77777777" w:rsidR="009436DB" w:rsidRPr="004F664A" w:rsidRDefault="009436DB" w:rsidP="004F664A">
      <w:pPr>
        <w:spacing w:after="0" w:line="360" w:lineRule="auto"/>
        <w:jc w:val="both"/>
        <w:rPr>
          <w:rFonts w:ascii="Arial" w:hAnsi="Arial" w:cs="Arial"/>
        </w:rPr>
      </w:pPr>
    </w:p>
    <w:p w14:paraId="59BEF28A" w14:textId="1C2C7769" w:rsidR="00751404" w:rsidRPr="004F664A" w:rsidRDefault="00442DE8" w:rsidP="00751404">
      <w:pPr>
        <w:spacing w:after="0" w:line="360" w:lineRule="auto"/>
        <w:jc w:val="both"/>
        <w:rPr>
          <w:rFonts w:ascii="Arial" w:hAnsi="Arial" w:cs="Arial"/>
        </w:rPr>
      </w:pPr>
      <w:r w:rsidRPr="004F664A">
        <w:rPr>
          <w:rFonts w:ascii="Arial" w:hAnsi="Arial" w:cs="Arial"/>
        </w:rPr>
        <w:t xml:space="preserve">A number of tools </w:t>
      </w:r>
      <w:r w:rsidR="0031453D">
        <w:rPr>
          <w:rFonts w:ascii="Arial" w:hAnsi="Arial" w:cs="Arial"/>
        </w:rPr>
        <w:t xml:space="preserve">have been validated </w:t>
      </w:r>
      <w:r w:rsidRPr="004F664A">
        <w:rPr>
          <w:rFonts w:ascii="Arial" w:hAnsi="Arial" w:cs="Arial"/>
        </w:rPr>
        <w:t xml:space="preserve">to identify </w:t>
      </w:r>
      <w:r w:rsidR="007D10B9">
        <w:rPr>
          <w:rFonts w:ascii="Arial" w:hAnsi="Arial" w:cs="Arial"/>
        </w:rPr>
        <w:t xml:space="preserve">and </w:t>
      </w:r>
      <w:r w:rsidR="0031453D">
        <w:rPr>
          <w:rFonts w:ascii="Arial" w:hAnsi="Arial" w:cs="Arial"/>
        </w:rPr>
        <w:t xml:space="preserve">diagnose </w:t>
      </w:r>
      <w:r w:rsidRPr="004F664A">
        <w:rPr>
          <w:rFonts w:ascii="Arial" w:hAnsi="Arial" w:cs="Arial"/>
        </w:rPr>
        <w:t>patients at high risk that would benefit from pharmacotherapy such as FRAX</w:t>
      </w:r>
      <w:r w:rsidR="001A0FBC">
        <w:rPr>
          <w:rFonts w:ascii="Arial" w:hAnsi="Arial" w:cs="Arial"/>
        </w:rPr>
        <w:t xml:space="preserve"> </w:t>
      </w:r>
      <w:r w:rsidR="004A75FF">
        <w:rPr>
          <w:rFonts w:ascii="Arial" w:hAnsi="Arial" w:cs="Arial"/>
        </w:rPr>
        <w:fldChar w:fldCharType="begin">
          <w:fldData xml:space="preserve">PEVuZE5vdGU+PENpdGU+PEF1dGhvcj5LYW5pczwvQXV0aG9yPjxZZWFyPjIwMDg8L1llYXI+PFJl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PEVuZE5vdGU+PENpdGU+PEF1dGhvcj5LYW5pczwvQXV0aG9yPjxZZWFyPjIwMDg8L1llYXI+PFJl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4A75FF">
        <w:rPr>
          <w:rFonts w:ascii="Arial" w:hAnsi="Arial" w:cs="Arial"/>
        </w:rPr>
      </w:r>
      <w:r w:rsidR="004A75FF">
        <w:rPr>
          <w:rFonts w:ascii="Arial" w:hAnsi="Arial" w:cs="Arial"/>
        </w:rPr>
        <w:fldChar w:fldCharType="separate"/>
      </w:r>
      <w:r w:rsidR="005206FA">
        <w:rPr>
          <w:rFonts w:ascii="Arial" w:hAnsi="Arial" w:cs="Arial"/>
          <w:noProof/>
        </w:rPr>
        <w:t>[22]</w:t>
      </w:r>
      <w:r w:rsidR="004A75FF">
        <w:rPr>
          <w:rFonts w:ascii="Arial" w:hAnsi="Arial" w:cs="Arial"/>
        </w:rPr>
        <w:fldChar w:fldCharType="end"/>
      </w:r>
      <w:r w:rsidR="009436DB">
        <w:rPr>
          <w:rFonts w:ascii="Arial" w:hAnsi="Arial" w:cs="Arial"/>
        </w:rPr>
        <w:t xml:space="preserve"> and</w:t>
      </w:r>
      <w:r w:rsidR="00BD21E2">
        <w:rPr>
          <w:rFonts w:ascii="Arial" w:hAnsi="Arial" w:cs="Arial"/>
        </w:rPr>
        <w:t xml:space="preserve"> </w:t>
      </w:r>
      <w:proofErr w:type="spellStart"/>
      <w:r w:rsidR="0031453D">
        <w:rPr>
          <w:rFonts w:ascii="Arial" w:hAnsi="Arial" w:cs="Arial"/>
        </w:rPr>
        <w:t>Qfracture</w:t>
      </w:r>
      <w:proofErr w:type="spellEnd"/>
      <w:r w:rsidR="001A0FBC">
        <w:rPr>
          <w:rFonts w:ascii="Arial" w:hAnsi="Arial" w:cs="Arial"/>
        </w:rPr>
        <w:t xml:space="preserve"> </w:t>
      </w:r>
      <w:r w:rsidR="00BD21E2">
        <w:rPr>
          <w:rFonts w:ascii="Arial" w:hAnsi="Arial" w:cs="Arial"/>
        </w:rPr>
        <w:fldChar w:fldCharType="begin"/>
      </w:r>
      <w:r w:rsidR="005206FA">
        <w:rPr>
          <w:rFonts w:ascii="Arial" w:hAnsi="Arial" w:cs="Arial"/>
        </w:rPr>
        <w:instrText xml:space="preserve"> ADDIN EN.CITE &lt;EndNote&gt;&lt;Cite&gt;&lt;Author&gt;Hippisley-Cox&lt;/Author&gt;&lt;Year&gt;2009&lt;/Year&gt;&lt;RecNum&gt;15477&lt;/RecNum&gt;&lt;DisplayText&gt;[23]&lt;/DisplayText&gt;&lt;record&gt;&lt;rec-number&gt;15477&lt;/rec-number&gt;&lt;foreign-keys&gt;&lt;key app="EN" db-id="tstst92tixf921ea0raxfz0zper2w0s2r09a" timestamp="1440693033"&gt;15477&lt;/key&gt;&lt;key app="ENWeb" db-id=""&gt;0&lt;/key&gt;&lt;/foreign-keys&gt;&lt;ref-type name="Journal Article"&gt;17&lt;/ref-type&gt;&lt;contributors&gt;&lt;authors&gt;&lt;author&gt;Hippisley-Cox, J.&lt;/author&gt;&lt;author&gt;Coupland, C.&lt;/author&gt;&lt;/authors&gt;&lt;/contributors&gt;&lt;auth-address&gt;Division of Primary Care, Tower Building, University Park, Nottingham NG2 7RD. Julia.hippisley-cox@nltworld.com&lt;/auth-address&gt;&lt;titles&gt;&lt;title&gt;Predicting risk of osteoporotic fracture in men and women in England and Wales: prospective derivation and validation of QFractureScores&lt;/title&gt;&lt;secondary-title&gt;BMJ&lt;/secondary-title&gt;&lt;/titles&gt;&lt;periodical&gt;&lt;full-title&gt;BMJ&lt;/full-title&gt;&lt;/periodical&gt;&lt;pages&gt;b4229&lt;/pages&gt;&lt;volume&gt;339&lt;/volume&gt;&lt;keywords&gt;&lt;keyword&gt;Adult&lt;/keyword&gt;&lt;keyword&gt;Aged&lt;/keyword&gt;&lt;keyword&gt;Aged, 80 and over&lt;/keyword&gt;&lt;keyword&gt;*Algorithms&lt;/keyword&gt;&lt;keyword&gt;Body Mass Index&lt;/keyword&gt;&lt;keyword&gt;England/epidemiology&lt;/keyword&gt;&lt;keyword&gt;Family Practice&lt;/keyword&gt;&lt;keyword&gt;Female&lt;/keyword&gt;&lt;keyword&gt;Fractures, Spontaneous/*diagnosis/epidemiology/etiology&lt;/keyword&gt;&lt;keyword&gt;Hip Fractures/diagnosis/etiology&lt;/keyword&gt;&lt;keyword&gt;Humans&lt;/keyword&gt;&lt;keyword&gt;Incidence&lt;/keyword&gt;&lt;keyword&gt;Male&lt;/keyword&gt;&lt;keyword&gt;Middle Aged&lt;/keyword&gt;&lt;keyword&gt;Osteoporosis/*complications/epidemiology&lt;/keyword&gt;&lt;keyword&gt;Prospective Studies&lt;/keyword&gt;&lt;keyword&gt;Risk Assessment&lt;/keyword&gt;&lt;keyword&gt;Risk Factors&lt;/keyword&gt;&lt;keyword&gt;Wales/epidemiology&lt;/keyword&gt;&lt;/keywords&gt;&lt;dates&gt;&lt;year&gt;2009&lt;/year&gt;&lt;/dates&gt;&lt;isbn&gt;1756-1833 (Electronic)&amp;#xD;0959-535X (Linking)&lt;/isbn&gt;&lt;accession-num&gt;19926696&lt;/accession-num&gt;&lt;urls&gt;&lt;related-urls&gt;&lt;url&gt;http://www.ncbi.nlm.nih.gov/pubmed/19926696&lt;/url&gt;&lt;/related-urls&gt;&lt;/urls&gt;&lt;custom2&gt;PMC2779855&lt;/custom2&gt;&lt;electronic-resource-num&gt;10.1136/bmj.b4229&lt;/electronic-resource-num&gt;&lt;/record&gt;&lt;/Cite&gt;&lt;/EndNote&gt;</w:instrText>
      </w:r>
      <w:r w:rsidR="00BD21E2">
        <w:rPr>
          <w:rFonts w:ascii="Arial" w:hAnsi="Arial" w:cs="Arial"/>
        </w:rPr>
        <w:fldChar w:fldCharType="separate"/>
      </w:r>
      <w:r w:rsidR="005206FA">
        <w:rPr>
          <w:rFonts w:ascii="Arial" w:hAnsi="Arial" w:cs="Arial"/>
          <w:noProof/>
        </w:rPr>
        <w:t>[23]</w:t>
      </w:r>
      <w:r w:rsidR="00BD21E2">
        <w:rPr>
          <w:rFonts w:ascii="Arial" w:hAnsi="Arial" w:cs="Arial"/>
        </w:rPr>
        <w:fldChar w:fldCharType="end"/>
      </w:r>
      <w:r w:rsidR="00CC2D71" w:rsidRPr="004F664A">
        <w:rPr>
          <w:rFonts w:ascii="Arial" w:hAnsi="Arial" w:cs="Arial"/>
        </w:rPr>
        <w:t>. The National Osteoporosis Guidance Group recommendations deliver trea</w:t>
      </w:r>
      <w:r w:rsidR="00BD21E2">
        <w:rPr>
          <w:rFonts w:ascii="Arial" w:hAnsi="Arial" w:cs="Arial"/>
        </w:rPr>
        <w:t xml:space="preserve">tment thresholds within FRAX as a decision aid to </w:t>
      </w:r>
      <w:r w:rsidR="0031453D">
        <w:rPr>
          <w:rFonts w:ascii="Arial" w:hAnsi="Arial" w:cs="Arial"/>
        </w:rPr>
        <w:t>support</w:t>
      </w:r>
      <w:r w:rsidR="00BD21E2">
        <w:rPr>
          <w:rFonts w:ascii="Arial" w:hAnsi="Arial" w:cs="Arial"/>
        </w:rPr>
        <w:t xml:space="preserve"> physicians in the</w:t>
      </w:r>
      <w:r w:rsidR="0031453D">
        <w:rPr>
          <w:rFonts w:ascii="Arial" w:hAnsi="Arial" w:cs="Arial"/>
        </w:rPr>
        <w:t xml:space="preserve"> diagnosis of patients who would benefit from therapy</w:t>
      </w:r>
      <w:r w:rsidR="001A0FBC">
        <w:rPr>
          <w:rFonts w:ascii="Arial" w:hAnsi="Arial" w:cs="Arial"/>
        </w:rPr>
        <w:t xml:space="preserve"> </w:t>
      </w:r>
      <w:r w:rsidR="00BD21E2">
        <w:rPr>
          <w:rFonts w:ascii="Arial" w:hAnsi="Arial" w:cs="Arial"/>
        </w:rPr>
        <w:fldChar w:fldCharType="begin"/>
      </w:r>
      <w:r w:rsidR="005206FA">
        <w:rPr>
          <w:rFonts w:ascii="Arial" w:hAnsi="Arial" w:cs="Arial"/>
        </w:rPr>
        <w:instrText xml:space="preserve"> ADDIN EN.CITE &lt;EndNote&gt;&lt;Cite&gt;&lt;Author&gt;Kanis&lt;/Author&gt;&lt;Year&gt;2008&lt;/Year&gt;&lt;RecNum&gt;11799&lt;/RecNum&gt;&lt;DisplayText&gt;[24]&lt;/DisplayText&gt;&lt;record&gt;&lt;rec-number&gt;11799&lt;/rec-number&gt;&lt;foreign-keys&gt;&lt;key app="EN" db-id="tstst92tixf921ea0raxfz0zper2w0s2r09a" timestamp="1358684668"&gt;11799&lt;/key&gt;&lt;/foreign-keys&gt;&lt;ref-type name="Journal Article"&gt;17&lt;/ref-type&gt;&lt;contributors&gt;&lt;authors&gt;&lt;author&gt;Kanis, J. A.&lt;/author&gt;&lt;author&gt;McCloskey, E. V.&lt;/author&gt;&lt;author&gt;Johansson, H.&lt;/author&gt;&lt;author&gt;Strom, O.&lt;/author&gt;&lt;author&gt;Borgstrom, F.&lt;/author&gt;&lt;author&gt;Oden, A.&lt;/author&gt;&lt;/authors&gt;&lt;/contributors&gt;&lt;titles&gt;&lt;title&gt;Case finding for the management of osteoporosis with FRAX®—assessment and intervention thresholds for the UK&lt;/title&gt;&lt;secondary-title&gt;Osteoporosis International&lt;/secondary-title&gt;&lt;/titles&gt;&lt;periodical&gt;&lt;full-title&gt;Osteoporosis International&lt;/full-title&gt;&lt;/periodical&gt;&lt;pages&gt;1395-1408&lt;/pages&gt;&lt;volume&gt;19&lt;/volume&gt;&lt;number&gt;10&lt;/number&gt;&lt;dates&gt;&lt;year&gt;2008&lt;/year&gt;&lt;/dates&gt;&lt;isbn&gt;0937-941X&amp;#xD;1433-2965&lt;/isbn&gt;&lt;urls&gt;&lt;/urls&gt;&lt;electronic-resource-num&gt;10.1007/s00198-008-0712-1&lt;/electronic-resource-num&gt;&lt;/record&gt;&lt;/Cite&gt;&lt;/EndNote&gt;</w:instrText>
      </w:r>
      <w:r w:rsidR="00BD21E2">
        <w:rPr>
          <w:rFonts w:ascii="Arial" w:hAnsi="Arial" w:cs="Arial"/>
        </w:rPr>
        <w:fldChar w:fldCharType="separate"/>
      </w:r>
      <w:r w:rsidR="005206FA">
        <w:rPr>
          <w:rFonts w:ascii="Arial" w:hAnsi="Arial" w:cs="Arial"/>
          <w:noProof/>
        </w:rPr>
        <w:t>[24]</w:t>
      </w:r>
      <w:r w:rsidR="00BD21E2">
        <w:rPr>
          <w:rFonts w:ascii="Arial" w:hAnsi="Arial" w:cs="Arial"/>
        </w:rPr>
        <w:fldChar w:fldCharType="end"/>
      </w:r>
      <w:r w:rsidR="0031453D">
        <w:rPr>
          <w:rFonts w:ascii="Arial" w:hAnsi="Arial" w:cs="Arial"/>
        </w:rPr>
        <w:t xml:space="preserve">. </w:t>
      </w:r>
      <w:r w:rsidR="004675C0">
        <w:rPr>
          <w:rFonts w:ascii="Arial" w:hAnsi="Arial" w:cs="Arial"/>
        </w:rPr>
        <w:t>The FRAX tool has now been tested in a large scale randomized control</w:t>
      </w:r>
      <w:r w:rsidR="007D10B9">
        <w:rPr>
          <w:rFonts w:ascii="Arial" w:hAnsi="Arial" w:cs="Arial"/>
        </w:rPr>
        <w:t>led</w:t>
      </w:r>
      <w:r w:rsidR="004675C0">
        <w:rPr>
          <w:rFonts w:ascii="Arial" w:hAnsi="Arial" w:cs="Arial"/>
        </w:rPr>
        <w:t xml:space="preserve"> trial and demonstrated an </w:t>
      </w:r>
      <w:r w:rsidR="00D90527">
        <w:rPr>
          <w:rFonts w:ascii="Arial" w:hAnsi="Arial" w:cs="Arial"/>
        </w:rPr>
        <w:t>impressive</w:t>
      </w:r>
      <w:r w:rsidR="004675C0">
        <w:rPr>
          <w:rFonts w:ascii="Arial" w:hAnsi="Arial" w:cs="Arial"/>
        </w:rPr>
        <w:t xml:space="preserve"> 2</w:t>
      </w:r>
      <w:r w:rsidR="00751404">
        <w:rPr>
          <w:rFonts w:ascii="Arial" w:hAnsi="Arial" w:cs="Arial"/>
        </w:rPr>
        <w:t>4</w:t>
      </w:r>
      <w:r w:rsidR="004675C0">
        <w:rPr>
          <w:rFonts w:ascii="Arial" w:hAnsi="Arial" w:cs="Arial"/>
        </w:rPr>
        <w:t>% reduction in hip fracture associated with an 80% prescription rate in those identified at high risk vs. 12% in the control group</w:t>
      </w:r>
      <w:r w:rsidR="001A0FBC">
        <w:rPr>
          <w:rFonts w:ascii="Arial" w:hAnsi="Arial" w:cs="Arial"/>
        </w:rPr>
        <w:t xml:space="preserve"> </w:t>
      </w:r>
      <w:r w:rsidR="00171BCD">
        <w:rPr>
          <w:rFonts w:ascii="Arial" w:hAnsi="Arial" w:cs="Arial"/>
        </w:rPr>
        <w:fldChar w:fldCharType="begin">
          <w:fldData xml:space="preserve">PEVuZE5vdGU+PENpdGU+PEF1dGhvcj5TaGVwc3RvbmU8L0F1dGhvcj48WWVhcj4yMDEyPC9ZZWFy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PEVuZE5vdGU+PENpdGU+PEF1dGhvcj5TaGVwc3RvbmU8L0F1dGhvcj48WWVhcj4yMDEyPC9ZZWFy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171BCD">
        <w:rPr>
          <w:rFonts w:ascii="Arial" w:hAnsi="Arial" w:cs="Arial"/>
        </w:rPr>
      </w:r>
      <w:r w:rsidR="00171BCD">
        <w:rPr>
          <w:rFonts w:ascii="Arial" w:hAnsi="Arial" w:cs="Arial"/>
        </w:rPr>
        <w:fldChar w:fldCharType="separate"/>
      </w:r>
      <w:r w:rsidR="005206FA">
        <w:rPr>
          <w:rFonts w:ascii="Arial" w:hAnsi="Arial" w:cs="Arial"/>
          <w:noProof/>
        </w:rPr>
        <w:t>[25]</w:t>
      </w:r>
      <w:r w:rsidR="00171BCD">
        <w:rPr>
          <w:rFonts w:ascii="Arial" w:hAnsi="Arial" w:cs="Arial"/>
        </w:rPr>
        <w:fldChar w:fldCharType="end"/>
      </w:r>
      <w:r w:rsidR="004675C0">
        <w:rPr>
          <w:rFonts w:ascii="Arial" w:hAnsi="Arial" w:cs="Arial"/>
        </w:rPr>
        <w:t>.</w:t>
      </w:r>
      <w:r w:rsidR="00751404">
        <w:rPr>
          <w:rFonts w:ascii="Arial" w:hAnsi="Arial" w:cs="Arial"/>
        </w:rPr>
        <w:t xml:space="preserve"> The lower treatment rates and lack of difference in the pre-fracture period suggests </w:t>
      </w:r>
      <w:r w:rsidR="00751404" w:rsidRPr="00751404">
        <w:rPr>
          <w:rFonts w:ascii="Arial" w:hAnsi="Arial" w:cs="Arial"/>
        </w:rPr>
        <w:t xml:space="preserve">a) selection and </w:t>
      </w:r>
      <w:proofErr w:type="spellStart"/>
      <w:r w:rsidR="00751404" w:rsidRPr="00751404">
        <w:rPr>
          <w:rFonts w:ascii="Arial" w:hAnsi="Arial" w:cs="Arial"/>
        </w:rPr>
        <w:t>maintainence</w:t>
      </w:r>
      <w:proofErr w:type="spellEnd"/>
      <w:r w:rsidR="00751404" w:rsidRPr="00751404">
        <w:rPr>
          <w:rFonts w:ascii="Arial" w:hAnsi="Arial" w:cs="Arial"/>
        </w:rPr>
        <w:t xml:space="preserve"> of anti-osteoporosis prescriptions in high risk patients who go on</w:t>
      </w:r>
      <w:r w:rsidR="00C36A5B">
        <w:rPr>
          <w:rFonts w:ascii="Arial" w:hAnsi="Arial" w:cs="Arial"/>
        </w:rPr>
        <w:t xml:space="preserve"> </w:t>
      </w:r>
      <w:r w:rsidR="00751404" w:rsidRPr="00751404">
        <w:rPr>
          <w:rFonts w:ascii="Arial" w:hAnsi="Arial" w:cs="Arial"/>
        </w:rPr>
        <w:t>to fracture is poor in primary care b) post-fracture variation in secondary fracture prevention most likely reflects the variable presence of fracture liaison services within the UK</w:t>
      </w:r>
      <w:r w:rsidR="00C36A5B">
        <w:rPr>
          <w:rFonts w:ascii="Arial" w:hAnsi="Arial" w:cs="Arial"/>
        </w:rPr>
        <w:t xml:space="preserve"> </w:t>
      </w:r>
      <w:r w:rsidR="00751404">
        <w:rPr>
          <w:rFonts w:ascii="Arial" w:hAnsi="Arial" w:cs="Arial"/>
        </w:rPr>
        <w:fldChar w:fldCharType="begin"/>
      </w:r>
      <w:r w:rsidR="005206FA">
        <w:rPr>
          <w:rFonts w:ascii="Arial" w:hAnsi="Arial" w:cs="Arial"/>
        </w:rPr>
        <w:instrText xml:space="preserve"> ADDIN EN.CITE &lt;EndNote&gt;&lt;Cite&gt;&lt;Author&gt;Javaid&lt;/Author&gt;&lt;Year&gt;2016&lt;/Year&gt;&lt;RecNum&gt;18286&lt;/RecNum&gt;&lt;DisplayText&gt;[26]&lt;/DisplayText&gt;&lt;record&gt;&lt;rec-number&gt;18286&lt;/rec-number&gt;&lt;foreign-keys&gt;&lt;key app="EN" db-id="tstst92tixf921ea0raxfz0zper2w0s2r09a" timestamp="1463099526"&gt;18286&lt;/key&gt;&lt;/foreign-keys&gt;&lt;ref-type name="Government Document"&gt;46&lt;/ref-type&gt;&lt;contributors&gt;&lt;authors&gt;&lt;author&gt;Javaid, M.K.&lt;/author&gt;&lt;author&gt;Rai, S.  &lt;/author&gt;&lt;author&gt;Schoo, R.&lt;/author&gt;&lt;author&gt;Stanley, R.&lt;/author&gt;&lt;author&gt;Vasilakis, N&lt;/author&gt;&lt;author&gt;Tsang, C.&lt;/author&gt;&lt;/authors&gt;&lt;/contributors&gt;&lt;titles&gt;&lt;title&gt;Fracture Liaison Service (FLS) Database facilities audit. FLS breakpoint: opportunities for improving patient care following a fragility fracture&lt;/title&gt;&lt;/titles&gt;&lt;dates&gt;&lt;year&gt;2016&lt;/year&gt;&lt;/dates&gt;&lt;pub-location&gt;London&lt;/pub-location&gt;&lt;publisher&gt;Royal College of Physicians&lt;/publisher&gt;&lt;urls&gt;&lt;/urls&gt;&lt;/record&gt;&lt;/Cite&gt;&lt;/EndNote&gt;</w:instrText>
      </w:r>
      <w:r w:rsidR="00751404">
        <w:rPr>
          <w:rFonts w:ascii="Arial" w:hAnsi="Arial" w:cs="Arial"/>
        </w:rPr>
        <w:fldChar w:fldCharType="separate"/>
      </w:r>
      <w:r w:rsidR="005206FA">
        <w:rPr>
          <w:rFonts w:ascii="Arial" w:hAnsi="Arial" w:cs="Arial"/>
          <w:noProof/>
        </w:rPr>
        <w:t>[26]</w:t>
      </w:r>
      <w:r w:rsidR="00751404">
        <w:rPr>
          <w:rFonts w:ascii="Arial" w:hAnsi="Arial" w:cs="Arial"/>
        </w:rPr>
        <w:fldChar w:fldCharType="end"/>
      </w:r>
      <w:r w:rsidR="00751404">
        <w:rPr>
          <w:rFonts w:ascii="Arial" w:hAnsi="Arial" w:cs="Arial"/>
        </w:rPr>
        <w:t>.</w:t>
      </w:r>
    </w:p>
    <w:p w14:paraId="50A279EF" w14:textId="34C73813" w:rsidR="005E6246" w:rsidRPr="004F664A" w:rsidRDefault="005E6246" w:rsidP="004F664A">
      <w:pPr>
        <w:spacing w:after="0" w:line="360" w:lineRule="auto"/>
        <w:jc w:val="both"/>
        <w:rPr>
          <w:rFonts w:ascii="Arial" w:hAnsi="Arial" w:cs="Arial"/>
        </w:rPr>
      </w:pPr>
    </w:p>
    <w:p w14:paraId="18F49E51" w14:textId="77777777" w:rsidR="00071154" w:rsidRPr="004F664A" w:rsidRDefault="00071154" w:rsidP="004F664A">
      <w:pPr>
        <w:spacing w:after="0" w:line="360" w:lineRule="auto"/>
        <w:jc w:val="both"/>
        <w:rPr>
          <w:rFonts w:ascii="Arial" w:hAnsi="Arial" w:cs="Arial"/>
        </w:rPr>
      </w:pPr>
    </w:p>
    <w:p w14:paraId="04D87C55" w14:textId="1EA02F61" w:rsidR="00B85C69" w:rsidRDefault="00E6046D" w:rsidP="004F664A">
      <w:pPr>
        <w:spacing w:after="0" w:line="360" w:lineRule="auto"/>
        <w:jc w:val="both"/>
        <w:rPr>
          <w:rFonts w:ascii="Arial" w:hAnsi="Arial" w:cs="Arial"/>
        </w:rPr>
      </w:pPr>
      <w:r w:rsidRPr="004F664A">
        <w:rPr>
          <w:rFonts w:ascii="Arial" w:hAnsi="Arial" w:cs="Arial"/>
        </w:rPr>
        <w:t>Another</w:t>
      </w:r>
      <w:r w:rsidR="00CC2D71" w:rsidRPr="004F664A">
        <w:rPr>
          <w:rFonts w:ascii="Arial" w:hAnsi="Arial" w:cs="Arial"/>
        </w:rPr>
        <w:t xml:space="preserve"> issue is the belief of benefit of secondary fracture prevention</w:t>
      </w:r>
      <w:r w:rsidR="00FE35D4" w:rsidRPr="004F664A">
        <w:rPr>
          <w:rFonts w:ascii="Arial" w:hAnsi="Arial" w:cs="Arial"/>
        </w:rPr>
        <w:t xml:space="preserve"> amongst the wider health care community and policy makers</w:t>
      </w:r>
      <w:r w:rsidR="00CC2D71" w:rsidRPr="004F664A">
        <w:rPr>
          <w:rFonts w:ascii="Arial" w:hAnsi="Arial" w:cs="Arial"/>
        </w:rPr>
        <w:t xml:space="preserve">. </w:t>
      </w:r>
      <w:r w:rsidR="004B760B" w:rsidRPr="004F664A">
        <w:rPr>
          <w:rFonts w:ascii="Arial" w:hAnsi="Arial" w:cs="Arial"/>
        </w:rPr>
        <w:t xml:space="preserve">Despite </w:t>
      </w:r>
      <w:r w:rsidR="004675C0">
        <w:rPr>
          <w:rFonts w:ascii="Arial" w:hAnsi="Arial" w:cs="Arial"/>
        </w:rPr>
        <w:t>a number of trials demonstrating fracture reduction from 20 to 70% using anti-osteoporosis medications</w:t>
      </w:r>
      <w:r w:rsidR="001A0FBC">
        <w:rPr>
          <w:rFonts w:ascii="Arial" w:hAnsi="Arial" w:cs="Arial"/>
        </w:rPr>
        <w:t xml:space="preserve"> </w:t>
      </w:r>
      <w:r w:rsidR="004F664A">
        <w:rPr>
          <w:rFonts w:ascii="Arial" w:hAnsi="Arial" w:cs="Arial"/>
        </w:rPr>
        <w:fldChar w:fldCharType="begin">
          <w:fldData xml:space="preserve">PEVuZE5vdGU+PENpdGU+PEF1dGhvcj5GcmVlbWFudGxlPC9BdXRob3I+PFllYXI+MjAxMzwvWWVh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=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PEVuZE5vdGU+PENpdGU+PEF1dGhvcj5GcmVlbWFudGxlPC9BdXRob3I+PFllYXI+MjAxMzwvWWVh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=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4F664A">
        <w:rPr>
          <w:rFonts w:ascii="Arial" w:hAnsi="Arial" w:cs="Arial"/>
        </w:rPr>
      </w:r>
      <w:r w:rsidR="004F664A">
        <w:rPr>
          <w:rFonts w:ascii="Arial" w:hAnsi="Arial" w:cs="Arial"/>
        </w:rPr>
        <w:fldChar w:fldCharType="separate"/>
      </w:r>
      <w:r w:rsidR="005206FA">
        <w:rPr>
          <w:rFonts w:ascii="Arial" w:hAnsi="Arial" w:cs="Arial"/>
          <w:noProof/>
        </w:rPr>
        <w:t>[5]</w:t>
      </w:r>
      <w:r w:rsidR="004F664A">
        <w:rPr>
          <w:rFonts w:ascii="Arial" w:hAnsi="Arial" w:cs="Arial"/>
        </w:rPr>
        <w:fldChar w:fldCharType="end"/>
      </w:r>
      <w:r w:rsidR="00171BCD">
        <w:rPr>
          <w:rFonts w:ascii="Arial" w:hAnsi="Arial" w:cs="Arial"/>
        </w:rPr>
        <w:t xml:space="preserve"> and the cost-</w:t>
      </w:r>
      <w:r w:rsidR="00E803D5">
        <w:rPr>
          <w:rFonts w:ascii="Arial" w:hAnsi="Arial" w:cs="Arial"/>
        </w:rPr>
        <w:t xml:space="preserve">effectiveness of these interventions </w:t>
      </w:r>
      <w:r w:rsidR="004F664A">
        <w:rPr>
          <w:rFonts w:ascii="Arial" w:hAnsi="Arial" w:cs="Arial"/>
        </w:rPr>
        <w:fldChar w:fldCharType="begin">
          <w:fldData xml:space="preserve">PEVuZE5vdGU+PENpdGU+PEF1dGhvcj5IaWxpZ3NtYW5uPC9BdXRob3I+PFllYXI+MjAxNTwvWWVh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PEVuZE5vdGU+PENpdGU+PEF1dGhvcj5IaWxpZ3NtYW5uPC9BdXRob3I+PFllYXI+MjAxNTwvWWVh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4F664A">
        <w:rPr>
          <w:rFonts w:ascii="Arial" w:hAnsi="Arial" w:cs="Arial"/>
        </w:rPr>
      </w:r>
      <w:r w:rsidR="004F664A">
        <w:rPr>
          <w:rFonts w:ascii="Arial" w:hAnsi="Arial" w:cs="Arial"/>
        </w:rPr>
        <w:fldChar w:fldCharType="separate"/>
      </w:r>
      <w:r w:rsidR="005206FA">
        <w:rPr>
          <w:rFonts w:ascii="Arial" w:hAnsi="Arial" w:cs="Arial"/>
          <w:noProof/>
        </w:rPr>
        <w:t>[27]</w:t>
      </w:r>
      <w:r w:rsidR="004F664A">
        <w:rPr>
          <w:rFonts w:ascii="Arial" w:hAnsi="Arial" w:cs="Arial"/>
        </w:rPr>
        <w:fldChar w:fldCharType="end"/>
      </w:r>
      <w:r w:rsidR="00E803D5">
        <w:rPr>
          <w:rFonts w:ascii="Arial" w:hAnsi="Arial" w:cs="Arial"/>
        </w:rPr>
        <w:t>,</w:t>
      </w:r>
      <w:r w:rsidR="004675C0">
        <w:rPr>
          <w:rFonts w:ascii="Arial" w:hAnsi="Arial" w:cs="Arial"/>
        </w:rPr>
        <w:t xml:space="preserve"> </w:t>
      </w:r>
      <w:r w:rsidR="004B760B" w:rsidRPr="004F664A">
        <w:rPr>
          <w:rFonts w:ascii="Arial" w:hAnsi="Arial" w:cs="Arial"/>
        </w:rPr>
        <w:t xml:space="preserve">secondary fracture prevention </w:t>
      </w:r>
      <w:r w:rsidR="00E03237">
        <w:rPr>
          <w:rFonts w:ascii="Arial" w:hAnsi="Arial" w:cs="Arial"/>
        </w:rPr>
        <w:t xml:space="preserve">in the UK </w:t>
      </w:r>
      <w:r w:rsidR="004B760B" w:rsidRPr="004F664A">
        <w:rPr>
          <w:rFonts w:ascii="Arial" w:hAnsi="Arial" w:cs="Arial"/>
        </w:rPr>
        <w:t xml:space="preserve">remains poor with less than a third of the expected number of patients </w:t>
      </w:r>
      <w:r w:rsidR="00E03237">
        <w:rPr>
          <w:rFonts w:ascii="Arial" w:hAnsi="Arial" w:cs="Arial"/>
        </w:rPr>
        <w:t>treated for secondary fracture prevention</w:t>
      </w:r>
      <w:r w:rsidR="00E03237" w:rsidRPr="004F664A">
        <w:rPr>
          <w:rFonts w:ascii="Arial" w:hAnsi="Arial" w:cs="Arial"/>
        </w:rPr>
        <w:t xml:space="preserve"> </w:t>
      </w:r>
      <w:r w:rsidR="004B760B" w:rsidRPr="004F664A">
        <w:rPr>
          <w:rFonts w:ascii="Arial" w:hAnsi="Arial" w:cs="Arial"/>
        </w:rPr>
        <w:t xml:space="preserve">included in </w:t>
      </w:r>
      <w:r w:rsidR="004675C0" w:rsidRPr="004675C0">
        <w:rPr>
          <w:rFonts w:ascii="Arial" w:hAnsi="Arial" w:cs="Arial"/>
        </w:rPr>
        <w:t xml:space="preserve">the UK </w:t>
      </w:r>
      <w:r w:rsidR="004675C0">
        <w:rPr>
          <w:rFonts w:ascii="Arial" w:hAnsi="Arial" w:cs="Arial"/>
        </w:rPr>
        <w:t xml:space="preserve">Quality Outcome Framework </w:t>
      </w:r>
      <w:r w:rsidR="00005115">
        <w:rPr>
          <w:rFonts w:ascii="Arial" w:hAnsi="Arial" w:cs="Arial"/>
        </w:rPr>
        <w:t>in 2013/14</w:t>
      </w:r>
      <w:r w:rsidR="00C44278">
        <w:rPr>
          <w:rFonts w:ascii="Arial" w:hAnsi="Arial" w:cs="Arial"/>
        </w:rPr>
        <w:t>, a national re-imbursement</w:t>
      </w:r>
      <w:r w:rsidR="004B760B" w:rsidRPr="004F664A">
        <w:rPr>
          <w:rFonts w:ascii="Arial" w:hAnsi="Arial" w:cs="Arial"/>
        </w:rPr>
        <w:t xml:space="preserve"> scheme</w:t>
      </w:r>
      <w:r w:rsidR="00C44278" w:rsidRPr="00C44278">
        <w:rPr>
          <w:rFonts w:ascii="Arial" w:hAnsi="Arial" w:cs="Arial"/>
        </w:rPr>
        <w:t xml:space="preserve"> for primary care</w:t>
      </w:r>
      <w:r w:rsidR="001A0FBC">
        <w:rPr>
          <w:rFonts w:ascii="Arial" w:hAnsi="Arial" w:cs="Arial"/>
        </w:rPr>
        <w:t xml:space="preserve"> </w:t>
      </w:r>
      <w:r w:rsidR="00005115">
        <w:rPr>
          <w:rFonts w:ascii="Arial" w:hAnsi="Arial" w:cs="Arial"/>
        </w:rPr>
        <w:fldChar w:fldCharType="begin"/>
      </w:r>
      <w:r w:rsidR="005206FA">
        <w:rPr>
          <w:rFonts w:ascii="Arial" w:hAnsi="Arial" w:cs="Arial"/>
        </w:rPr>
        <w:instrText xml:space="preserve"> ADDIN EN.CITE &lt;EndNote&gt;&lt;Cite&gt;&lt;Author&gt;Services&lt;/Author&gt;&lt;Year&gt;2014&lt;/Year&gt;&lt;RecNum&gt;14167&lt;/RecNum&gt;&lt;DisplayText&gt;[28]&lt;/DisplayText&gt;&lt;record&gt;&lt;rec-number&gt;14167&lt;/rec-number&gt;&lt;foreign-keys&gt;&lt;key app="EN" db-id="tstst92tixf921ea0raxfz0zper2w0s2r09a" timestamp="1426676809"&gt;14167&lt;/key&gt;&lt;/foreign-keys&gt;&lt;ref-type name="Government Document"&gt;46&lt;/ref-type&gt;&lt;contributors&gt;&lt;authors&gt;&lt;author&gt;Prescribing and Primary Care Services&lt;/author&gt;&lt;/authors&gt;&lt;secondary-authors&gt;&lt;author&gt;Health and Social Care Information Centre&lt;/author&gt;&lt;/secondary-authors&gt;&lt;/contributors&gt;&lt;titles&gt;&lt;title&gt;Quality and Outcomes Framework – Prevalence, Achievements and Exceptions Report: England, 2013-14&lt;/title&gt;&lt;/titles&gt;&lt;dates&gt;&lt;year&gt;2014&lt;/year&gt;&lt;/dates&gt;&lt;publisher&gt;Health and Social Care Information Centre&lt;/publisher&gt;&lt;urls&gt;&lt;/urls&gt;&lt;/record&gt;&lt;/Cite&gt;&lt;/EndNote&gt;</w:instrText>
      </w:r>
      <w:r w:rsidR="00005115">
        <w:rPr>
          <w:rFonts w:ascii="Arial" w:hAnsi="Arial" w:cs="Arial"/>
        </w:rPr>
        <w:fldChar w:fldCharType="separate"/>
      </w:r>
      <w:r w:rsidR="005206FA">
        <w:rPr>
          <w:rFonts w:ascii="Arial" w:hAnsi="Arial" w:cs="Arial"/>
          <w:noProof/>
        </w:rPr>
        <w:t>[28]</w:t>
      </w:r>
      <w:r w:rsidR="00005115">
        <w:rPr>
          <w:rFonts w:ascii="Arial" w:hAnsi="Arial" w:cs="Arial"/>
        </w:rPr>
        <w:fldChar w:fldCharType="end"/>
      </w:r>
      <w:r w:rsidR="004B760B" w:rsidRPr="004F664A">
        <w:rPr>
          <w:rFonts w:ascii="Arial" w:hAnsi="Arial" w:cs="Arial"/>
        </w:rPr>
        <w:t xml:space="preserve">. </w:t>
      </w:r>
      <w:r w:rsidR="00D90527">
        <w:rPr>
          <w:rFonts w:ascii="Arial" w:hAnsi="Arial" w:cs="Arial"/>
        </w:rPr>
        <w:t>Further</w:t>
      </w:r>
      <w:r w:rsidR="00E803D5">
        <w:rPr>
          <w:rFonts w:ascii="Arial" w:hAnsi="Arial" w:cs="Arial"/>
        </w:rPr>
        <w:t xml:space="preserve">, </w:t>
      </w:r>
      <w:r w:rsidR="00C44278">
        <w:rPr>
          <w:rFonts w:ascii="Arial" w:hAnsi="Arial" w:cs="Arial"/>
        </w:rPr>
        <w:t xml:space="preserve">recently published </w:t>
      </w:r>
      <w:r w:rsidR="00C44278" w:rsidRPr="00C44278">
        <w:rPr>
          <w:rFonts w:ascii="Arial" w:hAnsi="Arial" w:cs="Arial"/>
        </w:rPr>
        <w:t>p</w:t>
      </w:r>
      <w:r w:rsidRPr="004F664A">
        <w:rPr>
          <w:rFonts w:ascii="Arial" w:hAnsi="Arial" w:cs="Arial"/>
        </w:rPr>
        <w:t xml:space="preserve">erspectives </w:t>
      </w:r>
      <w:r w:rsidR="00B934C4" w:rsidRPr="004F664A">
        <w:rPr>
          <w:rFonts w:ascii="Arial" w:hAnsi="Arial" w:cs="Arial"/>
        </w:rPr>
        <w:t>in general medical journals</w:t>
      </w:r>
      <w:r w:rsidR="00171BCD">
        <w:rPr>
          <w:rFonts w:ascii="Arial" w:hAnsi="Arial" w:cs="Arial"/>
        </w:rPr>
        <w:t xml:space="preserve">, </w:t>
      </w:r>
      <w:r w:rsidR="00552C18">
        <w:rPr>
          <w:rFonts w:ascii="Arial" w:hAnsi="Arial" w:cs="Arial"/>
        </w:rPr>
        <w:t>based on</w:t>
      </w:r>
      <w:r w:rsidR="00C44278">
        <w:rPr>
          <w:rFonts w:ascii="Arial" w:hAnsi="Arial" w:cs="Arial"/>
        </w:rPr>
        <w:t xml:space="preserve"> opinion and not the balance of </w:t>
      </w:r>
      <w:r w:rsidR="00D90527">
        <w:rPr>
          <w:rFonts w:ascii="Arial" w:hAnsi="Arial" w:cs="Arial"/>
        </w:rPr>
        <w:t>published</w:t>
      </w:r>
      <w:r w:rsidR="00C44278">
        <w:rPr>
          <w:rFonts w:ascii="Arial" w:hAnsi="Arial" w:cs="Arial"/>
        </w:rPr>
        <w:t xml:space="preserve"> literature </w:t>
      </w:r>
      <w:r w:rsidR="004F664A">
        <w:rPr>
          <w:rFonts w:ascii="Arial" w:hAnsi="Arial" w:cs="Arial"/>
        </w:rPr>
        <w:fldChar w:fldCharType="begin"/>
      </w:r>
      <w:r w:rsidR="005206FA">
        <w:rPr>
          <w:rFonts w:ascii="Arial" w:hAnsi="Arial" w:cs="Arial"/>
        </w:rPr>
        <w:instrText xml:space="preserve"> ADDIN EN.CITE &lt;EndNote&gt;&lt;Cite&gt;&lt;Author&gt;Compston&lt;/Author&gt;&lt;Year&gt;2015&lt;/Year&gt;&lt;RecNum&gt;14328&lt;/RecNum&gt;&lt;DisplayText&gt;[29]&lt;/DisplayText&gt;&lt;record&gt;&lt;rec-number&gt;14328&lt;/rec-number&gt;&lt;foreign-keys&gt;&lt;key app="EN" db-id="tstst92tixf921ea0raxfz0zper2w0s2r09a" timestamp="1437940181"&gt;14328&lt;/key&gt;&lt;/foreign-keys&gt;&lt;ref-type name="Journal Article"&gt;17&lt;/ref-type&gt;&lt;contributors&gt;&lt;authors&gt;&lt;author&gt;Compston, J.&lt;/author&gt;&lt;/authors&gt;&lt;/contributors&gt;&lt;auth-address&gt;Cambridge Biomedical Campus, Cambridge, UK, jec1001@cam.ac.uk.&lt;/auth-address&gt;&lt;titles&gt;&lt;title&gt;Overdiagnosis of osteoporosis: fact or fallacy?&lt;/title&gt;&lt;secondary-title&gt;Osteoporos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2051-4&lt;/pages&gt;&lt;volume&gt;26&lt;/volume&gt;&lt;number&gt;8&lt;/number&gt;&lt;edition&gt;2015/07/03&lt;/edition&gt;&lt;dates&gt;&lt;year&gt;2015&lt;/year&gt;&lt;pub-dates&gt;&lt;date&gt;Aug&lt;/date&gt;&lt;/pub-dates&gt;&lt;/dates&gt;&lt;isbn&gt;0937-941x&lt;/isbn&gt;&lt;accession-num&gt;26134683&lt;/accession-num&gt;&lt;urls&gt;&lt;related-urls&gt;&lt;url&gt;http://download.springer.com/static/pdf/99/art%253A10.1007%252Fs00198-015-3220-0.pdf?originUrl=http%3A%2F%2Flink.springer.com%2Farticle%2F10.1007%2Fs00198-015-3220-0&amp;amp;token2=exp=1437941391~acl=%2Fstatic%2Fpdf%2F99%2Fart%25253A10.1007%25252Fs00198-015-3220-0.pdf%3ForiginUrl%3Dhttp%253A%252F%252Flink.springer.com%252Farticle%252F10.1007%252Fs00198-015-3220-0*~hmac=b5960b6f49e379f3f646a80569b3d0301144d5a7d6a0c563cf6309f4c7d962cf&lt;/url&gt;&lt;/related-urls&gt;&lt;/urls&gt;&lt;electronic-resource-num&gt;10.1007/s00198-015-3220-0&lt;/electronic-resource-num&gt;&lt;remote-database-provider&gt;NLM&lt;/remote-database-provider&gt;&lt;language&gt;eng&lt;/language&gt;&lt;/record&gt;&lt;/Cite&gt;&lt;/EndNote&gt;</w:instrText>
      </w:r>
      <w:r w:rsidR="004F664A">
        <w:rPr>
          <w:rFonts w:ascii="Arial" w:hAnsi="Arial" w:cs="Arial"/>
        </w:rPr>
        <w:fldChar w:fldCharType="separate"/>
      </w:r>
      <w:r w:rsidR="005206FA">
        <w:rPr>
          <w:rFonts w:ascii="Arial" w:hAnsi="Arial" w:cs="Arial"/>
          <w:noProof/>
        </w:rPr>
        <w:t>[29]</w:t>
      </w:r>
      <w:r w:rsidR="004F664A">
        <w:rPr>
          <w:rFonts w:ascii="Arial" w:hAnsi="Arial" w:cs="Arial"/>
        </w:rPr>
        <w:fldChar w:fldCharType="end"/>
      </w:r>
      <w:r w:rsidR="00171BCD">
        <w:rPr>
          <w:rFonts w:ascii="Arial" w:hAnsi="Arial" w:cs="Arial"/>
        </w:rPr>
        <w:t xml:space="preserve">, </w:t>
      </w:r>
      <w:r w:rsidR="00C44278" w:rsidRPr="00C44278">
        <w:rPr>
          <w:rFonts w:ascii="Arial" w:hAnsi="Arial" w:cs="Arial"/>
        </w:rPr>
        <w:t xml:space="preserve">have </w:t>
      </w:r>
      <w:r w:rsidR="00B934C4" w:rsidRPr="004F664A">
        <w:rPr>
          <w:rFonts w:ascii="Arial" w:hAnsi="Arial" w:cs="Arial"/>
        </w:rPr>
        <w:t xml:space="preserve">questioned the effectiveness of pharmacotherapy for secondary fracture prevention </w:t>
      </w:r>
      <w:r w:rsidR="00C44278">
        <w:rPr>
          <w:rFonts w:ascii="Arial" w:hAnsi="Arial" w:cs="Arial"/>
        </w:rPr>
        <w:t>causing</w:t>
      </w:r>
      <w:r w:rsidR="00C44278" w:rsidRPr="00C44278">
        <w:rPr>
          <w:rFonts w:ascii="Arial" w:hAnsi="Arial" w:cs="Arial"/>
        </w:rPr>
        <w:t xml:space="preserve"> confusion</w:t>
      </w:r>
      <w:r w:rsidR="00071154" w:rsidRPr="004F664A">
        <w:rPr>
          <w:rFonts w:ascii="Arial" w:hAnsi="Arial" w:cs="Arial"/>
        </w:rPr>
        <w:t xml:space="preserve"> </w:t>
      </w:r>
      <w:r w:rsidR="00071154" w:rsidRPr="004F664A">
        <w:rPr>
          <w:rFonts w:ascii="Arial" w:hAnsi="Arial" w:cs="Arial"/>
        </w:rPr>
        <w:lastRenderedPageBreak/>
        <w:t>over the benefits of secondary prevention denyin</w:t>
      </w:r>
      <w:r w:rsidR="00A514F7">
        <w:rPr>
          <w:rFonts w:ascii="Arial" w:hAnsi="Arial" w:cs="Arial"/>
        </w:rPr>
        <w:t>g high risk patients therapy and</w:t>
      </w:r>
      <w:r w:rsidR="00071154" w:rsidRPr="004F664A">
        <w:rPr>
          <w:rFonts w:ascii="Arial" w:hAnsi="Arial" w:cs="Arial"/>
        </w:rPr>
        <w:t xml:space="preserve"> leading to</w:t>
      </w:r>
      <w:r w:rsidR="00A514F7">
        <w:rPr>
          <w:rFonts w:ascii="Arial" w:hAnsi="Arial" w:cs="Arial"/>
        </w:rPr>
        <w:t xml:space="preserve"> avoidable fragility fractures to the detriment of patients, their family, carers and the society as a whole. </w:t>
      </w:r>
    </w:p>
    <w:p w14:paraId="29F5A1AF" w14:textId="77777777" w:rsidR="00A63E1C" w:rsidRDefault="00A63E1C" w:rsidP="004F664A">
      <w:pPr>
        <w:spacing w:after="0" w:line="360" w:lineRule="auto"/>
        <w:jc w:val="both"/>
        <w:rPr>
          <w:rFonts w:ascii="Arial" w:hAnsi="Arial" w:cs="Arial"/>
        </w:rPr>
      </w:pPr>
    </w:p>
    <w:p w14:paraId="04B55885" w14:textId="77777777" w:rsidR="005E6246" w:rsidRPr="004F664A" w:rsidRDefault="005E6246" w:rsidP="004F664A">
      <w:pPr>
        <w:spacing w:after="0" w:line="360" w:lineRule="auto"/>
        <w:jc w:val="both"/>
        <w:rPr>
          <w:rFonts w:ascii="Arial" w:hAnsi="Arial" w:cs="Arial"/>
        </w:rPr>
      </w:pPr>
    </w:p>
    <w:p w14:paraId="30723D93" w14:textId="70BE1146" w:rsidR="00E17603" w:rsidRPr="00171658" w:rsidRDefault="005E6246" w:rsidP="004F664A">
      <w:pPr>
        <w:spacing w:after="0" w:line="360" w:lineRule="auto"/>
        <w:jc w:val="both"/>
        <w:rPr>
          <w:rFonts w:ascii="Arial" w:hAnsi="Arial" w:cs="Arial"/>
          <w:b/>
        </w:rPr>
      </w:pPr>
      <w:r w:rsidRPr="00171658">
        <w:rPr>
          <w:rFonts w:ascii="Arial" w:hAnsi="Arial" w:cs="Arial"/>
          <w:b/>
        </w:rPr>
        <w:t>Medication</w:t>
      </w:r>
      <w:r w:rsidR="00E17603" w:rsidRPr="00171658">
        <w:rPr>
          <w:rFonts w:ascii="Arial" w:hAnsi="Arial" w:cs="Arial"/>
          <w:b/>
        </w:rPr>
        <w:t xml:space="preserve"> </w:t>
      </w:r>
      <w:r w:rsidR="004B760B" w:rsidRPr="00171658">
        <w:rPr>
          <w:rFonts w:ascii="Arial" w:hAnsi="Arial" w:cs="Arial"/>
          <w:b/>
        </w:rPr>
        <w:t>persistence</w:t>
      </w:r>
    </w:p>
    <w:p w14:paraId="5B9169B7" w14:textId="70EDA5F9" w:rsidR="00B14BBB" w:rsidRPr="004F664A" w:rsidRDefault="00C83CAC" w:rsidP="004F664A">
      <w:pPr>
        <w:spacing w:after="0" w:line="360" w:lineRule="auto"/>
        <w:jc w:val="both"/>
        <w:rPr>
          <w:rFonts w:ascii="Arial" w:hAnsi="Arial" w:cs="Arial"/>
        </w:rPr>
      </w:pPr>
      <w:r w:rsidRPr="004F664A">
        <w:rPr>
          <w:rFonts w:ascii="Arial" w:hAnsi="Arial" w:cs="Arial"/>
        </w:rPr>
        <w:t xml:space="preserve">While </w:t>
      </w:r>
      <w:r w:rsidR="00C44278">
        <w:rPr>
          <w:rFonts w:ascii="Arial" w:hAnsi="Arial" w:cs="Arial"/>
        </w:rPr>
        <w:t xml:space="preserve">in the </w:t>
      </w:r>
      <w:r w:rsidR="00FA32F6" w:rsidRPr="004F664A">
        <w:rPr>
          <w:rFonts w:ascii="Arial" w:hAnsi="Arial" w:cs="Arial"/>
        </w:rPr>
        <w:t xml:space="preserve">randomized controlled trials used to register agents, </w:t>
      </w:r>
      <w:r w:rsidR="004B760B" w:rsidRPr="004F664A">
        <w:rPr>
          <w:rFonts w:ascii="Arial" w:hAnsi="Arial" w:cs="Arial"/>
        </w:rPr>
        <w:t>persistence</w:t>
      </w:r>
      <w:r w:rsidR="00FA32F6" w:rsidRPr="004F664A">
        <w:rPr>
          <w:rFonts w:ascii="Arial" w:hAnsi="Arial" w:cs="Arial"/>
        </w:rPr>
        <w:t xml:space="preserve"> with therapy was over 90%</w:t>
      </w:r>
      <w:r w:rsidR="007D10B9">
        <w:rPr>
          <w:rFonts w:ascii="Arial" w:hAnsi="Arial" w:cs="Arial"/>
        </w:rPr>
        <w:t xml:space="preserve"> </w:t>
      </w:r>
      <w:r w:rsidR="00552C18">
        <w:rPr>
          <w:rFonts w:ascii="Arial" w:hAnsi="Arial" w:cs="Arial"/>
        </w:rPr>
        <w:fldChar w:fldCharType="begin">
          <w:fldData xml:space="preserve">PEVuZE5vdGU+PENpdGU+PEF1dGhvcj5CbGFjazwvQXV0aG9yPjxZZWFyPjE5OTY8L1llYXI+PFJl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PEVuZE5vdGU+PENpdGU+PEF1dGhvcj5CbGFjazwvQXV0aG9yPjxZZWFyPjE5OTY8L1llYXI+PFJl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552C18">
        <w:rPr>
          <w:rFonts w:ascii="Arial" w:hAnsi="Arial" w:cs="Arial"/>
        </w:rPr>
      </w:r>
      <w:r w:rsidR="00552C18">
        <w:rPr>
          <w:rFonts w:ascii="Arial" w:hAnsi="Arial" w:cs="Arial"/>
        </w:rPr>
        <w:fldChar w:fldCharType="separate"/>
      </w:r>
      <w:r w:rsidR="005206FA">
        <w:rPr>
          <w:rFonts w:ascii="Arial" w:hAnsi="Arial" w:cs="Arial"/>
          <w:noProof/>
        </w:rPr>
        <w:t>[30]</w:t>
      </w:r>
      <w:r w:rsidR="00552C18">
        <w:rPr>
          <w:rFonts w:ascii="Arial" w:hAnsi="Arial" w:cs="Arial"/>
        </w:rPr>
        <w:fldChar w:fldCharType="end"/>
      </w:r>
      <w:r w:rsidR="00FA32F6" w:rsidRPr="004F664A">
        <w:rPr>
          <w:rFonts w:ascii="Arial" w:hAnsi="Arial" w:cs="Arial"/>
        </w:rPr>
        <w:t xml:space="preserve">, real world data has consistently described poor </w:t>
      </w:r>
      <w:r w:rsidR="004B760B" w:rsidRPr="004F664A">
        <w:rPr>
          <w:rFonts w:ascii="Arial" w:hAnsi="Arial" w:cs="Arial"/>
        </w:rPr>
        <w:t>persistence</w:t>
      </w:r>
      <w:r w:rsidR="00FA32F6" w:rsidRPr="004F664A">
        <w:rPr>
          <w:rFonts w:ascii="Arial" w:hAnsi="Arial" w:cs="Arial"/>
        </w:rPr>
        <w:t xml:space="preserve"> in the real world setting with rates of </w:t>
      </w:r>
      <w:r w:rsidR="00846B27">
        <w:rPr>
          <w:rFonts w:ascii="Arial" w:hAnsi="Arial" w:cs="Arial"/>
        </w:rPr>
        <w:t>primary non-</w:t>
      </w:r>
      <w:r w:rsidR="00FA32F6" w:rsidRPr="004F664A">
        <w:rPr>
          <w:rFonts w:ascii="Arial" w:hAnsi="Arial" w:cs="Arial"/>
        </w:rPr>
        <w:t xml:space="preserve">adherence of </w:t>
      </w:r>
      <w:r w:rsidR="00846B27">
        <w:rPr>
          <w:rFonts w:ascii="Arial" w:hAnsi="Arial" w:cs="Arial"/>
        </w:rPr>
        <w:t>up</w:t>
      </w:r>
      <w:r w:rsidR="007D10B9">
        <w:rPr>
          <w:rFonts w:ascii="Arial" w:hAnsi="Arial" w:cs="Arial"/>
        </w:rPr>
        <w:t xml:space="preserve"> </w:t>
      </w:r>
      <w:r w:rsidR="00846B27">
        <w:rPr>
          <w:rFonts w:ascii="Arial" w:hAnsi="Arial" w:cs="Arial"/>
        </w:rPr>
        <w:t>to 30%</w:t>
      </w:r>
      <w:r w:rsidR="007D10B9">
        <w:rPr>
          <w:rFonts w:ascii="Arial" w:hAnsi="Arial" w:cs="Arial"/>
        </w:rPr>
        <w:t xml:space="preserve"> </w:t>
      </w:r>
      <w:r w:rsidR="004F664A">
        <w:rPr>
          <w:rFonts w:ascii="Arial" w:hAnsi="Arial" w:cs="Arial"/>
        </w:rPr>
        <w:fldChar w:fldCharType="begin">
          <w:fldData xml:space="preserve">PEVuZE5vdGU+PENpdGU+PEF1dGhvcj5SZXlub2xkczwvQXV0aG9yPjxZZWFyPjIwMTM8L1llYXI+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LXRpdGxlPjwvcGVyaW9kaWNhbD48cGFnZXM+MjUwOS0xNzwvcGFnZXM+PHZvbHVtZT4yNDwvdm9s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PEVuZE5vdGU+PENpdGU+PEF1dGhvcj5SZXlub2xkczwvQXV0aG9yPjxZZWFyPjIwMTM8L1llYXI+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LXRpdGxlPjwvcGVyaW9kaWNhbD48cGFnZXM+MjUwOS0xNzwvcGFnZXM+PHZvbHVtZT4yNDwvdm9s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4F664A">
        <w:rPr>
          <w:rFonts w:ascii="Arial" w:hAnsi="Arial" w:cs="Arial"/>
        </w:rPr>
      </w:r>
      <w:r w:rsidR="004F664A">
        <w:rPr>
          <w:rFonts w:ascii="Arial" w:hAnsi="Arial" w:cs="Arial"/>
        </w:rPr>
        <w:fldChar w:fldCharType="separate"/>
      </w:r>
      <w:r w:rsidR="005206FA">
        <w:rPr>
          <w:rFonts w:ascii="Arial" w:hAnsi="Arial" w:cs="Arial"/>
          <w:noProof/>
        </w:rPr>
        <w:t>[31]</w:t>
      </w:r>
      <w:r w:rsidR="004F664A">
        <w:rPr>
          <w:rFonts w:ascii="Arial" w:hAnsi="Arial" w:cs="Arial"/>
        </w:rPr>
        <w:fldChar w:fldCharType="end"/>
      </w:r>
      <w:r w:rsidR="00846B27">
        <w:rPr>
          <w:rFonts w:ascii="Arial" w:hAnsi="Arial" w:cs="Arial"/>
        </w:rPr>
        <w:t xml:space="preserve"> and secondary non-adherence </w:t>
      </w:r>
      <w:r w:rsidR="00FA32F6" w:rsidRPr="004F664A">
        <w:rPr>
          <w:rFonts w:ascii="Arial" w:hAnsi="Arial" w:cs="Arial"/>
        </w:rPr>
        <w:t xml:space="preserve">between 30 and 50% at one year </w:t>
      </w:r>
      <w:r w:rsidR="001A1035">
        <w:rPr>
          <w:rFonts w:ascii="Arial" w:hAnsi="Arial" w:cs="Arial"/>
        </w:rPr>
        <w:fldChar w:fldCharType="begin">
          <w:fldData xml:space="preserve">PEVuZE5vdGU+PENpdGU+PEF1dGhvcj5MaTwvQXV0aG9yPjxZZWFyPjIwMTI8L1llYXI+PFJlY051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=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PEVuZE5vdGU+PENpdGU+PEF1dGhvcj5MaTwvQXV0aG9yPjxZZWFyPjIwMTI8L1llYXI+PFJlY051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=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1A1035">
        <w:rPr>
          <w:rFonts w:ascii="Arial" w:hAnsi="Arial" w:cs="Arial"/>
        </w:rPr>
      </w:r>
      <w:r w:rsidR="001A1035">
        <w:rPr>
          <w:rFonts w:ascii="Arial" w:hAnsi="Arial" w:cs="Arial"/>
        </w:rPr>
        <w:fldChar w:fldCharType="separate"/>
      </w:r>
      <w:r w:rsidR="005206FA">
        <w:rPr>
          <w:rFonts w:ascii="Arial" w:hAnsi="Arial" w:cs="Arial"/>
          <w:noProof/>
        </w:rPr>
        <w:t>[32]</w:t>
      </w:r>
      <w:r w:rsidR="001A1035">
        <w:rPr>
          <w:rFonts w:ascii="Arial" w:hAnsi="Arial" w:cs="Arial"/>
        </w:rPr>
        <w:fldChar w:fldCharType="end"/>
      </w:r>
      <w:r w:rsidR="00FA32F6" w:rsidRPr="004F664A">
        <w:rPr>
          <w:rFonts w:ascii="Arial" w:hAnsi="Arial" w:cs="Arial"/>
        </w:rPr>
        <w:t xml:space="preserve">. </w:t>
      </w:r>
      <w:proofErr w:type="spellStart"/>
      <w:r w:rsidR="000D7F0A">
        <w:rPr>
          <w:rFonts w:ascii="Arial" w:hAnsi="Arial" w:cs="Arial"/>
        </w:rPr>
        <w:t>Persistance</w:t>
      </w:r>
      <w:proofErr w:type="spellEnd"/>
      <w:r w:rsidR="000D7F0A">
        <w:rPr>
          <w:rFonts w:ascii="Arial" w:hAnsi="Arial" w:cs="Arial"/>
        </w:rPr>
        <w:t xml:space="preserve"> has been reported as higher i</w:t>
      </w:r>
      <w:r w:rsidR="00B523D7">
        <w:rPr>
          <w:rFonts w:ascii="Arial" w:hAnsi="Arial" w:cs="Arial"/>
        </w:rPr>
        <w:t xml:space="preserve">n the one year after fragility </w:t>
      </w:r>
      <w:r w:rsidR="000D7F0A">
        <w:rPr>
          <w:rFonts w:ascii="Arial" w:hAnsi="Arial" w:cs="Arial"/>
        </w:rPr>
        <w:t xml:space="preserve">fracture but still low in those aged 80 and </w:t>
      </w:r>
      <w:proofErr w:type="gramStart"/>
      <w:r w:rsidR="000D7F0A">
        <w:rPr>
          <w:rFonts w:ascii="Arial" w:hAnsi="Arial" w:cs="Arial"/>
        </w:rPr>
        <w:t>ove</w:t>
      </w:r>
      <w:r w:rsidR="00B523D7">
        <w:rPr>
          <w:rFonts w:ascii="Arial" w:hAnsi="Arial" w:cs="Arial"/>
        </w:rPr>
        <w:t>r</w:t>
      </w:r>
      <w:proofErr w:type="gramEnd"/>
      <w:r w:rsidR="00B523D7">
        <w:rPr>
          <w:rFonts w:ascii="Arial" w:hAnsi="Arial" w:cs="Arial"/>
        </w:rPr>
        <w:fldChar w:fldCharType="begin">
          <w:fldData xml:space="preserve">PEVuZE5vdGU+PENpdGU+PEF1dGhvcj5LbG9wPC9BdXRob3I+PFllYXI+MjAxNTwvWWVhcj48UmVj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=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PEVuZE5vdGU+PENpdGU+PEF1dGhvcj5LbG9wPC9BdXRob3I+PFllYXI+MjAxNTwvWWVhcj48UmVj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=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B523D7">
        <w:rPr>
          <w:rFonts w:ascii="Arial" w:hAnsi="Arial" w:cs="Arial"/>
        </w:rPr>
      </w:r>
      <w:r w:rsidR="00B523D7">
        <w:rPr>
          <w:rFonts w:ascii="Arial" w:hAnsi="Arial" w:cs="Arial"/>
        </w:rPr>
        <w:fldChar w:fldCharType="separate"/>
      </w:r>
      <w:r w:rsidR="005206FA">
        <w:rPr>
          <w:rFonts w:ascii="Arial" w:hAnsi="Arial" w:cs="Arial"/>
          <w:noProof/>
        </w:rPr>
        <w:t>[33]</w:t>
      </w:r>
      <w:r w:rsidR="00B523D7">
        <w:rPr>
          <w:rFonts w:ascii="Arial" w:hAnsi="Arial" w:cs="Arial"/>
        </w:rPr>
        <w:fldChar w:fldCharType="end"/>
      </w:r>
      <w:r w:rsidR="000D7F0A">
        <w:rPr>
          <w:rFonts w:ascii="Arial" w:hAnsi="Arial" w:cs="Arial"/>
        </w:rPr>
        <w:t xml:space="preserve">. </w:t>
      </w:r>
      <w:r w:rsidR="00430566">
        <w:rPr>
          <w:rFonts w:ascii="Arial" w:hAnsi="Arial" w:cs="Arial"/>
        </w:rPr>
        <w:t xml:space="preserve">Non-adherence </w:t>
      </w:r>
      <w:r w:rsidR="00BF6B59">
        <w:rPr>
          <w:rFonts w:ascii="Arial" w:hAnsi="Arial" w:cs="Arial"/>
        </w:rPr>
        <w:t xml:space="preserve">to anti-osteoporosis medication </w:t>
      </w:r>
      <w:r w:rsidR="00430566">
        <w:rPr>
          <w:rFonts w:ascii="Arial" w:hAnsi="Arial" w:cs="Arial"/>
        </w:rPr>
        <w:t>is associated with a 30- 40% increase in the risk of fracture</w:t>
      </w:r>
      <w:r w:rsidR="007D10B9">
        <w:rPr>
          <w:rFonts w:ascii="Arial" w:hAnsi="Arial" w:cs="Arial"/>
        </w:rPr>
        <w:t xml:space="preserve"> </w:t>
      </w:r>
      <w:r w:rsidR="004F664A">
        <w:rPr>
          <w:rFonts w:ascii="Arial" w:hAnsi="Arial" w:cs="Arial"/>
        </w:rPr>
        <w:fldChar w:fldCharType="begin"/>
      </w:r>
      <w:r w:rsidR="005206FA">
        <w:rPr>
          <w:rFonts w:ascii="Arial" w:hAnsi="Arial" w:cs="Arial"/>
        </w:rPr>
        <w:instrText xml:space="preserve"> ADDIN EN.CITE &lt;EndNote&gt;&lt;Cite&gt;&lt;Author&gt;Ross&lt;/Author&gt;&lt;Year&gt;2011&lt;/Year&gt;&lt;RecNum&gt;5&lt;/RecNum&gt;&lt;DisplayText&gt;[6]&lt;/DisplayText&gt;&lt;record&gt;&lt;rec-number&gt;5&lt;/rec-number&gt;&lt;foreign-keys&gt;&lt;key app="EN" db-id="serv5xff5z5f0qedzxkvtwtzpaess90pfwf5" timestamp="1460884659"&gt;5&lt;/key&gt;&lt;/foreign-keys&gt;&lt;ref-type name="Journal Article"&gt;17&lt;/ref-type&gt;&lt;contributors&gt;&lt;authors&gt;&lt;author&gt;Ross, S.&lt;/author&gt;&lt;author&gt;Samuels, E.&lt;/author&gt;&lt;author&gt;Gairy, K.&lt;/author&gt;&lt;author&gt;Iqbal, S.&lt;/author&gt;&lt;author&gt;Badamgarav, E.&lt;/author&gt;&lt;author&gt;Siris, E.&lt;/author&gt;&lt;/authors&gt;&lt;/contributors&gt;&lt;auth-address&gt;SD Ross Consulting, Cohasset, MA, USA. sdross720@gmail.com&lt;/auth-address&gt;&lt;titles&gt;&lt;title&gt;A meta-analysis of osteoporotic fracture risk with medication nonadherence&lt;/title&gt;&lt;secondary-title&gt;Value Health&lt;/secondary-title&gt;&lt;/titles&gt;&lt;pages&gt;571-81&lt;/pages&gt;&lt;volume&gt;14&lt;/volume&gt;&lt;number&gt;4&lt;/number&gt;&lt;keywords&gt;&lt;keyword&gt;Case-Control Studies&lt;/keyword&gt;&lt;keyword&gt;Fractures, Bone/drug therapy/epidemiology/etiology&lt;/keyword&gt;&lt;keyword&gt;Humans&lt;/keyword&gt;&lt;keyword&gt;*Medication Adherence/statistics &amp;amp; numerical data&lt;/keyword&gt;&lt;keyword&gt;Osteoporosis/complications/*drug therapy/*epidemiology&lt;/keyword&gt;&lt;keyword&gt;Osteoporotic Fractures/*drug therapy/*epidemiology/etiology&lt;/keyword&gt;&lt;keyword&gt;Patient Compliance/statistics &amp;amp; numerical data&lt;/keyword&gt;&lt;keyword&gt;Prospective Studies&lt;/keyword&gt;&lt;keyword&gt;Retrospective Studies&lt;/keyword&gt;&lt;/keywords&gt;&lt;dates&gt;&lt;year&gt;2011&lt;/year&gt;&lt;pub-dates&gt;&lt;date&gt;Jun&lt;/date&gt;&lt;/pub-dates&gt;&lt;/dates&gt;&lt;isbn&gt;1524-4733 (Electronic)&amp;#xD;1098-3015 (Linking)&lt;/isbn&gt;&lt;accession-num&gt;21669382&lt;/accession-num&gt;&lt;urls&gt;&lt;related-urls&gt;&lt;url&gt;http://www.ncbi.nlm.nih.gov/pubmed/21669382&lt;/url&gt;&lt;/related-urls&gt;&lt;/urls&gt;&lt;electronic-resource-num&gt;10.1016/j.jval.2010.11.010&lt;/electronic-resource-num&gt;&lt;/record&gt;&lt;/Cite&gt;&lt;/EndNote&gt;</w:instrText>
      </w:r>
      <w:r w:rsidR="004F664A">
        <w:rPr>
          <w:rFonts w:ascii="Arial" w:hAnsi="Arial" w:cs="Arial"/>
        </w:rPr>
        <w:fldChar w:fldCharType="separate"/>
      </w:r>
      <w:r w:rsidR="005206FA">
        <w:rPr>
          <w:rFonts w:ascii="Arial" w:hAnsi="Arial" w:cs="Arial"/>
          <w:noProof/>
        </w:rPr>
        <w:t>[6]</w:t>
      </w:r>
      <w:r w:rsidR="004F664A">
        <w:rPr>
          <w:rFonts w:ascii="Arial" w:hAnsi="Arial" w:cs="Arial"/>
        </w:rPr>
        <w:fldChar w:fldCharType="end"/>
      </w:r>
      <w:r w:rsidR="00430566">
        <w:rPr>
          <w:rFonts w:ascii="Arial" w:hAnsi="Arial" w:cs="Arial"/>
        </w:rPr>
        <w:t xml:space="preserve">. </w:t>
      </w:r>
      <w:r w:rsidR="00FA32F6" w:rsidRPr="004F664A">
        <w:rPr>
          <w:rFonts w:ascii="Arial" w:hAnsi="Arial" w:cs="Arial"/>
        </w:rPr>
        <w:t xml:space="preserve">In this study, </w:t>
      </w:r>
      <w:r w:rsidRPr="004F664A">
        <w:rPr>
          <w:rFonts w:ascii="Arial" w:hAnsi="Arial" w:cs="Arial"/>
        </w:rPr>
        <w:t>the geographic variation in medication prescriptions persisted from initiation to 5</w:t>
      </w:r>
      <w:r w:rsidR="00A514F7">
        <w:rPr>
          <w:rFonts w:ascii="Arial" w:hAnsi="Arial" w:cs="Arial"/>
        </w:rPr>
        <w:t xml:space="preserve"> years after the index fracture. H</w:t>
      </w:r>
      <w:r w:rsidR="00B14BBB" w:rsidRPr="004F664A">
        <w:rPr>
          <w:rFonts w:ascii="Arial" w:hAnsi="Arial" w:cs="Arial"/>
        </w:rPr>
        <w:t>owever</w:t>
      </w:r>
      <w:r w:rsidRPr="004F664A">
        <w:rPr>
          <w:rFonts w:ascii="Arial" w:hAnsi="Arial" w:cs="Arial"/>
        </w:rPr>
        <w:t xml:space="preserve"> the higher rates of </w:t>
      </w:r>
      <w:r w:rsidR="004B760B" w:rsidRPr="004F664A">
        <w:rPr>
          <w:rFonts w:ascii="Arial" w:hAnsi="Arial" w:cs="Arial"/>
        </w:rPr>
        <w:t>medication</w:t>
      </w:r>
      <w:r w:rsidRPr="004F664A">
        <w:rPr>
          <w:rFonts w:ascii="Arial" w:hAnsi="Arial" w:cs="Arial"/>
        </w:rPr>
        <w:t xml:space="preserve"> initiation after 2005 did not translate to higher rates of </w:t>
      </w:r>
      <w:r w:rsidR="004B760B" w:rsidRPr="004F664A">
        <w:rPr>
          <w:rFonts w:ascii="Arial" w:hAnsi="Arial" w:cs="Arial"/>
        </w:rPr>
        <w:t>prescriptions</w:t>
      </w:r>
      <w:r w:rsidRPr="004F664A">
        <w:rPr>
          <w:rFonts w:ascii="Arial" w:hAnsi="Arial" w:cs="Arial"/>
        </w:rPr>
        <w:t xml:space="preserve"> </w:t>
      </w:r>
      <w:r w:rsidR="00F117D5" w:rsidRPr="004F664A">
        <w:rPr>
          <w:rFonts w:ascii="Arial" w:hAnsi="Arial" w:cs="Arial"/>
        </w:rPr>
        <w:t xml:space="preserve">at </w:t>
      </w:r>
      <w:r w:rsidRPr="004F664A">
        <w:rPr>
          <w:rFonts w:ascii="Arial" w:hAnsi="Arial" w:cs="Arial"/>
        </w:rPr>
        <w:t>5 years</w:t>
      </w:r>
      <w:r w:rsidR="00B14BBB" w:rsidRPr="004F664A">
        <w:rPr>
          <w:rFonts w:ascii="Arial" w:hAnsi="Arial" w:cs="Arial"/>
        </w:rPr>
        <w:t xml:space="preserve"> across geographical regions</w:t>
      </w:r>
      <w:r w:rsidR="00F117D5" w:rsidRPr="004F664A">
        <w:rPr>
          <w:rFonts w:ascii="Arial" w:hAnsi="Arial" w:cs="Arial"/>
        </w:rPr>
        <w:t xml:space="preserve">. </w:t>
      </w:r>
      <w:r w:rsidR="00B529A5" w:rsidRPr="004F664A">
        <w:rPr>
          <w:rFonts w:ascii="Arial" w:hAnsi="Arial" w:cs="Arial"/>
        </w:rPr>
        <w:t xml:space="preserve">The poor adherence to anti-osteoporosis therapies is well known and monitoring has been recognized as one of the </w:t>
      </w:r>
      <w:r w:rsidR="00A514F7">
        <w:rPr>
          <w:rFonts w:ascii="Arial" w:hAnsi="Arial" w:cs="Arial"/>
        </w:rPr>
        <w:t>essential</w:t>
      </w:r>
      <w:r w:rsidR="00B529A5" w:rsidRPr="004F664A">
        <w:rPr>
          <w:rFonts w:ascii="Arial" w:hAnsi="Arial" w:cs="Arial"/>
        </w:rPr>
        <w:t xml:space="preserve"> </w:t>
      </w:r>
      <w:r w:rsidR="00A514F7">
        <w:rPr>
          <w:rFonts w:ascii="Arial" w:hAnsi="Arial" w:cs="Arial"/>
        </w:rPr>
        <w:t>components for</w:t>
      </w:r>
      <w:r w:rsidR="001D194F" w:rsidRPr="004F664A">
        <w:rPr>
          <w:rFonts w:ascii="Arial" w:hAnsi="Arial" w:cs="Arial"/>
        </w:rPr>
        <w:t xml:space="preserve"> </w:t>
      </w:r>
      <w:r w:rsidR="00A514F7">
        <w:rPr>
          <w:rFonts w:ascii="Arial" w:hAnsi="Arial" w:cs="Arial"/>
        </w:rPr>
        <w:t xml:space="preserve">a </w:t>
      </w:r>
      <w:r w:rsidR="00613700">
        <w:rPr>
          <w:rFonts w:ascii="Arial" w:hAnsi="Arial" w:cs="Arial"/>
        </w:rPr>
        <w:t>secondary fracture prevention</w:t>
      </w:r>
      <w:r w:rsidR="008063A1">
        <w:rPr>
          <w:rFonts w:ascii="Arial" w:hAnsi="Arial" w:cs="Arial"/>
        </w:rPr>
        <w:t xml:space="preserve"> </w:t>
      </w:r>
      <w:r w:rsidR="001D194F" w:rsidRPr="004F664A">
        <w:rPr>
          <w:rFonts w:ascii="Arial" w:hAnsi="Arial" w:cs="Arial"/>
        </w:rPr>
        <w:t xml:space="preserve">care </w:t>
      </w:r>
      <w:r w:rsidR="001F5755" w:rsidRPr="004F664A">
        <w:rPr>
          <w:rFonts w:ascii="Arial" w:hAnsi="Arial" w:cs="Arial"/>
        </w:rPr>
        <w:t>pathway</w:t>
      </w:r>
      <w:r w:rsidR="001F5755">
        <w:rPr>
          <w:rFonts w:ascii="Arial" w:hAnsi="Arial" w:cs="Arial"/>
        </w:rPr>
        <w:t xml:space="preserve"> to</w:t>
      </w:r>
      <w:r w:rsidR="00A514F7">
        <w:rPr>
          <w:rFonts w:ascii="Arial" w:hAnsi="Arial" w:cs="Arial"/>
        </w:rPr>
        <w:t xml:space="preserve"> be effective </w:t>
      </w:r>
      <w:r w:rsidR="00BF6B59">
        <w:rPr>
          <w:rFonts w:ascii="Arial" w:hAnsi="Arial" w:cs="Arial"/>
        </w:rPr>
        <w:fldChar w:fldCharType="begin">
          <w:fldData xml:space="preserve">PEVuZE5vdGU+PENpdGU+PEF1dGhvcj5EcmV3PC9BdXRob3I+PFllYXI+MjAxNjwvWWVhcj48UmVj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=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PEVuZE5vdGU+PENpdGU+PEF1dGhvcj5EcmV3PC9BdXRob3I+PFllYXI+MjAxNjwvWWVhcj48UmVj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=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BF6B59">
        <w:rPr>
          <w:rFonts w:ascii="Arial" w:hAnsi="Arial" w:cs="Arial"/>
        </w:rPr>
      </w:r>
      <w:r w:rsidR="00BF6B59">
        <w:rPr>
          <w:rFonts w:ascii="Arial" w:hAnsi="Arial" w:cs="Arial"/>
        </w:rPr>
        <w:fldChar w:fldCharType="separate"/>
      </w:r>
      <w:r w:rsidR="005206FA">
        <w:rPr>
          <w:rFonts w:ascii="Arial" w:hAnsi="Arial" w:cs="Arial"/>
          <w:noProof/>
        </w:rPr>
        <w:t>[34]</w:t>
      </w:r>
      <w:r w:rsidR="00BF6B59">
        <w:rPr>
          <w:rFonts w:ascii="Arial" w:hAnsi="Arial" w:cs="Arial"/>
        </w:rPr>
        <w:fldChar w:fldCharType="end"/>
      </w:r>
      <w:r w:rsidR="001D194F" w:rsidRPr="004F664A">
        <w:rPr>
          <w:rFonts w:ascii="Arial" w:hAnsi="Arial" w:cs="Arial"/>
        </w:rPr>
        <w:t>.</w:t>
      </w:r>
      <w:r w:rsidR="00F117D5" w:rsidRPr="004F664A">
        <w:rPr>
          <w:rFonts w:ascii="Arial" w:hAnsi="Arial" w:cs="Arial"/>
        </w:rPr>
        <w:t xml:space="preserve"> </w:t>
      </w:r>
      <w:r w:rsidR="00870DE0" w:rsidRPr="004F664A">
        <w:rPr>
          <w:rFonts w:ascii="Arial" w:hAnsi="Arial" w:cs="Arial"/>
        </w:rPr>
        <w:t>The m</w:t>
      </w:r>
      <w:r w:rsidR="00870DE0">
        <w:rPr>
          <w:rFonts w:ascii="Arial" w:hAnsi="Arial" w:cs="Arial"/>
        </w:rPr>
        <w:t>ost efficient methods for monitoring have</w:t>
      </w:r>
      <w:r w:rsidR="00870DE0" w:rsidRPr="004F664A">
        <w:rPr>
          <w:rFonts w:ascii="Arial" w:hAnsi="Arial" w:cs="Arial"/>
        </w:rPr>
        <w:t xml:space="preserve"> yet to be determined.</w:t>
      </w:r>
      <w:r w:rsidR="00870DE0">
        <w:rPr>
          <w:rFonts w:ascii="Arial" w:hAnsi="Arial" w:cs="Arial"/>
        </w:rPr>
        <w:t xml:space="preserve"> </w:t>
      </w:r>
      <w:r w:rsidR="00F117D5" w:rsidRPr="004F664A">
        <w:rPr>
          <w:rFonts w:ascii="Arial" w:hAnsi="Arial" w:cs="Arial"/>
        </w:rPr>
        <w:t xml:space="preserve">The major reasons for lack of </w:t>
      </w:r>
      <w:r w:rsidR="004B760B" w:rsidRPr="004F664A">
        <w:rPr>
          <w:rFonts w:ascii="Arial" w:hAnsi="Arial" w:cs="Arial"/>
        </w:rPr>
        <w:t>persistence</w:t>
      </w:r>
      <w:r w:rsidR="00F117D5" w:rsidRPr="004F664A">
        <w:rPr>
          <w:rFonts w:ascii="Arial" w:hAnsi="Arial" w:cs="Arial"/>
        </w:rPr>
        <w:t xml:space="preserve"> </w:t>
      </w:r>
      <w:r w:rsidR="00B14BBB" w:rsidRPr="004F664A">
        <w:rPr>
          <w:rFonts w:ascii="Arial" w:hAnsi="Arial" w:cs="Arial"/>
        </w:rPr>
        <w:t>with oral bisphosphonates, the first line anti-osteoporosis</w:t>
      </w:r>
      <w:r w:rsidR="00274885">
        <w:rPr>
          <w:rFonts w:ascii="Arial" w:hAnsi="Arial" w:cs="Arial"/>
        </w:rPr>
        <w:t xml:space="preserve"> therapy</w:t>
      </w:r>
      <w:r w:rsidR="00B14BBB" w:rsidRPr="004F664A">
        <w:rPr>
          <w:rFonts w:ascii="Arial" w:hAnsi="Arial" w:cs="Arial"/>
        </w:rPr>
        <w:t xml:space="preserve"> used in most case</w:t>
      </w:r>
      <w:r w:rsidR="00274885">
        <w:rPr>
          <w:rFonts w:ascii="Arial" w:hAnsi="Arial" w:cs="Arial"/>
        </w:rPr>
        <w:t>s</w:t>
      </w:r>
      <w:r w:rsidR="00B14BBB" w:rsidRPr="004F664A">
        <w:rPr>
          <w:rFonts w:ascii="Arial" w:hAnsi="Arial" w:cs="Arial"/>
        </w:rPr>
        <w:t xml:space="preserve">, </w:t>
      </w:r>
      <w:r w:rsidR="004C31E7">
        <w:rPr>
          <w:rFonts w:ascii="Arial" w:hAnsi="Arial" w:cs="Arial"/>
        </w:rPr>
        <w:t>include patient characteristics (experiencing</w:t>
      </w:r>
      <w:r w:rsidR="00BC2590" w:rsidRPr="00BC2590">
        <w:rPr>
          <w:rFonts w:ascii="Times" w:hAnsi="Times" w:cs="Times"/>
          <w:color w:val="101010"/>
          <w:sz w:val="20"/>
          <w:szCs w:val="20"/>
          <w:lang w:val="en-US"/>
        </w:rPr>
        <w:t xml:space="preserve"> </w:t>
      </w:r>
      <w:r w:rsidR="00BC2590" w:rsidRPr="00BC2590">
        <w:rPr>
          <w:rFonts w:ascii="Arial" w:hAnsi="Arial" w:cs="Arial"/>
          <w:lang w:val="en-US"/>
        </w:rPr>
        <w:t>side effects</w:t>
      </w:r>
      <w:r w:rsidR="00D90527">
        <w:rPr>
          <w:rFonts w:ascii="Arial" w:hAnsi="Arial" w:cs="Arial"/>
          <w:lang w:val="en-US"/>
        </w:rPr>
        <w:t xml:space="preserve">, </w:t>
      </w:r>
      <w:r w:rsidR="00D90527" w:rsidRPr="00BC2590">
        <w:rPr>
          <w:rFonts w:ascii="Arial" w:hAnsi="Arial" w:cs="Arial"/>
          <w:lang w:val="en-US"/>
        </w:rPr>
        <w:t>insufficient</w:t>
      </w:r>
      <w:r w:rsidR="00BC2590">
        <w:rPr>
          <w:rFonts w:ascii="Arial" w:hAnsi="Arial" w:cs="Arial"/>
          <w:lang w:val="en-US"/>
        </w:rPr>
        <w:t xml:space="preserve"> motivation, </w:t>
      </w:r>
      <w:r w:rsidR="00B73BEE">
        <w:rPr>
          <w:rFonts w:ascii="Arial" w:hAnsi="Arial" w:cs="Arial"/>
          <w:lang w:val="en-US"/>
        </w:rPr>
        <w:t xml:space="preserve">lack of perceived </w:t>
      </w:r>
      <w:r w:rsidR="00D90527">
        <w:rPr>
          <w:rFonts w:ascii="Arial" w:hAnsi="Arial" w:cs="Arial"/>
          <w:lang w:val="en-US"/>
        </w:rPr>
        <w:t>benefit</w:t>
      </w:r>
      <w:r w:rsidR="00B73BEE">
        <w:rPr>
          <w:rFonts w:ascii="Arial" w:hAnsi="Arial" w:cs="Arial"/>
          <w:lang w:val="en-US"/>
        </w:rPr>
        <w:t xml:space="preserve"> and the</w:t>
      </w:r>
      <w:r w:rsidR="00CC1F88" w:rsidRPr="004F664A">
        <w:rPr>
          <w:rFonts w:ascii="Arial" w:hAnsi="Arial" w:cs="Arial"/>
        </w:rPr>
        <w:t xml:space="preserve"> complex administration</w:t>
      </w:r>
      <w:r w:rsidR="007D10B9">
        <w:rPr>
          <w:rFonts w:ascii="Arial" w:hAnsi="Arial" w:cs="Arial"/>
        </w:rPr>
        <w:t xml:space="preserve"> </w:t>
      </w:r>
      <w:r w:rsidR="004F664A">
        <w:rPr>
          <w:rFonts w:ascii="Arial" w:hAnsi="Arial" w:cs="Arial"/>
          <w:lang w:val="en-US"/>
        </w:rPr>
        <w:fldChar w:fldCharType="begin">
          <w:fldData xml:space="preserve">PEVuZE5vdGU+PENpdGU+PEF1dGhvcj5UYWZhcm88L0F1dGhvcj48WWVhcj4yMDEzPC9ZZWFyPjxS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</w:fldData>
        </w:fldChar>
      </w:r>
      <w:r w:rsidR="005206FA">
        <w:rPr>
          <w:rFonts w:ascii="Arial" w:hAnsi="Arial" w:cs="Arial"/>
          <w:lang w:val="en-US"/>
        </w:rPr>
        <w:instrText xml:space="preserve"> ADDIN EN.CITE </w:instrText>
      </w:r>
      <w:r w:rsidR="005206FA">
        <w:rPr>
          <w:rFonts w:ascii="Arial" w:hAnsi="Arial" w:cs="Arial"/>
          <w:lang w:val="en-US"/>
        </w:rPr>
        <w:fldChar w:fldCharType="begin">
          <w:fldData xml:space="preserve">PEVuZE5vdGU+PENpdGU+PEF1dGhvcj5UYWZhcm88L0F1dGhvcj48WWVhcj4yMDEzPC9ZZWFyPjxS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</w:fldData>
        </w:fldChar>
      </w:r>
      <w:r w:rsidR="005206FA">
        <w:rPr>
          <w:rFonts w:ascii="Arial" w:hAnsi="Arial" w:cs="Arial"/>
          <w:lang w:val="en-US"/>
        </w:rPr>
        <w:instrText xml:space="preserve"> ADDIN EN.CITE.DATA </w:instrText>
      </w:r>
      <w:r w:rsidR="005206FA">
        <w:rPr>
          <w:rFonts w:ascii="Arial" w:hAnsi="Arial" w:cs="Arial"/>
          <w:lang w:val="en-US"/>
        </w:rPr>
      </w:r>
      <w:r w:rsidR="005206FA">
        <w:rPr>
          <w:rFonts w:ascii="Arial" w:hAnsi="Arial" w:cs="Arial"/>
          <w:lang w:val="en-US"/>
        </w:rPr>
        <w:fldChar w:fldCharType="end"/>
      </w:r>
      <w:r w:rsidR="004F664A">
        <w:rPr>
          <w:rFonts w:ascii="Arial" w:hAnsi="Arial" w:cs="Arial"/>
          <w:lang w:val="en-US"/>
        </w:rPr>
      </w:r>
      <w:r w:rsidR="004F664A">
        <w:rPr>
          <w:rFonts w:ascii="Arial" w:hAnsi="Arial" w:cs="Arial"/>
          <w:lang w:val="en-US"/>
        </w:rPr>
        <w:fldChar w:fldCharType="separate"/>
      </w:r>
      <w:r w:rsidR="005206FA">
        <w:rPr>
          <w:rFonts w:ascii="Arial" w:hAnsi="Arial" w:cs="Arial"/>
          <w:noProof/>
          <w:lang w:val="en-US"/>
        </w:rPr>
        <w:t>[35]</w:t>
      </w:r>
      <w:r w:rsidR="004F664A">
        <w:rPr>
          <w:rFonts w:ascii="Arial" w:hAnsi="Arial" w:cs="Arial"/>
          <w:lang w:val="en-US"/>
        </w:rPr>
        <w:fldChar w:fldCharType="end"/>
      </w:r>
      <w:r w:rsidR="008063A1">
        <w:rPr>
          <w:rFonts w:ascii="Arial" w:hAnsi="Arial" w:cs="Arial"/>
        </w:rPr>
        <w:t>)</w:t>
      </w:r>
      <w:r w:rsidR="004C31E7" w:rsidRPr="004C31E7">
        <w:rPr>
          <w:rFonts w:ascii="Arial" w:hAnsi="Arial" w:cs="Arial"/>
        </w:rPr>
        <w:t xml:space="preserve"> and physici</w:t>
      </w:r>
      <w:r w:rsidR="004C31E7">
        <w:rPr>
          <w:rFonts w:ascii="Arial" w:hAnsi="Arial" w:cs="Arial"/>
        </w:rPr>
        <w:t>an characteristics (overestimation of patient adherence</w:t>
      </w:r>
      <w:r w:rsidR="00613700">
        <w:rPr>
          <w:rFonts w:ascii="Arial" w:hAnsi="Arial" w:cs="Arial"/>
        </w:rPr>
        <w:t xml:space="preserve"> </w:t>
      </w:r>
      <w:r w:rsidR="004F664A">
        <w:rPr>
          <w:rFonts w:ascii="Arial" w:hAnsi="Arial" w:cs="Arial"/>
        </w:rPr>
        <w:fldChar w:fldCharType="begin">
          <w:fldData xml:space="preserve">PEVuZE5vdGU+PENpdGU+PEF1dGhvcj5DdXJ0aXM8L0F1dGhvcj48WWVhcj4yMDEzPC9ZZWFyPjxS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PEVuZE5vdGU+PENpdGU+PEF1dGhvcj5DdXJ0aXM8L0F1dGhvcj48WWVhcj4yMDEzPC9ZZWFyPjxS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4F664A">
        <w:rPr>
          <w:rFonts w:ascii="Arial" w:hAnsi="Arial" w:cs="Arial"/>
        </w:rPr>
      </w:r>
      <w:r w:rsidR="004F664A">
        <w:rPr>
          <w:rFonts w:ascii="Arial" w:hAnsi="Arial" w:cs="Arial"/>
        </w:rPr>
        <w:fldChar w:fldCharType="separate"/>
      </w:r>
      <w:r w:rsidR="005206FA">
        <w:rPr>
          <w:rFonts w:ascii="Arial" w:hAnsi="Arial" w:cs="Arial"/>
          <w:noProof/>
        </w:rPr>
        <w:t>[36]</w:t>
      </w:r>
      <w:r w:rsidR="004F664A">
        <w:rPr>
          <w:rFonts w:ascii="Arial" w:hAnsi="Arial" w:cs="Arial"/>
        </w:rPr>
        <w:fldChar w:fldCharType="end"/>
      </w:r>
      <w:r w:rsidR="00BC2590">
        <w:rPr>
          <w:rFonts w:ascii="Arial" w:hAnsi="Arial" w:cs="Arial"/>
        </w:rPr>
        <w:t xml:space="preserve"> and physician misinformation</w:t>
      </w:r>
      <w:r w:rsidR="007D10B9">
        <w:rPr>
          <w:rFonts w:ascii="Arial" w:hAnsi="Arial" w:cs="Arial"/>
        </w:rPr>
        <w:t xml:space="preserve"> </w:t>
      </w:r>
      <w:r w:rsidR="004F664A">
        <w:rPr>
          <w:rFonts w:ascii="Arial" w:hAnsi="Arial" w:cs="Arial"/>
        </w:rPr>
        <w:fldChar w:fldCharType="begin">
          <w:fldData xml:space="preserve">PEVuZE5vdGU+PENpdGU+PEF1dGhvcj5UYWZhcm88L0F1dGhvcj48WWVhcj4yMDEzPC9ZZWFyPjxS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PEVuZE5vdGU+PENpdGU+PEF1dGhvcj5UYWZhcm88L0F1dGhvcj48WWVhcj4yMDEzPC9ZZWFyPjxS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4F664A">
        <w:rPr>
          <w:rFonts w:ascii="Arial" w:hAnsi="Arial" w:cs="Arial"/>
        </w:rPr>
      </w:r>
      <w:r w:rsidR="004F664A">
        <w:rPr>
          <w:rFonts w:ascii="Arial" w:hAnsi="Arial" w:cs="Arial"/>
        </w:rPr>
        <w:fldChar w:fldCharType="separate"/>
      </w:r>
      <w:r w:rsidR="005206FA">
        <w:rPr>
          <w:rFonts w:ascii="Arial" w:hAnsi="Arial" w:cs="Arial"/>
          <w:noProof/>
        </w:rPr>
        <w:t>[35]</w:t>
      </w:r>
      <w:r w:rsidR="004F664A">
        <w:rPr>
          <w:rFonts w:ascii="Arial" w:hAnsi="Arial" w:cs="Arial"/>
        </w:rPr>
        <w:fldChar w:fldCharType="end"/>
      </w:r>
      <w:r w:rsidR="00BC2590">
        <w:rPr>
          <w:rFonts w:ascii="Arial" w:hAnsi="Arial" w:cs="Arial"/>
        </w:rPr>
        <w:t>)</w:t>
      </w:r>
      <w:r w:rsidR="004C31E7">
        <w:rPr>
          <w:rFonts w:ascii="Arial" w:hAnsi="Arial" w:cs="Arial"/>
        </w:rPr>
        <w:t xml:space="preserve">, </w:t>
      </w:r>
    </w:p>
    <w:p w14:paraId="09D79A14" w14:textId="77777777" w:rsidR="00B14BBB" w:rsidRPr="004F664A" w:rsidRDefault="00B14BBB" w:rsidP="004F664A">
      <w:pPr>
        <w:spacing w:after="0" w:line="360" w:lineRule="auto"/>
        <w:jc w:val="both"/>
        <w:rPr>
          <w:rFonts w:ascii="Arial" w:hAnsi="Arial" w:cs="Arial"/>
        </w:rPr>
      </w:pPr>
    </w:p>
    <w:p w14:paraId="24F0CD74" w14:textId="1E87231C" w:rsidR="00B06501" w:rsidRPr="004F664A" w:rsidRDefault="00CE5F3C" w:rsidP="004F664A">
      <w:pPr>
        <w:spacing w:after="0" w:line="360" w:lineRule="auto"/>
        <w:jc w:val="both"/>
        <w:rPr>
          <w:rFonts w:ascii="Arial" w:hAnsi="Arial" w:cs="Arial"/>
        </w:rPr>
      </w:pPr>
      <w:r>
        <w:rPr>
          <w:rFonts w:ascii="Arial" w:hAnsi="Arial" w:cs="Arial"/>
        </w:rPr>
        <w:t xml:space="preserve">Improving </w:t>
      </w:r>
      <w:r w:rsidR="00D90527">
        <w:rPr>
          <w:rFonts w:ascii="Arial" w:hAnsi="Arial" w:cs="Arial"/>
        </w:rPr>
        <w:t>medication</w:t>
      </w:r>
      <w:r>
        <w:rPr>
          <w:rFonts w:ascii="Arial" w:hAnsi="Arial" w:cs="Arial"/>
        </w:rPr>
        <w:t xml:space="preserve"> </w:t>
      </w:r>
      <w:r w:rsidR="00D90527">
        <w:rPr>
          <w:rFonts w:ascii="Arial" w:hAnsi="Arial" w:cs="Arial"/>
        </w:rPr>
        <w:t>persistence</w:t>
      </w:r>
      <w:r>
        <w:rPr>
          <w:rFonts w:ascii="Arial" w:hAnsi="Arial" w:cs="Arial"/>
        </w:rPr>
        <w:t xml:space="preserve"> to anti-osteoporosis therapy is challenging. </w:t>
      </w:r>
      <w:r w:rsidR="005F3429">
        <w:rPr>
          <w:rFonts w:ascii="Arial" w:hAnsi="Arial" w:cs="Arial"/>
        </w:rPr>
        <w:t>A</w:t>
      </w:r>
      <w:r w:rsidR="008063A1">
        <w:rPr>
          <w:rFonts w:ascii="Arial" w:hAnsi="Arial" w:cs="Arial"/>
        </w:rPr>
        <w:t xml:space="preserve"> number of strategies</w:t>
      </w:r>
      <w:r w:rsidR="00FD651F">
        <w:rPr>
          <w:rFonts w:ascii="Arial" w:hAnsi="Arial" w:cs="Arial"/>
        </w:rPr>
        <w:t xml:space="preserve"> such as provi</w:t>
      </w:r>
      <w:r w:rsidR="001C4DAA">
        <w:rPr>
          <w:rFonts w:ascii="Arial" w:hAnsi="Arial" w:cs="Arial"/>
        </w:rPr>
        <w:t>di</w:t>
      </w:r>
      <w:r w:rsidR="00FD651F">
        <w:rPr>
          <w:rFonts w:ascii="Arial" w:hAnsi="Arial" w:cs="Arial"/>
        </w:rPr>
        <w:t>ng reminders</w:t>
      </w:r>
      <w:r w:rsidR="007D10B9">
        <w:rPr>
          <w:rFonts w:ascii="Arial" w:hAnsi="Arial" w:cs="Arial"/>
        </w:rPr>
        <w:t xml:space="preserve"> </w:t>
      </w:r>
      <w:r w:rsidR="004F664A">
        <w:rPr>
          <w:rFonts w:ascii="Arial" w:hAnsi="Arial" w:cs="Arial"/>
        </w:rPr>
        <w:fldChar w:fldCharType="begin">
          <w:fldData xml:space="preserve">PEVuZE5vdGU+PENpdGU+PEF1dGhvcj5CaWFuY2hpPC9BdXRob3I+PFllYXI+MjAxNTwvWWVhcj48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PEVuZE5vdGU+PENpdGU+PEF1dGhvcj5CaWFuY2hpPC9BdXRob3I+PFllYXI+MjAxNTwvWWVhcj48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4F664A">
        <w:rPr>
          <w:rFonts w:ascii="Arial" w:hAnsi="Arial" w:cs="Arial"/>
        </w:rPr>
      </w:r>
      <w:r w:rsidR="004F664A">
        <w:rPr>
          <w:rFonts w:ascii="Arial" w:hAnsi="Arial" w:cs="Arial"/>
        </w:rPr>
        <w:fldChar w:fldCharType="separate"/>
      </w:r>
      <w:r w:rsidR="005206FA">
        <w:rPr>
          <w:rFonts w:ascii="Arial" w:hAnsi="Arial" w:cs="Arial"/>
          <w:noProof/>
        </w:rPr>
        <w:t>[37]</w:t>
      </w:r>
      <w:r w:rsidR="004F664A">
        <w:rPr>
          <w:rFonts w:ascii="Arial" w:hAnsi="Arial" w:cs="Arial"/>
        </w:rPr>
        <w:fldChar w:fldCharType="end"/>
      </w:r>
      <w:r w:rsidR="00D751F4">
        <w:rPr>
          <w:rFonts w:ascii="Arial" w:hAnsi="Arial" w:cs="Arial"/>
        </w:rPr>
        <w:t xml:space="preserve">, </w:t>
      </w:r>
      <w:r w:rsidR="005F3429">
        <w:rPr>
          <w:rFonts w:ascii="Arial" w:hAnsi="Arial" w:cs="Arial"/>
        </w:rPr>
        <w:t xml:space="preserve">motivational </w:t>
      </w:r>
      <w:r w:rsidR="00D751F4">
        <w:rPr>
          <w:rFonts w:ascii="Arial" w:hAnsi="Arial" w:cs="Arial"/>
        </w:rPr>
        <w:t>telephone interventions</w:t>
      </w:r>
      <w:r w:rsidR="007D10B9">
        <w:rPr>
          <w:rFonts w:ascii="Arial" w:hAnsi="Arial" w:cs="Arial"/>
        </w:rPr>
        <w:t xml:space="preserve"> </w:t>
      </w:r>
      <w:r w:rsidR="004F664A">
        <w:rPr>
          <w:rFonts w:ascii="Arial" w:hAnsi="Arial" w:cs="Arial"/>
        </w:rPr>
        <w:fldChar w:fldCharType="begin"/>
      </w:r>
      <w:r w:rsidR="005206FA">
        <w:rPr>
          <w:rFonts w:ascii="Arial" w:hAnsi="Arial" w:cs="Arial"/>
        </w:rPr>
        <w:instrText xml:space="preserve"> ADDIN EN.CITE &lt;EndNote&gt;&lt;Cite&gt;&lt;Author&gt;Solomon&lt;/Author&gt;&lt;Year&gt;2012&lt;/Year&gt;&lt;RecNum&gt;16842&lt;/RecNum&gt;&lt;DisplayText&gt;[38]&lt;/DisplayText&gt;&lt;record&gt;&lt;rec-number&gt;16842&lt;/rec-number&gt;&lt;foreign-keys&gt;&lt;key app="EN" db-id="tstst92tixf921ea0raxfz0zper2w0s2r09a" timestamp="1440698964"&gt;16842&lt;/key&gt;&lt;key app="ENWeb" db-id=""&gt;0&lt;/key&gt;&lt;/foreign-keys&gt;&lt;ref-type name="Journal Article"&gt;17&lt;/ref-type&gt;&lt;contributors&gt;&lt;authors&gt;&lt;author&gt;Solomon, D. H.&lt;/author&gt;&lt;author&gt;Iversen, M. D.&lt;/author&gt;&lt;author&gt;Avorn, J.&lt;/author&gt;&lt;author&gt;Gleeson, T.&lt;/author&gt;&lt;author&gt;Brookhart, M. A.&lt;/author&gt;&lt;author&gt;Patrick, A. R.&lt;/author&gt;&lt;author&gt;Rekedal, L.&lt;/author&gt;&lt;author&gt;Shrank, W. H.&lt;/author&gt;&lt;author&gt;Lii, J.&lt;/author&gt;&lt;author&gt;Losina, E.&lt;/author&gt;&lt;author&gt;Katz, J. N.&lt;/author&gt;&lt;/authors&gt;&lt;/contributors&gt;&lt;auth-address&gt;Division of Rheumatology, Immunology, and Allergy, Brigham and Women&amp;apos;s Hospital, 75 Francis St., Boston, MA 02115, USA. dsolomon@partners.org.&lt;/auth-address&gt;&lt;titles&gt;&lt;title&gt;Osteoporosis telephonic intervention to improve medication regimen adherence: a large, pragmatic, randomized controlled trial&lt;/title&gt;&lt;secondary-title&gt;Arch Intern Med&lt;/secondary-title&gt;&lt;/titles&gt;&lt;periodical&gt;&lt;full-title&gt;Arch Intern Med&lt;/full-title&gt;&lt;/periodical&gt;&lt;pages&gt;477-83&lt;/pages&gt;&lt;volume&gt;172&lt;/volume&gt;&lt;number&gt;6&lt;/number&gt;&lt;keywords&gt;&lt;keyword&gt;Aged&lt;/keyword&gt;&lt;keyword&gt;Female&lt;/keyword&gt;&lt;keyword&gt;Humans&lt;/keyword&gt;&lt;keyword&gt;Male&lt;/keyword&gt;&lt;keyword&gt;Medication Adherence/*statistics &amp;amp; numerical data&lt;/keyword&gt;&lt;keyword&gt;Osteoporosis/*drug therapy&lt;/keyword&gt;&lt;keyword&gt;Single-Blind Method&lt;/keyword&gt;&lt;keyword&gt;*Telephone&lt;/keyword&gt;&lt;/keywords&gt;&lt;dates&gt;&lt;year&gt;2012&lt;/year&gt;&lt;pub-dates&gt;&lt;date&gt;Mar 26&lt;/date&gt;&lt;/pub-dates&gt;&lt;/dates&gt;&lt;isbn&gt;1538-3679 (Electronic)&amp;#xD;0003-9926 (Linking)&lt;/isbn&gt;&lt;accession-num&gt;22371876&lt;/accession-num&gt;&lt;urls&gt;&lt;related-urls&gt;&lt;url&gt;http://www.ncbi.nlm.nih.gov/pubmed/22371876&lt;/url&gt;&lt;/related-urls&gt;&lt;/urls&gt;&lt;custom2&gt;PMC3905804&lt;/custom2&gt;&lt;electronic-resource-num&gt;10.1001/archinternmed.2011.1977&lt;/electronic-resource-num&gt;&lt;/record&gt;&lt;/Cite&gt;&lt;/EndNote&gt;</w:instrText>
      </w:r>
      <w:r w:rsidR="004F664A">
        <w:rPr>
          <w:rFonts w:ascii="Arial" w:hAnsi="Arial" w:cs="Arial"/>
        </w:rPr>
        <w:fldChar w:fldCharType="separate"/>
      </w:r>
      <w:r w:rsidR="005206FA">
        <w:rPr>
          <w:rFonts w:ascii="Arial" w:hAnsi="Arial" w:cs="Arial"/>
          <w:noProof/>
        </w:rPr>
        <w:t>[38]</w:t>
      </w:r>
      <w:r w:rsidR="004F664A">
        <w:rPr>
          <w:rFonts w:ascii="Arial" w:hAnsi="Arial" w:cs="Arial"/>
        </w:rPr>
        <w:fldChar w:fldCharType="end"/>
      </w:r>
      <w:r w:rsidR="00613700">
        <w:rPr>
          <w:rFonts w:ascii="Arial" w:hAnsi="Arial" w:cs="Arial"/>
        </w:rPr>
        <w:t>,</w:t>
      </w:r>
      <w:r w:rsidR="00443600">
        <w:rPr>
          <w:rFonts w:ascii="Arial" w:hAnsi="Arial" w:cs="Arial"/>
        </w:rPr>
        <w:t xml:space="preserve"> personal training</w:t>
      </w:r>
      <w:r w:rsidR="005F3429">
        <w:rPr>
          <w:rFonts w:ascii="Arial" w:hAnsi="Arial" w:cs="Arial"/>
        </w:rPr>
        <w:t xml:space="preserve"> using telephone calls and group meetings </w:t>
      </w:r>
      <w:r w:rsidR="004F664A">
        <w:rPr>
          <w:rFonts w:ascii="Arial" w:hAnsi="Arial" w:cs="Arial"/>
        </w:rPr>
        <w:fldChar w:fldCharType="begin">
          <w:fldData xml:space="preserve">PEVuZE5vdGU+PENpdGU+PEF1dGhvcj5UdXp1bjwvQXV0aG9yPjxZZWFyPjIwMTM8L1llYXI+PFJl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PEVuZE5vdGU+PENpdGU+PEF1dGhvcj5UdXp1bjwvQXV0aG9yPjxZZWFyPjIwMTM8L1llYXI+PFJl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4F664A">
        <w:rPr>
          <w:rFonts w:ascii="Arial" w:hAnsi="Arial" w:cs="Arial"/>
        </w:rPr>
      </w:r>
      <w:r w:rsidR="004F664A">
        <w:rPr>
          <w:rFonts w:ascii="Arial" w:hAnsi="Arial" w:cs="Arial"/>
        </w:rPr>
        <w:fldChar w:fldCharType="separate"/>
      </w:r>
      <w:r w:rsidR="005206FA">
        <w:rPr>
          <w:rFonts w:ascii="Arial" w:hAnsi="Arial" w:cs="Arial"/>
          <w:noProof/>
        </w:rPr>
        <w:t>[39]</w:t>
      </w:r>
      <w:r w:rsidR="004F664A">
        <w:rPr>
          <w:rFonts w:ascii="Arial" w:hAnsi="Arial" w:cs="Arial"/>
        </w:rPr>
        <w:fldChar w:fldCharType="end"/>
      </w:r>
      <w:r w:rsidR="005F3429">
        <w:rPr>
          <w:rFonts w:ascii="Arial" w:hAnsi="Arial" w:cs="Arial"/>
        </w:rPr>
        <w:t xml:space="preserve"> have been tested and do not improve treatment </w:t>
      </w:r>
      <w:r w:rsidR="00D90527">
        <w:rPr>
          <w:rFonts w:ascii="Arial" w:hAnsi="Arial" w:cs="Arial"/>
        </w:rPr>
        <w:t>persistence</w:t>
      </w:r>
      <w:r w:rsidR="00BF6B59">
        <w:rPr>
          <w:rFonts w:ascii="Arial" w:hAnsi="Arial" w:cs="Arial"/>
        </w:rPr>
        <w:t xml:space="preserve"> to anti-osteoporosis</w:t>
      </w:r>
      <w:r w:rsidR="005F3429">
        <w:rPr>
          <w:rFonts w:ascii="Arial" w:hAnsi="Arial" w:cs="Arial"/>
        </w:rPr>
        <w:t xml:space="preserve">. </w:t>
      </w:r>
      <w:r w:rsidR="004C1E79">
        <w:rPr>
          <w:rFonts w:ascii="Arial" w:hAnsi="Arial" w:cs="Arial"/>
        </w:rPr>
        <w:t>However, t</w:t>
      </w:r>
      <w:r w:rsidR="008A48DF" w:rsidRPr="004F664A">
        <w:rPr>
          <w:rFonts w:ascii="Arial" w:hAnsi="Arial" w:cs="Arial"/>
        </w:rPr>
        <w:t xml:space="preserve">he </w:t>
      </w:r>
      <w:r w:rsidR="00BE4C3D" w:rsidRPr="004F664A">
        <w:rPr>
          <w:rFonts w:ascii="Arial" w:hAnsi="Arial" w:cs="Arial"/>
        </w:rPr>
        <w:t xml:space="preserve">longer </w:t>
      </w:r>
      <w:r w:rsidR="004B760B" w:rsidRPr="004F664A">
        <w:rPr>
          <w:rFonts w:ascii="Arial" w:hAnsi="Arial" w:cs="Arial"/>
        </w:rPr>
        <w:t>treatment</w:t>
      </w:r>
      <w:r w:rsidR="004C1E79">
        <w:rPr>
          <w:rFonts w:ascii="Arial" w:hAnsi="Arial" w:cs="Arial"/>
        </w:rPr>
        <w:t xml:space="preserve"> interval</w:t>
      </w:r>
      <w:r w:rsidR="00BE4C3D" w:rsidRPr="004F664A">
        <w:rPr>
          <w:rFonts w:ascii="Arial" w:hAnsi="Arial" w:cs="Arial"/>
        </w:rPr>
        <w:t xml:space="preserve"> and simpler administration regimes</w:t>
      </w:r>
      <w:r w:rsidR="00015E71">
        <w:rPr>
          <w:rFonts w:ascii="Arial" w:hAnsi="Arial" w:cs="Arial"/>
        </w:rPr>
        <w:t xml:space="preserve"> with </w:t>
      </w:r>
      <w:proofErr w:type="spellStart"/>
      <w:r w:rsidR="00BE4C3D" w:rsidRPr="004F664A">
        <w:rPr>
          <w:rFonts w:ascii="Arial" w:hAnsi="Arial" w:cs="Arial"/>
        </w:rPr>
        <w:t>denosumab</w:t>
      </w:r>
      <w:proofErr w:type="spellEnd"/>
      <w:r>
        <w:rPr>
          <w:rFonts w:ascii="Arial" w:hAnsi="Arial" w:cs="Arial"/>
        </w:rPr>
        <w:t xml:space="preserve"> </w:t>
      </w:r>
      <w:r w:rsidR="004C1E79">
        <w:rPr>
          <w:rFonts w:ascii="Arial" w:hAnsi="Arial" w:cs="Arial"/>
        </w:rPr>
        <w:t xml:space="preserve">have been shown to </w:t>
      </w:r>
      <w:r>
        <w:rPr>
          <w:rFonts w:ascii="Arial" w:hAnsi="Arial" w:cs="Arial"/>
        </w:rPr>
        <w:t>increase</w:t>
      </w:r>
      <w:r w:rsidR="0055102D" w:rsidRPr="004F664A">
        <w:rPr>
          <w:rFonts w:ascii="Arial" w:hAnsi="Arial" w:cs="Arial"/>
        </w:rPr>
        <w:t xml:space="preserve"> </w:t>
      </w:r>
      <w:r w:rsidR="00D90527" w:rsidRPr="004F664A">
        <w:rPr>
          <w:rFonts w:ascii="Arial" w:hAnsi="Arial" w:cs="Arial"/>
        </w:rPr>
        <w:t>12-month</w:t>
      </w:r>
      <w:r w:rsidR="0055102D" w:rsidRPr="004F664A">
        <w:rPr>
          <w:rFonts w:ascii="Arial" w:hAnsi="Arial" w:cs="Arial"/>
        </w:rPr>
        <w:t xml:space="preserve"> </w:t>
      </w:r>
      <w:r w:rsidR="004B760B" w:rsidRPr="004F664A">
        <w:rPr>
          <w:rFonts w:ascii="Arial" w:hAnsi="Arial" w:cs="Arial"/>
        </w:rPr>
        <w:t>persistence</w:t>
      </w:r>
      <w:r w:rsidR="0055102D" w:rsidRPr="004F664A">
        <w:rPr>
          <w:rFonts w:ascii="Arial" w:hAnsi="Arial" w:cs="Arial"/>
        </w:rPr>
        <w:t xml:space="preserve"> rates to over 80% in </w:t>
      </w:r>
      <w:r w:rsidR="00B6491E" w:rsidRPr="004F664A">
        <w:rPr>
          <w:rFonts w:ascii="Arial" w:hAnsi="Arial" w:cs="Arial"/>
        </w:rPr>
        <w:t xml:space="preserve">routine </w:t>
      </w:r>
      <w:r w:rsidR="008063A1">
        <w:rPr>
          <w:rFonts w:ascii="Arial" w:hAnsi="Arial" w:cs="Arial"/>
        </w:rPr>
        <w:t xml:space="preserve">clinical </w:t>
      </w:r>
      <w:r w:rsidR="00B6491E" w:rsidRPr="004F664A">
        <w:rPr>
          <w:rFonts w:ascii="Arial" w:hAnsi="Arial" w:cs="Arial"/>
        </w:rPr>
        <w:t>practice</w:t>
      </w:r>
      <w:r w:rsidR="00BE4C3D" w:rsidRPr="004F664A">
        <w:rPr>
          <w:rFonts w:ascii="Arial" w:hAnsi="Arial" w:cs="Arial"/>
        </w:rPr>
        <w:t xml:space="preserve"> </w:t>
      </w:r>
      <w:r w:rsidR="004F664A">
        <w:rPr>
          <w:rFonts w:ascii="Arial" w:hAnsi="Arial" w:cs="Arial"/>
        </w:rPr>
        <w:fldChar w:fldCharType="begin">
          <w:fldData xml:space="preserve">PEVuZE5vdGU+PENpdGU+PEF1dGhvcj5TaWx2ZXJtYW48L0F1dGhvcj48WWVhcj4yMDE1PC9ZZWFy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PEVuZE5vdGU+PENpdGU+PEF1dGhvcj5TaWx2ZXJtYW48L0F1dGhvcj48WWVhcj4yMDE1PC9ZZWFy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4F664A">
        <w:rPr>
          <w:rFonts w:ascii="Arial" w:hAnsi="Arial" w:cs="Arial"/>
        </w:rPr>
      </w:r>
      <w:r w:rsidR="004F664A">
        <w:rPr>
          <w:rFonts w:ascii="Arial" w:hAnsi="Arial" w:cs="Arial"/>
        </w:rPr>
        <w:fldChar w:fldCharType="separate"/>
      </w:r>
      <w:r w:rsidR="005206FA">
        <w:rPr>
          <w:rFonts w:ascii="Arial" w:hAnsi="Arial" w:cs="Arial"/>
          <w:noProof/>
        </w:rPr>
        <w:t>[40, 41]</w:t>
      </w:r>
      <w:r w:rsidR="004F664A">
        <w:rPr>
          <w:rFonts w:ascii="Arial" w:hAnsi="Arial" w:cs="Arial"/>
        </w:rPr>
        <w:fldChar w:fldCharType="end"/>
      </w:r>
      <w:r w:rsidR="00B6491E" w:rsidRPr="004F664A">
        <w:rPr>
          <w:rFonts w:ascii="Arial" w:hAnsi="Arial" w:cs="Arial"/>
        </w:rPr>
        <w:t>.</w:t>
      </w:r>
      <w:r w:rsidR="001B251A" w:rsidRPr="004F664A">
        <w:rPr>
          <w:rFonts w:ascii="Arial" w:hAnsi="Arial" w:cs="Arial"/>
        </w:rPr>
        <w:t xml:space="preserve"> </w:t>
      </w:r>
    </w:p>
    <w:p w14:paraId="1E2B3E21" w14:textId="573190D3" w:rsidR="00FE35D4" w:rsidRPr="004F664A" w:rsidRDefault="00FE35D4" w:rsidP="004F664A">
      <w:pPr>
        <w:spacing w:after="0" w:line="360" w:lineRule="auto"/>
        <w:jc w:val="both"/>
        <w:rPr>
          <w:rFonts w:ascii="Arial" w:hAnsi="Arial" w:cs="Arial"/>
        </w:rPr>
      </w:pPr>
    </w:p>
    <w:p w14:paraId="0E73FA5D" w14:textId="5E4E7C66" w:rsidR="008470C8" w:rsidRPr="004F664A" w:rsidRDefault="008470C8" w:rsidP="004F664A">
      <w:pPr>
        <w:spacing w:after="0" w:line="360" w:lineRule="auto"/>
        <w:jc w:val="both"/>
        <w:rPr>
          <w:rFonts w:ascii="Arial" w:hAnsi="Arial" w:cs="Arial"/>
          <w:b/>
        </w:rPr>
      </w:pPr>
      <w:r w:rsidRPr="004F664A">
        <w:rPr>
          <w:rFonts w:ascii="Arial" w:hAnsi="Arial" w:cs="Arial"/>
          <w:b/>
        </w:rPr>
        <w:t>Secondary fracture prevention care gap and F</w:t>
      </w:r>
      <w:r w:rsidR="00171658">
        <w:rPr>
          <w:rFonts w:ascii="Arial" w:hAnsi="Arial" w:cs="Arial"/>
          <w:b/>
        </w:rPr>
        <w:t xml:space="preserve">racture </w:t>
      </w:r>
      <w:r w:rsidRPr="004F664A">
        <w:rPr>
          <w:rFonts w:ascii="Arial" w:hAnsi="Arial" w:cs="Arial"/>
          <w:b/>
        </w:rPr>
        <w:t>L</w:t>
      </w:r>
      <w:r w:rsidR="00171658">
        <w:rPr>
          <w:rFonts w:ascii="Arial" w:hAnsi="Arial" w:cs="Arial"/>
          <w:b/>
        </w:rPr>
        <w:t xml:space="preserve">iaison </w:t>
      </w:r>
      <w:r w:rsidRPr="004F664A">
        <w:rPr>
          <w:rFonts w:ascii="Arial" w:hAnsi="Arial" w:cs="Arial"/>
          <w:b/>
        </w:rPr>
        <w:t>S</w:t>
      </w:r>
      <w:r w:rsidR="00171658">
        <w:rPr>
          <w:rFonts w:ascii="Arial" w:hAnsi="Arial" w:cs="Arial"/>
          <w:b/>
        </w:rPr>
        <w:t>ervices</w:t>
      </w:r>
    </w:p>
    <w:p w14:paraId="6826EB09" w14:textId="29FA417F" w:rsidR="008470C8" w:rsidRPr="004F664A" w:rsidRDefault="00CC6916" w:rsidP="004F664A">
      <w:pPr>
        <w:spacing w:after="0" w:line="360" w:lineRule="auto"/>
        <w:jc w:val="both"/>
        <w:rPr>
          <w:rFonts w:ascii="Arial" w:hAnsi="Arial" w:cs="Arial"/>
        </w:rPr>
      </w:pPr>
      <w:r>
        <w:rPr>
          <w:rFonts w:ascii="Arial" w:hAnsi="Arial" w:cs="Arial"/>
        </w:rPr>
        <w:t>International</w:t>
      </w:r>
      <w:r w:rsidR="008470C8" w:rsidRPr="004F664A">
        <w:rPr>
          <w:rFonts w:ascii="Arial" w:hAnsi="Arial" w:cs="Arial"/>
        </w:rPr>
        <w:t xml:space="preserve"> bodies such as the ASBMR and IOF </w:t>
      </w:r>
      <w:r w:rsidR="008470C8" w:rsidRPr="004F664A">
        <w:rPr>
          <w:rFonts w:ascii="Arial" w:hAnsi="Arial" w:cs="Arial"/>
        </w:rPr>
        <w:fldChar w:fldCharType="begin">
          <w:fldData xml:space="preserve">PEVuZE5vdGU+PENpdGU+PEF1dGhvcj5NYXJzaDwvQXV0aG9yPjxZZWFyPjIwMTE8L1llYXI+PFJl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</w:fldData>
        </w:fldChar>
      </w:r>
      <w:r w:rsidR="005206FA">
        <w:rPr>
          <w:rFonts w:ascii="Arial" w:hAnsi="Arial" w:cs="Arial"/>
        </w:rPr>
        <w:instrText xml:space="preserve"> ADDIN EN.CITE </w:instrText>
      </w:r>
      <w:r w:rsidR="005206FA">
        <w:rPr>
          <w:rFonts w:ascii="Arial" w:hAnsi="Arial" w:cs="Arial"/>
        </w:rPr>
        <w:fldChar w:fldCharType="begin">
          <w:fldData xml:space="preserve">PEVuZE5vdGU+PENpdGU+PEF1dGhvcj5NYXJzaDwvQXV0aG9yPjxZZWFyPjIwMTE8L1llYXI+PFJl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</w:fldData>
        </w:fldChar>
      </w:r>
      <w:r w:rsidR="005206FA">
        <w:rPr>
          <w:rFonts w:ascii="Arial" w:hAnsi="Arial" w:cs="Arial"/>
        </w:rPr>
        <w:instrText xml:space="preserve"> ADDIN EN.CITE.DATA </w:instrText>
      </w:r>
      <w:r w:rsidR="005206FA">
        <w:rPr>
          <w:rFonts w:ascii="Arial" w:hAnsi="Arial" w:cs="Arial"/>
        </w:rPr>
      </w:r>
      <w:r w:rsidR="005206FA">
        <w:rPr>
          <w:rFonts w:ascii="Arial" w:hAnsi="Arial" w:cs="Arial"/>
        </w:rPr>
        <w:fldChar w:fldCharType="end"/>
      </w:r>
      <w:r w:rsidR="008470C8" w:rsidRPr="004F664A">
        <w:rPr>
          <w:rFonts w:ascii="Arial" w:hAnsi="Arial" w:cs="Arial"/>
        </w:rPr>
      </w:r>
      <w:r w:rsidR="008470C8" w:rsidRPr="004F664A">
        <w:rPr>
          <w:rFonts w:ascii="Arial" w:hAnsi="Arial" w:cs="Arial"/>
        </w:rPr>
        <w:fldChar w:fldCharType="separate"/>
      </w:r>
      <w:r w:rsidR="005206FA">
        <w:rPr>
          <w:rFonts w:ascii="Arial" w:hAnsi="Arial" w:cs="Arial"/>
          <w:noProof/>
        </w:rPr>
        <w:t>[42, 43]</w:t>
      </w:r>
      <w:r w:rsidR="008470C8" w:rsidRPr="004F664A">
        <w:rPr>
          <w:rFonts w:ascii="Arial" w:hAnsi="Arial" w:cs="Arial"/>
        </w:rPr>
        <w:fldChar w:fldCharType="end"/>
      </w:r>
      <w:r w:rsidR="008470C8" w:rsidRPr="004F664A">
        <w:rPr>
          <w:rFonts w:ascii="Arial" w:hAnsi="Arial" w:cs="Arial"/>
        </w:rPr>
        <w:t xml:space="preserve"> have published guidelines </w:t>
      </w:r>
      <w:r w:rsidR="00CF118A">
        <w:rPr>
          <w:rFonts w:ascii="Arial" w:hAnsi="Arial" w:cs="Arial"/>
        </w:rPr>
        <w:t xml:space="preserve">on service models to improve secondary fracture prevention to </w:t>
      </w:r>
      <w:r w:rsidR="008470C8" w:rsidRPr="004F664A">
        <w:rPr>
          <w:rFonts w:ascii="Arial" w:hAnsi="Arial" w:cs="Arial"/>
        </w:rPr>
        <w:t xml:space="preserve">reduce subsequent fractures </w:t>
      </w:r>
      <w:r w:rsidR="008470C8" w:rsidRPr="004F664A">
        <w:rPr>
          <w:rFonts w:ascii="Arial" w:hAnsi="Arial" w:cs="Arial"/>
        </w:rPr>
        <w:fldChar w:fldCharType="begin"/>
      </w:r>
      <w:r w:rsidR="005206FA">
        <w:rPr>
          <w:rFonts w:ascii="Arial" w:hAnsi="Arial" w:cs="Arial"/>
        </w:rPr>
        <w:instrText xml:space="preserve"> ADDIN EN.CITE &lt;EndNote&gt;&lt;Cite&gt;&lt;Author&gt;Association&lt;/Author&gt;&lt;Year&gt;2007&lt;/Year&gt;&lt;RecNum&gt;2&lt;/RecNum&gt;&lt;DisplayText&gt;[44]&lt;/DisplayText&gt;&lt;record&gt;&lt;rec-number&gt;2&lt;/rec-number&gt;&lt;foreign-keys&gt;&lt;key app="EN" db-id="9x0xr55s1pf0r8ezr2lxswvms9tfsrx59edw" timestamp="1450180072"&gt;2&lt;/key&gt;&lt;/foreign-keys&gt;&lt;ref-type name="Journal Article"&gt;17&lt;/ref-type&gt;&lt;contributors&gt;&lt;authors&gt;&lt;author&gt;British Orthopedic Association&lt;/author&gt;&lt;/authors&gt;&lt;/contributors&gt;&lt;titles&gt;&lt;title&gt;The care of patients with fragility fractures&lt;/title&gt;&lt;/titles&gt;&lt;dates&gt;&lt;year&gt;2007&lt;/year&gt;&lt;/dates&gt;&lt;urls&gt;&lt;/urls&gt;&lt;/record&gt;&lt;/Cite&gt;&lt;/EndNote&gt;</w:instrText>
      </w:r>
      <w:r w:rsidR="008470C8" w:rsidRPr="004F664A">
        <w:rPr>
          <w:rFonts w:ascii="Arial" w:hAnsi="Arial" w:cs="Arial"/>
        </w:rPr>
        <w:fldChar w:fldCharType="separate"/>
      </w:r>
      <w:r w:rsidR="005206FA">
        <w:rPr>
          <w:rFonts w:ascii="Arial" w:hAnsi="Arial" w:cs="Arial"/>
          <w:noProof/>
        </w:rPr>
        <w:t>[44]</w:t>
      </w:r>
      <w:r w:rsidR="008470C8" w:rsidRPr="004F664A">
        <w:rPr>
          <w:rFonts w:ascii="Arial" w:hAnsi="Arial" w:cs="Arial"/>
        </w:rPr>
        <w:fldChar w:fldCharType="end"/>
      </w:r>
      <w:r w:rsidR="008470C8" w:rsidRPr="004F664A">
        <w:rPr>
          <w:rFonts w:ascii="Arial" w:hAnsi="Arial" w:cs="Arial"/>
        </w:rPr>
        <w:t xml:space="preserve">. These recommendations </w:t>
      </w:r>
      <w:r w:rsidR="008063A1">
        <w:rPr>
          <w:rFonts w:ascii="Arial" w:hAnsi="Arial" w:cs="Arial"/>
        </w:rPr>
        <w:t>recommend</w:t>
      </w:r>
      <w:r w:rsidR="008470C8" w:rsidRPr="004F664A">
        <w:rPr>
          <w:rFonts w:ascii="Arial" w:hAnsi="Arial" w:cs="Arial"/>
        </w:rPr>
        <w:t xml:space="preserve"> that Fracture Liaison Services be created to close the care gap in secondary fracture prevention</w:t>
      </w:r>
      <w:r w:rsidR="001C4DAA">
        <w:rPr>
          <w:rFonts w:ascii="Arial" w:hAnsi="Arial" w:cs="Arial"/>
        </w:rPr>
        <w:t>.</w:t>
      </w:r>
      <w:r w:rsidR="008470C8" w:rsidRPr="004F664A">
        <w:rPr>
          <w:rFonts w:ascii="Arial" w:hAnsi="Arial" w:cs="Arial"/>
        </w:rPr>
        <w:t xml:space="preserve"> However,  in the UK</w:t>
      </w:r>
      <w:r w:rsidR="00CF118A">
        <w:rPr>
          <w:rFonts w:ascii="Arial" w:hAnsi="Arial" w:cs="Arial"/>
        </w:rPr>
        <w:t>,</w:t>
      </w:r>
      <w:r w:rsidR="008470C8" w:rsidRPr="004F664A">
        <w:rPr>
          <w:rFonts w:ascii="Arial" w:hAnsi="Arial" w:cs="Arial"/>
        </w:rPr>
        <w:t xml:space="preserve"> less than 40% of hospitals in England had established such a service by </w:t>
      </w:r>
      <w:r>
        <w:rPr>
          <w:rFonts w:ascii="Arial" w:hAnsi="Arial" w:cs="Arial"/>
        </w:rPr>
        <w:t>2010</w:t>
      </w:r>
      <w:r w:rsidR="008470C8" w:rsidRPr="004F664A">
        <w:rPr>
          <w:rFonts w:ascii="Arial" w:hAnsi="Arial" w:cs="Arial"/>
        </w:rPr>
        <w:t xml:space="preserve"> and </w:t>
      </w:r>
      <w:r w:rsidR="00910190" w:rsidRPr="004F664A">
        <w:rPr>
          <w:rFonts w:ascii="Arial" w:hAnsi="Arial" w:cs="Arial"/>
        </w:rPr>
        <w:t xml:space="preserve">there is </w:t>
      </w:r>
      <w:r w:rsidR="008063A1">
        <w:rPr>
          <w:rFonts w:ascii="Arial" w:hAnsi="Arial" w:cs="Arial"/>
        </w:rPr>
        <w:t xml:space="preserve">marked </w:t>
      </w:r>
      <w:r w:rsidR="008470C8" w:rsidRPr="004F664A">
        <w:rPr>
          <w:rFonts w:ascii="Arial" w:hAnsi="Arial" w:cs="Arial"/>
        </w:rPr>
        <w:t xml:space="preserve">variability </w:t>
      </w:r>
      <w:r w:rsidR="008470C8" w:rsidRPr="004F664A">
        <w:rPr>
          <w:rFonts w:ascii="Arial" w:hAnsi="Arial" w:cs="Arial"/>
        </w:rPr>
        <w:lastRenderedPageBreak/>
        <w:t xml:space="preserve">in service delivery </w:t>
      </w:r>
      <w:r w:rsidR="008063A1">
        <w:rPr>
          <w:rFonts w:ascii="Arial" w:hAnsi="Arial" w:cs="Arial"/>
        </w:rPr>
        <w:t xml:space="preserve">with </w:t>
      </w:r>
      <w:r w:rsidR="00CE5F3C">
        <w:rPr>
          <w:rFonts w:ascii="Arial" w:hAnsi="Arial" w:cs="Arial"/>
        </w:rPr>
        <w:t xml:space="preserve">more than 50% of services identifying less than 50% of their </w:t>
      </w:r>
      <w:r w:rsidR="008063A1">
        <w:rPr>
          <w:rFonts w:ascii="Arial" w:hAnsi="Arial" w:cs="Arial"/>
        </w:rPr>
        <w:t xml:space="preserve">expected </w:t>
      </w:r>
      <w:r w:rsidR="00D90527">
        <w:rPr>
          <w:rFonts w:ascii="Arial" w:hAnsi="Arial" w:cs="Arial"/>
        </w:rPr>
        <w:t>fragility</w:t>
      </w:r>
      <w:r w:rsidR="008063A1">
        <w:rPr>
          <w:rFonts w:ascii="Arial" w:hAnsi="Arial" w:cs="Arial"/>
        </w:rPr>
        <w:t xml:space="preserve"> fracture caseload annually</w:t>
      </w:r>
      <w:r w:rsidR="00FF4982">
        <w:rPr>
          <w:rFonts w:ascii="Arial" w:hAnsi="Arial" w:cs="Arial"/>
        </w:rPr>
        <w:fldChar w:fldCharType="begin"/>
      </w:r>
      <w:r w:rsidR="005206FA">
        <w:rPr>
          <w:rFonts w:ascii="Arial" w:hAnsi="Arial" w:cs="Arial"/>
        </w:rPr>
        <w:instrText xml:space="preserve"> ADDIN EN.CITE &lt;EndNote&gt;&lt;Cite&gt;&lt;Author&gt;Javaid&lt;/Author&gt;&lt;Year&gt;2016&lt;/Year&gt;&lt;RecNum&gt;18286&lt;/RecNum&gt;&lt;DisplayText&gt;[26]&lt;/DisplayText&gt;&lt;record&gt;&lt;rec-number&gt;18286&lt;/rec-number&gt;&lt;foreign-keys&gt;&lt;key app="EN" db-id="tstst92tixf921ea0raxfz0zper2w0s2r09a" timestamp="1463099526"&gt;18286&lt;/key&gt;&lt;/foreign-keys&gt;&lt;ref-type name="Government Document"&gt;46&lt;/ref-type&gt;&lt;contributors&gt;&lt;authors&gt;&lt;author&gt;Javaid, M.K.&lt;/author&gt;&lt;author&gt;Rai, S.  &lt;/author&gt;&lt;author&gt;Schoo, R.&lt;/author&gt;&lt;author&gt;Stanley, R.&lt;/author&gt;&lt;author&gt;Vasilakis, N&lt;/author&gt;&lt;author&gt;Tsang, C.&lt;/author&gt;&lt;/authors&gt;&lt;/contributors&gt;&lt;titles&gt;&lt;title&gt;Fracture Liaison Service (FLS) Database facilities audit. FLS breakpoint: opportunities for improving patient care following a fragility fracture&lt;/title&gt;&lt;/titles&gt;&lt;dates&gt;&lt;year&gt;2016&lt;/year&gt;&lt;/dates&gt;&lt;pub-location&gt;London&lt;/pub-location&gt;&lt;publisher&gt;Royal College of Physicians&lt;/publisher&gt;&lt;urls&gt;&lt;/urls&gt;&lt;/record&gt;&lt;/Cite&gt;&lt;/EndNote&gt;</w:instrText>
      </w:r>
      <w:r w:rsidR="00FF4982">
        <w:rPr>
          <w:rFonts w:ascii="Arial" w:hAnsi="Arial" w:cs="Arial"/>
        </w:rPr>
        <w:fldChar w:fldCharType="separate"/>
      </w:r>
      <w:r w:rsidR="005206FA">
        <w:rPr>
          <w:rFonts w:ascii="Arial" w:hAnsi="Arial" w:cs="Arial"/>
          <w:noProof/>
        </w:rPr>
        <w:t>[26]</w:t>
      </w:r>
      <w:r w:rsidR="00FF4982">
        <w:rPr>
          <w:rFonts w:ascii="Arial" w:hAnsi="Arial" w:cs="Arial"/>
        </w:rPr>
        <w:fldChar w:fldCharType="end"/>
      </w:r>
      <w:r w:rsidR="008470C8" w:rsidRPr="004F664A">
        <w:rPr>
          <w:rFonts w:ascii="Arial" w:hAnsi="Arial" w:cs="Arial"/>
        </w:rPr>
        <w:t>.</w:t>
      </w:r>
      <w:r w:rsidR="008063A1">
        <w:rPr>
          <w:rFonts w:ascii="Arial" w:hAnsi="Arial" w:cs="Arial"/>
        </w:rPr>
        <w:t xml:space="preserve"> Published criteria and standards </w:t>
      </w:r>
      <w:r w:rsidR="00DD7F0A">
        <w:rPr>
          <w:rFonts w:ascii="Arial" w:hAnsi="Arial" w:cs="Arial"/>
        </w:rPr>
        <w:t xml:space="preserve">are </w:t>
      </w:r>
      <w:r w:rsidR="00CE5F3C">
        <w:rPr>
          <w:rFonts w:ascii="Arial" w:hAnsi="Arial" w:cs="Arial"/>
        </w:rPr>
        <w:t xml:space="preserve">now </w:t>
      </w:r>
      <w:r w:rsidR="00DD7F0A">
        <w:rPr>
          <w:rFonts w:ascii="Arial" w:hAnsi="Arial" w:cs="Arial"/>
        </w:rPr>
        <w:t xml:space="preserve">available as part of an improvement programme to improve the </w:t>
      </w:r>
      <w:r w:rsidR="00D90527">
        <w:rPr>
          <w:rFonts w:ascii="Arial" w:hAnsi="Arial" w:cs="Arial"/>
        </w:rPr>
        <w:t>quality</w:t>
      </w:r>
      <w:r w:rsidR="00DD7F0A">
        <w:rPr>
          <w:rFonts w:ascii="Arial" w:hAnsi="Arial" w:cs="Arial"/>
        </w:rPr>
        <w:t xml:space="preserve"> of </w:t>
      </w:r>
      <w:r w:rsidR="00C118C9" w:rsidRPr="004F664A">
        <w:rPr>
          <w:rFonts w:ascii="Arial" w:hAnsi="Arial" w:cs="Arial"/>
        </w:rPr>
        <w:t>Fracture Liaison Services</w:t>
      </w:r>
      <w:r w:rsidR="00DD7F0A">
        <w:rPr>
          <w:rFonts w:ascii="Arial" w:hAnsi="Arial" w:cs="Arial"/>
        </w:rPr>
        <w:t xml:space="preserve"> and ensure they are both effective and efficient</w:t>
      </w:r>
      <w:r>
        <w:rPr>
          <w:rFonts w:ascii="Arial" w:hAnsi="Arial" w:cs="Arial"/>
        </w:rPr>
        <w:fldChar w:fldCharType="begin"/>
      </w:r>
      <w:r w:rsidR="005206FA">
        <w:rPr>
          <w:rFonts w:ascii="Arial" w:hAnsi="Arial" w:cs="Arial"/>
        </w:rPr>
        <w:instrText xml:space="preserve"> ADDIN EN.CITE &lt;EndNote&gt;&lt;Cite&gt;&lt;Author&gt;Akesson&lt;/Author&gt;&lt;Year&gt;2013&lt;/Year&gt;&lt;RecNum&gt;14534&lt;/RecNum&gt;&lt;DisplayText&gt;[45]&lt;/DisplayText&gt;&lt;record&gt;&lt;rec-number&gt;14534&lt;/rec-number&gt;&lt;foreign-keys&gt;&lt;key app="EN" db-id="tstst92tixf921ea0raxfz0zper2w0s2r09a" timestamp="1440667162"&gt;14534&lt;/key&gt;&lt;key app="ENWeb" db-id=""&gt;0&lt;/key&gt;&lt;/foreign-keys&gt;&lt;ref-type name="Journal Article"&gt;17&lt;/ref-type&gt;&lt;contributors&gt;&lt;authors&gt;&lt;author&gt;Akesson, K.&lt;/author&gt;&lt;author&gt;Marsh, D.&lt;/author&gt;&lt;author&gt;Mitchell, P. J.&lt;/author&gt;&lt;author&gt;McLellan, A. R.&lt;/author&gt;&lt;author&gt;Stenmark, J.&lt;/author&gt;&lt;author&gt;Pierroz, D. D.&lt;/author&gt;&lt;author&gt;Kyer, C.&lt;/author&gt;&lt;author&gt;Cooper, C.&lt;/author&gt;&lt;author&gt;I. O. F. Fracture Working Group&lt;/author&gt;&lt;/authors&gt;&lt;/contributors&gt;&lt;auth-address&gt;Department of Orthopaedics Malmo, Skane University Hospital, Malmo, Sweden.&lt;/auth-address&gt;&lt;titles&gt;&lt;title&gt;Capture the Fracture: a Best Practice Framework and global campaign to break the fragility fracture cycle&lt;/title&gt;&lt;secondary-title&gt;Osteoporos Int&lt;/secondary-title&gt;&lt;/titles&gt;&lt;periodical&gt;&lt;full-title&gt;Osteoporos Int&lt;/full-title&gt;&lt;/periodical&gt;&lt;pages&gt;2135-52&lt;/pages&gt;&lt;volume&gt;24&lt;/volume&gt;&lt;number&gt;8&lt;/number&gt;&lt;keywords&gt;&lt;keyword&gt;Bone Density Conservation Agents/therapeutic use&lt;/keyword&gt;&lt;keyword&gt;Delivery of Health Care/organization &amp;amp; administration/standards&lt;/keyword&gt;&lt;keyword&gt;Foundations&lt;/keyword&gt;&lt;keyword&gt;Humans&lt;/keyword&gt;&lt;keyword&gt;*International Cooperation&lt;/keyword&gt;&lt;keyword&gt;Medical Audit&lt;/keyword&gt;&lt;keyword&gt;Osteoporosis/drug therapy&lt;/keyword&gt;&lt;keyword&gt;Osteoporotic Fractures/*prevention &amp;amp; control&lt;/keyword&gt;&lt;keyword&gt;*Practice Guidelines as Topic&lt;/keyword&gt;&lt;keyword&gt;Secondary Prevention/organization &amp;amp; administration/standards&lt;/keyword&gt;&lt;/keywords&gt;&lt;dates&gt;&lt;year&gt;2013&lt;/year&gt;&lt;pub-dates&gt;&lt;date&gt;Aug&lt;/date&gt;&lt;/pub-dates&gt;&lt;/dates&gt;&lt;isbn&gt;1433-2965 (Electronic)&amp;#xD;0937-941X (Linking)&lt;/isbn&gt;&lt;accession-num&gt;23589162&lt;/accession-num&gt;&lt;urls&gt;&lt;related-urls&gt;&lt;url&gt;http://www.ncbi.nlm.nih.gov/pubmed/23589162&lt;/url&gt;&lt;/related-urls&gt;&lt;/urls&gt;&lt;custom2&gt;PMC3706734&lt;/custom2&gt;&lt;electronic-resource-num&gt;10.1007/s00198-013-2348-z&lt;/electronic-resource-num&gt;&lt;/record&gt;&lt;/Cite&gt;&lt;/EndNote&gt;</w:instrText>
      </w:r>
      <w:r>
        <w:rPr>
          <w:rFonts w:ascii="Arial" w:hAnsi="Arial" w:cs="Arial"/>
        </w:rPr>
        <w:fldChar w:fldCharType="separate"/>
      </w:r>
      <w:r w:rsidR="005206FA">
        <w:rPr>
          <w:rFonts w:ascii="Arial" w:hAnsi="Arial" w:cs="Arial"/>
          <w:noProof/>
        </w:rPr>
        <w:t>[45]</w:t>
      </w:r>
      <w:r>
        <w:rPr>
          <w:rFonts w:ascii="Arial" w:hAnsi="Arial" w:cs="Arial"/>
        </w:rPr>
        <w:fldChar w:fldCharType="end"/>
      </w:r>
      <w:r>
        <w:rPr>
          <w:rFonts w:ascii="Arial" w:hAnsi="Arial" w:cs="Arial"/>
        </w:rPr>
        <w:t>.</w:t>
      </w:r>
    </w:p>
    <w:p w14:paraId="3D4B57CC" w14:textId="77777777" w:rsidR="008470C8" w:rsidRPr="004F664A" w:rsidRDefault="008470C8" w:rsidP="004F664A">
      <w:pPr>
        <w:spacing w:after="0" w:line="360" w:lineRule="auto"/>
        <w:jc w:val="both"/>
        <w:rPr>
          <w:rFonts w:ascii="Arial" w:hAnsi="Arial" w:cs="Arial"/>
        </w:rPr>
      </w:pPr>
    </w:p>
    <w:p w14:paraId="40FE98A4" w14:textId="77777777" w:rsidR="007843A9" w:rsidRPr="004F664A" w:rsidRDefault="007843A9" w:rsidP="004F664A">
      <w:pPr>
        <w:spacing w:after="0" w:line="360" w:lineRule="auto"/>
        <w:jc w:val="both"/>
        <w:rPr>
          <w:rFonts w:ascii="Arial" w:hAnsi="Arial" w:cs="Arial"/>
        </w:rPr>
      </w:pPr>
    </w:p>
    <w:p w14:paraId="6E14939D" w14:textId="30116D15" w:rsidR="007843A9" w:rsidRPr="004F664A" w:rsidRDefault="007843A9" w:rsidP="004F664A">
      <w:pPr>
        <w:spacing w:after="0" w:line="360" w:lineRule="auto"/>
        <w:jc w:val="both"/>
        <w:rPr>
          <w:rFonts w:ascii="Arial" w:hAnsi="Arial" w:cs="Arial"/>
          <w:b/>
        </w:rPr>
      </w:pPr>
      <w:r w:rsidRPr="004F664A">
        <w:rPr>
          <w:rFonts w:ascii="Arial" w:hAnsi="Arial" w:cs="Arial"/>
          <w:b/>
        </w:rPr>
        <w:t>Strengths and Limitations</w:t>
      </w:r>
    </w:p>
    <w:p w14:paraId="78F9B638" w14:textId="160397B1" w:rsidR="00E17603" w:rsidRPr="00AF3D35" w:rsidRDefault="00DD7F0A" w:rsidP="00AF3D35">
      <w:pPr>
        <w:spacing w:after="0" w:line="360" w:lineRule="auto"/>
        <w:jc w:val="both"/>
        <w:rPr>
          <w:rFonts w:ascii="Arial" w:hAnsi="Arial" w:cs="Arial"/>
        </w:rPr>
      </w:pPr>
      <w:r w:rsidRPr="00AF3D35">
        <w:rPr>
          <w:rFonts w:ascii="Arial" w:hAnsi="Arial" w:cs="Arial"/>
        </w:rPr>
        <w:t>This is a large study using real world data</w:t>
      </w:r>
      <w:r w:rsidR="00CE5F3C" w:rsidRPr="00AF3D35">
        <w:rPr>
          <w:rFonts w:ascii="Arial" w:hAnsi="Arial" w:cs="Arial"/>
        </w:rPr>
        <w:t xml:space="preserve"> that used</w:t>
      </w:r>
      <w:r w:rsidRPr="00AF3D35">
        <w:rPr>
          <w:rFonts w:ascii="Arial" w:hAnsi="Arial" w:cs="Arial"/>
        </w:rPr>
        <w:t xml:space="preserve"> validated methods to ascertain the </w:t>
      </w:r>
      <w:r w:rsidR="00613700" w:rsidRPr="00AF3D35">
        <w:rPr>
          <w:rFonts w:ascii="Arial" w:hAnsi="Arial" w:cs="Arial"/>
        </w:rPr>
        <w:t>primary</w:t>
      </w:r>
      <w:r w:rsidRPr="00AF3D35">
        <w:rPr>
          <w:rFonts w:ascii="Arial" w:hAnsi="Arial" w:cs="Arial"/>
        </w:rPr>
        <w:t xml:space="preserve"> fracture.</w:t>
      </w:r>
      <w:r w:rsidR="000F178C" w:rsidRPr="00AF3D35">
        <w:rPr>
          <w:rFonts w:ascii="Arial" w:hAnsi="Arial" w:cs="Arial"/>
        </w:rPr>
        <w:t xml:space="preserve"> </w:t>
      </w:r>
      <w:r w:rsidR="001C1270" w:rsidRPr="00AF3D35">
        <w:rPr>
          <w:rFonts w:ascii="Arial" w:hAnsi="Arial" w:cs="Arial"/>
        </w:rPr>
        <w:t xml:space="preserve">Two statistical methods were used to analyse the data given we did not know how mortality may differ in the data. As competing risk methods such as Fine &amp; Grey need to be used if the mortality rates differ between exposure groups, and mortality after hip fracture did not vary by region, both Cox and Fine &amp; Grey gave similar findings. </w:t>
      </w:r>
      <w:r w:rsidR="00FF4982" w:rsidRPr="00AF3D35">
        <w:rPr>
          <w:rFonts w:ascii="Arial" w:hAnsi="Arial" w:cs="Arial"/>
        </w:rPr>
        <w:t>R</w:t>
      </w:r>
      <w:r w:rsidR="00E17603" w:rsidRPr="00AF3D35">
        <w:rPr>
          <w:rFonts w:ascii="Arial" w:hAnsi="Arial" w:cs="Arial"/>
        </w:rPr>
        <w:t>egional denominators were not available</w:t>
      </w:r>
      <w:r w:rsidRPr="00AF3D35">
        <w:rPr>
          <w:rFonts w:ascii="Arial" w:hAnsi="Arial" w:cs="Arial"/>
        </w:rPr>
        <w:t xml:space="preserve"> and so the proportion of patients presenting with a hip fracture </w:t>
      </w:r>
      <w:r w:rsidR="00FF4982" w:rsidRPr="00AF3D35">
        <w:rPr>
          <w:rFonts w:ascii="Arial" w:hAnsi="Arial" w:cs="Arial"/>
        </w:rPr>
        <w:t xml:space="preserve">per region </w:t>
      </w:r>
      <w:r w:rsidRPr="00AF3D35">
        <w:rPr>
          <w:rFonts w:ascii="Arial" w:hAnsi="Arial" w:cs="Arial"/>
        </w:rPr>
        <w:t>is not known. While primary care data in the UK captures prescribing of oral anti-osteoporosis medicati</w:t>
      </w:r>
      <w:r w:rsidR="002F1AD2" w:rsidRPr="00AF3D35">
        <w:rPr>
          <w:rFonts w:ascii="Arial" w:hAnsi="Arial" w:cs="Arial"/>
        </w:rPr>
        <w:t>on</w:t>
      </w:r>
      <w:r w:rsidRPr="00AF3D35">
        <w:rPr>
          <w:rFonts w:ascii="Arial" w:hAnsi="Arial" w:cs="Arial"/>
        </w:rPr>
        <w:t xml:space="preserve">, </w:t>
      </w:r>
      <w:r w:rsidR="00EC6AFB" w:rsidRPr="00AF3D35">
        <w:rPr>
          <w:rFonts w:ascii="Arial" w:hAnsi="Arial" w:cs="Arial"/>
        </w:rPr>
        <w:t xml:space="preserve">the prescribing of parenteral therapies such as teriparatide, </w:t>
      </w:r>
      <w:proofErr w:type="spellStart"/>
      <w:r w:rsidR="00EC6AFB" w:rsidRPr="00AF3D35">
        <w:rPr>
          <w:rFonts w:ascii="Arial" w:hAnsi="Arial" w:cs="Arial"/>
        </w:rPr>
        <w:t>zoledronate</w:t>
      </w:r>
      <w:proofErr w:type="spellEnd"/>
      <w:r w:rsidR="00EC6AFB" w:rsidRPr="00AF3D35">
        <w:rPr>
          <w:rFonts w:ascii="Arial" w:hAnsi="Arial" w:cs="Arial"/>
        </w:rPr>
        <w:t xml:space="preserve"> and </w:t>
      </w:r>
      <w:proofErr w:type="spellStart"/>
      <w:r w:rsidR="00EC6AFB" w:rsidRPr="00AF3D35">
        <w:rPr>
          <w:rFonts w:ascii="Arial" w:hAnsi="Arial" w:cs="Arial"/>
        </w:rPr>
        <w:t>denosumab</w:t>
      </w:r>
      <w:proofErr w:type="spellEnd"/>
      <w:r w:rsidR="00EC6AFB" w:rsidRPr="00AF3D35">
        <w:rPr>
          <w:rFonts w:ascii="Arial" w:hAnsi="Arial" w:cs="Arial"/>
        </w:rPr>
        <w:t xml:space="preserve"> is likely </w:t>
      </w:r>
      <w:r w:rsidR="00D90527" w:rsidRPr="00AF3D35">
        <w:rPr>
          <w:rFonts w:ascii="Arial" w:hAnsi="Arial" w:cs="Arial"/>
        </w:rPr>
        <w:t>underestimated,</w:t>
      </w:r>
      <w:r w:rsidR="00EC6AFB" w:rsidRPr="00AF3D35">
        <w:rPr>
          <w:rFonts w:ascii="Arial" w:hAnsi="Arial" w:cs="Arial"/>
        </w:rPr>
        <w:t xml:space="preserve"> as </w:t>
      </w:r>
      <w:r w:rsidR="002F1AD2" w:rsidRPr="00AF3D35">
        <w:rPr>
          <w:rFonts w:ascii="Arial" w:hAnsi="Arial" w:cs="Arial"/>
        </w:rPr>
        <w:t>a proportion will be prescribed</w:t>
      </w:r>
      <w:r w:rsidR="00EC6AFB" w:rsidRPr="00AF3D35">
        <w:rPr>
          <w:rFonts w:ascii="Arial" w:hAnsi="Arial" w:cs="Arial"/>
        </w:rPr>
        <w:t xml:space="preserve"> in the secondary care setting with inconsistent record</w:t>
      </w:r>
      <w:r w:rsidR="002F1AD2" w:rsidRPr="00AF3D35">
        <w:rPr>
          <w:rFonts w:ascii="Arial" w:hAnsi="Arial" w:cs="Arial"/>
        </w:rPr>
        <w:t>ing in the primary care record.</w:t>
      </w:r>
      <w:r w:rsidR="002F4916" w:rsidRPr="00AF3D35">
        <w:rPr>
          <w:rFonts w:ascii="Arial" w:hAnsi="Arial" w:cs="Arial"/>
        </w:rPr>
        <w:t xml:space="preserve"> This may account for some of the differences in prescribing rates between 2011 and 2013. </w:t>
      </w:r>
      <w:r w:rsidR="003F20E6" w:rsidRPr="00AF3D35">
        <w:rPr>
          <w:rFonts w:ascii="Arial" w:hAnsi="Arial" w:cs="Arial"/>
        </w:rPr>
        <w:t>While we did not have access to dispensing data and, from other sources, the rates of primary non-adherence is up</w:t>
      </w:r>
      <w:r w:rsidR="00C36A5B" w:rsidRPr="00AF3D35">
        <w:rPr>
          <w:rFonts w:ascii="Arial" w:hAnsi="Arial" w:cs="Arial"/>
        </w:rPr>
        <w:t xml:space="preserve"> </w:t>
      </w:r>
      <w:r w:rsidR="003F20E6" w:rsidRPr="00AF3D35">
        <w:rPr>
          <w:rFonts w:ascii="Arial" w:hAnsi="Arial" w:cs="Arial"/>
        </w:rPr>
        <w:t>to 30</w:t>
      </w:r>
      <w:proofErr w:type="gramStart"/>
      <w:r w:rsidR="003F20E6" w:rsidRPr="00AF3D35">
        <w:rPr>
          <w:rFonts w:ascii="Arial" w:hAnsi="Arial" w:cs="Arial"/>
        </w:rPr>
        <w:t>%</w:t>
      </w:r>
      <w:proofErr w:type="gramEnd"/>
      <w:r w:rsidR="003F20E6" w:rsidRPr="00AF3D35">
        <w:rPr>
          <w:rFonts w:ascii="Arial" w:hAnsi="Arial" w:cs="Arial"/>
        </w:rPr>
        <w:fldChar w:fldCharType="begin">
          <w:fldData xml:space="preserve">PEVuZE5vdGU+PENpdGU+PEF1dGhvcj5SZXlub2xkczwvQXV0aG9yPjxZZWFyPjIwMTM8L1llYXI+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LXRpdGxlPjwvcGVyaW9kaWNhbD48cGFnZXM+MjUwOS0xNzwvcGFnZXM+PHZvbHVtZT4yNDwvdm9s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</w:fldData>
        </w:fldChar>
      </w:r>
      <w:r w:rsidR="005206FA" w:rsidRPr="00AF3D35">
        <w:rPr>
          <w:rFonts w:ascii="Arial" w:hAnsi="Arial" w:cs="Arial"/>
        </w:rPr>
        <w:instrText xml:space="preserve"> ADDIN EN.CITE </w:instrText>
      </w:r>
      <w:r w:rsidR="005206FA" w:rsidRPr="00AF3D35">
        <w:rPr>
          <w:rFonts w:ascii="Arial" w:hAnsi="Arial" w:cs="Arial"/>
        </w:rPr>
        <w:fldChar w:fldCharType="begin">
          <w:fldData xml:space="preserve">PEVuZE5vdGU+PENpdGU+PEF1dGhvcj5SZXlub2xkczwvQXV0aG9yPjxZZWFyPjIwMTM8L1llYXI+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LXRpdGxlPjwvcGVyaW9kaWNhbD48cGFnZXM+MjUwOS0xNzwvcGFnZXM+PHZvbHVtZT4yNDwvdm9s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</w:fldData>
        </w:fldChar>
      </w:r>
      <w:r w:rsidR="005206FA" w:rsidRPr="00AF3D35">
        <w:rPr>
          <w:rFonts w:ascii="Arial" w:hAnsi="Arial" w:cs="Arial"/>
        </w:rPr>
        <w:instrText xml:space="preserve"> ADDIN EN.CITE.DATA </w:instrText>
      </w:r>
      <w:r w:rsidR="005206FA" w:rsidRPr="00AF3D35">
        <w:rPr>
          <w:rFonts w:ascii="Arial" w:hAnsi="Arial" w:cs="Arial"/>
        </w:rPr>
      </w:r>
      <w:r w:rsidR="005206FA" w:rsidRPr="00AF3D35">
        <w:rPr>
          <w:rFonts w:ascii="Arial" w:hAnsi="Arial" w:cs="Arial"/>
        </w:rPr>
        <w:fldChar w:fldCharType="end"/>
      </w:r>
      <w:r w:rsidR="003F20E6" w:rsidRPr="00AF3D35">
        <w:rPr>
          <w:rFonts w:ascii="Arial" w:hAnsi="Arial" w:cs="Arial"/>
        </w:rPr>
      </w:r>
      <w:r w:rsidR="003F20E6" w:rsidRPr="00AF3D35">
        <w:rPr>
          <w:rFonts w:ascii="Arial" w:hAnsi="Arial" w:cs="Arial"/>
        </w:rPr>
        <w:fldChar w:fldCharType="separate"/>
      </w:r>
      <w:r w:rsidR="005206FA" w:rsidRPr="00AF3D35">
        <w:rPr>
          <w:rFonts w:ascii="Arial" w:hAnsi="Arial" w:cs="Arial"/>
        </w:rPr>
        <w:t>[31]</w:t>
      </w:r>
      <w:r w:rsidR="003F20E6" w:rsidRPr="00AF3D35">
        <w:rPr>
          <w:rFonts w:ascii="Arial" w:hAnsi="Arial" w:cs="Arial"/>
        </w:rPr>
        <w:fldChar w:fldCharType="end"/>
      </w:r>
      <w:r w:rsidR="003F20E6" w:rsidRPr="00AF3D35">
        <w:rPr>
          <w:rFonts w:ascii="Arial" w:hAnsi="Arial" w:cs="Arial"/>
        </w:rPr>
        <w:t xml:space="preserve">. </w:t>
      </w:r>
      <w:proofErr w:type="gramStart"/>
      <w:r w:rsidR="003F20E6" w:rsidRPr="00AF3D35">
        <w:rPr>
          <w:rFonts w:ascii="Arial" w:hAnsi="Arial" w:cs="Arial"/>
        </w:rPr>
        <w:t>in</w:t>
      </w:r>
      <w:proofErr w:type="gramEnd"/>
      <w:r w:rsidR="003F20E6" w:rsidRPr="00AF3D35">
        <w:rPr>
          <w:rFonts w:ascii="Arial" w:hAnsi="Arial" w:cs="Arial"/>
        </w:rPr>
        <w:t xml:space="preserve"> the UK if a patient does not pick up their prescription then the pharmacy feeds this back to the primary care physician and future scripts are not issued and these patients would be identified as non-adherent.</w:t>
      </w:r>
    </w:p>
    <w:p w14:paraId="0E85EE89" w14:textId="77777777" w:rsidR="007843A9" w:rsidRPr="004F664A" w:rsidRDefault="007843A9" w:rsidP="004F664A">
      <w:pPr>
        <w:spacing w:after="0" w:line="360" w:lineRule="auto"/>
        <w:jc w:val="both"/>
        <w:rPr>
          <w:rFonts w:ascii="Arial" w:hAnsi="Arial" w:cs="Arial"/>
        </w:rPr>
      </w:pPr>
    </w:p>
    <w:p w14:paraId="431CB49E" w14:textId="1198D76C" w:rsidR="007843A9" w:rsidRPr="004F664A" w:rsidRDefault="007843A9" w:rsidP="004F664A">
      <w:pPr>
        <w:spacing w:after="0" w:line="360" w:lineRule="auto"/>
        <w:jc w:val="both"/>
        <w:rPr>
          <w:rFonts w:ascii="Arial" w:hAnsi="Arial" w:cs="Arial"/>
          <w:b/>
        </w:rPr>
      </w:pPr>
      <w:r w:rsidRPr="004F664A">
        <w:rPr>
          <w:rFonts w:ascii="Arial" w:hAnsi="Arial" w:cs="Arial"/>
          <w:b/>
        </w:rPr>
        <w:t>Conclusions</w:t>
      </w:r>
    </w:p>
    <w:p w14:paraId="3F49E9BD" w14:textId="63A646C0" w:rsidR="007843A9" w:rsidRPr="004F664A" w:rsidRDefault="00910190" w:rsidP="004F664A">
      <w:pPr>
        <w:spacing w:after="0" w:line="360" w:lineRule="auto"/>
        <w:jc w:val="both"/>
        <w:rPr>
          <w:rFonts w:ascii="Arial" w:hAnsi="Arial" w:cs="Arial"/>
        </w:rPr>
      </w:pPr>
      <w:r w:rsidRPr="004F664A">
        <w:rPr>
          <w:rFonts w:ascii="Arial" w:hAnsi="Arial" w:cs="Arial"/>
        </w:rPr>
        <w:t>Fragility fractures</w:t>
      </w:r>
      <w:r w:rsidR="00EC6AFB">
        <w:rPr>
          <w:rFonts w:ascii="Arial" w:hAnsi="Arial" w:cs="Arial"/>
        </w:rPr>
        <w:t xml:space="preserve"> of the hip</w:t>
      </w:r>
      <w:r w:rsidRPr="004F664A">
        <w:rPr>
          <w:rFonts w:ascii="Arial" w:hAnsi="Arial" w:cs="Arial"/>
        </w:rPr>
        <w:t xml:space="preserve"> have a major impact on the live</w:t>
      </w:r>
      <w:r w:rsidR="00951311">
        <w:rPr>
          <w:rFonts w:ascii="Arial" w:hAnsi="Arial" w:cs="Arial"/>
        </w:rPr>
        <w:t>s</w:t>
      </w:r>
      <w:r w:rsidRPr="004F664A">
        <w:rPr>
          <w:rFonts w:ascii="Arial" w:hAnsi="Arial" w:cs="Arial"/>
        </w:rPr>
        <w:t xml:space="preserve"> of patients and their families as well as to health care and society. This study highlights </w:t>
      </w:r>
      <w:r w:rsidR="004B760B" w:rsidRPr="004F664A">
        <w:rPr>
          <w:rFonts w:ascii="Arial" w:hAnsi="Arial" w:cs="Arial"/>
        </w:rPr>
        <w:t>significant</w:t>
      </w:r>
      <w:r w:rsidRPr="004F664A">
        <w:rPr>
          <w:rFonts w:ascii="Arial" w:hAnsi="Arial" w:cs="Arial"/>
        </w:rPr>
        <w:t xml:space="preserve"> </w:t>
      </w:r>
      <w:r w:rsidR="00B529A5" w:rsidRPr="004F664A">
        <w:rPr>
          <w:rFonts w:ascii="Arial" w:hAnsi="Arial" w:cs="Arial"/>
        </w:rPr>
        <w:t>geographical</w:t>
      </w:r>
      <w:r w:rsidRPr="004F664A">
        <w:rPr>
          <w:rFonts w:ascii="Arial" w:hAnsi="Arial" w:cs="Arial"/>
        </w:rPr>
        <w:t xml:space="preserve"> variation in secondary fracture prevention with even the highest </w:t>
      </w:r>
      <w:r w:rsidR="00B529A5" w:rsidRPr="004F664A">
        <w:rPr>
          <w:rFonts w:ascii="Arial" w:hAnsi="Arial" w:cs="Arial"/>
        </w:rPr>
        <w:t>performing regions failing the majority of patients despite</w:t>
      </w:r>
      <w:r w:rsidR="00EC6AFB">
        <w:rPr>
          <w:rFonts w:ascii="Arial" w:hAnsi="Arial" w:cs="Arial"/>
        </w:rPr>
        <w:t xml:space="preserve"> robust evidence supporting the benefits of diagnosis and treatment</w:t>
      </w:r>
      <w:r w:rsidR="00B529A5" w:rsidRPr="004F664A">
        <w:rPr>
          <w:rFonts w:ascii="Arial" w:hAnsi="Arial" w:cs="Arial"/>
        </w:rPr>
        <w:t>. Further health services research</w:t>
      </w:r>
      <w:r w:rsidR="00426381">
        <w:rPr>
          <w:rFonts w:ascii="Arial" w:hAnsi="Arial" w:cs="Arial"/>
        </w:rPr>
        <w:t xml:space="preserve"> including the use of guidelines and decision aids are</w:t>
      </w:r>
      <w:r w:rsidR="00B529A5" w:rsidRPr="004F664A">
        <w:rPr>
          <w:rFonts w:ascii="Arial" w:hAnsi="Arial" w:cs="Arial"/>
        </w:rPr>
        <w:t xml:space="preserve"> needed to close this care gap</w:t>
      </w:r>
      <w:r w:rsidR="00EC6AFB">
        <w:rPr>
          <w:rFonts w:ascii="Arial" w:hAnsi="Arial" w:cs="Arial"/>
        </w:rPr>
        <w:t xml:space="preserve"> </w:t>
      </w:r>
      <w:r w:rsidR="00426381">
        <w:rPr>
          <w:rFonts w:ascii="Arial" w:hAnsi="Arial" w:cs="Arial"/>
        </w:rPr>
        <w:t>and prevent avoidable fragility fractures</w:t>
      </w:r>
      <w:r w:rsidR="002F1AD2">
        <w:rPr>
          <w:rFonts w:ascii="Arial" w:hAnsi="Arial" w:cs="Arial"/>
        </w:rPr>
        <w:t xml:space="preserve"> and their clinical </w:t>
      </w:r>
      <w:r w:rsidR="00FF4982">
        <w:rPr>
          <w:rFonts w:ascii="Arial" w:hAnsi="Arial" w:cs="Arial"/>
        </w:rPr>
        <w:t xml:space="preserve">and </w:t>
      </w:r>
      <w:r w:rsidR="002F1AD2">
        <w:rPr>
          <w:rFonts w:ascii="Arial" w:hAnsi="Arial" w:cs="Arial"/>
        </w:rPr>
        <w:t xml:space="preserve">economic </w:t>
      </w:r>
      <w:proofErr w:type="spellStart"/>
      <w:r w:rsidR="002F1AD2">
        <w:rPr>
          <w:rFonts w:ascii="Arial" w:hAnsi="Arial" w:cs="Arial"/>
        </w:rPr>
        <w:t>sequalae</w:t>
      </w:r>
      <w:proofErr w:type="spellEnd"/>
      <w:r w:rsidR="00EC6AFB">
        <w:rPr>
          <w:rFonts w:ascii="Arial" w:hAnsi="Arial" w:cs="Arial"/>
        </w:rPr>
        <w:t xml:space="preserve">. </w:t>
      </w:r>
      <w:r w:rsidR="00B529A5" w:rsidRPr="004F664A">
        <w:rPr>
          <w:rFonts w:ascii="Arial" w:hAnsi="Arial" w:cs="Arial"/>
        </w:rPr>
        <w:t xml:space="preserve"> </w:t>
      </w:r>
    </w:p>
    <w:p w14:paraId="43898A28" w14:textId="77777777" w:rsidR="007843A9" w:rsidRPr="004F664A" w:rsidRDefault="007843A9" w:rsidP="004F664A">
      <w:pPr>
        <w:spacing w:after="0" w:line="360" w:lineRule="auto"/>
        <w:jc w:val="both"/>
        <w:rPr>
          <w:rFonts w:ascii="Arial" w:hAnsi="Arial" w:cs="Arial"/>
        </w:rPr>
      </w:pPr>
    </w:p>
    <w:p w14:paraId="2ECEBA36" w14:textId="77777777" w:rsidR="008F4615" w:rsidRPr="004F664A" w:rsidRDefault="008F4615" w:rsidP="004F664A">
      <w:pPr>
        <w:spacing w:line="360" w:lineRule="auto"/>
        <w:rPr>
          <w:rFonts w:ascii="Arial" w:hAnsi="Arial" w:cs="Arial"/>
          <w:b/>
        </w:rPr>
      </w:pPr>
      <w:r w:rsidRPr="004F664A">
        <w:rPr>
          <w:rFonts w:ascii="Arial" w:hAnsi="Arial" w:cs="Arial"/>
          <w:b/>
        </w:rPr>
        <w:br w:type="page"/>
      </w:r>
    </w:p>
    <w:p w14:paraId="12DA283A" w14:textId="77777777" w:rsidR="00171658" w:rsidRPr="004F664A" w:rsidRDefault="00171658" w:rsidP="00171658">
      <w:pPr>
        <w:spacing w:after="0" w:line="360" w:lineRule="auto"/>
        <w:jc w:val="both"/>
        <w:rPr>
          <w:rFonts w:ascii="Arial" w:hAnsi="Arial" w:cs="Arial"/>
          <w:b/>
        </w:rPr>
      </w:pPr>
      <w:r w:rsidRPr="004F664A">
        <w:rPr>
          <w:rFonts w:ascii="Arial" w:hAnsi="Arial" w:cs="Arial"/>
          <w:b/>
        </w:rPr>
        <w:lastRenderedPageBreak/>
        <w:t>Author contributions</w:t>
      </w:r>
    </w:p>
    <w:p w14:paraId="5645F4A3" w14:textId="77777777" w:rsidR="00171658" w:rsidRPr="004F664A" w:rsidRDefault="00171658" w:rsidP="00171658">
      <w:pPr>
        <w:spacing w:after="0" w:line="360" w:lineRule="auto"/>
        <w:jc w:val="both"/>
        <w:rPr>
          <w:rFonts w:ascii="Arial" w:hAnsi="Arial" w:cs="Arial"/>
        </w:rPr>
      </w:pPr>
      <w:r w:rsidRPr="004F664A">
        <w:rPr>
          <w:rFonts w:ascii="Arial" w:hAnsi="Arial" w:cs="Arial"/>
        </w:rPr>
        <w:t>AS analysed the data and drafted the paper</w:t>
      </w:r>
      <w:r>
        <w:rPr>
          <w:rFonts w:ascii="Arial" w:hAnsi="Arial" w:cs="Arial"/>
        </w:rPr>
        <w:t xml:space="preserve"> with MKJ</w:t>
      </w:r>
      <w:r w:rsidRPr="004F664A">
        <w:rPr>
          <w:rFonts w:ascii="Arial" w:hAnsi="Arial" w:cs="Arial"/>
        </w:rPr>
        <w:t>. DPA and SH assisted with the analysis and commented on the paper. AD cleaned the data and commented on the paper. JL and CC commented on the paper. AJ and MKJ designed the study, oversaw the analysis and revised the paper.</w:t>
      </w:r>
    </w:p>
    <w:p w14:paraId="393E420D" w14:textId="304B443E" w:rsidR="008F4615" w:rsidRPr="004F664A" w:rsidRDefault="008F4615" w:rsidP="004F664A">
      <w:pPr>
        <w:spacing w:after="0" w:line="360" w:lineRule="auto"/>
        <w:jc w:val="both"/>
        <w:rPr>
          <w:rFonts w:ascii="Arial" w:hAnsi="Arial" w:cs="Arial"/>
        </w:rPr>
      </w:pPr>
    </w:p>
    <w:p w14:paraId="11EE103D" w14:textId="77777777" w:rsidR="00171658" w:rsidRPr="004F664A" w:rsidRDefault="00171658" w:rsidP="00171658">
      <w:pPr>
        <w:spacing w:after="0" w:line="360" w:lineRule="auto"/>
        <w:jc w:val="both"/>
        <w:rPr>
          <w:rFonts w:ascii="Arial" w:hAnsi="Arial" w:cs="Arial"/>
          <w:b/>
        </w:rPr>
      </w:pPr>
      <w:r w:rsidRPr="004F664A">
        <w:rPr>
          <w:rFonts w:ascii="Arial" w:hAnsi="Arial" w:cs="Arial"/>
          <w:b/>
        </w:rPr>
        <w:t>Competing interests</w:t>
      </w:r>
    </w:p>
    <w:p w14:paraId="74F19CD8" w14:textId="77777777" w:rsidR="00171658" w:rsidRPr="004F664A" w:rsidRDefault="00171658" w:rsidP="001716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rPr>
      </w:pPr>
      <w:r w:rsidRPr="004F664A">
        <w:rPr>
          <w:rFonts w:ascii="Arial" w:hAnsi="Arial" w:cs="Arial"/>
        </w:rPr>
        <w:t xml:space="preserve">AS, SH and AD have no competing financial interests relevant to the submitted work. </w:t>
      </w:r>
      <w:r w:rsidRPr="004F664A">
        <w:rPr>
          <w:rFonts w:ascii="Arial" w:hAnsi="Arial" w:cs="Arial"/>
          <w:color w:val="000000"/>
        </w:rPr>
        <w:t xml:space="preserve">DPA, </w:t>
      </w:r>
      <w:r w:rsidRPr="004F664A">
        <w:rPr>
          <w:rFonts w:ascii="Arial" w:hAnsi="Arial" w:cs="Arial"/>
        </w:rPr>
        <w:t xml:space="preserve">JL, </w:t>
      </w:r>
      <w:r w:rsidRPr="004F664A">
        <w:rPr>
          <w:rFonts w:ascii="Arial" w:hAnsi="Arial" w:cs="Arial"/>
          <w:color w:val="000000"/>
        </w:rPr>
        <w:t xml:space="preserve">CC, MKJ and AJ received </w:t>
      </w:r>
      <w:r w:rsidRPr="004F664A">
        <w:rPr>
          <w:rFonts w:ascii="Arial" w:hAnsi="Arial" w:cs="Arial"/>
          <w:color w:val="000000"/>
          <w:lang w:val="en-US"/>
        </w:rPr>
        <w:t xml:space="preserve">grants from NIHR HS&amp;DR during the conduct of the study. Outside the submitted work, MKJ reports personal fees from Lilly UK, Amgen, Sevier, Merck, Medtronic, </w:t>
      </w:r>
      <w:proofErr w:type="spellStart"/>
      <w:r w:rsidRPr="004F664A">
        <w:rPr>
          <w:rFonts w:ascii="Arial" w:hAnsi="Arial" w:cs="Arial"/>
          <w:color w:val="000000"/>
          <w:lang w:val="en-US"/>
        </w:rPr>
        <w:t>Internis</w:t>
      </w:r>
      <w:proofErr w:type="spellEnd"/>
      <w:r w:rsidRPr="004F664A">
        <w:rPr>
          <w:rFonts w:ascii="Arial" w:hAnsi="Arial" w:cs="Arial"/>
          <w:color w:val="000000"/>
          <w:lang w:val="en-US"/>
        </w:rPr>
        <w:t xml:space="preserve">, </w:t>
      </w:r>
      <w:proofErr w:type="spellStart"/>
      <w:r w:rsidRPr="004F664A">
        <w:rPr>
          <w:rFonts w:ascii="Arial" w:hAnsi="Arial" w:cs="Arial"/>
          <w:color w:val="000000"/>
          <w:lang w:val="en-US"/>
        </w:rPr>
        <w:t>Consilient</w:t>
      </w:r>
      <w:proofErr w:type="spellEnd"/>
      <w:r w:rsidRPr="004F664A">
        <w:rPr>
          <w:rFonts w:ascii="Arial" w:hAnsi="Arial" w:cs="Arial"/>
          <w:color w:val="000000"/>
          <w:lang w:val="en-US"/>
        </w:rPr>
        <w:t xml:space="preserve"> Health, </w:t>
      </w:r>
      <w:proofErr w:type="spellStart"/>
      <w:r w:rsidRPr="004F664A">
        <w:rPr>
          <w:rFonts w:ascii="Arial" w:hAnsi="Arial" w:cs="Arial"/>
          <w:color w:val="000000"/>
          <w:lang w:val="en-US"/>
        </w:rPr>
        <w:t>Stirling</w:t>
      </w:r>
      <w:proofErr w:type="spellEnd"/>
      <w:r w:rsidRPr="004F664A">
        <w:rPr>
          <w:rFonts w:ascii="Arial" w:hAnsi="Arial" w:cs="Arial"/>
          <w:color w:val="000000"/>
          <w:lang w:val="en-US"/>
        </w:rPr>
        <w:t xml:space="preserve"> Anglia, </w:t>
      </w:r>
      <w:proofErr w:type="spellStart"/>
      <w:r w:rsidRPr="004F664A">
        <w:rPr>
          <w:rFonts w:ascii="Arial" w:hAnsi="Arial" w:cs="Arial"/>
          <w:color w:val="000000"/>
          <w:lang w:val="en-US"/>
        </w:rPr>
        <w:t>Mereo</w:t>
      </w:r>
      <w:proofErr w:type="spellEnd"/>
      <w:r w:rsidRPr="004F664A">
        <w:rPr>
          <w:rFonts w:ascii="Arial" w:hAnsi="Arial" w:cs="Arial"/>
          <w:color w:val="000000"/>
          <w:lang w:val="en-US"/>
        </w:rPr>
        <w:t xml:space="preserve"> Biopharma and </w:t>
      </w:r>
      <w:proofErr w:type="spellStart"/>
      <w:r w:rsidRPr="004F664A">
        <w:rPr>
          <w:rFonts w:ascii="Arial" w:hAnsi="Arial" w:cs="Arial"/>
          <w:color w:val="000000"/>
          <w:lang w:val="en-US"/>
        </w:rPr>
        <w:t>Optasia</w:t>
      </w:r>
      <w:proofErr w:type="spellEnd"/>
      <w:r w:rsidRPr="004F664A">
        <w:rPr>
          <w:rFonts w:ascii="Arial" w:hAnsi="Arial" w:cs="Arial"/>
          <w:color w:val="000000"/>
          <w:lang w:val="en-US"/>
        </w:rPr>
        <w:t xml:space="preserve">. He serves on the Scientific Committee of the National Osteoporosis Society and International Osteoporosis Foundation; DPA received grants from </w:t>
      </w:r>
      <w:proofErr w:type="spellStart"/>
      <w:r w:rsidRPr="004F664A">
        <w:rPr>
          <w:rFonts w:ascii="Arial" w:hAnsi="Arial" w:cs="Arial"/>
          <w:color w:val="000000"/>
          <w:lang w:val="en-US"/>
        </w:rPr>
        <w:t>Bioiberica</w:t>
      </w:r>
      <w:proofErr w:type="spellEnd"/>
      <w:r w:rsidRPr="004F664A">
        <w:rPr>
          <w:rFonts w:ascii="Arial" w:hAnsi="Arial" w:cs="Arial"/>
          <w:color w:val="000000"/>
          <w:lang w:val="en-US"/>
        </w:rPr>
        <w:t xml:space="preserve"> S.A. and Amgen Spain S.A.; CC received personal fees from </w:t>
      </w:r>
      <w:proofErr w:type="spellStart"/>
      <w:r w:rsidRPr="004F664A">
        <w:rPr>
          <w:rFonts w:ascii="Arial" w:hAnsi="Arial" w:cs="Arial"/>
          <w:color w:val="000000"/>
          <w:lang w:val="en-US"/>
        </w:rPr>
        <w:t>Servier</w:t>
      </w:r>
      <w:proofErr w:type="spellEnd"/>
      <w:r w:rsidRPr="004F664A">
        <w:rPr>
          <w:rFonts w:ascii="Arial" w:hAnsi="Arial" w:cs="Arial"/>
          <w:color w:val="000000"/>
          <w:lang w:val="en-US"/>
        </w:rPr>
        <w:t xml:space="preserve">, Amgen, Eli Lilly, Merck, Medtronic and Novartis. AJ has received consultancy, lecture fees and honoraria from </w:t>
      </w:r>
      <w:proofErr w:type="spellStart"/>
      <w:r w:rsidRPr="004F664A">
        <w:rPr>
          <w:rFonts w:ascii="Arial" w:hAnsi="Arial" w:cs="Arial"/>
          <w:color w:val="000000"/>
          <w:lang w:val="en-US"/>
        </w:rPr>
        <w:t>Servier</w:t>
      </w:r>
      <w:proofErr w:type="spellEnd"/>
      <w:r w:rsidRPr="004F664A">
        <w:rPr>
          <w:rFonts w:ascii="Arial" w:hAnsi="Arial" w:cs="Arial"/>
          <w:color w:val="000000"/>
          <w:lang w:val="en-US"/>
        </w:rPr>
        <w:t xml:space="preserve">, UK Renal Registry, Oxford Craniofacial Unit, IDIAP Jordi </w:t>
      </w:r>
      <w:proofErr w:type="spellStart"/>
      <w:r w:rsidRPr="004F664A">
        <w:rPr>
          <w:rFonts w:ascii="Arial" w:hAnsi="Arial" w:cs="Arial"/>
          <w:color w:val="000000"/>
          <w:lang w:val="en-US"/>
        </w:rPr>
        <w:t>Gol</w:t>
      </w:r>
      <w:proofErr w:type="spellEnd"/>
      <w:r w:rsidRPr="004F664A">
        <w:rPr>
          <w:rFonts w:ascii="Arial" w:hAnsi="Arial" w:cs="Arial"/>
          <w:color w:val="000000"/>
          <w:lang w:val="en-US"/>
        </w:rPr>
        <w:t xml:space="preserve">, </w:t>
      </w:r>
      <w:proofErr w:type="spellStart"/>
      <w:r w:rsidRPr="004F664A">
        <w:rPr>
          <w:rFonts w:ascii="Arial" w:hAnsi="Arial" w:cs="Arial"/>
          <w:color w:val="000000"/>
          <w:lang w:val="en-US"/>
        </w:rPr>
        <w:t>Freshfields</w:t>
      </w:r>
      <w:proofErr w:type="spellEnd"/>
      <w:r w:rsidRPr="004F664A">
        <w:rPr>
          <w:rFonts w:ascii="Arial" w:hAnsi="Arial" w:cs="Arial"/>
          <w:color w:val="000000"/>
          <w:lang w:val="en-US"/>
        </w:rPr>
        <w:t xml:space="preserve"> Bruckhaus </w:t>
      </w:r>
      <w:proofErr w:type="spellStart"/>
      <w:r w:rsidRPr="004F664A">
        <w:rPr>
          <w:rFonts w:ascii="Arial" w:hAnsi="Arial" w:cs="Arial"/>
          <w:color w:val="000000"/>
          <w:lang w:val="en-US"/>
        </w:rPr>
        <w:t>Deringer</w:t>
      </w:r>
      <w:proofErr w:type="spellEnd"/>
      <w:r w:rsidRPr="004F664A">
        <w:rPr>
          <w:rFonts w:ascii="Arial" w:hAnsi="Arial" w:cs="Arial"/>
          <w:color w:val="000000"/>
          <w:lang w:val="en-US"/>
        </w:rPr>
        <w:t xml:space="preserve">, has held advisory board positions (which involved receipt of fees) from </w:t>
      </w:r>
      <w:proofErr w:type="spellStart"/>
      <w:r w:rsidRPr="004F664A">
        <w:rPr>
          <w:rFonts w:ascii="Arial" w:hAnsi="Arial" w:cs="Arial"/>
          <w:color w:val="000000"/>
          <w:lang w:val="en-US"/>
        </w:rPr>
        <w:t>Anthera</w:t>
      </w:r>
      <w:proofErr w:type="spellEnd"/>
      <w:r w:rsidRPr="004F664A">
        <w:rPr>
          <w:rFonts w:ascii="Arial" w:hAnsi="Arial" w:cs="Arial"/>
          <w:color w:val="000000"/>
          <w:lang w:val="en-US"/>
        </w:rPr>
        <w:t xml:space="preserve"> Pharmaceuticals, INC., and received research sponsorship from ROCHE. </w:t>
      </w:r>
    </w:p>
    <w:p w14:paraId="5AA19E6C" w14:textId="6C4AD0AB" w:rsidR="00F27213" w:rsidRPr="004F664A" w:rsidRDefault="00F27213" w:rsidP="004F664A">
      <w:pPr>
        <w:spacing w:after="0" w:line="360" w:lineRule="auto"/>
        <w:jc w:val="both"/>
        <w:rPr>
          <w:rFonts w:ascii="Arial" w:hAnsi="Arial" w:cs="Arial"/>
          <w:i/>
        </w:rPr>
      </w:pPr>
      <w:r w:rsidRPr="004F664A">
        <w:rPr>
          <w:rFonts w:ascii="Arial" w:hAnsi="Arial" w:cs="Arial"/>
          <w:i/>
        </w:rPr>
        <w:br w:type="page"/>
      </w:r>
    </w:p>
    <w:p w14:paraId="05477239" w14:textId="798BB2AE" w:rsidR="00F27213" w:rsidRPr="004F664A" w:rsidRDefault="00F27213" w:rsidP="001149FE">
      <w:pPr>
        <w:spacing w:line="360" w:lineRule="auto"/>
        <w:jc w:val="center"/>
        <w:rPr>
          <w:rFonts w:ascii="Arial" w:hAnsi="Arial" w:cs="Arial"/>
          <w:b/>
        </w:rPr>
      </w:pPr>
      <w:r w:rsidRPr="004F664A">
        <w:rPr>
          <w:rFonts w:ascii="Arial" w:hAnsi="Arial" w:cs="Arial"/>
          <w:b/>
        </w:rPr>
        <w:lastRenderedPageBreak/>
        <w:t>References</w:t>
      </w:r>
    </w:p>
    <w:p w14:paraId="118D0344" w14:textId="77777777" w:rsidR="005206FA" w:rsidRPr="005206FA" w:rsidRDefault="00F27213" w:rsidP="005206FA">
      <w:pPr>
        <w:pStyle w:val="EndNoteBibliography"/>
        <w:spacing w:after="0"/>
      </w:pPr>
      <w:r w:rsidRPr="004F664A">
        <w:rPr>
          <w:rFonts w:ascii="Arial" w:hAnsi="Arial" w:cs="Arial"/>
          <w:u w:val="single"/>
        </w:rPr>
        <w:fldChar w:fldCharType="begin"/>
      </w:r>
      <w:r w:rsidRPr="004F664A">
        <w:rPr>
          <w:rFonts w:ascii="Arial" w:hAnsi="Arial" w:cs="Arial"/>
          <w:u w:val="single"/>
        </w:rPr>
        <w:instrText xml:space="preserve"> ADDIN EN.REFLIST </w:instrText>
      </w:r>
      <w:r w:rsidRPr="004F664A">
        <w:rPr>
          <w:rFonts w:ascii="Arial" w:hAnsi="Arial" w:cs="Arial"/>
          <w:u w:val="single"/>
        </w:rPr>
        <w:fldChar w:fldCharType="separate"/>
      </w:r>
      <w:r w:rsidR="005206FA" w:rsidRPr="005206FA">
        <w:t>1.</w:t>
      </w:r>
      <w:r w:rsidR="005206FA" w:rsidRPr="005206FA">
        <w:tab/>
        <w:t>Abrahamsen B, van Staa T, Ariely R, Olson M, Cooper C (2009) Excess mortality following hip fracture: a systematic epidemiological review. Osteoporos Int 20:1633-1650</w:t>
      </w:r>
    </w:p>
    <w:p w14:paraId="6B05833C" w14:textId="77777777" w:rsidR="005206FA" w:rsidRPr="005206FA" w:rsidRDefault="005206FA" w:rsidP="005206FA">
      <w:pPr>
        <w:pStyle w:val="EndNoteBibliography"/>
        <w:spacing w:after="0"/>
      </w:pPr>
      <w:r w:rsidRPr="005206FA">
        <w:t>2.</w:t>
      </w:r>
      <w:r w:rsidRPr="005206FA">
        <w:tab/>
        <w:t>Cooper C, Mitchell P, Kanis JA (2011) Breaking the fragility fracture cycle. Osteoporos Int 22:2049-2050</w:t>
      </w:r>
    </w:p>
    <w:p w14:paraId="07902361" w14:textId="77777777" w:rsidR="005206FA" w:rsidRPr="005206FA" w:rsidRDefault="005206FA" w:rsidP="005206FA">
      <w:pPr>
        <w:pStyle w:val="EndNoteBibliography"/>
        <w:spacing w:after="0"/>
      </w:pPr>
      <w:r w:rsidRPr="005206FA">
        <w:t>3.</w:t>
      </w:r>
      <w:r w:rsidRPr="005206FA">
        <w:tab/>
        <w:t>Johnell O, Kanis JA, Oden A, Sernbo I, Redlund-Johnell I, Petterson C, De Laet C, Jonsson B (2004) Fracture risk following an osteoporotic fracture. Osteoporos Int 15:175-179</w:t>
      </w:r>
    </w:p>
    <w:p w14:paraId="47D8F128" w14:textId="77777777" w:rsidR="005206FA" w:rsidRPr="005206FA" w:rsidRDefault="005206FA" w:rsidP="005206FA">
      <w:pPr>
        <w:pStyle w:val="EndNoteBibliography"/>
        <w:spacing w:after="0"/>
      </w:pPr>
      <w:r w:rsidRPr="005206FA">
        <w:t>4.</w:t>
      </w:r>
      <w:r w:rsidRPr="005206FA">
        <w:tab/>
        <w:t>Melton LJ, 3rd, Kearns AE, Atkinson EJ, Bolander ME, Achenbach SJ, Huddleston JM, Therneau TM, Leibson CL (2009) Secular trends in hip fracture incidence and recurrence. Osteoporos Int 20:687-694</w:t>
      </w:r>
    </w:p>
    <w:p w14:paraId="182E2B7A" w14:textId="77777777" w:rsidR="005206FA" w:rsidRPr="005206FA" w:rsidRDefault="005206FA" w:rsidP="005206FA">
      <w:pPr>
        <w:pStyle w:val="EndNoteBibliography"/>
        <w:spacing w:after="0"/>
      </w:pPr>
      <w:r w:rsidRPr="005206FA">
        <w:t>5.</w:t>
      </w:r>
      <w:r w:rsidRPr="005206FA">
        <w:tab/>
        <w:t>Freemantle N, Cooper C, Diez-Perez A, Gitlin M, Radcliffe H, Shepherd S, Roux C (2013) Results of indirect and mixed treatment comparison of fracture efficacy for osteoporosis treatments: a meta-analysis. Osteoporos Int 24:209-217</w:t>
      </w:r>
    </w:p>
    <w:p w14:paraId="57887A00" w14:textId="77777777" w:rsidR="005206FA" w:rsidRPr="005206FA" w:rsidRDefault="005206FA" w:rsidP="005206FA">
      <w:pPr>
        <w:pStyle w:val="EndNoteBibliography"/>
        <w:spacing w:after="0"/>
      </w:pPr>
      <w:r w:rsidRPr="005206FA">
        <w:t>6.</w:t>
      </w:r>
      <w:r w:rsidRPr="005206FA">
        <w:tab/>
        <w:t>Ross S, Samuels E, Gairy K, Iqbal S, Badamgarav E, Siris E (2011) A meta-analysis of osteoporotic fracture risk with medication nonadherence. Value Health 14:571-581</w:t>
      </w:r>
    </w:p>
    <w:p w14:paraId="5D35BB83" w14:textId="77777777" w:rsidR="005206FA" w:rsidRPr="005206FA" w:rsidRDefault="005206FA" w:rsidP="005206FA">
      <w:pPr>
        <w:pStyle w:val="EndNoteBibliography"/>
      </w:pPr>
      <w:r w:rsidRPr="005206FA">
        <w:t>7.</w:t>
      </w:r>
      <w:r w:rsidRPr="005206FA">
        <w:tab/>
        <w:t xml:space="preserve">NICE (2008) Alendronate, etidronate, risedronate, raloxifene, strontium ranelate and teriparatide for the secondary prevention of osteoporotic fragility fractures </w:t>
      </w:r>
    </w:p>
    <w:p w14:paraId="6EAF0D85" w14:textId="77777777" w:rsidR="005206FA" w:rsidRPr="005206FA" w:rsidRDefault="005206FA" w:rsidP="005206FA">
      <w:pPr>
        <w:pStyle w:val="EndNoteBibliography"/>
        <w:spacing w:after="0"/>
      </w:pPr>
      <w:r w:rsidRPr="005206FA">
        <w:t xml:space="preserve">in postmenopausal women. NICE technology appraisal guidance 161 </w:t>
      </w:r>
    </w:p>
    <w:p w14:paraId="30898A3C" w14:textId="77777777" w:rsidR="005206FA" w:rsidRPr="005206FA" w:rsidRDefault="005206FA" w:rsidP="005206FA">
      <w:pPr>
        <w:pStyle w:val="EndNoteBibliography"/>
        <w:spacing w:after="0"/>
      </w:pPr>
      <w:r w:rsidRPr="005206FA">
        <w:t>8.</w:t>
      </w:r>
      <w:r w:rsidRPr="005206FA">
        <w:tab/>
        <w:t xml:space="preserve">Solomon DH, Johnston SS, Boytsov NN, McMorrow D, Lane JM, Krohn KD (2014) Osteoporosis Medication Use after Hip Fracture in U.S. Patients between 2002 and 2011. J Bone Miner Res </w:t>
      </w:r>
    </w:p>
    <w:p w14:paraId="601E3A37" w14:textId="77777777" w:rsidR="005206FA" w:rsidRPr="005206FA" w:rsidRDefault="005206FA" w:rsidP="005206FA">
      <w:pPr>
        <w:pStyle w:val="EndNoteBibliography"/>
        <w:spacing w:after="0"/>
      </w:pPr>
      <w:r w:rsidRPr="005206FA">
        <w:t>9.</w:t>
      </w:r>
      <w:r w:rsidRPr="005206FA">
        <w:tab/>
        <w:t>Hollingworth W, Rooshenas L, Busby J, et al. (2015) Using clinical practice variations as a method for commissioners and clinicians to identify and prioritise opportunities for disinvestment in health care: a cross-sectional study, systematic reviews and qualitative study. Health Services and Delivery Research 3:1-172</w:t>
      </w:r>
    </w:p>
    <w:p w14:paraId="24653117" w14:textId="77777777" w:rsidR="005206FA" w:rsidRPr="005206FA" w:rsidRDefault="005206FA" w:rsidP="005206FA">
      <w:pPr>
        <w:pStyle w:val="EndNoteBibliography"/>
        <w:spacing w:after="0"/>
      </w:pPr>
      <w:r w:rsidRPr="005206FA">
        <w:t>10.</w:t>
      </w:r>
      <w:r w:rsidRPr="005206FA">
        <w:tab/>
        <w:t>Herrett E, Gallagher A, Bhaskaran K, Forbes H, Mathur R, van Staa T, Smeeth L (2015) Data Resource Profile: Clinical Practice Research Datalink (CPRD). International Journal of Epidemiology 44:827-836</w:t>
      </w:r>
    </w:p>
    <w:p w14:paraId="658ABFAD" w14:textId="77777777" w:rsidR="005206FA" w:rsidRPr="005206FA" w:rsidRDefault="005206FA" w:rsidP="005206FA">
      <w:pPr>
        <w:pStyle w:val="EndNoteBibliography"/>
        <w:spacing w:after="0"/>
      </w:pPr>
      <w:r w:rsidRPr="005206FA">
        <w:t>11.</w:t>
      </w:r>
      <w:r w:rsidRPr="005206FA">
        <w:tab/>
        <w:t>Hawley S, Javaid MK, Prieto-Alhambra D, Lippett J, Sheard S, Arden NK, Cooper C, Judge A (2016) Clinical effectiveness of orthogeriatric and fracture liaison service models of care for hip fracture patients: population-based longitudinal study. Age and ageing 45:236-242</w:t>
      </w:r>
    </w:p>
    <w:p w14:paraId="6BFEB926" w14:textId="77777777" w:rsidR="005206FA" w:rsidRPr="005206FA" w:rsidRDefault="005206FA" w:rsidP="005206FA">
      <w:pPr>
        <w:pStyle w:val="EndNoteBibliography"/>
        <w:spacing w:after="0"/>
      </w:pPr>
      <w:r w:rsidRPr="005206FA">
        <w:t>12.</w:t>
      </w:r>
      <w:r w:rsidRPr="005206FA">
        <w:tab/>
        <w:t>White IR, Royston P, Wood AM (2011) Multiple imputation using chained equations: Issues and guidance for practice. Stat Med 30:377-399</w:t>
      </w:r>
    </w:p>
    <w:p w14:paraId="36C757A7" w14:textId="77777777" w:rsidR="005206FA" w:rsidRPr="005206FA" w:rsidRDefault="005206FA" w:rsidP="005206FA">
      <w:pPr>
        <w:pStyle w:val="EndNoteBibliography"/>
        <w:spacing w:after="0"/>
      </w:pPr>
      <w:r w:rsidRPr="005206FA">
        <w:t>13.</w:t>
      </w:r>
      <w:r w:rsidRPr="005206FA">
        <w:tab/>
        <w:t>Fine JPG, R.J. (1999) A proportional hazards model for the subdistribution of a competing risk. Journal of the American Statistical Association 94:496-509</w:t>
      </w:r>
    </w:p>
    <w:p w14:paraId="2C938AE7" w14:textId="77777777" w:rsidR="005206FA" w:rsidRPr="005206FA" w:rsidRDefault="005206FA" w:rsidP="005206FA">
      <w:pPr>
        <w:pStyle w:val="EndNoteBibliography"/>
        <w:spacing w:after="0"/>
      </w:pPr>
      <w:r w:rsidRPr="005206FA">
        <w:t>14.</w:t>
      </w:r>
      <w:r w:rsidRPr="005206FA">
        <w:tab/>
        <w:t>Glover JA (1938) The Incidence of Tonsillectomy in School Children: (Section of Epidemiology and State Medicine). Proc R Soc Med 31:1219-1236</w:t>
      </w:r>
    </w:p>
    <w:p w14:paraId="4462DB07" w14:textId="77777777" w:rsidR="005206FA" w:rsidRPr="005206FA" w:rsidRDefault="005206FA" w:rsidP="005206FA">
      <w:pPr>
        <w:pStyle w:val="EndNoteBibliography"/>
        <w:spacing w:after="0"/>
      </w:pPr>
      <w:r w:rsidRPr="005206FA">
        <w:t>15.</w:t>
      </w:r>
      <w:r w:rsidRPr="005206FA">
        <w:tab/>
        <w:t>Sinner MF, Piccini JP, Greiner MA, Walkey AJ, Wallace ER, Heckbert SR, Benjamin EJ, Curtis LH (2015) Geographic variation in the use of catheter ablation for atrial fibrillation among Medicare beneficiaries. Am Heart J 169:775-782.e772</w:t>
      </w:r>
    </w:p>
    <w:p w14:paraId="37FF11FE" w14:textId="77777777" w:rsidR="005206FA" w:rsidRPr="005206FA" w:rsidRDefault="005206FA" w:rsidP="005206FA">
      <w:pPr>
        <w:pStyle w:val="EndNoteBibliography"/>
        <w:spacing w:after="0"/>
      </w:pPr>
      <w:r w:rsidRPr="005206FA">
        <w:t>16.</w:t>
      </w:r>
      <w:r w:rsidRPr="005206FA">
        <w:tab/>
        <w:t>Williams MV, Drinkwater KJ (2009) Geographical variation in radiotherapy services across the UK in 2007 and the effect of deprivation. Clin Oncol (R Coll Radiol) 21:431-440</w:t>
      </w:r>
    </w:p>
    <w:p w14:paraId="2A080472" w14:textId="77777777" w:rsidR="005206FA" w:rsidRPr="005206FA" w:rsidRDefault="005206FA" w:rsidP="005206FA">
      <w:pPr>
        <w:pStyle w:val="EndNoteBibliography"/>
        <w:spacing w:after="0"/>
      </w:pPr>
      <w:r w:rsidRPr="005206FA">
        <w:t>17.</w:t>
      </w:r>
      <w:r w:rsidRPr="005206FA">
        <w:tab/>
        <w:t>Lawlor DA, Bedford C, Taylor M, Ebrahim S (2003) Geographical variation in cardiovascular disease, risk factors, and their control in older women: British Women's Heart and Health Study. J Epidemiol Community Health 57:134-140</w:t>
      </w:r>
    </w:p>
    <w:p w14:paraId="0D4AA8D0" w14:textId="77777777" w:rsidR="005206FA" w:rsidRPr="005206FA" w:rsidRDefault="005206FA" w:rsidP="005206FA">
      <w:pPr>
        <w:pStyle w:val="EndNoteBibliography"/>
        <w:spacing w:after="0"/>
      </w:pPr>
      <w:r w:rsidRPr="005206FA">
        <w:t>18.</w:t>
      </w:r>
      <w:r w:rsidRPr="005206FA">
        <w:tab/>
        <w:t>Kaur B, Anderson HR, Austin J, Burr M, Harkins LS, Strachan DP, Warner JO (1998) Prevalence of asthma symptoms, diagnosis, and treatment in 12-14 year old children across Great Britain (international study of asthma and allergies in childhood, ISAAC UK). Bmj 316:118-124</w:t>
      </w:r>
    </w:p>
    <w:p w14:paraId="65E03839" w14:textId="77777777" w:rsidR="005206FA" w:rsidRPr="005206FA" w:rsidRDefault="005206FA" w:rsidP="005206FA">
      <w:pPr>
        <w:pStyle w:val="EndNoteBibliography"/>
        <w:spacing w:after="0"/>
      </w:pPr>
      <w:r w:rsidRPr="005206FA">
        <w:t>19.</w:t>
      </w:r>
      <w:r w:rsidRPr="005206FA">
        <w:tab/>
        <w:t>Wennberg JE, Barnes BA, Zubkoff M (1982) Professional uncertainty and the problem of supplier-induced demand. Soc Sci Med 16:811-824</w:t>
      </w:r>
    </w:p>
    <w:p w14:paraId="56EAABD0" w14:textId="77777777" w:rsidR="005206FA" w:rsidRPr="005206FA" w:rsidRDefault="005206FA" w:rsidP="005206FA">
      <w:pPr>
        <w:pStyle w:val="EndNoteBibliography"/>
        <w:spacing w:after="0"/>
      </w:pPr>
      <w:r w:rsidRPr="005206FA">
        <w:lastRenderedPageBreak/>
        <w:t>20.</w:t>
      </w:r>
      <w:r w:rsidRPr="005206FA">
        <w:tab/>
        <w:t>Skinner J, Staiger D (2015) Technology Diffusion and Productivity Growth in Health Care. The review of economics and statistics 97:951-964</w:t>
      </w:r>
    </w:p>
    <w:p w14:paraId="1520E30F" w14:textId="77777777" w:rsidR="005206FA" w:rsidRPr="005206FA" w:rsidRDefault="005206FA" w:rsidP="005206FA">
      <w:pPr>
        <w:pStyle w:val="EndNoteBibliography"/>
        <w:spacing w:after="0"/>
      </w:pPr>
      <w:r w:rsidRPr="005206FA">
        <w:t>21.</w:t>
      </w:r>
      <w:r w:rsidRPr="005206FA">
        <w:tab/>
        <w:t>Reames BN, Shubeck SP, Birkmeyer JD (2014) Strategies for reducing regional variation in the use of surgery: a systematic review. Ann Surg 259:616-627</w:t>
      </w:r>
    </w:p>
    <w:p w14:paraId="1FCD1277" w14:textId="77777777" w:rsidR="005206FA" w:rsidRPr="005206FA" w:rsidRDefault="005206FA" w:rsidP="005206FA">
      <w:pPr>
        <w:pStyle w:val="EndNoteBibliography"/>
        <w:spacing w:after="0"/>
      </w:pPr>
      <w:r w:rsidRPr="005206FA">
        <w:t>22.</w:t>
      </w:r>
      <w:r w:rsidRPr="005206FA">
        <w:tab/>
        <w:t>Kanis JA, Johnell O, Oden A, Johansson H, McCloskey E (2008) FRAX and the assessment of fracture probability in men and women from the UK. Osteoporosis international : a journal established as result of cooperation between the European Foundation for Osteoporosis and the National Osteoporosis Foundation of the USA 19:385-397</w:t>
      </w:r>
    </w:p>
    <w:p w14:paraId="1B049F0A" w14:textId="77777777" w:rsidR="005206FA" w:rsidRPr="005206FA" w:rsidRDefault="005206FA" w:rsidP="005206FA">
      <w:pPr>
        <w:pStyle w:val="EndNoteBibliography"/>
        <w:spacing w:after="0"/>
      </w:pPr>
      <w:r w:rsidRPr="005206FA">
        <w:t>23.</w:t>
      </w:r>
      <w:r w:rsidRPr="005206FA">
        <w:tab/>
        <w:t>Hippisley-Cox J, Coupland C (2009) Predicting risk of osteoporotic fracture in men and women in England and Wales: prospective derivation and validation of QFractureScores. BMJ 339:b4229</w:t>
      </w:r>
    </w:p>
    <w:p w14:paraId="4D3C716B" w14:textId="77777777" w:rsidR="005206FA" w:rsidRPr="005206FA" w:rsidRDefault="005206FA" w:rsidP="005206FA">
      <w:pPr>
        <w:pStyle w:val="EndNoteBibliography"/>
        <w:spacing w:after="0"/>
      </w:pPr>
      <w:r w:rsidRPr="005206FA">
        <w:t>24.</w:t>
      </w:r>
      <w:r w:rsidRPr="005206FA">
        <w:tab/>
        <w:t>Kanis JA, McCloskey EV, Johansson H, Strom O, Borgstrom F, Oden A (2008) Case finding for the management of osteoporosis with FRAX®—assessment and intervention thresholds for the UK. Osteoporosis International 19:1395-1408</w:t>
      </w:r>
    </w:p>
    <w:p w14:paraId="1A708E0C" w14:textId="77777777" w:rsidR="005206FA" w:rsidRPr="005206FA" w:rsidRDefault="005206FA" w:rsidP="005206FA">
      <w:pPr>
        <w:pStyle w:val="EndNoteBibliography"/>
        <w:spacing w:after="0"/>
      </w:pPr>
      <w:r w:rsidRPr="005206FA">
        <w:t>25.</w:t>
      </w:r>
      <w:r w:rsidRPr="005206FA">
        <w:tab/>
        <w:t>Shepstone L, Fordham R, Lenaghan E, et al. (2012) A pragmatic randomised controlled trial of the effectiveness and cost-effectiveness of screening older women for the prevention of fractures: rationale, design and methods for the SCOOP study. Osteoporos Int 23:2507-2515</w:t>
      </w:r>
    </w:p>
    <w:p w14:paraId="65B6CAEF" w14:textId="77777777" w:rsidR="005206FA" w:rsidRPr="005206FA" w:rsidRDefault="005206FA" w:rsidP="005206FA">
      <w:pPr>
        <w:pStyle w:val="EndNoteBibliography"/>
        <w:spacing w:after="0"/>
      </w:pPr>
      <w:r w:rsidRPr="005206FA">
        <w:t>26.</w:t>
      </w:r>
      <w:r w:rsidRPr="005206FA">
        <w:tab/>
        <w:t>Javaid MK, Rai S, Schoo R, Stanley R, Vasilakis N, Tsang C (2016) Fracture Liaison Service (FLS) Database facilities audit. FLS breakpoint: opportunities for improving patient care following a fragility fracture. Royal College of Physicians, London</w:t>
      </w:r>
    </w:p>
    <w:p w14:paraId="30E161FE" w14:textId="77777777" w:rsidR="005206FA" w:rsidRPr="005206FA" w:rsidRDefault="005206FA" w:rsidP="005206FA">
      <w:pPr>
        <w:pStyle w:val="EndNoteBibliography"/>
        <w:spacing w:after="0"/>
      </w:pPr>
      <w:r w:rsidRPr="005206FA">
        <w:t>27.</w:t>
      </w:r>
      <w:r w:rsidRPr="005206FA">
        <w:tab/>
        <w:t>Hiligsmann M, Evers SM, Ben Sedrine W, Kanis JA, Ramaekers B, Reginster JY, Silverman S, Wyers CE, Boonen A (2015) A systematic review of cost-effectiveness analyses of drugs for postmenopausal osteoporosis. Pharmacoeconomics 33:205-224</w:t>
      </w:r>
    </w:p>
    <w:p w14:paraId="3EA356B8" w14:textId="77777777" w:rsidR="005206FA" w:rsidRPr="005206FA" w:rsidRDefault="005206FA" w:rsidP="005206FA">
      <w:pPr>
        <w:pStyle w:val="EndNoteBibliography"/>
        <w:spacing w:after="0"/>
      </w:pPr>
      <w:r w:rsidRPr="005206FA">
        <w:t>28.</w:t>
      </w:r>
      <w:r w:rsidRPr="005206FA">
        <w:tab/>
        <w:t xml:space="preserve">Services PaPC (2014) Quality and Outcomes Framework – Prevalence, Achievements and Exceptions Report: England, 2013-14. In Centre HaSCI (ed). Health and Social Care Information Centre, </w:t>
      </w:r>
    </w:p>
    <w:p w14:paraId="3CCCC59E" w14:textId="77777777" w:rsidR="005206FA" w:rsidRPr="005206FA" w:rsidRDefault="005206FA" w:rsidP="005206FA">
      <w:pPr>
        <w:pStyle w:val="EndNoteBibliography"/>
        <w:spacing w:after="0"/>
      </w:pPr>
      <w:r w:rsidRPr="005206FA">
        <w:t>29.</w:t>
      </w:r>
      <w:r w:rsidRPr="005206FA">
        <w:tab/>
        <w:t>Compston J (2015) Overdiagnosis of osteoporosis: fact or fallacy? Osteoporos Int 26:2051-2054</w:t>
      </w:r>
    </w:p>
    <w:p w14:paraId="495D452B" w14:textId="77777777" w:rsidR="005206FA" w:rsidRPr="005206FA" w:rsidRDefault="005206FA" w:rsidP="005206FA">
      <w:pPr>
        <w:pStyle w:val="EndNoteBibliography"/>
        <w:spacing w:after="0"/>
      </w:pPr>
      <w:r w:rsidRPr="005206FA">
        <w:t>30.</w:t>
      </w:r>
      <w:r w:rsidRPr="005206FA">
        <w:tab/>
        <w:t>Black DM, Cummings SR, Karpf DB, et al. (1996) Randomised trial of effect of alendronate on risk of fracture in women with existing vertebral fractures. Fracture Intervention Trial Research Group. Lancet 348:1535-1541</w:t>
      </w:r>
    </w:p>
    <w:p w14:paraId="0607013A" w14:textId="77777777" w:rsidR="005206FA" w:rsidRPr="005206FA" w:rsidRDefault="005206FA" w:rsidP="005206FA">
      <w:pPr>
        <w:pStyle w:val="EndNoteBibliography"/>
        <w:spacing w:after="0"/>
      </w:pPr>
      <w:r w:rsidRPr="005206FA">
        <w:t>31.</w:t>
      </w:r>
      <w:r w:rsidRPr="005206FA">
        <w:tab/>
        <w:t>Reynolds K, Muntner P, Cheetham TC, Harrison TN, Morisky DE, Silverman S, Gold DT, Vansomphone SS, Wei R, O'Malley CD (2013) Primary non-adherence to bisphosphonates in an integrated healthcare setting. Osteoporos Int 24:2509-2517</w:t>
      </w:r>
    </w:p>
    <w:p w14:paraId="62453F42" w14:textId="77777777" w:rsidR="005206FA" w:rsidRPr="005206FA" w:rsidRDefault="005206FA" w:rsidP="005206FA">
      <w:pPr>
        <w:pStyle w:val="EndNoteBibliography"/>
        <w:spacing w:after="0"/>
      </w:pPr>
      <w:r w:rsidRPr="005206FA">
        <w:t>32.</w:t>
      </w:r>
      <w:r w:rsidRPr="005206FA">
        <w:tab/>
        <w:t>Li L, Roddam A, Gitlin M, Taylor A, Shepherd S, Shearer A, Jick S (2012) Persistence with osteoporosis medications among postmenopausal women in the UK General Practice Research Database. Menopause 19:33-40</w:t>
      </w:r>
    </w:p>
    <w:p w14:paraId="7E8D6E44" w14:textId="77777777" w:rsidR="005206FA" w:rsidRPr="005206FA" w:rsidRDefault="005206FA" w:rsidP="005206FA">
      <w:pPr>
        <w:pStyle w:val="EndNoteBibliography"/>
        <w:spacing w:after="0"/>
      </w:pPr>
      <w:r w:rsidRPr="005206FA">
        <w:t>33.</w:t>
      </w:r>
      <w:r w:rsidRPr="005206FA">
        <w:tab/>
        <w:t>Klop C, Welsing PM, Elders PJ, Overbeek JA, Souverein PC, Burden AM, van Onzenoort HA, Leufkens HG, Bijlsma JW, de Vries F (2015) Long-term persistence with anti-osteoporosis drugs after fracture. Osteoporos Int 26:1831-1840</w:t>
      </w:r>
    </w:p>
    <w:p w14:paraId="606FB554" w14:textId="77777777" w:rsidR="005206FA" w:rsidRPr="005206FA" w:rsidRDefault="005206FA" w:rsidP="005206FA">
      <w:pPr>
        <w:pStyle w:val="EndNoteBibliography"/>
        <w:spacing w:after="0"/>
      </w:pPr>
      <w:r w:rsidRPr="005206FA">
        <w:t>34.</w:t>
      </w:r>
      <w:r w:rsidRPr="005206FA">
        <w:tab/>
        <w:t xml:space="preserve">Drew S, Judge A, Cooper C, Javaid MK, Farmer A, Gooberman-Hill R (2016) Secondary prevention of fractures after hip fracture: a qualitative study of effective service delivery. Osteoporos Int </w:t>
      </w:r>
    </w:p>
    <w:p w14:paraId="09633D7C" w14:textId="77777777" w:rsidR="005206FA" w:rsidRPr="005206FA" w:rsidRDefault="005206FA" w:rsidP="005206FA">
      <w:pPr>
        <w:pStyle w:val="EndNoteBibliography"/>
        <w:spacing w:after="0"/>
      </w:pPr>
      <w:r w:rsidRPr="005206FA">
        <w:t>35.</w:t>
      </w:r>
      <w:r w:rsidRPr="005206FA">
        <w:tab/>
        <w:t>Tafaro L, Nati G, Leoni E, Baldini R, Cattaruzza MS, Mei M, Falaschi P (2013) Adherence to anti-osteoporotic therapies: role and determinants of "spot therapy". Osteoporos Int 24:2319-2323</w:t>
      </w:r>
    </w:p>
    <w:p w14:paraId="3FDCF675" w14:textId="77777777" w:rsidR="005206FA" w:rsidRPr="005206FA" w:rsidRDefault="005206FA" w:rsidP="005206FA">
      <w:pPr>
        <w:pStyle w:val="EndNoteBibliography"/>
        <w:spacing w:after="0"/>
      </w:pPr>
      <w:r w:rsidRPr="005206FA">
        <w:t>36.</w:t>
      </w:r>
      <w:r w:rsidRPr="005206FA">
        <w:tab/>
        <w:t>Curtis JR, Cai Q, Wade SW, Stolshek BS, Adams JL, Balasubramanian A, Viswanathan HN, Kallich JD (2013) Osteoporosis medication adherence: physician perceptions vs. patients' utilization. Bone 55:1-6</w:t>
      </w:r>
    </w:p>
    <w:p w14:paraId="2763B63E" w14:textId="77777777" w:rsidR="005206FA" w:rsidRPr="005206FA" w:rsidRDefault="005206FA" w:rsidP="005206FA">
      <w:pPr>
        <w:pStyle w:val="EndNoteBibliography"/>
        <w:spacing w:after="0"/>
      </w:pPr>
      <w:r w:rsidRPr="005206FA">
        <w:t>37.</w:t>
      </w:r>
      <w:r w:rsidRPr="005206FA">
        <w:tab/>
        <w:t>Bianchi ML, Duca P, Vai S, et al. (2015) Improving adherence to and persistence with oral therapy of osteoporosis. Osteoporos Int 26:1629-1638</w:t>
      </w:r>
    </w:p>
    <w:p w14:paraId="424BA13E" w14:textId="77777777" w:rsidR="005206FA" w:rsidRPr="005206FA" w:rsidRDefault="005206FA" w:rsidP="005206FA">
      <w:pPr>
        <w:pStyle w:val="EndNoteBibliography"/>
        <w:spacing w:after="0"/>
      </w:pPr>
      <w:r w:rsidRPr="005206FA">
        <w:lastRenderedPageBreak/>
        <w:t>38.</w:t>
      </w:r>
      <w:r w:rsidRPr="005206FA">
        <w:tab/>
        <w:t>Solomon DH, Iversen MD, Avorn J, et al. (2012) Osteoporosis telephonic intervention to improve medication regimen adherence: a large, pragmatic, randomized controlled trial. Arch Intern Med 172:477-483</w:t>
      </w:r>
    </w:p>
    <w:p w14:paraId="4A1DB4A6" w14:textId="77777777" w:rsidR="005206FA" w:rsidRPr="005206FA" w:rsidRDefault="005206FA" w:rsidP="005206FA">
      <w:pPr>
        <w:pStyle w:val="EndNoteBibliography"/>
        <w:spacing w:after="0"/>
      </w:pPr>
      <w:r w:rsidRPr="005206FA">
        <w:t>39.</w:t>
      </w:r>
      <w:r w:rsidRPr="005206FA">
        <w:tab/>
        <w:t>Tuzun S, Akyuz G, Eskiyurt N, et al. (2013) Impact of the training on the compliance and persistence of weekly bisphosphonate treatment in postmenopausal osteoporosis: a randomized controlled study. International journal of medical sciences 10:1880-1887</w:t>
      </w:r>
    </w:p>
    <w:p w14:paraId="5F46A3B6" w14:textId="77777777" w:rsidR="005206FA" w:rsidRPr="005206FA" w:rsidRDefault="005206FA" w:rsidP="005206FA">
      <w:pPr>
        <w:pStyle w:val="EndNoteBibliography"/>
        <w:spacing w:after="0"/>
      </w:pPr>
      <w:r w:rsidRPr="005206FA">
        <w:t>40.</w:t>
      </w:r>
      <w:r w:rsidRPr="005206FA">
        <w:tab/>
        <w:t>Silverman SL, Siris E, Kendler DL, et al. (2015) Persistence at 12 months with denosumab in postmenopausal women with osteoporosis: interim results from a prospective observational study. Osteoporos Int 26:361-372</w:t>
      </w:r>
    </w:p>
    <w:p w14:paraId="2FF16E6D" w14:textId="77777777" w:rsidR="005206FA" w:rsidRPr="005206FA" w:rsidRDefault="005206FA" w:rsidP="005206FA">
      <w:pPr>
        <w:pStyle w:val="EndNoteBibliography"/>
        <w:spacing w:after="0"/>
      </w:pPr>
      <w:r w:rsidRPr="005206FA">
        <w:t>41.</w:t>
      </w:r>
      <w:r w:rsidRPr="005206FA">
        <w:tab/>
        <w:t>Hadji P, Papaioannou N, Gielen E, et al. (2015) Persistence, adherence, and medication-taking behavior in women with postmenopausal osteoporosis receiving denosumab in routine practice in Germany, Austria, Greece, and Belgium: 12-month results from a European non-interventional study. Osteoporos Int 26:2479-2489</w:t>
      </w:r>
    </w:p>
    <w:p w14:paraId="0E1E9196" w14:textId="77777777" w:rsidR="005206FA" w:rsidRPr="005206FA" w:rsidRDefault="005206FA" w:rsidP="005206FA">
      <w:pPr>
        <w:pStyle w:val="EndNoteBibliography"/>
        <w:spacing w:after="0"/>
      </w:pPr>
      <w:r w:rsidRPr="005206FA">
        <w:t>42.</w:t>
      </w:r>
      <w:r w:rsidRPr="005206FA">
        <w:tab/>
        <w:t>Marsh D, Akesson K, Beaton DE, Bogoch ER, Boonen S, Brandi ML, McLellan AR, Mitchell PJ, Sale JE, Wahl DA (2011) Coordinator-based systems for secondary prevention in fragility fracture patients. Osteoporos Int 22:2051-2065</w:t>
      </w:r>
    </w:p>
    <w:p w14:paraId="3CD47B75" w14:textId="77777777" w:rsidR="005206FA" w:rsidRPr="005206FA" w:rsidRDefault="005206FA" w:rsidP="005206FA">
      <w:pPr>
        <w:pStyle w:val="EndNoteBibliography"/>
        <w:spacing w:after="0"/>
      </w:pPr>
      <w:r w:rsidRPr="005206FA">
        <w:t>43.</w:t>
      </w:r>
      <w:r w:rsidRPr="005206FA">
        <w:tab/>
        <w:t xml:space="preserve">Eisman JA, Bogoch ER, Dell R, Harrington JT, McKinney RE, Jr., McLellan A, Mitchell PJ, Silverman S, Singleton R, Siris E (2012) Making the first fracture the last fracture: ASBMR task force report on secondary fracture prevention. J Bone Miner Res </w:t>
      </w:r>
    </w:p>
    <w:p w14:paraId="5D113D20" w14:textId="77777777" w:rsidR="005206FA" w:rsidRPr="005206FA" w:rsidRDefault="005206FA" w:rsidP="005206FA">
      <w:pPr>
        <w:pStyle w:val="EndNoteBibliography"/>
        <w:spacing w:after="0"/>
      </w:pPr>
      <w:r w:rsidRPr="005206FA">
        <w:t>44.</w:t>
      </w:r>
      <w:r w:rsidRPr="005206FA">
        <w:tab/>
        <w:t xml:space="preserve">Association BO (2007) The care of patients with fragility fractures. </w:t>
      </w:r>
    </w:p>
    <w:p w14:paraId="435FA637" w14:textId="77777777" w:rsidR="005206FA" w:rsidRPr="005206FA" w:rsidRDefault="005206FA" w:rsidP="005206FA">
      <w:pPr>
        <w:pStyle w:val="EndNoteBibliography"/>
      </w:pPr>
      <w:r w:rsidRPr="005206FA">
        <w:t>45.</w:t>
      </w:r>
      <w:r w:rsidRPr="005206FA">
        <w:tab/>
        <w:t>Akesson K, Marsh D, Mitchell PJ, McLellan AR, Stenmark J, Pierroz DD, Kyer C, Cooper C, Group IOFFW (2013) Capture the Fracture: a Best Practice Framework and global campaign to break the fragility fracture cycle. Osteoporos Int 24:2135-2152</w:t>
      </w:r>
    </w:p>
    <w:p w14:paraId="578230E8" w14:textId="5EB43B9C" w:rsidR="002D6D5D" w:rsidRPr="004F664A" w:rsidRDefault="00F27213" w:rsidP="004F664A">
      <w:pPr>
        <w:pStyle w:val="EndNoteBibliography"/>
        <w:spacing w:line="360" w:lineRule="auto"/>
        <w:ind w:left="720" w:hanging="720"/>
        <w:rPr>
          <w:rFonts w:ascii="Arial" w:hAnsi="Arial" w:cs="Arial"/>
          <w:u w:val="single"/>
        </w:rPr>
      </w:pPr>
      <w:r w:rsidRPr="004F664A">
        <w:rPr>
          <w:rFonts w:ascii="Arial" w:hAnsi="Arial" w:cs="Arial"/>
          <w:u w:val="single"/>
        </w:rPr>
        <w:fldChar w:fldCharType="end"/>
      </w:r>
    </w:p>
    <w:p w14:paraId="7E8019B4" w14:textId="655B3827" w:rsidR="001A0FBC" w:rsidRPr="001A0FBC" w:rsidRDefault="001A0FBC" w:rsidP="002F1AD2">
      <w:pPr>
        <w:pStyle w:val="EndNoteBibliography"/>
        <w:spacing w:line="360" w:lineRule="auto"/>
        <w:ind w:left="720" w:hanging="720"/>
        <w:rPr>
          <w:rFonts w:ascii="Arial" w:hAnsi="Arial" w:cs="Arial"/>
        </w:rPr>
      </w:pPr>
      <w:r w:rsidRPr="002D0248">
        <w:rPr>
          <w:rFonts w:ascii="Arial" w:hAnsi="Arial" w:cs="Arial"/>
        </w:rPr>
        <w:t>Figure 1</w:t>
      </w:r>
      <w:r w:rsidRPr="001A0FBC">
        <w:rPr>
          <w:rFonts w:ascii="Arial" w:hAnsi="Arial" w:cs="Arial"/>
        </w:rPr>
        <w:t>: Percentage of patients on any anti-osteoporosis medicine 6 months prior to primary hip fracture and 0-4 months following primary hip fracture by geographical region within the Clinical Practice Research Datalink, 1999-2013, UK</w:t>
      </w:r>
    </w:p>
    <w:p w14:paraId="3B02403E" w14:textId="3321AACC" w:rsidR="00741438" w:rsidRPr="001A0FBC" w:rsidRDefault="002F1AD2" w:rsidP="002F1AD2">
      <w:pPr>
        <w:pStyle w:val="EndNoteBibliography"/>
        <w:spacing w:line="360" w:lineRule="auto"/>
        <w:ind w:left="720" w:hanging="720"/>
        <w:rPr>
          <w:rFonts w:ascii="Arial" w:hAnsi="Arial" w:cs="Arial"/>
        </w:rPr>
      </w:pPr>
      <w:r w:rsidRPr="001A0FBC">
        <w:rPr>
          <w:rFonts w:ascii="Arial" w:hAnsi="Arial" w:cs="Arial"/>
        </w:rPr>
        <w:t>L</w:t>
      </w:r>
      <w:r w:rsidR="00351E0C" w:rsidRPr="001A0FBC">
        <w:rPr>
          <w:rFonts w:ascii="Arial" w:hAnsi="Arial" w:cs="Arial"/>
        </w:rPr>
        <w:t>egend</w:t>
      </w:r>
      <w:r w:rsidRPr="001A0FBC">
        <w:rPr>
          <w:rFonts w:ascii="Arial" w:hAnsi="Arial" w:cs="Arial"/>
        </w:rPr>
        <w:t>: Bar</w:t>
      </w:r>
      <w:r w:rsidR="002D0248">
        <w:rPr>
          <w:rFonts w:ascii="Arial" w:hAnsi="Arial" w:cs="Arial"/>
        </w:rPr>
        <w:t>s</w:t>
      </w:r>
      <w:r w:rsidRPr="001A0FBC">
        <w:rPr>
          <w:rFonts w:ascii="Arial" w:hAnsi="Arial" w:cs="Arial"/>
        </w:rPr>
        <w:t xml:space="preserve"> show the percentage of patients prescribed </w:t>
      </w:r>
      <w:r w:rsidR="00470253" w:rsidRPr="001A0FBC">
        <w:rPr>
          <w:rFonts w:ascii="Arial" w:hAnsi="Arial" w:cs="Arial"/>
        </w:rPr>
        <w:t xml:space="preserve">any anti-osteoporosis medication in the 6 months prior to and within 4 months post index hip fracture. </w:t>
      </w:r>
    </w:p>
    <w:p w14:paraId="32879A5A" w14:textId="69643206" w:rsidR="00351E0C" w:rsidRPr="001A0FBC" w:rsidRDefault="00351E0C" w:rsidP="004F664A">
      <w:pPr>
        <w:pStyle w:val="EndNoteBibliography"/>
        <w:spacing w:line="360" w:lineRule="auto"/>
        <w:ind w:left="720" w:hanging="720"/>
        <w:rPr>
          <w:rFonts w:ascii="Arial" w:hAnsi="Arial" w:cs="Arial"/>
        </w:rPr>
      </w:pPr>
      <w:r w:rsidRPr="001A0FBC">
        <w:rPr>
          <w:rFonts w:ascii="Arial" w:hAnsi="Arial" w:cs="Arial"/>
        </w:rPr>
        <w:t xml:space="preserve">Figure 2: </w:t>
      </w:r>
      <w:r w:rsidR="00470253" w:rsidRPr="001A0FBC">
        <w:rPr>
          <w:rFonts w:ascii="Arial" w:hAnsi="Arial" w:cs="Arial"/>
        </w:rPr>
        <w:t>Prescription rates of any anti-osteopo</w:t>
      </w:r>
      <w:r w:rsidR="001A0FBC" w:rsidRPr="001A0FBC">
        <w:rPr>
          <w:rFonts w:ascii="Arial" w:hAnsi="Arial" w:cs="Arial"/>
        </w:rPr>
        <w:t>rosis medication after primary</w:t>
      </w:r>
      <w:r w:rsidR="00470253" w:rsidRPr="001A0FBC">
        <w:rPr>
          <w:rFonts w:ascii="Arial" w:hAnsi="Arial" w:cs="Arial"/>
        </w:rPr>
        <w:t xml:space="preserve"> hip fracture by geographical region </w:t>
      </w:r>
      <w:r w:rsidR="001A0FBC" w:rsidRPr="001A0FBC">
        <w:rPr>
          <w:rFonts w:ascii="Arial" w:hAnsi="Arial" w:cs="Arial"/>
        </w:rPr>
        <w:t>during 1999-2004</w:t>
      </w:r>
      <w:r w:rsidR="00470253" w:rsidRPr="001A0FBC">
        <w:rPr>
          <w:rFonts w:ascii="Arial" w:hAnsi="Arial" w:cs="Arial"/>
        </w:rPr>
        <w:t xml:space="preserve"> (2</w:t>
      </w:r>
      <w:r w:rsidR="001A0FBC" w:rsidRPr="001A0FBC">
        <w:rPr>
          <w:rFonts w:ascii="Arial" w:hAnsi="Arial" w:cs="Arial"/>
        </w:rPr>
        <w:t>a</w:t>
      </w:r>
      <w:r w:rsidR="00470253" w:rsidRPr="001A0FBC">
        <w:rPr>
          <w:rFonts w:ascii="Arial" w:hAnsi="Arial" w:cs="Arial"/>
        </w:rPr>
        <w:t xml:space="preserve">) and </w:t>
      </w:r>
      <w:r w:rsidR="001A0FBC" w:rsidRPr="001A0FBC">
        <w:rPr>
          <w:rFonts w:ascii="Arial" w:hAnsi="Arial" w:cs="Arial"/>
        </w:rPr>
        <w:t>during</w:t>
      </w:r>
      <w:r w:rsidR="00470253" w:rsidRPr="001A0FBC">
        <w:rPr>
          <w:rFonts w:ascii="Arial" w:hAnsi="Arial" w:cs="Arial"/>
        </w:rPr>
        <w:t xml:space="preserve"> 2005</w:t>
      </w:r>
      <w:r w:rsidR="001A0FBC" w:rsidRPr="001A0FBC">
        <w:rPr>
          <w:rFonts w:ascii="Arial" w:hAnsi="Arial" w:cs="Arial"/>
        </w:rPr>
        <w:t>-13</w:t>
      </w:r>
      <w:r w:rsidR="00470253" w:rsidRPr="001A0FBC">
        <w:rPr>
          <w:rFonts w:ascii="Arial" w:hAnsi="Arial" w:cs="Arial"/>
        </w:rPr>
        <w:t xml:space="preserve"> (2b)</w:t>
      </w:r>
      <w:r w:rsidR="001A0FBC" w:rsidRPr="001A0FBC">
        <w:rPr>
          <w:rFonts w:ascii="Arial" w:hAnsi="Arial" w:cs="Arial"/>
        </w:rPr>
        <w:t xml:space="preserve"> within the Clinical Practice Research Datalink, UK</w:t>
      </w:r>
    </w:p>
    <w:p w14:paraId="4FC6CBE4" w14:textId="00AF5C23" w:rsidR="009D7D76" w:rsidRPr="003D0F82" w:rsidRDefault="009D7D76" w:rsidP="009D7D76">
      <w:pPr>
        <w:pStyle w:val="Default"/>
        <w:spacing w:line="276" w:lineRule="auto"/>
        <w:rPr>
          <w:sz w:val="22"/>
          <w:szCs w:val="22"/>
        </w:rPr>
      </w:pPr>
      <w:r w:rsidRPr="003D0F82">
        <w:rPr>
          <w:sz w:val="22"/>
          <w:szCs w:val="22"/>
        </w:rPr>
        <w:t xml:space="preserve">Legend: This figure shows for each time period, the proportion of patients alive and followed up within CPRD receiving a prescription of anti-osteoporosis medication. </w:t>
      </w:r>
    </w:p>
    <w:p w14:paraId="0A6CEF48" w14:textId="626E6AA0" w:rsidR="00351E0C" w:rsidRPr="001A0FBC" w:rsidRDefault="00351E0C" w:rsidP="004F664A">
      <w:pPr>
        <w:pStyle w:val="EndNoteBibliography"/>
        <w:spacing w:line="360" w:lineRule="auto"/>
        <w:ind w:left="720" w:hanging="720"/>
        <w:rPr>
          <w:rFonts w:ascii="Arial" w:hAnsi="Arial" w:cs="Arial"/>
        </w:rPr>
      </w:pPr>
    </w:p>
    <w:p w14:paraId="7D20B6AD" w14:textId="77777777" w:rsidR="00D70452" w:rsidRDefault="00D70452">
      <w:pPr>
        <w:rPr>
          <w:rFonts w:ascii="Arial" w:hAnsi="Arial" w:cs="Arial"/>
          <w:noProof/>
          <w:lang w:val="en-US"/>
        </w:rPr>
      </w:pPr>
      <w:r>
        <w:rPr>
          <w:rFonts w:ascii="Arial" w:hAnsi="Arial" w:cs="Arial"/>
        </w:rPr>
        <w:br w:type="page"/>
      </w:r>
    </w:p>
    <w:p w14:paraId="281C5CD6" w14:textId="43B11FE0" w:rsidR="00351E0C" w:rsidRDefault="00470253" w:rsidP="00470253">
      <w:pPr>
        <w:pStyle w:val="EndNoteBibliography"/>
        <w:spacing w:line="360" w:lineRule="auto"/>
        <w:ind w:left="720" w:hanging="720"/>
        <w:rPr>
          <w:rFonts w:ascii="Arial" w:hAnsi="Arial" w:cs="Arial"/>
        </w:rPr>
      </w:pPr>
      <w:r w:rsidRPr="001A0FBC">
        <w:rPr>
          <w:rFonts w:ascii="Arial" w:hAnsi="Arial" w:cs="Arial"/>
        </w:rPr>
        <w:lastRenderedPageBreak/>
        <w:t>Table 1:</w:t>
      </w:r>
      <w:r w:rsidR="00351E0C" w:rsidRPr="001A0FBC">
        <w:rPr>
          <w:rFonts w:ascii="Arial" w:hAnsi="Arial" w:cs="Arial"/>
        </w:rPr>
        <w:t xml:space="preserve"> </w:t>
      </w:r>
      <w:r w:rsidRPr="001A0FBC">
        <w:rPr>
          <w:rFonts w:ascii="Arial" w:hAnsi="Arial" w:cs="Arial"/>
        </w:rPr>
        <w:t>Baseline characteristics among primary hip fracture patients within the Clinical Practice Research Datalink during 1999-2013, UK</w:t>
      </w:r>
    </w:p>
    <w:tbl>
      <w:tblPr>
        <w:tblStyle w:val="TableGrid"/>
        <w:tblW w:w="0" w:type="auto"/>
        <w:tblLook w:val="04A0" w:firstRow="1" w:lastRow="0" w:firstColumn="1" w:lastColumn="0" w:noHBand="0" w:noVBand="1"/>
      </w:tblPr>
      <w:tblGrid>
        <w:gridCol w:w="8686"/>
      </w:tblGrid>
      <w:tr w:rsidR="00AE0B34" w14:paraId="042EF586" w14:textId="77777777" w:rsidTr="00AE0B34">
        <w:tc>
          <w:tcPr>
            <w:tcW w:w="0" w:type="auto"/>
          </w:tcPr>
          <w:tbl>
            <w:tblPr>
              <w:tblW w:w="8470" w:type="dxa"/>
              <w:tblLook w:val="04A0" w:firstRow="1" w:lastRow="0" w:firstColumn="1" w:lastColumn="0" w:noHBand="0" w:noVBand="1"/>
            </w:tblPr>
            <w:tblGrid>
              <w:gridCol w:w="2780"/>
              <w:gridCol w:w="3610"/>
              <w:gridCol w:w="1120"/>
              <w:gridCol w:w="960"/>
            </w:tblGrid>
            <w:tr w:rsidR="00AE0B34" w:rsidRPr="00AE0B34" w14:paraId="4430039D" w14:textId="77777777" w:rsidTr="001F11A3">
              <w:trPr>
                <w:trHeight w:val="300"/>
              </w:trPr>
              <w:tc>
                <w:tcPr>
                  <w:tcW w:w="2780" w:type="dxa"/>
                  <w:tcBorders>
                    <w:top w:val="nil"/>
                    <w:left w:val="nil"/>
                    <w:bottom w:val="single" w:sz="4" w:space="0" w:color="auto"/>
                    <w:right w:val="nil"/>
                  </w:tcBorders>
                  <w:shd w:val="clear" w:color="000000" w:fill="FFFFFF"/>
                  <w:noWrap/>
                  <w:vAlign w:val="bottom"/>
                  <w:hideMark/>
                </w:tcPr>
                <w:p w14:paraId="49E940A4" w14:textId="77777777" w:rsidR="00AE0B34" w:rsidRPr="00AE0B34" w:rsidRDefault="00AE0B34" w:rsidP="001F11A3">
                  <w:pPr>
                    <w:spacing w:after="0" w:line="240" w:lineRule="auto"/>
                    <w:rPr>
                      <w:rFonts w:ascii="Arial" w:eastAsia="Times New Roman" w:hAnsi="Arial" w:cs="Arial"/>
                      <w:b/>
                      <w:bCs/>
                      <w:color w:val="000000"/>
                      <w:sz w:val="16"/>
                      <w:szCs w:val="16"/>
                      <w:lang w:eastAsia="en-GB"/>
                    </w:rPr>
                  </w:pPr>
                  <w:r w:rsidRPr="00AE0B34">
                    <w:rPr>
                      <w:rFonts w:ascii="Arial" w:eastAsia="Times New Roman" w:hAnsi="Arial" w:cs="Arial"/>
                      <w:b/>
                      <w:bCs/>
                      <w:color w:val="000000"/>
                      <w:sz w:val="16"/>
                      <w:szCs w:val="16"/>
                      <w:lang w:eastAsia="en-GB"/>
                    </w:rPr>
                    <w:t>Characteristic</w:t>
                  </w:r>
                </w:p>
              </w:tc>
              <w:tc>
                <w:tcPr>
                  <w:tcW w:w="3610" w:type="dxa"/>
                  <w:tcBorders>
                    <w:top w:val="nil"/>
                    <w:left w:val="nil"/>
                    <w:bottom w:val="single" w:sz="4" w:space="0" w:color="auto"/>
                    <w:right w:val="nil"/>
                  </w:tcBorders>
                  <w:shd w:val="clear" w:color="000000" w:fill="FFFFFF"/>
                  <w:noWrap/>
                  <w:vAlign w:val="bottom"/>
                  <w:hideMark/>
                </w:tcPr>
                <w:p w14:paraId="1461A075" w14:textId="77777777" w:rsidR="00AE0B34" w:rsidRPr="00AE0B34" w:rsidRDefault="00AE0B34" w:rsidP="001F11A3">
                  <w:pPr>
                    <w:spacing w:after="0" w:line="240" w:lineRule="auto"/>
                    <w:rPr>
                      <w:rFonts w:ascii="Arial" w:eastAsia="Times New Roman" w:hAnsi="Arial" w:cs="Arial"/>
                      <w:b/>
                      <w:bCs/>
                      <w:color w:val="000000"/>
                      <w:sz w:val="16"/>
                      <w:szCs w:val="16"/>
                      <w:lang w:eastAsia="en-GB"/>
                    </w:rPr>
                  </w:pPr>
                  <w:r w:rsidRPr="00AE0B34">
                    <w:rPr>
                      <w:rFonts w:ascii="Arial" w:eastAsia="Times New Roman" w:hAnsi="Arial" w:cs="Arial"/>
                      <w:b/>
                      <w:bCs/>
                      <w:color w:val="000000"/>
                      <w:sz w:val="16"/>
                      <w:szCs w:val="16"/>
                      <w:lang w:eastAsia="en-GB"/>
                    </w:rPr>
                    <w:t> </w:t>
                  </w:r>
                </w:p>
              </w:tc>
              <w:tc>
                <w:tcPr>
                  <w:tcW w:w="1120" w:type="dxa"/>
                  <w:tcBorders>
                    <w:top w:val="nil"/>
                    <w:left w:val="nil"/>
                    <w:bottom w:val="single" w:sz="4" w:space="0" w:color="auto"/>
                    <w:right w:val="nil"/>
                  </w:tcBorders>
                  <w:shd w:val="clear" w:color="000000" w:fill="FFFFFF"/>
                  <w:noWrap/>
                  <w:vAlign w:val="bottom"/>
                  <w:hideMark/>
                </w:tcPr>
                <w:p w14:paraId="005569EC" w14:textId="77777777" w:rsidR="00AE0B34" w:rsidRPr="00AE0B34" w:rsidRDefault="00AE0B34" w:rsidP="001F11A3">
                  <w:pPr>
                    <w:spacing w:after="0" w:line="240" w:lineRule="auto"/>
                    <w:jc w:val="center"/>
                    <w:rPr>
                      <w:rFonts w:ascii="Arial" w:eastAsia="Times New Roman" w:hAnsi="Arial" w:cs="Arial"/>
                      <w:b/>
                      <w:bCs/>
                      <w:color w:val="000000"/>
                      <w:sz w:val="16"/>
                      <w:szCs w:val="16"/>
                      <w:lang w:eastAsia="en-GB"/>
                    </w:rPr>
                  </w:pPr>
                  <w:r w:rsidRPr="00AE0B34">
                    <w:rPr>
                      <w:rFonts w:ascii="Arial" w:eastAsia="Times New Roman" w:hAnsi="Arial" w:cs="Arial"/>
                      <w:b/>
                      <w:bCs/>
                      <w:color w:val="000000"/>
                      <w:sz w:val="16"/>
                      <w:szCs w:val="16"/>
                      <w:lang w:eastAsia="en-GB"/>
                    </w:rPr>
                    <w:t xml:space="preserve">Number </w:t>
                  </w:r>
                </w:p>
              </w:tc>
              <w:tc>
                <w:tcPr>
                  <w:tcW w:w="960" w:type="dxa"/>
                  <w:tcBorders>
                    <w:top w:val="nil"/>
                    <w:left w:val="nil"/>
                    <w:bottom w:val="single" w:sz="4" w:space="0" w:color="auto"/>
                    <w:right w:val="nil"/>
                  </w:tcBorders>
                  <w:shd w:val="clear" w:color="000000" w:fill="FFFFFF"/>
                  <w:noWrap/>
                  <w:vAlign w:val="bottom"/>
                  <w:hideMark/>
                </w:tcPr>
                <w:p w14:paraId="67CD25CC" w14:textId="77777777" w:rsidR="00AE0B34" w:rsidRPr="00AE0B34" w:rsidRDefault="00AE0B34" w:rsidP="001F11A3">
                  <w:pPr>
                    <w:spacing w:after="0" w:line="240" w:lineRule="auto"/>
                    <w:jc w:val="center"/>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w:t>
                  </w:r>
                </w:p>
              </w:tc>
            </w:tr>
            <w:tr w:rsidR="00AE0B34" w:rsidRPr="00AE0B34" w14:paraId="6C9194B9" w14:textId="77777777" w:rsidTr="001F11A3">
              <w:trPr>
                <w:trHeight w:val="300"/>
              </w:trPr>
              <w:tc>
                <w:tcPr>
                  <w:tcW w:w="2780" w:type="dxa"/>
                  <w:tcBorders>
                    <w:top w:val="nil"/>
                    <w:left w:val="nil"/>
                    <w:bottom w:val="nil"/>
                    <w:right w:val="nil"/>
                  </w:tcBorders>
                  <w:shd w:val="clear" w:color="000000" w:fill="FFFFFF"/>
                  <w:noWrap/>
                  <w:vAlign w:val="bottom"/>
                  <w:hideMark/>
                </w:tcPr>
                <w:p w14:paraId="0107739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Calendar period of hip fracture</w:t>
                  </w:r>
                </w:p>
              </w:tc>
              <w:tc>
                <w:tcPr>
                  <w:tcW w:w="3610" w:type="dxa"/>
                  <w:tcBorders>
                    <w:top w:val="nil"/>
                    <w:left w:val="nil"/>
                    <w:bottom w:val="nil"/>
                    <w:right w:val="nil"/>
                  </w:tcBorders>
                  <w:shd w:val="clear" w:color="000000" w:fill="FFFFFF"/>
                  <w:noWrap/>
                  <w:vAlign w:val="bottom"/>
                  <w:hideMark/>
                </w:tcPr>
                <w:p w14:paraId="15EAC56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1999-2004</w:t>
                  </w:r>
                </w:p>
              </w:tc>
              <w:tc>
                <w:tcPr>
                  <w:tcW w:w="1120" w:type="dxa"/>
                  <w:tcBorders>
                    <w:top w:val="nil"/>
                    <w:left w:val="nil"/>
                    <w:bottom w:val="nil"/>
                    <w:right w:val="nil"/>
                  </w:tcBorders>
                  <w:shd w:val="clear" w:color="000000" w:fill="FFFFFF"/>
                  <w:noWrap/>
                  <w:vAlign w:val="bottom"/>
                  <w:hideMark/>
                </w:tcPr>
                <w:p w14:paraId="6AA477F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5,738 </w:t>
                  </w:r>
                </w:p>
              </w:tc>
              <w:tc>
                <w:tcPr>
                  <w:tcW w:w="960" w:type="dxa"/>
                  <w:tcBorders>
                    <w:top w:val="nil"/>
                    <w:left w:val="nil"/>
                    <w:bottom w:val="nil"/>
                    <w:right w:val="nil"/>
                  </w:tcBorders>
                  <w:shd w:val="clear" w:color="000000" w:fill="FFFFFF"/>
                  <w:noWrap/>
                  <w:vAlign w:val="bottom"/>
                  <w:hideMark/>
                </w:tcPr>
                <w:p w14:paraId="429BC2E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44 </w:t>
                  </w:r>
                </w:p>
              </w:tc>
            </w:tr>
            <w:tr w:rsidR="00AE0B34" w:rsidRPr="00AE0B34" w14:paraId="0510FF52" w14:textId="77777777" w:rsidTr="001F11A3">
              <w:trPr>
                <w:trHeight w:val="300"/>
              </w:trPr>
              <w:tc>
                <w:tcPr>
                  <w:tcW w:w="2780" w:type="dxa"/>
                  <w:tcBorders>
                    <w:top w:val="nil"/>
                    <w:left w:val="nil"/>
                    <w:bottom w:val="nil"/>
                    <w:right w:val="nil"/>
                  </w:tcBorders>
                  <w:shd w:val="clear" w:color="000000" w:fill="FFFFFF"/>
                  <w:noWrap/>
                  <w:vAlign w:val="bottom"/>
                  <w:hideMark/>
                </w:tcPr>
                <w:p w14:paraId="280377D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281A407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2005-2013</w:t>
                  </w:r>
                </w:p>
              </w:tc>
              <w:tc>
                <w:tcPr>
                  <w:tcW w:w="1120" w:type="dxa"/>
                  <w:tcBorders>
                    <w:top w:val="nil"/>
                    <w:left w:val="nil"/>
                    <w:bottom w:val="nil"/>
                    <w:right w:val="nil"/>
                  </w:tcBorders>
                  <w:shd w:val="clear" w:color="000000" w:fill="FFFFFF"/>
                  <w:noWrap/>
                  <w:vAlign w:val="bottom"/>
                  <w:hideMark/>
                </w:tcPr>
                <w:p w14:paraId="1227CD4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7,331 </w:t>
                  </w:r>
                </w:p>
              </w:tc>
              <w:tc>
                <w:tcPr>
                  <w:tcW w:w="960" w:type="dxa"/>
                  <w:tcBorders>
                    <w:top w:val="nil"/>
                    <w:left w:val="nil"/>
                    <w:bottom w:val="nil"/>
                    <w:right w:val="nil"/>
                  </w:tcBorders>
                  <w:shd w:val="clear" w:color="000000" w:fill="FFFFFF"/>
                  <w:noWrap/>
                  <w:vAlign w:val="bottom"/>
                  <w:hideMark/>
                </w:tcPr>
                <w:p w14:paraId="1BFAF18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56 </w:t>
                  </w:r>
                </w:p>
              </w:tc>
            </w:tr>
            <w:tr w:rsidR="00AE0B34" w:rsidRPr="00AE0B34" w14:paraId="5862936F" w14:textId="77777777" w:rsidTr="001F11A3">
              <w:trPr>
                <w:trHeight w:val="300"/>
              </w:trPr>
              <w:tc>
                <w:tcPr>
                  <w:tcW w:w="2780" w:type="dxa"/>
                  <w:tcBorders>
                    <w:top w:val="nil"/>
                    <w:left w:val="nil"/>
                    <w:bottom w:val="nil"/>
                    <w:right w:val="nil"/>
                  </w:tcBorders>
                  <w:shd w:val="clear" w:color="000000" w:fill="FFFFFF"/>
                  <w:noWrap/>
                  <w:vAlign w:val="bottom"/>
                  <w:hideMark/>
                </w:tcPr>
                <w:p w14:paraId="781FAB8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72034EF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1120" w:type="dxa"/>
                  <w:tcBorders>
                    <w:top w:val="nil"/>
                    <w:left w:val="nil"/>
                    <w:bottom w:val="nil"/>
                    <w:right w:val="nil"/>
                  </w:tcBorders>
                  <w:shd w:val="clear" w:color="000000" w:fill="FFFFFF"/>
                  <w:noWrap/>
                  <w:vAlign w:val="bottom"/>
                  <w:hideMark/>
                </w:tcPr>
                <w:p w14:paraId="03F9A1D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960" w:type="dxa"/>
                  <w:tcBorders>
                    <w:top w:val="nil"/>
                    <w:left w:val="nil"/>
                    <w:bottom w:val="nil"/>
                    <w:right w:val="nil"/>
                  </w:tcBorders>
                  <w:shd w:val="clear" w:color="000000" w:fill="FFFFFF"/>
                  <w:noWrap/>
                  <w:vAlign w:val="bottom"/>
                  <w:hideMark/>
                </w:tcPr>
                <w:p w14:paraId="1AC37B6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r>
            <w:tr w:rsidR="00AE0B34" w:rsidRPr="00AE0B34" w14:paraId="5482857E" w14:textId="77777777" w:rsidTr="001F11A3">
              <w:trPr>
                <w:trHeight w:val="300"/>
              </w:trPr>
              <w:tc>
                <w:tcPr>
                  <w:tcW w:w="2780" w:type="dxa"/>
                  <w:tcBorders>
                    <w:top w:val="nil"/>
                    <w:left w:val="nil"/>
                    <w:bottom w:val="nil"/>
                    <w:right w:val="nil"/>
                  </w:tcBorders>
                  <w:shd w:val="clear" w:color="000000" w:fill="FFFFFF"/>
                  <w:noWrap/>
                  <w:vAlign w:val="bottom"/>
                  <w:hideMark/>
                </w:tcPr>
                <w:p w14:paraId="58BEE1D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Gender</w:t>
                  </w:r>
                </w:p>
              </w:tc>
              <w:tc>
                <w:tcPr>
                  <w:tcW w:w="3610" w:type="dxa"/>
                  <w:tcBorders>
                    <w:top w:val="nil"/>
                    <w:left w:val="nil"/>
                    <w:bottom w:val="nil"/>
                    <w:right w:val="nil"/>
                  </w:tcBorders>
                  <w:shd w:val="clear" w:color="000000" w:fill="FFFFFF"/>
                  <w:noWrap/>
                  <w:vAlign w:val="bottom"/>
                  <w:hideMark/>
                </w:tcPr>
                <w:p w14:paraId="2DE9D642"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Female</w:t>
                  </w:r>
                </w:p>
              </w:tc>
              <w:tc>
                <w:tcPr>
                  <w:tcW w:w="1120" w:type="dxa"/>
                  <w:tcBorders>
                    <w:top w:val="nil"/>
                    <w:left w:val="nil"/>
                    <w:bottom w:val="nil"/>
                    <w:right w:val="nil"/>
                  </w:tcBorders>
                  <w:shd w:val="clear" w:color="000000" w:fill="FFFFFF"/>
                  <w:noWrap/>
                  <w:vAlign w:val="bottom"/>
                  <w:hideMark/>
                </w:tcPr>
                <w:p w14:paraId="7ECD78D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9,995 </w:t>
                  </w:r>
                </w:p>
              </w:tc>
              <w:tc>
                <w:tcPr>
                  <w:tcW w:w="960" w:type="dxa"/>
                  <w:tcBorders>
                    <w:top w:val="nil"/>
                    <w:left w:val="nil"/>
                    <w:bottom w:val="nil"/>
                    <w:right w:val="nil"/>
                  </w:tcBorders>
                  <w:shd w:val="clear" w:color="000000" w:fill="FFFFFF"/>
                  <w:noWrap/>
                  <w:vAlign w:val="bottom"/>
                  <w:hideMark/>
                </w:tcPr>
                <w:p w14:paraId="2BA0D7C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76 </w:t>
                  </w:r>
                </w:p>
              </w:tc>
            </w:tr>
            <w:tr w:rsidR="00AE0B34" w:rsidRPr="00AE0B34" w14:paraId="61DA5570" w14:textId="77777777" w:rsidTr="001F11A3">
              <w:trPr>
                <w:trHeight w:val="300"/>
              </w:trPr>
              <w:tc>
                <w:tcPr>
                  <w:tcW w:w="2780" w:type="dxa"/>
                  <w:tcBorders>
                    <w:top w:val="nil"/>
                    <w:left w:val="nil"/>
                    <w:bottom w:val="nil"/>
                    <w:right w:val="nil"/>
                  </w:tcBorders>
                  <w:shd w:val="clear" w:color="000000" w:fill="FFFFFF"/>
                  <w:noWrap/>
                  <w:vAlign w:val="bottom"/>
                  <w:hideMark/>
                </w:tcPr>
                <w:p w14:paraId="2E48265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20F2A85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Male</w:t>
                  </w:r>
                </w:p>
              </w:tc>
              <w:tc>
                <w:tcPr>
                  <w:tcW w:w="1120" w:type="dxa"/>
                  <w:tcBorders>
                    <w:top w:val="nil"/>
                    <w:left w:val="nil"/>
                    <w:bottom w:val="nil"/>
                    <w:right w:val="nil"/>
                  </w:tcBorders>
                  <w:shd w:val="clear" w:color="000000" w:fill="FFFFFF"/>
                  <w:noWrap/>
                  <w:vAlign w:val="bottom"/>
                  <w:hideMark/>
                </w:tcPr>
                <w:p w14:paraId="18313DA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3,074 </w:t>
                  </w:r>
                </w:p>
              </w:tc>
              <w:tc>
                <w:tcPr>
                  <w:tcW w:w="960" w:type="dxa"/>
                  <w:tcBorders>
                    <w:top w:val="nil"/>
                    <w:left w:val="nil"/>
                    <w:bottom w:val="nil"/>
                    <w:right w:val="nil"/>
                  </w:tcBorders>
                  <w:shd w:val="clear" w:color="000000" w:fill="FFFFFF"/>
                  <w:noWrap/>
                  <w:vAlign w:val="bottom"/>
                  <w:hideMark/>
                </w:tcPr>
                <w:p w14:paraId="3416983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24 </w:t>
                  </w:r>
                </w:p>
              </w:tc>
            </w:tr>
            <w:tr w:rsidR="00AE0B34" w:rsidRPr="00AE0B34" w14:paraId="0FC7AC68" w14:textId="77777777" w:rsidTr="001F11A3">
              <w:trPr>
                <w:trHeight w:val="300"/>
              </w:trPr>
              <w:tc>
                <w:tcPr>
                  <w:tcW w:w="2780" w:type="dxa"/>
                  <w:tcBorders>
                    <w:top w:val="nil"/>
                    <w:left w:val="nil"/>
                    <w:bottom w:val="nil"/>
                    <w:right w:val="nil"/>
                  </w:tcBorders>
                  <w:shd w:val="clear" w:color="000000" w:fill="FFFFFF"/>
                  <w:noWrap/>
                  <w:vAlign w:val="bottom"/>
                  <w:hideMark/>
                </w:tcPr>
                <w:p w14:paraId="100C9344"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4D7A488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1120" w:type="dxa"/>
                  <w:tcBorders>
                    <w:top w:val="nil"/>
                    <w:left w:val="nil"/>
                    <w:bottom w:val="nil"/>
                    <w:right w:val="nil"/>
                  </w:tcBorders>
                  <w:shd w:val="clear" w:color="000000" w:fill="FFFFFF"/>
                  <w:noWrap/>
                  <w:vAlign w:val="bottom"/>
                  <w:hideMark/>
                </w:tcPr>
                <w:p w14:paraId="673E59E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960" w:type="dxa"/>
                  <w:tcBorders>
                    <w:top w:val="nil"/>
                    <w:left w:val="nil"/>
                    <w:bottom w:val="nil"/>
                    <w:right w:val="nil"/>
                  </w:tcBorders>
                  <w:shd w:val="clear" w:color="000000" w:fill="FFFFFF"/>
                  <w:noWrap/>
                  <w:vAlign w:val="bottom"/>
                  <w:hideMark/>
                </w:tcPr>
                <w:p w14:paraId="5E0C0FD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r>
            <w:tr w:rsidR="00AE0B34" w:rsidRPr="00AE0B34" w14:paraId="25F3DB79" w14:textId="77777777" w:rsidTr="001F11A3">
              <w:trPr>
                <w:trHeight w:val="300"/>
              </w:trPr>
              <w:tc>
                <w:tcPr>
                  <w:tcW w:w="2780" w:type="dxa"/>
                  <w:tcBorders>
                    <w:top w:val="nil"/>
                    <w:left w:val="nil"/>
                    <w:bottom w:val="nil"/>
                    <w:right w:val="nil"/>
                  </w:tcBorders>
                  <w:shd w:val="clear" w:color="000000" w:fill="FFFFFF"/>
                  <w:noWrap/>
                  <w:vAlign w:val="bottom"/>
                  <w:hideMark/>
                </w:tcPr>
                <w:p w14:paraId="7A2DBF5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Age at hip fracture</w:t>
                  </w:r>
                </w:p>
              </w:tc>
              <w:tc>
                <w:tcPr>
                  <w:tcW w:w="3610" w:type="dxa"/>
                  <w:tcBorders>
                    <w:top w:val="nil"/>
                    <w:left w:val="nil"/>
                    <w:bottom w:val="nil"/>
                    <w:right w:val="nil"/>
                  </w:tcBorders>
                  <w:shd w:val="clear" w:color="000000" w:fill="FFFFFF"/>
                  <w:noWrap/>
                  <w:vAlign w:val="bottom"/>
                  <w:hideMark/>
                </w:tcPr>
                <w:p w14:paraId="481230D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60-69 years</w:t>
                  </w:r>
                </w:p>
              </w:tc>
              <w:tc>
                <w:tcPr>
                  <w:tcW w:w="1120" w:type="dxa"/>
                  <w:tcBorders>
                    <w:top w:val="nil"/>
                    <w:left w:val="nil"/>
                    <w:bottom w:val="nil"/>
                    <w:right w:val="nil"/>
                  </w:tcBorders>
                  <w:shd w:val="clear" w:color="000000" w:fill="FFFFFF"/>
                  <w:noWrap/>
                  <w:vAlign w:val="bottom"/>
                  <w:hideMark/>
                </w:tcPr>
                <w:p w14:paraId="7CE97A6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1,199 </w:t>
                  </w:r>
                </w:p>
              </w:tc>
              <w:tc>
                <w:tcPr>
                  <w:tcW w:w="960" w:type="dxa"/>
                  <w:tcBorders>
                    <w:top w:val="nil"/>
                    <w:left w:val="nil"/>
                    <w:bottom w:val="nil"/>
                    <w:right w:val="nil"/>
                  </w:tcBorders>
                  <w:shd w:val="clear" w:color="000000" w:fill="FFFFFF"/>
                  <w:noWrap/>
                  <w:vAlign w:val="bottom"/>
                  <w:hideMark/>
                </w:tcPr>
                <w:p w14:paraId="2409C5B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9 </w:t>
                  </w:r>
                </w:p>
              </w:tc>
            </w:tr>
            <w:tr w:rsidR="00AE0B34" w:rsidRPr="00AE0B34" w14:paraId="6BF4EF14" w14:textId="77777777" w:rsidTr="001F11A3">
              <w:trPr>
                <w:trHeight w:val="300"/>
              </w:trPr>
              <w:tc>
                <w:tcPr>
                  <w:tcW w:w="2780" w:type="dxa"/>
                  <w:tcBorders>
                    <w:top w:val="nil"/>
                    <w:left w:val="nil"/>
                    <w:bottom w:val="nil"/>
                    <w:right w:val="nil"/>
                  </w:tcBorders>
                  <w:shd w:val="clear" w:color="000000" w:fill="FFFFFF"/>
                  <w:noWrap/>
                  <w:vAlign w:val="bottom"/>
                  <w:hideMark/>
                </w:tcPr>
                <w:p w14:paraId="17377572"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45A14AA4"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70-79 years</w:t>
                  </w:r>
                </w:p>
              </w:tc>
              <w:tc>
                <w:tcPr>
                  <w:tcW w:w="1120" w:type="dxa"/>
                  <w:tcBorders>
                    <w:top w:val="nil"/>
                    <w:left w:val="nil"/>
                    <w:bottom w:val="nil"/>
                    <w:right w:val="nil"/>
                  </w:tcBorders>
                  <w:shd w:val="clear" w:color="000000" w:fill="FFFFFF"/>
                  <w:noWrap/>
                  <w:vAlign w:val="bottom"/>
                  <w:hideMark/>
                </w:tcPr>
                <w:p w14:paraId="57B9403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3,291 </w:t>
                  </w:r>
                </w:p>
              </w:tc>
              <w:tc>
                <w:tcPr>
                  <w:tcW w:w="960" w:type="dxa"/>
                  <w:tcBorders>
                    <w:top w:val="nil"/>
                    <w:left w:val="nil"/>
                    <w:bottom w:val="nil"/>
                    <w:right w:val="nil"/>
                  </w:tcBorders>
                  <w:shd w:val="clear" w:color="000000" w:fill="FFFFFF"/>
                  <w:noWrap/>
                  <w:vAlign w:val="bottom"/>
                  <w:hideMark/>
                </w:tcPr>
                <w:p w14:paraId="78E107C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25 </w:t>
                  </w:r>
                </w:p>
              </w:tc>
            </w:tr>
            <w:tr w:rsidR="00AE0B34" w:rsidRPr="00AE0B34" w14:paraId="1F4595BC" w14:textId="77777777" w:rsidTr="001F11A3">
              <w:trPr>
                <w:trHeight w:val="300"/>
              </w:trPr>
              <w:tc>
                <w:tcPr>
                  <w:tcW w:w="2780" w:type="dxa"/>
                  <w:tcBorders>
                    <w:top w:val="nil"/>
                    <w:left w:val="nil"/>
                    <w:bottom w:val="nil"/>
                    <w:right w:val="nil"/>
                  </w:tcBorders>
                  <w:shd w:val="clear" w:color="000000" w:fill="FFFFFF"/>
                  <w:noWrap/>
                  <w:vAlign w:val="bottom"/>
                  <w:hideMark/>
                </w:tcPr>
                <w:p w14:paraId="2E84C7A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36ED29F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80-89 years</w:t>
                  </w:r>
                </w:p>
              </w:tc>
              <w:tc>
                <w:tcPr>
                  <w:tcW w:w="1120" w:type="dxa"/>
                  <w:tcBorders>
                    <w:top w:val="nil"/>
                    <w:left w:val="nil"/>
                    <w:bottom w:val="nil"/>
                    <w:right w:val="nil"/>
                  </w:tcBorders>
                  <w:shd w:val="clear" w:color="000000" w:fill="FFFFFF"/>
                  <w:noWrap/>
                  <w:vAlign w:val="bottom"/>
                  <w:hideMark/>
                </w:tcPr>
                <w:p w14:paraId="436FB4B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6,095 </w:t>
                  </w:r>
                </w:p>
              </w:tc>
              <w:tc>
                <w:tcPr>
                  <w:tcW w:w="960" w:type="dxa"/>
                  <w:tcBorders>
                    <w:top w:val="nil"/>
                    <w:left w:val="nil"/>
                    <w:bottom w:val="nil"/>
                    <w:right w:val="nil"/>
                  </w:tcBorders>
                  <w:shd w:val="clear" w:color="000000" w:fill="FFFFFF"/>
                  <w:noWrap/>
                  <w:vAlign w:val="bottom"/>
                  <w:hideMark/>
                </w:tcPr>
                <w:p w14:paraId="2F7464A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47 </w:t>
                  </w:r>
                </w:p>
              </w:tc>
            </w:tr>
            <w:tr w:rsidR="00AE0B34" w:rsidRPr="00AE0B34" w14:paraId="4BD23A9C" w14:textId="77777777" w:rsidTr="001F11A3">
              <w:trPr>
                <w:trHeight w:val="300"/>
              </w:trPr>
              <w:tc>
                <w:tcPr>
                  <w:tcW w:w="2780" w:type="dxa"/>
                  <w:tcBorders>
                    <w:top w:val="nil"/>
                    <w:left w:val="nil"/>
                    <w:bottom w:val="nil"/>
                    <w:right w:val="nil"/>
                  </w:tcBorders>
                  <w:shd w:val="clear" w:color="000000" w:fill="FFFFFF"/>
                  <w:noWrap/>
                  <w:vAlign w:val="bottom"/>
                  <w:hideMark/>
                </w:tcPr>
                <w:p w14:paraId="4B8E22F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26DF42A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≥90 years</w:t>
                  </w:r>
                </w:p>
              </w:tc>
              <w:tc>
                <w:tcPr>
                  <w:tcW w:w="1120" w:type="dxa"/>
                  <w:tcBorders>
                    <w:top w:val="nil"/>
                    <w:left w:val="nil"/>
                    <w:bottom w:val="nil"/>
                    <w:right w:val="nil"/>
                  </w:tcBorders>
                  <w:shd w:val="clear" w:color="000000" w:fill="FFFFFF"/>
                  <w:noWrap/>
                  <w:vAlign w:val="bottom"/>
                  <w:hideMark/>
                </w:tcPr>
                <w:p w14:paraId="5E0BF47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2,484 </w:t>
                  </w:r>
                </w:p>
              </w:tc>
              <w:tc>
                <w:tcPr>
                  <w:tcW w:w="960" w:type="dxa"/>
                  <w:tcBorders>
                    <w:top w:val="nil"/>
                    <w:left w:val="nil"/>
                    <w:bottom w:val="nil"/>
                    <w:right w:val="nil"/>
                  </w:tcBorders>
                  <w:shd w:val="clear" w:color="000000" w:fill="FFFFFF"/>
                  <w:noWrap/>
                  <w:vAlign w:val="bottom"/>
                  <w:hideMark/>
                </w:tcPr>
                <w:p w14:paraId="0BAECBE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19 </w:t>
                  </w:r>
                </w:p>
              </w:tc>
            </w:tr>
            <w:tr w:rsidR="00AE0B34" w:rsidRPr="00AE0B34" w14:paraId="75707E24" w14:textId="77777777" w:rsidTr="001F11A3">
              <w:trPr>
                <w:trHeight w:val="315"/>
              </w:trPr>
              <w:tc>
                <w:tcPr>
                  <w:tcW w:w="2780" w:type="dxa"/>
                  <w:tcBorders>
                    <w:top w:val="nil"/>
                    <w:left w:val="nil"/>
                    <w:bottom w:val="nil"/>
                    <w:right w:val="nil"/>
                  </w:tcBorders>
                  <w:shd w:val="clear" w:color="000000" w:fill="FFFFFF"/>
                  <w:noWrap/>
                  <w:vAlign w:val="bottom"/>
                  <w:hideMark/>
                </w:tcPr>
                <w:p w14:paraId="5B1F41A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5926420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1120" w:type="dxa"/>
                  <w:tcBorders>
                    <w:top w:val="nil"/>
                    <w:left w:val="nil"/>
                    <w:bottom w:val="nil"/>
                    <w:right w:val="nil"/>
                  </w:tcBorders>
                  <w:shd w:val="clear" w:color="000000" w:fill="FFFFFF"/>
                  <w:noWrap/>
                  <w:vAlign w:val="bottom"/>
                  <w:hideMark/>
                </w:tcPr>
                <w:p w14:paraId="2BBF5C9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960" w:type="dxa"/>
                  <w:tcBorders>
                    <w:top w:val="nil"/>
                    <w:left w:val="nil"/>
                    <w:bottom w:val="nil"/>
                    <w:right w:val="nil"/>
                  </w:tcBorders>
                  <w:shd w:val="clear" w:color="000000" w:fill="FFFFFF"/>
                  <w:noWrap/>
                  <w:vAlign w:val="bottom"/>
                  <w:hideMark/>
                </w:tcPr>
                <w:p w14:paraId="674FA4C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r>
            <w:tr w:rsidR="00AE0B34" w:rsidRPr="00AE0B34" w14:paraId="3ACC41AC" w14:textId="77777777" w:rsidTr="001F11A3">
              <w:trPr>
                <w:trHeight w:val="315"/>
              </w:trPr>
              <w:tc>
                <w:tcPr>
                  <w:tcW w:w="2780" w:type="dxa"/>
                  <w:tcBorders>
                    <w:top w:val="nil"/>
                    <w:left w:val="nil"/>
                    <w:bottom w:val="nil"/>
                    <w:right w:val="nil"/>
                  </w:tcBorders>
                  <w:shd w:val="clear" w:color="000000" w:fill="FFFFFF"/>
                  <w:noWrap/>
                  <w:vAlign w:val="bottom"/>
                  <w:hideMark/>
                </w:tcPr>
                <w:p w14:paraId="77A418D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Body Mass Index (kg/m</w:t>
                  </w:r>
                  <w:r w:rsidRPr="00AE0B34">
                    <w:rPr>
                      <w:rFonts w:ascii="Arial" w:eastAsia="Times New Roman" w:hAnsi="Arial" w:cs="Arial"/>
                      <w:color w:val="000000"/>
                      <w:sz w:val="16"/>
                      <w:szCs w:val="16"/>
                      <w:vertAlign w:val="superscript"/>
                      <w:lang w:eastAsia="en-GB"/>
                    </w:rPr>
                    <w:t>2</w:t>
                  </w:r>
                  <w:r w:rsidRPr="00AE0B34">
                    <w:rPr>
                      <w:rFonts w:ascii="Arial" w:eastAsia="Times New Roman" w:hAnsi="Arial" w:cs="Arial"/>
                      <w:color w:val="000000"/>
                      <w:sz w:val="16"/>
                      <w:szCs w:val="16"/>
                      <w:lang w:eastAsia="en-GB"/>
                    </w:rPr>
                    <w:t>)</w:t>
                  </w:r>
                </w:p>
              </w:tc>
              <w:tc>
                <w:tcPr>
                  <w:tcW w:w="3610" w:type="dxa"/>
                  <w:tcBorders>
                    <w:top w:val="nil"/>
                    <w:left w:val="nil"/>
                    <w:bottom w:val="nil"/>
                    <w:right w:val="nil"/>
                  </w:tcBorders>
                  <w:shd w:val="clear" w:color="000000" w:fill="FFFFFF"/>
                  <w:noWrap/>
                  <w:vAlign w:val="bottom"/>
                  <w:hideMark/>
                </w:tcPr>
                <w:p w14:paraId="6D5A1AB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&lt;18.5</w:t>
                  </w:r>
                </w:p>
              </w:tc>
              <w:tc>
                <w:tcPr>
                  <w:tcW w:w="1120" w:type="dxa"/>
                  <w:tcBorders>
                    <w:top w:val="nil"/>
                    <w:left w:val="nil"/>
                    <w:bottom w:val="nil"/>
                    <w:right w:val="nil"/>
                  </w:tcBorders>
                  <w:shd w:val="clear" w:color="000000" w:fill="FFFFFF"/>
                  <w:noWrap/>
                  <w:vAlign w:val="bottom"/>
                  <w:hideMark/>
                </w:tcPr>
                <w:p w14:paraId="34BFCF4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864 </w:t>
                  </w:r>
                </w:p>
              </w:tc>
              <w:tc>
                <w:tcPr>
                  <w:tcW w:w="960" w:type="dxa"/>
                  <w:tcBorders>
                    <w:top w:val="nil"/>
                    <w:left w:val="nil"/>
                    <w:bottom w:val="nil"/>
                    <w:right w:val="nil"/>
                  </w:tcBorders>
                  <w:shd w:val="clear" w:color="000000" w:fill="FFFFFF"/>
                  <w:noWrap/>
                  <w:vAlign w:val="bottom"/>
                  <w:hideMark/>
                </w:tcPr>
                <w:p w14:paraId="3D7E8BF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7 </w:t>
                  </w:r>
                </w:p>
              </w:tc>
            </w:tr>
            <w:tr w:rsidR="00AE0B34" w:rsidRPr="00AE0B34" w14:paraId="565D0CC1" w14:textId="77777777" w:rsidTr="001F11A3">
              <w:trPr>
                <w:trHeight w:val="300"/>
              </w:trPr>
              <w:tc>
                <w:tcPr>
                  <w:tcW w:w="2780" w:type="dxa"/>
                  <w:tcBorders>
                    <w:top w:val="nil"/>
                    <w:left w:val="nil"/>
                    <w:bottom w:val="nil"/>
                    <w:right w:val="nil"/>
                  </w:tcBorders>
                  <w:shd w:val="clear" w:color="000000" w:fill="FFFFFF"/>
                  <w:noWrap/>
                  <w:vAlign w:val="bottom"/>
                  <w:hideMark/>
                </w:tcPr>
                <w:p w14:paraId="49002D2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26D086C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18.5-24.9</w:t>
                  </w:r>
                </w:p>
              </w:tc>
              <w:tc>
                <w:tcPr>
                  <w:tcW w:w="1120" w:type="dxa"/>
                  <w:tcBorders>
                    <w:top w:val="nil"/>
                    <w:left w:val="nil"/>
                    <w:bottom w:val="nil"/>
                    <w:right w:val="nil"/>
                  </w:tcBorders>
                  <w:shd w:val="clear" w:color="000000" w:fill="FFFFFF"/>
                  <w:noWrap/>
                  <w:vAlign w:val="bottom"/>
                  <w:hideMark/>
                </w:tcPr>
                <w:p w14:paraId="28CEA1A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5,352 </w:t>
                  </w:r>
                </w:p>
              </w:tc>
              <w:tc>
                <w:tcPr>
                  <w:tcW w:w="960" w:type="dxa"/>
                  <w:tcBorders>
                    <w:top w:val="nil"/>
                    <w:left w:val="nil"/>
                    <w:bottom w:val="nil"/>
                    <w:right w:val="nil"/>
                  </w:tcBorders>
                  <w:shd w:val="clear" w:color="000000" w:fill="FFFFFF"/>
                  <w:noWrap/>
                  <w:vAlign w:val="bottom"/>
                  <w:hideMark/>
                </w:tcPr>
                <w:p w14:paraId="1A1C9A6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41 </w:t>
                  </w:r>
                </w:p>
              </w:tc>
            </w:tr>
            <w:tr w:rsidR="00AE0B34" w:rsidRPr="00AE0B34" w14:paraId="52020784" w14:textId="77777777" w:rsidTr="001F11A3">
              <w:trPr>
                <w:trHeight w:val="300"/>
              </w:trPr>
              <w:tc>
                <w:tcPr>
                  <w:tcW w:w="2780" w:type="dxa"/>
                  <w:tcBorders>
                    <w:top w:val="nil"/>
                    <w:left w:val="nil"/>
                    <w:bottom w:val="nil"/>
                    <w:right w:val="nil"/>
                  </w:tcBorders>
                  <w:shd w:val="clear" w:color="000000" w:fill="FFFFFF"/>
                  <w:noWrap/>
                  <w:vAlign w:val="bottom"/>
                  <w:hideMark/>
                </w:tcPr>
                <w:p w14:paraId="4ABF3B0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254953F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25.0-29.9</w:t>
                  </w:r>
                </w:p>
              </w:tc>
              <w:tc>
                <w:tcPr>
                  <w:tcW w:w="1120" w:type="dxa"/>
                  <w:tcBorders>
                    <w:top w:val="nil"/>
                    <w:left w:val="nil"/>
                    <w:bottom w:val="nil"/>
                    <w:right w:val="nil"/>
                  </w:tcBorders>
                  <w:shd w:val="clear" w:color="000000" w:fill="FFFFFF"/>
                  <w:noWrap/>
                  <w:vAlign w:val="bottom"/>
                  <w:hideMark/>
                </w:tcPr>
                <w:p w14:paraId="0927EAD4"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3,169 </w:t>
                  </w:r>
                </w:p>
              </w:tc>
              <w:tc>
                <w:tcPr>
                  <w:tcW w:w="960" w:type="dxa"/>
                  <w:tcBorders>
                    <w:top w:val="nil"/>
                    <w:left w:val="nil"/>
                    <w:bottom w:val="nil"/>
                    <w:right w:val="nil"/>
                  </w:tcBorders>
                  <w:shd w:val="clear" w:color="000000" w:fill="FFFFFF"/>
                  <w:noWrap/>
                  <w:vAlign w:val="bottom"/>
                  <w:hideMark/>
                </w:tcPr>
                <w:p w14:paraId="5B68794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24 </w:t>
                  </w:r>
                </w:p>
              </w:tc>
            </w:tr>
            <w:tr w:rsidR="00AE0B34" w:rsidRPr="00AE0B34" w14:paraId="56B75C14" w14:textId="77777777" w:rsidTr="001F11A3">
              <w:trPr>
                <w:trHeight w:val="300"/>
              </w:trPr>
              <w:tc>
                <w:tcPr>
                  <w:tcW w:w="2780" w:type="dxa"/>
                  <w:tcBorders>
                    <w:top w:val="nil"/>
                    <w:left w:val="nil"/>
                    <w:bottom w:val="nil"/>
                    <w:right w:val="nil"/>
                  </w:tcBorders>
                  <w:shd w:val="clear" w:color="000000" w:fill="FFFFFF"/>
                  <w:noWrap/>
                  <w:vAlign w:val="bottom"/>
                  <w:hideMark/>
                </w:tcPr>
                <w:p w14:paraId="32E7218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67FF0CD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30-34.9</w:t>
                  </w:r>
                </w:p>
              </w:tc>
              <w:tc>
                <w:tcPr>
                  <w:tcW w:w="1120" w:type="dxa"/>
                  <w:tcBorders>
                    <w:top w:val="nil"/>
                    <w:left w:val="nil"/>
                    <w:bottom w:val="nil"/>
                    <w:right w:val="nil"/>
                  </w:tcBorders>
                  <w:shd w:val="clear" w:color="000000" w:fill="FFFFFF"/>
                  <w:noWrap/>
                  <w:vAlign w:val="bottom"/>
                  <w:hideMark/>
                </w:tcPr>
                <w:p w14:paraId="3E9B8BA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944 </w:t>
                  </w:r>
                </w:p>
              </w:tc>
              <w:tc>
                <w:tcPr>
                  <w:tcW w:w="960" w:type="dxa"/>
                  <w:tcBorders>
                    <w:top w:val="nil"/>
                    <w:left w:val="nil"/>
                    <w:bottom w:val="nil"/>
                    <w:right w:val="nil"/>
                  </w:tcBorders>
                  <w:shd w:val="clear" w:color="000000" w:fill="FFFFFF"/>
                  <w:noWrap/>
                  <w:vAlign w:val="bottom"/>
                  <w:hideMark/>
                </w:tcPr>
                <w:p w14:paraId="7049B52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7 </w:t>
                  </w:r>
                </w:p>
              </w:tc>
            </w:tr>
            <w:tr w:rsidR="00AE0B34" w:rsidRPr="00AE0B34" w14:paraId="0767C3DC" w14:textId="77777777" w:rsidTr="001F11A3">
              <w:trPr>
                <w:trHeight w:val="300"/>
              </w:trPr>
              <w:tc>
                <w:tcPr>
                  <w:tcW w:w="2780" w:type="dxa"/>
                  <w:tcBorders>
                    <w:top w:val="nil"/>
                    <w:left w:val="nil"/>
                    <w:bottom w:val="nil"/>
                    <w:right w:val="nil"/>
                  </w:tcBorders>
                  <w:shd w:val="clear" w:color="000000" w:fill="FFFFFF"/>
                  <w:noWrap/>
                  <w:vAlign w:val="bottom"/>
                  <w:hideMark/>
                </w:tcPr>
                <w:p w14:paraId="53544D0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641CA0C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≥35</w:t>
                  </w:r>
                </w:p>
              </w:tc>
              <w:tc>
                <w:tcPr>
                  <w:tcW w:w="1120" w:type="dxa"/>
                  <w:tcBorders>
                    <w:top w:val="nil"/>
                    <w:left w:val="nil"/>
                    <w:bottom w:val="nil"/>
                    <w:right w:val="nil"/>
                  </w:tcBorders>
                  <w:shd w:val="clear" w:color="000000" w:fill="FFFFFF"/>
                  <w:noWrap/>
                  <w:vAlign w:val="bottom"/>
                  <w:hideMark/>
                </w:tcPr>
                <w:p w14:paraId="3950967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236 </w:t>
                  </w:r>
                </w:p>
              </w:tc>
              <w:tc>
                <w:tcPr>
                  <w:tcW w:w="960" w:type="dxa"/>
                  <w:tcBorders>
                    <w:top w:val="nil"/>
                    <w:left w:val="nil"/>
                    <w:bottom w:val="nil"/>
                    <w:right w:val="nil"/>
                  </w:tcBorders>
                  <w:shd w:val="clear" w:color="000000" w:fill="FFFFFF"/>
                  <w:noWrap/>
                  <w:vAlign w:val="bottom"/>
                  <w:hideMark/>
                </w:tcPr>
                <w:p w14:paraId="63A9E29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 </w:t>
                  </w:r>
                </w:p>
              </w:tc>
            </w:tr>
            <w:tr w:rsidR="00AE0B34" w:rsidRPr="00AE0B34" w14:paraId="0FB7C542" w14:textId="77777777" w:rsidTr="001F11A3">
              <w:trPr>
                <w:trHeight w:val="300"/>
              </w:trPr>
              <w:tc>
                <w:tcPr>
                  <w:tcW w:w="2780" w:type="dxa"/>
                  <w:tcBorders>
                    <w:top w:val="nil"/>
                    <w:left w:val="nil"/>
                    <w:bottom w:val="nil"/>
                    <w:right w:val="nil"/>
                  </w:tcBorders>
                  <w:shd w:val="clear" w:color="000000" w:fill="FFFFFF"/>
                  <w:noWrap/>
                  <w:vAlign w:val="bottom"/>
                  <w:hideMark/>
                </w:tcPr>
                <w:p w14:paraId="32D1771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28D24842"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Missing</w:t>
                  </w:r>
                </w:p>
              </w:tc>
              <w:tc>
                <w:tcPr>
                  <w:tcW w:w="1120" w:type="dxa"/>
                  <w:tcBorders>
                    <w:top w:val="nil"/>
                    <w:left w:val="nil"/>
                    <w:bottom w:val="nil"/>
                    <w:right w:val="nil"/>
                  </w:tcBorders>
                  <w:shd w:val="clear" w:color="000000" w:fill="FFFFFF"/>
                  <w:noWrap/>
                  <w:vAlign w:val="bottom"/>
                  <w:hideMark/>
                </w:tcPr>
                <w:p w14:paraId="262AC77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2,504 </w:t>
                  </w:r>
                </w:p>
              </w:tc>
              <w:tc>
                <w:tcPr>
                  <w:tcW w:w="960" w:type="dxa"/>
                  <w:tcBorders>
                    <w:top w:val="nil"/>
                    <w:left w:val="nil"/>
                    <w:bottom w:val="nil"/>
                    <w:right w:val="nil"/>
                  </w:tcBorders>
                  <w:shd w:val="clear" w:color="000000" w:fill="FFFFFF"/>
                  <w:noWrap/>
                  <w:vAlign w:val="bottom"/>
                  <w:hideMark/>
                </w:tcPr>
                <w:p w14:paraId="523328F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19 </w:t>
                  </w:r>
                </w:p>
              </w:tc>
            </w:tr>
            <w:tr w:rsidR="00AE0B34" w:rsidRPr="00AE0B34" w14:paraId="5A13F4B1" w14:textId="77777777" w:rsidTr="001F11A3">
              <w:trPr>
                <w:trHeight w:val="300"/>
              </w:trPr>
              <w:tc>
                <w:tcPr>
                  <w:tcW w:w="2780" w:type="dxa"/>
                  <w:tcBorders>
                    <w:top w:val="nil"/>
                    <w:left w:val="nil"/>
                    <w:bottom w:val="nil"/>
                    <w:right w:val="nil"/>
                  </w:tcBorders>
                  <w:shd w:val="clear" w:color="000000" w:fill="FFFFFF"/>
                  <w:noWrap/>
                  <w:vAlign w:val="bottom"/>
                  <w:hideMark/>
                </w:tcPr>
                <w:p w14:paraId="18171E9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49FC4CE2"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1120" w:type="dxa"/>
                  <w:tcBorders>
                    <w:top w:val="nil"/>
                    <w:left w:val="nil"/>
                    <w:bottom w:val="nil"/>
                    <w:right w:val="nil"/>
                  </w:tcBorders>
                  <w:shd w:val="clear" w:color="000000" w:fill="FFFFFF"/>
                  <w:noWrap/>
                  <w:vAlign w:val="bottom"/>
                  <w:hideMark/>
                </w:tcPr>
                <w:p w14:paraId="6F1E5A62"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960" w:type="dxa"/>
                  <w:tcBorders>
                    <w:top w:val="nil"/>
                    <w:left w:val="nil"/>
                    <w:bottom w:val="nil"/>
                    <w:right w:val="nil"/>
                  </w:tcBorders>
                  <w:shd w:val="clear" w:color="000000" w:fill="FFFFFF"/>
                  <w:noWrap/>
                  <w:vAlign w:val="bottom"/>
                  <w:hideMark/>
                </w:tcPr>
                <w:p w14:paraId="7A7E4B1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r>
            <w:tr w:rsidR="00AE0B34" w:rsidRPr="00AE0B34" w14:paraId="22B95DEF" w14:textId="77777777" w:rsidTr="001F11A3">
              <w:trPr>
                <w:trHeight w:val="300"/>
              </w:trPr>
              <w:tc>
                <w:tcPr>
                  <w:tcW w:w="2780" w:type="dxa"/>
                  <w:vMerge w:val="restart"/>
                  <w:tcBorders>
                    <w:top w:val="nil"/>
                    <w:left w:val="nil"/>
                    <w:bottom w:val="nil"/>
                    <w:right w:val="nil"/>
                  </w:tcBorders>
                  <w:shd w:val="clear" w:color="000000" w:fill="FFFFFF"/>
                  <w:hideMark/>
                </w:tcPr>
                <w:p w14:paraId="4A9F18D2"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Index of Multiple Deprivation (quintile of deprivation)</w:t>
                  </w:r>
                </w:p>
              </w:tc>
              <w:tc>
                <w:tcPr>
                  <w:tcW w:w="3610" w:type="dxa"/>
                  <w:tcBorders>
                    <w:top w:val="nil"/>
                    <w:left w:val="nil"/>
                    <w:bottom w:val="nil"/>
                    <w:right w:val="nil"/>
                  </w:tcBorders>
                  <w:shd w:val="clear" w:color="000000" w:fill="FFFFFF"/>
                  <w:noWrap/>
                  <w:vAlign w:val="bottom"/>
                  <w:hideMark/>
                </w:tcPr>
                <w:p w14:paraId="5488070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Affluent</w:t>
                  </w:r>
                </w:p>
              </w:tc>
              <w:tc>
                <w:tcPr>
                  <w:tcW w:w="1120" w:type="dxa"/>
                  <w:tcBorders>
                    <w:top w:val="nil"/>
                    <w:left w:val="nil"/>
                    <w:bottom w:val="nil"/>
                    <w:right w:val="nil"/>
                  </w:tcBorders>
                  <w:shd w:val="clear" w:color="000000" w:fill="FFFFFF"/>
                  <w:noWrap/>
                  <w:vAlign w:val="bottom"/>
                  <w:hideMark/>
                </w:tcPr>
                <w:p w14:paraId="01838AF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1,694 </w:t>
                  </w:r>
                </w:p>
              </w:tc>
              <w:tc>
                <w:tcPr>
                  <w:tcW w:w="960" w:type="dxa"/>
                  <w:tcBorders>
                    <w:top w:val="nil"/>
                    <w:left w:val="nil"/>
                    <w:bottom w:val="nil"/>
                    <w:right w:val="nil"/>
                  </w:tcBorders>
                  <w:shd w:val="clear" w:color="000000" w:fill="FFFFFF"/>
                  <w:noWrap/>
                  <w:vAlign w:val="bottom"/>
                  <w:hideMark/>
                </w:tcPr>
                <w:p w14:paraId="2E76E84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13 </w:t>
                  </w:r>
                </w:p>
              </w:tc>
            </w:tr>
            <w:tr w:rsidR="00AE0B34" w:rsidRPr="00AE0B34" w14:paraId="2E5185A1" w14:textId="77777777" w:rsidTr="001F11A3">
              <w:trPr>
                <w:trHeight w:val="300"/>
              </w:trPr>
              <w:tc>
                <w:tcPr>
                  <w:tcW w:w="2780" w:type="dxa"/>
                  <w:vMerge/>
                  <w:tcBorders>
                    <w:top w:val="nil"/>
                    <w:left w:val="nil"/>
                    <w:bottom w:val="nil"/>
                    <w:right w:val="nil"/>
                  </w:tcBorders>
                  <w:vAlign w:val="center"/>
                  <w:hideMark/>
                </w:tcPr>
                <w:p w14:paraId="3C556803" w14:textId="77777777" w:rsidR="00AE0B34" w:rsidRPr="00AE0B34" w:rsidRDefault="00AE0B34" w:rsidP="001F11A3">
                  <w:pPr>
                    <w:spacing w:after="0" w:line="240" w:lineRule="auto"/>
                    <w:rPr>
                      <w:rFonts w:ascii="Arial" w:eastAsia="Times New Roman" w:hAnsi="Arial" w:cs="Arial"/>
                      <w:color w:val="000000"/>
                      <w:sz w:val="16"/>
                      <w:szCs w:val="16"/>
                      <w:lang w:eastAsia="en-GB"/>
                    </w:rPr>
                  </w:pPr>
                </w:p>
              </w:tc>
              <w:tc>
                <w:tcPr>
                  <w:tcW w:w="3610" w:type="dxa"/>
                  <w:tcBorders>
                    <w:top w:val="nil"/>
                    <w:left w:val="nil"/>
                    <w:bottom w:val="nil"/>
                    <w:right w:val="nil"/>
                  </w:tcBorders>
                  <w:shd w:val="clear" w:color="000000" w:fill="FFFFFF"/>
                  <w:noWrap/>
                  <w:vAlign w:val="bottom"/>
                  <w:hideMark/>
                </w:tcPr>
                <w:p w14:paraId="3384168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2</w:t>
                  </w:r>
                </w:p>
              </w:tc>
              <w:tc>
                <w:tcPr>
                  <w:tcW w:w="1120" w:type="dxa"/>
                  <w:tcBorders>
                    <w:top w:val="nil"/>
                    <w:left w:val="nil"/>
                    <w:bottom w:val="nil"/>
                    <w:right w:val="nil"/>
                  </w:tcBorders>
                  <w:shd w:val="clear" w:color="000000" w:fill="FFFFFF"/>
                  <w:noWrap/>
                  <w:vAlign w:val="bottom"/>
                  <w:hideMark/>
                </w:tcPr>
                <w:p w14:paraId="6D618D6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1,812 </w:t>
                  </w:r>
                </w:p>
              </w:tc>
              <w:tc>
                <w:tcPr>
                  <w:tcW w:w="960" w:type="dxa"/>
                  <w:tcBorders>
                    <w:top w:val="nil"/>
                    <w:left w:val="nil"/>
                    <w:bottom w:val="nil"/>
                    <w:right w:val="nil"/>
                  </w:tcBorders>
                  <w:shd w:val="clear" w:color="000000" w:fill="FFFFFF"/>
                  <w:noWrap/>
                  <w:vAlign w:val="bottom"/>
                  <w:hideMark/>
                </w:tcPr>
                <w:p w14:paraId="527A065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14 </w:t>
                  </w:r>
                </w:p>
              </w:tc>
            </w:tr>
            <w:tr w:rsidR="00AE0B34" w:rsidRPr="00AE0B34" w14:paraId="183E2421" w14:textId="77777777" w:rsidTr="001F11A3">
              <w:trPr>
                <w:trHeight w:val="300"/>
              </w:trPr>
              <w:tc>
                <w:tcPr>
                  <w:tcW w:w="2780" w:type="dxa"/>
                  <w:tcBorders>
                    <w:top w:val="nil"/>
                    <w:left w:val="nil"/>
                    <w:bottom w:val="nil"/>
                    <w:right w:val="nil"/>
                  </w:tcBorders>
                  <w:shd w:val="clear" w:color="000000" w:fill="FFFFFF"/>
                  <w:noWrap/>
                  <w:vAlign w:val="bottom"/>
                  <w:hideMark/>
                </w:tcPr>
                <w:p w14:paraId="0880456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3BF3916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3</w:t>
                  </w:r>
                </w:p>
              </w:tc>
              <w:tc>
                <w:tcPr>
                  <w:tcW w:w="1120" w:type="dxa"/>
                  <w:tcBorders>
                    <w:top w:val="nil"/>
                    <w:left w:val="nil"/>
                    <w:bottom w:val="nil"/>
                    <w:right w:val="nil"/>
                  </w:tcBorders>
                  <w:shd w:val="clear" w:color="000000" w:fill="FFFFFF"/>
                  <w:noWrap/>
                  <w:vAlign w:val="bottom"/>
                  <w:hideMark/>
                </w:tcPr>
                <w:p w14:paraId="0A1E087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1,491 </w:t>
                  </w:r>
                </w:p>
              </w:tc>
              <w:tc>
                <w:tcPr>
                  <w:tcW w:w="960" w:type="dxa"/>
                  <w:tcBorders>
                    <w:top w:val="nil"/>
                    <w:left w:val="nil"/>
                    <w:bottom w:val="nil"/>
                    <w:right w:val="nil"/>
                  </w:tcBorders>
                  <w:shd w:val="clear" w:color="000000" w:fill="FFFFFF"/>
                  <w:noWrap/>
                  <w:vAlign w:val="bottom"/>
                  <w:hideMark/>
                </w:tcPr>
                <w:p w14:paraId="3D37943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11 </w:t>
                  </w:r>
                </w:p>
              </w:tc>
            </w:tr>
            <w:tr w:rsidR="00AE0B34" w:rsidRPr="00AE0B34" w14:paraId="6044E322" w14:textId="77777777" w:rsidTr="001F11A3">
              <w:trPr>
                <w:trHeight w:val="315"/>
              </w:trPr>
              <w:tc>
                <w:tcPr>
                  <w:tcW w:w="2780" w:type="dxa"/>
                  <w:tcBorders>
                    <w:top w:val="nil"/>
                    <w:left w:val="nil"/>
                    <w:bottom w:val="nil"/>
                    <w:right w:val="nil"/>
                  </w:tcBorders>
                  <w:shd w:val="clear" w:color="000000" w:fill="FFFFFF"/>
                  <w:noWrap/>
                  <w:vAlign w:val="bottom"/>
                  <w:hideMark/>
                </w:tcPr>
                <w:p w14:paraId="22FCBC2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54CB573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4</w:t>
                  </w:r>
                </w:p>
              </w:tc>
              <w:tc>
                <w:tcPr>
                  <w:tcW w:w="1120" w:type="dxa"/>
                  <w:tcBorders>
                    <w:top w:val="nil"/>
                    <w:left w:val="nil"/>
                    <w:bottom w:val="nil"/>
                    <w:right w:val="nil"/>
                  </w:tcBorders>
                  <w:shd w:val="clear" w:color="000000" w:fill="FFFFFF"/>
                  <w:noWrap/>
                  <w:vAlign w:val="bottom"/>
                  <w:hideMark/>
                </w:tcPr>
                <w:p w14:paraId="17DEEA6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1,550 </w:t>
                  </w:r>
                </w:p>
              </w:tc>
              <w:tc>
                <w:tcPr>
                  <w:tcW w:w="960" w:type="dxa"/>
                  <w:tcBorders>
                    <w:top w:val="nil"/>
                    <w:left w:val="nil"/>
                    <w:bottom w:val="nil"/>
                    <w:right w:val="nil"/>
                  </w:tcBorders>
                  <w:shd w:val="clear" w:color="000000" w:fill="FFFFFF"/>
                  <w:noWrap/>
                  <w:vAlign w:val="bottom"/>
                  <w:hideMark/>
                </w:tcPr>
                <w:p w14:paraId="5DD21A3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12 </w:t>
                  </w:r>
                </w:p>
              </w:tc>
            </w:tr>
            <w:tr w:rsidR="00AE0B34" w:rsidRPr="00AE0B34" w14:paraId="6CE94CE5" w14:textId="77777777" w:rsidTr="001F11A3">
              <w:trPr>
                <w:trHeight w:val="315"/>
              </w:trPr>
              <w:tc>
                <w:tcPr>
                  <w:tcW w:w="2780" w:type="dxa"/>
                  <w:tcBorders>
                    <w:top w:val="nil"/>
                    <w:left w:val="nil"/>
                    <w:bottom w:val="nil"/>
                    <w:right w:val="nil"/>
                  </w:tcBorders>
                  <w:shd w:val="clear" w:color="000000" w:fill="FFFFFF"/>
                  <w:noWrap/>
                  <w:vAlign w:val="bottom"/>
                  <w:hideMark/>
                </w:tcPr>
                <w:p w14:paraId="4DCA74C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6AEFDA6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Deprived</w:t>
                  </w:r>
                </w:p>
              </w:tc>
              <w:tc>
                <w:tcPr>
                  <w:tcW w:w="1120" w:type="dxa"/>
                  <w:tcBorders>
                    <w:top w:val="nil"/>
                    <w:left w:val="nil"/>
                    <w:bottom w:val="nil"/>
                    <w:right w:val="nil"/>
                  </w:tcBorders>
                  <w:shd w:val="clear" w:color="000000" w:fill="FFFFFF"/>
                  <w:noWrap/>
                  <w:vAlign w:val="bottom"/>
                  <w:hideMark/>
                </w:tcPr>
                <w:p w14:paraId="0E9B6E6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1,129 </w:t>
                  </w:r>
                </w:p>
              </w:tc>
              <w:tc>
                <w:tcPr>
                  <w:tcW w:w="960" w:type="dxa"/>
                  <w:tcBorders>
                    <w:top w:val="nil"/>
                    <w:left w:val="nil"/>
                    <w:bottom w:val="nil"/>
                    <w:right w:val="nil"/>
                  </w:tcBorders>
                  <w:shd w:val="clear" w:color="000000" w:fill="FFFFFF"/>
                  <w:noWrap/>
                  <w:vAlign w:val="bottom"/>
                  <w:hideMark/>
                </w:tcPr>
                <w:p w14:paraId="7BE720F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9 </w:t>
                  </w:r>
                </w:p>
              </w:tc>
            </w:tr>
            <w:tr w:rsidR="00AE0B34" w:rsidRPr="00AE0B34" w14:paraId="71EC560B" w14:textId="77777777" w:rsidTr="001F11A3">
              <w:trPr>
                <w:trHeight w:val="315"/>
              </w:trPr>
              <w:tc>
                <w:tcPr>
                  <w:tcW w:w="2780" w:type="dxa"/>
                  <w:tcBorders>
                    <w:top w:val="nil"/>
                    <w:left w:val="nil"/>
                    <w:bottom w:val="nil"/>
                    <w:right w:val="nil"/>
                  </w:tcBorders>
                  <w:shd w:val="clear" w:color="000000" w:fill="FFFFFF"/>
                  <w:noWrap/>
                  <w:vAlign w:val="bottom"/>
                  <w:hideMark/>
                </w:tcPr>
                <w:p w14:paraId="4D37D604"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721A35C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Missing</w:t>
                  </w:r>
                </w:p>
              </w:tc>
              <w:tc>
                <w:tcPr>
                  <w:tcW w:w="1120" w:type="dxa"/>
                  <w:tcBorders>
                    <w:top w:val="nil"/>
                    <w:left w:val="nil"/>
                    <w:bottom w:val="nil"/>
                    <w:right w:val="nil"/>
                  </w:tcBorders>
                  <w:shd w:val="clear" w:color="000000" w:fill="FFFFFF"/>
                  <w:noWrap/>
                  <w:vAlign w:val="bottom"/>
                  <w:hideMark/>
                </w:tcPr>
                <w:p w14:paraId="728E542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5,393 </w:t>
                  </w:r>
                </w:p>
              </w:tc>
              <w:tc>
                <w:tcPr>
                  <w:tcW w:w="960" w:type="dxa"/>
                  <w:tcBorders>
                    <w:top w:val="nil"/>
                    <w:left w:val="nil"/>
                    <w:bottom w:val="nil"/>
                    <w:right w:val="nil"/>
                  </w:tcBorders>
                  <w:shd w:val="clear" w:color="000000" w:fill="FFFFFF"/>
                  <w:noWrap/>
                  <w:vAlign w:val="bottom"/>
                  <w:hideMark/>
                </w:tcPr>
                <w:p w14:paraId="593F715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41 </w:t>
                  </w:r>
                </w:p>
              </w:tc>
            </w:tr>
            <w:tr w:rsidR="00AE0B34" w:rsidRPr="00AE0B34" w14:paraId="7D1C4C14" w14:textId="77777777" w:rsidTr="001F11A3">
              <w:trPr>
                <w:trHeight w:val="315"/>
              </w:trPr>
              <w:tc>
                <w:tcPr>
                  <w:tcW w:w="2780" w:type="dxa"/>
                  <w:tcBorders>
                    <w:top w:val="nil"/>
                    <w:left w:val="nil"/>
                    <w:bottom w:val="nil"/>
                    <w:right w:val="nil"/>
                  </w:tcBorders>
                  <w:shd w:val="clear" w:color="000000" w:fill="FFFFFF"/>
                  <w:noWrap/>
                  <w:vAlign w:val="bottom"/>
                  <w:hideMark/>
                </w:tcPr>
                <w:p w14:paraId="12ADE7B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349F644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1120" w:type="dxa"/>
                  <w:tcBorders>
                    <w:top w:val="nil"/>
                    <w:left w:val="nil"/>
                    <w:bottom w:val="nil"/>
                    <w:right w:val="nil"/>
                  </w:tcBorders>
                  <w:shd w:val="clear" w:color="000000" w:fill="FFFFFF"/>
                  <w:noWrap/>
                  <w:vAlign w:val="bottom"/>
                  <w:hideMark/>
                </w:tcPr>
                <w:p w14:paraId="61D69084"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960" w:type="dxa"/>
                  <w:tcBorders>
                    <w:top w:val="nil"/>
                    <w:left w:val="nil"/>
                    <w:bottom w:val="nil"/>
                    <w:right w:val="nil"/>
                  </w:tcBorders>
                  <w:shd w:val="clear" w:color="000000" w:fill="FFFFFF"/>
                  <w:noWrap/>
                  <w:vAlign w:val="bottom"/>
                  <w:hideMark/>
                </w:tcPr>
                <w:p w14:paraId="7F7315E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r>
            <w:tr w:rsidR="00AE0B34" w:rsidRPr="00AE0B34" w14:paraId="2556AFB9" w14:textId="77777777" w:rsidTr="001F11A3">
              <w:trPr>
                <w:trHeight w:val="315"/>
              </w:trPr>
              <w:tc>
                <w:tcPr>
                  <w:tcW w:w="2780" w:type="dxa"/>
                  <w:tcBorders>
                    <w:top w:val="nil"/>
                    <w:left w:val="nil"/>
                    <w:bottom w:val="nil"/>
                    <w:right w:val="nil"/>
                  </w:tcBorders>
                  <w:shd w:val="clear" w:color="000000" w:fill="FFFFFF"/>
                  <w:noWrap/>
                  <w:vAlign w:val="bottom"/>
                  <w:hideMark/>
                </w:tcPr>
                <w:p w14:paraId="419FA38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Smoking</w:t>
                  </w:r>
                </w:p>
              </w:tc>
              <w:tc>
                <w:tcPr>
                  <w:tcW w:w="3610" w:type="dxa"/>
                  <w:tcBorders>
                    <w:top w:val="nil"/>
                    <w:left w:val="nil"/>
                    <w:bottom w:val="nil"/>
                    <w:right w:val="nil"/>
                  </w:tcBorders>
                  <w:shd w:val="clear" w:color="000000" w:fill="FFFFFF"/>
                  <w:noWrap/>
                  <w:vAlign w:val="bottom"/>
                  <w:hideMark/>
                </w:tcPr>
                <w:p w14:paraId="24528E6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No</w:t>
                  </w:r>
                </w:p>
              </w:tc>
              <w:tc>
                <w:tcPr>
                  <w:tcW w:w="1120" w:type="dxa"/>
                  <w:tcBorders>
                    <w:top w:val="nil"/>
                    <w:left w:val="nil"/>
                    <w:bottom w:val="nil"/>
                    <w:right w:val="nil"/>
                  </w:tcBorders>
                  <w:shd w:val="clear" w:color="000000" w:fill="FFFFFF"/>
                  <w:noWrap/>
                  <w:vAlign w:val="bottom"/>
                  <w:hideMark/>
                </w:tcPr>
                <w:p w14:paraId="0E2CC22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7,343 </w:t>
                  </w:r>
                </w:p>
              </w:tc>
              <w:tc>
                <w:tcPr>
                  <w:tcW w:w="960" w:type="dxa"/>
                  <w:tcBorders>
                    <w:top w:val="nil"/>
                    <w:left w:val="nil"/>
                    <w:bottom w:val="nil"/>
                    <w:right w:val="nil"/>
                  </w:tcBorders>
                  <w:shd w:val="clear" w:color="000000" w:fill="FFFFFF"/>
                  <w:noWrap/>
                  <w:vAlign w:val="bottom"/>
                  <w:hideMark/>
                </w:tcPr>
                <w:p w14:paraId="662144B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56 </w:t>
                  </w:r>
                </w:p>
              </w:tc>
            </w:tr>
            <w:tr w:rsidR="00AE0B34" w:rsidRPr="00AE0B34" w14:paraId="369BA76A" w14:textId="77777777" w:rsidTr="001F11A3">
              <w:trPr>
                <w:trHeight w:val="315"/>
              </w:trPr>
              <w:tc>
                <w:tcPr>
                  <w:tcW w:w="2780" w:type="dxa"/>
                  <w:tcBorders>
                    <w:top w:val="nil"/>
                    <w:left w:val="nil"/>
                    <w:bottom w:val="nil"/>
                    <w:right w:val="nil"/>
                  </w:tcBorders>
                  <w:shd w:val="clear" w:color="000000" w:fill="FFFFFF"/>
                  <w:noWrap/>
                  <w:vAlign w:val="bottom"/>
                  <w:hideMark/>
                </w:tcPr>
                <w:p w14:paraId="09A0145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5D3A0A8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Yes</w:t>
                  </w:r>
                </w:p>
              </w:tc>
              <w:tc>
                <w:tcPr>
                  <w:tcW w:w="1120" w:type="dxa"/>
                  <w:tcBorders>
                    <w:top w:val="nil"/>
                    <w:left w:val="nil"/>
                    <w:bottom w:val="nil"/>
                    <w:right w:val="nil"/>
                  </w:tcBorders>
                  <w:shd w:val="clear" w:color="000000" w:fill="FFFFFF"/>
                  <w:noWrap/>
                  <w:vAlign w:val="bottom"/>
                  <w:hideMark/>
                </w:tcPr>
                <w:p w14:paraId="16B3AA1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1,697 </w:t>
                  </w:r>
                </w:p>
              </w:tc>
              <w:tc>
                <w:tcPr>
                  <w:tcW w:w="960" w:type="dxa"/>
                  <w:tcBorders>
                    <w:top w:val="nil"/>
                    <w:left w:val="nil"/>
                    <w:bottom w:val="nil"/>
                    <w:right w:val="nil"/>
                  </w:tcBorders>
                  <w:shd w:val="clear" w:color="000000" w:fill="FFFFFF"/>
                  <w:noWrap/>
                  <w:vAlign w:val="bottom"/>
                  <w:hideMark/>
                </w:tcPr>
                <w:p w14:paraId="059169F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13 </w:t>
                  </w:r>
                </w:p>
              </w:tc>
            </w:tr>
            <w:tr w:rsidR="00AE0B34" w:rsidRPr="00AE0B34" w14:paraId="40CB8857" w14:textId="77777777" w:rsidTr="001F11A3">
              <w:trPr>
                <w:trHeight w:val="315"/>
              </w:trPr>
              <w:tc>
                <w:tcPr>
                  <w:tcW w:w="2780" w:type="dxa"/>
                  <w:tcBorders>
                    <w:top w:val="nil"/>
                    <w:left w:val="nil"/>
                    <w:bottom w:val="nil"/>
                    <w:right w:val="nil"/>
                  </w:tcBorders>
                  <w:shd w:val="clear" w:color="000000" w:fill="FFFFFF"/>
                  <w:noWrap/>
                  <w:vAlign w:val="bottom"/>
                  <w:hideMark/>
                </w:tcPr>
                <w:p w14:paraId="0C72503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187B5AF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Ex</w:t>
                  </w:r>
                </w:p>
              </w:tc>
              <w:tc>
                <w:tcPr>
                  <w:tcW w:w="1120" w:type="dxa"/>
                  <w:tcBorders>
                    <w:top w:val="nil"/>
                    <w:left w:val="nil"/>
                    <w:bottom w:val="nil"/>
                    <w:right w:val="nil"/>
                  </w:tcBorders>
                  <w:shd w:val="clear" w:color="000000" w:fill="FFFFFF"/>
                  <w:noWrap/>
                  <w:vAlign w:val="bottom"/>
                  <w:hideMark/>
                </w:tcPr>
                <w:p w14:paraId="4F5D968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3,021 </w:t>
                  </w:r>
                </w:p>
              </w:tc>
              <w:tc>
                <w:tcPr>
                  <w:tcW w:w="960" w:type="dxa"/>
                  <w:tcBorders>
                    <w:top w:val="nil"/>
                    <w:left w:val="nil"/>
                    <w:bottom w:val="nil"/>
                    <w:right w:val="nil"/>
                  </w:tcBorders>
                  <w:shd w:val="clear" w:color="000000" w:fill="FFFFFF"/>
                  <w:noWrap/>
                  <w:vAlign w:val="bottom"/>
                  <w:hideMark/>
                </w:tcPr>
                <w:p w14:paraId="5464F9A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23 </w:t>
                  </w:r>
                </w:p>
              </w:tc>
            </w:tr>
            <w:tr w:rsidR="00AE0B34" w:rsidRPr="00AE0B34" w14:paraId="2B9CD43C" w14:textId="77777777" w:rsidTr="001F11A3">
              <w:trPr>
                <w:trHeight w:val="315"/>
              </w:trPr>
              <w:tc>
                <w:tcPr>
                  <w:tcW w:w="2780" w:type="dxa"/>
                  <w:tcBorders>
                    <w:top w:val="nil"/>
                    <w:left w:val="nil"/>
                    <w:bottom w:val="nil"/>
                    <w:right w:val="nil"/>
                  </w:tcBorders>
                  <w:shd w:val="clear" w:color="000000" w:fill="FFFFFF"/>
                  <w:noWrap/>
                  <w:vAlign w:val="bottom"/>
                  <w:hideMark/>
                </w:tcPr>
                <w:p w14:paraId="5B3A3C4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6428803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Missing</w:t>
                  </w:r>
                </w:p>
              </w:tc>
              <w:tc>
                <w:tcPr>
                  <w:tcW w:w="1120" w:type="dxa"/>
                  <w:tcBorders>
                    <w:top w:val="nil"/>
                    <w:left w:val="nil"/>
                    <w:bottom w:val="nil"/>
                    <w:right w:val="nil"/>
                  </w:tcBorders>
                  <w:shd w:val="clear" w:color="000000" w:fill="FFFFFF"/>
                  <w:noWrap/>
                  <w:vAlign w:val="bottom"/>
                  <w:hideMark/>
                </w:tcPr>
                <w:p w14:paraId="00CB657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1,008 </w:t>
                  </w:r>
                </w:p>
              </w:tc>
              <w:tc>
                <w:tcPr>
                  <w:tcW w:w="960" w:type="dxa"/>
                  <w:tcBorders>
                    <w:top w:val="nil"/>
                    <w:left w:val="nil"/>
                    <w:bottom w:val="nil"/>
                    <w:right w:val="nil"/>
                  </w:tcBorders>
                  <w:shd w:val="clear" w:color="000000" w:fill="FFFFFF"/>
                  <w:noWrap/>
                  <w:vAlign w:val="bottom"/>
                  <w:hideMark/>
                </w:tcPr>
                <w:p w14:paraId="16007BD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8 </w:t>
                  </w:r>
                </w:p>
              </w:tc>
            </w:tr>
            <w:tr w:rsidR="00AE0B34" w:rsidRPr="00AE0B34" w14:paraId="70EBDB64" w14:textId="77777777" w:rsidTr="001F11A3">
              <w:trPr>
                <w:trHeight w:val="315"/>
              </w:trPr>
              <w:tc>
                <w:tcPr>
                  <w:tcW w:w="2780" w:type="dxa"/>
                  <w:tcBorders>
                    <w:top w:val="nil"/>
                    <w:left w:val="nil"/>
                    <w:bottom w:val="nil"/>
                    <w:right w:val="nil"/>
                  </w:tcBorders>
                  <w:shd w:val="clear" w:color="000000" w:fill="FFFFFF"/>
                  <w:noWrap/>
                  <w:vAlign w:val="bottom"/>
                  <w:hideMark/>
                </w:tcPr>
                <w:p w14:paraId="3A86C5F2"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5F64A35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1120" w:type="dxa"/>
                  <w:tcBorders>
                    <w:top w:val="nil"/>
                    <w:left w:val="nil"/>
                    <w:bottom w:val="nil"/>
                    <w:right w:val="nil"/>
                  </w:tcBorders>
                  <w:shd w:val="clear" w:color="000000" w:fill="FFFFFF"/>
                  <w:noWrap/>
                  <w:vAlign w:val="bottom"/>
                  <w:hideMark/>
                </w:tcPr>
                <w:p w14:paraId="32DA978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960" w:type="dxa"/>
                  <w:tcBorders>
                    <w:top w:val="nil"/>
                    <w:left w:val="nil"/>
                    <w:bottom w:val="nil"/>
                    <w:right w:val="nil"/>
                  </w:tcBorders>
                  <w:shd w:val="clear" w:color="000000" w:fill="FFFFFF"/>
                  <w:noWrap/>
                  <w:vAlign w:val="bottom"/>
                  <w:hideMark/>
                </w:tcPr>
                <w:p w14:paraId="06F49B0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r>
            <w:tr w:rsidR="00AE0B34" w:rsidRPr="00AE0B34" w14:paraId="6565C64C" w14:textId="77777777" w:rsidTr="001F11A3">
              <w:trPr>
                <w:trHeight w:val="315"/>
              </w:trPr>
              <w:tc>
                <w:tcPr>
                  <w:tcW w:w="2780" w:type="dxa"/>
                  <w:tcBorders>
                    <w:top w:val="nil"/>
                    <w:left w:val="nil"/>
                    <w:bottom w:val="nil"/>
                    <w:right w:val="nil"/>
                  </w:tcBorders>
                  <w:shd w:val="clear" w:color="000000" w:fill="FFFFFF"/>
                  <w:noWrap/>
                  <w:vAlign w:val="bottom"/>
                  <w:hideMark/>
                </w:tcPr>
                <w:p w14:paraId="234C7D9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Drinking</w:t>
                  </w:r>
                </w:p>
              </w:tc>
              <w:tc>
                <w:tcPr>
                  <w:tcW w:w="3610" w:type="dxa"/>
                  <w:tcBorders>
                    <w:top w:val="nil"/>
                    <w:left w:val="nil"/>
                    <w:bottom w:val="nil"/>
                    <w:right w:val="nil"/>
                  </w:tcBorders>
                  <w:shd w:val="clear" w:color="000000" w:fill="FFFFFF"/>
                  <w:noWrap/>
                  <w:vAlign w:val="bottom"/>
                  <w:hideMark/>
                </w:tcPr>
                <w:p w14:paraId="487B0A3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Yes</w:t>
                  </w:r>
                </w:p>
              </w:tc>
              <w:tc>
                <w:tcPr>
                  <w:tcW w:w="1120" w:type="dxa"/>
                  <w:tcBorders>
                    <w:top w:val="nil"/>
                    <w:left w:val="nil"/>
                    <w:bottom w:val="nil"/>
                    <w:right w:val="nil"/>
                  </w:tcBorders>
                  <w:shd w:val="clear" w:color="000000" w:fill="FFFFFF"/>
                  <w:noWrap/>
                  <w:vAlign w:val="bottom"/>
                  <w:hideMark/>
                </w:tcPr>
                <w:p w14:paraId="334372D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7,261 </w:t>
                  </w:r>
                </w:p>
              </w:tc>
              <w:tc>
                <w:tcPr>
                  <w:tcW w:w="960" w:type="dxa"/>
                  <w:tcBorders>
                    <w:top w:val="nil"/>
                    <w:left w:val="nil"/>
                    <w:bottom w:val="nil"/>
                    <w:right w:val="nil"/>
                  </w:tcBorders>
                  <w:shd w:val="clear" w:color="000000" w:fill="FFFFFF"/>
                  <w:noWrap/>
                  <w:vAlign w:val="bottom"/>
                  <w:hideMark/>
                </w:tcPr>
                <w:p w14:paraId="3D9A596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56 </w:t>
                  </w:r>
                </w:p>
              </w:tc>
            </w:tr>
            <w:tr w:rsidR="00AE0B34" w:rsidRPr="00AE0B34" w14:paraId="54D98B74" w14:textId="77777777" w:rsidTr="001F11A3">
              <w:trPr>
                <w:trHeight w:val="315"/>
              </w:trPr>
              <w:tc>
                <w:tcPr>
                  <w:tcW w:w="2780" w:type="dxa"/>
                  <w:tcBorders>
                    <w:top w:val="nil"/>
                    <w:left w:val="nil"/>
                    <w:bottom w:val="nil"/>
                    <w:right w:val="nil"/>
                  </w:tcBorders>
                  <w:shd w:val="clear" w:color="000000" w:fill="FFFFFF"/>
                  <w:noWrap/>
                  <w:vAlign w:val="bottom"/>
                  <w:hideMark/>
                </w:tcPr>
                <w:p w14:paraId="0C753CA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08A5CEB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No</w:t>
                  </w:r>
                </w:p>
              </w:tc>
              <w:tc>
                <w:tcPr>
                  <w:tcW w:w="1120" w:type="dxa"/>
                  <w:tcBorders>
                    <w:top w:val="nil"/>
                    <w:left w:val="nil"/>
                    <w:bottom w:val="nil"/>
                    <w:right w:val="nil"/>
                  </w:tcBorders>
                  <w:shd w:val="clear" w:color="000000" w:fill="FFFFFF"/>
                  <w:noWrap/>
                  <w:vAlign w:val="bottom"/>
                  <w:hideMark/>
                </w:tcPr>
                <w:p w14:paraId="5BF7B40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3,391 </w:t>
                  </w:r>
                </w:p>
              </w:tc>
              <w:tc>
                <w:tcPr>
                  <w:tcW w:w="960" w:type="dxa"/>
                  <w:tcBorders>
                    <w:top w:val="nil"/>
                    <w:left w:val="nil"/>
                    <w:bottom w:val="nil"/>
                    <w:right w:val="nil"/>
                  </w:tcBorders>
                  <w:shd w:val="clear" w:color="000000" w:fill="FFFFFF"/>
                  <w:noWrap/>
                  <w:vAlign w:val="bottom"/>
                  <w:hideMark/>
                </w:tcPr>
                <w:p w14:paraId="48C1FB7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26 </w:t>
                  </w:r>
                </w:p>
              </w:tc>
            </w:tr>
            <w:tr w:rsidR="00AE0B34" w:rsidRPr="00AE0B34" w14:paraId="1BCB892D" w14:textId="77777777" w:rsidTr="001F11A3">
              <w:trPr>
                <w:trHeight w:val="315"/>
              </w:trPr>
              <w:tc>
                <w:tcPr>
                  <w:tcW w:w="2780" w:type="dxa"/>
                  <w:tcBorders>
                    <w:top w:val="nil"/>
                    <w:left w:val="nil"/>
                    <w:bottom w:val="nil"/>
                    <w:right w:val="nil"/>
                  </w:tcBorders>
                  <w:shd w:val="clear" w:color="000000" w:fill="FFFFFF"/>
                  <w:noWrap/>
                  <w:vAlign w:val="bottom"/>
                  <w:hideMark/>
                </w:tcPr>
                <w:p w14:paraId="38C7BEF4"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61F55A0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Ex</w:t>
                  </w:r>
                </w:p>
              </w:tc>
              <w:tc>
                <w:tcPr>
                  <w:tcW w:w="1120" w:type="dxa"/>
                  <w:tcBorders>
                    <w:top w:val="nil"/>
                    <w:left w:val="nil"/>
                    <w:bottom w:val="nil"/>
                    <w:right w:val="nil"/>
                  </w:tcBorders>
                  <w:shd w:val="clear" w:color="000000" w:fill="FFFFFF"/>
                  <w:noWrap/>
                  <w:vAlign w:val="bottom"/>
                  <w:hideMark/>
                </w:tcPr>
                <w:p w14:paraId="1C8A972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349 </w:t>
                  </w:r>
                </w:p>
              </w:tc>
              <w:tc>
                <w:tcPr>
                  <w:tcW w:w="960" w:type="dxa"/>
                  <w:tcBorders>
                    <w:top w:val="nil"/>
                    <w:left w:val="nil"/>
                    <w:bottom w:val="nil"/>
                    <w:right w:val="nil"/>
                  </w:tcBorders>
                  <w:shd w:val="clear" w:color="000000" w:fill="FFFFFF"/>
                  <w:noWrap/>
                  <w:vAlign w:val="bottom"/>
                  <w:hideMark/>
                </w:tcPr>
                <w:p w14:paraId="0BD5954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3 </w:t>
                  </w:r>
                </w:p>
              </w:tc>
            </w:tr>
            <w:tr w:rsidR="00AE0B34" w:rsidRPr="00AE0B34" w14:paraId="1333FE6F" w14:textId="77777777" w:rsidTr="001F11A3">
              <w:trPr>
                <w:trHeight w:val="315"/>
              </w:trPr>
              <w:tc>
                <w:tcPr>
                  <w:tcW w:w="2780" w:type="dxa"/>
                  <w:tcBorders>
                    <w:top w:val="nil"/>
                    <w:left w:val="nil"/>
                    <w:bottom w:val="nil"/>
                    <w:right w:val="nil"/>
                  </w:tcBorders>
                  <w:shd w:val="clear" w:color="000000" w:fill="FFFFFF"/>
                  <w:noWrap/>
                  <w:vAlign w:val="bottom"/>
                  <w:hideMark/>
                </w:tcPr>
                <w:p w14:paraId="6A5A3D6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22F302F2"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Missing</w:t>
                  </w:r>
                </w:p>
              </w:tc>
              <w:tc>
                <w:tcPr>
                  <w:tcW w:w="1120" w:type="dxa"/>
                  <w:tcBorders>
                    <w:top w:val="nil"/>
                    <w:left w:val="nil"/>
                    <w:bottom w:val="nil"/>
                    <w:right w:val="nil"/>
                  </w:tcBorders>
                  <w:shd w:val="clear" w:color="000000" w:fill="FFFFFF"/>
                  <w:noWrap/>
                  <w:vAlign w:val="bottom"/>
                  <w:hideMark/>
                </w:tcPr>
                <w:p w14:paraId="5FC4C5E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2,068 </w:t>
                  </w:r>
                </w:p>
              </w:tc>
              <w:tc>
                <w:tcPr>
                  <w:tcW w:w="960" w:type="dxa"/>
                  <w:tcBorders>
                    <w:top w:val="nil"/>
                    <w:left w:val="nil"/>
                    <w:bottom w:val="nil"/>
                    <w:right w:val="nil"/>
                  </w:tcBorders>
                  <w:shd w:val="clear" w:color="000000" w:fill="FFFFFF"/>
                  <w:noWrap/>
                  <w:vAlign w:val="bottom"/>
                  <w:hideMark/>
                </w:tcPr>
                <w:p w14:paraId="1AE9B79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16 </w:t>
                  </w:r>
                </w:p>
              </w:tc>
            </w:tr>
            <w:tr w:rsidR="00AE0B34" w:rsidRPr="00AE0B34" w14:paraId="7497AB9C" w14:textId="77777777" w:rsidTr="001F11A3">
              <w:trPr>
                <w:trHeight w:val="315"/>
              </w:trPr>
              <w:tc>
                <w:tcPr>
                  <w:tcW w:w="2780" w:type="dxa"/>
                  <w:tcBorders>
                    <w:top w:val="nil"/>
                    <w:left w:val="nil"/>
                    <w:bottom w:val="nil"/>
                    <w:right w:val="nil"/>
                  </w:tcBorders>
                  <w:shd w:val="clear" w:color="000000" w:fill="FFFFFF"/>
                  <w:noWrap/>
                  <w:vAlign w:val="bottom"/>
                  <w:hideMark/>
                </w:tcPr>
                <w:p w14:paraId="4CB4AA1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49EEE07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1120" w:type="dxa"/>
                  <w:tcBorders>
                    <w:top w:val="nil"/>
                    <w:left w:val="nil"/>
                    <w:bottom w:val="nil"/>
                    <w:right w:val="nil"/>
                  </w:tcBorders>
                  <w:shd w:val="clear" w:color="000000" w:fill="FFFFFF"/>
                  <w:noWrap/>
                  <w:vAlign w:val="bottom"/>
                  <w:hideMark/>
                </w:tcPr>
                <w:p w14:paraId="6C253AF2"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960" w:type="dxa"/>
                  <w:tcBorders>
                    <w:top w:val="nil"/>
                    <w:left w:val="nil"/>
                    <w:bottom w:val="nil"/>
                    <w:right w:val="nil"/>
                  </w:tcBorders>
                  <w:shd w:val="clear" w:color="000000" w:fill="FFFFFF"/>
                  <w:noWrap/>
                  <w:vAlign w:val="bottom"/>
                  <w:hideMark/>
                </w:tcPr>
                <w:p w14:paraId="6B53455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r>
            <w:tr w:rsidR="00AE0B34" w:rsidRPr="00AE0B34" w14:paraId="10F962D2" w14:textId="77777777" w:rsidTr="001F11A3">
              <w:trPr>
                <w:trHeight w:val="300"/>
              </w:trPr>
              <w:tc>
                <w:tcPr>
                  <w:tcW w:w="2780" w:type="dxa"/>
                  <w:tcBorders>
                    <w:top w:val="nil"/>
                    <w:left w:val="nil"/>
                    <w:bottom w:val="nil"/>
                    <w:right w:val="nil"/>
                  </w:tcBorders>
                  <w:shd w:val="clear" w:color="000000" w:fill="FFFFFF"/>
                  <w:noWrap/>
                  <w:vAlign w:val="bottom"/>
                  <w:hideMark/>
                </w:tcPr>
                <w:p w14:paraId="799F88DD" w14:textId="77777777" w:rsidR="00AE0B34" w:rsidRPr="00AE0B34" w:rsidRDefault="00AE0B34" w:rsidP="001F11A3">
                  <w:pPr>
                    <w:spacing w:after="0" w:line="240" w:lineRule="auto"/>
                    <w:rPr>
                      <w:rFonts w:ascii="Arial" w:eastAsia="Times New Roman" w:hAnsi="Arial" w:cs="Arial"/>
                      <w:color w:val="000000"/>
                      <w:sz w:val="16"/>
                      <w:szCs w:val="16"/>
                      <w:lang w:eastAsia="en-GB"/>
                    </w:rPr>
                  </w:pPr>
                  <w:proofErr w:type="spellStart"/>
                  <w:r w:rsidRPr="00AE0B34">
                    <w:rPr>
                      <w:rFonts w:ascii="Arial" w:eastAsia="Times New Roman" w:hAnsi="Arial" w:cs="Arial"/>
                      <w:color w:val="000000"/>
                      <w:sz w:val="16"/>
                      <w:szCs w:val="16"/>
                      <w:lang w:eastAsia="en-GB"/>
                    </w:rPr>
                    <w:t>Charlson</w:t>
                  </w:r>
                  <w:proofErr w:type="spellEnd"/>
                  <w:r w:rsidRPr="00AE0B34">
                    <w:rPr>
                      <w:rFonts w:ascii="Arial" w:eastAsia="Times New Roman" w:hAnsi="Arial" w:cs="Arial"/>
                      <w:color w:val="000000"/>
                      <w:sz w:val="16"/>
                      <w:szCs w:val="16"/>
                      <w:lang w:eastAsia="en-GB"/>
                    </w:rPr>
                    <w:t xml:space="preserve"> co-morbidity index </w:t>
                  </w:r>
                </w:p>
              </w:tc>
              <w:tc>
                <w:tcPr>
                  <w:tcW w:w="3610" w:type="dxa"/>
                  <w:tcBorders>
                    <w:top w:val="nil"/>
                    <w:left w:val="nil"/>
                    <w:bottom w:val="nil"/>
                    <w:right w:val="nil"/>
                  </w:tcBorders>
                  <w:shd w:val="clear" w:color="000000" w:fill="FFFFFF"/>
                  <w:noWrap/>
                  <w:vAlign w:val="bottom"/>
                  <w:hideMark/>
                </w:tcPr>
                <w:p w14:paraId="7852769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0</w:t>
                  </w:r>
                </w:p>
              </w:tc>
              <w:tc>
                <w:tcPr>
                  <w:tcW w:w="1120" w:type="dxa"/>
                  <w:tcBorders>
                    <w:top w:val="nil"/>
                    <w:left w:val="nil"/>
                    <w:bottom w:val="nil"/>
                    <w:right w:val="nil"/>
                  </w:tcBorders>
                  <w:shd w:val="clear" w:color="000000" w:fill="FFFFFF"/>
                  <w:noWrap/>
                  <w:vAlign w:val="bottom"/>
                  <w:hideMark/>
                </w:tcPr>
                <w:p w14:paraId="0E9CD694"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6,737 </w:t>
                  </w:r>
                </w:p>
              </w:tc>
              <w:tc>
                <w:tcPr>
                  <w:tcW w:w="960" w:type="dxa"/>
                  <w:tcBorders>
                    <w:top w:val="nil"/>
                    <w:left w:val="nil"/>
                    <w:bottom w:val="nil"/>
                    <w:right w:val="nil"/>
                  </w:tcBorders>
                  <w:shd w:val="clear" w:color="000000" w:fill="FFFFFF"/>
                  <w:noWrap/>
                  <w:vAlign w:val="bottom"/>
                  <w:hideMark/>
                </w:tcPr>
                <w:p w14:paraId="31E09D25" w14:textId="77777777" w:rsidR="00AE0B34" w:rsidRPr="00AE0B34" w:rsidRDefault="00AE0B34" w:rsidP="001F11A3">
                  <w:pPr>
                    <w:spacing w:after="0" w:line="240" w:lineRule="auto"/>
                    <w:jc w:val="right"/>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52</w:t>
                  </w:r>
                </w:p>
              </w:tc>
            </w:tr>
            <w:tr w:rsidR="00AE0B34" w:rsidRPr="00AE0B34" w14:paraId="3915F0FA" w14:textId="77777777" w:rsidTr="001F11A3">
              <w:trPr>
                <w:trHeight w:val="300"/>
              </w:trPr>
              <w:tc>
                <w:tcPr>
                  <w:tcW w:w="2780" w:type="dxa"/>
                  <w:tcBorders>
                    <w:top w:val="nil"/>
                    <w:left w:val="nil"/>
                    <w:bottom w:val="nil"/>
                    <w:right w:val="nil"/>
                  </w:tcBorders>
                  <w:shd w:val="clear" w:color="000000" w:fill="FFFFFF"/>
                  <w:noWrap/>
                  <w:vAlign w:val="bottom"/>
                  <w:hideMark/>
                </w:tcPr>
                <w:p w14:paraId="4A50C59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17BA022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1</w:t>
                  </w:r>
                </w:p>
              </w:tc>
              <w:tc>
                <w:tcPr>
                  <w:tcW w:w="1120" w:type="dxa"/>
                  <w:tcBorders>
                    <w:top w:val="nil"/>
                    <w:left w:val="nil"/>
                    <w:bottom w:val="nil"/>
                    <w:right w:val="nil"/>
                  </w:tcBorders>
                  <w:shd w:val="clear" w:color="000000" w:fill="FFFFFF"/>
                  <w:noWrap/>
                  <w:vAlign w:val="bottom"/>
                  <w:hideMark/>
                </w:tcPr>
                <w:p w14:paraId="55F0B3F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2,250 </w:t>
                  </w:r>
                </w:p>
              </w:tc>
              <w:tc>
                <w:tcPr>
                  <w:tcW w:w="960" w:type="dxa"/>
                  <w:tcBorders>
                    <w:top w:val="nil"/>
                    <w:left w:val="nil"/>
                    <w:bottom w:val="nil"/>
                    <w:right w:val="nil"/>
                  </w:tcBorders>
                  <w:shd w:val="clear" w:color="000000" w:fill="FFFFFF"/>
                  <w:noWrap/>
                  <w:vAlign w:val="bottom"/>
                  <w:hideMark/>
                </w:tcPr>
                <w:p w14:paraId="0E359807" w14:textId="77777777" w:rsidR="00AE0B34" w:rsidRPr="00AE0B34" w:rsidRDefault="00AE0B34" w:rsidP="001F11A3">
                  <w:pPr>
                    <w:spacing w:after="0" w:line="240" w:lineRule="auto"/>
                    <w:jc w:val="right"/>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17</w:t>
                  </w:r>
                </w:p>
              </w:tc>
            </w:tr>
            <w:tr w:rsidR="00AE0B34" w:rsidRPr="00AE0B34" w14:paraId="1BAFAC6E" w14:textId="77777777" w:rsidTr="001F11A3">
              <w:trPr>
                <w:trHeight w:val="300"/>
              </w:trPr>
              <w:tc>
                <w:tcPr>
                  <w:tcW w:w="2780" w:type="dxa"/>
                  <w:tcBorders>
                    <w:top w:val="nil"/>
                    <w:left w:val="nil"/>
                    <w:bottom w:val="nil"/>
                    <w:right w:val="nil"/>
                  </w:tcBorders>
                  <w:shd w:val="clear" w:color="000000" w:fill="FFFFFF"/>
                  <w:noWrap/>
                  <w:vAlign w:val="bottom"/>
                  <w:hideMark/>
                </w:tcPr>
                <w:p w14:paraId="19CA75A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0710181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2</w:t>
                  </w:r>
                </w:p>
              </w:tc>
              <w:tc>
                <w:tcPr>
                  <w:tcW w:w="1120" w:type="dxa"/>
                  <w:tcBorders>
                    <w:top w:val="nil"/>
                    <w:left w:val="nil"/>
                    <w:bottom w:val="nil"/>
                    <w:right w:val="nil"/>
                  </w:tcBorders>
                  <w:shd w:val="clear" w:color="000000" w:fill="FFFFFF"/>
                  <w:noWrap/>
                  <w:vAlign w:val="bottom"/>
                  <w:hideMark/>
                </w:tcPr>
                <w:p w14:paraId="0F7888A4"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1,979 </w:t>
                  </w:r>
                </w:p>
              </w:tc>
              <w:tc>
                <w:tcPr>
                  <w:tcW w:w="960" w:type="dxa"/>
                  <w:tcBorders>
                    <w:top w:val="nil"/>
                    <w:left w:val="nil"/>
                    <w:bottom w:val="nil"/>
                    <w:right w:val="nil"/>
                  </w:tcBorders>
                  <w:shd w:val="clear" w:color="000000" w:fill="FFFFFF"/>
                  <w:noWrap/>
                  <w:vAlign w:val="bottom"/>
                  <w:hideMark/>
                </w:tcPr>
                <w:p w14:paraId="1E1EB919" w14:textId="77777777" w:rsidR="00AE0B34" w:rsidRPr="00AE0B34" w:rsidRDefault="00AE0B34" w:rsidP="001F11A3">
                  <w:pPr>
                    <w:spacing w:after="0" w:line="240" w:lineRule="auto"/>
                    <w:jc w:val="right"/>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15</w:t>
                  </w:r>
                </w:p>
              </w:tc>
            </w:tr>
            <w:tr w:rsidR="00AE0B34" w:rsidRPr="00AE0B34" w14:paraId="12301550" w14:textId="77777777" w:rsidTr="001F11A3">
              <w:trPr>
                <w:trHeight w:val="300"/>
              </w:trPr>
              <w:tc>
                <w:tcPr>
                  <w:tcW w:w="2780" w:type="dxa"/>
                  <w:tcBorders>
                    <w:top w:val="nil"/>
                    <w:left w:val="nil"/>
                    <w:bottom w:val="nil"/>
                    <w:right w:val="nil"/>
                  </w:tcBorders>
                  <w:shd w:val="clear" w:color="000000" w:fill="FFFFFF"/>
                  <w:noWrap/>
                  <w:vAlign w:val="bottom"/>
                  <w:hideMark/>
                </w:tcPr>
                <w:p w14:paraId="3D76C23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1005920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≥3</w:t>
                  </w:r>
                </w:p>
              </w:tc>
              <w:tc>
                <w:tcPr>
                  <w:tcW w:w="1120" w:type="dxa"/>
                  <w:tcBorders>
                    <w:top w:val="nil"/>
                    <w:left w:val="nil"/>
                    <w:bottom w:val="nil"/>
                    <w:right w:val="nil"/>
                  </w:tcBorders>
                  <w:shd w:val="clear" w:color="000000" w:fill="FFFFFF"/>
                  <w:noWrap/>
                  <w:vAlign w:val="bottom"/>
                  <w:hideMark/>
                </w:tcPr>
                <w:p w14:paraId="40C0969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2,103 </w:t>
                  </w:r>
                </w:p>
              </w:tc>
              <w:tc>
                <w:tcPr>
                  <w:tcW w:w="960" w:type="dxa"/>
                  <w:tcBorders>
                    <w:top w:val="nil"/>
                    <w:left w:val="nil"/>
                    <w:bottom w:val="nil"/>
                    <w:right w:val="nil"/>
                  </w:tcBorders>
                  <w:shd w:val="clear" w:color="000000" w:fill="FFFFFF"/>
                  <w:noWrap/>
                  <w:vAlign w:val="bottom"/>
                  <w:hideMark/>
                </w:tcPr>
                <w:p w14:paraId="375D526E" w14:textId="77777777" w:rsidR="00AE0B34" w:rsidRPr="00AE0B34" w:rsidRDefault="00AE0B34" w:rsidP="001F11A3">
                  <w:pPr>
                    <w:spacing w:after="0" w:line="240" w:lineRule="auto"/>
                    <w:jc w:val="right"/>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16</w:t>
                  </w:r>
                </w:p>
              </w:tc>
            </w:tr>
            <w:tr w:rsidR="00AE0B34" w:rsidRPr="00AE0B34" w14:paraId="1DAD5AE4" w14:textId="77777777" w:rsidTr="001F11A3">
              <w:trPr>
                <w:trHeight w:val="300"/>
              </w:trPr>
              <w:tc>
                <w:tcPr>
                  <w:tcW w:w="2780" w:type="dxa"/>
                  <w:tcBorders>
                    <w:top w:val="nil"/>
                    <w:left w:val="nil"/>
                    <w:bottom w:val="nil"/>
                    <w:right w:val="nil"/>
                  </w:tcBorders>
                  <w:shd w:val="clear" w:color="000000" w:fill="FFFFFF"/>
                  <w:noWrap/>
                  <w:vAlign w:val="bottom"/>
                  <w:hideMark/>
                </w:tcPr>
                <w:p w14:paraId="59AE5F4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1188F524"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1120" w:type="dxa"/>
                  <w:tcBorders>
                    <w:top w:val="nil"/>
                    <w:left w:val="nil"/>
                    <w:bottom w:val="nil"/>
                    <w:right w:val="nil"/>
                  </w:tcBorders>
                  <w:shd w:val="clear" w:color="000000" w:fill="FFFFFF"/>
                  <w:noWrap/>
                  <w:vAlign w:val="bottom"/>
                  <w:hideMark/>
                </w:tcPr>
                <w:p w14:paraId="4E31263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960" w:type="dxa"/>
                  <w:tcBorders>
                    <w:top w:val="nil"/>
                    <w:left w:val="nil"/>
                    <w:bottom w:val="nil"/>
                    <w:right w:val="nil"/>
                  </w:tcBorders>
                  <w:shd w:val="clear" w:color="000000" w:fill="FFFFFF"/>
                  <w:noWrap/>
                  <w:vAlign w:val="bottom"/>
                  <w:hideMark/>
                </w:tcPr>
                <w:p w14:paraId="4E93F86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r>
            <w:tr w:rsidR="00AE0B34" w:rsidRPr="00AE0B34" w14:paraId="7D33400E" w14:textId="77777777" w:rsidTr="001F11A3">
              <w:trPr>
                <w:trHeight w:val="300"/>
              </w:trPr>
              <w:tc>
                <w:tcPr>
                  <w:tcW w:w="2780" w:type="dxa"/>
                  <w:tcBorders>
                    <w:top w:val="nil"/>
                    <w:left w:val="nil"/>
                    <w:bottom w:val="nil"/>
                    <w:right w:val="nil"/>
                  </w:tcBorders>
                  <w:shd w:val="clear" w:color="000000" w:fill="FFFFFF"/>
                  <w:noWrap/>
                  <w:vAlign w:val="bottom"/>
                  <w:hideMark/>
                </w:tcPr>
                <w:p w14:paraId="1E849DA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Region</w:t>
                  </w:r>
                </w:p>
              </w:tc>
              <w:tc>
                <w:tcPr>
                  <w:tcW w:w="3610" w:type="dxa"/>
                  <w:tcBorders>
                    <w:top w:val="nil"/>
                    <w:left w:val="nil"/>
                    <w:bottom w:val="nil"/>
                    <w:right w:val="nil"/>
                  </w:tcBorders>
                  <w:shd w:val="clear" w:color="000000" w:fill="FFFFFF"/>
                  <w:noWrap/>
                  <w:vAlign w:val="bottom"/>
                  <w:hideMark/>
                </w:tcPr>
                <w:p w14:paraId="60A07AF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East Midlands</w:t>
                  </w:r>
                </w:p>
              </w:tc>
              <w:tc>
                <w:tcPr>
                  <w:tcW w:w="1120" w:type="dxa"/>
                  <w:tcBorders>
                    <w:top w:val="nil"/>
                    <w:left w:val="nil"/>
                    <w:bottom w:val="nil"/>
                    <w:right w:val="nil"/>
                  </w:tcBorders>
                  <w:shd w:val="clear" w:color="000000" w:fill="FFFFFF"/>
                  <w:noWrap/>
                  <w:vAlign w:val="bottom"/>
                  <w:hideMark/>
                </w:tcPr>
                <w:p w14:paraId="079B10A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783 </w:t>
                  </w:r>
                </w:p>
              </w:tc>
              <w:tc>
                <w:tcPr>
                  <w:tcW w:w="960" w:type="dxa"/>
                  <w:tcBorders>
                    <w:top w:val="nil"/>
                    <w:left w:val="nil"/>
                    <w:bottom w:val="nil"/>
                    <w:right w:val="nil"/>
                  </w:tcBorders>
                  <w:shd w:val="clear" w:color="000000" w:fill="FFFFFF"/>
                  <w:noWrap/>
                  <w:vAlign w:val="bottom"/>
                  <w:hideMark/>
                </w:tcPr>
                <w:p w14:paraId="62DAC13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6 </w:t>
                  </w:r>
                </w:p>
              </w:tc>
            </w:tr>
            <w:tr w:rsidR="00AE0B34" w:rsidRPr="00AE0B34" w14:paraId="05354764" w14:textId="77777777" w:rsidTr="001F11A3">
              <w:trPr>
                <w:trHeight w:val="300"/>
              </w:trPr>
              <w:tc>
                <w:tcPr>
                  <w:tcW w:w="2780" w:type="dxa"/>
                  <w:tcBorders>
                    <w:top w:val="nil"/>
                    <w:left w:val="nil"/>
                    <w:bottom w:val="nil"/>
                    <w:right w:val="nil"/>
                  </w:tcBorders>
                  <w:shd w:val="clear" w:color="000000" w:fill="FFFFFF"/>
                  <w:noWrap/>
                  <w:vAlign w:val="bottom"/>
                  <w:hideMark/>
                </w:tcPr>
                <w:p w14:paraId="322D5A9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lastRenderedPageBreak/>
                    <w:t> </w:t>
                  </w:r>
                </w:p>
              </w:tc>
              <w:tc>
                <w:tcPr>
                  <w:tcW w:w="3610" w:type="dxa"/>
                  <w:tcBorders>
                    <w:top w:val="nil"/>
                    <w:left w:val="nil"/>
                    <w:bottom w:val="nil"/>
                    <w:right w:val="nil"/>
                  </w:tcBorders>
                  <w:shd w:val="clear" w:color="000000" w:fill="FFFFFF"/>
                  <w:noWrap/>
                  <w:vAlign w:val="bottom"/>
                  <w:hideMark/>
                </w:tcPr>
                <w:p w14:paraId="10F81B5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East of England</w:t>
                  </w:r>
                </w:p>
              </w:tc>
              <w:tc>
                <w:tcPr>
                  <w:tcW w:w="1120" w:type="dxa"/>
                  <w:tcBorders>
                    <w:top w:val="nil"/>
                    <w:left w:val="nil"/>
                    <w:bottom w:val="nil"/>
                    <w:right w:val="nil"/>
                  </w:tcBorders>
                  <w:shd w:val="clear" w:color="000000" w:fill="FFFFFF"/>
                  <w:noWrap/>
                  <w:vAlign w:val="bottom"/>
                  <w:hideMark/>
                </w:tcPr>
                <w:p w14:paraId="193E521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1,363 </w:t>
                  </w:r>
                </w:p>
              </w:tc>
              <w:tc>
                <w:tcPr>
                  <w:tcW w:w="960" w:type="dxa"/>
                  <w:tcBorders>
                    <w:top w:val="nil"/>
                    <w:left w:val="nil"/>
                    <w:bottom w:val="nil"/>
                    <w:right w:val="nil"/>
                  </w:tcBorders>
                  <w:shd w:val="clear" w:color="000000" w:fill="FFFFFF"/>
                  <w:noWrap/>
                  <w:vAlign w:val="bottom"/>
                  <w:hideMark/>
                </w:tcPr>
                <w:p w14:paraId="06E11D7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10 </w:t>
                  </w:r>
                </w:p>
              </w:tc>
            </w:tr>
            <w:tr w:rsidR="00AE0B34" w:rsidRPr="00AE0B34" w14:paraId="449051D6" w14:textId="77777777" w:rsidTr="001F11A3">
              <w:trPr>
                <w:trHeight w:val="300"/>
              </w:trPr>
              <w:tc>
                <w:tcPr>
                  <w:tcW w:w="2780" w:type="dxa"/>
                  <w:tcBorders>
                    <w:top w:val="nil"/>
                    <w:left w:val="nil"/>
                    <w:bottom w:val="nil"/>
                    <w:right w:val="nil"/>
                  </w:tcBorders>
                  <w:shd w:val="clear" w:color="000000" w:fill="FFFFFF"/>
                  <w:noWrap/>
                  <w:vAlign w:val="bottom"/>
                  <w:hideMark/>
                </w:tcPr>
                <w:p w14:paraId="680067E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729FA31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London</w:t>
                  </w:r>
                </w:p>
              </w:tc>
              <w:tc>
                <w:tcPr>
                  <w:tcW w:w="1120" w:type="dxa"/>
                  <w:tcBorders>
                    <w:top w:val="nil"/>
                    <w:left w:val="nil"/>
                    <w:bottom w:val="nil"/>
                    <w:right w:val="nil"/>
                  </w:tcBorders>
                  <w:shd w:val="clear" w:color="000000" w:fill="FFFFFF"/>
                  <w:noWrap/>
                  <w:vAlign w:val="bottom"/>
                  <w:hideMark/>
                </w:tcPr>
                <w:p w14:paraId="7140D22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977 </w:t>
                  </w:r>
                </w:p>
              </w:tc>
              <w:tc>
                <w:tcPr>
                  <w:tcW w:w="960" w:type="dxa"/>
                  <w:tcBorders>
                    <w:top w:val="nil"/>
                    <w:left w:val="nil"/>
                    <w:bottom w:val="nil"/>
                    <w:right w:val="nil"/>
                  </w:tcBorders>
                  <w:shd w:val="clear" w:color="000000" w:fill="FFFFFF"/>
                  <w:noWrap/>
                  <w:vAlign w:val="bottom"/>
                  <w:hideMark/>
                </w:tcPr>
                <w:p w14:paraId="5ECB9E9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7 </w:t>
                  </w:r>
                </w:p>
              </w:tc>
            </w:tr>
            <w:tr w:rsidR="00AE0B34" w:rsidRPr="00AE0B34" w14:paraId="6405A047" w14:textId="77777777" w:rsidTr="001F11A3">
              <w:trPr>
                <w:trHeight w:val="300"/>
              </w:trPr>
              <w:tc>
                <w:tcPr>
                  <w:tcW w:w="2780" w:type="dxa"/>
                  <w:tcBorders>
                    <w:top w:val="nil"/>
                    <w:left w:val="nil"/>
                    <w:bottom w:val="nil"/>
                    <w:right w:val="nil"/>
                  </w:tcBorders>
                  <w:shd w:val="clear" w:color="000000" w:fill="FFFFFF"/>
                  <w:noWrap/>
                  <w:vAlign w:val="bottom"/>
                  <w:hideMark/>
                </w:tcPr>
                <w:p w14:paraId="6FA05B0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75D1F98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North East</w:t>
                  </w:r>
                </w:p>
              </w:tc>
              <w:tc>
                <w:tcPr>
                  <w:tcW w:w="1120" w:type="dxa"/>
                  <w:tcBorders>
                    <w:top w:val="nil"/>
                    <w:left w:val="nil"/>
                    <w:bottom w:val="nil"/>
                    <w:right w:val="nil"/>
                  </w:tcBorders>
                  <w:shd w:val="clear" w:color="000000" w:fill="FFFFFF"/>
                  <w:noWrap/>
                  <w:vAlign w:val="bottom"/>
                  <w:hideMark/>
                </w:tcPr>
                <w:p w14:paraId="135EC15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338 </w:t>
                  </w:r>
                </w:p>
              </w:tc>
              <w:tc>
                <w:tcPr>
                  <w:tcW w:w="960" w:type="dxa"/>
                  <w:tcBorders>
                    <w:top w:val="nil"/>
                    <w:left w:val="nil"/>
                    <w:bottom w:val="nil"/>
                    <w:right w:val="nil"/>
                  </w:tcBorders>
                  <w:shd w:val="clear" w:color="000000" w:fill="FFFFFF"/>
                  <w:noWrap/>
                  <w:vAlign w:val="bottom"/>
                  <w:hideMark/>
                </w:tcPr>
                <w:p w14:paraId="352B952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3 </w:t>
                  </w:r>
                </w:p>
              </w:tc>
            </w:tr>
            <w:tr w:rsidR="00AE0B34" w:rsidRPr="00AE0B34" w14:paraId="34A2D632" w14:textId="77777777" w:rsidTr="001F11A3">
              <w:trPr>
                <w:trHeight w:val="300"/>
              </w:trPr>
              <w:tc>
                <w:tcPr>
                  <w:tcW w:w="2780" w:type="dxa"/>
                  <w:tcBorders>
                    <w:top w:val="nil"/>
                    <w:left w:val="nil"/>
                    <w:bottom w:val="nil"/>
                    <w:right w:val="nil"/>
                  </w:tcBorders>
                  <w:shd w:val="clear" w:color="000000" w:fill="FFFFFF"/>
                  <w:noWrap/>
                  <w:vAlign w:val="bottom"/>
                  <w:hideMark/>
                </w:tcPr>
                <w:p w14:paraId="46E2BCF4"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0377AB7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North West</w:t>
                  </w:r>
                </w:p>
              </w:tc>
              <w:tc>
                <w:tcPr>
                  <w:tcW w:w="1120" w:type="dxa"/>
                  <w:tcBorders>
                    <w:top w:val="nil"/>
                    <w:left w:val="nil"/>
                    <w:bottom w:val="nil"/>
                    <w:right w:val="nil"/>
                  </w:tcBorders>
                  <w:shd w:val="clear" w:color="000000" w:fill="FFFFFF"/>
                  <w:noWrap/>
                  <w:vAlign w:val="bottom"/>
                  <w:hideMark/>
                </w:tcPr>
                <w:p w14:paraId="20F9D15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1,921 </w:t>
                  </w:r>
                </w:p>
              </w:tc>
              <w:tc>
                <w:tcPr>
                  <w:tcW w:w="960" w:type="dxa"/>
                  <w:tcBorders>
                    <w:top w:val="nil"/>
                    <w:left w:val="nil"/>
                    <w:bottom w:val="nil"/>
                    <w:right w:val="nil"/>
                  </w:tcBorders>
                  <w:shd w:val="clear" w:color="000000" w:fill="FFFFFF"/>
                  <w:noWrap/>
                  <w:vAlign w:val="bottom"/>
                  <w:hideMark/>
                </w:tcPr>
                <w:p w14:paraId="2AE1D48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15 </w:t>
                  </w:r>
                </w:p>
              </w:tc>
            </w:tr>
            <w:tr w:rsidR="00AE0B34" w:rsidRPr="00AE0B34" w14:paraId="76B75B92" w14:textId="77777777" w:rsidTr="001F11A3">
              <w:trPr>
                <w:trHeight w:val="300"/>
              </w:trPr>
              <w:tc>
                <w:tcPr>
                  <w:tcW w:w="2780" w:type="dxa"/>
                  <w:tcBorders>
                    <w:top w:val="nil"/>
                    <w:left w:val="nil"/>
                    <w:bottom w:val="nil"/>
                    <w:right w:val="nil"/>
                  </w:tcBorders>
                  <w:shd w:val="clear" w:color="000000" w:fill="FFFFFF"/>
                  <w:noWrap/>
                  <w:vAlign w:val="bottom"/>
                  <w:hideMark/>
                </w:tcPr>
                <w:p w14:paraId="66001AD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2D13CDA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Northern Ireland</w:t>
                  </w:r>
                </w:p>
              </w:tc>
              <w:tc>
                <w:tcPr>
                  <w:tcW w:w="1120" w:type="dxa"/>
                  <w:tcBorders>
                    <w:top w:val="nil"/>
                    <w:left w:val="nil"/>
                    <w:bottom w:val="nil"/>
                    <w:right w:val="nil"/>
                  </w:tcBorders>
                  <w:shd w:val="clear" w:color="000000" w:fill="FFFFFF"/>
                  <w:noWrap/>
                  <w:vAlign w:val="bottom"/>
                  <w:hideMark/>
                </w:tcPr>
                <w:p w14:paraId="6BC4738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678 </w:t>
                  </w:r>
                </w:p>
              </w:tc>
              <w:tc>
                <w:tcPr>
                  <w:tcW w:w="960" w:type="dxa"/>
                  <w:tcBorders>
                    <w:top w:val="nil"/>
                    <w:left w:val="nil"/>
                    <w:bottom w:val="nil"/>
                    <w:right w:val="nil"/>
                  </w:tcBorders>
                  <w:shd w:val="clear" w:color="000000" w:fill="FFFFFF"/>
                  <w:noWrap/>
                  <w:vAlign w:val="bottom"/>
                  <w:hideMark/>
                </w:tcPr>
                <w:p w14:paraId="6A91CEC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5 </w:t>
                  </w:r>
                </w:p>
              </w:tc>
            </w:tr>
            <w:tr w:rsidR="00AE0B34" w:rsidRPr="00AE0B34" w14:paraId="06804304" w14:textId="77777777" w:rsidTr="001F11A3">
              <w:trPr>
                <w:trHeight w:val="300"/>
              </w:trPr>
              <w:tc>
                <w:tcPr>
                  <w:tcW w:w="2780" w:type="dxa"/>
                  <w:tcBorders>
                    <w:top w:val="nil"/>
                    <w:left w:val="nil"/>
                    <w:bottom w:val="nil"/>
                    <w:right w:val="nil"/>
                  </w:tcBorders>
                  <w:shd w:val="clear" w:color="000000" w:fill="FFFFFF"/>
                  <w:noWrap/>
                  <w:vAlign w:val="bottom"/>
                  <w:hideMark/>
                </w:tcPr>
                <w:p w14:paraId="7340ECB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1CC6324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Scotland</w:t>
                  </w:r>
                </w:p>
              </w:tc>
              <w:tc>
                <w:tcPr>
                  <w:tcW w:w="1120" w:type="dxa"/>
                  <w:tcBorders>
                    <w:top w:val="nil"/>
                    <w:left w:val="nil"/>
                    <w:bottom w:val="nil"/>
                    <w:right w:val="nil"/>
                  </w:tcBorders>
                  <w:shd w:val="clear" w:color="000000" w:fill="FFFFFF"/>
                  <w:noWrap/>
                  <w:vAlign w:val="bottom"/>
                  <w:hideMark/>
                </w:tcPr>
                <w:p w14:paraId="7A8382C4"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681 </w:t>
                  </w:r>
                </w:p>
              </w:tc>
              <w:tc>
                <w:tcPr>
                  <w:tcW w:w="960" w:type="dxa"/>
                  <w:tcBorders>
                    <w:top w:val="nil"/>
                    <w:left w:val="nil"/>
                    <w:bottom w:val="nil"/>
                    <w:right w:val="nil"/>
                  </w:tcBorders>
                  <w:shd w:val="clear" w:color="000000" w:fill="FFFFFF"/>
                  <w:noWrap/>
                  <w:vAlign w:val="bottom"/>
                  <w:hideMark/>
                </w:tcPr>
                <w:p w14:paraId="223C832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5 </w:t>
                  </w:r>
                </w:p>
              </w:tc>
            </w:tr>
            <w:tr w:rsidR="00AE0B34" w:rsidRPr="00AE0B34" w14:paraId="1ADD579B" w14:textId="77777777" w:rsidTr="001F11A3">
              <w:trPr>
                <w:trHeight w:val="300"/>
              </w:trPr>
              <w:tc>
                <w:tcPr>
                  <w:tcW w:w="2780" w:type="dxa"/>
                  <w:tcBorders>
                    <w:top w:val="nil"/>
                    <w:left w:val="nil"/>
                    <w:bottom w:val="nil"/>
                    <w:right w:val="nil"/>
                  </w:tcBorders>
                  <w:shd w:val="clear" w:color="000000" w:fill="FFFFFF"/>
                  <w:noWrap/>
                  <w:vAlign w:val="bottom"/>
                  <w:hideMark/>
                </w:tcPr>
                <w:p w14:paraId="0197ADC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32F1423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South Central</w:t>
                  </w:r>
                </w:p>
              </w:tc>
              <w:tc>
                <w:tcPr>
                  <w:tcW w:w="1120" w:type="dxa"/>
                  <w:tcBorders>
                    <w:top w:val="nil"/>
                    <w:left w:val="nil"/>
                    <w:bottom w:val="nil"/>
                    <w:right w:val="nil"/>
                  </w:tcBorders>
                  <w:shd w:val="clear" w:color="000000" w:fill="FFFFFF"/>
                  <w:noWrap/>
                  <w:vAlign w:val="bottom"/>
                  <w:hideMark/>
                </w:tcPr>
                <w:p w14:paraId="6C85286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1,031 </w:t>
                  </w:r>
                </w:p>
              </w:tc>
              <w:tc>
                <w:tcPr>
                  <w:tcW w:w="960" w:type="dxa"/>
                  <w:tcBorders>
                    <w:top w:val="nil"/>
                    <w:left w:val="nil"/>
                    <w:bottom w:val="nil"/>
                    <w:right w:val="nil"/>
                  </w:tcBorders>
                  <w:shd w:val="clear" w:color="000000" w:fill="FFFFFF"/>
                  <w:noWrap/>
                  <w:vAlign w:val="bottom"/>
                  <w:hideMark/>
                </w:tcPr>
                <w:p w14:paraId="4B6C755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8 </w:t>
                  </w:r>
                </w:p>
              </w:tc>
            </w:tr>
            <w:tr w:rsidR="00AE0B34" w:rsidRPr="00AE0B34" w14:paraId="0D3CEE3D" w14:textId="77777777" w:rsidTr="001F11A3">
              <w:trPr>
                <w:trHeight w:val="300"/>
              </w:trPr>
              <w:tc>
                <w:tcPr>
                  <w:tcW w:w="2780" w:type="dxa"/>
                  <w:tcBorders>
                    <w:top w:val="nil"/>
                    <w:left w:val="nil"/>
                    <w:bottom w:val="nil"/>
                    <w:right w:val="nil"/>
                  </w:tcBorders>
                  <w:shd w:val="clear" w:color="000000" w:fill="FFFFFF"/>
                  <w:noWrap/>
                  <w:vAlign w:val="bottom"/>
                  <w:hideMark/>
                </w:tcPr>
                <w:p w14:paraId="38768B1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36C374A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South East Coast</w:t>
                  </w:r>
                </w:p>
              </w:tc>
              <w:tc>
                <w:tcPr>
                  <w:tcW w:w="1120" w:type="dxa"/>
                  <w:tcBorders>
                    <w:top w:val="nil"/>
                    <w:left w:val="nil"/>
                    <w:bottom w:val="nil"/>
                    <w:right w:val="nil"/>
                  </w:tcBorders>
                  <w:shd w:val="clear" w:color="000000" w:fill="FFFFFF"/>
                  <w:noWrap/>
                  <w:vAlign w:val="bottom"/>
                  <w:hideMark/>
                </w:tcPr>
                <w:p w14:paraId="03602A4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1,277 </w:t>
                  </w:r>
                </w:p>
              </w:tc>
              <w:tc>
                <w:tcPr>
                  <w:tcW w:w="960" w:type="dxa"/>
                  <w:tcBorders>
                    <w:top w:val="nil"/>
                    <w:left w:val="nil"/>
                    <w:bottom w:val="nil"/>
                    <w:right w:val="nil"/>
                  </w:tcBorders>
                  <w:shd w:val="clear" w:color="000000" w:fill="FFFFFF"/>
                  <w:noWrap/>
                  <w:vAlign w:val="bottom"/>
                  <w:hideMark/>
                </w:tcPr>
                <w:p w14:paraId="1B43A5D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10 </w:t>
                  </w:r>
                </w:p>
              </w:tc>
            </w:tr>
            <w:tr w:rsidR="00AE0B34" w:rsidRPr="00AE0B34" w14:paraId="3137398F" w14:textId="77777777" w:rsidTr="001F11A3">
              <w:trPr>
                <w:trHeight w:val="300"/>
              </w:trPr>
              <w:tc>
                <w:tcPr>
                  <w:tcW w:w="2780" w:type="dxa"/>
                  <w:tcBorders>
                    <w:top w:val="nil"/>
                    <w:left w:val="nil"/>
                    <w:bottom w:val="nil"/>
                    <w:right w:val="nil"/>
                  </w:tcBorders>
                  <w:shd w:val="clear" w:color="000000" w:fill="FFFFFF"/>
                  <w:noWrap/>
                  <w:vAlign w:val="bottom"/>
                  <w:hideMark/>
                </w:tcPr>
                <w:p w14:paraId="758C4D2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2279F8A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South West</w:t>
                  </w:r>
                </w:p>
              </w:tc>
              <w:tc>
                <w:tcPr>
                  <w:tcW w:w="1120" w:type="dxa"/>
                  <w:tcBorders>
                    <w:top w:val="nil"/>
                    <w:left w:val="nil"/>
                    <w:bottom w:val="nil"/>
                    <w:right w:val="nil"/>
                  </w:tcBorders>
                  <w:shd w:val="clear" w:color="000000" w:fill="FFFFFF"/>
                  <w:noWrap/>
                  <w:vAlign w:val="bottom"/>
                  <w:hideMark/>
                </w:tcPr>
                <w:p w14:paraId="3C455D8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1,323 </w:t>
                  </w:r>
                </w:p>
              </w:tc>
              <w:tc>
                <w:tcPr>
                  <w:tcW w:w="960" w:type="dxa"/>
                  <w:tcBorders>
                    <w:top w:val="nil"/>
                    <w:left w:val="nil"/>
                    <w:bottom w:val="nil"/>
                    <w:right w:val="nil"/>
                  </w:tcBorders>
                  <w:shd w:val="clear" w:color="000000" w:fill="FFFFFF"/>
                  <w:noWrap/>
                  <w:vAlign w:val="bottom"/>
                  <w:hideMark/>
                </w:tcPr>
                <w:p w14:paraId="4C21369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10 </w:t>
                  </w:r>
                </w:p>
              </w:tc>
            </w:tr>
            <w:tr w:rsidR="00AE0B34" w:rsidRPr="00AE0B34" w14:paraId="65D8FA3A" w14:textId="77777777" w:rsidTr="001F11A3">
              <w:trPr>
                <w:trHeight w:val="300"/>
              </w:trPr>
              <w:tc>
                <w:tcPr>
                  <w:tcW w:w="2780" w:type="dxa"/>
                  <w:tcBorders>
                    <w:top w:val="nil"/>
                    <w:left w:val="nil"/>
                    <w:bottom w:val="nil"/>
                    <w:right w:val="nil"/>
                  </w:tcBorders>
                  <w:shd w:val="clear" w:color="000000" w:fill="FFFFFF"/>
                  <w:noWrap/>
                  <w:vAlign w:val="bottom"/>
                  <w:hideMark/>
                </w:tcPr>
                <w:p w14:paraId="2EA7F77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7CCD8C3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Wales</w:t>
                  </w:r>
                </w:p>
              </w:tc>
              <w:tc>
                <w:tcPr>
                  <w:tcW w:w="1120" w:type="dxa"/>
                  <w:tcBorders>
                    <w:top w:val="nil"/>
                    <w:left w:val="nil"/>
                    <w:bottom w:val="nil"/>
                    <w:right w:val="nil"/>
                  </w:tcBorders>
                  <w:shd w:val="clear" w:color="000000" w:fill="FFFFFF"/>
                  <w:noWrap/>
                  <w:vAlign w:val="bottom"/>
                  <w:hideMark/>
                </w:tcPr>
                <w:p w14:paraId="7489CB3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922 </w:t>
                  </w:r>
                </w:p>
              </w:tc>
              <w:tc>
                <w:tcPr>
                  <w:tcW w:w="960" w:type="dxa"/>
                  <w:tcBorders>
                    <w:top w:val="nil"/>
                    <w:left w:val="nil"/>
                    <w:bottom w:val="nil"/>
                    <w:right w:val="nil"/>
                  </w:tcBorders>
                  <w:shd w:val="clear" w:color="000000" w:fill="FFFFFF"/>
                  <w:noWrap/>
                  <w:vAlign w:val="bottom"/>
                  <w:hideMark/>
                </w:tcPr>
                <w:p w14:paraId="6546BD4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7 </w:t>
                  </w:r>
                </w:p>
              </w:tc>
            </w:tr>
            <w:tr w:rsidR="00AE0B34" w:rsidRPr="00AE0B34" w14:paraId="6F04C0C5" w14:textId="77777777" w:rsidTr="001F11A3">
              <w:trPr>
                <w:trHeight w:val="300"/>
              </w:trPr>
              <w:tc>
                <w:tcPr>
                  <w:tcW w:w="2780" w:type="dxa"/>
                  <w:tcBorders>
                    <w:top w:val="nil"/>
                    <w:left w:val="nil"/>
                    <w:bottom w:val="nil"/>
                    <w:right w:val="nil"/>
                  </w:tcBorders>
                  <w:shd w:val="clear" w:color="000000" w:fill="FFFFFF"/>
                  <w:noWrap/>
                  <w:vAlign w:val="bottom"/>
                  <w:hideMark/>
                </w:tcPr>
                <w:p w14:paraId="5004794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56AE974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West Midlands</w:t>
                  </w:r>
                </w:p>
              </w:tc>
              <w:tc>
                <w:tcPr>
                  <w:tcW w:w="1120" w:type="dxa"/>
                  <w:tcBorders>
                    <w:top w:val="nil"/>
                    <w:left w:val="nil"/>
                    <w:bottom w:val="nil"/>
                    <w:right w:val="nil"/>
                  </w:tcBorders>
                  <w:shd w:val="clear" w:color="000000" w:fill="FFFFFF"/>
                  <w:noWrap/>
                  <w:vAlign w:val="bottom"/>
                  <w:hideMark/>
                </w:tcPr>
                <w:p w14:paraId="02EF496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1,104 </w:t>
                  </w:r>
                </w:p>
              </w:tc>
              <w:tc>
                <w:tcPr>
                  <w:tcW w:w="960" w:type="dxa"/>
                  <w:tcBorders>
                    <w:top w:val="nil"/>
                    <w:left w:val="nil"/>
                    <w:bottom w:val="nil"/>
                    <w:right w:val="nil"/>
                  </w:tcBorders>
                  <w:shd w:val="clear" w:color="000000" w:fill="FFFFFF"/>
                  <w:noWrap/>
                  <w:vAlign w:val="bottom"/>
                  <w:hideMark/>
                </w:tcPr>
                <w:p w14:paraId="30DED10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8 </w:t>
                  </w:r>
                </w:p>
              </w:tc>
            </w:tr>
            <w:tr w:rsidR="00AE0B34" w:rsidRPr="00AE0B34" w14:paraId="6E7708E8" w14:textId="77777777" w:rsidTr="001F11A3">
              <w:trPr>
                <w:trHeight w:val="300"/>
              </w:trPr>
              <w:tc>
                <w:tcPr>
                  <w:tcW w:w="2780" w:type="dxa"/>
                  <w:tcBorders>
                    <w:top w:val="nil"/>
                    <w:left w:val="nil"/>
                    <w:bottom w:val="nil"/>
                    <w:right w:val="nil"/>
                  </w:tcBorders>
                  <w:shd w:val="clear" w:color="000000" w:fill="FFFFFF"/>
                  <w:noWrap/>
                  <w:vAlign w:val="bottom"/>
                  <w:hideMark/>
                </w:tcPr>
                <w:p w14:paraId="24643942"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33F55DD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Yorkshire &amp; the Humber</w:t>
                  </w:r>
                </w:p>
              </w:tc>
              <w:tc>
                <w:tcPr>
                  <w:tcW w:w="1120" w:type="dxa"/>
                  <w:tcBorders>
                    <w:top w:val="nil"/>
                    <w:left w:val="nil"/>
                    <w:bottom w:val="nil"/>
                    <w:right w:val="nil"/>
                  </w:tcBorders>
                  <w:shd w:val="clear" w:color="000000" w:fill="FFFFFF"/>
                  <w:noWrap/>
                  <w:vAlign w:val="bottom"/>
                  <w:hideMark/>
                </w:tcPr>
                <w:p w14:paraId="671DB1C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671 </w:t>
                  </w:r>
                </w:p>
              </w:tc>
              <w:tc>
                <w:tcPr>
                  <w:tcW w:w="960" w:type="dxa"/>
                  <w:tcBorders>
                    <w:top w:val="nil"/>
                    <w:left w:val="nil"/>
                    <w:bottom w:val="nil"/>
                    <w:right w:val="nil"/>
                  </w:tcBorders>
                  <w:shd w:val="clear" w:color="000000" w:fill="FFFFFF"/>
                  <w:noWrap/>
                  <w:vAlign w:val="bottom"/>
                  <w:hideMark/>
                </w:tcPr>
                <w:p w14:paraId="793B2E9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5 </w:t>
                  </w:r>
                </w:p>
              </w:tc>
            </w:tr>
            <w:tr w:rsidR="00AE0B34" w:rsidRPr="00AE0B34" w14:paraId="4BA24AAD" w14:textId="77777777" w:rsidTr="001F11A3">
              <w:trPr>
                <w:trHeight w:val="300"/>
              </w:trPr>
              <w:tc>
                <w:tcPr>
                  <w:tcW w:w="2780" w:type="dxa"/>
                  <w:tcBorders>
                    <w:top w:val="nil"/>
                    <w:left w:val="nil"/>
                    <w:bottom w:val="nil"/>
                    <w:right w:val="nil"/>
                  </w:tcBorders>
                  <w:shd w:val="clear" w:color="000000" w:fill="FFFFFF"/>
                  <w:noWrap/>
                  <w:vAlign w:val="bottom"/>
                  <w:hideMark/>
                </w:tcPr>
                <w:p w14:paraId="679D930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231D8EC4"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1120" w:type="dxa"/>
                  <w:tcBorders>
                    <w:top w:val="nil"/>
                    <w:left w:val="nil"/>
                    <w:bottom w:val="nil"/>
                    <w:right w:val="nil"/>
                  </w:tcBorders>
                  <w:shd w:val="clear" w:color="000000" w:fill="FFFFFF"/>
                  <w:noWrap/>
                  <w:vAlign w:val="bottom"/>
                  <w:hideMark/>
                </w:tcPr>
                <w:p w14:paraId="3FFAC34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960" w:type="dxa"/>
                  <w:tcBorders>
                    <w:top w:val="nil"/>
                    <w:left w:val="nil"/>
                    <w:bottom w:val="nil"/>
                    <w:right w:val="nil"/>
                  </w:tcBorders>
                  <w:shd w:val="clear" w:color="000000" w:fill="FFFFFF"/>
                  <w:noWrap/>
                  <w:vAlign w:val="bottom"/>
                  <w:hideMark/>
                </w:tcPr>
                <w:p w14:paraId="12225EF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r>
            <w:tr w:rsidR="00AE0B34" w:rsidRPr="00AE0B34" w14:paraId="3F4A8162" w14:textId="77777777" w:rsidTr="001F11A3">
              <w:trPr>
                <w:trHeight w:val="300"/>
              </w:trPr>
              <w:tc>
                <w:tcPr>
                  <w:tcW w:w="2780" w:type="dxa"/>
                  <w:tcBorders>
                    <w:top w:val="nil"/>
                    <w:left w:val="nil"/>
                    <w:bottom w:val="nil"/>
                    <w:right w:val="nil"/>
                  </w:tcBorders>
                  <w:shd w:val="clear" w:color="000000" w:fill="FFFFFF"/>
                  <w:noWrap/>
                  <w:vAlign w:val="bottom"/>
                  <w:hideMark/>
                </w:tcPr>
                <w:p w14:paraId="2C17AEF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Co-morbid conditions</w:t>
                  </w:r>
                </w:p>
              </w:tc>
              <w:tc>
                <w:tcPr>
                  <w:tcW w:w="3610" w:type="dxa"/>
                  <w:tcBorders>
                    <w:top w:val="nil"/>
                    <w:left w:val="nil"/>
                    <w:bottom w:val="nil"/>
                    <w:right w:val="nil"/>
                  </w:tcBorders>
                  <w:shd w:val="clear" w:color="000000" w:fill="FFFFFF"/>
                  <w:noWrap/>
                  <w:vAlign w:val="bottom"/>
                  <w:hideMark/>
                </w:tcPr>
                <w:p w14:paraId="23A0AEB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Asthma</w:t>
                  </w:r>
                </w:p>
              </w:tc>
              <w:tc>
                <w:tcPr>
                  <w:tcW w:w="1120" w:type="dxa"/>
                  <w:tcBorders>
                    <w:top w:val="nil"/>
                    <w:left w:val="nil"/>
                    <w:bottom w:val="nil"/>
                    <w:right w:val="nil"/>
                  </w:tcBorders>
                  <w:shd w:val="clear" w:color="000000" w:fill="FFFFFF"/>
                  <w:noWrap/>
                  <w:vAlign w:val="bottom"/>
                  <w:hideMark/>
                </w:tcPr>
                <w:p w14:paraId="665CADE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1,796 </w:t>
                  </w:r>
                </w:p>
              </w:tc>
              <w:tc>
                <w:tcPr>
                  <w:tcW w:w="960" w:type="dxa"/>
                  <w:tcBorders>
                    <w:top w:val="nil"/>
                    <w:left w:val="nil"/>
                    <w:bottom w:val="nil"/>
                    <w:right w:val="nil"/>
                  </w:tcBorders>
                  <w:shd w:val="clear" w:color="000000" w:fill="FFFFFF"/>
                  <w:noWrap/>
                  <w:vAlign w:val="bottom"/>
                  <w:hideMark/>
                </w:tcPr>
                <w:p w14:paraId="0C87581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14 </w:t>
                  </w:r>
                </w:p>
              </w:tc>
            </w:tr>
            <w:tr w:rsidR="00AE0B34" w:rsidRPr="00AE0B34" w14:paraId="79834A9F" w14:textId="77777777" w:rsidTr="001F11A3">
              <w:trPr>
                <w:trHeight w:val="300"/>
              </w:trPr>
              <w:tc>
                <w:tcPr>
                  <w:tcW w:w="2780" w:type="dxa"/>
                  <w:tcBorders>
                    <w:top w:val="nil"/>
                    <w:left w:val="nil"/>
                    <w:bottom w:val="nil"/>
                    <w:right w:val="nil"/>
                  </w:tcBorders>
                  <w:shd w:val="clear" w:color="000000" w:fill="FFFFFF"/>
                  <w:noWrap/>
                  <w:vAlign w:val="bottom"/>
                  <w:hideMark/>
                </w:tcPr>
                <w:p w14:paraId="2852541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79708E6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Malabsorption Syndromes</w:t>
                  </w:r>
                </w:p>
              </w:tc>
              <w:tc>
                <w:tcPr>
                  <w:tcW w:w="1120" w:type="dxa"/>
                  <w:tcBorders>
                    <w:top w:val="nil"/>
                    <w:left w:val="nil"/>
                    <w:bottom w:val="nil"/>
                    <w:right w:val="nil"/>
                  </w:tcBorders>
                  <w:shd w:val="clear" w:color="000000" w:fill="FFFFFF"/>
                  <w:noWrap/>
                  <w:vAlign w:val="bottom"/>
                  <w:hideMark/>
                </w:tcPr>
                <w:p w14:paraId="6E141162"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21 </w:t>
                  </w:r>
                </w:p>
              </w:tc>
              <w:tc>
                <w:tcPr>
                  <w:tcW w:w="960" w:type="dxa"/>
                  <w:tcBorders>
                    <w:top w:val="nil"/>
                    <w:left w:val="nil"/>
                    <w:bottom w:val="nil"/>
                    <w:right w:val="nil"/>
                  </w:tcBorders>
                  <w:shd w:val="clear" w:color="000000" w:fill="FFFFFF"/>
                  <w:noWrap/>
                  <w:vAlign w:val="bottom"/>
                  <w:hideMark/>
                </w:tcPr>
                <w:p w14:paraId="12EBC222"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0 </w:t>
                  </w:r>
                </w:p>
              </w:tc>
            </w:tr>
            <w:tr w:rsidR="00AE0B34" w:rsidRPr="00AE0B34" w14:paraId="2D72646E" w14:textId="77777777" w:rsidTr="001F11A3">
              <w:trPr>
                <w:trHeight w:val="300"/>
              </w:trPr>
              <w:tc>
                <w:tcPr>
                  <w:tcW w:w="2780" w:type="dxa"/>
                  <w:tcBorders>
                    <w:top w:val="nil"/>
                    <w:left w:val="nil"/>
                    <w:bottom w:val="nil"/>
                    <w:right w:val="nil"/>
                  </w:tcBorders>
                  <w:shd w:val="clear" w:color="000000" w:fill="FFFFFF"/>
                  <w:noWrap/>
                  <w:vAlign w:val="bottom"/>
                  <w:hideMark/>
                </w:tcPr>
                <w:p w14:paraId="3CD29F6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773A5D7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Inflammatory Bowel Disease</w:t>
                  </w:r>
                </w:p>
              </w:tc>
              <w:tc>
                <w:tcPr>
                  <w:tcW w:w="1120" w:type="dxa"/>
                  <w:tcBorders>
                    <w:top w:val="nil"/>
                    <w:left w:val="nil"/>
                    <w:bottom w:val="nil"/>
                    <w:right w:val="nil"/>
                  </w:tcBorders>
                  <w:shd w:val="clear" w:color="000000" w:fill="FFFFFF"/>
                  <w:noWrap/>
                  <w:vAlign w:val="bottom"/>
                  <w:hideMark/>
                </w:tcPr>
                <w:p w14:paraId="1521057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189 </w:t>
                  </w:r>
                </w:p>
              </w:tc>
              <w:tc>
                <w:tcPr>
                  <w:tcW w:w="960" w:type="dxa"/>
                  <w:tcBorders>
                    <w:top w:val="nil"/>
                    <w:left w:val="nil"/>
                    <w:bottom w:val="nil"/>
                    <w:right w:val="nil"/>
                  </w:tcBorders>
                  <w:shd w:val="clear" w:color="000000" w:fill="FFFFFF"/>
                  <w:noWrap/>
                  <w:vAlign w:val="bottom"/>
                  <w:hideMark/>
                </w:tcPr>
                <w:p w14:paraId="2EDB485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 </w:t>
                  </w:r>
                </w:p>
              </w:tc>
            </w:tr>
            <w:tr w:rsidR="00AE0B34" w:rsidRPr="00AE0B34" w14:paraId="445CB716" w14:textId="77777777" w:rsidTr="001F11A3">
              <w:trPr>
                <w:trHeight w:val="300"/>
              </w:trPr>
              <w:tc>
                <w:tcPr>
                  <w:tcW w:w="2780" w:type="dxa"/>
                  <w:tcBorders>
                    <w:top w:val="nil"/>
                    <w:left w:val="nil"/>
                    <w:bottom w:val="nil"/>
                    <w:right w:val="nil"/>
                  </w:tcBorders>
                  <w:shd w:val="clear" w:color="000000" w:fill="FFFFFF"/>
                  <w:noWrap/>
                  <w:vAlign w:val="bottom"/>
                  <w:hideMark/>
                </w:tcPr>
                <w:p w14:paraId="1883A65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0D91B51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Hypertension</w:t>
                  </w:r>
                </w:p>
              </w:tc>
              <w:tc>
                <w:tcPr>
                  <w:tcW w:w="1120" w:type="dxa"/>
                  <w:tcBorders>
                    <w:top w:val="nil"/>
                    <w:left w:val="nil"/>
                    <w:bottom w:val="nil"/>
                    <w:right w:val="nil"/>
                  </w:tcBorders>
                  <w:shd w:val="clear" w:color="000000" w:fill="FFFFFF"/>
                  <w:noWrap/>
                  <w:vAlign w:val="bottom"/>
                  <w:hideMark/>
                </w:tcPr>
                <w:p w14:paraId="29DD30D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6,568 </w:t>
                  </w:r>
                </w:p>
              </w:tc>
              <w:tc>
                <w:tcPr>
                  <w:tcW w:w="960" w:type="dxa"/>
                  <w:tcBorders>
                    <w:top w:val="nil"/>
                    <w:left w:val="nil"/>
                    <w:bottom w:val="nil"/>
                    <w:right w:val="nil"/>
                  </w:tcBorders>
                  <w:shd w:val="clear" w:color="000000" w:fill="FFFFFF"/>
                  <w:noWrap/>
                  <w:vAlign w:val="bottom"/>
                  <w:hideMark/>
                </w:tcPr>
                <w:p w14:paraId="25A84B4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50 </w:t>
                  </w:r>
                </w:p>
              </w:tc>
            </w:tr>
            <w:tr w:rsidR="00AE0B34" w:rsidRPr="00AE0B34" w14:paraId="2C4A435F" w14:textId="77777777" w:rsidTr="001F11A3">
              <w:trPr>
                <w:trHeight w:val="300"/>
              </w:trPr>
              <w:tc>
                <w:tcPr>
                  <w:tcW w:w="2780" w:type="dxa"/>
                  <w:tcBorders>
                    <w:top w:val="nil"/>
                    <w:left w:val="nil"/>
                    <w:bottom w:val="nil"/>
                    <w:right w:val="nil"/>
                  </w:tcBorders>
                  <w:shd w:val="clear" w:color="000000" w:fill="FFFFFF"/>
                  <w:noWrap/>
                  <w:vAlign w:val="bottom"/>
                  <w:hideMark/>
                </w:tcPr>
                <w:p w14:paraId="33E8AE1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006BA62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Hyperlipidaemia</w:t>
                  </w:r>
                </w:p>
              </w:tc>
              <w:tc>
                <w:tcPr>
                  <w:tcW w:w="1120" w:type="dxa"/>
                  <w:tcBorders>
                    <w:top w:val="nil"/>
                    <w:left w:val="nil"/>
                    <w:bottom w:val="nil"/>
                    <w:right w:val="nil"/>
                  </w:tcBorders>
                  <w:shd w:val="clear" w:color="000000" w:fill="FFFFFF"/>
                  <w:noWrap/>
                  <w:vAlign w:val="bottom"/>
                  <w:hideMark/>
                </w:tcPr>
                <w:p w14:paraId="3CD24BC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1,884 </w:t>
                  </w:r>
                </w:p>
              </w:tc>
              <w:tc>
                <w:tcPr>
                  <w:tcW w:w="960" w:type="dxa"/>
                  <w:tcBorders>
                    <w:top w:val="nil"/>
                    <w:left w:val="nil"/>
                    <w:bottom w:val="nil"/>
                    <w:right w:val="nil"/>
                  </w:tcBorders>
                  <w:shd w:val="clear" w:color="000000" w:fill="FFFFFF"/>
                  <w:noWrap/>
                  <w:vAlign w:val="bottom"/>
                  <w:hideMark/>
                </w:tcPr>
                <w:p w14:paraId="6AB13BA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14 </w:t>
                  </w:r>
                </w:p>
              </w:tc>
            </w:tr>
            <w:tr w:rsidR="00AE0B34" w:rsidRPr="00AE0B34" w14:paraId="2C30B184" w14:textId="77777777" w:rsidTr="001F11A3">
              <w:trPr>
                <w:trHeight w:val="300"/>
              </w:trPr>
              <w:tc>
                <w:tcPr>
                  <w:tcW w:w="2780" w:type="dxa"/>
                  <w:tcBorders>
                    <w:top w:val="nil"/>
                    <w:left w:val="nil"/>
                    <w:bottom w:val="nil"/>
                    <w:right w:val="nil"/>
                  </w:tcBorders>
                  <w:shd w:val="clear" w:color="000000" w:fill="FFFFFF"/>
                  <w:noWrap/>
                  <w:vAlign w:val="bottom"/>
                  <w:hideMark/>
                </w:tcPr>
                <w:p w14:paraId="380754D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0C4EF1A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Ischemic heart disease</w:t>
                  </w:r>
                </w:p>
              </w:tc>
              <w:tc>
                <w:tcPr>
                  <w:tcW w:w="1120" w:type="dxa"/>
                  <w:tcBorders>
                    <w:top w:val="nil"/>
                    <w:left w:val="nil"/>
                    <w:bottom w:val="nil"/>
                    <w:right w:val="nil"/>
                  </w:tcBorders>
                  <w:shd w:val="clear" w:color="000000" w:fill="FFFFFF"/>
                  <w:noWrap/>
                  <w:vAlign w:val="bottom"/>
                  <w:hideMark/>
                </w:tcPr>
                <w:p w14:paraId="4B99984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2,816 </w:t>
                  </w:r>
                </w:p>
              </w:tc>
              <w:tc>
                <w:tcPr>
                  <w:tcW w:w="960" w:type="dxa"/>
                  <w:tcBorders>
                    <w:top w:val="nil"/>
                    <w:left w:val="nil"/>
                    <w:bottom w:val="nil"/>
                    <w:right w:val="nil"/>
                  </w:tcBorders>
                  <w:shd w:val="clear" w:color="000000" w:fill="FFFFFF"/>
                  <w:noWrap/>
                  <w:vAlign w:val="bottom"/>
                  <w:hideMark/>
                </w:tcPr>
                <w:p w14:paraId="5E743C0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22 </w:t>
                  </w:r>
                </w:p>
              </w:tc>
            </w:tr>
            <w:tr w:rsidR="00AE0B34" w:rsidRPr="00AE0B34" w14:paraId="654ADA1B" w14:textId="77777777" w:rsidTr="001F11A3">
              <w:trPr>
                <w:trHeight w:val="300"/>
              </w:trPr>
              <w:tc>
                <w:tcPr>
                  <w:tcW w:w="2780" w:type="dxa"/>
                  <w:tcBorders>
                    <w:top w:val="nil"/>
                    <w:left w:val="nil"/>
                    <w:bottom w:val="nil"/>
                    <w:right w:val="nil"/>
                  </w:tcBorders>
                  <w:shd w:val="clear" w:color="000000" w:fill="FFFFFF"/>
                  <w:noWrap/>
                  <w:vAlign w:val="bottom"/>
                  <w:hideMark/>
                </w:tcPr>
                <w:p w14:paraId="6316D2E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7DA66386" w14:textId="77777777" w:rsidR="00AE0B34" w:rsidRPr="00AE0B34" w:rsidRDefault="00AE0B34" w:rsidP="001F11A3">
                  <w:pPr>
                    <w:spacing w:after="0" w:line="240" w:lineRule="auto"/>
                    <w:rPr>
                      <w:rFonts w:ascii="Arial" w:eastAsia="Times New Roman" w:hAnsi="Arial" w:cs="Arial"/>
                      <w:color w:val="000000"/>
                      <w:sz w:val="16"/>
                      <w:szCs w:val="16"/>
                      <w:lang w:eastAsia="en-GB"/>
                    </w:rPr>
                  </w:pPr>
                  <w:proofErr w:type="spellStart"/>
                  <w:r w:rsidRPr="00AE0B34">
                    <w:rPr>
                      <w:rFonts w:ascii="Arial" w:eastAsia="Times New Roman" w:hAnsi="Arial" w:cs="Arial"/>
                      <w:color w:val="000000"/>
                      <w:sz w:val="16"/>
                      <w:szCs w:val="16"/>
                      <w:lang w:eastAsia="en-GB"/>
                    </w:rPr>
                    <w:t>Cerebro</w:t>
                  </w:r>
                  <w:proofErr w:type="spellEnd"/>
                  <w:r w:rsidRPr="00AE0B34">
                    <w:rPr>
                      <w:rFonts w:ascii="Arial" w:eastAsia="Times New Roman" w:hAnsi="Arial" w:cs="Arial"/>
                      <w:color w:val="000000"/>
                      <w:sz w:val="16"/>
                      <w:szCs w:val="16"/>
                      <w:lang w:eastAsia="en-GB"/>
                    </w:rPr>
                    <w:t>-Vascular Disease</w:t>
                  </w:r>
                </w:p>
              </w:tc>
              <w:tc>
                <w:tcPr>
                  <w:tcW w:w="1120" w:type="dxa"/>
                  <w:tcBorders>
                    <w:top w:val="nil"/>
                    <w:left w:val="nil"/>
                    <w:bottom w:val="nil"/>
                    <w:right w:val="nil"/>
                  </w:tcBorders>
                  <w:shd w:val="clear" w:color="000000" w:fill="FFFFFF"/>
                  <w:noWrap/>
                  <w:vAlign w:val="bottom"/>
                  <w:hideMark/>
                </w:tcPr>
                <w:p w14:paraId="734509E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1,453 </w:t>
                  </w:r>
                </w:p>
              </w:tc>
              <w:tc>
                <w:tcPr>
                  <w:tcW w:w="960" w:type="dxa"/>
                  <w:tcBorders>
                    <w:top w:val="nil"/>
                    <w:left w:val="nil"/>
                    <w:bottom w:val="nil"/>
                    <w:right w:val="nil"/>
                  </w:tcBorders>
                  <w:shd w:val="clear" w:color="000000" w:fill="FFFFFF"/>
                  <w:noWrap/>
                  <w:vAlign w:val="bottom"/>
                  <w:hideMark/>
                </w:tcPr>
                <w:p w14:paraId="3A9AF23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11 </w:t>
                  </w:r>
                </w:p>
              </w:tc>
            </w:tr>
            <w:tr w:rsidR="00AE0B34" w:rsidRPr="00AE0B34" w14:paraId="64285814" w14:textId="77777777" w:rsidTr="001F11A3">
              <w:trPr>
                <w:trHeight w:val="300"/>
              </w:trPr>
              <w:tc>
                <w:tcPr>
                  <w:tcW w:w="2780" w:type="dxa"/>
                  <w:tcBorders>
                    <w:top w:val="nil"/>
                    <w:left w:val="nil"/>
                    <w:bottom w:val="nil"/>
                    <w:right w:val="nil"/>
                  </w:tcBorders>
                  <w:shd w:val="clear" w:color="000000" w:fill="FFFFFF"/>
                  <w:noWrap/>
                  <w:vAlign w:val="bottom"/>
                  <w:hideMark/>
                </w:tcPr>
                <w:p w14:paraId="039E2B82"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65F7CAB4"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Chronic Obstructive Pulmonary Disorder</w:t>
                  </w:r>
                </w:p>
              </w:tc>
              <w:tc>
                <w:tcPr>
                  <w:tcW w:w="1120" w:type="dxa"/>
                  <w:tcBorders>
                    <w:top w:val="nil"/>
                    <w:left w:val="nil"/>
                    <w:bottom w:val="nil"/>
                    <w:right w:val="nil"/>
                  </w:tcBorders>
                  <w:shd w:val="clear" w:color="000000" w:fill="FFFFFF"/>
                  <w:noWrap/>
                  <w:vAlign w:val="bottom"/>
                  <w:hideMark/>
                </w:tcPr>
                <w:p w14:paraId="6E28493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1,214 </w:t>
                  </w:r>
                </w:p>
              </w:tc>
              <w:tc>
                <w:tcPr>
                  <w:tcW w:w="960" w:type="dxa"/>
                  <w:tcBorders>
                    <w:top w:val="nil"/>
                    <w:left w:val="nil"/>
                    <w:bottom w:val="nil"/>
                    <w:right w:val="nil"/>
                  </w:tcBorders>
                  <w:shd w:val="clear" w:color="000000" w:fill="FFFFFF"/>
                  <w:noWrap/>
                  <w:vAlign w:val="bottom"/>
                  <w:hideMark/>
                </w:tcPr>
                <w:p w14:paraId="1A8E6794"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9 </w:t>
                  </w:r>
                </w:p>
              </w:tc>
            </w:tr>
            <w:tr w:rsidR="00AE0B34" w:rsidRPr="00AE0B34" w14:paraId="5C2FC783" w14:textId="77777777" w:rsidTr="001F11A3">
              <w:trPr>
                <w:trHeight w:val="300"/>
              </w:trPr>
              <w:tc>
                <w:tcPr>
                  <w:tcW w:w="2780" w:type="dxa"/>
                  <w:tcBorders>
                    <w:top w:val="nil"/>
                    <w:left w:val="nil"/>
                    <w:bottom w:val="nil"/>
                    <w:right w:val="nil"/>
                  </w:tcBorders>
                  <w:shd w:val="clear" w:color="000000" w:fill="FFFFFF"/>
                  <w:noWrap/>
                  <w:vAlign w:val="bottom"/>
                  <w:hideMark/>
                </w:tcPr>
                <w:p w14:paraId="7AC7E3C2"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61798A4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Chronic Renal Failure</w:t>
                  </w:r>
                </w:p>
              </w:tc>
              <w:tc>
                <w:tcPr>
                  <w:tcW w:w="1120" w:type="dxa"/>
                  <w:tcBorders>
                    <w:top w:val="nil"/>
                    <w:left w:val="nil"/>
                    <w:bottom w:val="nil"/>
                    <w:right w:val="nil"/>
                  </w:tcBorders>
                  <w:shd w:val="clear" w:color="000000" w:fill="FFFFFF"/>
                  <w:noWrap/>
                  <w:vAlign w:val="bottom"/>
                  <w:hideMark/>
                </w:tcPr>
                <w:p w14:paraId="0EBAA8E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712 </w:t>
                  </w:r>
                </w:p>
              </w:tc>
              <w:tc>
                <w:tcPr>
                  <w:tcW w:w="960" w:type="dxa"/>
                  <w:tcBorders>
                    <w:top w:val="nil"/>
                    <w:left w:val="nil"/>
                    <w:bottom w:val="nil"/>
                    <w:right w:val="nil"/>
                  </w:tcBorders>
                  <w:shd w:val="clear" w:color="000000" w:fill="FFFFFF"/>
                  <w:noWrap/>
                  <w:vAlign w:val="bottom"/>
                  <w:hideMark/>
                </w:tcPr>
                <w:p w14:paraId="29EF4B7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5 </w:t>
                  </w:r>
                </w:p>
              </w:tc>
            </w:tr>
            <w:tr w:rsidR="00AE0B34" w:rsidRPr="00AE0B34" w14:paraId="451A0629" w14:textId="77777777" w:rsidTr="001F11A3">
              <w:trPr>
                <w:trHeight w:val="300"/>
              </w:trPr>
              <w:tc>
                <w:tcPr>
                  <w:tcW w:w="2780" w:type="dxa"/>
                  <w:tcBorders>
                    <w:top w:val="nil"/>
                    <w:left w:val="nil"/>
                    <w:bottom w:val="nil"/>
                    <w:right w:val="nil"/>
                  </w:tcBorders>
                  <w:shd w:val="clear" w:color="000000" w:fill="FFFFFF"/>
                  <w:noWrap/>
                  <w:vAlign w:val="bottom"/>
                  <w:hideMark/>
                </w:tcPr>
                <w:p w14:paraId="3005C2E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681321B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Cancer</w:t>
                  </w:r>
                </w:p>
              </w:tc>
              <w:tc>
                <w:tcPr>
                  <w:tcW w:w="1120" w:type="dxa"/>
                  <w:tcBorders>
                    <w:top w:val="nil"/>
                    <w:left w:val="nil"/>
                    <w:bottom w:val="nil"/>
                    <w:right w:val="nil"/>
                  </w:tcBorders>
                  <w:shd w:val="clear" w:color="000000" w:fill="FFFFFF"/>
                  <w:noWrap/>
                  <w:vAlign w:val="bottom"/>
                  <w:hideMark/>
                </w:tcPr>
                <w:p w14:paraId="41011E6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2,674 </w:t>
                  </w:r>
                </w:p>
              </w:tc>
              <w:tc>
                <w:tcPr>
                  <w:tcW w:w="960" w:type="dxa"/>
                  <w:tcBorders>
                    <w:top w:val="nil"/>
                    <w:left w:val="nil"/>
                    <w:bottom w:val="nil"/>
                    <w:right w:val="nil"/>
                  </w:tcBorders>
                  <w:shd w:val="clear" w:color="000000" w:fill="FFFFFF"/>
                  <w:noWrap/>
                  <w:vAlign w:val="bottom"/>
                  <w:hideMark/>
                </w:tcPr>
                <w:p w14:paraId="62F7523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20 </w:t>
                  </w:r>
                </w:p>
              </w:tc>
            </w:tr>
            <w:tr w:rsidR="00AE0B34" w:rsidRPr="00AE0B34" w14:paraId="50A0FE0B" w14:textId="77777777" w:rsidTr="001F11A3">
              <w:trPr>
                <w:trHeight w:val="300"/>
              </w:trPr>
              <w:tc>
                <w:tcPr>
                  <w:tcW w:w="2780" w:type="dxa"/>
                  <w:tcBorders>
                    <w:top w:val="nil"/>
                    <w:left w:val="nil"/>
                    <w:bottom w:val="nil"/>
                    <w:right w:val="nil"/>
                  </w:tcBorders>
                  <w:shd w:val="clear" w:color="000000" w:fill="FFFFFF"/>
                  <w:noWrap/>
                  <w:vAlign w:val="bottom"/>
                  <w:hideMark/>
                </w:tcPr>
                <w:p w14:paraId="126B283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33F381B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1120" w:type="dxa"/>
                  <w:tcBorders>
                    <w:top w:val="nil"/>
                    <w:left w:val="nil"/>
                    <w:bottom w:val="nil"/>
                    <w:right w:val="nil"/>
                  </w:tcBorders>
                  <w:shd w:val="clear" w:color="000000" w:fill="FFFFFF"/>
                  <w:noWrap/>
                  <w:vAlign w:val="bottom"/>
                  <w:hideMark/>
                </w:tcPr>
                <w:p w14:paraId="1FC4A70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960" w:type="dxa"/>
                  <w:tcBorders>
                    <w:top w:val="nil"/>
                    <w:left w:val="nil"/>
                    <w:bottom w:val="nil"/>
                    <w:right w:val="nil"/>
                  </w:tcBorders>
                  <w:shd w:val="clear" w:color="000000" w:fill="FFFFFF"/>
                  <w:noWrap/>
                  <w:vAlign w:val="bottom"/>
                  <w:hideMark/>
                </w:tcPr>
                <w:p w14:paraId="56492F1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r>
            <w:tr w:rsidR="00AE0B34" w:rsidRPr="00AE0B34" w14:paraId="3C92DFF3" w14:textId="77777777" w:rsidTr="001F11A3">
              <w:trPr>
                <w:trHeight w:val="300"/>
              </w:trPr>
              <w:tc>
                <w:tcPr>
                  <w:tcW w:w="2780" w:type="dxa"/>
                  <w:tcBorders>
                    <w:top w:val="nil"/>
                    <w:left w:val="nil"/>
                    <w:bottom w:val="nil"/>
                    <w:right w:val="nil"/>
                  </w:tcBorders>
                  <w:shd w:val="clear" w:color="000000" w:fill="FFFFFF"/>
                  <w:noWrap/>
                  <w:vAlign w:val="bottom"/>
                  <w:hideMark/>
                </w:tcPr>
                <w:p w14:paraId="4B3EC0AA"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Previous fractures</w:t>
                  </w:r>
                </w:p>
              </w:tc>
              <w:tc>
                <w:tcPr>
                  <w:tcW w:w="3610" w:type="dxa"/>
                  <w:tcBorders>
                    <w:top w:val="nil"/>
                    <w:left w:val="nil"/>
                    <w:bottom w:val="nil"/>
                    <w:right w:val="nil"/>
                  </w:tcBorders>
                  <w:shd w:val="clear" w:color="000000" w:fill="FFFFFF"/>
                  <w:noWrap/>
                  <w:vAlign w:val="bottom"/>
                  <w:hideMark/>
                </w:tcPr>
                <w:p w14:paraId="41721D5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Previous Spinal fracture</w:t>
                  </w:r>
                </w:p>
              </w:tc>
              <w:tc>
                <w:tcPr>
                  <w:tcW w:w="1120" w:type="dxa"/>
                  <w:tcBorders>
                    <w:top w:val="nil"/>
                    <w:left w:val="nil"/>
                    <w:bottom w:val="nil"/>
                    <w:right w:val="nil"/>
                  </w:tcBorders>
                  <w:shd w:val="clear" w:color="000000" w:fill="FFFFFF"/>
                  <w:noWrap/>
                  <w:vAlign w:val="bottom"/>
                  <w:hideMark/>
                </w:tcPr>
                <w:p w14:paraId="51DC557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178 </w:t>
                  </w:r>
                </w:p>
              </w:tc>
              <w:tc>
                <w:tcPr>
                  <w:tcW w:w="960" w:type="dxa"/>
                  <w:tcBorders>
                    <w:top w:val="nil"/>
                    <w:left w:val="nil"/>
                    <w:bottom w:val="nil"/>
                    <w:right w:val="nil"/>
                  </w:tcBorders>
                  <w:shd w:val="clear" w:color="000000" w:fill="FFFFFF"/>
                  <w:noWrap/>
                  <w:vAlign w:val="bottom"/>
                  <w:hideMark/>
                </w:tcPr>
                <w:p w14:paraId="0CC6AACB"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 </w:t>
                  </w:r>
                </w:p>
              </w:tc>
            </w:tr>
            <w:tr w:rsidR="00AE0B34" w:rsidRPr="00AE0B34" w14:paraId="0DAFE15E" w14:textId="77777777" w:rsidTr="001F11A3">
              <w:trPr>
                <w:trHeight w:val="300"/>
              </w:trPr>
              <w:tc>
                <w:tcPr>
                  <w:tcW w:w="2780" w:type="dxa"/>
                  <w:tcBorders>
                    <w:top w:val="nil"/>
                    <w:left w:val="nil"/>
                    <w:bottom w:val="nil"/>
                    <w:right w:val="nil"/>
                  </w:tcBorders>
                  <w:shd w:val="clear" w:color="000000" w:fill="FFFFFF"/>
                  <w:noWrap/>
                  <w:vAlign w:val="bottom"/>
                  <w:hideMark/>
                </w:tcPr>
                <w:p w14:paraId="69A63B9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29486F7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Previous Wrist fracture</w:t>
                  </w:r>
                </w:p>
              </w:tc>
              <w:tc>
                <w:tcPr>
                  <w:tcW w:w="1120" w:type="dxa"/>
                  <w:tcBorders>
                    <w:top w:val="nil"/>
                    <w:left w:val="nil"/>
                    <w:bottom w:val="nil"/>
                    <w:right w:val="nil"/>
                  </w:tcBorders>
                  <w:shd w:val="clear" w:color="000000" w:fill="FFFFFF"/>
                  <w:noWrap/>
                  <w:vAlign w:val="bottom"/>
                  <w:hideMark/>
                </w:tcPr>
                <w:p w14:paraId="5AE9D644"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1,270 </w:t>
                  </w:r>
                </w:p>
              </w:tc>
              <w:tc>
                <w:tcPr>
                  <w:tcW w:w="960" w:type="dxa"/>
                  <w:tcBorders>
                    <w:top w:val="nil"/>
                    <w:left w:val="nil"/>
                    <w:bottom w:val="nil"/>
                    <w:right w:val="nil"/>
                  </w:tcBorders>
                  <w:shd w:val="clear" w:color="000000" w:fill="FFFFFF"/>
                  <w:noWrap/>
                  <w:vAlign w:val="bottom"/>
                  <w:hideMark/>
                </w:tcPr>
                <w:p w14:paraId="57CDCFF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10 </w:t>
                  </w:r>
                </w:p>
              </w:tc>
            </w:tr>
            <w:tr w:rsidR="00AE0B34" w:rsidRPr="00AE0B34" w14:paraId="7F19DD1C" w14:textId="77777777" w:rsidTr="001F11A3">
              <w:trPr>
                <w:trHeight w:val="300"/>
              </w:trPr>
              <w:tc>
                <w:tcPr>
                  <w:tcW w:w="2780" w:type="dxa"/>
                  <w:tcBorders>
                    <w:top w:val="nil"/>
                    <w:left w:val="nil"/>
                    <w:bottom w:val="nil"/>
                    <w:right w:val="nil"/>
                  </w:tcBorders>
                  <w:shd w:val="clear" w:color="000000" w:fill="FFFFFF"/>
                  <w:noWrap/>
                  <w:vAlign w:val="bottom"/>
                  <w:hideMark/>
                </w:tcPr>
                <w:p w14:paraId="2F65943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66F2C26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Previous </w:t>
                  </w:r>
                  <w:proofErr w:type="spellStart"/>
                  <w:r w:rsidRPr="00AE0B34">
                    <w:rPr>
                      <w:rFonts w:ascii="Arial" w:eastAsia="Times New Roman" w:hAnsi="Arial" w:cs="Arial"/>
                      <w:color w:val="000000"/>
                      <w:sz w:val="16"/>
                      <w:szCs w:val="16"/>
                      <w:lang w:eastAsia="en-GB"/>
                    </w:rPr>
                    <w:t>Humerus</w:t>
                  </w:r>
                  <w:proofErr w:type="spellEnd"/>
                  <w:r w:rsidRPr="00AE0B34">
                    <w:rPr>
                      <w:rFonts w:ascii="Arial" w:eastAsia="Times New Roman" w:hAnsi="Arial" w:cs="Arial"/>
                      <w:color w:val="000000"/>
                      <w:sz w:val="16"/>
                      <w:szCs w:val="16"/>
                      <w:lang w:eastAsia="en-GB"/>
                    </w:rPr>
                    <w:t xml:space="preserve"> fracture</w:t>
                  </w:r>
                </w:p>
              </w:tc>
              <w:tc>
                <w:tcPr>
                  <w:tcW w:w="1120" w:type="dxa"/>
                  <w:tcBorders>
                    <w:top w:val="nil"/>
                    <w:left w:val="nil"/>
                    <w:bottom w:val="nil"/>
                    <w:right w:val="nil"/>
                  </w:tcBorders>
                  <w:shd w:val="clear" w:color="000000" w:fill="FFFFFF"/>
                  <w:noWrap/>
                  <w:vAlign w:val="bottom"/>
                  <w:hideMark/>
                </w:tcPr>
                <w:p w14:paraId="0A183EB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67 </w:t>
                  </w:r>
                </w:p>
              </w:tc>
              <w:tc>
                <w:tcPr>
                  <w:tcW w:w="960" w:type="dxa"/>
                  <w:tcBorders>
                    <w:top w:val="nil"/>
                    <w:left w:val="nil"/>
                    <w:bottom w:val="nil"/>
                    <w:right w:val="nil"/>
                  </w:tcBorders>
                  <w:shd w:val="clear" w:color="000000" w:fill="FFFFFF"/>
                  <w:noWrap/>
                  <w:vAlign w:val="bottom"/>
                  <w:hideMark/>
                </w:tcPr>
                <w:p w14:paraId="5F2A916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 </w:t>
                  </w:r>
                </w:p>
              </w:tc>
            </w:tr>
            <w:tr w:rsidR="00AE0B34" w:rsidRPr="00AE0B34" w14:paraId="5933F30D" w14:textId="77777777" w:rsidTr="001F11A3">
              <w:trPr>
                <w:trHeight w:val="300"/>
              </w:trPr>
              <w:tc>
                <w:tcPr>
                  <w:tcW w:w="2780" w:type="dxa"/>
                  <w:tcBorders>
                    <w:top w:val="nil"/>
                    <w:left w:val="nil"/>
                    <w:bottom w:val="nil"/>
                    <w:right w:val="nil"/>
                  </w:tcBorders>
                  <w:shd w:val="clear" w:color="000000" w:fill="FFFFFF"/>
                  <w:noWrap/>
                  <w:vAlign w:val="bottom"/>
                  <w:hideMark/>
                </w:tcPr>
                <w:p w14:paraId="1E44653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40EB09E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Previous Pelvis fracture</w:t>
                  </w:r>
                </w:p>
              </w:tc>
              <w:tc>
                <w:tcPr>
                  <w:tcW w:w="1120" w:type="dxa"/>
                  <w:tcBorders>
                    <w:top w:val="nil"/>
                    <w:left w:val="nil"/>
                    <w:bottom w:val="nil"/>
                    <w:right w:val="nil"/>
                  </w:tcBorders>
                  <w:shd w:val="clear" w:color="000000" w:fill="FFFFFF"/>
                  <w:noWrap/>
                  <w:vAlign w:val="bottom"/>
                  <w:hideMark/>
                </w:tcPr>
                <w:p w14:paraId="13E7BB7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187 </w:t>
                  </w:r>
                </w:p>
              </w:tc>
              <w:tc>
                <w:tcPr>
                  <w:tcW w:w="960" w:type="dxa"/>
                  <w:tcBorders>
                    <w:top w:val="nil"/>
                    <w:left w:val="nil"/>
                    <w:bottom w:val="nil"/>
                    <w:right w:val="nil"/>
                  </w:tcBorders>
                  <w:shd w:val="clear" w:color="000000" w:fill="FFFFFF"/>
                  <w:noWrap/>
                  <w:vAlign w:val="bottom"/>
                  <w:hideMark/>
                </w:tcPr>
                <w:p w14:paraId="3C10525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 </w:t>
                  </w:r>
                </w:p>
              </w:tc>
            </w:tr>
            <w:tr w:rsidR="00AE0B34" w:rsidRPr="00AE0B34" w14:paraId="76280BA0" w14:textId="77777777" w:rsidTr="001F11A3">
              <w:trPr>
                <w:trHeight w:val="300"/>
              </w:trPr>
              <w:tc>
                <w:tcPr>
                  <w:tcW w:w="2780" w:type="dxa"/>
                  <w:tcBorders>
                    <w:top w:val="nil"/>
                    <w:left w:val="nil"/>
                    <w:bottom w:val="nil"/>
                    <w:right w:val="nil"/>
                  </w:tcBorders>
                  <w:shd w:val="clear" w:color="000000" w:fill="FFFFFF"/>
                  <w:noWrap/>
                  <w:vAlign w:val="bottom"/>
                  <w:hideMark/>
                </w:tcPr>
                <w:p w14:paraId="390027F1"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560929C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Previous Rib fracture</w:t>
                  </w:r>
                </w:p>
              </w:tc>
              <w:tc>
                <w:tcPr>
                  <w:tcW w:w="1120" w:type="dxa"/>
                  <w:tcBorders>
                    <w:top w:val="nil"/>
                    <w:left w:val="nil"/>
                    <w:bottom w:val="nil"/>
                    <w:right w:val="nil"/>
                  </w:tcBorders>
                  <w:shd w:val="clear" w:color="000000" w:fill="FFFFFF"/>
                  <w:noWrap/>
                  <w:vAlign w:val="bottom"/>
                  <w:hideMark/>
                </w:tcPr>
                <w:p w14:paraId="3895BB33"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321 </w:t>
                  </w:r>
                </w:p>
              </w:tc>
              <w:tc>
                <w:tcPr>
                  <w:tcW w:w="960" w:type="dxa"/>
                  <w:tcBorders>
                    <w:top w:val="nil"/>
                    <w:left w:val="nil"/>
                    <w:bottom w:val="nil"/>
                    <w:right w:val="nil"/>
                  </w:tcBorders>
                  <w:shd w:val="clear" w:color="000000" w:fill="FFFFFF"/>
                  <w:noWrap/>
                  <w:vAlign w:val="bottom"/>
                  <w:hideMark/>
                </w:tcPr>
                <w:p w14:paraId="633B5490"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2 </w:t>
                  </w:r>
                </w:p>
              </w:tc>
            </w:tr>
            <w:tr w:rsidR="00AE0B34" w:rsidRPr="00AE0B34" w14:paraId="30608D78" w14:textId="77777777" w:rsidTr="001F11A3">
              <w:trPr>
                <w:trHeight w:val="300"/>
              </w:trPr>
              <w:tc>
                <w:tcPr>
                  <w:tcW w:w="2780" w:type="dxa"/>
                  <w:tcBorders>
                    <w:top w:val="nil"/>
                    <w:left w:val="nil"/>
                    <w:bottom w:val="nil"/>
                    <w:right w:val="nil"/>
                  </w:tcBorders>
                  <w:shd w:val="clear" w:color="000000" w:fill="FFFFFF"/>
                  <w:noWrap/>
                  <w:vAlign w:val="bottom"/>
                  <w:hideMark/>
                </w:tcPr>
                <w:p w14:paraId="7952E7D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7C961B7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Previous Other non-hip fracture </w:t>
                  </w:r>
                </w:p>
              </w:tc>
              <w:tc>
                <w:tcPr>
                  <w:tcW w:w="1120" w:type="dxa"/>
                  <w:tcBorders>
                    <w:top w:val="nil"/>
                    <w:left w:val="nil"/>
                    <w:bottom w:val="nil"/>
                    <w:right w:val="nil"/>
                  </w:tcBorders>
                  <w:shd w:val="clear" w:color="000000" w:fill="FFFFFF"/>
                  <w:noWrap/>
                  <w:vAlign w:val="bottom"/>
                  <w:hideMark/>
                </w:tcPr>
                <w:p w14:paraId="25A8B31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699 </w:t>
                  </w:r>
                </w:p>
              </w:tc>
              <w:tc>
                <w:tcPr>
                  <w:tcW w:w="960" w:type="dxa"/>
                  <w:tcBorders>
                    <w:top w:val="nil"/>
                    <w:left w:val="nil"/>
                    <w:bottom w:val="nil"/>
                    <w:right w:val="nil"/>
                  </w:tcBorders>
                  <w:shd w:val="clear" w:color="000000" w:fill="FFFFFF"/>
                  <w:noWrap/>
                  <w:vAlign w:val="bottom"/>
                  <w:hideMark/>
                </w:tcPr>
                <w:p w14:paraId="53EC6EB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5 </w:t>
                  </w:r>
                </w:p>
              </w:tc>
            </w:tr>
            <w:tr w:rsidR="00AE0B34" w:rsidRPr="00AE0B34" w14:paraId="708B88F7" w14:textId="77777777" w:rsidTr="001F11A3">
              <w:trPr>
                <w:trHeight w:val="300"/>
              </w:trPr>
              <w:tc>
                <w:tcPr>
                  <w:tcW w:w="2780" w:type="dxa"/>
                  <w:tcBorders>
                    <w:top w:val="nil"/>
                    <w:left w:val="nil"/>
                    <w:bottom w:val="nil"/>
                    <w:right w:val="nil"/>
                  </w:tcBorders>
                  <w:shd w:val="clear" w:color="000000" w:fill="FFFFFF"/>
                  <w:noWrap/>
                  <w:vAlign w:val="bottom"/>
                  <w:hideMark/>
                </w:tcPr>
                <w:p w14:paraId="031FFB68"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7CFC6AD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1120" w:type="dxa"/>
                  <w:tcBorders>
                    <w:top w:val="nil"/>
                    <w:left w:val="nil"/>
                    <w:bottom w:val="nil"/>
                    <w:right w:val="nil"/>
                  </w:tcBorders>
                  <w:shd w:val="clear" w:color="000000" w:fill="FFFFFF"/>
                  <w:noWrap/>
                  <w:vAlign w:val="bottom"/>
                  <w:hideMark/>
                </w:tcPr>
                <w:p w14:paraId="7A9BC4C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960" w:type="dxa"/>
                  <w:tcBorders>
                    <w:top w:val="nil"/>
                    <w:left w:val="nil"/>
                    <w:bottom w:val="nil"/>
                    <w:right w:val="nil"/>
                  </w:tcBorders>
                  <w:shd w:val="clear" w:color="000000" w:fill="FFFFFF"/>
                  <w:noWrap/>
                  <w:vAlign w:val="bottom"/>
                  <w:hideMark/>
                </w:tcPr>
                <w:p w14:paraId="44D9BF4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r>
            <w:tr w:rsidR="00AE0B34" w:rsidRPr="00AE0B34" w14:paraId="34901A86" w14:textId="77777777" w:rsidTr="001F11A3">
              <w:trPr>
                <w:trHeight w:val="315"/>
              </w:trPr>
              <w:tc>
                <w:tcPr>
                  <w:tcW w:w="2780" w:type="dxa"/>
                  <w:tcBorders>
                    <w:top w:val="nil"/>
                    <w:left w:val="nil"/>
                    <w:bottom w:val="nil"/>
                    <w:right w:val="nil"/>
                  </w:tcBorders>
                  <w:shd w:val="clear" w:color="000000" w:fill="FFFFFF"/>
                  <w:noWrap/>
                  <w:vAlign w:val="bottom"/>
                  <w:hideMark/>
                </w:tcPr>
                <w:p w14:paraId="34124FD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Previous joint replacement</w:t>
                  </w:r>
                </w:p>
              </w:tc>
              <w:tc>
                <w:tcPr>
                  <w:tcW w:w="3610" w:type="dxa"/>
                  <w:tcBorders>
                    <w:top w:val="nil"/>
                    <w:left w:val="nil"/>
                    <w:bottom w:val="nil"/>
                    <w:right w:val="nil"/>
                  </w:tcBorders>
                  <w:shd w:val="clear" w:color="000000" w:fill="FFFFFF"/>
                  <w:noWrap/>
                  <w:vAlign w:val="bottom"/>
                  <w:hideMark/>
                </w:tcPr>
                <w:p w14:paraId="3D8D91F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1120" w:type="dxa"/>
                  <w:tcBorders>
                    <w:top w:val="nil"/>
                    <w:left w:val="nil"/>
                    <w:bottom w:val="nil"/>
                    <w:right w:val="nil"/>
                  </w:tcBorders>
                  <w:shd w:val="clear" w:color="000000" w:fill="FFFFFF"/>
                  <w:noWrap/>
                  <w:vAlign w:val="bottom"/>
                  <w:hideMark/>
                </w:tcPr>
                <w:p w14:paraId="7B26A18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1,143 </w:t>
                  </w:r>
                </w:p>
              </w:tc>
              <w:tc>
                <w:tcPr>
                  <w:tcW w:w="960" w:type="dxa"/>
                  <w:tcBorders>
                    <w:top w:val="nil"/>
                    <w:left w:val="nil"/>
                    <w:bottom w:val="nil"/>
                    <w:right w:val="nil"/>
                  </w:tcBorders>
                  <w:shd w:val="clear" w:color="000000" w:fill="FFFFFF"/>
                  <w:noWrap/>
                  <w:vAlign w:val="bottom"/>
                  <w:hideMark/>
                </w:tcPr>
                <w:p w14:paraId="140F933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9 </w:t>
                  </w:r>
                </w:p>
              </w:tc>
            </w:tr>
            <w:tr w:rsidR="00AE0B34" w:rsidRPr="00AE0B34" w14:paraId="1A25AD01" w14:textId="77777777" w:rsidTr="001F11A3">
              <w:trPr>
                <w:trHeight w:val="300"/>
              </w:trPr>
              <w:tc>
                <w:tcPr>
                  <w:tcW w:w="2780" w:type="dxa"/>
                  <w:tcBorders>
                    <w:top w:val="nil"/>
                    <w:left w:val="nil"/>
                    <w:bottom w:val="nil"/>
                    <w:right w:val="nil"/>
                  </w:tcBorders>
                  <w:shd w:val="clear" w:color="000000" w:fill="FFFFFF"/>
                  <w:noWrap/>
                  <w:vAlign w:val="bottom"/>
                  <w:hideMark/>
                </w:tcPr>
                <w:p w14:paraId="17564339"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635DB28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1120" w:type="dxa"/>
                  <w:tcBorders>
                    <w:top w:val="nil"/>
                    <w:left w:val="nil"/>
                    <w:bottom w:val="nil"/>
                    <w:right w:val="nil"/>
                  </w:tcBorders>
                  <w:shd w:val="clear" w:color="000000" w:fill="FFFFFF"/>
                  <w:noWrap/>
                  <w:vAlign w:val="bottom"/>
                  <w:hideMark/>
                </w:tcPr>
                <w:p w14:paraId="1C97CB0E"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960" w:type="dxa"/>
                  <w:tcBorders>
                    <w:top w:val="nil"/>
                    <w:left w:val="nil"/>
                    <w:bottom w:val="nil"/>
                    <w:right w:val="nil"/>
                  </w:tcBorders>
                  <w:shd w:val="clear" w:color="000000" w:fill="FFFFFF"/>
                  <w:noWrap/>
                  <w:vAlign w:val="bottom"/>
                  <w:hideMark/>
                </w:tcPr>
                <w:p w14:paraId="065586EC"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r>
            <w:tr w:rsidR="00AE0B34" w:rsidRPr="00AE0B34" w14:paraId="3E5C1FBB" w14:textId="77777777" w:rsidTr="001F11A3">
              <w:trPr>
                <w:trHeight w:val="300"/>
              </w:trPr>
              <w:tc>
                <w:tcPr>
                  <w:tcW w:w="2780" w:type="dxa"/>
                  <w:tcBorders>
                    <w:top w:val="nil"/>
                    <w:left w:val="nil"/>
                    <w:bottom w:val="nil"/>
                    <w:right w:val="nil"/>
                  </w:tcBorders>
                  <w:shd w:val="clear" w:color="000000" w:fill="FFFFFF"/>
                  <w:noWrap/>
                  <w:vAlign w:val="bottom"/>
                  <w:hideMark/>
                </w:tcPr>
                <w:p w14:paraId="326ACBB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Mortality</w:t>
                  </w:r>
                </w:p>
              </w:tc>
              <w:tc>
                <w:tcPr>
                  <w:tcW w:w="3610" w:type="dxa"/>
                  <w:tcBorders>
                    <w:top w:val="nil"/>
                    <w:left w:val="nil"/>
                    <w:bottom w:val="nil"/>
                    <w:right w:val="nil"/>
                  </w:tcBorders>
                  <w:shd w:val="clear" w:color="000000" w:fill="FFFFFF"/>
                  <w:noWrap/>
                  <w:vAlign w:val="bottom"/>
                  <w:hideMark/>
                </w:tcPr>
                <w:p w14:paraId="461608D7"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0-4 months</w:t>
                  </w:r>
                </w:p>
              </w:tc>
              <w:tc>
                <w:tcPr>
                  <w:tcW w:w="1120" w:type="dxa"/>
                  <w:tcBorders>
                    <w:top w:val="nil"/>
                    <w:left w:val="nil"/>
                    <w:bottom w:val="nil"/>
                    <w:right w:val="nil"/>
                  </w:tcBorders>
                  <w:shd w:val="clear" w:color="000000" w:fill="FFFFFF"/>
                  <w:noWrap/>
                  <w:vAlign w:val="bottom"/>
                  <w:hideMark/>
                </w:tcPr>
                <w:p w14:paraId="565E0662"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1,854 </w:t>
                  </w:r>
                </w:p>
              </w:tc>
              <w:tc>
                <w:tcPr>
                  <w:tcW w:w="960" w:type="dxa"/>
                  <w:tcBorders>
                    <w:top w:val="nil"/>
                    <w:left w:val="nil"/>
                    <w:bottom w:val="nil"/>
                    <w:right w:val="nil"/>
                  </w:tcBorders>
                  <w:shd w:val="clear" w:color="000000" w:fill="FFFFFF"/>
                  <w:noWrap/>
                  <w:vAlign w:val="bottom"/>
                  <w:hideMark/>
                </w:tcPr>
                <w:p w14:paraId="7027B51D"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14 </w:t>
                  </w:r>
                </w:p>
              </w:tc>
            </w:tr>
            <w:tr w:rsidR="00AE0B34" w:rsidRPr="00AE0B34" w14:paraId="3A1F28A5" w14:textId="77777777" w:rsidTr="001F11A3">
              <w:trPr>
                <w:trHeight w:val="300"/>
              </w:trPr>
              <w:tc>
                <w:tcPr>
                  <w:tcW w:w="2780" w:type="dxa"/>
                  <w:tcBorders>
                    <w:top w:val="nil"/>
                    <w:left w:val="nil"/>
                    <w:bottom w:val="nil"/>
                    <w:right w:val="nil"/>
                  </w:tcBorders>
                  <w:shd w:val="clear" w:color="000000" w:fill="FFFFFF"/>
                  <w:noWrap/>
                  <w:vAlign w:val="bottom"/>
                  <w:hideMark/>
                </w:tcPr>
                <w:p w14:paraId="6F3A2F0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w:t>
                  </w:r>
                </w:p>
              </w:tc>
              <w:tc>
                <w:tcPr>
                  <w:tcW w:w="3610" w:type="dxa"/>
                  <w:tcBorders>
                    <w:top w:val="nil"/>
                    <w:left w:val="nil"/>
                    <w:bottom w:val="nil"/>
                    <w:right w:val="nil"/>
                  </w:tcBorders>
                  <w:shd w:val="clear" w:color="000000" w:fill="FFFFFF"/>
                  <w:noWrap/>
                  <w:vAlign w:val="bottom"/>
                  <w:hideMark/>
                </w:tcPr>
                <w:p w14:paraId="262C4265"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5-12 months</w:t>
                  </w:r>
                </w:p>
              </w:tc>
              <w:tc>
                <w:tcPr>
                  <w:tcW w:w="1120" w:type="dxa"/>
                  <w:tcBorders>
                    <w:top w:val="nil"/>
                    <w:left w:val="nil"/>
                    <w:bottom w:val="nil"/>
                    <w:right w:val="nil"/>
                  </w:tcBorders>
                  <w:shd w:val="clear" w:color="000000" w:fill="FFFFFF"/>
                  <w:noWrap/>
                  <w:vAlign w:val="bottom"/>
                  <w:hideMark/>
                </w:tcPr>
                <w:p w14:paraId="0AFBDE8F"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1,061 </w:t>
                  </w:r>
                </w:p>
              </w:tc>
              <w:tc>
                <w:tcPr>
                  <w:tcW w:w="960" w:type="dxa"/>
                  <w:tcBorders>
                    <w:top w:val="nil"/>
                    <w:left w:val="nil"/>
                    <w:bottom w:val="nil"/>
                    <w:right w:val="nil"/>
                  </w:tcBorders>
                  <w:shd w:val="clear" w:color="000000" w:fill="FFFFFF"/>
                  <w:noWrap/>
                  <w:vAlign w:val="bottom"/>
                  <w:hideMark/>
                </w:tcPr>
                <w:p w14:paraId="7B95BA76" w14:textId="77777777" w:rsidR="00AE0B34" w:rsidRPr="00AE0B34" w:rsidRDefault="00AE0B34" w:rsidP="001F11A3">
                  <w:pPr>
                    <w:spacing w:after="0" w:line="240" w:lineRule="auto"/>
                    <w:rPr>
                      <w:rFonts w:ascii="Arial" w:eastAsia="Times New Roman" w:hAnsi="Arial" w:cs="Arial"/>
                      <w:color w:val="000000"/>
                      <w:sz w:val="16"/>
                      <w:szCs w:val="16"/>
                      <w:lang w:eastAsia="en-GB"/>
                    </w:rPr>
                  </w:pPr>
                  <w:r w:rsidRPr="00AE0B34">
                    <w:rPr>
                      <w:rFonts w:ascii="Arial" w:eastAsia="Times New Roman" w:hAnsi="Arial" w:cs="Arial"/>
                      <w:color w:val="000000"/>
                      <w:sz w:val="16"/>
                      <w:szCs w:val="16"/>
                      <w:lang w:eastAsia="en-GB"/>
                    </w:rPr>
                    <w:t xml:space="preserve">            8 </w:t>
                  </w:r>
                </w:p>
              </w:tc>
            </w:tr>
          </w:tbl>
          <w:p w14:paraId="58670B72" w14:textId="77777777" w:rsidR="00AE0B34" w:rsidRDefault="00AE0B34"/>
        </w:tc>
      </w:tr>
    </w:tbl>
    <w:p w14:paraId="7BA8C463" w14:textId="77777777" w:rsidR="00D70452" w:rsidRPr="001A0FBC" w:rsidRDefault="00D70452" w:rsidP="00470253">
      <w:pPr>
        <w:pStyle w:val="EndNoteBibliography"/>
        <w:spacing w:line="360" w:lineRule="auto"/>
        <w:ind w:left="720" w:hanging="720"/>
        <w:rPr>
          <w:rFonts w:ascii="Arial" w:hAnsi="Arial" w:cs="Arial"/>
        </w:rPr>
      </w:pPr>
    </w:p>
    <w:p w14:paraId="08A9A62D" w14:textId="77777777" w:rsidR="00D30EDC" w:rsidRDefault="00D30EDC" w:rsidP="001A0FBC">
      <w:pPr>
        <w:pStyle w:val="EndNoteBibliography"/>
        <w:spacing w:line="360" w:lineRule="auto"/>
        <w:ind w:left="720" w:hanging="720"/>
        <w:rPr>
          <w:rFonts w:ascii="Arial" w:hAnsi="Arial" w:cs="Arial"/>
        </w:rPr>
        <w:sectPr w:rsidR="00D30EDC">
          <w:footerReference w:type="default" r:id="rId9"/>
          <w:pgSz w:w="11906" w:h="16838"/>
          <w:pgMar w:top="1440" w:right="1440" w:bottom="1440" w:left="1440" w:header="708" w:footer="708" w:gutter="0"/>
          <w:cols w:space="708"/>
          <w:docGrid w:linePitch="360"/>
        </w:sectPr>
      </w:pPr>
    </w:p>
    <w:p w14:paraId="64A91877" w14:textId="5F3829D4" w:rsidR="00351E0C" w:rsidRPr="001A0FBC" w:rsidRDefault="001A0FBC" w:rsidP="001A0FBC">
      <w:pPr>
        <w:pStyle w:val="EndNoteBibliography"/>
        <w:spacing w:line="360" w:lineRule="auto"/>
        <w:ind w:left="720" w:hanging="720"/>
        <w:rPr>
          <w:rFonts w:ascii="Arial" w:hAnsi="Arial" w:cs="Arial"/>
        </w:rPr>
      </w:pPr>
      <w:r w:rsidRPr="001A0FBC">
        <w:rPr>
          <w:rFonts w:ascii="Arial" w:hAnsi="Arial" w:cs="Arial"/>
        </w:rPr>
        <w:lastRenderedPageBreak/>
        <w:t>Table 2: Estimated odds ratios (OR) of patients receiving a prescription within 4 months of primary hip fracture within the Clinical Practice Research Datalink, 1999-2013, UK</w:t>
      </w:r>
    </w:p>
    <w:p w14:paraId="3AA434BF" w14:textId="77777777" w:rsidR="00D30EDC" w:rsidRDefault="00D30EDC">
      <w:pPr>
        <w:rPr>
          <w:rFonts w:ascii="Arial" w:hAnsi="Arial" w:cs="Arial"/>
        </w:rPr>
      </w:pPr>
    </w:p>
    <w:tbl>
      <w:tblPr>
        <w:tblStyle w:val="TableGrid"/>
        <w:tblW w:w="0" w:type="auto"/>
        <w:tblLook w:val="04A0" w:firstRow="1" w:lastRow="0" w:firstColumn="1" w:lastColumn="0" w:noHBand="0" w:noVBand="1"/>
      </w:tblPr>
      <w:tblGrid>
        <w:gridCol w:w="13938"/>
      </w:tblGrid>
      <w:tr w:rsidR="00D30EDC" w14:paraId="691DA546" w14:textId="77777777" w:rsidTr="00D30EDC">
        <w:tc>
          <w:tcPr>
            <w:tcW w:w="0" w:type="auto"/>
          </w:tcPr>
          <w:tbl>
            <w:tblPr>
              <w:tblW w:w="13722" w:type="dxa"/>
              <w:tblLook w:val="04A0" w:firstRow="1" w:lastRow="0" w:firstColumn="1" w:lastColumn="0" w:noHBand="0" w:noVBand="1"/>
            </w:tblPr>
            <w:tblGrid>
              <w:gridCol w:w="1936"/>
              <w:gridCol w:w="1365"/>
              <w:gridCol w:w="264"/>
              <w:gridCol w:w="959"/>
              <w:gridCol w:w="498"/>
              <w:gridCol w:w="814"/>
              <w:gridCol w:w="590"/>
              <w:gridCol w:w="264"/>
              <w:gridCol w:w="589"/>
              <w:gridCol w:w="815"/>
              <w:gridCol w:w="800"/>
              <w:gridCol w:w="292"/>
              <w:gridCol w:w="536"/>
              <w:gridCol w:w="589"/>
              <w:gridCol w:w="879"/>
              <w:gridCol w:w="264"/>
              <w:gridCol w:w="589"/>
              <w:gridCol w:w="879"/>
              <w:gridCol w:w="800"/>
            </w:tblGrid>
            <w:tr w:rsidR="00D30EDC" w:rsidRPr="00D30EDC" w14:paraId="093B51A8" w14:textId="77777777" w:rsidTr="00D30EDC">
              <w:trPr>
                <w:trHeight w:val="300"/>
              </w:trPr>
              <w:tc>
                <w:tcPr>
                  <w:tcW w:w="1936" w:type="dxa"/>
                  <w:shd w:val="clear" w:color="000000" w:fill="FFFFFF"/>
                  <w:noWrap/>
                  <w:vAlign w:val="bottom"/>
                  <w:hideMark/>
                </w:tcPr>
                <w:p w14:paraId="51491DE3"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7D0C734A"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61AFD850"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29" w:type="dxa"/>
                  <w:gridSpan w:val="8"/>
                  <w:shd w:val="clear" w:color="000000" w:fill="FFFFFF"/>
                  <w:noWrap/>
                  <w:vAlign w:val="bottom"/>
                  <w:hideMark/>
                </w:tcPr>
                <w:p w14:paraId="320A6DC6" w14:textId="77777777" w:rsidR="00D30EDC" w:rsidRPr="00D30EDC" w:rsidRDefault="00D30EDC" w:rsidP="00D30EDC">
                  <w:pPr>
                    <w:spacing w:after="0" w:line="240" w:lineRule="auto"/>
                    <w:jc w:val="center"/>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Complete case analysis N = 6,019</w:t>
                  </w:r>
                </w:p>
              </w:tc>
              <w:tc>
                <w:tcPr>
                  <w:tcW w:w="292" w:type="dxa"/>
                  <w:shd w:val="clear" w:color="000000" w:fill="FFFFFF"/>
                  <w:noWrap/>
                  <w:vAlign w:val="bottom"/>
                  <w:hideMark/>
                </w:tcPr>
                <w:p w14:paraId="5522104E" w14:textId="77777777" w:rsidR="00D30EDC" w:rsidRPr="00D30EDC" w:rsidRDefault="00D30EDC" w:rsidP="00D30EDC">
                  <w:pPr>
                    <w:spacing w:after="0" w:line="240" w:lineRule="auto"/>
                    <w:jc w:val="center"/>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 </w:t>
                  </w:r>
                </w:p>
              </w:tc>
              <w:tc>
                <w:tcPr>
                  <w:tcW w:w="4536" w:type="dxa"/>
                  <w:gridSpan w:val="7"/>
                  <w:shd w:val="clear" w:color="000000" w:fill="FFFFFF"/>
                  <w:noWrap/>
                  <w:vAlign w:val="bottom"/>
                  <w:hideMark/>
                </w:tcPr>
                <w:p w14:paraId="16D87633" w14:textId="09E8C708" w:rsidR="00D30EDC" w:rsidRPr="00D30EDC" w:rsidRDefault="00D30EDC" w:rsidP="00D30EDC">
                  <w:pPr>
                    <w:spacing w:after="0" w:line="240" w:lineRule="auto"/>
                    <w:jc w:val="center"/>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 xml:space="preserve">Multiple Imputed data on </w:t>
                  </w:r>
                  <w:r w:rsidR="001F5755" w:rsidRPr="00D30EDC">
                    <w:rPr>
                      <w:rFonts w:ascii="Arial" w:eastAsia="Times New Roman" w:hAnsi="Arial" w:cs="Arial"/>
                      <w:b/>
                      <w:bCs/>
                      <w:color w:val="000000"/>
                      <w:sz w:val="16"/>
                      <w:szCs w:val="16"/>
                      <w:lang w:eastAsia="en-GB"/>
                    </w:rPr>
                    <w:t>BMI,</w:t>
                  </w:r>
                  <w:r w:rsidRPr="00D30EDC">
                    <w:rPr>
                      <w:rFonts w:ascii="Arial" w:eastAsia="Times New Roman" w:hAnsi="Arial" w:cs="Arial"/>
                      <w:b/>
                      <w:bCs/>
                      <w:color w:val="000000"/>
                      <w:sz w:val="16"/>
                      <w:szCs w:val="16"/>
                      <w:lang w:eastAsia="en-GB"/>
                    </w:rPr>
                    <w:t xml:space="preserve"> smoking and drinking N=13,069</w:t>
                  </w:r>
                </w:p>
              </w:tc>
            </w:tr>
            <w:tr w:rsidR="00D30EDC" w:rsidRPr="00D30EDC" w14:paraId="0FE5557C" w14:textId="77777777" w:rsidTr="00D30EDC">
              <w:trPr>
                <w:trHeight w:val="345"/>
              </w:trPr>
              <w:tc>
                <w:tcPr>
                  <w:tcW w:w="1936" w:type="dxa"/>
                  <w:shd w:val="clear" w:color="000000" w:fill="FFFFFF"/>
                  <w:noWrap/>
                  <w:vAlign w:val="bottom"/>
                  <w:hideMark/>
                </w:tcPr>
                <w:p w14:paraId="43B84650"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0F6E5251"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1658AC71" w14:textId="77777777" w:rsidR="00D30EDC" w:rsidRPr="00D30EDC" w:rsidRDefault="00D30EDC" w:rsidP="00D30EDC">
                  <w:pPr>
                    <w:spacing w:after="0" w:line="240" w:lineRule="auto"/>
                    <w:jc w:val="center"/>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 </w:t>
                  </w:r>
                </w:p>
              </w:tc>
              <w:tc>
                <w:tcPr>
                  <w:tcW w:w="959" w:type="dxa"/>
                  <w:shd w:val="clear" w:color="000000" w:fill="FFFFFF"/>
                  <w:noWrap/>
                  <w:vAlign w:val="bottom"/>
                  <w:hideMark/>
                </w:tcPr>
                <w:p w14:paraId="62DC3BAC"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498" w:type="dxa"/>
                  <w:shd w:val="clear" w:color="000000" w:fill="FFFFFF"/>
                  <w:noWrap/>
                  <w:vAlign w:val="bottom"/>
                  <w:hideMark/>
                </w:tcPr>
                <w:p w14:paraId="35EA2068"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404" w:type="dxa"/>
                  <w:gridSpan w:val="2"/>
                  <w:shd w:val="clear" w:color="000000" w:fill="FFFFFF"/>
                  <w:vAlign w:val="bottom"/>
                  <w:hideMark/>
                </w:tcPr>
                <w:p w14:paraId="71EA1756" w14:textId="77777777" w:rsidR="00D30EDC" w:rsidRPr="00D30EDC" w:rsidRDefault="00D30EDC" w:rsidP="00D30EDC">
                  <w:pPr>
                    <w:spacing w:after="0" w:line="240" w:lineRule="auto"/>
                    <w:jc w:val="center"/>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Univariate</w:t>
                  </w:r>
                </w:p>
              </w:tc>
              <w:tc>
                <w:tcPr>
                  <w:tcW w:w="264" w:type="dxa"/>
                  <w:shd w:val="clear" w:color="000000" w:fill="FFFFFF"/>
                  <w:noWrap/>
                  <w:vAlign w:val="bottom"/>
                  <w:hideMark/>
                </w:tcPr>
                <w:p w14:paraId="3C8E2B1D" w14:textId="77777777" w:rsidR="00D30EDC" w:rsidRPr="00D30EDC" w:rsidRDefault="00D30EDC" w:rsidP="00D30EDC">
                  <w:pPr>
                    <w:spacing w:after="0" w:line="240" w:lineRule="auto"/>
                    <w:jc w:val="center"/>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 </w:t>
                  </w:r>
                </w:p>
              </w:tc>
              <w:tc>
                <w:tcPr>
                  <w:tcW w:w="1404" w:type="dxa"/>
                  <w:gridSpan w:val="2"/>
                  <w:shd w:val="clear" w:color="000000" w:fill="FFFFFF"/>
                  <w:noWrap/>
                  <w:vAlign w:val="bottom"/>
                  <w:hideMark/>
                </w:tcPr>
                <w:p w14:paraId="3518CE87" w14:textId="77777777" w:rsidR="00D30EDC" w:rsidRPr="00D30EDC" w:rsidRDefault="00D30EDC" w:rsidP="00D30EDC">
                  <w:pPr>
                    <w:spacing w:after="0" w:line="240" w:lineRule="auto"/>
                    <w:jc w:val="center"/>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Multivariate</w:t>
                  </w:r>
                </w:p>
              </w:tc>
              <w:tc>
                <w:tcPr>
                  <w:tcW w:w="800" w:type="dxa"/>
                  <w:shd w:val="clear" w:color="000000" w:fill="FFFFFF"/>
                  <w:noWrap/>
                  <w:vAlign w:val="bottom"/>
                  <w:hideMark/>
                </w:tcPr>
                <w:p w14:paraId="13B7E677" w14:textId="77777777" w:rsidR="00D30EDC" w:rsidRPr="00D30EDC" w:rsidRDefault="00D30EDC" w:rsidP="00D30EDC">
                  <w:pPr>
                    <w:spacing w:after="0" w:line="240" w:lineRule="auto"/>
                    <w:jc w:val="center"/>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P value</w:t>
                  </w:r>
                </w:p>
              </w:tc>
              <w:tc>
                <w:tcPr>
                  <w:tcW w:w="292" w:type="dxa"/>
                  <w:shd w:val="clear" w:color="000000" w:fill="FFFFFF"/>
                  <w:noWrap/>
                  <w:vAlign w:val="bottom"/>
                  <w:hideMark/>
                </w:tcPr>
                <w:p w14:paraId="11111968" w14:textId="77777777" w:rsidR="00D30EDC" w:rsidRPr="00D30EDC" w:rsidRDefault="00D30EDC" w:rsidP="00D30EDC">
                  <w:pPr>
                    <w:spacing w:after="0" w:line="240" w:lineRule="auto"/>
                    <w:jc w:val="right"/>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 </w:t>
                  </w:r>
                </w:p>
              </w:tc>
              <w:tc>
                <w:tcPr>
                  <w:tcW w:w="536" w:type="dxa"/>
                  <w:shd w:val="clear" w:color="000000" w:fill="FFFFFF"/>
                  <w:noWrap/>
                  <w:vAlign w:val="bottom"/>
                  <w:hideMark/>
                </w:tcPr>
                <w:p w14:paraId="58086AC5"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468" w:type="dxa"/>
                  <w:gridSpan w:val="2"/>
                  <w:tcBorders>
                    <w:left w:val="nil"/>
                  </w:tcBorders>
                  <w:shd w:val="clear" w:color="000000" w:fill="FFFFFF"/>
                  <w:vAlign w:val="bottom"/>
                  <w:hideMark/>
                </w:tcPr>
                <w:p w14:paraId="55F4E60D" w14:textId="77777777" w:rsidR="00D30EDC" w:rsidRPr="00D30EDC" w:rsidRDefault="00D30EDC" w:rsidP="00D30EDC">
                  <w:pPr>
                    <w:spacing w:after="0" w:line="240" w:lineRule="auto"/>
                    <w:jc w:val="center"/>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Univariate N=13,069</w:t>
                  </w:r>
                </w:p>
              </w:tc>
              <w:tc>
                <w:tcPr>
                  <w:tcW w:w="264" w:type="dxa"/>
                  <w:shd w:val="clear" w:color="000000" w:fill="FFFFFF"/>
                  <w:noWrap/>
                  <w:vAlign w:val="bottom"/>
                  <w:hideMark/>
                </w:tcPr>
                <w:p w14:paraId="2F2A5C70"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468" w:type="dxa"/>
                  <w:gridSpan w:val="2"/>
                  <w:shd w:val="clear" w:color="000000" w:fill="FFFFFF"/>
                  <w:noWrap/>
                  <w:vAlign w:val="bottom"/>
                  <w:hideMark/>
                </w:tcPr>
                <w:p w14:paraId="0728F4C1" w14:textId="77777777" w:rsidR="00D30EDC" w:rsidRPr="00D30EDC" w:rsidRDefault="00D30EDC" w:rsidP="00D30EDC">
                  <w:pPr>
                    <w:spacing w:after="0" w:line="240" w:lineRule="auto"/>
                    <w:jc w:val="center"/>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Multivariate</w:t>
                  </w:r>
                </w:p>
              </w:tc>
              <w:tc>
                <w:tcPr>
                  <w:tcW w:w="800" w:type="dxa"/>
                  <w:shd w:val="clear" w:color="000000" w:fill="FFFFFF"/>
                  <w:noWrap/>
                  <w:vAlign w:val="bottom"/>
                  <w:hideMark/>
                </w:tcPr>
                <w:p w14:paraId="49424F34" w14:textId="77777777" w:rsidR="00D30EDC" w:rsidRPr="00D30EDC" w:rsidRDefault="00D30EDC" w:rsidP="00D30EDC">
                  <w:pPr>
                    <w:spacing w:after="0" w:line="240" w:lineRule="auto"/>
                    <w:jc w:val="center"/>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P value</w:t>
                  </w:r>
                </w:p>
              </w:tc>
            </w:tr>
            <w:tr w:rsidR="00D30EDC" w:rsidRPr="00D30EDC" w14:paraId="27948B29" w14:textId="77777777" w:rsidTr="00D30EDC">
              <w:trPr>
                <w:trHeight w:val="300"/>
              </w:trPr>
              <w:tc>
                <w:tcPr>
                  <w:tcW w:w="1936" w:type="dxa"/>
                  <w:shd w:val="clear" w:color="000000" w:fill="FFFFFF"/>
                  <w:noWrap/>
                  <w:vAlign w:val="bottom"/>
                  <w:hideMark/>
                </w:tcPr>
                <w:p w14:paraId="6C0D367C" w14:textId="77777777" w:rsidR="00D30EDC" w:rsidRPr="00D30EDC" w:rsidRDefault="00D30EDC" w:rsidP="00D30EDC">
                  <w:pPr>
                    <w:spacing w:after="0" w:line="240" w:lineRule="auto"/>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Characteristic</w:t>
                  </w:r>
                </w:p>
              </w:tc>
              <w:tc>
                <w:tcPr>
                  <w:tcW w:w="1365" w:type="dxa"/>
                  <w:shd w:val="clear" w:color="000000" w:fill="FFFFFF"/>
                  <w:noWrap/>
                  <w:vAlign w:val="bottom"/>
                  <w:hideMark/>
                </w:tcPr>
                <w:p w14:paraId="51F014FA" w14:textId="77777777" w:rsidR="00D30EDC" w:rsidRPr="00D30EDC" w:rsidRDefault="00D30EDC" w:rsidP="00D30EDC">
                  <w:pPr>
                    <w:spacing w:after="0" w:line="240" w:lineRule="auto"/>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 </w:t>
                  </w:r>
                </w:p>
              </w:tc>
              <w:tc>
                <w:tcPr>
                  <w:tcW w:w="264" w:type="dxa"/>
                  <w:shd w:val="clear" w:color="000000" w:fill="FFFFFF"/>
                  <w:noWrap/>
                  <w:vAlign w:val="bottom"/>
                  <w:hideMark/>
                </w:tcPr>
                <w:p w14:paraId="0261A440" w14:textId="77777777" w:rsidR="00D30EDC" w:rsidRPr="00D30EDC" w:rsidRDefault="00D30EDC" w:rsidP="00D30EDC">
                  <w:pPr>
                    <w:spacing w:after="0" w:line="240" w:lineRule="auto"/>
                    <w:jc w:val="center"/>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 </w:t>
                  </w:r>
                </w:p>
              </w:tc>
              <w:tc>
                <w:tcPr>
                  <w:tcW w:w="959" w:type="dxa"/>
                  <w:tcBorders>
                    <w:bottom w:val="single" w:sz="4" w:space="0" w:color="auto"/>
                  </w:tcBorders>
                  <w:shd w:val="clear" w:color="000000" w:fill="FFFFFF"/>
                  <w:noWrap/>
                  <w:vAlign w:val="bottom"/>
                  <w:hideMark/>
                </w:tcPr>
                <w:p w14:paraId="76E6CE2A" w14:textId="77777777" w:rsidR="00D30EDC" w:rsidRPr="00D30EDC" w:rsidRDefault="00D30EDC" w:rsidP="00D30EDC">
                  <w:pPr>
                    <w:spacing w:after="0" w:line="240" w:lineRule="auto"/>
                    <w:jc w:val="right"/>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Number</w:t>
                  </w:r>
                </w:p>
              </w:tc>
              <w:tc>
                <w:tcPr>
                  <w:tcW w:w="498" w:type="dxa"/>
                  <w:tcBorders>
                    <w:bottom w:val="single" w:sz="4" w:space="0" w:color="auto"/>
                  </w:tcBorders>
                  <w:shd w:val="clear" w:color="000000" w:fill="FFFFFF"/>
                  <w:noWrap/>
                  <w:vAlign w:val="bottom"/>
                  <w:hideMark/>
                </w:tcPr>
                <w:p w14:paraId="0F8013D4" w14:textId="77777777" w:rsidR="00D30EDC" w:rsidRPr="00D30EDC" w:rsidRDefault="00D30EDC" w:rsidP="00D30EDC">
                  <w:pPr>
                    <w:spacing w:after="0" w:line="240" w:lineRule="auto"/>
                    <w:jc w:val="right"/>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w:t>
                  </w:r>
                </w:p>
              </w:tc>
              <w:tc>
                <w:tcPr>
                  <w:tcW w:w="814" w:type="dxa"/>
                  <w:tcBorders>
                    <w:bottom w:val="single" w:sz="4" w:space="0" w:color="auto"/>
                  </w:tcBorders>
                  <w:shd w:val="clear" w:color="000000" w:fill="FFFFFF"/>
                  <w:noWrap/>
                  <w:vAlign w:val="bottom"/>
                  <w:hideMark/>
                </w:tcPr>
                <w:p w14:paraId="3F856C14" w14:textId="77777777" w:rsidR="00D30EDC" w:rsidRPr="00D30EDC" w:rsidRDefault="00D30EDC" w:rsidP="00D30EDC">
                  <w:pPr>
                    <w:spacing w:after="0" w:line="240" w:lineRule="auto"/>
                    <w:jc w:val="right"/>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OR</w:t>
                  </w:r>
                </w:p>
              </w:tc>
              <w:tc>
                <w:tcPr>
                  <w:tcW w:w="590" w:type="dxa"/>
                  <w:tcBorders>
                    <w:bottom w:val="single" w:sz="4" w:space="0" w:color="auto"/>
                  </w:tcBorders>
                  <w:shd w:val="clear" w:color="000000" w:fill="FFFFFF"/>
                  <w:noWrap/>
                  <w:vAlign w:val="bottom"/>
                  <w:hideMark/>
                </w:tcPr>
                <w:p w14:paraId="7C9020B7" w14:textId="77777777" w:rsidR="00D30EDC" w:rsidRPr="00D30EDC" w:rsidRDefault="00D30EDC" w:rsidP="00D30EDC">
                  <w:pPr>
                    <w:spacing w:after="0" w:line="240" w:lineRule="auto"/>
                    <w:jc w:val="right"/>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95% CI</w:t>
                  </w:r>
                </w:p>
              </w:tc>
              <w:tc>
                <w:tcPr>
                  <w:tcW w:w="264" w:type="dxa"/>
                  <w:tcBorders>
                    <w:bottom w:val="single" w:sz="4" w:space="0" w:color="auto"/>
                  </w:tcBorders>
                  <w:shd w:val="clear" w:color="000000" w:fill="FFFFFF"/>
                  <w:noWrap/>
                  <w:vAlign w:val="bottom"/>
                  <w:hideMark/>
                </w:tcPr>
                <w:p w14:paraId="40440A6F" w14:textId="77777777" w:rsidR="00D30EDC" w:rsidRPr="00D30EDC" w:rsidRDefault="00D30EDC" w:rsidP="00D30EDC">
                  <w:pPr>
                    <w:spacing w:after="0" w:line="240" w:lineRule="auto"/>
                    <w:jc w:val="right"/>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 </w:t>
                  </w:r>
                </w:p>
              </w:tc>
              <w:tc>
                <w:tcPr>
                  <w:tcW w:w="589" w:type="dxa"/>
                  <w:tcBorders>
                    <w:bottom w:val="single" w:sz="4" w:space="0" w:color="auto"/>
                  </w:tcBorders>
                  <w:shd w:val="clear" w:color="000000" w:fill="FFFFFF"/>
                  <w:noWrap/>
                  <w:vAlign w:val="bottom"/>
                  <w:hideMark/>
                </w:tcPr>
                <w:p w14:paraId="0D512B34" w14:textId="77777777" w:rsidR="00D30EDC" w:rsidRPr="00D30EDC" w:rsidRDefault="00D30EDC" w:rsidP="00D30EDC">
                  <w:pPr>
                    <w:spacing w:after="0" w:line="240" w:lineRule="auto"/>
                    <w:jc w:val="right"/>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OR</w:t>
                  </w:r>
                </w:p>
              </w:tc>
              <w:tc>
                <w:tcPr>
                  <w:tcW w:w="815" w:type="dxa"/>
                  <w:tcBorders>
                    <w:bottom w:val="single" w:sz="4" w:space="0" w:color="auto"/>
                  </w:tcBorders>
                  <w:shd w:val="clear" w:color="000000" w:fill="FFFFFF"/>
                  <w:noWrap/>
                  <w:vAlign w:val="bottom"/>
                  <w:hideMark/>
                </w:tcPr>
                <w:p w14:paraId="7DF32C6C" w14:textId="77777777" w:rsidR="00D30EDC" w:rsidRPr="00D30EDC" w:rsidRDefault="00D30EDC" w:rsidP="00D30EDC">
                  <w:pPr>
                    <w:spacing w:after="0" w:line="240" w:lineRule="auto"/>
                    <w:jc w:val="right"/>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95% CI</w:t>
                  </w:r>
                </w:p>
              </w:tc>
              <w:tc>
                <w:tcPr>
                  <w:tcW w:w="800" w:type="dxa"/>
                  <w:tcBorders>
                    <w:bottom w:val="single" w:sz="4" w:space="0" w:color="auto"/>
                  </w:tcBorders>
                  <w:shd w:val="clear" w:color="000000" w:fill="FFFFFF"/>
                  <w:noWrap/>
                  <w:vAlign w:val="bottom"/>
                  <w:hideMark/>
                </w:tcPr>
                <w:p w14:paraId="74FC36D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92" w:type="dxa"/>
                  <w:shd w:val="clear" w:color="000000" w:fill="FFFFFF"/>
                  <w:noWrap/>
                  <w:vAlign w:val="bottom"/>
                  <w:hideMark/>
                </w:tcPr>
                <w:p w14:paraId="0AD025C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tcBorders>
                    <w:left w:val="nil"/>
                    <w:bottom w:val="single" w:sz="4" w:space="0" w:color="auto"/>
                  </w:tcBorders>
                  <w:shd w:val="clear" w:color="000000" w:fill="FFFFFF"/>
                  <w:noWrap/>
                  <w:vAlign w:val="bottom"/>
                  <w:hideMark/>
                </w:tcPr>
                <w:p w14:paraId="6E461723" w14:textId="77777777" w:rsidR="00D30EDC" w:rsidRPr="00D30EDC" w:rsidRDefault="00D30EDC" w:rsidP="00D30EDC">
                  <w:pPr>
                    <w:spacing w:after="0" w:line="240" w:lineRule="auto"/>
                    <w:jc w:val="right"/>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w:t>
                  </w:r>
                </w:p>
              </w:tc>
              <w:tc>
                <w:tcPr>
                  <w:tcW w:w="589" w:type="dxa"/>
                  <w:tcBorders>
                    <w:left w:val="nil"/>
                    <w:bottom w:val="single" w:sz="4" w:space="0" w:color="auto"/>
                  </w:tcBorders>
                  <w:shd w:val="clear" w:color="000000" w:fill="FFFFFF"/>
                  <w:noWrap/>
                  <w:vAlign w:val="bottom"/>
                  <w:hideMark/>
                </w:tcPr>
                <w:p w14:paraId="11F27D5F" w14:textId="77777777" w:rsidR="00D30EDC" w:rsidRPr="00D30EDC" w:rsidRDefault="00D30EDC" w:rsidP="00D30EDC">
                  <w:pPr>
                    <w:spacing w:after="0" w:line="240" w:lineRule="auto"/>
                    <w:jc w:val="right"/>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OR</w:t>
                  </w:r>
                </w:p>
              </w:tc>
              <w:tc>
                <w:tcPr>
                  <w:tcW w:w="879" w:type="dxa"/>
                  <w:tcBorders>
                    <w:bottom w:val="single" w:sz="4" w:space="0" w:color="auto"/>
                  </w:tcBorders>
                  <w:shd w:val="clear" w:color="000000" w:fill="FFFFFF"/>
                  <w:noWrap/>
                  <w:vAlign w:val="bottom"/>
                  <w:hideMark/>
                </w:tcPr>
                <w:p w14:paraId="1EC06F78" w14:textId="77777777" w:rsidR="00D30EDC" w:rsidRPr="00D30EDC" w:rsidRDefault="00D30EDC" w:rsidP="00D30EDC">
                  <w:pPr>
                    <w:spacing w:after="0" w:line="240" w:lineRule="auto"/>
                    <w:jc w:val="right"/>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95% CI</w:t>
                  </w:r>
                </w:p>
              </w:tc>
              <w:tc>
                <w:tcPr>
                  <w:tcW w:w="264" w:type="dxa"/>
                  <w:tcBorders>
                    <w:bottom w:val="single" w:sz="4" w:space="0" w:color="auto"/>
                  </w:tcBorders>
                  <w:shd w:val="clear" w:color="000000" w:fill="FFFFFF"/>
                  <w:noWrap/>
                  <w:vAlign w:val="bottom"/>
                  <w:hideMark/>
                </w:tcPr>
                <w:p w14:paraId="57810CC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tcBorders>
                    <w:bottom w:val="single" w:sz="4" w:space="0" w:color="auto"/>
                  </w:tcBorders>
                  <w:shd w:val="clear" w:color="000000" w:fill="FFFFFF"/>
                  <w:noWrap/>
                  <w:vAlign w:val="bottom"/>
                  <w:hideMark/>
                </w:tcPr>
                <w:p w14:paraId="0CD44BB9" w14:textId="77777777" w:rsidR="00D30EDC" w:rsidRPr="00D30EDC" w:rsidRDefault="00D30EDC" w:rsidP="00D30EDC">
                  <w:pPr>
                    <w:spacing w:after="0" w:line="240" w:lineRule="auto"/>
                    <w:jc w:val="right"/>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OR</w:t>
                  </w:r>
                </w:p>
              </w:tc>
              <w:tc>
                <w:tcPr>
                  <w:tcW w:w="879" w:type="dxa"/>
                  <w:tcBorders>
                    <w:bottom w:val="single" w:sz="4" w:space="0" w:color="auto"/>
                  </w:tcBorders>
                  <w:shd w:val="clear" w:color="000000" w:fill="FFFFFF"/>
                  <w:noWrap/>
                  <w:vAlign w:val="bottom"/>
                  <w:hideMark/>
                </w:tcPr>
                <w:p w14:paraId="47699D5F" w14:textId="77777777" w:rsidR="00D30EDC" w:rsidRPr="00D30EDC" w:rsidRDefault="00D30EDC" w:rsidP="00D30EDC">
                  <w:pPr>
                    <w:spacing w:after="0" w:line="240" w:lineRule="auto"/>
                    <w:jc w:val="right"/>
                    <w:rPr>
                      <w:rFonts w:ascii="Arial" w:eastAsia="Times New Roman" w:hAnsi="Arial" w:cs="Arial"/>
                      <w:b/>
                      <w:bCs/>
                      <w:color w:val="000000"/>
                      <w:sz w:val="16"/>
                      <w:szCs w:val="16"/>
                      <w:lang w:eastAsia="en-GB"/>
                    </w:rPr>
                  </w:pPr>
                  <w:r w:rsidRPr="00D30EDC">
                    <w:rPr>
                      <w:rFonts w:ascii="Arial" w:eastAsia="Times New Roman" w:hAnsi="Arial" w:cs="Arial"/>
                      <w:b/>
                      <w:bCs/>
                      <w:color w:val="000000"/>
                      <w:sz w:val="16"/>
                      <w:szCs w:val="16"/>
                      <w:lang w:eastAsia="en-GB"/>
                    </w:rPr>
                    <w:t>95% CI</w:t>
                  </w:r>
                </w:p>
              </w:tc>
              <w:tc>
                <w:tcPr>
                  <w:tcW w:w="800" w:type="dxa"/>
                  <w:tcBorders>
                    <w:bottom w:val="single" w:sz="4" w:space="0" w:color="auto"/>
                  </w:tcBorders>
                  <w:shd w:val="clear" w:color="000000" w:fill="FFFFFF"/>
                  <w:noWrap/>
                  <w:vAlign w:val="bottom"/>
                  <w:hideMark/>
                </w:tcPr>
                <w:p w14:paraId="39C722F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r>
            <w:tr w:rsidR="00D30EDC" w:rsidRPr="00D30EDC" w14:paraId="4BEEABF6" w14:textId="77777777" w:rsidTr="00D30EDC">
              <w:trPr>
                <w:trHeight w:val="300"/>
              </w:trPr>
              <w:tc>
                <w:tcPr>
                  <w:tcW w:w="1936" w:type="dxa"/>
                  <w:shd w:val="clear" w:color="000000" w:fill="FFFFFF"/>
                  <w:noWrap/>
                  <w:vAlign w:val="bottom"/>
                  <w:hideMark/>
                </w:tcPr>
                <w:p w14:paraId="08AB774B" w14:textId="6DB929EC"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Region</w:t>
                  </w:r>
                  <w:r>
                    <w:rPr>
                      <w:rFonts w:ascii="Arial" w:eastAsia="Times New Roman" w:hAnsi="Arial" w:cs="Arial"/>
                      <w:color w:val="000000"/>
                      <w:sz w:val="16"/>
                      <w:szCs w:val="16"/>
                      <w:lang w:eastAsia="en-GB"/>
                    </w:rPr>
                    <w:t xml:space="preserve"> (ref: North West)</w:t>
                  </w:r>
                </w:p>
              </w:tc>
              <w:tc>
                <w:tcPr>
                  <w:tcW w:w="1365" w:type="dxa"/>
                  <w:shd w:val="clear" w:color="000000" w:fill="FFFFFF"/>
                  <w:noWrap/>
                  <w:vAlign w:val="bottom"/>
                  <w:hideMark/>
                </w:tcPr>
                <w:p w14:paraId="350C3217"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East Midlands</w:t>
                  </w:r>
                </w:p>
              </w:tc>
              <w:tc>
                <w:tcPr>
                  <w:tcW w:w="264" w:type="dxa"/>
                  <w:shd w:val="clear" w:color="000000" w:fill="FFFFFF"/>
                  <w:noWrap/>
                  <w:vAlign w:val="bottom"/>
                  <w:hideMark/>
                </w:tcPr>
                <w:p w14:paraId="2FEA7EE3"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tcBorders>
                    <w:top w:val="single" w:sz="4" w:space="0" w:color="auto"/>
                  </w:tcBorders>
                  <w:shd w:val="clear" w:color="000000" w:fill="FFFFFF"/>
                  <w:noWrap/>
                  <w:vAlign w:val="bottom"/>
                  <w:hideMark/>
                </w:tcPr>
                <w:p w14:paraId="52129ED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256</w:t>
                  </w:r>
                </w:p>
              </w:tc>
              <w:tc>
                <w:tcPr>
                  <w:tcW w:w="498" w:type="dxa"/>
                  <w:tcBorders>
                    <w:top w:val="single" w:sz="4" w:space="0" w:color="auto"/>
                  </w:tcBorders>
                  <w:shd w:val="clear" w:color="000000" w:fill="FFFFFF"/>
                  <w:noWrap/>
                  <w:vAlign w:val="bottom"/>
                  <w:hideMark/>
                </w:tcPr>
                <w:p w14:paraId="2F643F7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4</w:t>
                  </w:r>
                </w:p>
              </w:tc>
              <w:tc>
                <w:tcPr>
                  <w:tcW w:w="814" w:type="dxa"/>
                  <w:tcBorders>
                    <w:top w:val="single" w:sz="4" w:space="0" w:color="auto"/>
                  </w:tcBorders>
                  <w:shd w:val="clear" w:color="000000" w:fill="FFFFFF"/>
                  <w:noWrap/>
                  <w:vAlign w:val="bottom"/>
                  <w:hideMark/>
                </w:tcPr>
                <w:p w14:paraId="33E2F21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0.94</w:t>
                  </w:r>
                </w:p>
              </w:tc>
              <w:tc>
                <w:tcPr>
                  <w:tcW w:w="590" w:type="dxa"/>
                  <w:tcBorders>
                    <w:top w:val="single" w:sz="4" w:space="0" w:color="auto"/>
                  </w:tcBorders>
                  <w:shd w:val="clear" w:color="000000" w:fill="FFFFFF"/>
                  <w:noWrap/>
                  <w:vAlign w:val="bottom"/>
                  <w:hideMark/>
                </w:tcPr>
                <w:p w14:paraId="246E825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0.70-1.26</w:t>
                  </w:r>
                </w:p>
              </w:tc>
              <w:tc>
                <w:tcPr>
                  <w:tcW w:w="264" w:type="dxa"/>
                  <w:tcBorders>
                    <w:top w:val="single" w:sz="4" w:space="0" w:color="auto"/>
                  </w:tcBorders>
                  <w:shd w:val="clear" w:color="000000" w:fill="FFFFFF"/>
                  <w:noWrap/>
                  <w:vAlign w:val="bottom"/>
                  <w:hideMark/>
                </w:tcPr>
                <w:p w14:paraId="3E8A6A7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tcBorders>
                    <w:top w:val="single" w:sz="4" w:space="0" w:color="auto"/>
                  </w:tcBorders>
                  <w:shd w:val="clear" w:color="000000" w:fill="FFFFFF"/>
                  <w:noWrap/>
                  <w:vAlign w:val="bottom"/>
                  <w:hideMark/>
                </w:tcPr>
                <w:p w14:paraId="5F22450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15" w:type="dxa"/>
                  <w:shd w:val="clear" w:color="000000" w:fill="FFFFFF"/>
                  <w:noWrap/>
                  <w:vAlign w:val="bottom"/>
                  <w:hideMark/>
                </w:tcPr>
                <w:p w14:paraId="40BFA89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0.73-1.37</w:t>
                  </w:r>
                </w:p>
              </w:tc>
              <w:tc>
                <w:tcPr>
                  <w:tcW w:w="800" w:type="dxa"/>
                  <w:tcBorders>
                    <w:top w:val="single" w:sz="4" w:space="0" w:color="auto"/>
                  </w:tcBorders>
                  <w:shd w:val="clear" w:color="000000" w:fill="FFFFFF"/>
                  <w:noWrap/>
                  <w:vAlign w:val="bottom"/>
                  <w:hideMark/>
                </w:tcPr>
                <w:p w14:paraId="13B36A6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0.990</w:t>
                  </w:r>
                </w:p>
              </w:tc>
              <w:tc>
                <w:tcPr>
                  <w:tcW w:w="292" w:type="dxa"/>
                  <w:tcBorders>
                    <w:top w:val="single" w:sz="4" w:space="0" w:color="auto"/>
                  </w:tcBorders>
                  <w:shd w:val="clear" w:color="000000" w:fill="FFFFFF"/>
                  <w:noWrap/>
                  <w:vAlign w:val="bottom"/>
                  <w:hideMark/>
                </w:tcPr>
                <w:p w14:paraId="6506623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tcBorders>
                    <w:top w:val="single" w:sz="4" w:space="0" w:color="auto"/>
                    <w:left w:val="nil"/>
                  </w:tcBorders>
                  <w:shd w:val="clear" w:color="000000" w:fill="FFFFFF"/>
                  <w:noWrap/>
                  <w:vAlign w:val="bottom"/>
                  <w:hideMark/>
                </w:tcPr>
                <w:p w14:paraId="40F3900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6</w:t>
                  </w:r>
                </w:p>
              </w:tc>
              <w:tc>
                <w:tcPr>
                  <w:tcW w:w="589" w:type="dxa"/>
                  <w:tcBorders>
                    <w:top w:val="single" w:sz="4" w:space="0" w:color="auto"/>
                    <w:left w:val="nil"/>
                  </w:tcBorders>
                  <w:shd w:val="clear" w:color="000000" w:fill="FFFFFF"/>
                  <w:noWrap/>
                  <w:vAlign w:val="bottom"/>
                  <w:hideMark/>
                </w:tcPr>
                <w:p w14:paraId="5AEA576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0.76</w:t>
                  </w:r>
                </w:p>
              </w:tc>
              <w:tc>
                <w:tcPr>
                  <w:tcW w:w="879" w:type="dxa"/>
                  <w:tcBorders>
                    <w:top w:val="single" w:sz="4" w:space="0" w:color="auto"/>
                  </w:tcBorders>
                  <w:shd w:val="clear" w:color="000000" w:fill="FFFFFF"/>
                  <w:noWrap/>
                  <w:vAlign w:val="bottom"/>
                  <w:hideMark/>
                </w:tcPr>
                <w:p w14:paraId="6B270C7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0.62-0.92</w:t>
                  </w:r>
                </w:p>
              </w:tc>
              <w:tc>
                <w:tcPr>
                  <w:tcW w:w="264" w:type="dxa"/>
                  <w:tcBorders>
                    <w:top w:val="single" w:sz="4" w:space="0" w:color="auto"/>
                  </w:tcBorders>
                  <w:shd w:val="clear" w:color="000000" w:fill="FFFFFF"/>
                  <w:noWrap/>
                  <w:vAlign w:val="bottom"/>
                  <w:hideMark/>
                </w:tcPr>
                <w:p w14:paraId="5415FE1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tcBorders>
                    <w:top w:val="single" w:sz="4" w:space="0" w:color="auto"/>
                  </w:tcBorders>
                  <w:shd w:val="clear" w:color="000000" w:fill="FFFFFF"/>
                  <w:noWrap/>
                  <w:vAlign w:val="bottom"/>
                  <w:hideMark/>
                </w:tcPr>
                <w:p w14:paraId="6AC239B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0.81</w:t>
                  </w:r>
                </w:p>
              </w:tc>
              <w:tc>
                <w:tcPr>
                  <w:tcW w:w="879" w:type="dxa"/>
                  <w:tcBorders>
                    <w:top w:val="single" w:sz="4" w:space="0" w:color="auto"/>
                  </w:tcBorders>
                  <w:shd w:val="clear" w:color="000000" w:fill="FFFFFF"/>
                  <w:noWrap/>
                  <w:vAlign w:val="bottom"/>
                  <w:hideMark/>
                </w:tcPr>
                <w:p w14:paraId="382DB8A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0.66-1.00</w:t>
                  </w:r>
                </w:p>
              </w:tc>
              <w:tc>
                <w:tcPr>
                  <w:tcW w:w="800" w:type="dxa"/>
                  <w:tcBorders>
                    <w:top w:val="single" w:sz="4" w:space="0" w:color="auto"/>
                  </w:tcBorders>
                  <w:shd w:val="clear" w:color="000000" w:fill="FFFFFF"/>
                  <w:noWrap/>
                  <w:vAlign w:val="bottom"/>
                  <w:hideMark/>
                </w:tcPr>
                <w:p w14:paraId="4D1223A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0.053</w:t>
                  </w:r>
                </w:p>
              </w:tc>
            </w:tr>
            <w:tr w:rsidR="00D30EDC" w:rsidRPr="00D30EDC" w14:paraId="0B095613" w14:textId="77777777" w:rsidTr="00D30EDC">
              <w:trPr>
                <w:trHeight w:val="300"/>
              </w:trPr>
              <w:tc>
                <w:tcPr>
                  <w:tcW w:w="1936" w:type="dxa"/>
                  <w:shd w:val="clear" w:color="000000" w:fill="FFFFFF"/>
                  <w:noWrap/>
                  <w:vAlign w:val="bottom"/>
                  <w:hideMark/>
                </w:tcPr>
                <w:p w14:paraId="1E47E498"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47196818"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East of England</w:t>
                  </w:r>
                </w:p>
              </w:tc>
              <w:tc>
                <w:tcPr>
                  <w:tcW w:w="264" w:type="dxa"/>
                  <w:shd w:val="clear" w:color="000000" w:fill="FFFFFF"/>
                  <w:noWrap/>
                  <w:vAlign w:val="bottom"/>
                  <w:hideMark/>
                </w:tcPr>
                <w:p w14:paraId="34BB487F"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0FD8F99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854</w:t>
                  </w:r>
                </w:p>
              </w:tc>
              <w:tc>
                <w:tcPr>
                  <w:tcW w:w="498" w:type="dxa"/>
                  <w:shd w:val="clear" w:color="000000" w:fill="FFFFFF"/>
                  <w:noWrap/>
                  <w:vAlign w:val="bottom"/>
                  <w:hideMark/>
                </w:tcPr>
                <w:p w14:paraId="11EB09D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14</w:t>
                  </w:r>
                </w:p>
              </w:tc>
              <w:tc>
                <w:tcPr>
                  <w:tcW w:w="814" w:type="dxa"/>
                  <w:shd w:val="clear" w:color="000000" w:fill="FFFFFF"/>
                  <w:noWrap/>
                  <w:vAlign w:val="bottom"/>
                  <w:hideMark/>
                </w:tcPr>
                <w:p w14:paraId="00E45E1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0.93</w:t>
                  </w:r>
                </w:p>
              </w:tc>
              <w:tc>
                <w:tcPr>
                  <w:tcW w:w="590" w:type="dxa"/>
                  <w:shd w:val="clear" w:color="000000" w:fill="FFFFFF"/>
                  <w:noWrap/>
                  <w:vAlign w:val="bottom"/>
                  <w:hideMark/>
                </w:tcPr>
                <w:p w14:paraId="53FB211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0.77-1.13</w:t>
                  </w:r>
                </w:p>
              </w:tc>
              <w:tc>
                <w:tcPr>
                  <w:tcW w:w="264" w:type="dxa"/>
                  <w:shd w:val="clear" w:color="000000" w:fill="FFFFFF"/>
                  <w:noWrap/>
                  <w:vAlign w:val="bottom"/>
                  <w:hideMark/>
                </w:tcPr>
                <w:p w14:paraId="6430CBF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3F0E986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0.86</w:t>
                  </w:r>
                </w:p>
              </w:tc>
              <w:tc>
                <w:tcPr>
                  <w:tcW w:w="815" w:type="dxa"/>
                  <w:shd w:val="clear" w:color="000000" w:fill="FFFFFF"/>
                  <w:noWrap/>
                  <w:vAlign w:val="bottom"/>
                  <w:hideMark/>
                </w:tcPr>
                <w:p w14:paraId="2DF98C0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0.70-1.07</w:t>
                  </w:r>
                </w:p>
              </w:tc>
              <w:tc>
                <w:tcPr>
                  <w:tcW w:w="800" w:type="dxa"/>
                  <w:shd w:val="clear" w:color="000000" w:fill="FFFFFF"/>
                  <w:noWrap/>
                  <w:vAlign w:val="bottom"/>
                  <w:hideMark/>
                </w:tcPr>
                <w:p w14:paraId="597E800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0.179</w:t>
                  </w:r>
                </w:p>
              </w:tc>
              <w:tc>
                <w:tcPr>
                  <w:tcW w:w="292" w:type="dxa"/>
                  <w:shd w:val="clear" w:color="000000" w:fill="FFFFFF"/>
                  <w:noWrap/>
                  <w:vAlign w:val="bottom"/>
                  <w:hideMark/>
                </w:tcPr>
                <w:p w14:paraId="650253F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255B6F1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w:t>
                  </w:r>
                </w:p>
              </w:tc>
              <w:tc>
                <w:tcPr>
                  <w:tcW w:w="589" w:type="dxa"/>
                  <w:shd w:val="clear" w:color="000000" w:fill="FFFFFF"/>
                  <w:noWrap/>
                  <w:vAlign w:val="bottom"/>
                  <w:hideMark/>
                </w:tcPr>
                <w:p w14:paraId="3FC188B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0.83</w:t>
                  </w:r>
                </w:p>
              </w:tc>
              <w:tc>
                <w:tcPr>
                  <w:tcW w:w="879" w:type="dxa"/>
                  <w:shd w:val="clear" w:color="000000" w:fill="FFFFFF"/>
                  <w:noWrap/>
                  <w:vAlign w:val="bottom"/>
                  <w:hideMark/>
                </w:tcPr>
                <w:p w14:paraId="7EA6B9A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0.71-0.97</w:t>
                  </w:r>
                </w:p>
              </w:tc>
              <w:tc>
                <w:tcPr>
                  <w:tcW w:w="264" w:type="dxa"/>
                  <w:shd w:val="clear" w:color="000000" w:fill="FFFFFF"/>
                  <w:noWrap/>
                  <w:vAlign w:val="bottom"/>
                  <w:hideMark/>
                </w:tcPr>
                <w:p w14:paraId="5D2C5DE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0A1C6AD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0.89</w:t>
                  </w:r>
                </w:p>
              </w:tc>
              <w:tc>
                <w:tcPr>
                  <w:tcW w:w="879" w:type="dxa"/>
                  <w:shd w:val="clear" w:color="000000" w:fill="FFFFFF"/>
                  <w:noWrap/>
                  <w:vAlign w:val="bottom"/>
                  <w:hideMark/>
                </w:tcPr>
                <w:p w14:paraId="7F3AE1B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0.75-1.06</w:t>
                  </w:r>
                </w:p>
              </w:tc>
              <w:tc>
                <w:tcPr>
                  <w:tcW w:w="800" w:type="dxa"/>
                  <w:shd w:val="clear" w:color="000000" w:fill="FFFFFF"/>
                  <w:noWrap/>
                  <w:vAlign w:val="bottom"/>
                  <w:hideMark/>
                </w:tcPr>
                <w:p w14:paraId="10F1104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0.203</w:t>
                  </w:r>
                </w:p>
              </w:tc>
            </w:tr>
            <w:tr w:rsidR="00D30EDC" w:rsidRPr="00D30EDC" w14:paraId="4FD8A143" w14:textId="77777777" w:rsidTr="00D30EDC">
              <w:trPr>
                <w:trHeight w:val="300"/>
              </w:trPr>
              <w:tc>
                <w:tcPr>
                  <w:tcW w:w="1936" w:type="dxa"/>
                  <w:shd w:val="clear" w:color="000000" w:fill="FFFFFF"/>
                  <w:noWrap/>
                  <w:vAlign w:val="bottom"/>
                  <w:hideMark/>
                </w:tcPr>
                <w:p w14:paraId="0037BCD2"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75537451"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London</w:t>
                  </w:r>
                </w:p>
              </w:tc>
              <w:tc>
                <w:tcPr>
                  <w:tcW w:w="264" w:type="dxa"/>
                  <w:shd w:val="clear" w:color="000000" w:fill="FFFFFF"/>
                  <w:noWrap/>
                  <w:vAlign w:val="bottom"/>
                  <w:hideMark/>
                </w:tcPr>
                <w:p w14:paraId="1DA231D4"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725E512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476</w:t>
                  </w:r>
                </w:p>
              </w:tc>
              <w:tc>
                <w:tcPr>
                  <w:tcW w:w="498" w:type="dxa"/>
                  <w:shd w:val="clear" w:color="000000" w:fill="FFFFFF"/>
                  <w:noWrap/>
                  <w:vAlign w:val="bottom"/>
                  <w:hideMark/>
                </w:tcPr>
                <w:p w14:paraId="275D304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8</w:t>
                  </w:r>
                </w:p>
              </w:tc>
              <w:tc>
                <w:tcPr>
                  <w:tcW w:w="814" w:type="dxa"/>
                  <w:shd w:val="clear" w:color="000000" w:fill="FFFFFF"/>
                  <w:noWrap/>
                  <w:vAlign w:val="bottom"/>
                  <w:hideMark/>
                </w:tcPr>
                <w:p w14:paraId="3D11A9E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0.95</w:t>
                  </w:r>
                </w:p>
              </w:tc>
              <w:tc>
                <w:tcPr>
                  <w:tcW w:w="590" w:type="dxa"/>
                  <w:shd w:val="clear" w:color="000000" w:fill="FFFFFF"/>
                  <w:noWrap/>
                  <w:vAlign w:val="bottom"/>
                  <w:hideMark/>
                </w:tcPr>
                <w:p w14:paraId="69AFA66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0.75-1.19</w:t>
                  </w:r>
                </w:p>
              </w:tc>
              <w:tc>
                <w:tcPr>
                  <w:tcW w:w="264" w:type="dxa"/>
                  <w:shd w:val="clear" w:color="000000" w:fill="FFFFFF"/>
                  <w:noWrap/>
                  <w:vAlign w:val="bottom"/>
                  <w:hideMark/>
                </w:tcPr>
                <w:p w14:paraId="1290CDE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5838387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0.92</w:t>
                  </w:r>
                </w:p>
              </w:tc>
              <w:tc>
                <w:tcPr>
                  <w:tcW w:w="815" w:type="dxa"/>
                  <w:shd w:val="clear" w:color="000000" w:fill="FFFFFF"/>
                  <w:noWrap/>
                  <w:vAlign w:val="bottom"/>
                  <w:hideMark/>
                </w:tcPr>
                <w:p w14:paraId="7FDAF86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0.71-1.18</w:t>
                  </w:r>
                </w:p>
              </w:tc>
              <w:tc>
                <w:tcPr>
                  <w:tcW w:w="800" w:type="dxa"/>
                  <w:shd w:val="clear" w:color="000000" w:fill="FFFFFF"/>
                  <w:noWrap/>
                  <w:vAlign w:val="bottom"/>
                  <w:hideMark/>
                </w:tcPr>
                <w:p w14:paraId="0E77A89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0.496</w:t>
                  </w:r>
                </w:p>
              </w:tc>
              <w:tc>
                <w:tcPr>
                  <w:tcW w:w="292" w:type="dxa"/>
                  <w:shd w:val="clear" w:color="000000" w:fill="FFFFFF"/>
                  <w:noWrap/>
                  <w:vAlign w:val="bottom"/>
                  <w:hideMark/>
                </w:tcPr>
                <w:p w14:paraId="1F8A519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1868C6F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7</w:t>
                  </w:r>
                </w:p>
              </w:tc>
              <w:tc>
                <w:tcPr>
                  <w:tcW w:w="589" w:type="dxa"/>
                  <w:shd w:val="clear" w:color="000000" w:fill="FFFFFF"/>
                  <w:noWrap/>
                  <w:vAlign w:val="bottom"/>
                  <w:hideMark/>
                </w:tcPr>
                <w:p w14:paraId="06A541D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1.08</w:t>
                  </w:r>
                </w:p>
              </w:tc>
              <w:tc>
                <w:tcPr>
                  <w:tcW w:w="879" w:type="dxa"/>
                  <w:shd w:val="clear" w:color="000000" w:fill="FFFFFF"/>
                  <w:noWrap/>
                  <w:vAlign w:val="bottom"/>
                  <w:hideMark/>
                </w:tcPr>
                <w:p w14:paraId="0CDC1F6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0.91-1.28</w:t>
                  </w:r>
                </w:p>
              </w:tc>
              <w:tc>
                <w:tcPr>
                  <w:tcW w:w="264" w:type="dxa"/>
                  <w:shd w:val="clear" w:color="000000" w:fill="FFFFFF"/>
                  <w:noWrap/>
                  <w:vAlign w:val="bottom"/>
                  <w:hideMark/>
                </w:tcPr>
                <w:p w14:paraId="73ADE97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71E270C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1.08</w:t>
                  </w:r>
                </w:p>
              </w:tc>
              <w:tc>
                <w:tcPr>
                  <w:tcW w:w="879" w:type="dxa"/>
                  <w:shd w:val="clear" w:color="000000" w:fill="FFFFFF"/>
                  <w:noWrap/>
                  <w:vAlign w:val="bottom"/>
                  <w:hideMark/>
                </w:tcPr>
                <w:p w14:paraId="170CF6D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0.90-1.30</w:t>
                  </w:r>
                </w:p>
              </w:tc>
              <w:tc>
                <w:tcPr>
                  <w:tcW w:w="800" w:type="dxa"/>
                  <w:shd w:val="clear" w:color="000000" w:fill="FFFFFF"/>
                  <w:noWrap/>
                  <w:vAlign w:val="bottom"/>
                  <w:hideMark/>
                </w:tcPr>
                <w:p w14:paraId="676604F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0.426</w:t>
                  </w:r>
                </w:p>
              </w:tc>
            </w:tr>
            <w:tr w:rsidR="00D30EDC" w:rsidRPr="00D30EDC" w14:paraId="516F9E4E" w14:textId="77777777" w:rsidTr="00D30EDC">
              <w:trPr>
                <w:trHeight w:val="300"/>
              </w:trPr>
              <w:tc>
                <w:tcPr>
                  <w:tcW w:w="1936" w:type="dxa"/>
                  <w:shd w:val="clear" w:color="000000" w:fill="FFFFFF"/>
                  <w:noWrap/>
                  <w:vAlign w:val="bottom"/>
                  <w:hideMark/>
                </w:tcPr>
                <w:p w14:paraId="44AF7004"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196919C7"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North East</w:t>
                  </w:r>
                </w:p>
              </w:tc>
              <w:tc>
                <w:tcPr>
                  <w:tcW w:w="264" w:type="dxa"/>
                  <w:shd w:val="clear" w:color="000000" w:fill="FFFFFF"/>
                  <w:noWrap/>
                  <w:vAlign w:val="bottom"/>
                  <w:hideMark/>
                </w:tcPr>
                <w:p w14:paraId="700EB657"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7F7619A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153</w:t>
                  </w:r>
                </w:p>
              </w:tc>
              <w:tc>
                <w:tcPr>
                  <w:tcW w:w="498" w:type="dxa"/>
                  <w:shd w:val="clear" w:color="000000" w:fill="FFFFFF"/>
                  <w:noWrap/>
                  <w:vAlign w:val="bottom"/>
                  <w:hideMark/>
                </w:tcPr>
                <w:p w14:paraId="70C2BA7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3</w:t>
                  </w:r>
                </w:p>
              </w:tc>
              <w:tc>
                <w:tcPr>
                  <w:tcW w:w="814" w:type="dxa"/>
                  <w:shd w:val="clear" w:color="000000" w:fill="FFFFFF"/>
                  <w:noWrap/>
                  <w:vAlign w:val="bottom"/>
                  <w:hideMark/>
                </w:tcPr>
                <w:p w14:paraId="797833E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1.33</w:t>
                  </w:r>
                </w:p>
              </w:tc>
              <w:tc>
                <w:tcPr>
                  <w:tcW w:w="590" w:type="dxa"/>
                  <w:shd w:val="clear" w:color="000000" w:fill="FFFFFF"/>
                  <w:noWrap/>
                  <w:vAlign w:val="bottom"/>
                  <w:hideMark/>
                </w:tcPr>
                <w:p w14:paraId="136B380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0.94-1.89</w:t>
                  </w:r>
                </w:p>
              </w:tc>
              <w:tc>
                <w:tcPr>
                  <w:tcW w:w="264" w:type="dxa"/>
                  <w:shd w:val="clear" w:color="000000" w:fill="FFFFFF"/>
                  <w:noWrap/>
                  <w:vAlign w:val="bottom"/>
                  <w:hideMark/>
                </w:tcPr>
                <w:p w14:paraId="1352013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4C04B70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1.26</w:t>
                  </w:r>
                </w:p>
              </w:tc>
              <w:tc>
                <w:tcPr>
                  <w:tcW w:w="815" w:type="dxa"/>
                  <w:shd w:val="clear" w:color="000000" w:fill="FFFFFF"/>
                  <w:noWrap/>
                  <w:vAlign w:val="bottom"/>
                  <w:hideMark/>
                </w:tcPr>
                <w:p w14:paraId="6BEE558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0.87-1.84</w:t>
                  </w:r>
                </w:p>
              </w:tc>
              <w:tc>
                <w:tcPr>
                  <w:tcW w:w="800" w:type="dxa"/>
                  <w:shd w:val="clear" w:color="000000" w:fill="FFFFFF"/>
                  <w:noWrap/>
                  <w:vAlign w:val="bottom"/>
                  <w:hideMark/>
                </w:tcPr>
                <w:p w14:paraId="315492B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0.224</w:t>
                  </w:r>
                </w:p>
              </w:tc>
              <w:tc>
                <w:tcPr>
                  <w:tcW w:w="292" w:type="dxa"/>
                  <w:shd w:val="clear" w:color="000000" w:fill="FFFFFF"/>
                  <w:noWrap/>
                  <w:vAlign w:val="bottom"/>
                  <w:hideMark/>
                </w:tcPr>
                <w:p w14:paraId="148D021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0096327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3</w:t>
                  </w:r>
                </w:p>
              </w:tc>
              <w:tc>
                <w:tcPr>
                  <w:tcW w:w="589" w:type="dxa"/>
                  <w:shd w:val="clear" w:color="000000" w:fill="FFFFFF"/>
                  <w:noWrap/>
                  <w:vAlign w:val="bottom"/>
                  <w:hideMark/>
                </w:tcPr>
                <w:p w14:paraId="1D1B516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1.34</w:t>
                  </w:r>
                </w:p>
              </w:tc>
              <w:tc>
                <w:tcPr>
                  <w:tcW w:w="879" w:type="dxa"/>
                  <w:shd w:val="clear" w:color="000000" w:fill="FFFFFF"/>
                  <w:noWrap/>
                  <w:vAlign w:val="bottom"/>
                  <w:hideMark/>
                </w:tcPr>
                <w:p w14:paraId="3C0EC98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1.04-1.71</w:t>
                  </w:r>
                </w:p>
              </w:tc>
              <w:tc>
                <w:tcPr>
                  <w:tcW w:w="264" w:type="dxa"/>
                  <w:shd w:val="clear" w:color="000000" w:fill="FFFFFF"/>
                  <w:noWrap/>
                  <w:vAlign w:val="bottom"/>
                  <w:hideMark/>
                </w:tcPr>
                <w:p w14:paraId="1E559DE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5597EAC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1.44</w:t>
                  </w:r>
                </w:p>
              </w:tc>
              <w:tc>
                <w:tcPr>
                  <w:tcW w:w="879" w:type="dxa"/>
                  <w:shd w:val="clear" w:color="000000" w:fill="FFFFFF"/>
                  <w:noWrap/>
                  <w:vAlign w:val="bottom"/>
                  <w:hideMark/>
                </w:tcPr>
                <w:p w14:paraId="4016CD2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1.10-1.88</w:t>
                  </w:r>
                </w:p>
              </w:tc>
              <w:tc>
                <w:tcPr>
                  <w:tcW w:w="800" w:type="dxa"/>
                  <w:shd w:val="clear" w:color="000000" w:fill="FFFFFF"/>
                  <w:noWrap/>
                  <w:vAlign w:val="bottom"/>
                  <w:hideMark/>
                </w:tcPr>
                <w:p w14:paraId="45C92A7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0.008</w:t>
                  </w:r>
                </w:p>
              </w:tc>
            </w:tr>
            <w:tr w:rsidR="00D30EDC" w:rsidRPr="00D30EDC" w14:paraId="52802744" w14:textId="77777777" w:rsidTr="00D30EDC">
              <w:trPr>
                <w:trHeight w:val="300"/>
              </w:trPr>
              <w:tc>
                <w:tcPr>
                  <w:tcW w:w="1936" w:type="dxa"/>
                  <w:shd w:val="clear" w:color="000000" w:fill="FFFFFF"/>
                  <w:noWrap/>
                  <w:vAlign w:val="bottom"/>
                  <w:hideMark/>
                </w:tcPr>
                <w:p w14:paraId="4218E636"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50447138"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North West</w:t>
                  </w:r>
                </w:p>
              </w:tc>
              <w:tc>
                <w:tcPr>
                  <w:tcW w:w="264" w:type="dxa"/>
                  <w:shd w:val="clear" w:color="000000" w:fill="FFFFFF"/>
                  <w:noWrap/>
                  <w:vAlign w:val="bottom"/>
                  <w:hideMark/>
                </w:tcPr>
                <w:p w14:paraId="6CB855BF"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76BE698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xml:space="preserve">        1,183 </w:t>
                  </w:r>
                </w:p>
              </w:tc>
              <w:tc>
                <w:tcPr>
                  <w:tcW w:w="498" w:type="dxa"/>
                  <w:shd w:val="clear" w:color="000000" w:fill="FFFFFF"/>
                  <w:noWrap/>
                  <w:vAlign w:val="bottom"/>
                  <w:hideMark/>
                </w:tcPr>
                <w:p w14:paraId="01E29A7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20</w:t>
                  </w:r>
                </w:p>
              </w:tc>
              <w:tc>
                <w:tcPr>
                  <w:tcW w:w="814" w:type="dxa"/>
                  <w:shd w:val="clear" w:color="000000" w:fill="FFFFFF"/>
                  <w:noWrap/>
                  <w:vAlign w:val="bottom"/>
                  <w:hideMark/>
                </w:tcPr>
                <w:p w14:paraId="6D4B780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590" w:type="dxa"/>
                  <w:shd w:val="clear" w:color="000000" w:fill="FFFFFF"/>
                  <w:noWrap/>
                  <w:vAlign w:val="bottom"/>
                  <w:hideMark/>
                </w:tcPr>
                <w:p w14:paraId="034981D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3607BE7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6223E55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15" w:type="dxa"/>
                  <w:shd w:val="clear" w:color="000000" w:fill="FFFFFF"/>
                  <w:noWrap/>
                  <w:vAlign w:val="bottom"/>
                  <w:hideMark/>
                </w:tcPr>
                <w:p w14:paraId="1622AF0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4BA1404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92" w:type="dxa"/>
                  <w:shd w:val="clear" w:color="000000" w:fill="FFFFFF"/>
                  <w:noWrap/>
                  <w:vAlign w:val="bottom"/>
                  <w:hideMark/>
                </w:tcPr>
                <w:p w14:paraId="042C18D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2AC1042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15</w:t>
                  </w:r>
                </w:p>
              </w:tc>
              <w:tc>
                <w:tcPr>
                  <w:tcW w:w="589" w:type="dxa"/>
                  <w:shd w:val="clear" w:color="000000" w:fill="FFFFFF"/>
                  <w:noWrap/>
                  <w:vAlign w:val="bottom"/>
                  <w:hideMark/>
                </w:tcPr>
                <w:p w14:paraId="49C8700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79" w:type="dxa"/>
                  <w:shd w:val="clear" w:color="auto" w:fill="auto"/>
                  <w:noWrap/>
                  <w:vAlign w:val="bottom"/>
                  <w:hideMark/>
                </w:tcPr>
                <w:p w14:paraId="297DC68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p>
              </w:tc>
              <w:tc>
                <w:tcPr>
                  <w:tcW w:w="264" w:type="dxa"/>
                  <w:shd w:val="clear" w:color="000000" w:fill="FFFFFF"/>
                  <w:noWrap/>
                  <w:vAlign w:val="bottom"/>
                  <w:hideMark/>
                </w:tcPr>
                <w:p w14:paraId="5936260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0D5D8D1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79" w:type="dxa"/>
                  <w:shd w:val="clear" w:color="000000" w:fill="FFFFFF"/>
                  <w:noWrap/>
                  <w:vAlign w:val="bottom"/>
                  <w:hideMark/>
                </w:tcPr>
                <w:p w14:paraId="58FBA90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4990C91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r>
            <w:tr w:rsidR="00D30EDC" w:rsidRPr="00D30EDC" w14:paraId="492ABC7C" w14:textId="77777777" w:rsidTr="00D30EDC">
              <w:trPr>
                <w:trHeight w:val="300"/>
              </w:trPr>
              <w:tc>
                <w:tcPr>
                  <w:tcW w:w="1936" w:type="dxa"/>
                  <w:shd w:val="clear" w:color="000000" w:fill="FFFFFF"/>
                  <w:noWrap/>
                  <w:vAlign w:val="bottom"/>
                  <w:hideMark/>
                </w:tcPr>
                <w:p w14:paraId="196F2B5B"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58DEF8C1"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Northern Ireland</w:t>
                  </w:r>
                </w:p>
              </w:tc>
              <w:tc>
                <w:tcPr>
                  <w:tcW w:w="264" w:type="dxa"/>
                  <w:shd w:val="clear" w:color="000000" w:fill="FFFFFF"/>
                  <w:noWrap/>
                  <w:vAlign w:val="bottom"/>
                  <w:hideMark/>
                </w:tcPr>
                <w:p w14:paraId="7CF9F4E1"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1C3443B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498" w:type="dxa"/>
                  <w:shd w:val="clear" w:color="000000" w:fill="FFFFFF"/>
                  <w:noWrap/>
                  <w:vAlign w:val="bottom"/>
                  <w:hideMark/>
                </w:tcPr>
                <w:p w14:paraId="1C1787F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14" w:type="dxa"/>
                  <w:shd w:val="clear" w:color="000000" w:fill="FFFFFF"/>
                  <w:noWrap/>
                  <w:vAlign w:val="bottom"/>
                  <w:hideMark/>
                </w:tcPr>
                <w:p w14:paraId="4DC90F6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90" w:type="dxa"/>
                  <w:shd w:val="clear" w:color="000000" w:fill="FFFFFF"/>
                  <w:noWrap/>
                  <w:vAlign w:val="bottom"/>
                  <w:hideMark/>
                </w:tcPr>
                <w:p w14:paraId="35611DD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69C1994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4321A45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15" w:type="dxa"/>
                  <w:shd w:val="clear" w:color="000000" w:fill="FFFFFF"/>
                  <w:noWrap/>
                  <w:vAlign w:val="bottom"/>
                  <w:hideMark/>
                </w:tcPr>
                <w:p w14:paraId="7CAA60E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2F53E90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92" w:type="dxa"/>
                  <w:shd w:val="clear" w:color="000000" w:fill="FFFFFF"/>
                  <w:noWrap/>
                  <w:vAlign w:val="bottom"/>
                  <w:hideMark/>
                </w:tcPr>
                <w:p w14:paraId="411EFE5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5D1133A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5</w:t>
                  </w:r>
                </w:p>
              </w:tc>
              <w:tc>
                <w:tcPr>
                  <w:tcW w:w="589" w:type="dxa"/>
                  <w:shd w:val="clear" w:color="000000" w:fill="FFFFFF"/>
                  <w:noWrap/>
                  <w:vAlign w:val="bottom"/>
                  <w:hideMark/>
                </w:tcPr>
                <w:p w14:paraId="77F7E09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1.19</w:t>
                  </w:r>
                </w:p>
              </w:tc>
              <w:tc>
                <w:tcPr>
                  <w:tcW w:w="879" w:type="dxa"/>
                  <w:shd w:val="clear" w:color="000000" w:fill="FFFFFF"/>
                  <w:noWrap/>
                  <w:vAlign w:val="bottom"/>
                  <w:hideMark/>
                </w:tcPr>
                <w:p w14:paraId="7B6FE6E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0.98-1.44</w:t>
                  </w:r>
                </w:p>
              </w:tc>
              <w:tc>
                <w:tcPr>
                  <w:tcW w:w="264" w:type="dxa"/>
                  <w:shd w:val="clear" w:color="000000" w:fill="FFFFFF"/>
                  <w:noWrap/>
                  <w:vAlign w:val="bottom"/>
                  <w:hideMark/>
                </w:tcPr>
                <w:p w14:paraId="0EFA3B6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30C5D8A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1.18</w:t>
                  </w:r>
                </w:p>
              </w:tc>
              <w:tc>
                <w:tcPr>
                  <w:tcW w:w="879" w:type="dxa"/>
                  <w:shd w:val="clear" w:color="000000" w:fill="FFFFFF"/>
                  <w:noWrap/>
                  <w:vAlign w:val="bottom"/>
                  <w:hideMark/>
                </w:tcPr>
                <w:p w14:paraId="311455C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0.96-1.45</w:t>
                  </w:r>
                </w:p>
              </w:tc>
              <w:tc>
                <w:tcPr>
                  <w:tcW w:w="800" w:type="dxa"/>
                  <w:shd w:val="clear" w:color="000000" w:fill="FFFFFF"/>
                  <w:noWrap/>
                  <w:vAlign w:val="bottom"/>
                  <w:hideMark/>
                </w:tcPr>
                <w:p w14:paraId="742BA37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0.125</w:t>
                  </w:r>
                </w:p>
              </w:tc>
            </w:tr>
            <w:tr w:rsidR="00D30EDC" w:rsidRPr="00D30EDC" w14:paraId="069DDF78" w14:textId="77777777" w:rsidTr="00D30EDC">
              <w:trPr>
                <w:trHeight w:val="300"/>
              </w:trPr>
              <w:tc>
                <w:tcPr>
                  <w:tcW w:w="1936" w:type="dxa"/>
                  <w:shd w:val="clear" w:color="000000" w:fill="FFFFFF"/>
                  <w:noWrap/>
                  <w:vAlign w:val="bottom"/>
                  <w:hideMark/>
                </w:tcPr>
                <w:p w14:paraId="078DB9FE"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6324E9B0"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Scotland</w:t>
                  </w:r>
                </w:p>
              </w:tc>
              <w:tc>
                <w:tcPr>
                  <w:tcW w:w="264" w:type="dxa"/>
                  <w:shd w:val="clear" w:color="000000" w:fill="FFFFFF"/>
                  <w:noWrap/>
                  <w:vAlign w:val="bottom"/>
                  <w:hideMark/>
                </w:tcPr>
                <w:p w14:paraId="1A25E96B"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3B78779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498" w:type="dxa"/>
                  <w:shd w:val="clear" w:color="000000" w:fill="FFFFFF"/>
                  <w:noWrap/>
                  <w:vAlign w:val="bottom"/>
                  <w:hideMark/>
                </w:tcPr>
                <w:p w14:paraId="17911E9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14" w:type="dxa"/>
                  <w:shd w:val="clear" w:color="000000" w:fill="FFFFFF"/>
                  <w:noWrap/>
                  <w:vAlign w:val="bottom"/>
                  <w:hideMark/>
                </w:tcPr>
                <w:p w14:paraId="354F8A4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90" w:type="dxa"/>
                  <w:shd w:val="clear" w:color="000000" w:fill="FFFFFF"/>
                  <w:noWrap/>
                  <w:vAlign w:val="bottom"/>
                  <w:hideMark/>
                </w:tcPr>
                <w:p w14:paraId="4778B68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7D0073F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156D0F9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15" w:type="dxa"/>
                  <w:shd w:val="clear" w:color="000000" w:fill="FFFFFF"/>
                  <w:noWrap/>
                  <w:vAlign w:val="bottom"/>
                  <w:hideMark/>
                </w:tcPr>
                <w:p w14:paraId="13FCC7E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638D1EB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92" w:type="dxa"/>
                  <w:shd w:val="clear" w:color="000000" w:fill="FFFFFF"/>
                  <w:noWrap/>
                  <w:vAlign w:val="bottom"/>
                  <w:hideMark/>
                </w:tcPr>
                <w:p w14:paraId="37E1193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51923E8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5</w:t>
                  </w:r>
                </w:p>
              </w:tc>
              <w:tc>
                <w:tcPr>
                  <w:tcW w:w="589" w:type="dxa"/>
                  <w:shd w:val="clear" w:color="000000" w:fill="FFFFFF"/>
                  <w:noWrap/>
                  <w:vAlign w:val="bottom"/>
                  <w:hideMark/>
                </w:tcPr>
                <w:p w14:paraId="7275CD8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0.94</w:t>
                  </w:r>
                </w:p>
              </w:tc>
              <w:tc>
                <w:tcPr>
                  <w:tcW w:w="879" w:type="dxa"/>
                  <w:shd w:val="clear" w:color="000000" w:fill="FFFFFF"/>
                  <w:noWrap/>
                  <w:vAlign w:val="bottom"/>
                  <w:hideMark/>
                </w:tcPr>
                <w:p w14:paraId="2C5ACA5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0.77-1.14</w:t>
                  </w:r>
                </w:p>
              </w:tc>
              <w:tc>
                <w:tcPr>
                  <w:tcW w:w="264" w:type="dxa"/>
                  <w:shd w:val="clear" w:color="000000" w:fill="FFFFFF"/>
                  <w:noWrap/>
                  <w:vAlign w:val="bottom"/>
                  <w:hideMark/>
                </w:tcPr>
                <w:p w14:paraId="3211A08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69495AD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0.91</w:t>
                  </w:r>
                </w:p>
              </w:tc>
              <w:tc>
                <w:tcPr>
                  <w:tcW w:w="879" w:type="dxa"/>
                  <w:shd w:val="clear" w:color="000000" w:fill="FFFFFF"/>
                  <w:noWrap/>
                  <w:vAlign w:val="bottom"/>
                  <w:hideMark/>
                </w:tcPr>
                <w:p w14:paraId="3E2E386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0.74-1.12</w:t>
                  </w:r>
                </w:p>
              </w:tc>
              <w:tc>
                <w:tcPr>
                  <w:tcW w:w="800" w:type="dxa"/>
                  <w:shd w:val="clear" w:color="000000" w:fill="FFFFFF"/>
                  <w:noWrap/>
                  <w:vAlign w:val="bottom"/>
                  <w:hideMark/>
                </w:tcPr>
                <w:p w14:paraId="0E379D6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0.381</w:t>
                  </w:r>
                </w:p>
              </w:tc>
            </w:tr>
            <w:tr w:rsidR="00D30EDC" w:rsidRPr="00D30EDC" w14:paraId="7B1A2AE5" w14:textId="77777777" w:rsidTr="00D30EDC">
              <w:trPr>
                <w:trHeight w:val="300"/>
              </w:trPr>
              <w:tc>
                <w:tcPr>
                  <w:tcW w:w="1936" w:type="dxa"/>
                  <w:shd w:val="clear" w:color="000000" w:fill="FFFFFF"/>
                  <w:noWrap/>
                  <w:vAlign w:val="bottom"/>
                  <w:hideMark/>
                </w:tcPr>
                <w:p w14:paraId="7192C5C6"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26BA2C33"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South Central</w:t>
                  </w:r>
                </w:p>
              </w:tc>
              <w:tc>
                <w:tcPr>
                  <w:tcW w:w="264" w:type="dxa"/>
                  <w:shd w:val="clear" w:color="000000" w:fill="FFFFFF"/>
                  <w:noWrap/>
                  <w:vAlign w:val="bottom"/>
                  <w:hideMark/>
                </w:tcPr>
                <w:p w14:paraId="4F3E7053"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29680B2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463</w:t>
                  </w:r>
                </w:p>
              </w:tc>
              <w:tc>
                <w:tcPr>
                  <w:tcW w:w="498" w:type="dxa"/>
                  <w:shd w:val="clear" w:color="000000" w:fill="FFFFFF"/>
                  <w:noWrap/>
                  <w:vAlign w:val="bottom"/>
                  <w:hideMark/>
                </w:tcPr>
                <w:p w14:paraId="1780995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8</w:t>
                  </w:r>
                </w:p>
              </w:tc>
              <w:tc>
                <w:tcPr>
                  <w:tcW w:w="814" w:type="dxa"/>
                  <w:shd w:val="clear" w:color="000000" w:fill="FFFFFF"/>
                  <w:noWrap/>
                  <w:vAlign w:val="bottom"/>
                  <w:hideMark/>
                </w:tcPr>
                <w:p w14:paraId="3B87144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0.69</w:t>
                  </w:r>
                </w:p>
              </w:tc>
              <w:tc>
                <w:tcPr>
                  <w:tcW w:w="590" w:type="dxa"/>
                  <w:shd w:val="clear" w:color="000000" w:fill="FFFFFF"/>
                  <w:noWrap/>
                  <w:vAlign w:val="bottom"/>
                  <w:hideMark/>
                </w:tcPr>
                <w:p w14:paraId="48214BF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0.54-0.88</w:t>
                  </w:r>
                </w:p>
              </w:tc>
              <w:tc>
                <w:tcPr>
                  <w:tcW w:w="264" w:type="dxa"/>
                  <w:shd w:val="clear" w:color="000000" w:fill="FFFFFF"/>
                  <w:noWrap/>
                  <w:vAlign w:val="bottom"/>
                  <w:hideMark/>
                </w:tcPr>
                <w:p w14:paraId="406D409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3A52C6B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0.56</w:t>
                  </w:r>
                </w:p>
              </w:tc>
              <w:tc>
                <w:tcPr>
                  <w:tcW w:w="815" w:type="dxa"/>
                  <w:shd w:val="clear" w:color="000000" w:fill="FFFFFF"/>
                  <w:noWrap/>
                  <w:vAlign w:val="bottom"/>
                  <w:hideMark/>
                </w:tcPr>
                <w:p w14:paraId="149EB56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0.42-0.73</w:t>
                  </w:r>
                </w:p>
              </w:tc>
              <w:tc>
                <w:tcPr>
                  <w:tcW w:w="800" w:type="dxa"/>
                  <w:shd w:val="clear" w:color="000000" w:fill="FFFFFF"/>
                  <w:noWrap/>
                  <w:vAlign w:val="bottom"/>
                  <w:hideMark/>
                </w:tcPr>
                <w:p w14:paraId="27A2C0A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&lt;0.001</w:t>
                  </w:r>
                </w:p>
              </w:tc>
              <w:tc>
                <w:tcPr>
                  <w:tcW w:w="292" w:type="dxa"/>
                  <w:shd w:val="clear" w:color="000000" w:fill="FFFFFF"/>
                  <w:noWrap/>
                  <w:vAlign w:val="bottom"/>
                  <w:hideMark/>
                </w:tcPr>
                <w:p w14:paraId="29C4DCD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005A1E9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8</w:t>
                  </w:r>
                </w:p>
              </w:tc>
              <w:tc>
                <w:tcPr>
                  <w:tcW w:w="589" w:type="dxa"/>
                  <w:shd w:val="clear" w:color="000000" w:fill="FFFFFF"/>
                  <w:noWrap/>
                  <w:vAlign w:val="bottom"/>
                  <w:hideMark/>
                </w:tcPr>
                <w:p w14:paraId="1C538C6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0.82</w:t>
                  </w:r>
                </w:p>
              </w:tc>
              <w:tc>
                <w:tcPr>
                  <w:tcW w:w="879" w:type="dxa"/>
                  <w:shd w:val="clear" w:color="000000" w:fill="FFFFFF"/>
                  <w:noWrap/>
                  <w:vAlign w:val="bottom"/>
                  <w:hideMark/>
                </w:tcPr>
                <w:p w14:paraId="4C3EECB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0.69-0.97</w:t>
                  </w:r>
                </w:p>
              </w:tc>
              <w:tc>
                <w:tcPr>
                  <w:tcW w:w="264" w:type="dxa"/>
                  <w:shd w:val="clear" w:color="000000" w:fill="FFFFFF"/>
                  <w:noWrap/>
                  <w:vAlign w:val="bottom"/>
                  <w:hideMark/>
                </w:tcPr>
                <w:p w14:paraId="250C1CC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5CB887C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0.77</w:t>
                  </w:r>
                </w:p>
              </w:tc>
              <w:tc>
                <w:tcPr>
                  <w:tcW w:w="879" w:type="dxa"/>
                  <w:shd w:val="clear" w:color="000000" w:fill="FFFFFF"/>
                  <w:noWrap/>
                  <w:vAlign w:val="bottom"/>
                  <w:hideMark/>
                </w:tcPr>
                <w:p w14:paraId="2E3EECA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0.64-0.93</w:t>
                  </w:r>
                </w:p>
              </w:tc>
              <w:tc>
                <w:tcPr>
                  <w:tcW w:w="800" w:type="dxa"/>
                  <w:shd w:val="clear" w:color="000000" w:fill="FFFFFF"/>
                  <w:noWrap/>
                  <w:vAlign w:val="bottom"/>
                  <w:hideMark/>
                </w:tcPr>
                <w:p w14:paraId="3F09EEC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0.006</w:t>
                  </w:r>
                </w:p>
              </w:tc>
            </w:tr>
            <w:tr w:rsidR="00D30EDC" w:rsidRPr="00D30EDC" w14:paraId="71F917E9" w14:textId="77777777" w:rsidTr="00D30EDC">
              <w:trPr>
                <w:trHeight w:val="300"/>
              </w:trPr>
              <w:tc>
                <w:tcPr>
                  <w:tcW w:w="1936" w:type="dxa"/>
                  <w:shd w:val="clear" w:color="000000" w:fill="FFFFFF"/>
                  <w:noWrap/>
                  <w:vAlign w:val="bottom"/>
                  <w:hideMark/>
                </w:tcPr>
                <w:p w14:paraId="35EC94E5"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5018D8DA"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South East Coast</w:t>
                  </w:r>
                </w:p>
              </w:tc>
              <w:tc>
                <w:tcPr>
                  <w:tcW w:w="264" w:type="dxa"/>
                  <w:shd w:val="clear" w:color="000000" w:fill="FFFFFF"/>
                  <w:noWrap/>
                  <w:vAlign w:val="bottom"/>
                  <w:hideMark/>
                </w:tcPr>
                <w:p w14:paraId="6443FDDB"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1F6EB28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598</w:t>
                  </w:r>
                </w:p>
              </w:tc>
              <w:tc>
                <w:tcPr>
                  <w:tcW w:w="498" w:type="dxa"/>
                  <w:shd w:val="clear" w:color="000000" w:fill="FFFFFF"/>
                  <w:noWrap/>
                  <w:vAlign w:val="bottom"/>
                  <w:hideMark/>
                </w:tcPr>
                <w:p w14:paraId="74C36AB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w:t>
                  </w:r>
                </w:p>
              </w:tc>
              <w:tc>
                <w:tcPr>
                  <w:tcW w:w="814" w:type="dxa"/>
                  <w:shd w:val="clear" w:color="000000" w:fill="FFFFFF"/>
                  <w:noWrap/>
                  <w:vAlign w:val="bottom"/>
                  <w:hideMark/>
                </w:tcPr>
                <w:p w14:paraId="07E2A70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0.87</w:t>
                  </w:r>
                </w:p>
              </w:tc>
              <w:tc>
                <w:tcPr>
                  <w:tcW w:w="590" w:type="dxa"/>
                  <w:shd w:val="clear" w:color="000000" w:fill="FFFFFF"/>
                  <w:noWrap/>
                  <w:vAlign w:val="bottom"/>
                  <w:hideMark/>
                </w:tcPr>
                <w:p w14:paraId="1D2DC32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0.70-1.07</w:t>
                  </w:r>
                </w:p>
              </w:tc>
              <w:tc>
                <w:tcPr>
                  <w:tcW w:w="264" w:type="dxa"/>
                  <w:shd w:val="clear" w:color="000000" w:fill="FFFFFF"/>
                  <w:noWrap/>
                  <w:vAlign w:val="bottom"/>
                  <w:hideMark/>
                </w:tcPr>
                <w:p w14:paraId="7FA5922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0DE5B9B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0.82</w:t>
                  </w:r>
                </w:p>
              </w:tc>
              <w:tc>
                <w:tcPr>
                  <w:tcW w:w="815" w:type="dxa"/>
                  <w:shd w:val="clear" w:color="000000" w:fill="FFFFFF"/>
                  <w:noWrap/>
                  <w:vAlign w:val="bottom"/>
                  <w:hideMark/>
                </w:tcPr>
                <w:p w14:paraId="4112749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0.64-1.04</w:t>
                  </w:r>
                </w:p>
              </w:tc>
              <w:tc>
                <w:tcPr>
                  <w:tcW w:w="800" w:type="dxa"/>
                  <w:shd w:val="clear" w:color="000000" w:fill="FFFFFF"/>
                  <w:noWrap/>
                  <w:vAlign w:val="bottom"/>
                  <w:hideMark/>
                </w:tcPr>
                <w:p w14:paraId="7C0F161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0.098</w:t>
                  </w:r>
                </w:p>
              </w:tc>
              <w:tc>
                <w:tcPr>
                  <w:tcW w:w="292" w:type="dxa"/>
                  <w:shd w:val="clear" w:color="000000" w:fill="FFFFFF"/>
                  <w:noWrap/>
                  <w:vAlign w:val="bottom"/>
                  <w:hideMark/>
                </w:tcPr>
                <w:p w14:paraId="69CFB01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5FA3820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w:t>
                  </w:r>
                </w:p>
              </w:tc>
              <w:tc>
                <w:tcPr>
                  <w:tcW w:w="589" w:type="dxa"/>
                  <w:shd w:val="clear" w:color="000000" w:fill="FFFFFF"/>
                  <w:noWrap/>
                  <w:vAlign w:val="bottom"/>
                  <w:hideMark/>
                </w:tcPr>
                <w:p w14:paraId="1EC0234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0.98</w:t>
                  </w:r>
                </w:p>
              </w:tc>
              <w:tc>
                <w:tcPr>
                  <w:tcW w:w="879" w:type="dxa"/>
                  <w:shd w:val="clear" w:color="000000" w:fill="FFFFFF"/>
                  <w:noWrap/>
                  <w:vAlign w:val="bottom"/>
                  <w:hideMark/>
                </w:tcPr>
                <w:p w14:paraId="4C173C3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0.84-1.15</w:t>
                  </w:r>
                </w:p>
              </w:tc>
              <w:tc>
                <w:tcPr>
                  <w:tcW w:w="264" w:type="dxa"/>
                  <w:shd w:val="clear" w:color="000000" w:fill="FFFFFF"/>
                  <w:noWrap/>
                  <w:vAlign w:val="bottom"/>
                  <w:hideMark/>
                </w:tcPr>
                <w:p w14:paraId="326E758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52A0A56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0.99</w:t>
                  </w:r>
                </w:p>
              </w:tc>
              <w:tc>
                <w:tcPr>
                  <w:tcW w:w="879" w:type="dxa"/>
                  <w:shd w:val="clear" w:color="000000" w:fill="FFFFFF"/>
                  <w:noWrap/>
                  <w:vAlign w:val="bottom"/>
                  <w:hideMark/>
                </w:tcPr>
                <w:p w14:paraId="77F6FC1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0.84-1.18</w:t>
                  </w:r>
                </w:p>
              </w:tc>
              <w:tc>
                <w:tcPr>
                  <w:tcW w:w="800" w:type="dxa"/>
                  <w:shd w:val="clear" w:color="000000" w:fill="FFFFFF"/>
                  <w:noWrap/>
                  <w:vAlign w:val="bottom"/>
                  <w:hideMark/>
                </w:tcPr>
                <w:p w14:paraId="5932191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0.926</w:t>
                  </w:r>
                </w:p>
              </w:tc>
            </w:tr>
            <w:tr w:rsidR="00D30EDC" w:rsidRPr="00D30EDC" w14:paraId="589F46DE" w14:textId="77777777" w:rsidTr="00D30EDC">
              <w:trPr>
                <w:trHeight w:val="300"/>
              </w:trPr>
              <w:tc>
                <w:tcPr>
                  <w:tcW w:w="1936" w:type="dxa"/>
                  <w:shd w:val="clear" w:color="000000" w:fill="FFFFFF"/>
                  <w:noWrap/>
                  <w:vAlign w:val="bottom"/>
                  <w:hideMark/>
                </w:tcPr>
                <w:p w14:paraId="7C174B50"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24B13E11"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South West</w:t>
                  </w:r>
                </w:p>
              </w:tc>
              <w:tc>
                <w:tcPr>
                  <w:tcW w:w="264" w:type="dxa"/>
                  <w:shd w:val="clear" w:color="000000" w:fill="FFFFFF"/>
                  <w:noWrap/>
                  <w:vAlign w:val="bottom"/>
                  <w:hideMark/>
                </w:tcPr>
                <w:p w14:paraId="3EA6CB59"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1FD3DF8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916</w:t>
                  </w:r>
                </w:p>
              </w:tc>
              <w:tc>
                <w:tcPr>
                  <w:tcW w:w="498" w:type="dxa"/>
                  <w:shd w:val="clear" w:color="000000" w:fill="FFFFFF"/>
                  <w:noWrap/>
                  <w:vAlign w:val="bottom"/>
                  <w:hideMark/>
                </w:tcPr>
                <w:p w14:paraId="1E3277B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15</w:t>
                  </w:r>
                </w:p>
              </w:tc>
              <w:tc>
                <w:tcPr>
                  <w:tcW w:w="814" w:type="dxa"/>
                  <w:shd w:val="clear" w:color="000000" w:fill="FFFFFF"/>
                  <w:noWrap/>
                  <w:vAlign w:val="bottom"/>
                  <w:hideMark/>
                </w:tcPr>
                <w:p w14:paraId="11265F4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0.93</w:t>
                  </w:r>
                </w:p>
              </w:tc>
              <w:tc>
                <w:tcPr>
                  <w:tcW w:w="590" w:type="dxa"/>
                  <w:shd w:val="clear" w:color="000000" w:fill="FFFFFF"/>
                  <w:noWrap/>
                  <w:vAlign w:val="bottom"/>
                  <w:hideMark/>
                </w:tcPr>
                <w:p w14:paraId="0821CD1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0.77-1.12</w:t>
                  </w:r>
                </w:p>
              </w:tc>
              <w:tc>
                <w:tcPr>
                  <w:tcW w:w="264" w:type="dxa"/>
                  <w:shd w:val="clear" w:color="000000" w:fill="FFFFFF"/>
                  <w:noWrap/>
                  <w:vAlign w:val="bottom"/>
                  <w:hideMark/>
                </w:tcPr>
                <w:p w14:paraId="13C5718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18A0114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0.91</w:t>
                  </w:r>
                </w:p>
              </w:tc>
              <w:tc>
                <w:tcPr>
                  <w:tcW w:w="815" w:type="dxa"/>
                  <w:shd w:val="clear" w:color="000000" w:fill="FFFFFF"/>
                  <w:noWrap/>
                  <w:vAlign w:val="bottom"/>
                  <w:hideMark/>
                </w:tcPr>
                <w:p w14:paraId="4FC4434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0.74-1.11</w:t>
                  </w:r>
                </w:p>
              </w:tc>
              <w:tc>
                <w:tcPr>
                  <w:tcW w:w="800" w:type="dxa"/>
                  <w:shd w:val="clear" w:color="000000" w:fill="FFFFFF"/>
                  <w:noWrap/>
                  <w:vAlign w:val="bottom"/>
                  <w:hideMark/>
                </w:tcPr>
                <w:p w14:paraId="3755331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0.353</w:t>
                  </w:r>
                </w:p>
              </w:tc>
              <w:tc>
                <w:tcPr>
                  <w:tcW w:w="292" w:type="dxa"/>
                  <w:shd w:val="clear" w:color="000000" w:fill="FFFFFF"/>
                  <w:noWrap/>
                  <w:vAlign w:val="bottom"/>
                  <w:hideMark/>
                </w:tcPr>
                <w:p w14:paraId="5A95B35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3C0E4DC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w:t>
                  </w:r>
                </w:p>
              </w:tc>
              <w:tc>
                <w:tcPr>
                  <w:tcW w:w="589" w:type="dxa"/>
                  <w:shd w:val="clear" w:color="000000" w:fill="FFFFFF"/>
                  <w:noWrap/>
                  <w:vAlign w:val="bottom"/>
                  <w:hideMark/>
                </w:tcPr>
                <w:p w14:paraId="0BCB7D9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0.90</w:t>
                  </w:r>
                </w:p>
              </w:tc>
              <w:tc>
                <w:tcPr>
                  <w:tcW w:w="879" w:type="dxa"/>
                  <w:shd w:val="clear" w:color="000000" w:fill="FFFFFF"/>
                  <w:noWrap/>
                  <w:vAlign w:val="bottom"/>
                  <w:hideMark/>
                </w:tcPr>
                <w:p w14:paraId="189E456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0.76-1.05</w:t>
                  </w:r>
                </w:p>
              </w:tc>
              <w:tc>
                <w:tcPr>
                  <w:tcW w:w="264" w:type="dxa"/>
                  <w:shd w:val="clear" w:color="000000" w:fill="FFFFFF"/>
                  <w:noWrap/>
                  <w:vAlign w:val="bottom"/>
                  <w:hideMark/>
                </w:tcPr>
                <w:p w14:paraId="0AD94CB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4D601F0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0.93</w:t>
                  </w:r>
                </w:p>
              </w:tc>
              <w:tc>
                <w:tcPr>
                  <w:tcW w:w="879" w:type="dxa"/>
                  <w:shd w:val="clear" w:color="000000" w:fill="FFFFFF"/>
                  <w:noWrap/>
                  <w:vAlign w:val="bottom"/>
                  <w:hideMark/>
                </w:tcPr>
                <w:p w14:paraId="7B94467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0.78-1.10</w:t>
                  </w:r>
                </w:p>
              </w:tc>
              <w:tc>
                <w:tcPr>
                  <w:tcW w:w="800" w:type="dxa"/>
                  <w:shd w:val="clear" w:color="000000" w:fill="FFFFFF"/>
                  <w:noWrap/>
                  <w:vAlign w:val="bottom"/>
                  <w:hideMark/>
                </w:tcPr>
                <w:p w14:paraId="0260DA3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0.395</w:t>
                  </w:r>
                </w:p>
              </w:tc>
            </w:tr>
            <w:tr w:rsidR="00D30EDC" w:rsidRPr="00D30EDC" w14:paraId="58A84D46" w14:textId="77777777" w:rsidTr="00D30EDC">
              <w:trPr>
                <w:trHeight w:val="300"/>
              </w:trPr>
              <w:tc>
                <w:tcPr>
                  <w:tcW w:w="1936" w:type="dxa"/>
                  <w:shd w:val="clear" w:color="000000" w:fill="FFFFFF"/>
                  <w:noWrap/>
                  <w:vAlign w:val="bottom"/>
                  <w:hideMark/>
                </w:tcPr>
                <w:p w14:paraId="716E8DE9"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39471DA1"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Wales</w:t>
                  </w:r>
                </w:p>
              </w:tc>
              <w:tc>
                <w:tcPr>
                  <w:tcW w:w="264" w:type="dxa"/>
                  <w:shd w:val="clear" w:color="000000" w:fill="FFFFFF"/>
                  <w:noWrap/>
                  <w:vAlign w:val="bottom"/>
                  <w:hideMark/>
                </w:tcPr>
                <w:p w14:paraId="7848783C"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0F39925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498" w:type="dxa"/>
                  <w:shd w:val="clear" w:color="000000" w:fill="FFFFFF"/>
                  <w:noWrap/>
                  <w:vAlign w:val="bottom"/>
                  <w:hideMark/>
                </w:tcPr>
                <w:p w14:paraId="2EAF762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14" w:type="dxa"/>
                  <w:shd w:val="clear" w:color="000000" w:fill="FFFFFF"/>
                  <w:noWrap/>
                  <w:vAlign w:val="bottom"/>
                  <w:hideMark/>
                </w:tcPr>
                <w:p w14:paraId="1C54CDF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90" w:type="dxa"/>
                  <w:shd w:val="clear" w:color="000000" w:fill="FFFFFF"/>
                  <w:noWrap/>
                  <w:vAlign w:val="bottom"/>
                  <w:hideMark/>
                </w:tcPr>
                <w:p w14:paraId="7C6EA37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3B812C0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6582B35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15" w:type="dxa"/>
                  <w:shd w:val="clear" w:color="000000" w:fill="FFFFFF"/>
                  <w:noWrap/>
                  <w:vAlign w:val="bottom"/>
                  <w:hideMark/>
                </w:tcPr>
                <w:p w14:paraId="62266C7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771CE27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92" w:type="dxa"/>
                  <w:shd w:val="clear" w:color="000000" w:fill="FFFFFF"/>
                  <w:noWrap/>
                  <w:vAlign w:val="bottom"/>
                  <w:hideMark/>
                </w:tcPr>
                <w:p w14:paraId="2A29782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13F43AF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7</w:t>
                  </w:r>
                </w:p>
              </w:tc>
              <w:tc>
                <w:tcPr>
                  <w:tcW w:w="589" w:type="dxa"/>
                  <w:shd w:val="clear" w:color="000000" w:fill="FFFFFF"/>
                  <w:noWrap/>
                  <w:vAlign w:val="bottom"/>
                  <w:hideMark/>
                </w:tcPr>
                <w:p w14:paraId="1B87607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0.96</w:t>
                  </w:r>
                </w:p>
              </w:tc>
              <w:tc>
                <w:tcPr>
                  <w:tcW w:w="879" w:type="dxa"/>
                  <w:shd w:val="clear" w:color="000000" w:fill="FFFFFF"/>
                  <w:noWrap/>
                  <w:vAlign w:val="bottom"/>
                  <w:hideMark/>
                </w:tcPr>
                <w:p w14:paraId="338D62D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0.81-1.15</w:t>
                  </w:r>
                </w:p>
              </w:tc>
              <w:tc>
                <w:tcPr>
                  <w:tcW w:w="264" w:type="dxa"/>
                  <w:shd w:val="clear" w:color="000000" w:fill="FFFFFF"/>
                  <w:noWrap/>
                  <w:vAlign w:val="bottom"/>
                  <w:hideMark/>
                </w:tcPr>
                <w:p w14:paraId="5214C9B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028C1B0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0.96</w:t>
                  </w:r>
                </w:p>
              </w:tc>
              <w:tc>
                <w:tcPr>
                  <w:tcW w:w="879" w:type="dxa"/>
                  <w:shd w:val="clear" w:color="000000" w:fill="FFFFFF"/>
                  <w:noWrap/>
                  <w:vAlign w:val="bottom"/>
                  <w:hideMark/>
                </w:tcPr>
                <w:p w14:paraId="53F573F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0.79-1.16</w:t>
                  </w:r>
                </w:p>
              </w:tc>
              <w:tc>
                <w:tcPr>
                  <w:tcW w:w="800" w:type="dxa"/>
                  <w:shd w:val="clear" w:color="000000" w:fill="FFFFFF"/>
                  <w:noWrap/>
                  <w:vAlign w:val="bottom"/>
                  <w:hideMark/>
                </w:tcPr>
                <w:p w14:paraId="0A6ED32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0.665</w:t>
                  </w:r>
                </w:p>
              </w:tc>
            </w:tr>
            <w:tr w:rsidR="00D30EDC" w:rsidRPr="00D30EDC" w14:paraId="253D506D" w14:textId="77777777" w:rsidTr="00D30EDC">
              <w:trPr>
                <w:trHeight w:val="300"/>
              </w:trPr>
              <w:tc>
                <w:tcPr>
                  <w:tcW w:w="1936" w:type="dxa"/>
                  <w:shd w:val="clear" w:color="000000" w:fill="FFFFFF"/>
                  <w:noWrap/>
                  <w:vAlign w:val="bottom"/>
                  <w:hideMark/>
                </w:tcPr>
                <w:p w14:paraId="4BA94DCC"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391A5D02"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West Midlands</w:t>
                  </w:r>
                </w:p>
              </w:tc>
              <w:tc>
                <w:tcPr>
                  <w:tcW w:w="264" w:type="dxa"/>
                  <w:shd w:val="clear" w:color="000000" w:fill="FFFFFF"/>
                  <w:noWrap/>
                  <w:vAlign w:val="bottom"/>
                  <w:hideMark/>
                </w:tcPr>
                <w:p w14:paraId="436EDDA8"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0F3A5E4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746</w:t>
                  </w:r>
                </w:p>
              </w:tc>
              <w:tc>
                <w:tcPr>
                  <w:tcW w:w="498" w:type="dxa"/>
                  <w:shd w:val="clear" w:color="000000" w:fill="FFFFFF"/>
                  <w:noWrap/>
                  <w:vAlign w:val="bottom"/>
                  <w:hideMark/>
                </w:tcPr>
                <w:p w14:paraId="4D3ED6D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12</w:t>
                  </w:r>
                </w:p>
              </w:tc>
              <w:tc>
                <w:tcPr>
                  <w:tcW w:w="814" w:type="dxa"/>
                  <w:shd w:val="clear" w:color="000000" w:fill="FFFFFF"/>
                  <w:noWrap/>
                  <w:vAlign w:val="bottom"/>
                  <w:hideMark/>
                </w:tcPr>
                <w:p w14:paraId="7EC550F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0.90</w:t>
                  </w:r>
                </w:p>
              </w:tc>
              <w:tc>
                <w:tcPr>
                  <w:tcW w:w="590" w:type="dxa"/>
                  <w:shd w:val="clear" w:color="000000" w:fill="FFFFFF"/>
                  <w:noWrap/>
                  <w:vAlign w:val="bottom"/>
                  <w:hideMark/>
                </w:tcPr>
                <w:p w14:paraId="72C029E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0.74-1.10</w:t>
                  </w:r>
                </w:p>
              </w:tc>
              <w:tc>
                <w:tcPr>
                  <w:tcW w:w="264" w:type="dxa"/>
                  <w:shd w:val="clear" w:color="000000" w:fill="FFFFFF"/>
                  <w:noWrap/>
                  <w:vAlign w:val="bottom"/>
                  <w:hideMark/>
                </w:tcPr>
                <w:p w14:paraId="5113C39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7E43D89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0.88</w:t>
                  </w:r>
                </w:p>
              </w:tc>
              <w:tc>
                <w:tcPr>
                  <w:tcW w:w="815" w:type="dxa"/>
                  <w:shd w:val="clear" w:color="000000" w:fill="FFFFFF"/>
                  <w:noWrap/>
                  <w:vAlign w:val="bottom"/>
                  <w:hideMark/>
                </w:tcPr>
                <w:p w14:paraId="0BD8028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0.70-1.09</w:t>
                  </w:r>
                </w:p>
              </w:tc>
              <w:tc>
                <w:tcPr>
                  <w:tcW w:w="800" w:type="dxa"/>
                  <w:shd w:val="clear" w:color="000000" w:fill="FFFFFF"/>
                  <w:noWrap/>
                  <w:vAlign w:val="bottom"/>
                  <w:hideMark/>
                </w:tcPr>
                <w:p w14:paraId="78E6A6F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0.228</w:t>
                  </w:r>
                </w:p>
              </w:tc>
              <w:tc>
                <w:tcPr>
                  <w:tcW w:w="292" w:type="dxa"/>
                  <w:shd w:val="clear" w:color="000000" w:fill="FFFFFF"/>
                  <w:noWrap/>
                  <w:vAlign w:val="bottom"/>
                  <w:hideMark/>
                </w:tcPr>
                <w:p w14:paraId="43A090C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01DFC32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8</w:t>
                  </w:r>
                </w:p>
              </w:tc>
              <w:tc>
                <w:tcPr>
                  <w:tcW w:w="589" w:type="dxa"/>
                  <w:shd w:val="clear" w:color="000000" w:fill="FFFFFF"/>
                  <w:noWrap/>
                  <w:vAlign w:val="bottom"/>
                  <w:hideMark/>
                </w:tcPr>
                <w:p w14:paraId="004E1E8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0.90</w:t>
                  </w:r>
                </w:p>
              </w:tc>
              <w:tc>
                <w:tcPr>
                  <w:tcW w:w="879" w:type="dxa"/>
                  <w:shd w:val="clear" w:color="000000" w:fill="FFFFFF"/>
                  <w:noWrap/>
                  <w:vAlign w:val="bottom"/>
                  <w:hideMark/>
                </w:tcPr>
                <w:p w14:paraId="4FF63B2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0.76-1.07</w:t>
                  </w:r>
                </w:p>
              </w:tc>
              <w:tc>
                <w:tcPr>
                  <w:tcW w:w="264" w:type="dxa"/>
                  <w:shd w:val="clear" w:color="000000" w:fill="FFFFFF"/>
                  <w:noWrap/>
                  <w:vAlign w:val="bottom"/>
                  <w:hideMark/>
                </w:tcPr>
                <w:p w14:paraId="3448E9C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6C3E8A2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0.91</w:t>
                  </w:r>
                </w:p>
              </w:tc>
              <w:tc>
                <w:tcPr>
                  <w:tcW w:w="879" w:type="dxa"/>
                  <w:shd w:val="clear" w:color="000000" w:fill="FFFFFF"/>
                  <w:noWrap/>
                  <w:vAlign w:val="bottom"/>
                  <w:hideMark/>
                </w:tcPr>
                <w:p w14:paraId="3647FAB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0.76-1.09</w:t>
                  </w:r>
                </w:p>
              </w:tc>
              <w:tc>
                <w:tcPr>
                  <w:tcW w:w="800" w:type="dxa"/>
                  <w:shd w:val="clear" w:color="000000" w:fill="FFFFFF"/>
                  <w:noWrap/>
                  <w:vAlign w:val="bottom"/>
                  <w:hideMark/>
                </w:tcPr>
                <w:p w14:paraId="026985C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0.298</w:t>
                  </w:r>
                </w:p>
              </w:tc>
            </w:tr>
            <w:tr w:rsidR="00D30EDC" w:rsidRPr="00D30EDC" w14:paraId="2E0CD17C" w14:textId="77777777" w:rsidTr="00D30EDC">
              <w:trPr>
                <w:trHeight w:val="300"/>
              </w:trPr>
              <w:tc>
                <w:tcPr>
                  <w:tcW w:w="1936" w:type="dxa"/>
                  <w:shd w:val="clear" w:color="000000" w:fill="FFFFFF"/>
                  <w:noWrap/>
                  <w:vAlign w:val="bottom"/>
                  <w:hideMark/>
                </w:tcPr>
                <w:p w14:paraId="3C431D1F"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629" w:type="dxa"/>
                  <w:gridSpan w:val="2"/>
                  <w:shd w:val="clear" w:color="000000" w:fill="FFFFFF"/>
                  <w:noWrap/>
                  <w:vAlign w:val="bottom"/>
                  <w:hideMark/>
                </w:tcPr>
                <w:p w14:paraId="75C10F97"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Yorkshire &amp; the Humber</w:t>
                  </w:r>
                </w:p>
              </w:tc>
              <w:tc>
                <w:tcPr>
                  <w:tcW w:w="959" w:type="dxa"/>
                  <w:shd w:val="clear" w:color="000000" w:fill="FFFFFF"/>
                  <w:noWrap/>
                  <w:vAlign w:val="bottom"/>
                  <w:hideMark/>
                </w:tcPr>
                <w:p w14:paraId="0A80123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374</w:t>
                  </w:r>
                </w:p>
              </w:tc>
              <w:tc>
                <w:tcPr>
                  <w:tcW w:w="498" w:type="dxa"/>
                  <w:shd w:val="clear" w:color="000000" w:fill="FFFFFF"/>
                  <w:noWrap/>
                  <w:vAlign w:val="bottom"/>
                  <w:hideMark/>
                </w:tcPr>
                <w:p w14:paraId="6E46788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6</w:t>
                  </w:r>
                </w:p>
              </w:tc>
              <w:tc>
                <w:tcPr>
                  <w:tcW w:w="814" w:type="dxa"/>
                  <w:shd w:val="clear" w:color="000000" w:fill="FFFFFF"/>
                  <w:noWrap/>
                  <w:vAlign w:val="bottom"/>
                  <w:hideMark/>
                </w:tcPr>
                <w:p w14:paraId="2089C82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1.07</w:t>
                  </w:r>
                </w:p>
              </w:tc>
              <w:tc>
                <w:tcPr>
                  <w:tcW w:w="590" w:type="dxa"/>
                  <w:shd w:val="clear" w:color="000000" w:fill="FFFFFF"/>
                  <w:noWrap/>
                  <w:vAlign w:val="bottom"/>
                  <w:hideMark/>
                </w:tcPr>
                <w:p w14:paraId="60CF56C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0.83-1.37</w:t>
                  </w:r>
                </w:p>
              </w:tc>
              <w:tc>
                <w:tcPr>
                  <w:tcW w:w="264" w:type="dxa"/>
                  <w:shd w:val="clear" w:color="000000" w:fill="FFFFFF"/>
                  <w:noWrap/>
                  <w:vAlign w:val="bottom"/>
                  <w:hideMark/>
                </w:tcPr>
                <w:p w14:paraId="0D400FD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6DAD84B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1.07</w:t>
                  </w:r>
                </w:p>
              </w:tc>
              <w:tc>
                <w:tcPr>
                  <w:tcW w:w="815" w:type="dxa"/>
                  <w:shd w:val="clear" w:color="000000" w:fill="FFFFFF"/>
                  <w:noWrap/>
                  <w:vAlign w:val="bottom"/>
                  <w:hideMark/>
                </w:tcPr>
                <w:p w14:paraId="34CA901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0.82-1.40</w:t>
                  </w:r>
                </w:p>
              </w:tc>
              <w:tc>
                <w:tcPr>
                  <w:tcW w:w="800" w:type="dxa"/>
                  <w:shd w:val="clear" w:color="000000" w:fill="FFFFFF"/>
                  <w:noWrap/>
                  <w:vAlign w:val="bottom"/>
                  <w:hideMark/>
                </w:tcPr>
                <w:p w14:paraId="5A05BF9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0.628</w:t>
                  </w:r>
                </w:p>
              </w:tc>
              <w:tc>
                <w:tcPr>
                  <w:tcW w:w="292" w:type="dxa"/>
                  <w:shd w:val="clear" w:color="000000" w:fill="FFFFFF"/>
                  <w:noWrap/>
                  <w:vAlign w:val="bottom"/>
                  <w:hideMark/>
                </w:tcPr>
                <w:p w14:paraId="2994789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3FE25C0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5</w:t>
                  </w:r>
                </w:p>
              </w:tc>
              <w:tc>
                <w:tcPr>
                  <w:tcW w:w="589" w:type="dxa"/>
                  <w:shd w:val="clear" w:color="000000" w:fill="FFFFFF"/>
                  <w:noWrap/>
                  <w:vAlign w:val="bottom"/>
                  <w:hideMark/>
                </w:tcPr>
                <w:p w14:paraId="69F103A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0.93</w:t>
                  </w:r>
                </w:p>
              </w:tc>
              <w:tc>
                <w:tcPr>
                  <w:tcW w:w="879" w:type="dxa"/>
                  <w:shd w:val="clear" w:color="000000" w:fill="FFFFFF"/>
                  <w:noWrap/>
                  <w:vAlign w:val="bottom"/>
                  <w:hideMark/>
                </w:tcPr>
                <w:p w14:paraId="5E25333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0.76-1.13</w:t>
                  </w:r>
                </w:p>
              </w:tc>
              <w:tc>
                <w:tcPr>
                  <w:tcW w:w="264" w:type="dxa"/>
                  <w:shd w:val="clear" w:color="000000" w:fill="FFFFFF"/>
                  <w:noWrap/>
                  <w:vAlign w:val="bottom"/>
                  <w:hideMark/>
                </w:tcPr>
                <w:p w14:paraId="5429DAB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64B9226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1.06</w:t>
                  </w:r>
                </w:p>
              </w:tc>
              <w:tc>
                <w:tcPr>
                  <w:tcW w:w="879" w:type="dxa"/>
                  <w:shd w:val="clear" w:color="000000" w:fill="FFFFFF"/>
                  <w:noWrap/>
                  <w:vAlign w:val="bottom"/>
                  <w:hideMark/>
                </w:tcPr>
                <w:p w14:paraId="2D69CDE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0.86-1.32</w:t>
                  </w:r>
                </w:p>
              </w:tc>
              <w:tc>
                <w:tcPr>
                  <w:tcW w:w="800" w:type="dxa"/>
                  <w:shd w:val="clear" w:color="000000" w:fill="FFFFFF"/>
                  <w:noWrap/>
                  <w:vAlign w:val="bottom"/>
                  <w:hideMark/>
                </w:tcPr>
                <w:p w14:paraId="4F0C831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0.580</w:t>
                  </w:r>
                </w:p>
              </w:tc>
            </w:tr>
            <w:tr w:rsidR="00D30EDC" w:rsidRPr="00D30EDC" w14:paraId="507B6BD0" w14:textId="77777777" w:rsidTr="00D30EDC">
              <w:trPr>
                <w:trHeight w:val="300"/>
              </w:trPr>
              <w:tc>
                <w:tcPr>
                  <w:tcW w:w="1936" w:type="dxa"/>
                  <w:shd w:val="clear" w:color="000000" w:fill="FFFFFF"/>
                  <w:noWrap/>
                  <w:vAlign w:val="bottom"/>
                  <w:hideMark/>
                </w:tcPr>
                <w:p w14:paraId="3CCD3F44"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Calendar period of hip fracture</w:t>
                  </w:r>
                </w:p>
              </w:tc>
              <w:tc>
                <w:tcPr>
                  <w:tcW w:w="1365" w:type="dxa"/>
                  <w:shd w:val="clear" w:color="000000" w:fill="FFFFFF"/>
                  <w:noWrap/>
                  <w:vAlign w:val="bottom"/>
                  <w:hideMark/>
                </w:tcPr>
                <w:p w14:paraId="2900D68A"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1999-2004</w:t>
                  </w:r>
                </w:p>
              </w:tc>
              <w:tc>
                <w:tcPr>
                  <w:tcW w:w="264" w:type="dxa"/>
                  <w:shd w:val="clear" w:color="000000" w:fill="FFFFFF"/>
                  <w:noWrap/>
                  <w:vAlign w:val="bottom"/>
                  <w:hideMark/>
                </w:tcPr>
                <w:p w14:paraId="203346E0"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6A32B19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xml:space="preserve">        2,170 </w:t>
                  </w:r>
                </w:p>
              </w:tc>
              <w:tc>
                <w:tcPr>
                  <w:tcW w:w="498" w:type="dxa"/>
                  <w:shd w:val="clear" w:color="000000" w:fill="FFFFFF"/>
                  <w:noWrap/>
                  <w:vAlign w:val="bottom"/>
                  <w:hideMark/>
                </w:tcPr>
                <w:p w14:paraId="35D3491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36</w:t>
                  </w:r>
                </w:p>
              </w:tc>
              <w:tc>
                <w:tcPr>
                  <w:tcW w:w="814" w:type="dxa"/>
                  <w:shd w:val="clear" w:color="000000" w:fill="FFFFFF"/>
                  <w:noWrap/>
                  <w:vAlign w:val="bottom"/>
                  <w:hideMark/>
                </w:tcPr>
                <w:p w14:paraId="05A6E3E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590" w:type="dxa"/>
                  <w:shd w:val="clear" w:color="000000" w:fill="FFFFFF"/>
                  <w:noWrap/>
                  <w:vAlign w:val="bottom"/>
                  <w:hideMark/>
                </w:tcPr>
                <w:p w14:paraId="6E81B66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013FBB6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05052F9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15" w:type="dxa"/>
                  <w:shd w:val="clear" w:color="000000" w:fill="FFFFFF"/>
                  <w:noWrap/>
                  <w:vAlign w:val="bottom"/>
                  <w:hideMark/>
                </w:tcPr>
                <w:p w14:paraId="32FE9CA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6CCC82D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92" w:type="dxa"/>
                  <w:shd w:val="clear" w:color="000000" w:fill="FFFFFF"/>
                  <w:noWrap/>
                  <w:vAlign w:val="bottom"/>
                  <w:hideMark/>
                </w:tcPr>
                <w:p w14:paraId="7CC59B8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43EBC17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44</w:t>
                  </w:r>
                </w:p>
              </w:tc>
              <w:tc>
                <w:tcPr>
                  <w:tcW w:w="589" w:type="dxa"/>
                  <w:shd w:val="clear" w:color="000000" w:fill="FFFFFF"/>
                  <w:noWrap/>
                  <w:vAlign w:val="bottom"/>
                  <w:hideMark/>
                </w:tcPr>
                <w:p w14:paraId="4668BF3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79" w:type="dxa"/>
                  <w:shd w:val="clear" w:color="000000" w:fill="FFFFFF"/>
                  <w:noWrap/>
                  <w:vAlign w:val="bottom"/>
                  <w:hideMark/>
                </w:tcPr>
                <w:p w14:paraId="3B7CF03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4318F14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2EEE306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79" w:type="dxa"/>
                  <w:shd w:val="clear" w:color="000000" w:fill="FFFFFF"/>
                  <w:noWrap/>
                  <w:vAlign w:val="bottom"/>
                  <w:hideMark/>
                </w:tcPr>
                <w:p w14:paraId="02C49F7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4C255D5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r>
            <w:tr w:rsidR="00D30EDC" w:rsidRPr="00D30EDC" w14:paraId="269996D4" w14:textId="77777777" w:rsidTr="00D30EDC">
              <w:trPr>
                <w:trHeight w:val="300"/>
              </w:trPr>
              <w:tc>
                <w:tcPr>
                  <w:tcW w:w="1936" w:type="dxa"/>
                  <w:shd w:val="clear" w:color="000000" w:fill="FFFFFF"/>
                  <w:noWrap/>
                  <w:vAlign w:val="bottom"/>
                  <w:hideMark/>
                </w:tcPr>
                <w:p w14:paraId="29E3EFCB"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2873016F"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2005-2013</w:t>
                  </w:r>
                </w:p>
              </w:tc>
              <w:tc>
                <w:tcPr>
                  <w:tcW w:w="264" w:type="dxa"/>
                  <w:shd w:val="clear" w:color="000000" w:fill="FFFFFF"/>
                  <w:noWrap/>
                  <w:vAlign w:val="bottom"/>
                  <w:hideMark/>
                </w:tcPr>
                <w:p w14:paraId="5F0ACC2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3C45C86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xml:space="preserve">        3,849 </w:t>
                  </w:r>
                </w:p>
              </w:tc>
              <w:tc>
                <w:tcPr>
                  <w:tcW w:w="498" w:type="dxa"/>
                  <w:shd w:val="clear" w:color="000000" w:fill="FFFFFF"/>
                  <w:noWrap/>
                  <w:vAlign w:val="bottom"/>
                  <w:hideMark/>
                </w:tcPr>
                <w:p w14:paraId="5C2717E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64</w:t>
                  </w:r>
                </w:p>
              </w:tc>
              <w:tc>
                <w:tcPr>
                  <w:tcW w:w="814" w:type="dxa"/>
                  <w:shd w:val="clear" w:color="000000" w:fill="FFFFFF"/>
                  <w:noWrap/>
                  <w:vAlign w:val="bottom"/>
                  <w:hideMark/>
                </w:tcPr>
                <w:p w14:paraId="62CBC62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5.52</w:t>
                  </w:r>
                </w:p>
              </w:tc>
              <w:tc>
                <w:tcPr>
                  <w:tcW w:w="590" w:type="dxa"/>
                  <w:shd w:val="clear" w:color="000000" w:fill="FFFFFF"/>
                  <w:noWrap/>
                  <w:vAlign w:val="bottom"/>
                  <w:hideMark/>
                </w:tcPr>
                <w:p w14:paraId="3E7D1DC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4.76-6.41</w:t>
                  </w:r>
                </w:p>
              </w:tc>
              <w:tc>
                <w:tcPr>
                  <w:tcW w:w="264" w:type="dxa"/>
                  <w:shd w:val="clear" w:color="000000" w:fill="FFFFFF"/>
                  <w:noWrap/>
                  <w:vAlign w:val="bottom"/>
                  <w:hideMark/>
                </w:tcPr>
                <w:p w14:paraId="60EC5F2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670BC27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6.00</w:t>
                  </w:r>
                </w:p>
              </w:tc>
              <w:tc>
                <w:tcPr>
                  <w:tcW w:w="815" w:type="dxa"/>
                  <w:shd w:val="clear" w:color="000000" w:fill="FFFFFF"/>
                  <w:noWrap/>
                  <w:vAlign w:val="bottom"/>
                  <w:hideMark/>
                </w:tcPr>
                <w:p w14:paraId="49306B3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5.15-7.00</w:t>
                  </w:r>
                </w:p>
              </w:tc>
              <w:tc>
                <w:tcPr>
                  <w:tcW w:w="800" w:type="dxa"/>
                  <w:shd w:val="clear" w:color="000000" w:fill="FFFFFF"/>
                  <w:noWrap/>
                  <w:vAlign w:val="bottom"/>
                  <w:hideMark/>
                </w:tcPr>
                <w:p w14:paraId="618E970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&lt;0.001</w:t>
                  </w:r>
                </w:p>
              </w:tc>
              <w:tc>
                <w:tcPr>
                  <w:tcW w:w="292" w:type="dxa"/>
                  <w:shd w:val="clear" w:color="000000" w:fill="FFFFFF"/>
                  <w:noWrap/>
                  <w:vAlign w:val="bottom"/>
                  <w:hideMark/>
                </w:tcPr>
                <w:p w14:paraId="3644537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7642BBF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56</w:t>
                  </w:r>
                </w:p>
              </w:tc>
              <w:tc>
                <w:tcPr>
                  <w:tcW w:w="589" w:type="dxa"/>
                  <w:shd w:val="clear" w:color="000000" w:fill="FFFFFF"/>
                  <w:noWrap/>
                  <w:vAlign w:val="bottom"/>
                  <w:hideMark/>
                </w:tcPr>
                <w:p w14:paraId="7932EF3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5.67</w:t>
                  </w:r>
                </w:p>
              </w:tc>
              <w:tc>
                <w:tcPr>
                  <w:tcW w:w="879" w:type="dxa"/>
                  <w:shd w:val="clear" w:color="000000" w:fill="FFFFFF"/>
                  <w:noWrap/>
                  <w:vAlign w:val="bottom"/>
                  <w:hideMark/>
                </w:tcPr>
                <w:p w14:paraId="320FF93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5.14-6.25</w:t>
                  </w:r>
                </w:p>
              </w:tc>
              <w:tc>
                <w:tcPr>
                  <w:tcW w:w="264" w:type="dxa"/>
                  <w:shd w:val="clear" w:color="000000" w:fill="FFFFFF"/>
                  <w:noWrap/>
                  <w:vAlign w:val="bottom"/>
                  <w:hideMark/>
                </w:tcPr>
                <w:p w14:paraId="29D8333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663140A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6.14</w:t>
                  </w:r>
                </w:p>
              </w:tc>
              <w:tc>
                <w:tcPr>
                  <w:tcW w:w="879" w:type="dxa"/>
                  <w:shd w:val="clear" w:color="000000" w:fill="FFFFFF"/>
                  <w:noWrap/>
                  <w:vAlign w:val="bottom"/>
                  <w:hideMark/>
                </w:tcPr>
                <w:p w14:paraId="0A89728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5.55-6.79</w:t>
                  </w:r>
                </w:p>
              </w:tc>
              <w:tc>
                <w:tcPr>
                  <w:tcW w:w="800" w:type="dxa"/>
                  <w:shd w:val="clear" w:color="000000" w:fill="FFFFFF"/>
                  <w:noWrap/>
                  <w:vAlign w:val="bottom"/>
                  <w:hideMark/>
                </w:tcPr>
                <w:p w14:paraId="55FB593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&lt;0.001</w:t>
                  </w:r>
                </w:p>
              </w:tc>
            </w:tr>
            <w:tr w:rsidR="00D30EDC" w:rsidRPr="00D30EDC" w14:paraId="2C86136F" w14:textId="77777777" w:rsidTr="00D30EDC">
              <w:trPr>
                <w:trHeight w:val="300"/>
              </w:trPr>
              <w:tc>
                <w:tcPr>
                  <w:tcW w:w="1936" w:type="dxa"/>
                  <w:shd w:val="clear" w:color="000000" w:fill="FFFFFF"/>
                  <w:noWrap/>
                  <w:vAlign w:val="bottom"/>
                  <w:hideMark/>
                </w:tcPr>
                <w:p w14:paraId="6D3BF750"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Gender</w:t>
                  </w:r>
                </w:p>
              </w:tc>
              <w:tc>
                <w:tcPr>
                  <w:tcW w:w="1365" w:type="dxa"/>
                  <w:shd w:val="clear" w:color="000000" w:fill="FFFFFF"/>
                  <w:noWrap/>
                  <w:vAlign w:val="bottom"/>
                  <w:hideMark/>
                </w:tcPr>
                <w:p w14:paraId="308BB006"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Female</w:t>
                  </w:r>
                </w:p>
              </w:tc>
              <w:tc>
                <w:tcPr>
                  <w:tcW w:w="264" w:type="dxa"/>
                  <w:shd w:val="clear" w:color="000000" w:fill="FFFFFF"/>
                  <w:noWrap/>
                  <w:vAlign w:val="bottom"/>
                  <w:hideMark/>
                </w:tcPr>
                <w:p w14:paraId="79ECA8A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070FCE2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xml:space="preserve">        4,547 </w:t>
                  </w:r>
                </w:p>
              </w:tc>
              <w:tc>
                <w:tcPr>
                  <w:tcW w:w="498" w:type="dxa"/>
                  <w:shd w:val="clear" w:color="000000" w:fill="FFFFFF"/>
                  <w:noWrap/>
                  <w:vAlign w:val="bottom"/>
                  <w:hideMark/>
                </w:tcPr>
                <w:p w14:paraId="0464E88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76</w:t>
                  </w:r>
                </w:p>
              </w:tc>
              <w:tc>
                <w:tcPr>
                  <w:tcW w:w="814" w:type="dxa"/>
                  <w:shd w:val="clear" w:color="000000" w:fill="FFFFFF"/>
                  <w:noWrap/>
                  <w:vAlign w:val="bottom"/>
                  <w:hideMark/>
                </w:tcPr>
                <w:p w14:paraId="2E38DFD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590" w:type="dxa"/>
                  <w:shd w:val="clear" w:color="000000" w:fill="FFFFFF"/>
                  <w:noWrap/>
                  <w:vAlign w:val="bottom"/>
                  <w:hideMark/>
                </w:tcPr>
                <w:p w14:paraId="56EF939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3FFEF8C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339BB99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15" w:type="dxa"/>
                  <w:shd w:val="clear" w:color="000000" w:fill="FFFFFF"/>
                  <w:noWrap/>
                  <w:vAlign w:val="bottom"/>
                  <w:hideMark/>
                </w:tcPr>
                <w:p w14:paraId="782BF65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4996B76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92" w:type="dxa"/>
                  <w:shd w:val="clear" w:color="000000" w:fill="FFFFFF"/>
                  <w:noWrap/>
                  <w:vAlign w:val="bottom"/>
                  <w:hideMark/>
                </w:tcPr>
                <w:p w14:paraId="3605F89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1E1F092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76</w:t>
                  </w:r>
                </w:p>
              </w:tc>
              <w:tc>
                <w:tcPr>
                  <w:tcW w:w="589" w:type="dxa"/>
                  <w:shd w:val="clear" w:color="000000" w:fill="FFFFFF"/>
                  <w:noWrap/>
                  <w:vAlign w:val="bottom"/>
                  <w:hideMark/>
                </w:tcPr>
                <w:p w14:paraId="27AF1BE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79" w:type="dxa"/>
                  <w:shd w:val="clear" w:color="000000" w:fill="FFFFFF"/>
                  <w:noWrap/>
                  <w:vAlign w:val="bottom"/>
                  <w:hideMark/>
                </w:tcPr>
                <w:p w14:paraId="03CD19C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6E6279A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52E1C26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79" w:type="dxa"/>
                  <w:shd w:val="clear" w:color="000000" w:fill="FFFFFF"/>
                  <w:noWrap/>
                  <w:vAlign w:val="bottom"/>
                  <w:hideMark/>
                </w:tcPr>
                <w:p w14:paraId="39EBAEE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21A0AFD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r>
            <w:tr w:rsidR="00D30EDC" w:rsidRPr="00D30EDC" w14:paraId="1C7DD028" w14:textId="77777777" w:rsidTr="00D30EDC">
              <w:trPr>
                <w:trHeight w:val="300"/>
              </w:trPr>
              <w:tc>
                <w:tcPr>
                  <w:tcW w:w="1936" w:type="dxa"/>
                  <w:shd w:val="clear" w:color="000000" w:fill="FFFFFF"/>
                  <w:noWrap/>
                  <w:vAlign w:val="bottom"/>
                  <w:hideMark/>
                </w:tcPr>
                <w:p w14:paraId="2EA464BD"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73B97136"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Male</w:t>
                  </w:r>
                </w:p>
              </w:tc>
              <w:tc>
                <w:tcPr>
                  <w:tcW w:w="264" w:type="dxa"/>
                  <w:shd w:val="clear" w:color="000000" w:fill="FFFFFF"/>
                  <w:noWrap/>
                  <w:vAlign w:val="bottom"/>
                  <w:hideMark/>
                </w:tcPr>
                <w:p w14:paraId="2C391A8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25BC8FD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xml:space="preserve">        1,472 </w:t>
                  </w:r>
                </w:p>
              </w:tc>
              <w:tc>
                <w:tcPr>
                  <w:tcW w:w="498" w:type="dxa"/>
                  <w:shd w:val="clear" w:color="000000" w:fill="FFFFFF"/>
                  <w:noWrap/>
                  <w:vAlign w:val="bottom"/>
                  <w:hideMark/>
                </w:tcPr>
                <w:p w14:paraId="4DE6947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24</w:t>
                  </w:r>
                </w:p>
              </w:tc>
              <w:tc>
                <w:tcPr>
                  <w:tcW w:w="814" w:type="dxa"/>
                  <w:shd w:val="clear" w:color="000000" w:fill="FFFFFF"/>
                  <w:noWrap/>
                  <w:vAlign w:val="bottom"/>
                  <w:hideMark/>
                </w:tcPr>
                <w:p w14:paraId="21DAEBB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0.46</w:t>
                  </w:r>
                </w:p>
              </w:tc>
              <w:tc>
                <w:tcPr>
                  <w:tcW w:w="590" w:type="dxa"/>
                  <w:shd w:val="clear" w:color="000000" w:fill="FFFFFF"/>
                  <w:noWrap/>
                  <w:vAlign w:val="bottom"/>
                  <w:hideMark/>
                </w:tcPr>
                <w:p w14:paraId="66913AF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0.40-0.53</w:t>
                  </w:r>
                </w:p>
              </w:tc>
              <w:tc>
                <w:tcPr>
                  <w:tcW w:w="264" w:type="dxa"/>
                  <w:shd w:val="clear" w:color="000000" w:fill="FFFFFF"/>
                  <w:noWrap/>
                  <w:vAlign w:val="bottom"/>
                  <w:hideMark/>
                </w:tcPr>
                <w:p w14:paraId="6C9123F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171DF16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0.42</w:t>
                  </w:r>
                </w:p>
              </w:tc>
              <w:tc>
                <w:tcPr>
                  <w:tcW w:w="815" w:type="dxa"/>
                  <w:shd w:val="clear" w:color="000000" w:fill="FFFFFF"/>
                  <w:noWrap/>
                  <w:vAlign w:val="bottom"/>
                  <w:hideMark/>
                </w:tcPr>
                <w:p w14:paraId="72C2F6A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0.36-0.50</w:t>
                  </w:r>
                </w:p>
              </w:tc>
              <w:tc>
                <w:tcPr>
                  <w:tcW w:w="800" w:type="dxa"/>
                  <w:shd w:val="clear" w:color="000000" w:fill="FFFFFF"/>
                  <w:noWrap/>
                  <w:vAlign w:val="bottom"/>
                  <w:hideMark/>
                </w:tcPr>
                <w:p w14:paraId="3C7C3BC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&lt;0.001</w:t>
                  </w:r>
                </w:p>
              </w:tc>
              <w:tc>
                <w:tcPr>
                  <w:tcW w:w="292" w:type="dxa"/>
                  <w:shd w:val="clear" w:color="000000" w:fill="FFFFFF"/>
                  <w:noWrap/>
                  <w:vAlign w:val="bottom"/>
                  <w:hideMark/>
                </w:tcPr>
                <w:p w14:paraId="050E319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0C92123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24</w:t>
                  </w:r>
                </w:p>
              </w:tc>
              <w:tc>
                <w:tcPr>
                  <w:tcW w:w="589" w:type="dxa"/>
                  <w:shd w:val="clear" w:color="000000" w:fill="FFFFFF"/>
                  <w:noWrap/>
                  <w:vAlign w:val="bottom"/>
                  <w:hideMark/>
                </w:tcPr>
                <w:p w14:paraId="5AD20BC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0.50</w:t>
                  </w:r>
                </w:p>
              </w:tc>
              <w:tc>
                <w:tcPr>
                  <w:tcW w:w="879" w:type="dxa"/>
                  <w:shd w:val="clear" w:color="000000" w:fill="FFFFFF"/>
                  <w:noWrap/>
                  <w:vAlign w:val="bottom"/>
                  <w:hideMark/>
                </w:tcPr>
                <w:p w14:paraId="471A501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0.45-0.55</w:t>
                  </w:r>
                </w:p>
              </w:tc>
              <w:tc>
                <w:tcPr>
                  <w:tcW w:w="264" w:type="dxa"/>
                  <w:shd w:val="clear" w:color="000000" w:fill="FFFFFF"/>
                  <w:noWrap/>
                  <w:vAlign w:val="bottom"/>
                  <w:hideMark/>
                </w:tcPr>
                <w:p w14:paraId="577F862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524A736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0.43</w:t>
                  </w:r>
                </w:p>
              </w:tc>
              <w:tc>
                <w:tcPr>
                  <w:tcW w:w="879" w:type="dxa"/>
                  <w:shd w:val="clear" w:color="000000" w:fill="FFFFFF"/>
                  <w:noWrap/>
                  <w:vAlign w:val="bottom"/>
                  <w:hideMark/>
                </w:tcPr>
                <w:p w14:paraId="0D3A7CE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0.39-0.49</w:t>
                  </w:r>
                </w:p>
              </w:tc>
              <w:tc>
                <w:tcPr>
                  <w:tcW w:w="800" w:type="dxa"/>
                  <w:shd w:val="clear" w:color="000000" w:fill="FFFFFF"/>
                  <w:noWrap/>
                  <w:vAlign w:val="bottom"/>
                  <w:hideMark/>
                </w:tcPr>
                <w:p w14:paraId="17D68A2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&lt;0.001</w:t>
                  </w:r>
                </w:p>
              </w:tc>
            </w:tr>
            <w:tr w:rsidR="00D30EDC" w:rsidRPr="00D30EDC" w14:paraId="0F7AC68D" w14:textId="77777777" w:rsidTr="00D30EDC">
              <w:trPr>
                <w:trHeight w:val="300"/>
              </w:trPr>
              <w:tc>
                <w:tcPr>
                  <w:tcW w:w="1936" w:type="dxa"/>
                  <w:shd w:val="clear" w:color="000000" w:fill="FFFFFF"/>
                  <w:noWrap/>
                  <w:vAlign w:val="bottom"/>
                  <w:hideMark/>
                </w:tcPr>
                <w:p w14:paraId="21A762E7"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lastRenderedPageBreak/>
                    <w:t>Age at hip fracture (years)</w:t>
                  </w:r>
                </w:p>
              </w:tc>
              <w:tc>
                <w:tcPr>
                  <w:tcW w:w="1365" w:type="dxa"/>
                  <w:shd w:val="clear" w:color="000000" w:fill="FFFFFF"/>
                  <w:noWrap/>
                  <w:vAlign w:val="bottom"/>
                  <w:hideMark/>
                </w:tcPr>
                <w:p w14:paraId="2D89FFA0"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60-69 years</w:t>
                  </w:r>
                </w:p>
              </w:tc>
              <w:tc>
                <w:tcPr>
                  <w:tcW w:w="264" w:type="dxa"/>
                  <w:shd w:val="clear" w:color="000000" w:fill="FFFFFF"/>
                  <w:noWrap/>
                  <w:vAlign w:val="bottom"/>
                  <w:hideMark/>
                </w:tcPr>
                <w:p w14:paraId="2220707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51869EA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537</w:t>
                  </w:r>
                </w:p>
              </w:tc>
              <w:tc>
                <w:tcPr>
                  <w:tcW w:w="498" w:type="dxa"/>
                  <w:shd w:val="clear" w:color="000000" w:fill="FFFFFF"/>
                  <w:noWrap/>
                  <w:vAlign w:val="bottom"/>
                  <w:hideMark/>
                </w:tcPr>
                <w:p w14:paraId="3481535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9</w:t>
                  </w:r>
                </w:p>
              </w:tc>
              <w:tc>
                <w:tcPr>
                  <w:tcW w:w="814" w:type="dxa"/>
                  <w:shd w:val="clear" w:color="000000" w:fill="FFFFFF"/>
                  <w:noWrap/>
                  <w:vAlign w:val="bottom"/>
                  <w:hideMark/>
                </w:tcPr>
                <w:p w14:paraId="606644C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0.76</w:t>
                  </w:r>
                </w:p>
              </w:tc>
              <w:tc>
                <w:tcPr>
                  <w:tcW w:w="590" w:type="dxa"/>
                  <w:shd w:val="clear" w:color="000000" w:fill="FFFFFF"/>
                  <w:noWrap/>
                  <w:vAlign w:val="bottom"/>
                  <w:hideMark/>
                </w:tcPr>
                <w:p w14:paraId="4E699E3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0.62-0.93</w:t>
                  </w:r>
                </w:p>
              </w:tc>
              <w:tc>
                <w:tcPr>
                  <w:tcW w:w="264" w:type="dxa"/>
                  <w:shd w:val="clear" w:color="000000" w:fill="FFFFFF"/>
                  <w:noWrap/>
                  <w:vAlign w:val="bottom"/>
                  <w:hideMark/>
                </w:tcPr>
                <w:p w14:paraId="44E8BED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2FED08E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0.86</w:t>
                  </w:r>
                </w:p>
              </w:tc>
              <w:tc>
                <w:tcPr>
                  <w:tcW w:w="815" w:type="dxa"/>
                  <w:shd w:val="clear" w:color="000000" w:fill="FFFFFF"/>
                  <w:noWrap/>
                  <w:vAlign w:val="bottom"/>
                  <w:hideMark/>
                </w:tcPr>
                <w:p w14:paraId="337C645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0.69-1.08</w:t>
                  </w:r>
                </w:p>
              </w:tc>
              <w:tc>
                <w:tcPr>
                  <w:tcW w:w="800" w:type="dxa"/>
                  <w:shd w:val="clear" w:color="000000" w:fill="FFFFFF"/>
                  <w:noWrap/>
                  <w:vAlign w:val="bottom"/>
                  <w:hideMark/>
                </w:tcPr>
                <w:p w14:paraId="4622E55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0.206</w:t>
                  </w:r>
                </w:p>
              </w:tc>
              <w:tc>
                <w:tcPr>
                  <w:tcW w:w="292" w:type="dxa"/>
                  <w:shd w:val="clear" w:color="000000" w:fill="FFFFFF"/>
                  <w:noWrap/>
                  <w:vAlign w:val="bottom"/>
                  <w:hideMark/>
                </w:tcPr>
                <w:p w14:paraId="43C595E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0E154B9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9</w:t>
                  </w:r>
                </w:p>
              </w:tc>
              <w:tc>
                <w:tcPr>
                  <w:tcW w:w="589" w:type="dxa"/>
                  <w:shd w:val="clear" w:color="000000" w:fill="FFFFFF"/>
                  <w:noWrap/>
                  <w:vAlign w:val="bottom"/>
                  <w:hideMark/>
                </w:tcPr>
                <w:p w14:paraId="6202877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0.85</w:t>
                  </w:r>
                </w:p>
              </w:tc>
              <w:tc>
                <w:tcPr>
                  <w:tcW w:w="879" w:type="dxa"/>
                  <w:shd w:val="clear" w:color="000000" w:fill="FFFFFF"/>
                  <w:noWrap/>
                  <w:vAlign w:val="bottom"/>
                  <w:hideMark/>
                </w:tcPr>
                <w:p w14:paraId="1613103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0.74-0.98</w:t>
                  </w:r>
                </w:p>
              </w:tc>
              <w:tc>
                <w:tcPr>
                  <w:tcW w:w="264" w:type="dxa"/>
                  <w:shd w:val="clear" w:color="000000" w:fill="FFFFFF"/>
                  <w:noWrap/>
                  <w:vAlign w:val="bottom"/>
                  <w:hideMark/>
                </w:tcPr>
                <w:p w14:paraId="74619B6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5F9338D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0.95</w:t>
                  </w:r>
                </w:p>
              </w:tc>
              <w:tc>
                <w:tcPr>
                  <w:tcW w:w="879" w:type="dxa"/>
                  <w:shd w:val="clear" w:color="000000" w:fill="FFFFFF"/>
                  <w:noWrap/>
                  <w:vAlign w:val="bottom"/>
                  <w:hideMark/>
                </w:tcPr>
                <w:p w14:paraId="2DF9B26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0.81-1.11</w:t>
                  </w:r>
                </w:p>
              </w:tc>
              <w:tc>
                <w:tcPr>
                  <w:tcW w:w="800" w:type="dxa"/>
                  <w:shd w:val="clear" w:color="000000" w:fill="FFFFFF"/>
                  <w:noWrap/>
                  <w:vAlign w:val="bottom"/>
                  <w:hideMark/>
                </w:tcPr>
                <w:p w14:paraId="5F3F039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0.520</w:t>
                  </w:r>
                </w:p>
              </w:tc>
            </w:tr>
            <w:tr w:rsidR="00D30EDC" w:rsidRPr="00D30EDC" w14:paraId="3F002965" w14:textId="77777777" w:rsidTr="00D30EDC">
              <w:trPr>
                <w:trHeight w:val="300"/>
              </w:trPr>
              <w:tc>
                <w:tcPr>
                  <w:tcW w:w="1936" w:type="dxa"/>
                  <w:shd w:val="clear" w:color="000000" w:fill="FFFFFF"/>
                  <w:noWrap/>
                  <w:vAlign w:val="bottom"/>
                  <w:hideMark/>
                </w:tcPr>
                <w:p w14:paraId="741FD640"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046B5CF3"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70-79 years</w:t>
                  </w:r>
                </w:p>
              </w:tc>
              <w:tc>
                <w:tcPr>
                  <w:tcW w:w="264" w:type="dxa"/>
                  <w:shd w:val="clear" w:color="000000" w:fill="FFFFFF"/>
                  <w:noWrap/>
                  <w:vAlign w:val="bottom"/>
                  <w:hideMark/>
                </w:tcPr>
                <w:p w14:paraId="25D987F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254185E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xml:space="preserve">        1,567 </w:t>
                  </w:r>
                </w:p>
              </w:tc>
              <w:tc>
                <w:tcPr>
                  <w:tcW w:w="498" w:type="dxa"/>
                  <w:shd w:val="clear" w:color="000000" w:fill="FFFFFF"/>
                  <w:noWrap/>
                  <w:vAlign w:val="bottom"/>
                  <w:hideMark/>
                </w:tcPr>
                <w:p w14:paraId="5DBA450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26</w:t>
                  </w:r>
                </w:p>
              </w:tc>
              <w:tc>
                <w:tcPr>
                  <w:tcW w:w="814" w:type="dxa"/>
                  <w:shd w:val="clear" w:color="000000" w:fill="FFFFFF"/>
                  <w:noWrap/>
                  <w:vAlign w:val="bottom"/>
                  <w:hideMark/>
                </w:tcPr>
                <w:p w14:paraId="4DF72F8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0.89</w:t>
                  </w:r>
                </w:p>
              </w:tc>
              <w:tc>
                <w:tcPr>
                  <w:tcW w:w="590" w:type="dxa"/>
                  <w:shd w:val="clear" w:color="000000" w:fill="FFFFFF"/>
                  <w:noWrap/>
                  <w:vAlign w:val="bottom"/>
                  <w:hideMark/>
                </w:tcPr>
                <w:p w14:paraId="1EE63B6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0.78-1.01</w:t>
                  </w:r>
                </w:p>
              </w:tc>
              <w:tc>
                <w:tcPr>
                  <w:tcW w:w="264" w:type="dxa"/>
                  <w:shd w:val="clear" w:color="000000" w:fill="FFFFFF"/>
                  <w:noWrap/>
                  <w:vAlign w:val="bottom"/>
                  <w:hideMark/>
                </w:tcPr>
                <w:p w14:paraId="0181F2E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7151486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1.01</w:t>
                  </w:r>
                </w:p>
              </w:tc>
              <w:tc>
                <w:tcPr>
                  <w:tcW w:w="815" w:type="dxa"/>
                  <w:shd w:val="clear" w:color="000000" w:fill="FFFFFF"/>
                  <w:noWrap/>
                  <w:vAlign w:val="bottom"/>
                  <w:hideMark/>
                </w:tcPr>
                <w:p w14:paraId="5652D31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0.88-1.17</w:t>
                  </w:r>
                </w:p>
              </w:tc>
              <w:tc>
                <w:tcPr>
                  <w:tcW w:w="800" w:type="dxa"/>
                  <w:shd w:val="clear" w:color="000000" w:fill="FFFFFF"/>
                  <w:noWrap/>
                  <w:vAlign w:val="bottom"/>
                  <w:hideMark/>
                </w:tcPr>
                <w:p w14:paraId="4278BF3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0.859</w:t>
                  </w:r>
                </w:p>
              </w:tc>
              <w:tc>
                <w:tcPr>
                  <w:tcW w:w="292" w:type="dxa"/>
                  <w:shd w:val="clear" w:color="000000" w:fill="FFFFFF"/>
                  <w:noWrap/>
                  <w:vAlign w:val="bottom"/>
                  <w:hideMark/>
                </w:tcPr>
                <w:p w14:paraId="2D4BB09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4BC2590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25</w:t>
                  </w:r>
                </w:p>
              </w:tc>
              <w:tc>
                <w:tcPr>
                  <w:tcW w:w="589" w:type="dxa"/>
                  <w:shd w:val="clear" w:color="000000" w:fill="FFFFFF"/>
                  <w:noWrap/>
                  <w:vAlign w:val="bottom"/>
                  <w:hideMark/>
                </w:tcPr>
                <w:p w14:paraId="79DD9ED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0.97</w:t>
                  </w:r>
                </w:p>
              </w:tc>
              <w:tc>
                <w:tcPr>
                  <w:tcW w:w="879" w:type="dxa"/>
                  <w:shd w:val="clear" w:color="000000" w:fill="FFFFFF"/>
                  <w:noWrap/>
                  <w:vAlign w:val="bottom"/>
                  <w:hideMark/>
                </w:tcPr>
                <w:p w14:paraId="46241E6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0.89-1.07</w:t>
                  </w:r>
                </w:p>
              </w:tc>
              <w:tc>
                <w:tcPr>
                  <w:tcW w:w="264" w:type="dxa"/>
                  <w:shd w:val="clear" w:color="000000" w:fill="FFFFFF"/>
                  <w:noWrap/>
                  <w:vAlign w:val="bottom"/>
                  <w:hideMark/>
                </w:tcPr>
                <w:p w14:paraId="72B0714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75F75CC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1.11</w:t>
                  </w:r>
                </w:p>
              </w:tc>
              <w:tc>
                <w:tcPr>
                  <w:tcW w:w="879" w:type="dxa"/>
                  <w:shd w:val="clear" w:color="000000" w:fill="FFFFFF"/>
                  <w:noWrap/>
                  <w:vAlign w:val="bottom"/>
                  <w:hideMark/>
                </w:tcPr>
                <w:p w14:paraId="2DB02FC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1.00-1.24</w:t>
                  </w:r>
                </w:p>
              </w:tc>
              <w:tc>
                <w:tcPr>
                  <w:tcW w:w="800" w:type="dxa"/>
                  <w:shd w:val="clear" w:color="000000" w:fill="FFFFFF"/>
                  <w:noWrap/>
                  <w:vAlign w:val="bottom"/>
                  <w:hideMark/>
                </w:tcPr>
                <w:p w14:paraId="5B253F7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0.043</w:t>
                  </w:r>
                </w:p>
              </w:tc>
            </w:tr>
            <w:tr w:rsidR="00D30EDC" w:rsidRPr="00D30EDC" w14:paraId="7CFDEE2E" w14:textId="77777777" w:rsidTr="00D30EDC">
              <w:trPr>
                <w:trHeight w:val="300"/>
              </w:trPr>
              <w:tc>
                <w:tcPr>
                  <w:tcW w:w="1936" w:type="dxa"/>
                  <w:shd w:val="clear" w:color="000000" w:fill="FFFFFF"/>
                  <w:noWrap/>
                  <w:vAlign w:val="bottom"/>
                  <w:hideMark/>
                </w:tcPr>
                <w:p w14:paraId="0440E2E2"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484CADC0"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80-89 years</w:t>
                  </w:r>
                </w:p>
              </w:tc>
              <w:tc>
                <w:tcPr>
                  <w:tcW w:w="264" w:type="dxa"/>
                  <w:shd w:val="clear" w:color="000000" w:fill="FFFFFF"/>
                  <w:noWrap/>
                  <w:vAlign w:val="bottom"/>
                  <w:hideMark/>
                </w:tcPr>
                <w:p w14:paraId="40B27AB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1A1986E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xml:space="preserve">        2,858 </w:t>
                  </w:r>
                </w:p>
              </w:tc>
              <w:tc>
                <w:tcPr>
                  <w:tcW w:w="498" w:type="dxa"/>
                  <w:shd w:val="clear" w:color="000000" w:fill="FFFFFF"/>
                  <w:noWrap/>
                  <w:vAlign w:val="bottom"/>
                  <w:hideMark/>
                </w:tcPr>
                <w:p w14:paraId="60594B5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47</w:t>
                  </w:r>
                </w:p>
              </w:tc>
              <w:tc>
                <w:tcPr>
                  <w:tcW w:w="814" w:type="dxa"/>
                  <w:shd w:val="clear" w:color="000000" w:fill="FFFFFF"/>
                  <w:noWrap/>
                  <w:vAlign w:val="bottom"/>
                  <w:hideMark/>
                </w:tcPr>
                <w:p w14:paraId="5CAD543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590" w:type="dxa"/>
                  <w:shd w:val="clear" w:color="000000" w:fill="FFFFFF"/>
                  <w:noWrap/>
                  <w:vAlign w:val="bottom"/>
                  <w:hideMark/>
                </w:tcPr>
                <w:p w14:paraId="0085115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0BF5CE2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6FF3835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15" w:type="dxa"/>
                  <w:shd w:val="clear" w:color="000000" w:fill="FFFFFF"/>
                  <w:noWrap/>
                  <w:vAlign w:val="bottom"/>
                  <w:hideMark/>
                </w:tcPr>
                <w:p w14:paraId="6C01A02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156961E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92" w:type="dxa"/>
                  <w:shd w:val="clear" w:color="000000" w:fill="FFFFFF"/>
                  <w:noWrap/>
                  <w:vAlign w:val="bottom"/>
                  <w:hideMark/>
                </w:tcPr>
                <w:p w14:paraId="06DE29F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13FBFDE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47</w:t>
                  </w:r>
                </w:p>
              </w:tc>
              <w:tc>
                <w:tcPr>
                  <w:tcW w:w="589" w:type="dxa"/>
                  <w:shd w:val="clear" w:color="000000" w:fill="FFFFFF"/>
                  <w:noWrap/>
                  <w:vAlign w:val="bottom"/>
                  <w:hideMark/>
                </w:tcPr>
                <w:p w14:paraId="4547A03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79" w:type="dxa"/>
                  <w:shd w:val="clear" w:color="000000" w:fill="FFFFFF"/>
                  <w:noWrap/>
                  <w:vAlign w:val="bottom"/>
                  <w:hideMark/>
                </w:tcPr>
                <w:p w14:paraId="67D9508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16F2B43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77F7864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79" w:type="dxa"/>
                  <w:shd w:val="clear" w:color="000000" w:fill="FFFFFF"/>
                  <w:noWrap/>
                  <w:vAlign w:val="bottom"/>
                  <w:hideMark/>
                </w:tcPr>
                <w:p w14:paraId="6DE740C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5BAC532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r>
            <w:tr w:rsidR="00D30EDC" w:rsidRPr="00D30EDC" w14:paraId="1CEDE85D" w14:textId="77777777" w:rsidTr="00D30EDC">
              <w:trPr>
                <w:trHeight w:val="300"/>
              </w:trPr>
              <w:tc>
                <w:tcPr>
                  <w:tcW w:w="1936" w:type="dxa"/>
                  <w:shd w:val="clear" w:color="000000" w:fill="FFFFFF"/>
                  <w:noWrap/>
                  <w:vAlign w:val="bottom"/>
                  <w:hideMark/>
                </w:tcPr>
                <w:p w14:paraId="34A748B5"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109D141C"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&gt;90 years</w:t>
                  </w:r>
                </w:p>
              </w:tc>
              <w:tc>
                <w:tcPr>
                  <w:tcW w:w="264" w:type="dxa"/>
                  <w:shd w:val="clear" w:color="000000" w:fill="FFFFFF"/>
                  <w:noWrap/>
                  <w:vAlign w:val="bottom"/>
                  <w:hideMark/>
                </w:tcPr>
                <w:p w14:paraId="75192D2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61E6B0E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xml:space="preserve">        1,057 </w:t>
                  </w:r>
                </w:p>
              </w:tc>
              <w:tc>
                <w:tcPr>
                  <w:tcW w:w="498" w:type="dxa"/>
                  <w:shd w:val="clear" w:color="000000" w:fill="FFFFFF"/>
                  <w:noWrap/>
                  <w:vAlign w:val="bottom"/>
                  <w:hideMark/>
                </w:tcPr>
                <w:p w14:paraId="6A1D3F2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18</w:t>
                  </w:r>
                </w:p>
              </w:tc>
              <w:tc>
                <w:tcPr>
                  <w:tcW w:w="814" w:type="dxa"/>
                  <w:shd w:val="clear" w:color="000000" w:fill="FFFFFF"/>
                  <w:noWrap/>
                  <w:vAlign w:val="bottom"/>
                  <w:hideMark/>
                </w:tcPr>
                <w:p w14:paraId="7F0C553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0.71</w:t>
                  </w:r>
                </w:p>
              </w:tc>
              <w:tc>
                <w:tcPr>
                  <w:tcW w:w="590" w:type="dxa"/>
                  <w:shd w:val="clear" w:color="000000" w:fill="FFFFFF"/>
                  <w:noWrap/>
                  <w:vAlign w:val="bottom"/>
                  <w:hideMark/>
                </w:tcPr>
                <w:p w14:paraId="172F0D7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0.60-0.83</w:t>
                  </w:r>
                </w:p>
              </w:tc>
              <w:tc>
                <w:tcPr>
                  <w:tcW w:w="264" w:type="dxa"/>
                  <w:shd w:val="clear" w:color="000000" w:fill="FFFFFF"/>
                  <w:noWrap/>
                  <w:vAlign w:val="bottom"/>
                  <w:hideMark/>
                </w:tcPr>
                <w:p w14:paraId="0324049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17CFF7F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0.59</w:t>
                  </w:r>
                </w:p>
              </w:tc>
              <w:tc>
                <w:tcPr>
                  <w:tcW w:w="815" w:type="dxa"/>
                  <w:shd w:val="clear" w:color="000000" w:fill="FFFFFF"/>
                  <w:noWrap/>
                  <w:vAlign w:val="bottom"/>
                  <w:hideMark/>
                </w:tcPr>
                <w:p w14:paraId="20683E3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0.50-0.70</w:t>
                  </w:r>
                </w:p>
              </w:tc>
              <w:tc>
                <w:tcPr>
                  <w:tcW w:w="800" w:type="dxa"/>
                  <w:shd w:val="clear" w:color="000000" w:fill="FFFFFF"/>
                  <w:noWrap/>
                  <w:vAlign w:val="bottom"/>
                  <w:hideMark/>
                </w:tcPr>
                <w:p w14:paraId="5A275DA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&lt;0.001</w:t>
                  </w:r>
                </w:p>
              </w:tc>
              <w:tc>
                <w:tcPr>
                  <w:tcW w:w="292" w:type="dxa"/>
                  <w:shd w:val="clear" w:color="000000" w:fill="FFFFFF"/>
                  <w:noWrap/>
                  <w:vAlign w:val="bottom"/>
                  <w:hideMark/>
                </w:tcPr>
                <w:p w14:paraId="3341C1A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7CAF6E5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19</w:t>
                  </w:r>
                </w:p>
              </w:tc>
              <w:tc>
                <w:tcPr>
                  <w:tcW w:w="589" w:type="dxa"/>
                  <w:shd w:val="clear" w:color="000000" w:fill="FFFFFF"/>
                  <w:noWrap/>
                  <w:vAlign w:val="bottom"/>
                  <w:hideMark/>
                </w:tcPr>
                <w:p w14:paraId="7129332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0.70</w:t>
                  </w:r>
                </w:p>
              </w:tc>
              <w:tc>
                <w:tcPr>
                  <w:tcW w:w="879" w:type="dxa"/>
                  <w:shd w:val="clear" w:color="000000" w:fill="FFFFFF"/>
                  <w:noWrap/>
                  <w:vAlign w:val="bottom"/>
                  <w:hideMark/>
                </w:tcPr>
                <w:p w14:paraId="549B814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0.63-0.78</w:t>
                  </w:r>
                </w:p>
              </w:tc>
              <w:tc>
                <w:tcPr>
                  <w:tcW w:w="264" w:type="dxa"/>
                  <w:shd w:val="clear" w:color="000000" w:fill="FFFFFF"/>
                  <w:noWrap/>
                  <w:vAlign w:val="bottom"/>
                  <w:hideMark/>
                </w:tcPr>
                <w:p w14:paraId="6CBB909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72A66D6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0.61</w:t>
                  </w:r>
                </w:p>
              </w:tc>
              <w:tc>
                <w:tcPr>
                  <w:tcW w:w="879" w:type="dxa"/>
                  <w:shd w:val="clear" w:color="000000" w:fill="FFFFFF"/>
                  <w:noWrap/>
                  <w:vAlign w:val="bottom"/>
                  <w:hideMark/>
                </w:tcPr>
                <w:p w14:paraId="75C0217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0.54-0.69</w:t>
                  </w:r>
                </w:p>
              </w:tc>
              <w:tc>
                <w:tcPr>
                  <w:tcW w:w="800" w:type="dxa"/>
                  <w:shd w:val="clear" w:color="000000" w:fill="FFFFFF"/>
                  <w:noWrap/>
                  <w:vAlign w:val="bottom"/>
                  <w:hideMark/>
                </w:tcPr>
                <w:p w14:paraId="66D1E29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&lt;0.001</w:t>
                  </w:r>
                </w:p>
              </w:tc>
            </w:tr>
            <w:tr w:rsidR="00D30EDC" w:rsidRPr="00D30EDC" w14:paraId="53051EA3" w14:textId="77777777" w:rsidTr="00D30EDC">
              <w:trPr>
                <w:trHeight w:val="345"/>
              </w:trPr>
              <w:tc>
                <w:tcPr>
                  <w:tcW w:w="3301" w:type="dxa"/>
                  <w:gridSpan w:val="2"/>
                  <w:shd w:val="clear" w:color="000000" w:fill="FFFFFF"/>
                  <w:noWrap/>
                  <w:vAlign w:val="bottom"/>
                  <w:hideMark/>
                </w:tcPr>
                <w:p w14:paraId="6DF7EBC8"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Body Mass Index (kg/m</w:t>
                  </w:r>
                  <w:r w:rsidRPr="00D30EDC">
                    <w:rPr>
                      <w:rFonts w:ascii="Arial" w:eastAsia="Times New Roman" w:hAnsi="Arial" w:cs="Arial"/>
                      <w:color w:val="000000"/>
                      <w:sz w:val="16"/>
                      <w:szCs w:val="16"/>
                      <w:vertAlign w:val="superscript"/>
                      <w:lang w:eastAsia="en-GB"/>
                    </w:rPr>
                    <w:t>2</w:t>
                  </w:r>
                  <w:r w:rsidRPr="00D30EDC">
                    <w:rPr>
                      <w:rFonts w:ascii="Arial" w:eastAsia="Times New Roman" w:hAnsi="Arial" w:cs="Arial"/>
                      <w:color w:val="000000"/>
                      <w:sz w:val="16"/>
                      <w:szCs w:val="16"/>
                      <w:lang w:eastAsia="en-GB"/>
                    </w:rPr>
                    <w:t>) prior to hip fracture</w:t>
                  </w:r>
                </w:p>
              </w:tc>
              <w:tc>
                <w:tcPr>
                  <w:tcW w:w="264" w:type="dxa"/>
                  <w:shd w:val="clear" w:color="000000" w:fill="FFFFFF"/>
                  <w:noWrap/>
                  <w:vAlign w:val="bottom"/>
                  <w:hideMark/>
                </w:tcPr>
                <w:p w14:paraId="5B1D5A1B"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1016A0C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498" w:type="dxa"/>
                  <w:shd w:val="clear" w:color="000000" w:fill="FFFFFF"/>
                  <w:noWrap/>
                  <w:vAlign w:val="bottom"/>
                  <w:hideMark/>
                </w:tcPr>
                <w:p w14:paraId="4F233D3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14" w:type="dxa"/>
                  <w:shd w:val="clear" w:color="000000" w:fill="FFFFFF"/>
                  <w:noWrap/>
                  <w:vAlign w:val="bottom"/>
                  <w:hideMark/>
                </w:tcPr>
                <w:p w14:paraId="15EFA2E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0.98</w:t>
                  </w:r>
                </w:p>
              </w:tc>
              <w:tc>
                <w:tcPr>
                  <w:tcW w:w="590" w:type="dxa"/>
                  <w:shd w:val="clear" w:color="000000" w:fill="FFFFFF"/>
                  <w:noWrap/>
                  <w:vAlign w:val="bottom"/>
                  <w:hideMark/>
                </w:tcPr>
                <w:p w14:paraId="25481A9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0.97-0.99</w:t>
                  </w:r>
                </w:p>
              </w:tc>
              <w:tc>
                <w:tcPr>
                  <w:tcW w:w="264" w:type="dxa"/>
                  <w:shd w:val="clear" w:color="000000" w:fill="FFFFFF"/>
                  <w:noWrap/>
                  <w:vAlign w:val="bottom"/>
                  <w:hideMark/>
                </w:tcPr>
                <w:p w14:paraId="5A308A3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1334244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0.98</w:t>
                  </w:r>
                </w:p>
              </w:tc>
              <w:tc>
                <w:tcPr>
                  <w:tcW w:w="815" w:type="dxa"/>
                  <w:shd w:val="clear" w:color="000000" w:fill="FFFFFF"/>
                  <w:noWrap/>
                  <w:vAlign w:val="bottom"/>
                  <w:hideMark/>
                </w:tcPr>
                <w:p w14:paraId="52604A4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0.97-0.99</w:t>
                  </w:r>
                </w:p>
              </w:tc>
              <w:tc>
                <w:tcPr>
                  <w:tcW w:w="800" w:type="dxa"/>
                  <w:shd w:val="clear" w:color="000000" w:fill="FFFFFF"/>
                  <w:noWrap/>
                  <w:vAlign w:val="bottom"/>
                  <w:hideMark/>
                </w:tcPr>
                <w:p w14:paraId="530F40A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0.005</w:t>
                  </w:r>
                </w:p>
              </w:tc>
              <w:tc>
                <w:tcPr>
                  <w:tcW w:w="292" w:type="dxa"/>
                  <w:shd w:val="clear" w:color="000000" w:fill="FFFFFF"/>
                  <w:noWrap/>
                  <w:vAlign w:val="bottom"/>
                  <w:hideMark/>
                </w:tcPr>
                <w:p w14:paraId="0B2FB72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409262B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589" w:type="dxa"/>
                  <w:shd w:val="clear" w:color="000000" w:fill="FFFFFF"/>
                  <w:noWrap/>
                  <w:vAlign w:val="bottom"/>
                  <w:hideMark/>
                </w:tcPr>
                <w:p w14:paraId="4AE27AA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0.99</w:t>
                  </w:r>
                </w:p>
              </w:tc>
              <w:tc>
                <w:tcPr>
                  <w:tcW w:w="879" w:type="dxa"/>
                  <w:shd w:val="clear" w:color="000000" w:fill="FFFFFF"/>
                  <w:noWrap/>
                  <w:vAlign w:val="bottom"/>
                  <w:hideMark/>
                </w:tcPr>
                <w:p w14:paraId="6D88F10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0.98-1.00</w:t>
                  </w:r>
                </w:p>
              </w:tc>
              <w:tc>
                <w:tcPr>
                  <w:tcW w:w="264" w:type="dxa"/>
                  <w:shd w:val="clear" w:color="000000" w:fill="FFFFFF"/>
                  <w:noWrap/>
                  <w:vAlign w:val="bottom"/>
                  <w:hideMark/>
                </w:tcPr>
                <w:p w14:paraId="39944E0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09820EF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0.98</w:t>
                  </w:r>
                </w:p>
              </w:tc>
              <w:tc>
                <w:tcPr>
                  <w:tcW w:w="879" w:type="dxa"/>
                  <w:shd w:val="clear" w:color="000000" w:fill="FFFFFF"/>
                  <w:noWrap/>
                  <w:vAlign w:val="bottom"/>
                  <w:hideMark/>
                </w:tcPr>
                <w:p w14:paraId="5D855BA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0.97-0.99</w:t>
                  </w:r>
                </w:p>
              </w:tc>
              <w:tc>
                <w:tcPr>
                  <w:tcW w:w="800" w:type="dxa"/>
                  <w:shd w:val="clear" w:color="000000" w:fill="FFFFFF"/>
                  <w:noWrap/>
                  <w:vAlign w:val="bottom"/>
                  <w:hideMark/>
                </w:tcPr>
                <w:p w14:paraId="6019A61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0.002</w:t>
                  </w:r>
                </w:p>
              </w:tc>
            </w:tr>
            <w:tr w:rsidR="00D30EDC" w:rsidRPr="00D30EDC" w14:paraId="0963FC8F" w14:textId="77777777" w:rsidTr="00D30EDC">
              <w:trPr>
                <w:trHeight w:val="300"/>
              </w:trPr>
              <w:tc>
                <w:tcPr>
                  <w:tcW w:w="3301" w:type="dxa"/>
                  <w:gridSpan w:val="2"/>
                  <w:shd w:val="clear" w:color="000000" w:fill="FFFFFF"/>
                  <w:noWrap/>
                  <w:vAlign w:val="bottom"/>
                  <w:hideMark/>
                </w:tcPr>
                <w:p w14:paraId="06753719"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Index of Multiple Deprivation quintile (ref=affluent)</w:t>
                  </w:r>
                </w:p>
              </w:tc>
              <w:tc>
                <w:tcPr>
                  <w:tcW w:w="264" w:type="dxa"/>
                  <w:shd w:val="clear" w:color="000000" w:fill="FFFFFF"/>
                  <w:noWrap/>
                  <w:vAlign w:val="bottom"/>
                  <w:hideMark/>
                </w:tcPr>
                <w:p w14:paraId="59CF726D"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0665B03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498" w:type="dxa"/>
                  <w:shd w:val="clear" w:color="000000" w:fill="FFFFFF"/>
                  <w:noWrap/>
                  <w:vAlign w:val="bottom"/>
                  <w:hideMark/>
                </w:tcPr>
                <w:p w14:paraId="0626080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14" w:type="dxa"/>
                  <w:shd w:val="clear" w:color="000000" w:fill="FFFFFF"/>
                  <w:noWrap/>
                  <w:vAlign w:val="bottom"/>
                  <w:hideMark/>
                </w:tcPr>
                <w:p w14:paraId="7C0F749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0.96</w:t>
                  </w:r>
                </w:p>
              </w:tc>
              <w:tc>
                <w:tcPr>
                  <w:tcW w:w="590" w:type="dxa"/>
                  <w:shd w:val="clear" w:color="000000" w:fill="FFFFFF"/>
                  <w:noWrap/>
                  <w:vAlign w:val="bottom"/>
                  <w:hideMark/>
                </w:tcPr>
                <w:p w14:paraId="77F7F86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0.92-0.99</w:t>
                  </w:r>
                </w:p>
              </w:tc>
              <w:tc>
                <w:tcPr>
                  <w:tcW w:w="264" w:type="dxa"/>
                  <w:shd w:val="clear" w:color="000000" w:fill="FFFFFF"/>
                  <w:noWrap/>
                  <w:vAlign w:val="bottom"/>
                  <w:hideMark/>
                </w:tcPr>
                <w:p w14:paraId="7F02634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19A8B55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0.93</w:t>
                  </w:r>
                </w:p>
              </w:tc>
              <w:tc>
                <w:tcPr>
                  <w:tcW w:w="815" w:type="dxa"/>
                  <w:shd w:val="clear" w:color="000000" w:fill="FFFFFF"/>
                  <w:noWrap/>
                  <w:vAlign w:val="bottom"/>
                  <w:hideMark/>
                </w:tcPr>
                <w:p w14:paraId="7841131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0.89-0.97</w:t>
                  </w:r>
                </w:p>
              </w:tc>
              <w:tc>
                <w:tcPr>
                  <w:tcW w:w="800" w:type="dxa"/>
                  <w:shd w:val="clear" w:color="000000" w:fill="FFFFFF"/>
                  <w:noWrap/>
                  <w:vAlign w:val="bottom"/>
                  <w:hideMark/>
                </w:tcPr>
                <w:p w14:paraId="7385F5F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0.003</w:t>
                  </w:r>
                </w:p>
              </w:tc>
              <w:tc>
                <w:tcPr>
                  <w:tcW w:w="292" w:type="dxa"/>
                  <w:shd w:val="clear" w:color="000000" w:fill="FFFFFF"/>
                  <w:noWrap/>
                  <w:vAlign w:val="bottom"/>
                  <w:hideMark/>
                </w:tcPr>
                <w:p w14:paraId="753A60A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5B9A784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500509A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79" w:type="dxa"/>
                  <w:shd w:val="clear" w:color="000000" w:fill="FFFFFF"/>
                  <w:noWrap/>
                  <w:vAlign w:val="bottom"/>
                  <w:hideMark/>
                </w:tcPr>
                <w:p w14:paraId="6C4FCE3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4CA6F49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3C01176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79" w:type="dxa"/>
                  <w:shd w:val="clear" w:color="000000" w:fill="FFFFFF"/>
                  <w:noWrap/>
                  <w:vAlign w:val="bottom"/>
                  <w:hideMark/>
                </w:tcPr>
                <w:p w14:paraId="10EB6AC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326C8CD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r>
            <w:tr w:rsidR="00D30EDC" w:rsidRPr="00D30EDC" w14:paraId="7707D72D" w14:textId="77777777" w:rsidTr="00D30EDC">
              <w:trPr>
                <w:trHeight w:val="300"/>
              </w:trPr>
              <w:tc>
                <w:tcPr>
                  <w:tcW w:w="1936" w:type="dxa"/>
                  <w:shd w:val="clear" w:color="000000" w:fill="FFFFFF"/>
                  <w:noWrap/>
                  <w:vAlign w:val="bottom"/>
                  <w:hideMark/>
                </w:tcPr>
                <w:p w14:paraId="5BDCB55E"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Smoking</w:t>
                  </w:r>
                </w:p>
              </w:tc>
              <w:tc>
                <w:tcPr>
                  <w:tcW w:w="1365" w:type="dxa"/>
                  <w:shd w:val="clear" w:color="000000" w:fill="FFFFFF"/>
                  <w:noWrap/>
                  <w:vAlign w:val="bottom"/>
                  <w:hideMark/>
                </w:tcPr>
                <w:p w14:paraId="3D26B290"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Non-smoker</w:t>
                  </w:r>
                </w:p>
              </w:tc>
              <w:tc>
                <w:tcPr>
                  <w:tcW w:w="264" w:type="dxa"/>
                  <w:shd w:val="clear" w:color="000000" w:fill="FFFFFF"/>
                  <w:noWrap/>
                  <w:vAlign w:val="bottom"/>
                  <w:hideMark/>
                </w:tcPr>
                <w:p w14:paraId="109D08DF"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7369FC3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xml:space="preserve">        3,614 </w:t>
                  </w:r>
                </w:p>
              </w:tc>
              <w:tc>
                <w:tcPr>
                  <w:tcW w:w="498" w:type="dxa"/>
                  <w:shd w:val="clear" w:color="000000" w:fill="FFFFFF"/>
                  <w:noWrap/>
                  <w:vAlign w:val="bottom"/>
                  <w:hideMark/>
                </w:tcPr>
                <w:p w14:paraId="43FDECC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60</w:t>
                  </w:r>
                </w:p>
              </w:tc>
              <w:tc>
                <w:tcPr>
                  <w:tcW w:w="814" w:type="dxa"/>
                  <w:shd w:val="clear" w:color="000000" w:fill="FFFFFF"/>
                  <w:noWrap/>
                  <w:vAlign w:val="bottom"/>
                  <w:hideMark/>
                </w:tcPr>
                <w:p w14:paraId="7F72431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590" w:type="dxa"/>
                  <w:shd w:val="clear" w:color="000000" w:fill="FFFFFF"/>
                  <w:noWrap/>
                  <w:vAlign w:val="bottom"/>
                  <w:hideMark/>
                </w:tcPr>
                <w:p w14:paraId="5D83F82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2AD30E1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7DD044B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15" w:type="dxa"/>
                  <w:shd w:val="clear" w:color="000000" w:fill="FFFFFF"/>
                  <w:noWrap/>
                  <w:vAlign w:val="bottom"/>
                  <w:hideMark/>
                </w:tcPr>
                <w:p w14:paraId="39EA3CA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6A26012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92" w:type="dxa"/>
                  <w:shd w:val="clear" w:color="000000" w:fill="FFFFFF"/>
                  <w:noWrap/>
                  <w:vAlign w:val="bottom"/>
                  <w:hideMark/>
                </w:tcPr>
                <w:p w14:paraId="4F07F6C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7F92616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61</w:t>
                  </w:r>
                </w:p>
              </w:tc>
              <w:tc>
                <w:tcPr>
                  <w:tcW w:w="589" w:type="dxa"/>
                  <w:shd w:val="clear" w:color="000000" w:fill="FFFFFF"/>
                  <w:noWrap/>
                  <w:vAlign w:val="bottom"/>
                  <w:hideMark/>
                </w:tcPr>
                <w:p w14:paraId="2DAF2F4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79" w:type="dxa"/>
                  <w:shd w:val="clear" w:color="000000" w:fill="FFFFFF"/>
                  <w:noWrap/>
                  <w:vAlign w:val="bottom"/>
                  <w:hideMark/>
                </w:tcPr>
                <w:p w14:paraId="34B519F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22B1356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0359834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79" w:type="dxa"/>
                  <w:shd w:val="clear" w:color="000000" w:fill="FFFFFF"/>
                  <w:noWrap/>
                  <w:vAlign w:val="bottom"/>
                  <w:hideMark/>
                </w:tcPr>
                <w:p w14:paraId="1C0D5D9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47CBF87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r>
            <w:tr w:rsidR="00D30EDC" w:rsidRPr="00D30EDC" w14:paraId="5B5FC265" w14:textId="77777777" w:rsidTr="00D30EDC">
              <w:trPr>
                <w:trHeight w:val="300"/>
              </w:trPr>
              <w:tc>
                <w:tcPr>
                  <w:tcW w:w="1936" w:type="dxa"/>
                  <w:shd w:val="clear" w:color="000000" w:fill="FFFFFF"/>
                  <w:noWrap/>
                  <w:vAlign w:val="bottom"/>
                  <w:hideMark/>
                </w:tcPr>
                <w:p w14:paraId="02D6D369"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06791294"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Current</w:t>
                  </w:r>
                </w:p>
              </w:tc>
              <w:tc>
                <w:tcPr>
                  <w:tcW w:w="264" w:type="dxa"/>
                  <w:shd w:val="clear" w:color="000000" w:fill="FFFFFF"/>
                  <w:noWrap/>
                  <w:vAlign w:val="bottom"/>
                  <w:hideMark/>
                </w:tcPr>
                <w:p w14:paraId="6DCA6A6B"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0961739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762</w:t>
                  </w:r>
                </w:p>
              </w:tc>
              <w:tc>
                <w:tcPr>
                  <w:tcW w:w="498" w:type="dxa"/>
                  <w:shd w:val="clear" w:color="000000" w:fill="FFFFFF"/>
                  <w:noWrap/>
                  <w:vAlign w:val="bottom"/>
                  <w:hideMark/>
                </w:tcPr>
                <w:p w14:paraId="7A9D163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13</w:t>
                  </w:r>
                </w:p>
              </w:tc>
              <w:tc>
                <w:tcPr>
                  <w:tcW w:w="814" w:type="dxa"/>
                  <w:shd w:val="clear" w:color="000000" w:fill="FFFFFF"/>
                  <w:noWrap/>
                  <w:vAlign w:val="bottom"/>
                  <w:hideMark/>
                </w:tcPr>
                <w:p w14:paraId="77692C9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0.77</w:t>
                  </w:r>
                </w:p>
              </w:tc>
              <w:tc>
                <w:tcPr>
                  <w:tcW w:w="590" w:type="dxa"/>
                  <w:shd w:val="clear" w:color="000000" w:fill="FFFFFF"/>
                  <w:noWrap/>
                  <w:vAlign w:val="bottom"/>
                  <w:hideMark/>
                </w:tcPr>
                <w:p w14:paraId="18DF9DB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0.65-0.93</w:t>
                  </w:r>
                </w:p>
              </w:tc>
              <w:tc>
                <w:tcPr>
                  <w:tcW w:w="264" w:type="dxa"/>
                  <w:shd w:val="clear" w:color="000000" w:fill="FFFFFF"/>
                  <w:noWrap/>
                  <w:vAlign w:val="bottom"/>
                  <w:hideMark/>
                </w:tcPr>
                <w:p w14:paraId="55B1D2F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21F6252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0.89</w:t>
                  </w:r>
                </w:p>
              </w:tc>
              <w:tc>
                <w:tcPr>
                  <w:tcW w:w="815" w:type="dxa"/>
                  <w:shd w:val="clear" w:color="000000" w:fill="FFFFFF"/>
                  <w:noWrap/>
                  <w:vAlign w:val="bottom"/>
                  <w:hideMark/>
                </w:tcPr>
                <w:p w14:paraId="7AFBBBC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0.73-1.09</w:t>
                  </w:r>
                </w:p>
              </w:tc>
              <w:tc>
                <w:tcPr>
                  <w:tcW w:w="800" w:type="dxa"/>
                  <w:shd w:val="clear" w:color="000000" w:fill="FFFFFF"/>
                  <w:noWrap/>
                  <w:vAlign w:val="bottom"/>
                  <w:hideMark/>
                </w:tcPr>
                <w:p w14:paraId="265EC79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0.260</w:t>
                  </w:r>
                </w:p>
              </w:tc>
              <w:tc>
                <w:tcPr>
                  <w:tcW w:w="292" w:type="dxa"/>
                  <w:shd w:val="clear" w:color="000000" w:fill="FFFFFF"/>
                  <w:noWrap/>
                  <w:vAlign w:val="bottom"/>
                  <w:hideMark/>
                </w:tcPr>
                <w:p w14:paraId="1D1C861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6A51C33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14</w:t>
                  </w:r>
                </w:p>
              </w:tc>
              <w:tc>
                <w:tcPr>
                  <w:tcW w:w="589" w:type="dxa"/>
                  <w:shd w:val="clear" w:color="000000" w:fill="FFFFFF"/>
                  <w:noWrap/>
                  <w:vAlign w:val="bottom"/>
                  <w:hideMark/>
                </w:tcPr>
                <w:p w14:paraId="5DBB66D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0.83</w:t>
                  </w:r>
                </w:p>
              </w:tc>
              <w:tc>
                <w:tcPr>
                  <w:tcW w:w="879" w:type="dxa"/>
                  <w:shd w:val="clear" w:color="000000" w:fill="FFFFFF"/>
                  <w:noWrap/>
                  <w:vAlign w:val="bottom"/>
                  <w:hideMark/>
                </w:tcPr>
                <w:p w14:paraId="7965B0C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0.74-0.94</w:t>
                  </w:r>
                </w:p>
              </w:tc>
              <w:tc>
                <w:tcPr>
                  <w:tcW w:w="264" w:type="dxa"/>
                  <w:shd w:val="clear" w:color="000000" w:fill="FFFFFF"/>
                  <w:noWrap/>
                  <w:vAlign w:val="bottom"/>
                  <w:hideMark/>
                </w:tcPr>
                <w:p w14:paraId="4D3BBE9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080BDA9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0.92</w:t>
                  </w:r>
                </w:p>
              </w:tc>
              <w:tc>
                <w:tcPr>
                  <w:tcW w:w="879" w:type="dxa"/>
                  <w:shd w:val="clear" w:color="000000" w:fill="FFFFFF"/>
                  <w:noWrap/>
                  <w:vAlign w:val="bottom"/>
                  <w:hideMark/>
                </w:tcPr>
                <w:p w14:paraId="49CE632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0.80-1.06</w:t>
                  </w:r>
                </w:p>
              </w:tc>
              <w:tc>
                <w:tcPr>
                  <w:tcW w:w="800" w:type="dxa"/>
                  <w:shd w:val="clear" w:color="000000" w:fill="FFFFFF"/>
                  <w:noWrap/>
                  <w:vAlign w:val="bottom"/>
                  <w:hideMark/>
                </w:tcPr>
                <w:p w14:paraId="0DBE5F6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0.236</w:t>
                  </w:r>
                </w:p>
              </w:tc>
            </w:tr>
            <w:tr w:rsidR="00D30EDC" w:rsidRPr="00D30EDC" w14:paraId="6F465B04" w14:textId="77777777" w:rsidTr="00D30EDC">
              <w:trPr>
                <w:trHeight w:val="300"/>
              </w:trPr>
              <w:tc>
                <w:tcPr>
                  <w:tcW w:w="1936" w:type="dxa"/>
                  <w:shd w:val="clear" w:color="000000" w:fill="FFFFFF"/>
                  <w:noWrap/>
                  <w:vAlign w:val="bottom"/>
                  <w:hideMark/>
                </w:tcPr>
                <w:p w14:paraId="03B188D1"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4CDA7186"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Ex-smoker</w:t>
                  </w:r>
                </w:p>
              </w:tc>
              <w:tc>
                <w:tcPr>
                  <w:tcW w:w="264" w:type="dxa"/>
                  <w:shd w:val="clear" w:color="000000" w:fill="FFFFFF"/>
                  <w:noWrap/>
                  <w:vAlign w:val="bottom"/>
                  <w:hideMark/>
                </w:tcPr>
                <w:p w14:paraId="7341F2F9"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44133DB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xml:space="preserve">        1,643 </w:t>
                  </w:r>
                </w:p>
              </w:tc>
              <w:tc>
                <w:tcPr>
                  <w:tcW w:w="498" w:type="dxa"/>
                  <w:shd w:val="clear" w:color="000000" w:fill="FFFFFF"/>
                  <w:noWrap/>
                  <w:vAlign w:val="bottom"/>
                  <w:hideMark/>
                </w:tcPr>
                <w:p w14:paraId="313411C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27</w:t>
                  </w:r>
                </w:p>
              </w:tc>
              <w:tc>
                <w:tcPr>
                  <w:tcW w:w="814" w:type="dxa"/>
                  <w:shd w:val="clear" w:color="000000" w:fill="FFFFFF"/>
                  <w:noWrap/>
                  <w:vAlign w:val="bottom"/>
                  <w:hideMark/>
                </w:tcPr>
                <w:p w14:paraId="359A561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590" w:type="dxa"/>
                  <w:shd w:val="clear" w:color="000000" w:fill="FFFFFF"/>
                  <w:noWrap/>
                  <w:vAlign w:val="bottom"/>
                  <w:hideMark/>
                </w:tcPr>
                <w:p w14:paraId="7CE5413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0.88-1.13</w:t>
                  </w:r>
                </w:p>
              </w:tc>
              <w:tc>
                <w:tcPr>
                  <w:tcW w:w="264" w:type="dxa"/>
                  <w:shd w:val="clear" w:color="000000" w:fill="FFFFFF"/>
                  <w:noWrap/>
                  <w:vAlign w:val="bottom"/>
                  <w:hideMark/>
                </w:tcPr>
                <w:p w14:paraId="0203AFC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627C16A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15" w:type="dxa"/>
                  <w:shd w:val="clear" w:color="000000" w:fill="FFFFFF"/>
                  <w:noWrap/>
                  <w:vAlign w:val="bottom"/>
                  <w:hideMark/>
                </w:tcPr>
                <w:p w14:paraId="4D7CD91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0.87-1.16</w:t>
                  </w:r>
                </w:p>
              </w:tc>
              <w:tc>
                <w:tcPr>
                  <w:tcW w:w="800" w:type="dxa"/>
                  <w:shd w:val="clear" w:color="000000" w:fill="FFFFFF"/>
                  <w:noWrap/>
                  <w:vAlign w:val="bottom"/>
                  <w:hideMark/>
                </w:tcPr>
                <w:p w14:paraId="49A0ED1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0.970</w:t>
                  </w:r>
                </w:p>
              </w:tc>
              <w:tc>
                <w:tcPr>
                  <w:tcW w:w="292" w:type="dxa"/>
                  <w:shd w:val="clear" w:color="000000" w:fill="FFFFFF"/>
                  <w:noWrap/>
                  <w:vAlign w:val="bottom"/>
                  <w:hideMark/>
                </w:tcPr>
                <w:p w14:paraId="3DB586B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77FE0D1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25</w:t>
                  </w:r>
                </w:p>
              </w:tc>
              <w:tc>
                <w:tcPr>
                  <w:tcW w:w="589" w:type="dxa"/>
                  <w:shd w:val="clear" w:color="000000" w:fill="FFFFFF"/>
                  <w:noWrap/>
                  <w:vAlign w:val="bottom"/>
                  <w:hideMark/>
                </w:tcPr>
                <w:p w14:paraId="684A34A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1.14</w:t>
                  </w:r>
                </w:p>
              </w:tc>
              <w:tc>
                <w:tcPr>
                  <w:tcW w:w="879" w:type="dxa"/>
                  <w:shd w:val="clear" w:color="000000" w:fill="FFFFFF"/>
                  <w:noWrap/>
                  <w:vAlign w:val="bottom"/>
                  <w:hideMark/>
                </w:tcPr>
                <w:p w14:paraId="01D2D52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1.04-1.25</w:t>
                  </w:r>
                </w:p>
              </w:tc>
              <w:tc>
                <w:tcPr>
                  <w:tcW w:w="264" w:type="dxa"/>
                  <w:shd w:val="clear" w:color="000000" w:fill="FFFFFF"/>
                  <w:noWrap/>
                  <w:vAlign w:val="bottom"/>
                  <w:hideMark/>
                </w:tcPr>
                <w:p w14:paraId="1047A43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2772A4A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1.03</w:t>
                  </w:r>
                </w:p>
              </w:tc>
              <w:tc>
                <w:tcPr>
                  <w:tcW w:w="879" w:type="dxa"/>
                  <w:shd w:val="clear" w:color="000000" w:fill="FFFFFF"/>
                  <w:noWrap/>
                  <w:vAlign w:val="bottom"/>
                  <w:hideMark/>
                </w:tcPr>
                <w:p w14:paraId="7424462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0.93-1.14</w:t>
                  </w:r>
                </w:p>
              </w:tc>
              <w:tc>
                <w:tcPr>
                  <w:tcW w:w="800" w:type="dxa"/>
                  <w:shd w:val="clear" w:color="000000" w:fill="FFFFFF"/>
                  <w:noWrap/>
                  <w:vAlign w:val="bottom"/>
                  <w:hideMark/>
                </w:tcPr>
                <w:p w14:paraId="2EA4470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0.573</w:t>
                  </w:r>
                </w:p>
              </w:tc>
            </w:tr>
            <w:tr w:rsidR="00D30EDC" w:rsidRPr="00D30EDC" w14:paraId="337FFA21" w14:textId="77777777" w:rsidTr="00D30EDC">
              <w:trPr>
                <w:trHeight w:val="300"/>
              </w:trPr>
              <w:tc>
                <w:tcPr>
                  <w:tcW w:w="1936" w:type="dxa"/>
                  <w:shd w:val="clear" w:color="000000" w:fill="FFFFFF"/>
                  <w:noWrap/>
                  <w:vAlign w:val="bottom"/>
                  <w:hideMark/>
                </w:tcPr>
                <w:p w14:paraId="791EA97A"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Drinking</w:t>
                  </w:r>
                </w:p>
              </w:tc>
              <w:tc>
                <w:tcPr>
                  <w:tcW w:w="1365" w:type="dxa"/>
                  <w:shd w:val="clear" w:color="000000" w:fill="FFFFFF"/>
                  <w:noWrap/>
                  <w:vAlign w:val="bottom"/>
                  <w:hideMark/>
                </w:tcPr>
                <w:p w14:paraId="2858A56F"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Current</w:t>
                  </w:r>
                </w:p>
              </w:tc>
              <w:tc>
                <w:tcPr>
                  <w:tcW w:w="264" w:type="dxa"/>
                  <w:shd w:val="clear" w:color="000000" w:fill="FFFFFF"/>
                  <w:noWrap/>
                  <w:vAlign w:val="bottom"/>
                  <w:hideMark/>
                </w:tcPr>
                <w:p w14:paraId="6BCF4D64"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0AD8ECC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xml:space="preserve">        4,135 </w:t>
                  </w:r>
                </w:p>
              </w:tc>
              <w:tc>
                <w:tcPr>
                  <w:tcW w:w="498" w:type="dxa"/>
                  <w:shd w:val="clear" w:color="000000" w:fill="FFFFFF"/>
                  <w:noWrap/>
                  <w:vAlign w:val="bottom"/>
                  <w:hideMark/>
                </w:tcPr>
                <w:p w14:paraId="3EFFE35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69</w:t>
                  </w:r>
                </w:p>
              </w:tc>
              <w:tc>
                <w:tcPr>
                  <w:tcW w:w="814" w:type="dxa"/>
                  <w:shd w:val="clear" w:color="000000" w:fill="FFFFFF"/>
                  <w:noWrap/>
                  <w:vAlign w:val="bottom"/>
                  <w:hideMark/>
                </w:tcPr>
                <w:p w14:paraId="79C2173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590" w:type="dxa"/>
                  <w:shd w:val="clear" w:color="000000" w:fill="FFFFFF"/>
                  <w:noWrap/>
                  <w:vAlign w:val="bottom"/>
                  <w:hideMark/>
                </w:tcPr>
                <w:p w14:paraId="2600735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7A54AD0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1D7F1E7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15" w:type="dxa"/>
                  <w:shd w:val="clear" w:color="000000" w:fill="FFFFFF"/>
                  <w:noWrap/>
                  <w:vAlign w:val="bottom"/>
                  <w:hideMark/>
                </w:tcPr>
                <w:p w14:paraId="30C0A02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68CD121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92" w:type="dxa"/>
                  <w:shd w:val="clear" w:color="000000" w:fill="FFFFFF"/>
                  <w:noWrap/>
                  <w:vAlign w:val="bottom"/>
                  <w:hideMark/>
                </w:tcPr>
                <w:p w14:paraId="1E3B19D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5C5A92F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66</w:t>
                  </w:r>
                </w:p>
              </w:tc>
              <w:tc>
                <w:tcPr>
                  <w:tcW w:w="589" w:type="dxa"/>
                  <w:shd w:val="clear" w:color="000000" w:fill="FFFFFF"/>
                  <w:noWrap/>
                  <w:vAlign w:val="bottom"/>
                  <w:hideMark/>
                </w:tcPr>
                <w:p w14:paraId="19C4C30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79" w:type="dxa"/>
                  <w:shd w:val="clear" w:color="000000" w:fill="FFFFFF"/>
                  <w:noWrap/>
                  <w:vAlign w:val="bottom"/>
                  <w:hideMark/>
                </w:tcPr>
                <w:p w14:paraId="2C79DCD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5A194DD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17CCEE8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879" w:type="dxa"/>
                  <w:shd w:val="clear" w:color="000000" w:fill="FFFFFF"/>
                  <w:noWrap/>
                  <w:vAlign w:val="bottom"/>
                  <w:hideMark/>
                </w:tcPr>
                <w:p w14:paraId="2BE68ED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00" w:type="dxa"/>
                  <w:shd w:val="clear" w:color="000000" w:fill="FFFFFF"/>
                  <w:noWrap/>
                  <w:vAlign w:val="bottom"/>
                  <w:hideMark/>
                </w:tcPr>
                <w:p w14:paraId="470204D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r>
            <w:tr w:rsidR="00D30EDC" w:rsidRPr="00D30EDC" w14:paraId="68B58597" w14:textId="77777777" w:rsidTr="00D30EDC">
              <w:trPr>
                <w:trHeight w:val="300"/>
              </w:trPr>
              <w:tc>
                <w:tcPr>
                  <w:tcW w:w="1936" w:type="dxa"/>
                  <w:shd w:val="clear" w:color="000000" w:fill="FFFFFF"/>
                  <w:noWrap/>
                  <w:vAlign w:val="bottom"/>
                  <w:hideMark/>
                </w:tcPr>
                <w:p w14:paraId="4FAB97E8"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04EF89E8"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Non-drinker</w:t>
                  </w:r>
                </w:p>
              </w:tc>
              <w:tc>
                <w:tcPr>
                  <w:tcW w:w="264" w:type="dxa"/>
                  <w:shd w:val="clear" w:color="000000" w:fill="FFFFFF"/>
                  <w:noWrap/>
                  <w:vAlign w:val="bottom"/>
                  <w:hideMark/>
                </w:tcPr>
                <w:p w14:paraId="748A4EF6"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790430B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xml:space="preserve">        1,683 </w:t>
                  </w:r>
                </w:p>
              </w:tc>
              <w:tc>
                <w:tcPr>
                  <w:tcW w:w="498" w:type="dxa"/>
                  <w:shd w:val="clear" w:color="000000" w:fill="FFFFFF"/>
                  <w:noWrap/>
                  <w:vAlign w:val="bottom"/>
                  <w:hideMark/>
                </w:tcPr>
                <w:p w14:paraId="30CDFEB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28</w:t>
                  </w:r>
                </w:p>
              </w:tc>
              <w:tc>
                <w:tcPr>
                  <w:tcW w:w="814" w:type="dxa"/>
                  <w:shd w:val="clear" w:color="000000" w:fill="FFFFFF"/>
                  <w:noWrap/>
                  <w:vAlign w:val="bottom"/>
                  <w:hideMark/>
                </w:tcPr>
                <w:p w14:paraId="69B0FC9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1.04</w:t>
                  </w:r>
                </w:p>
              </w:tc>
              <w:tc>
                <w:tcPr>
                  <w:tcW w:w="590" w:type="dxa"/>
                  <w:shd w:val="clear" w:color="000000" w:fill="FFFFFF"/>
                  <w:noWrap/>
                  <w:vAlign w:val="bottom"/>
                  <w:hideMark/>
                </w:tcPr>
                <w:p w14:paraId="45D7AF8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0.92-1.18</w:t>
                  </w:r>
                </w:p>
              </w:tc>
              <w:tc>
                <w:tcPr>
                  <w:tcW w:w="264" w:type="dxa"/>
                  <w:shd w:val="clear" w:color="000000" w:fill="FFFFFF"/>
                  <w:noWrap/>
                  <w:vAlign w:val="bottom"/>
                  <w:hideMark/>
                </w:tcPr>
                <w:p w14:paraId="7E74E8F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661A244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0.95</w:t>
                  </w:r>
                </w:p>
              </w:tc>
              <w:tc>
                <w:tcPr>
                  <w:tcW w:w="815" w:type="dxa"/>
                  <w:shd w:val="clear" w:color="000000" w:fill="FFFFFF"/>
                  <w:noWrap/>
                  <w:vAlign w:val="bottom"/>
                  <w:hideMark/>
                </w:tcPr>
                <w:p w14:paraId="13EF461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0.83-1.09</w:t>
                  </w:r>
                </w:p>
              </w:tc>
              <w:tc>
                <w:tcPr>
                  <w:tcW w:w="800" w:type="dxa"/>
                  <w:shd w:val="clear" w:color="000000" w:fill="FFFFFF"/>
                  <w:noWrap/>
                  <w:vAlign w:val="bottom"/>
                  <w:hideMark/>
                </w:tcPr>
                <w:p w14:paraId="5D5F8E1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0.494</w:t>
                  </w:r>
                </w:p>
              </w:tc>
              <w:tc>
                <w:tcPr>
                  <w:tcW w:w="292" w:type="dxa"/>
                  <w:shd w:val="clear" w:color="000000" w:fill="FFFFFF"/>
                  <w:noWrap/>
                  <w:vAlign w:val="bottom"/>
                  <w:hideMark/>
                </w:tcPr>
                <w:p w14:paraId="35DB87C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41F50C0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31</w:t>
                  </w:r>
                </w:p>
              </w:tc>
              <w:tc>
                <w:tcPr>
                  <w:tcW w:w="589" w:type="dxa"/>
                  <w:shd w:val="clear" w:color="000000" w:fill="FFFFFF"/>
                  <w:noWrap/>
                  <w:vAlign w:val="bottom"/>
                  <w:hideMark/>
                </w:tcPr>
                <w:p w14:paraId="70DB327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1.01</w:t>
                  </w:r>
                </w:p>
              </w:tc>
              <w:tc>
                <w:tcPr>
                  <w:tcW w:w="879" w:type="dxa"/>
                  <w:shd w:val="clear" w:color="000000" w:fill="FFFFFF"/>
                  <w:noWrap/>
                  <w:vAlign w:val="bottom"/>
                  <w:hideMark/>
                </w:tcPr>
                <w:p w14:paraId="242D16B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0.92-1.10</w:t>
                  </w:r>
                </w:p>
              </w:tc>
              <w:tc>
                <w:tcPr>
                  <w:tcW w:w="264" w:type="dxa"/>
                  <w:shd w:val="clear" w:color="000000" w:fill="FFFFFF"/>
                  <w:noWrap/>
                  <w:vAlign w:val="bottom"/>
                  <w:hideMark/>
                </w:tcPr>
                <w:p w14:paraId="70CC552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69EB6C4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0.92</w:t>
                  </w:r>
                </w:p>
              </w:tc>
              <w:tc>
                <w:tcPr>
                  <w:tcW w:w="879" w:type="dxa"/>
                  <w:shd w:val="clear" w:color="000000" w:fill="FFFFFF"/>
                  <w:noWrap/>
                  <w:vAlign w:val="bottom"/>
                  <w:hideMark/>
                </w:tcPr>
                <w:p w14:paraId="07A5686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0.83-1.02</w:t>
                  </w:r>
                </w:p>
              </w:tc>
              <w:tc>
                <w:tcPr>
                  <w:tcW w:w="800" w:type="dxa"/>
                  <w:shd w:val="clear" w:color="000000" w:fill="FFFFFF"/>
                  <w:noWrap/>
                  <w:vAlign w:val="bottom"/>
                  <w:hideMark/>
                </w:tcPr>
                <w:p w14:paraId="6FA359B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0.121</w:t>
                  </w:r>
                </w:p>
              </w:tc>
            </w:tr>
            <w:tr w:rsidR="00D30EDC" w:rsidRPr="00D30EDC" w14:paraId="4AD0FAAC" w14:textId="77777777" w:rsidTr="00D30EDC">
              <w:trPr>
                <w:trHeight w:val="300"/>
              </w:trPr>
              <w:tc>
                <w:tcPr>
                  <w:tcW w:w="1936" w:type="dxa"/>
                  <w:shd w:val="clear" w:color="000000" w:fill="FFFFFF"/>
                  <w:noWrap/>
                  <w:vAlign w:val="bottom"/>
                  <w:hideMark/>
                </w:tcPr>
                <w:p w14:paraId="16D2D00B"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3083F5D6"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Ex-drinker</w:t>
                  </w:r>
                </w:p>
              </w:tc>
              <w:tc>
                <w:tcPr>
                  <w:tcW w:w="264" w:type="dxa"/>
                  <w:shd w:val="clear" w:color="000000" w:fill="FFFFFF"/>
                  <w:noWrap/>
                  <w:vAlign w:val="bottom"/>
                  <w:hideMark/>
                </w:tcPr>
                <w:p w14:paraId="517AE34A"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726E71D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201</w:t>
                  </w:r>
                </w:p>
              </w:tc>
              <w:tc>
                <w:tcPr>
                  <w:tcW w:w="498" w:type="dxa"/>
                  <w:shd w:val="clear" w:color="000000" w:fill="FFFFFF"/>
                  <w:noWrap/>
                  <w:vAlign w:val="bottom"/>
                  <w:hideMark/>
                </w:tcPr>
                <w:p w14:paraId="1212046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3</w:t>
                  </w:r>
                </w:p>
              </w:tc>
              <w:tc>
                <w:tcPr>
                  <w:tcW w:w="814" w:type="dxa"/>
                  <w:shd w:val="clear" w:color="000000" w:fill="FFFFFF"/>
                  <w:noWrap/>
                  <w:vAlign w:val="bottom"/>
                  <w:hideMark/>
                </w:tcPr>
                <w:p w14:paraId="5840697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0.93</w:t>
                  </w:r>
                </w:p>
              </w:tc>
              <w:tc>
                <w:tcPr>
                  <w:tcW w:w="590" w:type="dxa"/>
                  <w:shd w:val="clear" w:color="000000" w:fill="FFFFFF"/>
                  <w:noWrap/>
                  <w:vAlign w:val="bottom"/>
                  <w:hideMark/>
                </w:tcPr>
                <w:p w14:paraId="3A19F57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0.68-1.28</w:t>
                  </w:r>
                </w:p>
              </w:tc>
              <w:tc>
                <w:tcPr>
                  <w:tcW w:w="264" w:type="dxa"/>
                  <w:shd w:val="clear" w:color="000000" w:fill="FFFFFF"/>
                  <w:noWrap/>
                  <w:vAlign w:val="bottom"/>
                  <w:hideMark/>
                </w:tcPr>
                <w:p w14:paraId="10EA687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0BB56FD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0.81</w:t>
                  </w:r>
                </w:p>
              </w:tc>
              <w:tc>
                <w:tcPr>
                  <w:tcW w:w="815" w:type="dxa"/>
                  <w:shd w:val="clear" w:color="000000" w:fill="FFFFFF"/>
                  <w:noWrap/>
                  <w:vAlign w:val="bottom"/>
                  <w:hideMark/>
                </w:tcPr>
                <w:p w14:paraId="4A90A58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0.58-1.14</w:t>
                  </w:r>
                </w:p>
              </w:tc>
              <w:tc>
                <w:tcPr>
                  <w:tcW w:w="800" w:type="dxa"/>
                  <w:shd w:val="clear" w:color="000000" w:fill="FFFFFF"/>
                  <w:noWrap/>
                  <w:vAlign w:val="bottom"/>
                  <w:hideMark/>
                </w:tcPr>
                <w:p w14:paraId="2A2B3A1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0.224</w:t>
                  </w:r>
                </w:p>
              </w:tc>
              <w:tc>
                <w:tcPr>
                  <w:tcW w:w="292" w:type="dxa"/>
                  <w:shd w:val="clear" w:color="000000" w:fill="FFFFFF"/>
                  <w:noWrap/>
                  <w:vAlign w:val="bottom"/>
                  <w:hideMark/>
                </w:tcPr>
                <w:p w14:paraId="576106A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4048531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3</w:t>
                  </w:r>
                </w:p>
              </w:tc>
              <w:tc>
                <w:tcPr>
                  <w:tcW w:w="589" w:type="dxa"/>
                  <w:shd w:val="clear" w:color="000000" w:fill="FFFFFF"/>
                  <w:noWrap/>
                  <w:vAlign w:val="bottom"/>
                  <w:hideMark/>
                </w:tcPr>
                <w:p w14:paraId="31A9465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0.99</w:t>
                  </w:r>
                </w:p>
              </w:tc>
              <w:tc>
                <w:tcPr>
                  <w:tcW w:w="879" w:type="dxa"/>
                  <w:shd w:val="clear" w:color="000000" w:fill="FFFFFF"/>
                  <w:noWrap/>
                  <w:vAlign w:val="bottom"/>
                  <w:hideMark/>
                </w:tcPr>
                <w:p w14:paraId="45FC6A6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0.78-1.27</w:t>
                  </w:r>
                </w:p>
              </w:tc>
              <w:tc>
                <w:tcPr>
                  <w:tcW w:w="264" w:type="dxa"/>
                  <w:shd w:val="clear" w:color="000000" w:fill="FFFFFF"/>
                  <w:noWrap/>
                  <w:vAlign w:val="bottom"/>
                  <w:hideMark/>
                </w:tcPr>
                <w:p w14:paraId="7F8A890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00B766F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0.77</w:t>
                  </w:r>
                </w:p>
              </w:tc>
              <w:tc>
                <w:tcPr>
                  <w:tcW w:w="879" w:type="dxa"/>
                  <w:shd w:val="clear" w:color="000000" w:fill="FFFFFF"/>
                  <w:noWrap/>
                  <w:vAlign w:val="bottom"/>
                  <w:hideMark/>
                </w:tcPr>
                <w:p w14:paraId="16F6368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0.60-1.00</w:t>
                  </w:r>
                </w:p>
              </w:tc>
              <w:tc>
                <w:tcPr>
                  <w:tcW w:w="800" w:type="dxa"/>
                  <w:shd w:val="clear" w:color="000000" w:fill="FFFFFF"/>
                  <w:noWrap/>
                  <w:vAlign w:val="bottom"/>
                  <w:hideMark/>
                </w:tcPr>
                <w:p w14:paraId="7E95906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0.048</w:t>
                  </w:r>
                </w:p>
              </w:tc>
            </w:tr>
            <w:tr w:rsidR="00D30EDC" w:rsidRPr="00D30EDC" w14:paraId="4E1FF586" w14:textId="77777777" w:rsidTr="00D30EDC">
              <w:trPr>
                <w:trHeight w:val="300"/>
              </w:trPr>
              <w:tc>
                <w:tcPr>
                  <w:tcW w:w="1936" w:type="dxa"/>
                  <w:shd w:val="clear" w:color="000000" w:fill="FFFFFF"/>
                  <w:noWrap/>
                  <w:vAlign w:val="bottom"/>
                  <w:hideMark/>
                </w:tcPr>
                <w:p w14:paraId="4E2D6C7A" w14:textId="77777777" w:rsidR="00D30EDC" w:rsidRPr="00D30EDC" w:rsidRDefault="00D30EDC" w:rsidP="00D30EDC">
                  <w:pPr>
                    <w:spacing w:after="0" w:line="240" w:lineRule="auto"/>
                    <w:rPr>
                      <w:rFonts w:ascii="Arial" w:eastAsia="Times New Roman" w:hAnsi="Arial" w:cs="Arial"/>
                      <w:color w:val="000000"/>
                      <w:sz w:val="16"/>
                      <w:szCs w:val="16"/>
                      <w:lang w:eastAsia="en-GB"/>
                    </w:rPr>
                  </w:pPr>
                  <w:proofErr w:type="spellStart"/>
                  <w:r w:rsidRPr="00D30EDC">
                    <w:rPr>
                      <w:rFonts w:ascii="Arial" w:eastAsia="Times New Roman" w:hAnsi="Arial" w:cs="Arial"/>
                      <w:color w:val="000000"/>
                      <w:sz w:val="16"/>
                      <w:szCs w:val="16"/>
                      <w:lang w:eastAsia="en-GB"/>
                    </w:rPr>
                    <w:t>Charlson</w:t>
                  </w:r>
                  <w:proofErr w:type="spellEnd"/>
                  <w:r w:rsidRPr="00D30EDC">
                    <w:rPr>
                      <w:rFonts w:ascii="Arial" w:eastAsia="Times New Roman" w:hAnsi="Arial" w:cs="Arial"/>
                      <w:color w:val="000000"/>
                      <w:sz w:val="16"/>
                      <w:szCs w:val="16"/>
                      <w:lang w:eastAsia="en-GB"/>
                    </w:rPr>
                    <w:t xml:space="preserve"> co-morbidity index (ref=0)</w:t>
                  </w:r>
                </w:p>
              </w:tc>
              <w:tc>
                <w:tcPr>
                  <w:tcW w:w="1365" w:type="dxa"/>
                  <w:shd w:val="clear" w:color="000000" w:fill="FFFFFF"/>
                  <w:noWrap/>
                  <w:vAlign w:val="bottom"/>
                  <w:hideMark/>
                </w:tcPr>
                <w:p w14:paraId="3FA775E9"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264" w:type="dxa"/>
                  <w:shd w:val="clear" w:color="000000" w:fill="FFFFFF"/>
                  <w:noWrap/>
                  <w:vAlign w:val="bottom"/>
                  <w:hideMark/>
                </w:tcPr>
                <w:p w14:paraId="16635393"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7B89DF6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498" w:type="dxa"/>
                  <w:shd w:val="clear" w:color="000000" w:fill="FFFFFF"/>
                  <w:noWrap/>
                  <w:vAlign w:val="bottom"/>
                  <w:hideMark/>
                </w:tcPr>
                <w:p w14:paraId="734C6AA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814" w:type="dxa"/>
                  <w:shd w:val="clear" w:color="000000" w:fill="FFFFFF"/>
                  <w:noWrap/>
                  <w:vAlign w:val="bottom"/>
                  <w:hideMark/>
                </w:tcPr>
                <w:p w14:paraId="55A55D3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0.99</w:t>
                  </w:r>
                </w:p>
              </w:tc>
              <w:tc>
                <w:tcPr>
                  <w:tcW w:w="590" w:type="dxa"/>
                  <w:shd w:val="clear" w:color="000000" w:fill="FFFFFF"/>
                  <w:noWrap/>
                  <w:vAlign w:val="bottom"/>
                  <w:hideMark/>
                </w:tcPr>
                <w:p w14:paraId="43F5F64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0.96-1.02</w:t>
                  </w:r>
                </w:p>
              </w:tc>
              <w:tc>
                <w:tcPr>
                  <w:tcW w:w="264" w:type="dxa"/>
                  <w:shd w:val="clear" w:color="000000" w:fill="FFFFFF"/>
                  <w:noWrap/>
                  <w:vAlign w:val="bottom"/>
                  <w:hideMark/>
                </w:tcPr>
                <w:p w14:paraId="4DF4C4F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4235687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0.95</w:t>
                  </w:r>
                </w:p>
              </w:tc>
              <w:tc>
                <w:tcPr>
                  <w:tcW w:w="815" w:type="dxa"/>
                  <w:shd w:val="clear" w:color="000000" w:fill="FFFFFF"/>
                  <w:noWrap/>
                  <w:vAlign w:val="bottom"/>
                  <w:hideMark/>
                </w:tcPr>
                <w:p w14:paraId="15F649B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0.92-0.99</w:t>
                  </w:r>
                </w:p>
              </w:tc>
              <w:tc>
                <w:tcPr>
                  <w:tcW w:w="800" w:type="dxa"/>
                  <w:shd w:val="clear" w:color="000000" w:fill="FFFFFF"/>
                  <w:noWrap/>
                  <w:vAlign w:val="bottom"/>
                  <w:hideMark/>
                </w:tcPr>
                <w:p w14:paraId="2475F3A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0.004</w:t>
                  </w:r>
                </w:p>
              </w:tc>
              <w:tc>
                <w:tcPr>
                  <w:tcW w:w="292" w:type="dxa"/>
                  <w:shd w:val="clear" w:color="000000" w:fill="FFFFFF"/>
                  <w:noWrap/>
                  <w:vAlign w:val="bottom"/>
                  <w:hideMark/>
                </w:tcPr>
                <w:p w14:paraId="5C120EA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3BC948E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100</w:t>
                  </w:r>
                </w:p>
              </w:tc>
              <w:tc>
                <w:tcPr>
                  <w:tcW w:w="589" w:type="dxa"/>
                  <w:shd w:val="clear" w:color="000000" w:fill="FFFFFF"/>
                  <w:noWrap/>
                  <w:vAlign w:val="bottom"/>
                  <w:hideMark/>
                </w:tcPr>
                <w:p w14:paraId="33FF9CA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1.01</w:t>
                  </w:r>
                </w:p>
              </w:tc>
              <w:tc>
                <w:tcPr>
                  <w:tcW w:w="879" w:type="dxa"/>
                  <w:shd w:val="clear" w:color="000000" w:fill="FFFFFF"/>
                  <w:noWrap/>
                  <w:vAlign w:val="bottom"/>
                  <w:hideMark/>
                </w:tcPr>
                <w:p w14:paraId="702912A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0.98-1.03</w:t>
                  </w:r>
                </w:p>
              </w:tc>
              <w:tc>
                <w:tcPr>
                  <w:tcW w:w="264" w:type="dxa"/>
                  <w:shd w:val="clear" w:color="000000" w:fill="FFFFFF"/>
                  <w:noWrap/>
                  <w:vAlign w:val="bottom"/>
                  <w:hideMark/>
                </w:tcPr>
                <w:p w14:paraId="72BE3B2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06F146B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0.95</w:t>
                  </w:r>
                </w:p>
              </w:tc>
              <w:tc>
                <w:tcPr>
                  <w:tcW w:w="879" w:type="dxa"/>
                  <w:shd w:val="clear" w:color="000000" w:fill="FFFFFF"/>
                  <w:noWrap/>
                  <w:vAlign w:val="bottom"/>
                  <w:hideMark/>
                </w:tcPr>
                <w:p w14:paraId="7133208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0.93-0.98</w:t>
                  </w:r>
                </w:p>
              </w:tc>
              <w:tc>
                <w:tcPr>
                  <w:tcW w:w="800" w:type="dxa"/>
                  <w:shd w:val="clear" w:color="000000" w:fill="FFFFFF"/>
                  <w:noWrap/>
                  <w:vAlign w:val="bottom"/>
                  <w:hideMark/>
                </w:tcPr>
                <w:p w14:paraId="517344B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&lt;0.001</w:t>
                  </w:r>
                </w:p>
              </w:tc>
            </w:tr>
            <w:tr w:rsidR="00D30EDC" w:rsidRPr="00D30EDC" w14:paraId="36F633A5" w14:textId="77777777" w:rsidTr="00D30EDC">
              <w:trPr>
                <w:trHeight w:val="300"/>
              </w:trPr>
              <w:tc>
                <w:tcPr>
                  <w:tcW w:w="1936" w:type="dxa"/>
                  <w:shd w:val="clear" w:color="000000" w:fill="FFFFFF"/>
                  <w:noWrap/>
                  <w:vAlign w:val="bottom"/>
                  <w:hideMark/>
                </w:tcPr>
                <w:p w14:paraId="3B1AF5BD"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Co-morbid conditions</w:t>
                  </w:r>
                </w:p>
              </w:tc>
              <w:tc>
                <w:tcPr>
                  <w:tcW w:w="1365" w:type="dxa"/>
                  <w:shd w:val="clear" w:color="000000" w:fill="FFFFFF"/>
                  <w:noWrap/>
                  <w:vAlign w:val="bottom"/>
                  <w:hideMark/>
                </w:tcPr>
                <w:p w14:paraId="14522842"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Hypertension</w:t>
                  </w:r>
                </w:p>
              </w:tc>
              <w:tc>
                <w:tcPr>
                  <w:tcW w:w="264" w:type="dxa"/>
                  <w:shd w:val="clear" w:color="000000" w:fill="FFFFFF"/>
                  <w:noWrap/>
                  <w:vAlign w:val="bottom"/>
                  <w:hideMark/>
                </w:tcPr>
                <w:p w14:paraId="2EDF223A"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4130D20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3337</w:t>
                  </w:r>
                </w:p>
              </w:tc>
              <w:tc>
                <w:tcPr>
                  <w:tcW w:w="498" w:type="dxa"/>
                  <w:shd w:val="clear" w:color="000000" w:fill="FFFFFF"/>
                  <w:noWrap/>
                  <w:vAlign w:val="bottom"/>
                  <w:hideMark/>
                </w:tcPr>
                <w:p w14:paraId="08F630E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55</w:t>
                  </w:r>
                </w:p>
              </w:tc>
              <w:tc>
                <w:tcPr>
                  <w:tcW w:w="814" w:type="dxa"/>
                  <w:shd w:val="clear" w:color="000000" w:fill="FFFFFF"/>
                  <w:noWrap/>
                  <w:vAlign w:val="bottom"/>
                  <w:hideMark/>
                </w:tcPr>
                <w:p w14:paraId="67BF105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1.38</w:t>
                  </w:r>
                </w:p>
              </w:tc>
              <w:tc>
                <w:tcPr>
                  <w:tcW w:w="590" w:type="dxa"/>
                  <w:shd w:val="clear" w:color="000000" w:fill="FFFFFF"/>
                  <w:noWrap/>
                  <w:vAlign w:val="bottom"/>
                  <w:hideMark/>
                </w:tcPr>
                <w:p w14:paraId="27E3C90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1.23-1.54</w:t>
                  </w:r>
                </w:p>
              </w:tc>
              <w:tc>
                <w:tcPr>
                  <w:tcW w:w="264" w:type="dxa"/>
                  <w:shd w:val="clear" w:color="000000" w:fill="FFFFFF"/>
                  <w:noWrap/>
                  <w:vAlign w:val="bottom"/>
                  <w:hideMark/>
                </w:tcPr>
                <w:p w14:paraId="68A4EEE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1A6F204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1.17</w:t>
                  </w:r>
                </w:p>
              </w:tc>
              <w:tc>
                <w:tcPr>
                  <w:tcW w:w="815" w:type="dxa"/>
                  <w:shd w:val="clear" w:color="000000" w:fill="FFFFFF"/>
                  <w:noWrap/>
                  <w:vAlign w:val="bottom"/>
                  <w:hideMark/>
                </w:tcPr>
                <w:p w14:paraId="34368C1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1.03-1.32</w:t>
                  </w:r>
                </w:p>
              </w:tc>
              <w:tc>
                <w:tcPr>
                  <w:tcW w:w="800" w:type="dxa"/>
                  <w:shd w:val="clear" w:color="000000" w:fill="FFFFFF"/>
                  <w:noWrap/>
                  <w:vAlign w:val="bottom"/>
                  <w:hideMark/>
                </w:tcPr>
                <w:p w14:paraId="2BA8A2E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0.016</w:t>
                  </w:r>
                </w:p>
              </w:tc>
              <w:tc>
                <w:tcPr>
                  <w:tcW w:w="292" w:type="dxa"/>
                  <w:shd w:val="clear" w:color="000000" w:fill="FFFFFF"/>
                  <w:noWrap/>
                  <w:vAlign w:val="bottom"/>
                  <w:hideMark/>
                </w:tcPr>
                <w:p w14:paraId="7F7E1DE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244E2AA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50</w:t>
                  </w:r>
                </w:p>
              </w:tc>
              <w:tc>
                <w:tcPr>
                  <w:tcW w:w="589" w:type="dxa"/>
                  <w:shd w:val="clear" w:color="000000" w:fill="FFFFFF"/>
                  <w:noWrap/>
                  <w:vAlign w:val="bottom"/>
                  <w:hideMark/>
                </w:tcPr>
                <w:p w14:paraId="65C6BC0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1.49</w:t>
                  </w:r>
                </w:p>
              </w:tc>
              <w:tc>
                <w:tcPr>
                  <w:tcW w:w="879" w:type="dxa"/>
                  <w:shd w:val="clear" w:color="000000" w:fill="FFFFFF"/>
                  <w:noWrap/>
                  <w:vAlign w:val="bottom"/>
                  <w:hideMark/>
                </w:tcPr>
                <w:p w14:paraId="142757D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1.37-1.61</w:t>
                  </w:r>
                </w:p>
              </w:tc>
              <w:tc>
                <w:tcPr>
                  <w:tcW w:w="264" w:type="dxa"/>
                  <w:shd w:val="clear" w:color="000000" w:fill="FFFFFF"/>
                  <w:noWrap/>
                  <w:vAlign w:val="bottom"/>
                  <w:hideMark/>
                </w:tcPr>
                <w:p w14:paraId="4460C48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4F5FE2C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1.20</w:t>
                  </w:r>
                </w:p>
              </w:tc>
              <w:tc>
                <w:tcPr>
                  <w:tcW w:w="879" w:type="dxa"/>
                  <w:shd w:val="clear" w:color="000000" w:fill="FFFFFF"/>
                  <w:noWrap/>
                  <w:vAlign w:val="bottom"/>
                  <w:hideMark/>
                </w:tcPr>
                <w:p w14:paraId="2C8AE80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1.10-1.31</w:t>
                  </w:r>
                </w:p>
              </w:tc>
              <w:tc>
                <w:tcPr>
                  <w:tcW w:w="800" w:type="dxa"/>
                  <w:shd w:val="clear" w:color="000000" w:fill="FFFFFF"/>
                  <w:noWrap/>
                  <w:vAlign w:val="bottom"/>
                  <w:hideMark/>
                </w:tcPr>
                <w:p w14:paraId="67F4D75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&lt;0.001</w:t>
                  </w:r>
                </w:p>
              </w:tc>
            </w:tr>
            <w:tr w:rsidR="00D30EDC" w:rsidRPr="00D30EDC" w14:paraId="346F65AA" w14:textId="77777777" w:rsidTr="00D30EDC">
              <w:trPr>
                <w:trHeight w:val="300"/>
              </w:trPr>
              <w:tc>
                <w:tcPr>
                  <w:tcW w:w="1936" w:type="dxa"/>
                  <w:shd w:val="clear" w:color="000000" w:fill="FFFFFF"/>
                  <w:noWrap/>
                  <w:vAlign w:val="bottom"/>
                  <w:hideMark/>
                </w:tcPr>
                <w:p w14:paraId="1E281144"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Previous fractures</w:t>
                  </w:r>
                </w:p>
              </w:tc>
              <w:tc>
                <w:tcPr>
                  <w:tcW w:w="1365" w:type="dxa"/>
                  <w:shd w:val="clear" w:color="000000" w:fill="FFFFFF"/>
                  <w:noWrap/>
                  <w:vAlign w:val="bottom"/>
                  <w:hideMark/>
                </w:tcPr>
                <w:p w14:paraId="022B2CC2"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Spine fracture</w:t>
                  </w:r>
                </w:p>
              </w:tc>
              <w:tc>
                <w:tcPr>
                  <w:tcW w:w="264" w:type="dxa"/>
                  <w:shd w:val="clear" w:color="000000" w:fill="FFFFFF"/>
                  <w:noWrap/>
                  <w:vAlign w:val="bottom"/>
                  <w:hideMark/>
                </w:tcPr>
                <w:p w14:paraId="4D60B3CA"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11DE37C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106</w:t>
                  </w:r>
                </w:p>
              </w:tc>
              <w:tc>
                <w:tcPr>
                  <w:tcW w:w="498" w:type="dxa"/>
                  <w:shd w:val="clear" w:color="000000" w:fill="FFFFFF"/>
                  <w:noWrap/>
                  <w:vAlign w:val="bottom"/>
                  <w:hideMark/>
                </w:tcPr>
                <w:p w14:paraId="150DE31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w:t>
                  </w:r>
                </w:p>
              </w:tc>
              <w:tc>
                <w:tcPr>
                  <w:tcW w:w="814" w:type="dxa"/>
                  <w:shd w:val="clear" w:color="000000" w:fill="FFFFFF"/>
                  <w:noWrap/>
                  <w:vAlign w:val="bottom"/>
                  <w:hideMark/>
                </w:tcPr>
                <w:p w14:paraId="50CEE75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1.89</w:t>
                  </w:r>
                </w:p>
              </w:tc>
              <w:tc>
                <w:tcPr>
                  <w:tcW w:w="590" w:type="dxa"/>
                  <w:shd w:val="clear" w:color="000000" w:fill="FFFFFF"/>
                  <w:noWrap/>
                  <w:vAlign w:val="bottom"/>
                  <w:hideMark/>
                </w:tcPr>
                <w:p w14:paraId="2C8DCE9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1.28-2.78</w:t>
                  </w:r>
                </w:p>
              </w:tc>
              <w:tc>
                <w:tcPr>
                  <w:tcW w:w="264" w:type="dxa"/>
                  <w:shd w:val="clear" w:color="000000" w:fill="FFFFFF"/>
                  <w:noWrap/>
                  <w:vAlign w:val="bottom"/>
                  <w:hideMark/>
                </w:tcPr>
                <w:p w14:paraId="573B7CD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2030A22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1.83</w:t>
                  </w:r>
                </w:p>
              </w:tc>
              <w:tc>
                <w:tcPr>
                  <w:tcW w:w="815" w:type="dxa"/>
                  <w:shd w:val="clear" w:color="000000" w:fill="FFFFFF"/>
                  <w:noWrap/>
                  <w:vAlign w:val="bottom"/>
                  <w:hideMark/>
                </w:tcPr>
                <w:p w14:paraId="04C9F43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1.20-2.79</w:t>
                  </w:r>
                </w:p>
              </w:tc>
              <w:tc>
                <w:tcPr>
                  <w:tcW w:w="800" w:type="dxa"/>
                  <w:shd w:val="clear" w:color="000000" w:fill="FFFFFF"/>
                  <w:noWrap/>
                  <w:vAlign w:val="bottom"/>
                  <w:hideMark/>
                </w:tcPr>
                <w:p w14:paraId="52AB6681"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0.005</w:t>
                  </w:r>
                </w:p>
              </w:tc>
              <w:tc>
                <w:tcPr>
                  <w:tcW w:w="292" w:type="dxa"/>
                  <w:shd w:val="clear" w:color="000000" w:fill="FFFFFF"/>
                  <w:noWrap/>
                  <w:vAlign w:val="bottom"/>
                  <w:hideMark/>
                </w:tcPr>
                <w:p w14:paraId="1488525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4CCC51B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w:t>
                  </w:r>
                </w:p>
              </w:tc>
              <w:tc>
                <w:tcPr>
                  <w:tcW w:w="589" w:type="dxa"/>
                  <w:shd w:val="clear" w:color="000000" w:fill="FFFFFF"/>
                  <w:noWrap/>
                  <w:vAlign w:val="bottom"/>
                  <w:hideMark/>
                </w:tcPr>
                <w:p w14:paraId="5566A49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2.32</w:t>
                  </w:r>
                </w:p>
              </w:tc>
              <w:tc>
                <w:tcPr>
                  <w:tcW w:w="879" w:type="dxa"/>
                  <w:shd w:val="clear" w:color="000000" w:fill="FFFFFF"/>
                  <w:noWrap/>
                  <w:vAlign w:val="bottom"/>
                  <w:hideMark/>
                </w:tcPr>
                <w:p w14:paraId="5DC595B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1.72-3.13</w:t>
                  </w:r>
                </w:p>
              </w:tc>
              <w:tc>
                <w:tcPr>
                  <w:tcW w:w="264" w:type="dxa"/>
                  <w:shd w:val="clear" w:color="000000" w:fill="FFFFFF"/>
                  <w:noWrap/>
                  <w:vAlign w:val="bottom"/>
                  <w:hideMark/>
                </w:tcPr>
                <w:p w14:paraId="000D6B4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1DD9DF9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2.15</w:t>
                  </w:r>
                </w:p>
              </w:tc>
              <w:tc>
                <w:tcPr>
                  <w:tcW w:w="879" w:type="dxa"/>
                  <w:shd w:val="clear" w:color="000000" w:fill="FFFFFF"/>
                  <w:noWrap/>
                  <w:vAlign w:val="bottom"/>
                  <w:hideMark/>
                </w:tcPr>
                <w:p w14:paraId="4A64227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1.55-2.98</w:t>
                  </w:r>
                </w:p>
              </w:tc>
              <w:tc>
                <w:tcPr>
                  <w:tcW w:w="800" w:type="dxa"/>
                  <w:shd w:val="clear" w:color="000000" w:fill="FFFFFF"/>
                  <w:noWrap/>
                  <w:vAlign w:val="bottom"/>
                  <w:hideMark/>
                </w:tcPr>
                <w:p w14:paraId="7E8AF89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&lt;0.001</w:t>
                  </w:r>
                </w:p>
              </w:tc>
            </w:tr>
            <w:tr w:rsidR="00D30EDC" w:rsidRPr="00D30EDC" w14:paraId="73213611" w14:textId="77777777" w:rsidTr="00D30EDC">
              <w:trPr>
                <w:trHeight w:val="300"/>
              </w:trPr>
              <w:tc>
                <w:tcPr>
                  <w:tcW w:w="1936" w:type="dxa"/>
                  <w:shd w:val="clear" w:color="000000" w:fill="FFFFFF"/>
                  <w:noWrap/>
                  <w:vAlign w:val="bottom"/>
                  <w:hideMark/>
                </w:tcPr>
                <w:p w14:paraId="309BF636"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6A414C15" w14:textId="77777777" w:rsidR="00D30EDC" w:rsidRPr="00D30EDC" w:rsidRDefault="00D30EDC" w:rsidP="00D30EDC">
                  <w:pPr>
                    <w:spacing w:after="0" w:line="240" w:lineRule="auto"/>
                    <w:rPr>
                      <w:rFonts w:ascii="Arial" w:eastAsia="Times New Roman" w:hAnsi="Arial" w:cs="Arial"/>
                      <w:color w:val="000000"/>
                      <w:sz w:val="16"/>
                      <w:szCs w:val="16"/>
                      <w:lang w:eastAsia="en-GB"/>
                    </w:rPr>
                  </w:pPr>
                  <w:proofErr w:type="spellStart"/>
                  <w:r w:rsidRPr="00D30EDC">
                    <w:rPr>
                      <w:rFonts w:ascii="Arial" w:eastAsia="Times New Roman" w:hAnsi="Arial" w:cs="Arial"/>
                      <w:color w:val="000000"/>
                      <w:sz w:val="16"/>
                      <w:szCs w:val="16"/>
                      <w:lang w:eastAsia="en-GB"/>
                    </w:rPr>
                    <w:t>Humerus</w:t>
                  </w:r>
                  <w:proofErr w:type="spellEnd"/>
                  <w:r w:rsidRPr="00D30EDC">
                    <w:rPr>
                      <w:rFonts w:ascii="Arial" w:eastAsia="Times New Roman" w:hAnsi="Arial" w:cs="Arial"/>
                      <w:color w:val="000000"/>
                      <w:sz w:val="16"/>
                      <w:szCs w:val="16"/>
                      <w:lang w:eastAsia="en-GB"/>
                    </w:rPr>
                    <w:t xml:space="preserve"> fracture</w:t>
                  </w:r>
                </w:p>
              </w:tc>
              <w:tc>
                <w:tcPr>
                  <w:tcW w:w="264" w:type="dxa"/>
                  <w:shd w:val="clear" w:color="000000" w:fill="FFFFFF"/>
                  <w:noWrap/>
                  <w:vAlign w:val="bottom"/>
                  <w:hideMark/>
                </w:tcPr>
                <w:p w14:paraId="6610B2FE"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29AFB3A9"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29</w:t>
                  </w:r>
                </w:p>
              </w:tc>
              <w:tc>
                <w:tcPr>
                  <w:tcW w:w="498" w:type="dxa"/>
                  <w:shd w:val="clear" w:color="000000" w:fill="FFFFFF"/>
                  <w:noWrap/>
                  <w:vAlign w:val="bottom"/>
                  <w:hideMark/>
                </w:tcPr>
                <w:p w14:paraId="548C17C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&lt;1</w:t>
                  </w:r>
                </w:p>
              </w:tc>
              <w:tc>
                <w:tcPr>
                  <w:tcW w:w="814" w:type="dxa"/>
                  <w:shd w:val="clear" w:color="000000" w:fill="FFFFFF"/>
                  <w:noWrap/>
                  <w:vAlign w:val="bottom"/>
                  <w:hideMark/>
                </w:tcPr>
                <w:p w14:paraId="1D78649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2.19</w:t>
                  </w:r>
                </w:p>
              </w:tc>
              <w:tc>
                <w:tcPr>
                  <w:tcW w:w="590" w:type="dxa"/>
                  <w:shd w:val="clear" w:color="000000" w:fill="FFFFFF"/>
                  <w:noWrap/>
                  <w:vAlign w:val="bottom"/>
                  <w:hideMark/>
                </w:tcPr>
                <w:p w14:paraId="2EB8AD8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1.06-4.55</w:t>
                  </w:r>
                </w:p>
              </w:tc>
              <w:tc>
                <w:tcPr>
                  <w:tcW w:w="264" w:type="dxa"/>
                  <w:shd w:val="clear" w:color="000000" w:fill="FFFFFF"/>
                  <w:noWrap/>
                  <w:vAlign w:val="bottom"/>
                  <w:hideMark/>
                </w:tcPr>
                <w:p w14:paraId="7DE613B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7E8F677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2.90</w:t>
                  </w:r>
                </w:p>
              </w:tc>
              <w:tc>
                <w:tcPr>
                  <w:tcW w:w="815" w:type="dxa"/>
                  <w:shd w:val="clear" w:color="000000" w:fill="FFFFFF"/>
                  <w:noWrap/>
                  <w:vAlign w:val="bottom"/>
                  <w:hideMark/>
                </w:tcPr>
                <w:p w14:paraId="5E81102D"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1.32-6.37</w:t>
                  </w:r>
                </w:p>
              </w:tc>
              <w:tc>
                <w:tcPr>
                  <w:tcW w:w="800" w:type="dxa"/>
                  <w:shd w:val="clear" w:color="000000" w:fill="FFFFFF"/>
                  <w:noWrap/>
                  <w:vAlign w:val="bottom"/>
                  <w:hideMark/>
                </w:tcPr>
                <w:p w14:paraId="1856875C"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0.008</w:t>
                  </w:r>
                </w:p>
              </w:tc>
              <w:tc>
                <w:tcPr>
                  <w:tcW w:w="292" w:type="dxa"/>
                  <w:shd w:val="clear" w:color="000000" w:fill="FFFFFF"/>
                  <w:noWrap/>
                  <w:vAlign w:val="bottom"/>
                  <w:hideMark/>
                </w:tcPr>
                <w:p w14:paraId="4A93954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1AD3DD1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w:t>
                  </w:r>
                </w:p>
              </w:tc>
              <w:tc>
                <w:tcPr>
                  <w:tcW w:w="589" w:type="dxa"/>
                  <w:shd w:val="clear" w:color="000000" w:fill="FFFFFF"/>
                  <w:noWrap/>
                  <w:vAlign w:val="bottom"/>
                  <w:hideMark/>
                </w:tcPr>
                <w:p w14:paraId="4CD518E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1.98</w:t>
                  </w:r>
                </w:p>
              </w:tc>
              <w:tc>
                <w:tcPr>
                  <w:tcW w:w="879" w:type="dxa"/>
                  <w:shd w:val="clear" w:color="000000" w:fill="FFFFFF"/>
                  <w:noWrap/>
                  <w:vAlign w:val="bottom"/>
                  <w:hideMark/>
                </w:tcPr>
                <w:p w14:paraId="2628A764"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1.22-3.22</w:t>
                  </w:r>
                </w:p>
              </w:tc>
              <w:tc>
                <w:tcPr>
                  <w:tcW w:w="264" w:type="dxa"/>
                  <w:shd w:val="clear" w:color="000000" w:fill="FFFFFF"/>
                  <w:noWrap/>
                  <w:vAlign w:val="bottom"/>
                  <w:hideMark/>
                </w:tcPr>
                <w:p w14:paraId="00AA6287"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23927530"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2.15</w:t>
                  </w:r>
                </w:p>
              </w:tc>
              <w:tc>
                <w:tcPr>
                  <w:tcW w:w="879" w:type="dxa"/>
                  <w:shd w:val="clear" w:color="000000" w:fill="FFFFFF"/>
                  <w:noWrap/>
                  <w:vAlign w:val="bottom"/>
                  <w:hideMark/>
                </w:tcPr>
                <w:p w14:paraId="44A6895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1.28-3.64</w:t>
                  </w:r>
                </w:p>
              </w:tc>
              <w:tc>
                <w:tcPr>
                  <w:tcW w:w="800" w:type="dxa"/>
                  <w:shd w:val="clear" w:color="000000" w:fill="FFFFFF"/>
                  <w:noWrap/>
                  <w:vAlign w:val="bottom"/>
                  <w:hideMark/>
                </w:tcPr>
                <w:p w14:paraId="43F04203"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0.004</w:t>
                  </w:r>
                </w:p>
              </w:tc>
            </w:tr>
            <w:tr w:rsidR="00D30EDC" w:rsidRPr="00D30EDC" w14:paraId="243A3F8B" w14:textId="77777777" w:rsidTr="00D30EDC">
              <w:trPr>
                <w:trHeight w:val="300"/>
              </w:trPr>
              <w:tc>
                <w:tcPr>
                  <w:tcW w:w="1936" w:type="dxa"/>
                  <w:shd w:val="clear" w:color="000000" w:fill="FFFFFF"/>
                  <w:noWrap/>
                  <w:vAlign w:val="bottom"/>
                  <w:hideMark/>
                </w:tcPr>
                <w:p w14:paraId="5C24273B"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1365" w:type="dxa"/>
                  <w:shd w:val="clear" w:color="000000" w:fill="FFFFFF"/>
                  <w:noWrap/>
                  <w:vAlign w:val="bottom"/>
                  <w:hideMark/>
                </w:tcPr>
                <w:p w14:paraId="7201E26A"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xml:space="preserve">Other non-hip fracture </w:t>
                  </w:r>
                </w:p>
              </w:tc>
              <w:tc>
                <w:tcPr>
                  <w:tcW w:w="264" w:type="dxa"/>
                  <w:shd w:val="clear" w:color="000000" w:fill="FFFFFF"/>
                  <w:noWrap/>
                  <w:vAlign w:val="bottom"/>
                  <w:hideMark/>
                </w:tcPr>
                <w:p w14:paraId="4D57F07F" w14:textId="77777777" w:rsidR="00D30EDC" w:rsidRPr="00D30EDC" w:rsidRDefault="00D30EDC" w:rsidP="00D30EDC">
                  <w:pPr>
                    <w:spacing w:after="0" w:line="240" w:lineRule="auto"/>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959" w:type="dxa"/>
                  <w:shd w:val="clear" w:color="000000" w:fill="FFFFFF"/>
                  <w:noWrap/>
                  <w:vAlign w:val="bottom"/>
                  <w:hideMark/>
                </w:tcPr>
                <w:p w14:paraId="41B218D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350</w:t>
                  </w:r>
                </w:p>
              </w:tc>
              <w:tc>
                <w:tcPr>
                  <w:tcW w:w="498" w:type="dxa"/>
                  <w:shd w:val="clear" w:color="000000" w:fill="FFFFFF"/>
                  <w:noWrap/>
                  <w:vAlign w:val="bottom"/>
                  <w:hideMark/>
                </w:tcPr>
                <w:p w14:paraId="6870E99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6</w:t>
                  </w:r>
                </w:p>
              </w:tc>
              <w:tc>
                <w:tcPr>
                  <w:tcW w:w="814" w:type="dxa"/>
                  <w:shd w:val="clear" w:color="000000" w:fill="FFFFFF"/>
                  <w:noWrap/>
                  <w:vAlign w:val="bottom"/>
                  <w:hideMark/>
                </w:tcPr>
                <w:p w14:paraId="4EBE4A1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1.38</w:t>
                  </w:r>
                </w:p>
              </w:tc>
              <w:tc>
                <w:tcPr>
                  <w:tcW w:w="590" w:type="dxa"/>
                  <w:shd w:val="clear" w:color="000000" w:fill="FFFFFF"/>
                  <w:noWrap/>
                  <w:vAlign w:val="bottom"/>
                  <w:hideMark/>
                </w:tcPr>
                <w:p w14:paraId="752DB82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1.10-1.72</w:t>
                  </w:r>
                </w:p>
              </w:tc>
              <w:tc>
                <w:tcPr>
                  <w:tcW w:w="264" w:type="dxa"/>
                  <w:shd w:val="clear" w:color="000000" w:fill="FFFFFF"/>
                  <w:noWrap/>
                  <w:vAlign w:val="bottom"/>
                  <w:hideMark/>
                </w:tcPr>
                <w:p w14:paraId="75FDF7B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2B163CE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1.41</w:t>
                  </w:r>
                </w:p>
              </w:tc>
              <w:tc>
                <w:tcPr>
                  <w:tcW w:w="815" w:type="dxa"/>
                  <w:shd w:val="clear" w:color="000000" w:fill="FFFFFF"/>
                  <w:noWrap/>
                  <w:vAlign w:val="bottom"/>
                  <w:hideMark/>
                </w:tcPr>
                <w:p w14:paraId="0F2BD7D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1.10-1.80</w:t>
                  </w:r>
                </w:p>
              </w:tc>
              <w:tc>
                <w:tcPr>
                  <w:tcW w:w="800" w:type="dxa"/>
                  <w:shd w:val="clear" w:color="000000" w:fill="FFFFFF"/>
                  <w:noWrap/>
                  <w:vAlign w:val="bottom"/>
                  <w:hideMark/>
                </w:tcPr>
                <w:p w14:paraId="20033B9A"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0.006</w:t>
                  </w:r>
                </w:p>
              </w:tc>
              <w:tc>
                <w:tcPr>
                  <w:tcW w:w="292" w:type="dxa"/>
                  <w:shd w:val="clear" w:color="000000" w:fill="FFFFFF"/>
                  <w:noWrap/>
                  <w:vAlign w:val="bottom"/>
                  <w:hideMark/>
                </w:tcPr>
                <w:p w14:paraId="37125225"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36" w:type="dxa"/>
                  <w:shd w:val="clear" w:color="000000" w:fill="FFFFFF"/>
                  <w:noWrap/>
                  <w:vAlign w:val="bottom"/>
                  <w:hideMark/>
                </w:tcPr>
                <w:p w14:paraId="54E62F0E"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5</w:t>
                  </w:r>
                </w:p>
              </w:tc>
              <w:tc>
                <w:tcPr>
                  <w:tcW w:w="589" w:type="dxa"/>
                  <w:shd w:val="clear" w:color="000000" w:fill="FFFFFF"/>
                  <w:noWrap/>
                  <w:vAlign w:val="bottom"/>
                  <w:hideMark/>
                </w:tcPr>
                <w:p w14:paraId="1DA80F38"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1.44</w:t>
                  </w:r>
                </w:p>
              </w:tc>
              <w:tc>
                <w:tcPr>
                  <w:tcW w:w="879" w:type="dxa"/>
                  <w:shd w:val="clear" w:color="000000" w:fill="FFFFFF"/>
                  <w:noWrap/>
                  <w:vAlign w:val="bottom"/>
                  <w:hideMark/>
                </w:tcPr>
                <w:p w14:paraId="535C96BB"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1.22-1.69</w:t>
                  </w:r>
                </w:p>
              </w:tc>
              <w:tc>
                <w:tcPr>
                  <w:tcW w:w="264" w:type="dxa"/>
                  <w:shd w:val="clear" w:color="000000" w:fill="FFFFFF"/>
                  <w:noWrap/>
                  <w:vAlign w:val="bottom"/>
                  <w:hideMark/>
                </w:tcPr>
                <w:p w14:paraId="220F7766"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 </w:t>
                  </w:r>
                </w:p>
              </w:tc>
              <w:tc>
                <w:tcPr>
                  <w:tcW w:w="589" w:type="dxa"/>
                  <w:shd w:val="clear" w:color="000000" w:fill="FFFFFF"/>
                  <w:noWrap/>
                  <w:vAlign w:val="bottom"/>
                  <w:hideMark/>
                </w:tcPr>
                <w:p w14:paraId="46645A5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1.36</w:t>
                  </w:r>
                </w:p>
              </w:tc>
              <w:tc>
                <w:tcPr>
                  <w:tcW w:w="879" w:type="dxa"/>
                  <w:shd w:val="clear" w:color="000000" w:fill="FFFFFF"/>
                  <w:noWrap/>
                  <w:vAlign w:val="bottom"/>
                  <w:hideMark/>
                </w:tcPr>
                <w:p w14:paraId="12EBD1F2"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1.14-1.62</w:t>
                  </w:r>
                </w:p>
              </w:tc>
              <w:tc>
                <w:tcPr>
                  <w:tcW w:w="800" w:type="dxa"/>
                  <w:shd w:val="clear" w:color="000000" w:fill="FFFFFF"/>
                  <w:noWrap/>
                  <w:vAlign w:val="bottom"/>
                  <w:hideMark/>
                </w:tcPr>
                <w:p w14:paraId="7BE1E5CF" w14:textId="77777777" w:rsidR="00D30EDC" w:rsidRPr="00D30EDC" w:rsidRDefault="00D30EDC" w:rsidP="00D30EDC">
                  <w:pPr>
                    <w:spacing w:after="0" w:line="240" w:lineRule="auto"/>
                    <w:jc w:val="right"/>
                    <w:rPr>
                      <w:rFonts w:ascii="Arial" w:eastAsia="Times New Roman" w:hAnsi="Arial" w:cs="Arial"/>
                      <w:color w:val="000000"/>
                      <w:sz w:val="16"/>
                      <w:szCs w:val="16"/>
                      <w:lang w:eastAsia="en-GB"/>
                    </w:rPr>
                  </w:pPr>
                  <w:r w:rsidRPr="00D30EDC">
                    <w:rPr>
                      <w:rFonts w:ascii="Arial" w:eastAsia="Times New Roman" w:hAnsi="Arial" w:cs="Arial"/>
                      <w:color w:val="000000"/>
                      <w:sz w:val="16"/>
                      <w:szCs w:val="16"/>
                      <w:lang w:eastAsia="en-GB"/>
                    </w:rPr>
                    <w:t>0.001</w:t>
                  </w:r>
                </w:p>
              </w:tc>
            </w:tr>
          </w:tbl>
          <w:p w14:paraId="69A48F62" w14:textId="77777777" w:rsidR="00D30EDC" w:rsidRDefault="00D30EDC"/>
        </w:tc>
      </w:tr>
    </w:tbl>
    <w:p w14:paraId="488863D2" w14:textId="417CE122" w:rsidR="00D30EDC" w:rsidRDefault="00290939">
      <w:pPr>
        <w:rPr>
          <w:rFonts w:ascii="Arial" w:hAnsi="Arial" w:cs="Arial"/>
        </w:rPr>
        <w:sectPr w:rsidR="00D30EDC" w:rsidSect="00D30EDC">
          <w:pgSz w:w="16838" w:h="11906" w:orient="landscape"/>
          <w:pgMar w:top="1440" w:right="1440" w:bottom="1440" w:left="1440" w:header="709" w:footer="709" w:gutter="0"/>
          <w:cols w:space="708"/>
          <w:docGrid w:linePitch="360"/>
        </w:sectPr>
      </w:pPr>
      <w:r>
        <w:rPr>
          <w:rFonts w:ascii="Arial" w:hAnsi="Arial" w:cs="Arial"/>
        </w:rPr>
        <w:lastRenderedPageBreak/>
        <w:t>Legend: Odds Ratios (OR</w:t>
      </w:r>
      <w:proofErr w:type="gramStart"/>
      <w:r>
        <w:rPr>
          <w:rFonts w:ascii="Arial" w:hAnsi="Arial" w:cs="Arial"/>
        </w:rPr>
        <w:t>) shown</w:t>
      </w:r>
      <w:proofErr w:type="gramEnd"/>
      <w:r>
        <w:rPr>
          <w:rFonts w:ascii="Arial" w:hAnsi="Arial" w:cs="Arial"/>
        </w:rPr>
        <w:t xml:space="preserve"> for complete case and multiply imputed univariate and mutually adjusted Cox models. </w:t>
      </w:r>
    </w:p>
    <w:p w14:paraId="77862667" w14:textId="1B6A5A09" w:rsidR="001A0FBC" w:rsidRDefault="001A0FBC" w:rsidP="00D30EDC">
      <w:pPr>
        <w:rPr>
          <w:rFonts w:ascii="Arial" w:hAnsi="Arial" w:cs="Arial"/>
        </w:rPr>
      </w:pPr>
      <w:r w:rsidRPr="001A0FBC">
        <w:rPr>
          <w:rFonts w:ascii="Arial" w:hAnsi="Arial" w:cs="Arial"/>
        </w:rPr>
        <w:lastRenderedPageBreak/>
        <w:t>Table 3:  Estimated odds ratios (OR) of patients receiving a prescription within 4 months of primary hip fracture by region and calendar period of diagnosis within the Clinical Practice Research Datalink, 1999-2013, UK</w:t>
      </w:r>
    </w:p>
    <w:tbl>
      <w:tblPr>
        <w:tblStyle w:val="TableGrid"/>
        <w:tblW w:w="0" w:type="auto"/>
        <w:tblLook w:val="04A0" w:firstRow="1" w:lastRow="0" w:firstColumn="1" w:lastColumn="0" w:noHBand="0" w:noVBand="1"/>
      </w:tblPr>
      <w:tblGrid>
        <w:gridCol w:w="8596"/>
      </w:tblGrid>
      <w:tr w:rsidR="00D30EDC" w14:paraId="12B0B223" w14:textId="77777777" w:rsidTr="00D30EDC">
        <w:tc>
          <w:tcPr>
            <w:tcW w:w="0" w:type="auto"/>
          </w:tcPr>
          <w:tbl>
            <w:tblPr>
              <w:tblW w:w="8380" w:type="dxa"/>
              <w:tblLook w:val="04A0" w:firstRow="1" w:lastRow="0" w:firstColumn="1" w:lastColumn="0" w:noHBand="0" w:noVBand="1"/>
            </w:tblPr>
            <w:tblGrid>
              <w:gridCol w:w="2320"/>
              <w:gridCol w:w="609"/>
              <w:gridCol w:w="1269"/>
              <w:gridCol w:w="1002"/>
              <w:gridCol w:w="300"/>
              <w:gridCol w:w="609"/>
              <w:gridCol w:w="1269"/>
              <w:gridCol w:w="1002"/>
            </w:tblGrid>
            <w:tr w:rsidR="00D30EDC" w:rsidRPr="00D30EDC" w14:paraId="10914A26" w14:textId="77777777" w:rsidTr="00D30EDC">
              <w:trPr>
                <w:trHeight w:val="300"/>
              </w:trPr>
              <w:tc>
                <w:tcPr>
                  <w:tcW w:w="2320" w:type="dxa"/>
                  <w:tcBorders>
                    <w:top w:val="nil"/>
                    <w:left w:val="nil"/>
                    <w:bottom w:val="nil"/>
                    <w:right w:val="nil"/>
                  </w:tcBorders>
                  <w:shd w:val="clear" w:color="000000" w:fill="FFFFFF"/>
                  <w:noWrap/>
                  <w:vAlign w:val="bottom"/>
                  <w:hideMark/>
                </w:tcPr>
                <w:p w14:paraId="050DF1C3"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2880" w:type="dxa"/>
                  <w:gridSpan w:val="3"/>
                  <w:tcBorders>
                    <w:top w:val="nil"/>
                    <w:left w:val="nil"/>
                    <w:bottom w:val="nil"/>
                    <w:right w:val="nil"/>
                  </w:tcBorders>
                  <w:shd w:val="clear" w:color="000000" w:fill="FFFFFF"/>
                  <w:noWrap/>
                  <w:vAlign w:val="bottom"/>
                  <w:hideMark/>
                </w:tcPr>
                <w:p w14:paraId="030067F0" w14:textId="77777777" w:rsidR="00D30EDC" w:rsidRPr="00D30EDC" w:rsidRDefault="00D30EDC" w:rsidP="00D30EDC">
                  <w:pPr>
                    <w:spacing w:after="0" w:line="240" w:lineRule="auto"/>
                    <w:jc w:val="center"/>
                    <w:rPr>
                      <w:rFonts w:ascii="Calibri" w:eastAsia="Times New Roman" w:hAnsi="Calibri" w:cs="Times New Roman"/>
                      <w:b/>
                      <w:bCs/>
                      <w:color w:val="000000"/>
                      <w:lang w:eastAsia="en-GB"/>
                    </w:rPr>
                  </w:pPr>
                  <w:r w:rsidRPr="00D30EDC">
                    <w:rPr>
                      <w:rFonts w:ascii="Calibri" w:eastAsia="Times New Roman" w:hAnsi="Calibri" w:cs="Times New Roman"/>
                      <w:b/>
                      <w:bCs/>
                      <w:color w:val="000000"/>
                      <w:lang w:eastAsia="en-GB"/>
                    </w:rPr>
                    <w:t>1999-2004</w:t>
                  </w:r>
                </w:p>
              </w:tc>
              <w:tc>
                <w:tcPr>
                  <w:tcW w:w="300" w:type="dxa"/>
                  <w:tcBorders>
                    <w:top w:val="nil"/>
                    <w:left w:val="nil"/>
                    <w:bottom w:val="nil"/>
                    <w:right w:val="nil"/>
                  </w:tcBorders>
                  <w:shd w:val="clear" w:color="000000" w:fill="FFFFFF"/>
                  <w:noWrap/>
                  <w:vAlign w:val="bottom"/>
                  <w:hideMark/>
                </w:tcPr>
                <w:p w14:paraId="41A0081A" w14:textId="77777777" w:rsidR="00D30EDC" w:rsidRPr="00D30EDC" w:rsidRDefault="00D30EDC" w:rsidP="00D30EDC">
                  <w:pPr>
                    <w:spacing w:after="0" w:line="240" w:lineRule="auto"/>
                    <w:rPr>
                      <w:rFonts w:ascii="Calibri" w:eastAsia="Times New Roman" w:hAnsi="Calibri" w:cs="Times New Roman"/>
                      <w:b/>
                      <w:bCs/>
                      <w:color w:val="000000"/>
                      <w:lang w:eastAsia="en-GB"/>
                    </w:rPr>
                  </w:pPr>
                  <w:r w:rsidRPr="00D30EDC">
                    <w:rPr>
                      <w:rFonts w:ascii="Calibri" w:eastAsia="Times New Roman" w:hAnsi="Calibri" w:cs="Times New Roman"/>
                      <w:b/>
                      <w:bCs/>
                      <w:color w:val="000000"/>
                      <w:lang w:eastAsia="en-GB"/>
                    </w:rPr>
                    <w:t> </w:t>
                  </w:r>
                </w:p>
              </w:tc>
              <w:tc>
                <w:tcPr>
                  <w:tcW w:w="2880" w:type="dxa"/>
                  <w:gridSpan w:val="3"/>
                  <w:tcBorders>
                    <w:top w:val="nil"/>
                    <w:left w:val="nil"/>
                    <w:bottom w:val="nil"/>
                    <w:right w:val="nil"/>
                  </w:tcBorders>
                  <w:shd w:val="clear" w:color="000000" w:fill="FFFFFF"/>
                  <w:noWrap/>
                  <w:vAlign w:val="bottom"/>
                  <w:hideMark/>
                </w:tcPr>
                <w:p w14:paraId="3363A3D7" w14:textId="77777777" w:rsidR="00D30EDC" w:rsidRPr="00D30EDC" w:rsidRDefault="00D30EDC" w:rsidP="00D30EDC">
                  <w:pPr>
                    <w:spacing w:after="0" w:line="240" w:lineRule="auto"/>
                    <w:jc w:val="center"/>
                    <w:rPr>
                      <w:rFonts w:ascii="Calibri" w:eastAsia="Times New Roman" w:hAnsi="Calibri" w:cs="Times New Roman"/>
                      <w:b/>
                      <w:bCs/>
                      <w:color w:val="000000"/>
                      <w:lang w:eastAsia="en-GB"/>
                    </w:rPr>
                  </w:pPr>
                  <w:r w:rsidRPr="00D30EDC">
                    <w:rPr>
                      <w:rFonts w:ascii="Calibri" w:eastAsia="Times New Roman" w:hAnsi="Calibri" w:cs="Times New Roman"/>
                      <w:b/>
                      <w:bCs/>
                      <w:color w:val="000000"/>
                      <w:lang w:eastAsia="en-GB"/>
                    </w:rPr>
                    <w:t>2005-2013</w:t>
                  </w:r>
                </w:p>
              </w:tc>
            </w:tr>
            <w:tr w:rsidR="00D30EDC" w:rsidRPr="00D30EDC" w14:paraId="6E47D456" w14:textId="77777777" w:rsidTr="00D30EDC">
              <w:trPr>
                <w:trHeight w:val="300"/>
              </w:trPr>
              <w:tc>
                <w:tcPr>
                  <w:tcW w:w="2320" w:type="dxa"/>
                  <w:tcBorders>
                    <w:top w:val="nil"/>
                    <w:left w:val="nil"/>
                    <w:bottom w:val="single" w:sz="4" w:space="0" w:color="auto"/>
                    <w:right w:val="nil"/>
                  </w:tcBorders>
                  <w:shd w:val="clear" w:color="000000" w:fill="FFFFFF"/>
                  <w:noWrap/>
                  <w:vAlign w:val="bottom"/>
                  <w:hideMark/>
                </w:tcPr>
                <w:p w14:paraId="30D63B85"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Region</w:t>
                  </w:r>
                </w:p>
              </w:tc>
              <w:tc>
                <w:tcPr>
                  <w:tcW w:w="609" w:type="dxa"/>
                  <w:tcBorders>
                    <w:top w:val="nil"/>
                    <w:left w:val="nil"/>
                    <w:bottom w:val="single" w:sz="4" w:space="0" w:color="auto"/>
                    <w:right w:val="nil"/>
                  </w:tcBorders>
                  <w:shd w:val="clear" w:color="000000" w:fill="FFFFFF"/>
                  <w:noWrap/>
                  <w:vAlign w:val="bottom"/>
                  <w:hideMark/>
                </w:tcPr>
                <w:p w14:paraId="25B61B22" w14:textId="77777777" w:rsidR="00D30EDC" w:rsidRPr="00D30EDC" w:rsidRDefault="00D30EDC" w:rsidP="00D30EDC">
                  <w:pPr>
                    <w:spacing w:after="0" w:line="240" w:lineRule="auto"/>
                    <w:jc w:val="center"/>
                    <w:rPr>
                      <w:rFonts w:ascii="Calibri" w:eastAsia="Times New Roman" w:hAnsi="Calibri" w:cs="Times New Roman"/>
                      <w:b/>
                      <w:bCs/>
                      <w:color w:val="000000"/>
                      <w:lang w:eastAsia="en-GB"/>
                    </w:rPr>
                  </w:pPr>
                  <w:r w:rsidRPr="00D30EDC">
                    <w:rPr>
                      <w:rFonts w:ascii="Calibri" w:eastAsia="Times New Roman" w:hAnsi="Calibri" w:cs="Times New Roman"/>
                      <w:b/>
                      <w:bCs/>
                      <w:color w:val="000000"/>
                      <w:lang w:eastAsia="en-GB"/>
                    </w:rPr>
                    <w:t>OR</w:t>
                  </w:r>
                </w:p>
              </w:tc>
              <w:tc>
                <w:tcPr>
                  <w:tcW w:w="1269" w:type="dxa"/>
                  <w:tcBorders>
                    <w:top w:val="nil"/>
                    <w:left w:val="nil"/>
                    <w:bottom w:val="single" w:sz="4" w:space="0" w:color="auto"/>
                    <w:right w:val="nil"/>
                  </w:tcBorders>
                  <w:shd w:val="clear" w:color="000000" w:fill="FFFFFF"/>
                  <w:noWrap/>
                  <w:vAlign w:val="bottom"/>
                  <w:hideMark/>
                </w:tcPr>
                <w:p w14:paraId="563BBB92" w14:textId="77777777" w:rsidR="00D30EDC" w:rsidRPr="00D30EDC" w:rsidRDefault="00D30EDC" w:rsidP="00D30EDC">
                  <w:pPr>
                    <w:spacing w:after="0" w:line="240" w:lineRule="auto"/>
                    <w:jc w:val="center"/>
                    <w:rPr>
                      <w:rFonts w:ascii="Calibri" w:eastAsia="Times New Roman" w:hAnsi="Calibri" w:cs="Times New Roman"/>
                      <w:b/>
                      <w:bCs/>
                      <w:color w:val="000000"/>
                      <w:lang w:eastAsia="en-GB"/>
                    </w:rPr>
                  </w:pPr>
                  <w:r w:rsidRPr="00D30EDC">
                    <w:rPr>
                      <w:rFonts w:ascii="Calibri" w:eastAsia="Times New Roman" w:hAnsi="Calibri" w:cs="Times New Roman"/>
                      <w:b/>
                      <w:bCs/>
                      <w:color w:val="000000"/>
                      <w:lang w:eastAsia="en-GB"/>
                    </w:rPr>
                    <w:t>95% CI</w:t>
                  </w:r>
                </w:p>
              </w:tc>
              <w:tc>
                <w:tcPr>
                  <w:tcW w:w="1002" w:type="dxa"/>
                  <w:tcBorders>
                    <w:top w:val="nil"/>
                    <w:left w:val="nil"/>
                    <w:bottom w:val="single" w:sz="4" w:space="0" w:color="auto"/>
                    <w:right w:val="nil"/>
                  </w:tcBorders>
                  <w:shd w:val="clear" w:color="000000" w:fill="FFFFFF"/>
                  <w:noWrap/>
                  <w:vAlign w:val="bottom"/>
                  <w:hideMark/>
                </w:tcPr>
                <w:p w14:paraId="4C97B02C" w14:textId="77777777" w:rsidR="00D30EDC" w:rsidRPr="00D30EDC" w:rsidRDefault="00D30EDC" w:rsidP="00D30EDC">
                  <w:pPr>
                    <w:spacing w:after="0" w:line="240" w:lineRule="auto"/>
                    <w:rPr>
                      <w:rFonts w:ascii="Calibri" w:eastAsia="Times New Roman" w:hAnsi="Calibri" w:cs="Times New Roman"/>
                      <w:b/>
                      <w:bCs/>
                      <w:color w:val="000000"/>
                      <w:lang w:eastAsia="en-GB"/>
                    </w:rPr>
                  </w:pPr>
                  <w:r w:rsidRPr="00D30EDC">
                    <w:rPr>
                      <w:rFonts w:ascii="Calibri" w:eastAsia="Times New Roman" w:hAnsi="Calibri" w:cs="Times New Roman"/>
                      <w:b/>
                      <w:bCs/>
                      <w:color w:val="000000"/>
                      <w:lang w:eastAsia="en-GB"/>
                    </w:rPr>
                    <w:t>P value</w:t>
                  </w:r>
                </w:p>
              </w:tc>
              <w:tc>
                <w:tcPr>
                  <w:tcW w:w="300" w:type="dxa"/>
                  <w:tcBorders>
                    <w:top w:val="nil"/>
                    <w:left w:val="nil"/>
                    <w:bottom w:val="nil"/>
                    <w:right w:val="nil"/>
                  </w:tcBorders>
                  <w:shd w:val="clear" w:color="000000" w:fill="FFFFFF"/>
                  <w:noWrap/>
                  <w:vAlign w:val="bottom"/>
                  <w:hideMark/>
                </w:tcPr>
                <w:p w14:paraId="724E638B"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609" w:type="dxa"/>
                  <w:tcBorders>
                    <w:top w:val="nil"/>
                    <w:left w:val="nil"/>
                    <w:bottom w:val="single" w:sz="4" w:space="0" w:color="auto"/>
                    <w:right w:val="nil"/>
                  </w:tcBorders>
                  <w:shd w:val="clear" w:color="000000" w:fill="FFFFFF"/>
                  <w:noWrap/>
                  <w:vAlign w:val="bottom"/>
                  <w:hideMark/>
                </w:tcPr>
                <w:p w14:paraId="444DCA5A" w14:textId="77777777" w:rsidR="00D30EDC" w:rsidRPr="00D30EDC" w:rsidRDefault="00D30EDC" w:rsidP="00D30EDC">
                  <w:pPr>
                    <w:spacing w:after="0" w:line="240" w:lineRule="auto"/>
                    <w:jc w:val="center"/>
                    <w:rPr>
                      <w:rFonts w:ascii="Calibri" w:eastAsia="Times New Roman" w:hAnsi="Calibri" w:cs="Times New Roman"/>
                      <w:b/>
                      <w:bCs/>
                      <w:color w:val="000000"/>
                      <w:lang w:eastAsia="en-GB"/>
                    </w:rPr>
                  </w:pPr>
                  <w:r w:rsidRPr="00D30EDC">
                    <w:rPr>
                      <w:rFonts w:ascii="Calibri" w:eastAsia="Times New Roman" w:hAnsi="Calibri" w:cs="Times New Roman"/>
                      <w:b/>
                      <w:bCs/>
                      <w:color w:val="000000"/>
                      <w:lang w:eastAsia="en-GB"/>
                    </w:rPr>
                    <w:t>OR</w:t>
                  </w:r>
                </w:p>
              </w:tc>
              <w:tc>
                <w:tcPr>
                  <w:tcW w:w="1269" w:type="dxa"/>
                  <w:tcBorders>
                    <w:top w:val="nil"/>
                    <w:left w:val="nil"/>
                    <w:bottom w:val="single" w:sz="4" w:space="0" w:color="auto"/>
                    <w:right w:val="nil"/>
                  </w:tcBorders>
                  <w:shd w:val="clear" w:color="000000" w:fill="FFFFFF"/>
                  <w:noWrap/>
                  <w:vAlign w:val="bottom"/>
                  <w:hideMark/>
                </w:tcPr>
                <w:p w14:paraId="7758A619" w14:textId="77777777" w:rsidR="00D30EDC" w:rsidRPr="00D30EDC" w:rsidRDefault="00D30EDC" w:rsidP="00D30EDC">
                  <w:pPr>
                    <w:spacing w:after="0" w:line="240" w:lineRule="auto"/>
                    <w:jc w:val="center"/>
                    <w:rPr>
                      <w:rFonts w:ascii="Calibri" w:eastAsia="Times New Roman" w:hAnsi="Calibri" w:cs="Times New Roman"/>
                      <w:b/>
                      <w:bCs/>
                      <w:color w:val="000000"/>
                      <w:lang w:eastAsia="en-GB"/>
                    </w:rPr>
                  </w:pPr>
                  <w:r w:rsidRPr="00D30EDC">
                    <w:rPr>
                      <w:rFonts w:ascii="Calibri" w:eastAsia="Times New Roman" w:hAnsi="Calibri" w:cs="Times New Roman"/>
                      <w:b/>
                      <w:bCs/>
                      <w:color w:val="000000"/>
                      <w:lang w:eastAsia="en-GB"/>
                    </w:rPr>
                    <w:t>95% CI</w:t>
                  </w:r>
                </w:p>
              </w:tc>
              <w:tc>
                <w:tcPr>
                  <w:tcW w:w="1002" w:type="dxa"/>
                  <w:tcBorders>
                    <w:top w:val="nil"/>
                    <w:left w:val="nil"/>
                    <w:bottom w:val="single" w:sz="4" w:space="0" w:color="auto"/>
                    <w:right w:val="nil"/>
                  </w:tcBorders>
                  <w:shd w:val="clear" w:color="000000" w:fill="FFFFFF"/>
                  <w:noWrap/>
                  <w:vAlign w:val="bottom"/>
                  <w:hideMark/>
                </w:tcPr>
                <w:p w14:paraId="1EE91142" w14:textId="77777777" w:rsidR="00D30EDC" w:rsidRPr="00D30EDC" w:rsidRDefault="00D30EDC" w:rsidP="00D30EDC">
                  <w:pPr>
                    <w:spacing w:after="0" w:line="240" w:lineRule="auto"/>
                    <w:rPr>
                      <w:rFonts w:ascii="Calibri" w:eastAsia="Times New Roman" w:hAnsi="Calibri" w:cs="Times New Roman"/>
                      <w:b/>
                      <w:bCs/>
                      <w:color w:val="000000"/>
                      <w:lang w:eastAsia="en-GB"/>
                    </w:rPr>
                  </w:pPr>
                  <w:r w:rsidRPr="00D30EDC">
                    <w:rPr>
                      <w:rFonts w:ascii="Calibri" w:eastAsia="Times New Roman" w:hAnsi="Calibri" w:cs="Times New Roman"/>
                      <w:b/>
                      <w:bCs/>
                      <w:color w:val="000000"/>
                      <w:lang w:eastAsia="en-GB"/>
                    </w:rPr>
                    <w:t>P value</w:t>
                  </w:r>
                </w:p>
              </w:tc>
            </w:tr>
            <w:tr w:rsidR="00D30EDC" w:rsidRPr="00D30EDC" w14:paraId="07EECFF4" w14:textId="77777777" w:rsidTr="00D30EDC">
              <w:trPr>
                <w:trHeight w:val="300"/>
              </w:trPr>
              <w:tc>
                <w:tcPr>
                  <w:tcW w:w="2320" w:type="dxa"/>
                  <w:tcBorders>
                    <w:top w:val="nil"/>
                    <w:left w:val="nil"/>
                    <w:bottom w:val="nil"/>
                    <w:right w:val="nil"/>
                  </w:tcBorders>
                  <w:shd w:val="clear" w:color="000000" w:fill="FFFFFF"/>
                  <w:noWrap/>
                  <w:vAlign w:val="bottom"/>
                  <w:hideMark/>
                </w:tcPr>
                <w:p w14:paraId="54A9CC65"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East Midlands</w:t>
                  </w:r>
                </w:p>
              </w:tc>
              <w:tc>
                <w:tcPr>
                  <w:tcW w:w="609" w:type="dxa"/>
                  <w:tcBorders>
                    <w:top w:val="nil"/>
                    <w:left w:val="nil"/>
                    <w:bottom w:val="nil"/>
                    <w:right w:val="nil"/>
                  </w:tcBorders>
                  <w:shd w:val="clear" w:color="000000" w:fill="FFFFFF"/>
                  <w:noWrap/>
                  <w:vAlign w:val="bottom"/>
                  <w:hideMark/>
                </w:tcPr>
                <w:p w14:paraId="111320ED"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0.87</w:t>
                  </w:r>
                </w:p>
              </w:tc>
              <w:tc>
                <w:tcPr>
                  <w:tcW w:w="1269" w:type="dxa"/>
                  <w:tcBorders>
                    <w:top w:val="nil"/>
                    <w:left w:val="nil"/>
                    <w:bottom w:val="nil"/>
                    <w:right w:val="nil"/>
                  </w:tcBorders>
                  <w:shd w:val="clear" w:color="000000" w:fill="FFFFFF"/>
                  <w:noWrap/>
                  <w:vAlign w:val="bottom"/>
                  <w:hideMark/>
                </w:tcPr>
                <w:p w14:paraId="25E2DC98"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0.56-1.33</w:t>
                  </w:r>
                </w:p>
              </w:tc>
              <w:tc>
                <w:tcPr>
                  <w:tcW w:w="1002" w:type="dxa"/>
                  <w:tcBorders>
                    <w:top w:val="nil"/>
                    <w:left w:val="nil"/>
                    <w:bottom w:val="nil"/>
                    <w:right w:val="nil"/>
                  </w:tcBorders>
                  <w:shd w:val="clear" w:color="000000" w:fill="FFFFFF"/>
                  <w:noWrap/>
                  <w:vAlign w:val="bottom"/>
                  <w:hideMark/>
                </w:tcPr>
                <w:p w14:paraId="0B358B6A"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0.513</w:t>
                  </w:r>
                </w:p>
              </w:tc>
              <w:tc>
                <w:tcPr>
                  <w:tcW w:w="300" w:type="dxa"/>
                  <w:tcBorders>
                    <w:top w:val="nil"/>
                    <w:left w:val="nil"/>
                    <w:bottom w:val="nil"/>
                    <w:right w:val="nil"/>
                  </w:tcBorders>
                  <w:shd w:val="clear" w:color="000000" w:fill="FFFFFF"/>
                  <w:noWrap/>
                  <w:vAlign w:val="bottom"/>
                  <w:hideMark/>
                </w:tcPr>
                <w:p w14:paraId="20320CF8"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609" w:type="dxa"/>
                  <w:tcBorders>
                    <w:top w:val="nil"/>
                    <w:left w:val="nil"/>
                    <w:bottom w:val="nil"/>
                    <w:right w:val="nil"/>
                  </w:tcBorders>
                  <w:shd w:val="clear" w:color="000000" w:fill="FFFFFF"/>
                  <w:noWrap/>
                  <w:vAlign w:val="bottom"/>
                  <w:hideMark/>
                </w:tcPr>
                <w:p w14:paraId="3B28470F"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0.79</w:t>
                  </w:r>
                </w:p>
              </w:tc>
              <w:tc>
                <w:tcPr>
                  <w:tcW w:w="1269" w:type="dxa"/>
                  <w:tcBorders>
                    <w:top w:val="nil"/>
                    <w:left w:val="nil"/>
                    <w:bottom w:val="nil"/>
                    <w:right w:val="nil"/>
                  </w:tcBorders>
                  <w:shd w:val="clear" w:color="000000" w:fill="FFFFFF"/>
                  <w:noWrap/>
                  <w:vAlign w:val="bottom"/>
                  <w:hideMark/>
                </w:tcPr>
                <w:p w14:paraId="133AD06F"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0.62-1.01</w:t>
                  </w:r>
                </w:p>
              </w:tc>
              <w:tc>
                <w:tcPr>
                  <w:tcW w:w="1002" w:type="dxa"/>
                  <w:tcBorders>
                    <w:top w:val="nil"/>
                    <w:left w:val="nil"/>
                    <w:bottom w:val="nil"/>
                    <w:right w:val="nil"/>
                  </w:tcBorders>
                  <w:shd w:val="clear" w:color="000000" w:fill="FFFFFF"/>
                  <w:noWrap/>
                  <w:vAlign w:val="bottom"/>
                  <w:hideMark/>
                </w:tcPr>
                <w:p w14:paraId="525AFED3"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0.057</w:t>
                  </w:r>
                </w:p>
              </w:tc>
            </w:tr>
            <w:tr w:rsidR="00D30EDC" w:rsidRPr="00D30EDC" w14:paraId="112E7205" w14:textId="77777777" w:rsidTr="00D30EDC">
              <w:trPr>
                <w:trHeight w:val="300"/>
              </w:trPr>
              <w:tc>
                <w:tcPr>
                  <w:tcW w:w="2320" w:type="dxa"/>
                  <w:tcBorders>
                    <w:top w:val="nil"/>
                    <w:left w:val="nil"/>
                    <w:bottom w:val="nil"/>
                    <w:right w:val="nil"/>
                  </w:tcBorders>
                  <w:shd w:val="clear" w:color="000000" w:fill="FFFFFF"/>
                  <w:noWrap/>
                  <w:vAlign w:val="bottom"/>
                  <w:hideMark/>
                </w:tcPr>
                <w:p w14:paraId="6FAC7B4F"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East of England</w:t>
                  </w:r>
                </w:p>
              </w:tc>
              <w:tc>
                <w:tcPr>
                  <w:tcW w:w="609" w:type="dxa"/>
                  <w:tcBorders>
                    <w:top w:val="nil"/>
                    <w:left w:val="nil"/>
                    <w:bottom w:val="nil"/>
                    <w:right w:val="nil"/>
                  </w:tcBorders>
                  <w:shd w:val="clear" w:color="000000" w:fill="FFFFFF"/>
                  <w:noWrap/>
                  <w:vAlign w:val="bottom"/>
                  <w:hideMark/>
                </w:tcPr>
                <w:p w14:paraId="47038454"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1.42</w:t>
                  </w:r>
                </w:p>
              </w:tc>
              <w:tc>
                <w:tcPr>
                  <w:tcW w:w="1269" w:type="dxa"/>
                  <w:tcBorders>
                    <w:top w:val="nil"/>
                    <w:left w:val="nil"/>
                    <w:bottom w:val="nil"/>
                    <w:right w:val="nil"/>
                  </w:tcBorders>
                  <w:shd w:val="clear" w:color="000000" w:fill="FFFFFF"/>
                  <w:noWrap/>
                  <w:vAlign w:val="bottom"/>
                  <w:hideMark/>
                </w:tcPr>
                <w:p w14:paraId="6CF86374"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1.02-1.97</w:t>
                  </w:r>
                </w:p>
              </w:tc>
              <w:tc>
                <w:tcPr>
                  <w:tcW w:w="1002" w:type="dxa"/>
                  <w:tcBorders>
                    <w:top w:val="nil"/>
                    <w:left w:val="nil"/>
                    <w:bottom w:val="nil"/>
                    <w:right w:val="nil"/>
                  </w:tcBorders>
                  <w:shd w:val="clear" w:color="000000" w:fill="FFFFFF"/>
                  <w:noWrap/>
                  <w:vAlign w:val="bottom"/>
                  <w:hideMark/>
                </w:tcPr>
                <w:p w14:paraId="100C4A49"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0.037</w:t>
                  </w:r>
                </w:p>
              </w:tc>
              <w:tc>
                <w:tcPr>
                  <w:tcW w:w="300" w:type="dxa"/>
                  <w:tcBorders>
                    <w:top w:val="nil"/>
                    <w:left w:val="nil"/>
                    <w:bottom w:val="nil"/>
                    <w:right w:val="nil"/>
                  </w:tcBorders>
                  <w:shd w:val="clear" w:color="000000" w:fill="FFFFFF"/>
                  <w:noWrap/>
                  <w:vAlign w:val="bottom"/>
                  <w:hideMark/>
                </w:tcPr>
                <w:p w14:paraId="428A90C9"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609" w:type="dxa"/>
                  <w:tcBorders>
                    <w:top w:val="nil"/>
                    <w:left w:val="nil"/>
                    <w:bottom w:val="nil"/>
                    <w:right w:val="nil"/>
                  </w:tcBorders>
                  <w:shd w:val="clear" w:color="000000" w:fill="FFFFFF"/>
                  <w:noWrap/>
                  <w:vAlign w:val="bottom"/>
                  <w:hideMark/>
                </w:tcPr>
                <w:p w14:paraId="58E146AF"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0.76</w:t>
                  </w:r>
                </w:p>
              </w:tc>
              <w:tc>
                <w:tcPr>
                  <w:tcW w:w="1269" w:type="dxa"/>
                  <w:tcBorders>
                    <w:top w:val="nil"/>
                    <w:left w:val="nil"/>
                    <w:bottom w:val="nil"/>
                    <w:right w:val="nil"/>
                  </w:tcBorders>
                  <w:shd w:val="clear" w:color="000000" w:fill="FFFFFF"/>
                  <w:noWrap/>
                  <w:vAlign w:val="bottom"/>
                  <w:hideMark/>
                </w:tcPr>
                <w:p w14:paraId="55619558"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0.62-0.92</w:t>
                  </w:r>
                </w:p>
              </w:tc>
              <w:tc>
                <w:tcPr>
                  <w:tcW w:w="1002" w:type="dxa"/>
                  <w:tcBorders>
                    <w:top w:val="nil"/>
                    <w:left w:val="nil"/>
                    <w:bottom w:val="nil"/>
                    <w:right w:val="nil"/>
                  </w:tcBorders>
                  <w:shd w:val="clear" w:color="000000" w:fill="FFFFFF"/>
                  <w:noWrap/>
                  <w:vAlign w:val="bottom"/>
                  <w:hideMark/>
                </w:tcPr>
                <w:p w14:paraId="1BAB2EC8"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0.006</w:t>
                  </w:r>
                </w:p>
              </w:tc>
            </w:tr>
            <w:tr w:rsidR="00D30EDC" w:rsidRPr="00D30EDC" w14:paraId="3103C411" w14:textId="77777777" w:rsidTr="00D30EDC">
              <w:trPr>
                <w:trHeight w:val="300"/>
              </w:trPr>
              <w:tc>
                <w:tcPr>
                  <w:tcW w:w="2320" w:type="dxa"/>
                  <w:tcBorders>
                    <w:top w:val="nil"/>
                    <w:left w:val="nil"/>
                    <w:bottom w:val="nil"/>
                    <w:right w:val="nil"/>
                  </w:tcBorders>
                  <w:shd w:val="clear" w:color="000000" w:fill="FFFFFF"/>
                  <w:noWrap/>
                  <w:vAlign w:val="bottom"/>
                  <w:hideMark/>
                </w:tcPr>
                <w:p w14:paraId="3DD8E89B"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London</w:t>
                  </w:r>
                </w:p>
              </w:tc>
              <w:tc>
                <w:tcPr>
                  <w:tcW w:w="609" w:type="dxa"/>
                  <w:tcBorders>
                    <w:top w:val="nil"/>
                    <w:left w:val="nil"/>
                    <w:bottom w:val="nil"/>
                    <w:right w:val="nil"/>
                  </w:tcBorders>
                  <w:shd w:val="clear" w:color="000000" w:fill="FFFFFF"/>
                  <w:noWrap/>
                  <w:vAlign w:val="bottom"/>
                  <w:hideMark/>
                </w:tcPr>
                <w:p w14:paraId="45606464"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1.09</w:t>
                  </w:r>
                </w:p>
              </w:tc>
              <w:tc>
                <w:tcPr>
                  <w:tcW w:w="1269" w:type="dxa"/>
                  <w:tcBorders>
                    <w:top w:val="nil"/>
                    <w:left w:val="nil"/>
                    <w:bottom w:val="nil"/>
                    <w:right w:val="nil"/>
                  </w:tcBorders>
                  <w:shd w:val="clear" w:color="000000" w:fill="FFFFFF"/>
                  <w:noWrap/>
                  <w:vAlign w:val="bottom"/>
                  <w:hideMark/>
                </w:tcPr>
                <w:p w14:paraId="1DF82141"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0.74-1.60</w:t>
                  </w:r>
                </w:p>
              </w:tc>
              <w:tc>
                <w:tcPr>
                  <w:tcW w:w="1002" w:type="dxa"/>
                  <w:tcBorders>
                    <w:top w:val="nil"/>
                    <w:left w:val="nil"/>
                    <w:bottom w:val="nil"/>
                    <w:right w:val="nil"/>
                  </w:tcBorders>
                  <w:shd w:val="clear" w:color="000000" w:fill="FFFFFF"/>
                  <w:noWrap/>
                  <w:vAlign w:val="bottom"/>
                  <w:hideMark/>
                </w:tcPr>
                <w:p w14:paraId="532074AF"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0.665</w:t>
                  </w:r>
                </w:p>
              </w:tc>
              <w:tc>
                <w:tcPr>
                  <w:tcW w:w="300" w:type="dxa"/>
                  <w:tcBorders>
                    <w:top w:val="nil"/>
                    <w:left w:val="nil"/>
                    <w:bottom w:val="nil"/>
                    <w:right w:val="nil"/>
                  </w:tcBorders>
                  <w:shd w:val="clear" w:color="000000" w:fill="FFFFFF"/>
                  <w:noWrap/>
                  <w:vAlign w:val="bottom"/>
                  <w:hideMark/>
                </w:tcPr>
                <w:p w14:paraId="1F292EA6"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609" w:type="dxa"/>
                  <w:tcBorders>
                    <w:top w:val="nil"/>
                    <w:left w:val="nil"/>
                    <w:bottom w:val="nil"/>
                    <w:right w:val="nil"/>
                  </w:tcBorders>
                  <w:shd w:val="clear" w:color="000000" w:fill="FFFFFF"/>
                  <w:noWrap/>
                  <w:vAlign w:val="bottom"/>
                  <w:hideMark/>
                </w:tcPr>
                <w:p w14:paraId="09EF5E50"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1.07</w:t>
                  </w:r>
                </w:p>
              </w:tc>
              <w:tc>
                <w:tcPr>
                  <w:tcW w:w="1269" w:type="dxa"/>
                  <w:tcBorders>
                    <w:top w:val="nil"/>
                    <w:left w:val="nil"/>
                    <w:bottom w:val="nil"/>
                    <w:right w:val="nil"/>
                  </w:tcBorders>
                  <w:shd w:val="clear" w:color="000000" w:fill="FFFFFF"/>
                  <w:noWrap/>
                  <w:vAlign w:val="bottom"/>
                  <w:hideMark/>
                </w:tcPr>
                <w:p w14:paraId="3F01EBE5"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0.87-1.33</w:t>
                  </w:r>
                </w:p>
              </w:tc>
              <w:tc>
                <w:tcPr>
                  <w:tcW w:w="1002" w:type="dxa"/>
                  <w:tcBorders>
                    <w:top w:val="nil"/>
                    <w:left w:val="nil"/>
                    <w:bottom w:val="nil"/>
                    <w:right w:val="nil"/>
                  </w:tcBorders>
                  <w:shd w:val="clear" w:color="000000" w:fill="FFFFFF"/>
                  <w:noWrap/>
                  <w:vAlign w:val="bottom"/>
                  <w:hideMark/>
                </w:tcPr>
                <w:p w14:paraId="47C378F2"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0.51</w:t>
                  </w:r>
                </w:p>
              </w:tc>
            </w:tr>
            <w:tr w:rsidR="00D30EDC" w:rsidRPr="00D30EDC" w14:paraId="237D29BE" w14:textId="77777777" w:rsidTr="00D30EDC">
              <w:trPr>
                <w:trHeight w:val="300"/>
              </w:trPr>
              <w:tc>
                <w:tcPr>
                  <w:tcW w:w="2320" w:type="dxa"/>
                  <w:tcBorders>
                    <w:top w:val="nil"/>
                    <w:left w:val="nil"/>
                    <w:bottom w:val="nil"/>
                    <w:right w:val="nil"/>
                  </w:tcBorders>
                  <w:shd w:val="clear" w:color="000000" w:fill="FFFFFF"/>
                  <w:noWrap/>
                  <w:vAlign w:val="bottom"/>
                  <w:hideMark/>
                </w:tcPr>
                <w:p w14:paraId="78858615"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North East</w:t>
                  </w:r>
                </w:p>
              </w:tc>
              <w:tc>
                <w:tcPr>
                  <w:tcW w:w="609" w:type="dxa"/>
                  <w:tcBorders>
                    <w:top w:val="nil"/>
                    <w:left w:val="nil"/>
                    <w:bottom w:val="nil"/>
                    <w:right w:val="nil"/>
                  </w:tcBorders>
                  <w:shd w:val="clear" w:color="000000" w:fill="FFFFFF"/>
                  <w:noWrap/>
                  <w:vAlign w:val="bottom"/>
                  <w:hideMark/>
                </w:tcPr>
                <w:p w14:paraId="3575BF87"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1.40</w:t>
                  </w:r>
                </w:p>
              </w:tc>
              <w:tc>
                <w:tcPr>
                  <w:tcW w:w="1269" w:type="dxa"/>
                  <w:tcBorders>
                    <w:top w:val="nil"/>
                    <w:left w:val="nil"/>
                    <w:bottom w:val="nil"/>
                    <w:right w:val="nil"/>
                  </w:tcBorders>
                  <w:shd w:val="clear" w:color="000000" w:fill="FFFFFF"/>
                  <w:noWrap/>
                  <w:vAlign w:val="bottom"/>
                  <w:hideMark/>
                </w:tcPr>
                <w:p w14:paraId="0141671A"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0.82-2.38</w:t>
                  </w:r>
                </w:p>
              </w:tc>
              <w:tc>
                <w:tcPr>
                  <w:tcW w:w="1002" w:type="dxa"/>
                  <w:tcBorders>
                    <w:top w:val="nil"/>
                    <w:left w:val="nil"/>
                    <w:bottom w:val="nil"/>
                    <w:right w:val="nil"/>
                  </w:tcBorders>
                  <w:shd w:val="clear" w:color="000000" w:fill="FFFFFF"/>
                  <w:noWrap/>
                  <w:vAlign w:val="bottom"/>
                  <w:hideMark/>
                </w:tcPr>
                <w:p w14:paraId="451D07BE"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0.221</w:t>
                  </w:r>
                </w:p>
              </w:tc>
              <w:tc>
                <w:tcPr>
                  <w:tcW w:w="300" w:type="dxa"/>
                  <w:tcBorders>
                    <w:top w:val="nil"/>
                    <w:left w:val="nil"/>
                    <w:bottom w:val="nil"/>
                    <w:right w:val="nil"/>
                  </w:tcBorders>
                  <w:shd w:val="clear" w:color="000000" w:fill="FFFFFF"/>
                  <w:noWrap/>
                  <w:vAlign w:val="bottom"/>
                  <w:hideMark/>
                </w:tcPr>
                <w:p w14:paraId="05BEDFD1"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609" w:type="dxa"/>
                  <w:tcBorders>
                    <w:top w:val="nil"/>
                    <w:left w:val="nil"/>
                    <w:bottom w:val="nil"/>
                    <w:right w:val="nil"/>
                  </w:tcBorders>
                  <w:shd w:val="clear" w:color="000000" w:fill="FFFFFF"/>
                  <w:noWrap/>
                  <w:vAlign w:val="bottom"/>
                  <w:hideMark/>
                </w:tcPr>
                <w:p w14:paraId="069D0110"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1.48</w:t>
                  </w:r>
                </w:p>
              </w:tc>
              <w:tc>
                <w:tcPr>
                  <w:tcW w:w="1269" w:type="dxa"/>
                  <w:tcBorders>
                    <w:top w:val="nil"/>
                    <w:left w:val="nil"/>
                    <w:bottom w:val="nil"/>
                    <w:right w:val="nil"/>
                  </w:tcBorders>
                  <w:shd w:val="clear" w:color="000000" w:fill="FFFFFF"/>
                  <w:noWrap/>
                  <w:vAlign w:val="bottom"/>
                  <w:hideMark/>
                </w:tcPr>
                <w:p w14:paraId="503E75C3"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1.08-2.03</w:t>
                  </w:r>
                </w:p>
              </w:tc>
              <w:tc>
                <w:tcPr>
                  <w:tcW w:w="1002" w:type="dxa"/>
                  <w:tcBorders>
                    <w:top w:val="nil"/>
                    <w:left w:val="nil"/>
                    <w:bottom w:val="nil"/>
                    <w:right w:val="nil"/>
                  </w:tcBorders>
                  <w:shd w:val="clear" w:color="000000" w:fill="FFFFFF"/>
                  <w:noWrap/>
                  <w:vAlign w:val="bottom"/>
                  <w:hideMark/>
                </w:tcPr>
                <w:p w14:paraId="0738A777"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0.015</w:t>
                  </w:r>
                </w:p>
              </w:tc>
            </w:tr>
            <w:tr w:rsidR="00D30EDC" w:rsidRPr="00D30EDC" w14:paraId="4DB013BB" w14:textId="77777777" w:rsidTr="00D30EDC">
              <w:trPr>
                <w:trHeight w:val="300"/>
              </w:trPr>
              <w:tc>
                <w:tcPr>
                  <w:tcW w:w="2320" w:type="dxa"/>
                  <w:tcBorders>
                    <w:top w:val="nil"/>
                    <w:left w:val="nil"/>
                    <w:bottom w:val="nil"/>
                    <w:right w:val="nil"/>
                  </w:tcBorders>
                  <w:shd w:val="clear" w:color="000000" w:fill="FFFFFF"/>
                  <w:noWrap/>
                  <w:vAlign w:val="bottom"/>
                  <w:hideMark/>
                </w:tcPr>
                <w:p w14:paraId="13B729A1" w14:textId="606AB73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North West</w:t>
                  </w:r>
                  <w:r w:rsidR="009C3AD7">
                    <w:rPr>
                      <w:rFonts w:ascii="Calibri" w:eastAsia="Times New Roman" w:hAnsi="Calibri" w:cs="Times New Roman"/>
                      <w:color w:val="000000"/>
                      <w:lang w:eastAsia="en-GB"/>
                    </w:rPr>
                    <w:t xml:space="preserve"> (Referent)</w:t>
                  </w:r>
                </w:p>
              </w:tc>
              <w:tc>
                <w:tcPr>
                  <w:tcW w:w="609" w:type="dxa"/>
                  <w:tcBorders>
                    <w:top w:val="nil"/>
                    <w:left w:val="nil"/>
                    <w:bottom w:val="nil"/>
                    <w:right w:val="nil"/>
                  </w:tcBorders>
                  <w:shd w:val="clear" w:color="000000" w:fill="FFFFFF"/>
                  <w:noWrap/>
                  <w:vAlign w:val="bottom"/>
                  <w:hideMark/>
                </w:tcPr>
                <w:p w14:paraId="74C4C387"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1.00</w:t>
                  </w:r>
                </w:p>
              </w:tc>
              <w:tc>
                <w:tcPr>
                  <w:tcW w:w="1269" w:type="dxa"/>
                  <w:tcBorders>
                    <w:top w:val="nil"/>
                    <w:left w:val="nil"/>
                    <w:bottom w:val="nil"/>
                    <w:right w:val="nil"/>
                  </w:tcBorders>
                  <w:shd w:val="clear" w:color="000000" w:fill="FFFFFF"/>
                  <w:noWrap/>
                  <w:vAlign w:val="bottom"/>
                  <w:hideMark/>
                </w:tcPr>
                <w:p w14:paraId="3B8DFB2B"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1002" w:type="dxa"/>
                  <w:tcBorders>
                    <w:top w:val="nil"/>
                    <w:left w:val="nil"/>
                    <w:bottom w:val="nil"/>
                    <w:right w:val="nil"/>
                  </w:tcBorders>
                  <w:shd w:val="clear" w:color="000000" w:fill="FFFFFF"/>
                  <w:noWrap/>
                  <w:vAlign w:val="bottom"/>
                  <w:hideMark/>
                </w:tcPr>
                <w:p w14:paraId="50E97477"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300" w:type="dxa"/>
                  <w:tcBorders>
                    <w:top w:val="nil"/>
                    <w:left w:val="nil"/>
                    <w:bottom w:val="nil"/>
                    <w:right w:val="nil"/>
                  </w:tcBorders>
                  <w:shd w:val="clear" w:color="000000" w:fill="FFFFFF"/>
                  <w:noWrap/>
                  <w:vAlign w:val="bottom"/>
                  <w:hideMark/>
                </w:tcPr>
                <w:p w14:paraId="2725DCE3"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609" w:type="dxa"/>
                  <w:tcBorders>
                    <w:top w:val="nil"/>
                    <w:left w:val="nil"/>
                    <w:bottom w:val="nil"/>
                    <w:right w:val="nil"/>
                  </w:tcBorders>
                  <w:shd w:val="clear" w:color="000000" w:fill="FFFFFF"/>
                  <w:noWrap/>
                  <w:vAlign w:val="bottom"/>
                  <w:hideMark/>
                </w:tcPr>
                <w:p w14:paraId="7297BA44"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1.00</w:t>
                  </w:r>
                </w:p>
              </w:tc>
              <w:tc>
                <w:tcPr>
                  <w:tcW w:w="1269" w:type="dxa"/>
                  <w:tcBorders>
                    <w:top w:val="nil"/>
                    <w:left w:val="nil"/>
                    <w:bottom w:val="nil"/>
                    <w:right w:val="nil"/>
                  </w:tcBorders>
                  <w:shd w:val="clear" w:color="000000" w:fill="FFFFFF"/>
                  <w:noWrap/>
                  <w:vAlign w:val="bottom"/>
                  <w:hideMark/>
                </w:tcPr>
                <w:p w14:paraId="41D1BFAF"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1002" w:type="dxa"/>
                  <w:tcBorders>
                    <w:top w:val="nil"/>
                    <w:left w:val="nil"/>
                    <w:bottom w:val="nil"/>
                    <w:right w:val="nil"/>
                  </w:tcBorders>
                  <w:shd w:val="clear" w:color="000000" w:fill="FFFFFF"/>
                  <w:noWrap/>
                  <w:vAlign w:val="bottom"/>
                  <w:hideMark/>
                </w:tcPr>
                <w:p w14:paraId="26B37584"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r>
            <w:tr w:rsidR="00D30EDC" w:rsidRPr="00D30EDC" w14:paraId="45C00855" w14:textId="77777777" w:rsidTr="00D30EDC">
              <w:trPr>
                <w:trHeight w:val="300"/>
              </w:trPr>
              <w:tc>
                <w:tcPr>
                  <w:tcW w:w="2320" w:type="dxa"/>
                  <w:tcBorders>
                    <w:top w:val="nil"/>
                    <w:left w:val="nil"/>
                    <w:bottom w:val="nil"/>
                    <w:right w:val="nil"/>
                  </w:tcBorders>
                  <w:shd w:val="clear" w:color="000000" w:fill="FFFFFF"/>
                  <w:noWrap/>
                  <w:vAlign w:val="bottom"/>
                  <w:hideMark/>
                </w:tcPr>
                <w:p w14:paraId="76F1D169"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Northern Ireland</w:t>
                  </w:r>
                </w:p>
              </w:tc>
              <w:tc>
                <w:tcPr>
                  <w:tcW w:w="609" w:type="dxa"/>
                  <w:tcBorders>
                    <w:top w:val="nil"/>
                    <w:left w:val="nil"/>
                    <w:bottom w:val="nil"/>
                    <w:right w:val="nil"/>
                  </w:tcBorders>
                  <w:shd w:val="clear" w:color="000000" w:fill="FFFFFF"/>
                  <w:noWrap/>
                  <w:vAlign w:val="bottom"/>
                  <w:hideMark/>
                </w:tcPr>
                <w:p w14:paraId="35FB993D"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1.37</w:t>
                  </w:r>
                </w:p>
              </w:tc>
              <w:tc>
                <w:tcPr>
                  <w:tcW w:w="1269" w:type="dxa"/>
                  <w:tcBorders>
                    <w:top w:val="nil"/>
                    <w:left w:val="nil"/>
                    <w:bottom w:val="nil"/>
                    <w:right w:val="nil"/>
                  </w:tcBorders>
                  <w:shd w:val="clear" w:color="000000" w:fill="FFFFFF"/>
                  <w:noWrap/>
                  <w:vAlign w:val="bottom"/>
                  <w:hideMark/>
                </w:tcPr>
                <w:p w14:paraId="103288D0"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0.90-2.11</w:t>
                  </w:r>
                </w:p>
              </w:tc>
              <w:tc>
                <w:tcPr>
                  <w:tcW w:w="1002" w:type="dxa"/>
                  <w:tcBorders>
                    <w:top w:val="nil"/>
                    <w:left w:val="nil"/>
                    <w:bottom w:val="nil"/>
                    <w:right w:val="nil"/>
                  </w:tcBorders>
                  <w:shd w:val="clear" w:color="000000" w:fill="FFFFFF"/>
                  <w:noWrap/>
                  <w:vAlign w:val="bottom"/>
                  <w:hideMark/>
                </w:tcPr>
                <w:p w14:paraId="7DB74A42"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0.144</w:t>
                  </w:r>
                </w:p>
              </w:tc>
              <w:tc>
                <w:tcPr>
                  <w:tcW w:w="300" w:type="dxa"/>
                  <w:tcBorders>
                    <w:top w:val="nil"/>
                    <w:left w:val="nil"/>
                    <w:bottom w:val="nil"/>
                    <w:right w:val="nil"/>
                  </w:tcBorders>
                  <w:shd w:val="clear" w:color="000000" w:fill="FFFFFF"/>
                  <w:noWrap/>
                  <w:vAlign w:val="bottom"/>
                  <w:hideMark/>
                </w:tcPr>
                <w:p w14:paraId="7BA8B6BE"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609" w:type="dxa"/>
                  <w:tcBorders>
                    <w:top w:val="nil"/>
                    <w:left w:val="nil"/>
                    <w:bottom w:val="nil"/>
                    <w:right w:val="nil"/>
                  </w:tcBorders>
                  <w:shd w:val="clear" w:color="000000" w:fill="FFFFFF"/>
                  <w:noWrap/>
                  <w:vAlign w:val="bottom"/>
                  <w:hideMark/>
                </w:tcPr>
                <w:p w14:paraId="12777F1A"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1.14</w:t>
                  </w:r>
                </w:p>
              </w:tc>
              <w:tc>
                <w:tcPr>
                  <w:tcW w:w="1269" w:type="dxa"/>
                  <w:tcBorders>
                    <w:top w:val="nil"/>
                    <w:left w:val="nil"/>
                    <w:bottom w:val="nil"/>
                    <w:right w:val="nil"/>
                  </w:tcBorders>
                  <w:shd w:val="clear" w:color="000000" w:fill="FFFFFF"/>
                  <w:noWrap/>
                  <w:vAlign w:val="bottom"/>
                  <w:hideMark/>
                </w:tcPr>
                <w:p w14:paraId="0D53C777"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0.90-1.44</w:t>
                  </w:r>
                </w:p>
              </w:tc>
              <w:tc>
                <w:tcPr>
                  <w:tcW w:w="1002" w:type="dxa"/>
                  <w:tcBorders>
                    <w:top w:val="nil"/>
                    <w:left w:val="nil"/>
                    <w:bottom w:val="nil"/>
                    <w:right w:val="nil"/>
                  </w:tcBorders>
                  <w:shd w:val="clear" w:color="000000" w:fill="FFFFFF"/>
                  <w:noWrap/>
                  <w:vAlign w:val="bottom"/>
                  <w:hideMark/>
                </w:tcPr>
                <w:p w14:paraId="6217CA7D"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0.284</w:t>
                  </w:r>
                </w:p>
              </w:tc>
            </w:tr>
            <w:tr w:rsidR="00D30EDC" w:rsidRPr="00D30EDC" w14:paraId="723EEB79" w14:textId="77777777" w:rsidTr="00D30EDC">
              <w:trPr>
                <w:trHeight w:val="300"/>
              </w:trPr>
              <w:tc>
                <w:tcPr>
                  <w:tcW w:w="2320" w:type="dxa"/>
                  <w:tcBorders>
                    <w:top w:val="nil"/>
                    <w:left w:val="nil"/>
                    <w:bottom w:val="nil"/>
                    <w:right w:val="nil"/>
                  </w:tcBorders>
                  <w:shd w:val="clear" w:color="000000" w:fill="FFFFFF"/>
                  <w:noWrap/>
                  <w:vAlign w:val="bottom"/>
                  <w:hideMark/>
                </w:tcPr>
                <w:p w14:paraId="730C866F"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Scotland</w:t>
                  </w:r>
                </w:p>
              </w:tc>
              <w:tc>
                <w:tcPr>
                  <w:tcW w:w="609" w:type="dxa"/>
                  <w:tcBorders>
                    <w:top w:val="nil"/>
                    <w:left w:val="nil"/>
                    <w:bottom w:val="nil"/>
                    <w:right w:val="nil"/>
                  </w:tcBorders>
                  <w:shd w:val="clear" w:color="000000" w:fill="FFFFFF"/>
                  <w:noWrap/>
                  <w:vAlign w:val="bottom"/>
                  <w:hideMark/>
                </w:tcPr>
                <w:p w14:paraId="428E3D32"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1.47</w:t>
                  </w:r>
                </w:p>
              </w:tc>
              <w:tc>
                <w:tcPr>
                  <w:tcW w:w="1269" w:type="dxa"/>
                  <w:tcBorders>
                    <w:top w:val="nil"/>
                    <w:left w:val="nil"/>
                    <w:bottom w:val="nil"/>
                    <w:right w:val="nil"/>
                  </w:tcBorders>
                  <w:shd w:val="clear" w:color="000000" w:fill="FFFFFF"/>
                  <w:noWrap/>
                  <w:vAlign w:val="bottom"/>
                  <w:hideMark/>
                </w:tcPr>
                <w:p w14:paraId="65CE7E27"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0.98-2.22</w:t>
                  </w:r>
                </w:p>
              </w:tc>
              <w:tc>
                <w:tcPr>
                  <w:tcW w:w="1002" w:type="dxa"/>
                  <w:tcBorders>
                    <w:top w:val="nil"/>
                    <w:left w:val="nil"/>
                    <w:bottom w:val="nil"/>
                    <w:right w:val="nil"/>
                  </w:tcBorders>
                  <w:shd w:val="clear" w:color="000000" w:fill="FFFFFF"/>
                  <w:noWrap/>
                  <w:vAlign w:val="bottom"/>
                  <w:hideMark/>
                </w:tcPr>
                <w:p w14:paraId="3DCA99F3"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0.062</w:t>
                  </w:r>
                </w:p>
              </w:tc>
              <w:tc>
                <w:tcPr>
                  <w:tcW w:w="300" w:type="dxa"/>
                  <w:tcBorders>
                    <w:top w:val="nil"/>
                    <w:left w:val="nil"/>
                    <w:bottom w:val="nil"/>
                    <w:right w:val="nil"/>
                  </w:tcBorders>
                  <w:shd w:val="clear" w:color="000000" w:fill="FFFFFF"/>
                  <w:noWrap/>
                  <w:vAlign w:val="bottom"/>
                  <w:hideMark/>
                </w:tcPr>
                <w:p w14:paraId="2080DBD1"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609" w:type="dxa"/>
                  <w:tcBorders>
                    <w:top w:val="nil"/>
                    <w:left w:val="nil"/>
                    <w:bottom w:val="nil"/>
                    <w:right w:val="nil"/>
                  </w:tcBorders>
                  <w:shd w:val="clear" w:color="000000" w:fill="FFFFFF"/>
                  <w:noWrap/>
                  <w:vAlign w:val="bottom"/>
                  <w:hideMark/>
                </w:tcPr>
                <w:p w14:paraId="0A7DA0EB"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0.77</w:t>
                  </w:r>
                </w:p>
              </w:tc>
              <w:tc>
                <w:tcPr>
                  <w:tcW w:w="1269" w:type="dxa"/>
                  <w:tcBorders>
                    <w:top w:val="nil"/>
                    <w:left w:val="nil"/>
                    <w:bottom w:val="nil"/>
                    <w:right w:val="nil"/>
                  </w:tcBorders>
                  <w:shd w:val="clear" w:color="000000" w:fill="FFFFFF"/>
                  <w:noWrap/>
                  <w:vAlign w:val="bottom"/>
                  <w:hideMark/>
                </w:tcPr>
                <w:p w14:paraId="10930F7F"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0.60-0.98</w:t>
                  </w:r>
                </w:p>
              </w:tc>
              <w:tc>
                <w:tcPr>
                  <w:tcW w:w="1002" w:type="dxa"/>
                  <w:tcBorders>
                    <w:top w:val="nil"/>
                    <w:left w:val="nil"/>
                    <w:bottom w:val="nil"/>
                    <w:right w:val="nil"/>
                  </w:tcBorders>
                  <w:shd w:val="clear" w:color="000000" w:fill="FFFFFF"/>
                  <w:noWrap/>
                  <w:vAlign w:val="bottom"/>
                  <w:hideMark/>
                </w:tcPr>
                <w:p w14:paraId="74C6307C"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0.033</w:t>
                  </w:r>
                </w:p>
              </w:tc>
            </w:tr>
            <w:tr w:rsidR="00D30EDC" w:rsidRPr="00D30EDC" w14:paraId="7AE87468" w14:textId="77777777" w:rsidTr="00D30EDC">
              <w:trPr>
                <w:trHeight w:val="300"/>
              </w:trPr>
              <w:tc>
                <w:tcPr>
                  <w:tcW w:w="2320" w:type="dxa"/>
                  <w:tcBorders>
                    <w:top w:val="nil"/>
                    <w:left w:val="nil"/>
                    <w:bottom w:val="nil"/>
                    <w:right w:val="nil"/>
                  </w:tcBorders>
                  <w:shd w:val="clear" w:color="000000" w:fill="FFFFFF"/>
                  <w:noWrap/>
                  <w:vAlign w:val="bottom"/>
                  <w:hideMark/>
                </w:tcPr>
                <w:p w14:paraId="72DC667B"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South Central</w:t>
                  </w:r>
                </w:p>
              </w:tc>
              <w:tc>
                <w:tcPr>
                  <w:tcW w:w="609" w:type="dxa"/>
                  <w:tcBorders>
                    <w:top w:val="nil"/>
                    <w:left w:val="nil"/>
                    <w:bottom w:val="nil"/>
                    <w:right w:val="nil"/>
                  </w:tcBorders>
                  <w:shd w:val="clear" w:color="000000" w:fill="FFFFFF"/>
                  <w:noWrap/>
                  <w:vAlign w:val="bottom"/>
                  <w:hideMark/>
                </w:tcPr>
                <w:p w14:paraId="0C5481AF"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0.92</w:t>
                  </w:r>
                </w:p>
              </w:tc>
              <w:tc>
                <w:tcPr>
                  <w:tcW w:w="1269" w:type="dxa"/>
                  <w:tcBorders>
                    <w:top w:val="nil"/>
                    <w:left w:val="nil"/>
                    <w:bottom w:val="nil"/>
                    <w:right w:val="nil"/>
                  </w:tcBorders>
                  <w:shd w:val="clear" w:color="000000" w:fill="FFFFFF"/>
                  <w:noWrap/>
                  <w:vAlign w:val="bottom"/>
                  <w:hideMark/>
                </w:tcPr>
                <w:p w14:paraId="20FFD9F0"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0.62-1.38</w:t>
                  </w:r>
                </w:p>
              </w:tc>
              <w:tc>
                <w:tcPr>
                  <w:tcW w:w="1002" w:type="dxa"/>
                  <w:tcBorders>
                    <w:top w:val="nil"/>
                    <w:left w:val="nil"/>
                    <w:bottom w:val="nil"/>
                    <w:right w:val="nil"/>
                  </w:tcBorders>
                  <w:shd w:val="clear" w:color="000000" w:fill="FFFFFF"/>
                  <w:noWrap/>
                  <w:vAlign w:val="bottom"/>
                  <w:hideMark/>
                </w:tcPr>
                <w:p w14:paraId="12588AFB"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0.694</w:t>
                  </w:r>
                </w:p>
              </w:tc>
              <w:tc>
                <w:tcPr>
                  <w:tcW w:w="300" w:type="dxa"/>
                  <w:tcBorders>
                    <w:top w:val="nil"/>
                    <w:left w:val="nil"/>
                    <w:bottom w:val="nil"/>
                    <w:right w:val="nil"/>
                  </w:tcBorders>
                  <w:shd w:val="clear" w:color="000000" w:fill="FFFFFF"/>
                  <w:noWrap/>
                  <w:vAlign w:val="bottom"/>
                  <w:hideMark/>
                </w:tcPr>
                <w:p w14:paraId="69D87AE6"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609" w:type="dxa"/>
                  <w:tcBorders>
                    <w:top w:val="nil"/>
                    <w:left w:val="nil"/>
                    <w:bottom w:val="nil"/>
                    <w:right w:val="nil"/>
                  </w:tcBorders>
                  <w:shd w:val="clear" w:color="000000" w:fill="FFFFFF"/>
                  <w:noWrap/>
                  <w:vAlign w:val="bottom"/>
                  <w:hideMark/>
                </w:tcPr>
                <w:p w14:paraId="30EFC0D7"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0.73</w:t>
                  </w:r>
                </w:p>
              </w:tc>
              <w:tc>
                <w:tcPr>
                  <w:tcW w:w="1269" w:type="dxa"/>
                  <w:tcBorders>
                    <w:top w:val="nil"/>
                    <w:left w:val="nil"/>
                    <w:bottom w:val="nil"/>
                    <w:right w:val="nil"/>
                  </w:tcBorders>
                  <w:shd w:val="clear" w:color="000000" w:fill="FFFFFF"/>
                  <w:noWrap/>
                  <w:vAlign w:val="bottom"/>
                  <w:hideMark/>
                </w:tcPr>
                <w:p w14:paraId="78C5D889"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0.59-0.90</w:t>
                  </w:r>
                </w:p>
              </w:tc>
              <w:tc>
                <w:tcPr>
                  <w:tcW w:w="1002" w:type="dxa"/>
                  <w:tcBorders>
                    <w:top w:val="nil"/>
                    <w:left w:val="nil"/>
                    <w:bottom w:val="nil"/>
                    <w:right w:val="nil"/>
                  </w:tcBorders>
                  <w:shd w:val="clear" w:color="000000" w:fill="FFFFFF"/>
                  <w:noWrap/>
                  <w:vAlign w:val="bottom"/>
                  <w:hideMark/>
                </w:tcPr>
                <w:p w14:paraId="5910F734"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0.004</w:t>
                  </w:r>
                </w:p>
              </w:tc>
            </w:tr>
            <w:tr w:rsidR="00D30EDC" w:rsidRPr="00D30EDC" w14:paraId="6E6BB703" w14:textId="77777777" w:rsidTr="00D30EDC">
              <w:trPr>
                <w:trHeight w:val="300"/>
              </w:trPr>
              <w:tc>
                <w:tcPr>
                  <w:tcW w:w="2320" w:type="dxa"/>
                  <w:tcBorders>
                    <w:top w:val="nil"/>
                    <w:left w:val="nil"/>
                    <w:bottom w:val="nil"/>
                    <w:right w:val="nil"/>
                  </w:tcBorders>
                  <w:shd w:val="clear" w:color="000000" w:fill="FFFFFF"/>
                  <w:noWrap/>
                  <w:vAlign w:val="bottom"/>
                  <w:hideMark/>
                </w:tcPr>
                <w:p w14:paraId="42C6B6E9"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South East Coast</w:t>
                  </w:r>
                </w:p>
              </w:tc>
              <w:tc>
                <w:tcPr>
                  <w:tcW w:w="609" w:type="dxa"/>
                  <w:tcBorders>
                    <w:top w:val="nil"/>
                    <w:left w:val="nil"/>
                    <w:bottom w:val="nil"/>
                    <w:right w:val="nil"/>
                  </w:tcBorders>
                  <w:shd w:val="clear" w:color="000000" w:fill="FFFFFF"/>
                  <w:noWrap/>
                  <w:vAlign w:val="bottom"/>
                  <w:hideMark/>
                </w:tcPr>
                <w:p w14:paraId="5C63EFAB"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0.94</w:t>
                  </w:r>
                </w:p>
              </w:tc>
              <w:tc>
                <w:tcPr>
                  <w:tcW w:w="1269" w:type="dxa"/>
                  <w:tcBorders>
                    <w:top w:val="nil"/>
                    <w:left w:val="nil"/>
                    <w:bottom w:val="nil"/>
                    <w:right w:val="nil"/>
                  </w:tcBorders>
                  <w:shd w:val="clear" w:color="000000" w:fill="FFFFFF"/>
                  <w:noWrap/>
                  <w:vAlign w:val="bottom"/>
                  <w:hideMark/>
                </w:tcPr>
                <w:p w14:paraId="00EE69F6"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0.65-1.37</w:t>
                  </w:r>
                </w:p>
              </w:tc>
              <w:tc>
                <w:tcPr>
                  <w:tcW w:w="1002" w:type="dxa"/>
                  <w:tcBorders>
                    <w:top w:val="nil"/>
                    <w:left w:val="nil"/>
                    <w:bottom w:val="nil"/>
                    <w:right w:val="nil"/>
                  </w:tcBorders>
                  <w:shd w:val="clear" w:color="000000" w:fill="FFFFFF"/>
                  <w:noWrap/>
                  <w:vAlign w:val="bottom"/>
                  <w:hideMark/>
                </w:tcPr>
                <w:p w14:paraId="5563B8FD"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0.748</w:t>
                  </w:r>
                </w:p>
              </w:tc>
              <w:tc>
                <w:tcPr>
                  <w:tcW w:w="300" w:type="dxa"/>
                  <w:tcBorders>
                    <w:top w:val="nil"/>
                    <w:left w:val="nil"/>
                    <w:bottom w:val="nil"/>
                    <w:right w:val="nil"/>
                  </w:tcBorders>
                  <w:shd w:val="clear" w:color="000000" w:fill="FFFFFF"/>
                  <w:noWrap/>
                  <w:vAlign w:val="bottom"/>
                  <w:hideMark/>
                </w:tcPr>
                <w:p w14:paraId="6DBCABB5"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609" w:type="dxa"/>
                  <w:tcBorders>
                    <w:top w:val="nil"/>
                    <w:left w:val="nil"/>
                    <w:bottom w:val="nil"/>
                    <w:right w:val="nil"/>
                  </w:tcBorders>
                  <w:shd w:val="clear" w:color="000000" w:fill="FFFFFF"/>
                  <w:noWrap/>
                  <w:vAlign w:val="bottom"/>
                  <w:hideMark/>
                </w:tcPr>
                <w:p w14:paraId="7A143656"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1.01</w:t>
                  </w:r>
                </w:p>
              </w:tc>
              <w:tc>
                <w:tcPr>
                  <w:tcW w:w="1269" w:type="dxa"/>
                  <w:tcBorders>
                    <w:top w:val="nil"/>
                    <w:left w:val="nil"/>
                    <w:bottom w:val="nil"/>
                    <w:right w:val="nil"/>
                  </w:tcBorders>
                  <w:shd w:val="clear" w:color="000000" w:fill="FFFFFF"/>
                  <w:noWrap/>
                  <w:vAlign w:val="bottom"/>
                  <w:hideMark/>
                </w:tcPr>
                <w:p w14:paraId="74757D8C"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0.83-1.23</w:t>
                  </w:r>
                </w:p>
              </w:tc>
              <w:tc>
                <w:tcPr>
                  <w:tcW w:w="1002" w:type="dxa"/>
                  <w:tcBorders>
                    <w:top w:val="nil"/>
                    <w:left w:val="nil"/>
                    <w:bottom w:val="nil"/>
                    <w:right w:val="nil"/>
                  </w:tcBorders>
                  <w:shd w:val="clear" w:color="000000" w:fill="FFFFFF"/>
                  <w:noWrap/>
                  <w:vAlign w:val="bottom"/>
                  <w:hideMark/>
                </w:tcPr>
                <w:p w14:paraId="5A5E4AE2"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0.922</w:t>
                  </w:r>
                </w:p>
              </w:tc>
            </w:tr>
            <w:tr w:rsidR="00D30EDC" w:rsidRPr="00D30EDC" w14:paraId="266BE809" w14:textId="77777777" w:rsidTr="00D30EDC">
              <w:trPr>
                <w:trHeight w:val="300"/>
              </w:trPr>
              <w:tc>
                <w:tcPr>
                  <w:tcW w:w="2320" w:type="dxa"/>
                  <w:tcBorders>
                    <w:top w:val="nil"/>
                    <w:left w:val="nil"/>
                    <w:bottom w:val="nil"/>
                    <w:right w:val="nil"/>
                  </w:tcBorders>
                  <w:shd w:val="clear" w:color="000000" w:fill="FFFFFF"/>
                  <w:noWrap/>
                  <w:vAlign w:val="bottom"/>
                  <w:hideMark/>
                </w:tcPr>
                <w:p w14:paraId="3558D20C"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South West</w:t>
                  </w:r>
                </w:p>
              </w:tc>
              <w:tc>
                <w:tcPr>
                  <w:tcW w:w="609" w:type="dxa"/>
                  <w:tcBorders>
                    <w:top w:val="nil"/>
                    <w:left w:val="nil"/>
                    <w:bottom w:val="nil"/>
                    <w:right w:val="nil"/>
                  </w:tcBorders>
                  <w:shd w:val="clear" w:color="000000" w:fill="FFFFFF"/>
                  <w:noWrap/>
                  <w:vAlign w:val="bottom"/>
                  <w:hideMark/>
                </w:tcPr>
                <w:p w14:paraId="2B7ED5D3"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0.93</w:t>
                  </w:r>
                </w:p>
              </w:tc>
              <w:tc>
                <w:tcPr>
                  <w:tcW w:w="1269" w:type="dxa"/>
                  <w:tcBorders>
                    <w:top w:val="nil"/>
                    <w:left w:val="nil"/>
                    <w:bottom w:val="nil"/>
                    <w:right w:val="nil"/>
                  </w:tcBorders>
                  <w:shd w:val="clear" w:color="000000" w:fill="FFFFFF"/>
                  <w:noWrap/>
                  <w:vAlign w:val="bottom"/>
                  <w:hideMark/>
                </w:tcPr>
                <w:p w14:paraId="3BDDD3B9"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0.65-1.34</w:t>
                  </w:r>
                </w:p>
              </w:tc>
              <w:tc>
                <w:tcPr>
                  <w:tcW w:w="1002" w:type="dxa"/>
                  <w:tcBorders>
                    <w:top w:val="nil"/>
                    <w:left w:val="nil"/>
                    <w:bottom w:val="nil"/>
                    <w:right w:val="nil"/>
                  </w:tcBorders>
                  <w:shd w:val="clear" w:color="000000" w:fill="FFFFFF"/>
                  <w:noWrap/>
                  <w:vAlign w:val="bottom"/>
                  <w:hideMark/>
                </w:tcPr>
                <w:p w14:paraId="48103267"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0.707</w:t>
                  </w:r>
                </w:p>
              </w:tc>
              <w:tc>
                <w:tcPr>
                  <w:tcW w:w="300" w:type="dxa"/>
                  <w:tcBorders>
                    <w:top w:val="nil"/>
                    <w:left w:val="nil"/>
                    <w:bottom w:val="nil"/>
                    <w:right w:val="nil"/>
                  </w:tcBorders>
                  <w:shd w:val="clear" w:color="000000" w:fill="FFFFFF"/>
                  <w:noWrap/>
                  <w:vAlign w:val="bottom"/>
                  <w:hideMark/>
                </w:tcPr>
                <w:p w14:paraId="306A7D39"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609" w:type="dxa"/>
                  <w:tcBorders>
                    <w:top w:val="nil"/>
                    <w:left w:val="nil"/>
                    <w:bottom w:val="nil"/>
                    <w:right w:val="nil"/>
                  </w:tcBorders>
                  <w:shd w:val="clear" w:color="000000" w:fill="FFFFFF"/>
                  <w:noWrap/>
                  <w:vAlign w:val="bottom"/>
                  <w:hideMark/>
                </w:tcPr>
                <w:p w14:paraId="0052CB74"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0.93</w:t>
                  </w:r>
                </w:p>
              </w:tc>
              <w:tc>
                <w:tcPr>
                  <w:tcW w:w="1269" w:type="dxa"/>
                  <w:tcBorders>
                    <w:top w:val="nil"/>
                    <w:left w:val="nil"/>
                    <w:bottom w:val="nil"/>
                    <w:right w:val="nil"/>
                  </w:tcBorders>
                  <w:shd w:val="clear" w:color="000000" w:fill="FFFFFF"/>
                  <w:noWrap/>
                  <w:vAlign w:val="bottom"/>
                  <w:hideMark/>
                </w:tcPr>
                <w:p w14:paraId="0353C928"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0.77-1.14</w:t>
                  </w:r>
                </w:p>
              </w:tc>
              <w:tc>
                <w:tcPr>
                  <w:tcW w:w="1002" w:type="dxa"/>
                  <w:tcBorders>
                    <w:top w:val="nil"/>
                    <w:left w:val="nil"/>
                    <w:bottom w:val="nil"/>
                    <w:right w:val="nil"/>
                  </w:tcBorders>
                  <w:shd w:val="clear" w:color="000000" w:fill="FFFFFF"/>
                  <w:noWrap/>
                  <w:vAlign w:val="bottom"/>
                  <w:hideMark/>
                </w:tcPr>
                <w:p w14:paraId="4058B6DC"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0.493</w:t>
                  </w:r>
                </w:p>
              </w:tc>
            </w:tr>
            <w:tr w:rsidR="00D30EDC" w:rsidRPr="00D30EDC" w14:paraId="20268C12" w14:textId="77777777" w:rsidTr="00D30EDC">
              <w:trPr>
                <w:trHeight w:val="300"/>
              </w:trPr>
              <w:tc>
                <w:tcPr>
                  <w:tcW w:w="2320" w:type="dxa"/>
                  <w:tcBorders>
                    <w:top w:val="nil"/>
                    <w:left w:val="nil"/>
                    <w:bottom w:val="nil"/>
                    <w:right w:val="nil"/>
                  </w:tcBorders>
                  <w:shd w:val="clear" w:color="000000" w:fill="FFFFFF"/>
                  <w:noWrap/>
                  <w:vAlign w:val="bottom"/>
                  <w:hideMark/>
                </w:tcPr>
                <w:p w14:paraId="14B157D2"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Wales</w:t>
                  </w:r>
                </w:p>
              </w:tc>
              <w:tc>
                <w:tcPr>
                  <w:tcW w:w="609" w:type="dxa"/>
                  <w:tcBorders>
                    <w:top w:val="nil"/>
                    <w:left w:val="nil"/>
                    <w:bottom w:val="nil"/>
                    <w:right w:val="nil"/>
                  </w:tcBorders>
                  <w:shd w:val="clear" w:color="000000" w:fill="FFFFFF"/>
                  <w:noWrap/>
                  <w:vAlign w:val="bottom"/>
                  <w:hideMark/>
                </w:tcPr>
                <w:p w14:paraId="7282CFC1"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0.65</w:t>
                  </w:r>
                </w:p>
              </w:tc>
              <w:tc>
                <w:tcPr>
                  <w:tcW w:w="1269" w:type="dxa"/>
                  <w:tcBorders>
                    <w:top w:val="nil"/>
                    <w:left w:val="nil"/>
                    <w:bottom w:val="nil"/>
                    <w:right w:val="nil"/>
                  </w:tcBorders>
                  <w:shd w:val="clear" w:color="000000" w:fill="FFFFFF"/>
                  <w:noWrap/>
                  <w:vAlign w:val="bottom"/>
                  <w:hideMark/>
                </w:tcPr>
                <w:p w14:paraId="1F690F5C"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0.42-1.02</w:t>
                  </w:r>
                </w:p>
              </w:tc>
              <w:tc>
                <w:tcPr>
                  <w:tcW w:w="1002" w:type="dxa"/>
                  <w:tcBorders>
                    <w:top w:val="nil"/>
                    <w:left w:val="nil"/>
                    <w:bottom w:val="nil"/>
                    <w:right w:val="nil"/>
                  </w:tcBorders>
                  <w:shd w:val="clear" w:color="000000" w:fill="FFFFFF"/>
                  <w:noWrap/>
                  <w:vAlign w:val="bottom"/>
                  <w:hideMark/>
                </w:tcPr>
                <w:p w14:paraId="1C7EF3CC"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0.062</w:t>
                  </w:r>
                </w:p>
              </w:tc>
              <w:tc>
                <w:tcPr>
                  <w:tcW w:w="300" w:type="dxa"/>
                  <w:tcBorders>
                    <w:top w:val="nil"/>
                    <w:left w:val="nil"/>
                    <w:bottom w:val="nil"/>
                    <w:right w:val="nil"/>
                  </w:tcBorders>
                  <w:shd w:val="clear" w:color="000000" w:fill="FFFFFF"/>
                  <w:noWrap/>
                  <w:vAlign w:val="bottom"/>
                  <w:hideMark/>
                </w:tcPr>
                <w:p w14:paraId="4D5B9580"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609" w:type="dxa"/>
                  <w:tcBorders>
                    <w:top w:val="nil"/>
                    <w:left w:val="nil"/>
                    <w:bottom w:val="nil"/>
                    <w:right w:val="nil"/>
                  </w:tcBorders>
                  <w:shd w:val="clear" w:color="000000" w:fill="FFFFFF"/>
                  <w:noWrap/>
                  <w:vAlign w:val="bottom"/>
                  <w:hideMark/>
                </w:tcPr>
                <w:p w14:paraId="4D8338C6"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1.04</w:t>
                  </w:r>
                </w:p>
              </w:tc>
              <w:tc>
                <w:tcPr>
                  <w:tcW w:w="1269" w:type="dxa"/>
                  <w:tcBorders>
                    <w:top w:val="nil"/>
                    <w:left w:val="nil"/>
                    <w:bottom w:val="nil"/>
                    <w:right w:val="nil"/>
                  </w:tcBorders>
                  <w:shd w:val="clear" w:color="000000" w:fill="FFFFFF"/>
                  <w:noWrap/>
                  <w:vAlign w:val="bottom"/>
                  <w:hideMark/>
                </w:tcPr>
                <w:p w14:paraId="3E25E5A3"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0.84-1.29</w:t>
                  </w:r>
                </w:p>
              </w:tc>
              <w:tc>
                <w:tcPr>
                  <w:tcW w:w="1002" w:type="dxa"/>
                  <w:tcBorders>
                    <w:top w:val="nil"/>
                    <w:left w:val="nil"/>
                    <w:bottom w:val="nil"/>
                    <w:right w:val="nil"/>
                  </w:tcBorders>
                  <w:shd w:val="clear" w:color="000000" w:fill="FFFFFF"/>
                  <w:noWrap/>
                  <w:vAlign w:val="bottom"/>
                  <w:hideMark/>
                </w:tcPr>
                <w:p w14:paraId="4EE772A9"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0.700</w:t>
                  </w:r>
                </w:p>
              </w:tc>
            </w:tr>
            <w:tr w:rsidR="00D30EDC" w:rsidRPr="00D30EDC" w14:paraId="070A066B" w14:textId="77777777" w:rsidTr="00D30EDC">
              <w:trPr>
                <w:trHeight w:val="300"/>
              </w:trPr>
              <w:tc>
                <w:tcPr>
                  <w:tcW w:w="2320" w:type="dxa"/>
                  <w:tcBorders>
                    <w:top w:val="nil"/>
                    <w:left w:val="nil"/>
                    <w:bottom w:val="nil"/>
                    <w:right w:val="nil"/>
                  </w:tcBorders>
                  <w:shd w:val="clear" w:color="000000" w:fill="FFFFFF"/>
                  <w:noWrap/>
                  <w:vAlign w:val="bottom"/>
                  <w:hideMark/>
                </w:tcPr>
                <w:p w14:paraId="01D85DBE"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West Midlands</w:t>
                  </w:r>
                </w:p>
              </w:tc>
              <w:tc>
                <w:tcPr>
                  <w:tcW w:w="609" w:type="dxa"/>
                  <w:tcBorders>
                    <w:top w:val="nil"/>
                    <w:left w:val="nil"/>
                    <w:bottom w:val="nil"/>
                    <w:right w:val="nil"/>
                  </w:tcBorders>
                  <w:shd w:val="clear" w:color="000000" w:fill="FFFFFF"/>
                  <w:noWrap/>
                  <w:vAlign w:val="bottom"/>
                  <w:hideMark/>
                </w:tcPr>
                <w:p w14:paraId="6490F546"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0.74</w:t>
                  </w:r>
                </w:p>
              </w:tc>
              <w:tc>
                <w:tcPr>
                  <w:tcW w:w="1269" w:type="dxa"/>
                  <w:tcBorders>
                    <w:top w:val="nil"/>
                    <w:left w:val="nil"/>
                    <w:bottom w:val="nil"/>
                    <w:right w:val="nil"/>
                  </w:tcBorders>
                  <w:shd w:val="clear" w:color="000000" w:fill="FFFFFF"/>
                  <w:noWrap/>
                  <w:vAlign w:val="bottom"/>
                  <w:hideMark/>
                </w:tcPr>
                <w:p w14:paraId="281E6190"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0.49-1.13</w:t>
                  </w:r>
                </w:p>
              </w:tc>
              <w:tc>
                <w:tcPr>
                  <w:tcW w:w="1002" w:type="dxa"/>
                  <w:tcBorders>
                    <w:top w:val="nil"/>
                    <w:left w:val="nil"/>
                    <w:bottom w:val="nil"/>
                    <w:right w:val="nil"/>
                  </w:tcBorders>
                  <w:shd w:val="clear" w:color="000000" w:fill="FFFFFF"/>
                  <w:noWrap/>
                  <w:vAlign w:val="bottom"/>
                  <w:hideMark/>
                </w:tcPr>
                <w:p w14:paraId="3091A7B5"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0.158</w:t>
                  </w:r>
                </w:p>
              </w:tc>
              <w:tc>
                <w:tcPr>
                  <w:tcW w:w="300" w:type="dxa"/>
                  <w:tcBorders>
                    <w:top w:val="nil"/>
                    <w:left w:val="nil"/>
                    <w:bottom w:val="nil"/>
                    <w:right w:val="nil"/>
                  </w:tcBorders>
                  <w:shd w:val="clear" w:color="000000" w:fill="FFFFFF"/>
                  <w:noWrap/>
                  <w:vAlign w:val="bottom"/>
                  <w:hideMark/>
                </w:tcPr>
                <w:p w14:paraId="5EDB8ECA"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609" w:type="dxa"/>
                  <w:tcBorders>
                    <w:top w:val="nil"/>
                    <w:left w:val="nil"/>
                    <w:bottom w:val="nil"/>
                    <w:right w:val="nil"/>
                  </w:tcBorders>
                  <w:shd w:val="clear" w:color="000000" w:fill="FFFFFF"/>
                  <w:noWrap/>
                  <w:vAlign w:val="bottom"/>
                  <w:hideMark/>
                </w:tcPr>
                <w:p w14:paraId="2801B287"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0.95</w:t>
                  </w:r>
                </w:p>
              </w:tc>
              <w:tc>
                <w:tcPr>
                  <w:tcW w:w="1269" w:type="dxa"/>
                  <w:tcBorders>
                    <w:top w:val="nil"/>
                    <w:left w:val="nil"/>
                    <w:bottom w:val="nil"/>
                    <w:right w:val="nil"/>
                  </w:tcBorders>
                  <w:shd w:val="clear" w:color="000000" w:fill="FFFFFF"/>
                  <w:noWrap/>
                  <w:vAlign w:val="bottom"/>
                  <w:hideMark/>
                </w:tcPr>
                <w:p w14:paraId="642AA208"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0.78-1.17</w:t>
                  </w:r>
                </w:p>
              </w:tc>
              <w:tc>
                <w:tcPr>
                  <w:tcW w:w="1002" w:type="dxa"/>
                  <w:tcBorders>
                    <w:top w:val="nil"/>
                    <w:left w:val="nil"/>
                    <w:bottom w:val="nil"/>
                    <w:right w:val="nil"/>
                  </w:tcBorders>
                  <w:shd w:val="clear" w:color="000000" w:fill="FFFFFF"/>
                  <w:noWrap/>
                  <w:vAlign w:val="bottom"/>
                  <w:hideMark/>
                </w:tcPr>
                <w:p w14:paraId="52970790"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0.634</w:t>
                  </w:r>
                </w:p>
              </w:tc>
            </w:tr>
            <w:tr w:rsidR="00D30EDC" w:rsidRPr="00D30EDC" w14:paraId="1943FD2B" w14:textId="77777777" w:rsidTr="00D30EDC">
              <w:trPr>
                <w:trHeight w:val="300"/>
              </w:trPr>
              <w:tc>
                <w:tcPr>
                  <w:tcW w:w="2320" w:type="dxa"/>
                  <w:tcBorders>
                    <w:top w:val="nil"/>
                    <w:left w:val="nil"/>
                    <w:bottom w:val="nil"/>
                    <w:right w:val="nil"/>
                  </w:tcBorders>
                  <w:shd w:val="clear" w:color="000000" w:fill="FFFFFF"/>
                  <w:noWrap/>
                  <w:vAlign w:val="bottom"/>
                  <w:hideMark/>
                </w:tcPr>
                <w:p w14:paraId="26A4E7F3"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Yorkshire &amp; the Humber</w:t>
                  </w:r>
                </w:p>
              </w:tc>
              <w:tc>
                <w:tcPr>
                  <w:tcW w:w="609" w:type="dxa"/>
                  <w:tcBorders>
                    <w:top w:val="nil"/>
                    <w:left w:val="nil"/>
                    <w:bottom w:val="nil"/>
                    <w:right w:val="nil"/>
                  </w:tcBorders>
                  <w:shd w:val="clear" w:color="000000" w:fill="FFFFFF"/>
                  <w:noWrap/>
                  <w:vAlign w:val="bottom"/>
                  <w:hideMark/>
                </w:tcPr>
                <w:p w14:paraId="1F632E25"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1.06</w:t>
                  </w:r>
                </w:p>
              </w:tc>
              <w:tc>
                <w:tcPr>
                  <w:tcW w:w="1269" w:type="dxa"/>
                  <w:tcBorders>
                    <w:top w:val="nil"/>
                    <w:left w:val="nil"/>
                    <w:bottom w:val="nil"/>
                    <w:right w:val="nil"/>
                  </w:tcBorders>
                  <w:shd w:val="clear" w:color="000000" w:fill="FFFFFF"/>
                  <w:noWrap/>
                  <w:vAlign w:val="bottom"/>
                  <w:hideMark/>
                </w:tcPr>
                <w:p w14:paraId="3AEE0541"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0.69-1.62</w:t>
                  </w:r>
                </w:p>
              </w:tc>
              <w:tc>
                <w:tcPr>
                  <w:tcW w:w="1002" w:type="dxa"/>
                  <w:tcBorders>
                    <w:top w:val="nil"/>
                    <w:left w:val="nil"/>
                    <w:bottom w:val="nil"/>
                    <w:right w:val="nil"/>
                  </w:tcBorders>
                  <w:shd w:val="clear" w:color="000000" w:fill="FFFFFF"/>
                  <w:noWrap/>
                  <w:vAlign w:val="bottom"/>
                  <w:hideMark/>
                </w:tcPr>
                <w:p w14:paraId="584C50D9"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0.790</w:t>
                  </w:r>
                </w:p>
              </w:tc>
              <w:tc>
                <w:tcPr>
                  <w:tcW w:w="300" w:type="dxa"/>
                  <w:tcBorders>
                    <w:top w:val="nil"/>
                    <w:left w:val="nil"/>
                    <w:bottom w:val="nil"/>
                    <w:right w:val="nil"/>
                  </w:tcBorders>
                  <w:shd w:val="clear" w:color="000000" w:fill="FFFFFF"/>
                  <w:noWrap/>
                  <w:vAlign w:val="bottom"/>
                  <w:hideMark/>
                </w:tcPr>
                <w:p w14:paraId="02C6848E"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 </w:t>
                  </w:r>
                </w:p>
              </w:tc>
              <w:tc>
                <w:tcPr>
                  <w:tcW w:w="609" w:type="dxa"/>
                  <w:tcBorders>
                    <w:top w:val="nil"/>
                    <w:left w:val="nil"/>
                    <w:bottom w:val="nil"/>
                    <w:right w:val="nil"/>
                  </w:tcBorders>
                  <w:shd w:val="clear" w:color="000000" w:fill="FFFFFF"/>
                  <w:noWrap/>
                  <w:vAlign w:val="bottom"/>
                  <w:hideMark/>
                </w:tcPr>
                <w:p w14:paraId="14D7E865"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1.07</w:t>
                  </w:r>
                </w:p>
              </w:tc>
              <w:tc>
                <w:tcPr>
                  <w:tcW w:w="1269" w:type="dxa"/>
                  <w:tcBorders>
                    <w:top w:val="nil"/>
                    <w:left w:val="nil"/>
                    <w:bottom w:val="nil"/>
                    <w:right w:val="nil"/>
                  </w:tcBorders>
                  <w:shd w:val="clear" w:color="000000" w:fill="FFFFFF"/>
                  <w:noWrap/>
                  <w:vAlign w:val="bottom"/>
                  <w:hideMark/>
                </w:tcPr>
                <w:p w14:paraId="39FB35FF" w14:textId="77777777" w:rsidR="00D30EDC" w:rsidRPr="00D30EDC" w:rsidRDefault="00D30EDC" w:rsidP="00D30EDC">
                  <w:pPr>
                    <w:spacing w:after="0" w:line="240" w:lineRule="auto"/>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0.83-1.38</w:t>
                  </w:r>
                </w:p>
              </w:tc>
              <w:tc>
                <w:tcPr>
                  <w:tcW w:w="1002" w:type="dxa"/>
                  <w:tcBorders>
                    <w:top w:val="nil"/>
                    <w:left w:val="nil"/>
                    <w:bottom w:val="nil"/>
                    <w:right w:val="nil"/>
                  </w:tcBorders>
                  <w:shd w:val="clear" w:color="000000" w:fill="FFFFFF"/>
                  <w:noWrap/>
                  <w:vAlign w:val="bottom"/>
                  <w:hideMark/>
                </w:tcPr>
                <w:p w14:paraId="7553572B" w14:textId="77777777" w:rsidR="00D30EDC" w:rsidRPr="00D30EDC" w:rsidRDefault="00D30EDC" w:rsidP="00D30EDC">
                  <w:pPr>
                    <w:spacing w:after="0" w:line="240" w:lineRule="auto"/>
                    <w:jc w:val="right"/>
                    <w:rPr>
                      <w:rFonts w:ascii="Calibri" w:eastAsia="Times New Roman" w:hAnsi="Calibri" w:cs="Times New Roman"/>
                      <w:color w:val="000000"/>
                      <w:lang w:eastAsia="en-GB"/>
                    </w:rPr>
                  </w:pPr>
                  <w:r w:rsidRPr="00D30EDC">
                    <w:rPr>
                      <w:rFonts w:ascii="Calibri" w:eastAsia="Times New Roman" w:hAnsi="Calibri" w:cs="Times New Roman"/>
                      <w:color w:val="000000"/>
                      <w:lang w:eastAsia="en-GB"/>
                    </w:rPr>
                    <w:t>0.599</w:t>
                  </w:r>
                </w:p>
              </w:tc>
            </w:tr>
          </w:tbl>
          <w:p w14:paraId="60540780" w14:textId="77777777" w:rsidR="00D30EDC" w:rsidRDefault="00D30EDC"/>
        </w:tc>
      </w:tr>
    </w:tbl>
    <w:p w14:paraId="5A0CD12D" w14:textId="7D6CA160" w:rsidR="00D30EDC" w:rsidRDefault="003B3705" w:rsidP="00D30EDC">
      <w:pPr>
        <w:rPr>
          <w:rFonts w:ascii="Arial" w:hAnsi="Arial" w:cs="Arial"/>
        </w:rPr>
      </w:pPr>
      <w:r>
        <w:rPr>
          <w:rFonts w:ascii="Arial" w:hAnsi="Arial" w:cs="Arial"/>
        </w:rPr>
        <w:t xml:space="preserve">Legend: </w:t>
      </w:r>
      <w:r w:rsidR="000B2415">
        <w:rPr>
          <w:rFonts w:ascii="Arial" w:hAnsi="Arial" w:cs="Arial"/>
        </w:rPr>
        <w:t xml:space="preserve">Univariate comparison of prescription of anti-osteoporosis drugs in 1999-2004 vs. 2005-2013 by region. </w:t>
      </w:r>
    </w:p>
    <w:p w14:paraId="718C927A" w14:textId="1A7E2F4B" w:rsidR="00290939" w:rsidRDefault="00290939">
      <w:pPr>
        <w:rPr>
          <w:rFonts w:ascii="Arial" w:hAnsi="Arial" w:cs="Arial"/>
        </w:rPr>
      </w:pPr>
      <w:r>
        <w:rPr>
          <w:rFonts w:ascii="Arial" w:hAnsi="Arial" w:cs="Arial"/>
        </w:rPr>
        <w:br w:type="page"/>
      </w:r>
    </w:p>
    <w:p w14:paraId="75E90046" w14:textId="77777777" w:rsidR="00182A11" w:rsidRDefault="00182A11" w:rsidP="00D30EDC">
      <w:pPr>
        <w:rPr>
          <w:rFonts w:ascii="Arial" w:hAnsi="Arial" w:cs="Arial"/>
        </w:rPr>
      </w:pPr>
    </w:p>
    <w:p w14:paraId="7357BAEC" w14:textId="77777777" w:rsidR="00290939" w:rsidRDefault="00290939" w:rsidP="00D30EDC">
      <w:pPr>
        <w:rPr>
          <w:rFonts w:ascii="Arial" w:hAnsi="Arial" w:cs="Arial"/>
        </w:rPr>
      </w:pPr>
    </w:p>
    <w:p w14:paraId="07AAF749" w14:textId="41B9AA43" w:rsidR="00290939" w:rsidRDefault="00290939" w:rsidP="00D30EDC">
      <w:pPr>
        <w:rPr>
          <w:rFonts w:ascii="Arial" w:hAnsi="Arial" w:cs="Arial"/>
        </w:rPr>
      </w:pPr>
      <w:r>
        <w:rPr>
          <w:rFonts w:ascii="Arial" w:hAnsi="Arial" w:cs="Arial"/>
        </w:rPr>
        <w:t>Supplementary table 1:</w:t>
      </w:r>
    </w:p>
    <w:p w14:paraId="2C4A8413" w14:textId="77777777" w:rsidR="00290939" w:rsidRDefault="00290939" w:rsidP="00D30EDC">
      <w:pPr>
        <w:rPr>
          <w:rFonts w:ascii="Arial" w:hAnsi="Arial" w:cs="Arial"/>
        </w:rPr>
      </w:pPr>
    </w:p>
    <w:tbl>
      <w:tblPr>
        <w:tblW w:w="0" w:type="auto"/>
        <w:tblInd w:w="93" w:type="dxa"/>
        <w:tblLook w:val="04A0" w:firstRow="1" w:lastRow="0" w:firstColumn="1" w:lastColumn="0" w:noHBand="0" w:noVBand="1"/>
      </w:tblPr>
      <w:tblGrid>
        <w:gridCol w:w="3868"/>
        <w:gridCol w:w="2728"/>
        <w:gridCol w:w="1126"/>
        <w:gridCol w:w="777"/>
        <w:gridCol w:w="722"/>
        <w:gridCol w:w="722"/>
        <w:gridCol w:w="1029"/>
        <w:gridCol w:w="336"/>
        <w:gridCol w:w="722"/>
        <w:gridCol w:w="722"/>
        <w:gridCol w:w="542"/>
        <w:gridCol w:w="769"/>
      </w:tblGrid>
      <w:tr w:rsidR="00290939" w:rsidRPr="00290939" w14:paraId="067EC92A" w14:textId="77777777" w:rsidTr="003D0F82">
        <w:trPr>
          <w:trHeight w:val="280"/>
        </w:trPr>
        <w:tc>
          <w:tcPr>
            <w:tcW w:w="0" w:type="auto"/>
            <w:gridSpan w:val="10"/>
            <w:tcBorders>
              <w:top w:val="nil"/>
              <w:left w:val="nil"/>
              <w:bottom w:val="nil"/>
              <w:right w:val="nil"/>
            </w:tcBorders>
            <w:shd w:val="clear" w:color="auto" w:fill="auto"/>
            <w:noWrap/>
            <w:vAlign w:val="bottom"/>
            <w:hideMark/>
          </w:tcPr>
          <w:p w14:paraId="32CABCCD" w14:textId="77777777" w:rsidR="00290939" w:rsidRPr="00290939" w:rsidRDefault="00290939" w:rsidP="00290939">
            <w:pPr>
              <w:spacing w:after="0" w:line="240" w:lineRule="auto"/>
              <w:rPr>
                <w:rFonts w:ascii="Calibri" w:eastAsia="Times New Roman" w:hAnsi="Calibri" w:cs="Times New Roman"/>
                <w:color w:val="000000"/>
              </w:rPr>
            </w:pPr>
            <w:bookmarkStart w:id="1" w:name="RANGE!A1:L38"/>
            <w:r w:rsidRPr="00290939">
              <w:rPr>
                <w:rFonts w:ascii="Calibri" w:eastAsia="Times New Roman" w:hAnsi="Calibri" w:cs="Times New Roman"/>
                <w:color w:val="000000"/>
              </w:rPr>
              <w:t xml:space="preserve">Table 4: Estimated sub-hazard ratios (SHR) receiving a prescription within 4 months of primary hip fracture within the Clinical Practice Research Datalink, 1999-2013 </w:t>
            </w:r>
            <w:bookmarkEnd w:id="1"/>
          </w:p>
        </w:tc>
        <w:tc>
          <w:tcPr>
            <w:tcW w:w="0" w:type="auto"/>
            <w:tcBorders>
              <w:top w:val="nil"/>
              <w:left w:val="nil"/>
              <w:bottom w:val="nil"/>
              <w:right w:val="nil"/>
            </w:tcBorders>
            <w:shd w:val="clear" w:color="auto" w:fill="auto"/>
            <w:noWrap/>
            <w:vAlign w:val="bottom"/>
            <w:hideMark/>
          </w:tcPr>
          <w:p w14:paraId="26B9CCDB" w14:textId="77777777" w:rsidR="00290939" w:rsidRPr="00290939" w:rsidRDefault="00290939" w:rsidP="00290939">
            <w:pPr>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40F4B2DE" w14:textId="77777777" w:rsidR="00290939" w:rsidRPr="00290939" w:rsidRDefault="00290939" w:rsidP="00290939">
            <w:pPr>
              <w:spacing w:after="0" w:line="240" w:lineRule="auto"/>
              <w:rPr>
                <w:rFonts w:ascii="Calibri" w:eastAsia="Times New Roman" w:hAnsi="Calibri" w:cs="Times New Roman"/>
                <w:color w:val="000000"/>
              </w:rPr>
            </w:pPr>
          </w:p>
        </w:tc>
      </w:tr>
      <w:tr w:rsidR="00290939" w:rsidRPr="00290939" w14:paraId="58B5377D" w14:textId="77777777" w:rsidTr="00290939">
        <w:trPr>
          <w:trHeight w:val="280"/>
        </w:trPr>
        <w:tc>
          <w:tcPr>
            <w:tcW w:w="0" w:type="auto"/>
            <w:tcBorders>
              <w:top w:val="nil"/>
              <w:left w:val="nil"/>
              <w:bottom w:val="nil"/>
              <w:right w:val="nil"/>
            </w:tcBorders>
            <w:shd w:val="clear" w:color="auto" w:fill="auto"/>
            <w:noWrap/>
            <w:vAlign w:val="bottom"/>
            <w:hideMark/>
          </w:tcPr>
          <w:p w14:paraId="48F813EB" w14:textId="77777777" w:rsidR="00290939" w:rsidRPr="00290939" w:rsidRDefault="00290939" w:rsidP="00290939">
            <w:pPr>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7020F908" w14:textId="77777777" w:rsidR="00290939" w:rsidRPr="00290939" w:rsidRDefault="00290939" w:rsidP="00290939">
            <w:pPr>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3BFE9FDE" w14:textId="77777777" w:rsidR="00290939" w:rsidRPr="00290939" w:rsidRDefault="00290939" w:rsidP="00290939">
            <w:pPr>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3247DA25" w14:textId="77777777" w:rsidR="00290939" w:rsidRPr="00290939" w:rsidRDefault="00290939" w:rsidP="00290939">
            <w:pPr>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098896C2" w14:textId="77777777" w:rsidR="00290939" w:rsidRPr="00290939" w:rsidRDefault="00290939" w:rsidP="00290939">
            <w:pPr>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580C57BB" w14:textId="77777777" w:rsidR="00290939" w:rsidRPr="00290939" w:rsidRDefault="00290939" w:rsidP="00290939">
            <w:pPr>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6C8E972B" w14:textId="77777777" w:rsidR="00290939" w:rsidRPr="00290939" w:rsidRDefault="00290939" w:rsidP="00290939">
            <w:pPr>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354A3E97" w14:textId="77777777" w:rsidR="00290939" w:rsidRPr="00290939" w:rsidRDefault="00290939" w:rsidP="00290939">
            <w:pPr>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7C4FE4F8" w14:textId="77777777" w:rsidR="00290939" w:rsidRPr="00290939" w:rsidRDefault="00290939" w:rsidP="00290939">
            <w:pPr>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200FEE30" w14:textId="77777777" w:rsidR="00290939" w:rsidRPr="00290939" w:rsidRDefault="00290939" w:rsidP="00290939">
            <w:pPr>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1E317717" w14:textId="77777777" w:rsidR="00290939" w:rsidRPr="00290939" w:rsidRDefault="00290939" w:rsidP="00290939">
            <w:pPr>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6AB2640D" w14:textId="77777777" w:rsidR="00290939" w:rsidRPr="00290939" w:rsidRDefault="00290939" w:rsidP="00290939">
            <w:pPr>
              <w:spacing w:after="0" w:line="240" w:lineRule="auto"/>
              <w:rPr>
                <w:rFonts w:ascii="Calibri" w:eastAsia="Times New Roman" w:hAnsi="Calibri" w:cs="Times New Roman"/>
                <w:color w:val="000000"/>
              </w:rPr>
            </w:pPr>
          </w:p>
        </w:tc>
      </w:tr>
      <w:tr w:rsidR="00290939" w:rsidRPr="00290939" w14:paraId="1694FBB1" w14:textId="77777777" w:rsidTr="00290939">
        <w:trPr>
          <w:trHeight w:val="280"/>
        </w:trPr>
        <w:tc>
          <w:tcPr>
            <w:tcW w:w="0" w:type="auto"/>
            <w:tcBorders>
              <w:top w:val="nil"/>
              <w:left w:val="nil"/>
              <w:bottom w:val="nil"/>
              <w:right w:val="nil"/>
            </w:tcBorders>
            <w:shd w:val="clear" w:color="000000" w:fill="FFFFFF"/>
            <w:noWrap/>
            <w:vAlign w:val="bottom"/>
            <w:hideMark/>
          </w:tcPr>
          <w:p w14:paraId="3B1E9E69"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20B0007B"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1B0F3C76" w14:textId="77777777" w:rsidR="00290939" w:rsidRPr="00290939" w:rsidRDefault="00290939" w:rsidP="00290939">
            <w:pPr>
              <w:spacing w:after="0" w:line="240" w:lineRule="auto"/>
              <w:jc w:val="center"/>
              <w:rPr>
                <w:rFonts w:ascii="Calibri" w:eastAsia="Times New Roman" w:hAnsi="Calibri" w:cs="Times New Roman"/>
                <w:b/>
                <w:bCs/>
                <w:color w:val="000000"/>
              </w:rPr>
            </w:pPr>
            <w:r w:rsidRPr="00290939">
              <w:rPr>
                <w:rFonts w:ascii="Calibri" w:eastAsia="Times New Roman" w:hAnsi="Calibri" w:cs="Times New Roman"/>
                <w:b/>
                <w:bCs/>
                <w:color w:val="000000"/>
              </w:rPr>
              <w:t>Number</w:t>
            </w:r>
          </w:p>
        </w:tc>
        <w:tc>
          <w:tcPr>
            <w:tcW w:w="0" w:type="auto"/>
            <w:gridSpan w:val="4"/>
            <w:tcBorders>
              <w:top w:val="nil"/>
              <w:left w:val="nil"/>
              <w:bottom w:val="nil"/>
              <w:right w:val="nil"/>
            </w:tcBorders>
            <w:shd w:val="clear" w:color="000000" w:fill="FFFFFF"/>
            <w:noWrap/>
            <w:vAlign w:val="bottom"/>
            <w:hideMark/>
          </w:tcPr>
          <w:p w14:paraId="328F432D" w14:textId="77777777" w:rsidR="00290939" w:rsidRPr="00290939" w:rsidRDefault="00290939" w:rsidP="00290939">
            <w:pPr>
              <w:spacing w:after="0" w:line="240" w:lineRule="auto"/>
              <w:jc w:val="center"/>
              <w:rPr>
                <w:rFonts w:ascii="Calibri" w:eastAsia="Times New Roman" w:hAnsi="Calibri" w:cs="Times New Roman"/>
                <w:b/>
                <w:bCs/>
                <w:color w:val="000000"/>
              </w:rPr>
            </w:pPr>
            <w:r w:rsidRPr="00290939">
              <w:rPr>
                <w:rFonts w:ascii="Calibri" w:eastAsia="Times New Roman" w:hAnsi="Calibri" w:cs="Times New Roman"/>
                <w:b/>
                <w:bCs/>
                <w:color w:val="000000"/>
              </w:rPr>
              <w:t>Unadjusted</w:t>
            </w:r>
          </w:p>
        </w:tc>
        <w:tc>
          <w:tcPr>
            <w:tcW w:w="0" w:type="auto"/>
            <w:tcBorders>
              <w:top w:val="nil"/>
              <w:left w:val="nil"/>
              <w:bottom w:val="nil"/>
              <w:right w:val="nil"/>
            </w:tcBorders>
            <w:shd w:val="clear" w:color="000000" w:fill="FFFFFF"/>
            <w:noWrap/>
            <w:vAlign w:val="bottom"/>
            <w:hideMark/>
          </w:tcPr>
          <w:p w14:paraId="3D10D3B0"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gridSpan w:val="4"/>
            <w:tcBorders>
              <w:top w:val="nil"/>
              <w:left w:val="nil"/>
              <w:bottom w:val="nil"/>
              <w:right w:val="nil"/>
            </w:tcBorders>
            <w:shd w:val="clear" w:color="000000" w:fill="FFFFFF"/>
            <w:noWrap/>
            <w:vAlign w:val="bottom"/>
            <w:hideMark/>
          </w:tcPr>
          <w:p w14:paraId="4995E592" w14:textId="77777777" w:rsidR="00290939" w:rsidRPr="00290939" w:rsidRDefault="00290939" w:rsidP="00290939">
            <w:pPr>
              <w:spacing w:after="0" w:line="240" w:lineRule="auto"/>
              <w:jc w:val="center"/>
              <w:rPr>
                <w:rFonts w:ascii="Calibri" w:eastAsia="Times New Roman" w:hAnsi="Calibri" w:cs="Times New Roman"/>
                <w:b/>
                <w:bCs/>
                <w:color w:val="000000"/>
              </w:rPr>
            </w:pPr>
            <w:r w:rsidRPr="00290939">
              <w:rPr>
                <w:rFonts w:ascii="Calibri" w:eastAsia="Times New Roman" w:hAnsi="Calibri" w:cs="Times New Roman"/>
                <w:b/>
                <w:bCs/>
                <w:color w:val="000000"/>
              </w:rPr>
              <w:t>Adjusted model</w:t>
            </w:r>
          </w:p>
        </w:tc>
      </w:tr>
      <w:tr w:rsidR="00290939" w:rsidRPr="00290939" w14:paraId="7F6321E0" w14:textId="77777777" w:rsidTr="003D0F82">
        <w:trPr>
          <w:trHeight w:val="280"/>
        </w:trPr>
        <w:tc>
          <w:tcPr>
            <w:tcW w:w="0" w:type="auto"/>
            <w:tcBorders>
              <w:top w:val="nil"/>
              <w:left w:val="nil"/>
              <w:bottom w:val="nil"/>
              <w:right w:val="nil"/>
            </w:tcBorders>
            <w:shd w:val="clear" w:color="000000" w:fill="FFFFFF"/>
            <w:noWrap/>
            <w:vAlign w:val="bottom"/>
            <w:hideMark/>
          </w:tcPr>
          <w:p w14:paraId="6C886D1F" w14:textId="77777777" w:rsidR="00290939" w:rsidRPr="00290939" w:rsidRDefault="00290939" w:rsidP="00290939">
            <w:pPr>
              <w:spacing w:after="0" w:line="240" w:lineRule="auto"/>
              <w:rPr>
                <w:rFonts w:ascii="Calibri" w:eastAsia="Times New Roman" w:hAnsi="Calibri" w:cs="Times New Roman"/>
                <w:b/>
                <w:bCs/>
                <w:color w:val="000000"/>
              </w:rPr>
            </w:pPr>
            <w:r w:rsidRPr="00290939">
              <w:rPr>
                <w:rFonts w:ascii="Calibri" w:eastAsia="Times New Roman" w:hAnsi="Calibri" w:cs="Times New Roman"/>
                <w:b/>
                <w:bCs/>
                <w:color w:val="000000"/>
              </w:rPr>
              <w:t>Characteristic</w:t>
            </w:r>
          </w:p>
        </w:tc>
        <w:tc>
          <w:tcPr>
            <w:tcW w:w="0" w:type="auto"/>
            <w:tcBorders>
              <w:top w:val="nil"/>
              <w:left w:val="nil"/>
              <w:bottom w:val="nil"/>
              <w:right w:val="nil"/>
            </w:tcBorders>
            <w:shd w:val="clear" w:color="000000" w:fill="FFFFFF"/>
            <w:noWrap/>
            <w:vAlign w:val="bottom"/>
            <w:hideMark/>
          </w:tcPr>
          <w:p w14:paraId="48CF2477" w14:textId="77777777" w:rsidR="00290939" w:rsidRPr="00290939" w:rsidRDefault="00290939" w:rsidP="00290939">
            <w:pPr>
              <w:spacing w:after="0" w:line="240" w:lineRule="auto"/>
              <w:rPr>
                <w:rFonts w:ascii="Calibri" w:eastAsia="Times New Roman" w:hAnsi="Calibri" w:cs="Times New Roman"/>
                <w:b/>
                <w:bCs/>
                <w:color w:val="000000"/>
              </w:rPr>
            </w:pPr>
            <w:r w:rsidRPr="00290939">
              <w:rPr>
                <w:rFonts w:ascii="Calibri" w:eastAsia="Times New Roman" w:hAnsi="Calibri" w:cs="Times New Roman"/>
                <w:b/>
                <w:bCs/>
                <w:color w:val="000000"/>
              </w:rPr>
              <w:t> </w:t>
            </w:r>
          </w:p>
        </w:tc>
        <w:tc>
          <w:tcPr>
            <w:tcW w:w="0" w:type="auto"/>
            <w:tcBorders>
              <w:top w:val="nil"/>
              <w:left w:val="nil"/>
              <w:bottom w:val="nil"/>
              <w:right w:val="nil"/>
            </w:tcBorders>
            <w:shd w:val="clear" w:color="000000" w:fill="FFFFFF"/>
            <w:noWrap/>
            <w:vAlign w:val="bottom"/>
            <w:hideMark/>
          </w:tcPr>
          <w:p w14:paraId="4DB6B9C7" w14:textId="77777777" w:rsidR="00290939" w:rsidRPr="00290939" w:rsidRDefault="00290939" w:rsidP="00290939">
            <w:pPr>
              <w:spacing w:after="0" w:line="240" w:lineRule="auto"/>
              <w:rPr>
                <w:rFonts w:ascii="Calibri" w:eastAsia="Times New Roman" w:hAnsi="Calibri" w:cs="Times New Roman"/>
                <w:b/>
                <w:bCs/>
                <w:color w:val="000000"/>
              </w:rPr>
            </w:pPr>
            <w:r w:rsidRPr="00290939">
              <w:rPr>
                <w:rFonts w:ascii="Calibri" w:eastAsia="Times New Roman" w:hAnsi="Calibri" w:cs="Times New Roman"/>
                <w:b/>
                <w:bCs/>
                <w:color w:val="000000"/>
              </w:rPr>
              <w:t> </w:t>
            </w:r>
          </w:p>
        </w:tc>
        <w:tc>
          <w:tcPr>
            <w:tcW w:w="0" w:type="auto"/>
            <w:tcBorders>
              <w:top w:val="nil"/>
              <w:left w:val="nil"/>
              <w:bottom w:val="single" w:sz="4" w:space="0" w:color="auto"/>
              <w:right w:val="nil"/>
            </w:tcBorders>
            <w:shd w:val="clear" w:color="000000" w:fill="FFFFFF"/>
            <w:noWrap/>
            <w:vAlign w:val="bottom"/>
            <w:hideMark/>
          </w:tcPr>
          <w:p w14:paraId="7601EB3F" w14:textId="77777777" w:rsidR="00290939" w:rsidRPr="00290939" w:rsidRDefault="00290939" w:rsidP="00290939">
            <w:pPr>
              <w:spacing w:after="0" w:line="240" w:lineRule="auto"/>
              <w:jc w:val="center"/>
              <w:rPr>
                <w:rFonts w:ascii="Calibri" w:eastAsia="Times New Roman" w:hAnsi="Calibri" w:cs="Times New Roman"/>
                <w:b/>
                <w:bCs/>
                <w:color w:val="000000"/>
              </w:rPr>
            </w:pPr>
            <w:r w:rsidRPr="00290939">
              <w:rPr>
                <w:rFonts w:ascii="Calibri" w:eastAsia="Times New Roman" w:hAnsi="Calibri" w:cs="Times New Roman"/>
                <w:b/>
                <w:bCs/>
                <w:color w:val="000000"/>
              </w:rPr>
              <w:t>SHR</w:t>
            </w:r>
          </w:p>
        </w:tc>
        <w:tc>
          <w:tcPr>
            <w:tcW w:w="0" w:type="auto"/>
            <w:gridSpan w:val="2"/>
            <w:tcBorders>
              <w:top w:val="nil"/>
              <w:left w:val="nil"/>
              <w:bottom w:val="single" w:sz="4" w:space="0" w:color="auto"/>
              <w:right w:val="nil"/>
            </w:tcBorders>
            <w:shd w:val="clear" w:color="000000" w:fill="FFFFFF"/>
            <w:noWrap/>
            <w:vAlign w:val="bottom"/>
            <w:hideMark/>
          </w:tcPr>
          <w:p w14:paraId="42AAB591" w14:textId="77777777" w:rsidR="00290939" w:rsidRPr="00290939" w:rsidRDefault="00290939" w:rsidP="00290939">
            <w:pPr>
              <w:spacing w:after="0" w:line="240" w:lineRule="auto"/>
              <w:jc w:val="center"/>
              <w:rPr>
                <w:rFonts w:ascii="Calibri" w:eastAsia="Times New Roman" w:hAnsi="Calibri" w:cs="Times New Roman"/>
                <w:b/>
                <w:bCs/>
                <w:color w:val="000000"/>
              </w:rPr>
            </w:pPr>
            <w:r w:rsidRPr="00290939">
              <w:rPr>
                <w:rFonts w:ascii="Calibri" w:eastAsia="Times New Roman" w:hAnsi="Calibri" w:cs="Times New Roman"/>
                <w:b/>
                <w:bCs/>
                <w:color w:val="000000"/>
              </w:rPr>
              <w:t>95% CI</w:t>
            </w:r>
          </w:p>
        </w:tc>
        <w:tc>
          <w:tcPr>
            <w:tcW w:w="0" w:type="auto"/>
            <w:tcBorders>
              <w:top w:val="nil"/>
              <w:left w:val="nil"/>
              <w:bottom w:val="single" w:sz="4" w:space="0" w:color="auto"/>
              <w:right w:val="nil"/>
            </w:tcBorders>
            <w:shd w:val="clear" w:color="000000" w:fill="FFFFFF"/>
            <w:noWrap/>
            <w:vAlign w:val="bottom"/>
            <w:hideMark/>
          </w:tcPr>
          <w:p w14:paraId="2A0441E3" w14:textId="77777777" w:rsidR="00290939" w:rsidRPr="00290939" w:rsidRDefault="00290939" w:rsidP="00290939">
            <w:pPr>
              <w:spacing w:after="0" w:line="240" w:lineRule="auto"/>
              <w:jc w:val="center"/>
              <w:rPr>
                <w:rFonts w:ascii="Calibri" w:eastAsia="Times New Roman" w:hAnsi="Calibri" w:cs="Times New Roman"/>
                <w:b/>
                <w:bCs/>
                <w:color w:val="000000"/>
              </w:rPr>
            </w:pPr>
            <w:r w:rsidRPr="00290939">
              <w:rPr>
                <w:rFonts w:ascii="Calibri" w:eastAsia="Times New Roman" w:hAnsi="Calibri" w:cs="Times New Roman"/>
                <w:b/>
                <w:bCs/>
                <w:color w:val="000000"/>
              </w:rPr>
              <w:t>P value</w:t>
            </w:r>
          </w:p>
        </w:tc>
        <w:tc>
          <w:tcPr>
            <w:tcW w:w="0" w:type="auto"/>
            <w:tcBorders>
              <w:top w:val="nil"/>
              <w:left w:val="nil"/>
              <w:bottom w:val="nil"/>
              <w:right w:val="nil"/>
            </w:tcBorders>
            <w:shd w:val="clear" w:color="000000" w:fill="FFFFFF"/>
            <w:noWrap/>
            <w:vAlign w:val="bottom"/>
            <w:hideMark/>
          </w:tcPr>
          <w:p w14:paraId="00605C83" w14:textId="77777777" w:rsidR="00290939" w:rsidRPr="00290939" w:rsidRDefault="00290939" w:rsidP="00290939">
            <w:pPr>
              <w:spacing w:after="0" w:line="240" w:lineRule="auto"/>
              <w:jc w:val="center"/>
              <w:rPr>
                <w:rFonts w:ascii="Calibri" w:eastAsia="Times New Roman" w:hAnsi="Calibri" w:cs="Times New Roman"/>
                <w:b/>
                <w:bCs/>
                <w:color w:val="000000"/>
              </w:rPr>
            </w:pPr>
            <w:r w:rsidRPr="00290939">
              <w:rPr>
                <w:rFonts w:ascii="Calibri" w:eastAsia="Times New Roman" w:hAnsi="Calibri" w:cs="Times New Roman"/>
                <w:b/>
                <w:bCs/>
                <w:color w:val="000000"/>
              </w:rPr>
              <w:t> </w:t>
            </w:r>
          </w:p>
        </w:tc>
        <w:tc>
          <w:tcPr>
            <w:tcW w:w="0" w:type="auto"/>
            <w:tcBorders>
              <w:top w:val="nil"/>
              <w:left w:val="nil"/>
              <w:bottom w:val="single" w:sz="4" w:space="0" w:color="auto"/>
              <w:right w:val="nil"/>
            </w:tcBorders>
            <w:shd w:val="clear" w:color="000000" w:fill="FFFFFF"/>
            <w:noWrap/>
            <w:vAlign w:val="bottom"/>
            <w:hideMark/>
          </w:tcPr>
          <w:p w14:paraId="0BC9C62A" w14:textId="77777777" w:rsidR="00290939" w:rsidRPr="00290939" w:rsidRDefault="00290939" w:rsidP="00290939">
            <w:pPr>
              <w:spacing w:after="0" w:line="240" w:lineRule="auto"/>
              <w:jc w:val="center"/>
              <w:rPr>
                <w:rFonts w:ascii="Calibri" w:eastAsia="Times New Roman" w:hAnsi="Calibri" w:cs="Times New Roman"/>
                <w:b/>
                <w:bCs/>
                <w:color w:val="000000"/>
              </w:rPr>
            </w:pPr>
            <w:r w:rsidRPr="00290939">
              <w:rPr>
                <w:rFonts w:ascii="Calibri" w:eastAsia="Times New Roman" w:hAnsi="Calibri" w:cs="Times New Roman"/>
                <w:b/>
                <w:bCs/>
                <w:color w:val="000000"/>
              </w:rPr>
              <w:t>SHR</w:t>
            </w:r>
          </w:p>
        </w:tc>
        <w:tc>
          <w:tcPr>
            <w:tcW w:w="0" w:type="auto"/>
            <w:gridSpan w:val="2"/>
            <w:tcBorders>
              <w:top w:val="nil"/>
              <w:left w:val="nil"/>
              <w:bottom w:val="single" w:sz="4" w:space="0" w:color="auto"/>
              <w:right w:val="nil"/>
            </w:tcBorders>
            <w:shd w:val="clear" w:color="000000" w:fill="FFFFFF"/>
            <w:noWrap/>
            <w:vAlign w:val="bottom"/>
            <w:hideMark/>
          </w:tcPr>
          <w:p w14:paraId="56C3F20E" w14:textId="77777777" w:rsidR="00290939" w:rsidRPr="00290939" w:rsidRDefault="00290939" w:rsidP="00290939">
            <w:pPr>
              <w:spacing w:after="0" w:line="240" w:lineRule="auto"/>
              <w:jc w:val="center"/>
              <w:rPr>
                <w:rFonts w:ascii="Calibri" w:eastAsia="Times New Roman" w:hAnsi="Calibri" w:cs="Times New Roman"/>
                <w:b/>
                <w:bCs/>
                <w:color w:val="000000"/>
              </w:rPr>
            </w:pPr>
            <w:r w:rsidRPr="00290939">
              <w:rPr>
                <w:rFonts w:ascii="Calibri" w:eastAsia="Times New Roman" w:hAnsi="Calibri" w:cs="Times New Roman"/>
                <w:b/>
                <w:bCs/>
                <w:color w:val="000000"/>
              </w:rPr>
              <w:t>95% CI</w:t>
            </w:r>
          </w:p>
        </w:tc>
        <w:tc>
          <w:tcPr>
            <w:tcW w:w="0" w:type="auto"/>
            <w:tcBorders>
              <w:top w:val="nil"/>
              <w:left w:val="nil"/>
              <w:bottom w:val="single" w:sz="4" w:space="0" w:color="auto"/>
              <w:right w:val="nil"/>
            </w:tcBorders>
            <w:shd w:val="clear" w:color="000000" w:fill="FFFFFF"/>
            <w:noWrap/>
            <w:vAlign w:val="bottom"/>
            <w:hideMark/>
          </w:tcPr>
          <w:p w14:paraId="3629DF2A" w14:textId="77777777" w:rsidR="00290939" w:rsidRPr="00290939" w:rsidRDefault="00290939" w:rsidP="00290939">
            <w:pPr>
              <w:spacing w:after="0" w:line="240" w:lineRule="auto"/>
              <w:jc w:val="right"/>
              <w:rPr>
                <w:rFonts w:ascii="Calibri" w:eastAsia="Times New Roman" w:hAnsi="Calibri" w:cs="Times New Roman"/>
                <w:b/>
                <w:bCs/>
                <w:color w:val="000000"/>
              </w:rPr>
            </w:pPr>
            <w:r w:rsidRPr="00290939">
              <w:rPr>
                <w:rFonts w:ascii="Calibri" w:eastAsia="Times New Roman" w:hAnsi="Calibri" w:cs="Times New Roman"/>
                <w:b/>
                <w:bCs/>
                <w:color w:val="000000"/>
              </w:rPr>
              <w:t>P value</w:t>
            </w:r>
          </w:p>
        </w:tc>
      </w:tr>
      <w:tr w:rsidR="00290939" w:rsidRPr="00290939" w14:paraId="19639F52" w14:textId="77777777" w:rsidTr="003D0F82">
        <w:trPr>
          <w:trHeight w:val="280"/>
        </w:trPr>
        <w:tc>
          <w:tcPr>
            <w:tcW w:w="0" w:type="auto"/>
            <w:tcBorders>
              <w:top w:val="nil"/>
              <w:left w:val="nil"/>
              <w:bottom w:val="nil"/>
              <w:right w:val="nil"/>
            </w:tcBorders>
            <w:shd w:val="clear" w:color="000000" w:fill="FFFFFF"/>
            <w:noWrap/>
            <w:vAlign w:val="bottom"/>
            <w:hideMark/>
          </w:tcPr>
          <w:p w14:paraId="1917837E"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Region</w:t>
            </w:r>
          </w:p>
        </w:tc>
        <w:tc>
          <w:tcPr>
            <w:tcW w:w="0" w:type="auto"/>
            <w:tcBorders>
              <w:top w:val="nil"/>
              <w:left w:val="nil"/>
              <w:bottom w:val="nil"/>
              <w:right w:val="nil"/>
            </w:tcBorders>
            <w:shd w:val="clear" w:color="000000" w:fill="FFFFFF"/>
            <w:noWrap/>
            <w:vAlign w:val="bottom"/>
            <w:hideMark/>
          </w:tcPr>
          <w:p w14:paraId="361C28A7"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East Midlands</w:t>
            </w:r>
          </w:p>
        </w:tc>
        <w:tc>
          <w:tcPr>
            <w:tcW w:w="0" w:type="auto"/>
            <w:tcBorders>
              <w:top w:val="nil"/>
              <w:left w:val="nil"/>
              <w:bottom w:val="nil"/>
              <w:right w:val="nil"/>
            </w:tcBorders>
            <w:shd w:val="clear" w:color="000000" w:fill="FFFFFF"/>
            <w:noWrap/>
            <w:vAlign w:val="bottom"/>
            <w:hideMark/>
          </w:tcPr>
          <w:p w14:paraId="71506B2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783 </w:t>
            </w:r>
          </w:p>
        </w:tc>
        <w:tc>
          <w:tcPr>
            <w:tcW w:w="0" w:type="auto"/>
            <w:tcBorders>
              <w:top w:val="nil"/>
              <w:left w:val="nil"/>
              <w:bottom w:val="nil"/>
              <w:right w:val="nil"/>
            </w:tcBorders>
            <w:shd w:val="clear" w:color="000000" w:fill="FFFFFF"/>
            <w:noWrap/>
            <w:vAlign w:val="bottom"/>
            <w:hideMark/>
          </w:tcPr>
          <w:p w14:paraId="352AB05F"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0.81</w:t>
            </w:r>
          </w:p>
        </w:tc>
        <w:tc>
          <w:tcPr>
            <w:tcW w:w="0" w:type="auto"/>
            <w:tcBorders>
              <w:top w:val="nil"/>
              <w:left w:val="nil"/>
              <w:bottom w:val="nil"/>
              <w:right w:val="nil"/>
            </w:tcBorders>
            <w:shd w:val="clear" w:color="000000" w:fill="FFFFFF"/>
            <w:noWrap/>
            <w:vAlign w:val="bottom"/>
            <w:hideMark/>
          </w:tcPr>
          <w:p w14:paraId="41BD0F3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0.68</w:t>
            </w:r>
          </w:p>
        </w:tc>
        <w:tc>
          <w:tcPr>
            <w:tcW w:w="0" w:type="auto"/>
            <w:tcBorders>
              <w:top w:val="nil"/>
              <w:left w:val="nil"/>
              <w:bottom w:val="nil"/>
              <w:right w:val="nil"/>
            </w:tcBorders>
            <w:shd w:val="clear" w:color="000000" w:fill="FFFFFF"/>
            <w:noWrap/>
            <w:vAlign w:val="bottom"/>
            <w:hideMark/>
          </w:tcPr>
          <w:p w14:paraId="0CFCAD1C"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0.96</w:t>
            </w:r>
          </w:p>
        </w:tc>
        <w:tc>
          <w:tcPr>
            <w:tcW w:w="0" w:type="auto"/>
            <w:tcBorders>
              <w:top w:val="nil"/>
              <w:left w:val="nil"/>
              <w:bottom w:val="nil"/>
              <w:right w:val="nil"/>
            </w:tcBorders>
            <w:shd w:val="clear" w:color="000000" w:fill="FFFFFF"/>
            <w:noWrap/>
            <w:vAlign w:val="bottom"/>
            <w:hideMark/>
          </w:tcPr>
          <w:p w14:paraId="5489CAA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0.016</w:t>
            </w:r>
          </w:p>
        </w:tc>
        <w:tc>
          <w:tcPr>
            <w:tcW w:w="0" w:type="auto"/>
            <w:tcBorders>
              <w:top w:val="nil"/>
              <w:left w:val="nil"/>
              <w:bottom w:val="nil"/>
              <w:right w:val="nil"/>
            </w:tcBorders>
            <w:shd w:val="clear" w:color="000000" w:fill="FFFFFF"/>
            <w:noWrap/>
            <w:vAlign w:val="bottom"/>
            <w:hideMark/>
          </w:tcPr>
          <w:p w14:paraId="452FA349"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F97F9B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0.82</w:t>
            </w:r>
          </w:p>
        </w:tc>
        <w:tc>
          <w:tcPr>
            <w:tcW w:w="0" w:type="auto"/>
            <w:tcBorders>
              <w:top w:val="nil"/>
              <w:left w:val="nil"/>
              <w:bottom w:val="nil"/>
              <w:right w:val="nil"/>
            </w:tcBorders>
            <w:shd w:val="clear" w:color="000000" w:fill="FFFFFF"/>
            <w:noWrap/>
            <w:vAlign w:val="bottom"/>
            <w:hideMark/>
          </w:tcPr>
          <w:p w14:paraId="1453C54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0.68</w:t>
            </w:r>
          </w:p>
        </w:tc>
        <w:tc>
          <w:tcPr>
            <w:tcW w:w="0" w:type="auto"/>
            <w:tcBorders>
              <w:top w:val="nil"/>
              <w:left w:val="nil"/>
              <w:bottom w:val="nil"/>
              <w:right w:val="nil"/>
            </w:tcBorders>
            <w:shd w:val="clear" w:color="000000" w:fill="FFFFFF"/>
            <w:noWrap/>
            <w:vAlign w:val="bottom"/>
            <w:hideMark/>
          </w:tcPr>
          <w:p w14:paraId="6CC4594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0.98</w:t>
            </w:r>
          </w:p>
        </w:tc>
        <w:tc>
          <w:tcPr>
            <w:tcW w:w="0" w:type="auto"/>
            <w:tcBorders>
              <w:top w:val="nil"/>
              <w:left w:val="nil"/>
              <w:bottom w:val="nil"/>
              <w:right w:val="nil"/>
            </w:tcBorders>
            <w:shd w:val="clear" w:color="000000" w:fill="FFFFFF"/>
            <w:noWrap/>
            <w:vAlign w:val="bottom"/>
            <w:hideMark/>
          </w:tcPr>
          <w:p w14:paraId="43A12DB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0.031</w:t>
            </w:r>
          </w:p>
        </w:tc>
      </w:tr>
      <w:tr w:rsidR="00290939" w:rsidRPr="00290939" w14:paraId="2BD921FA" w14:textId="77777777" w:rsidTr="003D0F82">
        <w:trPr>
          <w:trHeight w:val="280"/>
        </w:trPr>
        <w:tc>
          <w:tcPr>
            <w:tcW w:w="0" w:type="auto"/>
            <w:tcBorders>
              <w:top w:val="nil"/>
              <w:left w:val="nil"/>
              <w:bottom w:val="nil"/>
              <w:right w:val="nil"/>
            </w:tcBorders>
            <w:shd w:val="clear" w:color="000000" w:fill="FFFFFF"/>
            <w:noWrap/>
            <w:vAlign w:val="bottom"/>
            <w:hideMark/>
          </w:tcPr>
          <w:p w14:paraId="1DE3DE77"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9DA2E42"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East of England</w:t>
            </w:r>
          </w:p>
        </w:tc>
        <w:tc>
          <w:tcPr>
            <w:tcW w:w="0" w:type="auto"/>
            <w:tcBorders>
              <w:top w:val="nil"/>
              <w:left w:val="nil"/>
              <w:bottom w:val="nil"/>
              <w:right w:val="nil"/>
            </w:tcBorders>
            <w:shd w:val="clear" w:color="000000" w:fill="FFFFFF"/>
            <w:noWrap/>
            <w:vAlign w:val="bottom"/>
            <w:hideMark/>
          </w:tcPr>
          <w:p w14:paraId="522D683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1,363 </w:t>
            </w:r>
          </w:p>
        </w:tc>
        <w:tc>
          <w:tcPr>
            <w:tcW w:w="0" w:type="auto"/>
            <w:tcBorders>
              <w:top w:val="nil"/>
              <w:left w:val="nil"/>
              <w:bottom w:val="nil"/>
              <w:right w:val="nil"/>
            </w:tcBorders>
            <w:shd w:val="clear" w:color="000000" w:fill="FFFFFF"/>
            <w:noWrap/>
            <w:vAlign w:val="bottom"/>
            <w:hideMark/>
          </w:tcPr>
          <w:p w14:paraId="33035EA5"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0.84</w:t>
            </w:r>
          </w:p>
        </w:tc>
        <w:tc>
          <w:tcPr>
            <w:tcW w:w="0" w:type="auto"/>
            <w:tcBorders>
              <w:top w:val="nil"/>
              <w:left w:val="nil"/>
              <w:bottom w:val="nil"/>
              <w:right w:val="nil"/>
            </w:tcBorders>
            <w:shd w:val="clear" w:color="000000" w:fill="FFFFFF"/>
            <w:noWrap/>
            <w:vAlign w:val="bottom"/>
            <w:hideMark/>
          </w:tcPr>
          <w:p w14:paraId="2352ABEC"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0.73</w:t>
            </w:r>
          </w:p>
        </w:tc>
        <w:tc>
          <w:tcPr>
            <w:tcW w:w="0" w:type="auto"/>
            <w:tcBorders>
              <w:top w:val="nil"/>
              <w:left w:val="nil"/>
              <w:bottom w:val="nil"/>
              <w:right w:val="nil"/>
            </w:tcBorders>
            <w:shd w:val="clear" w:color="000000" w:fill="FFFFFF"/>
            <w:noWrap/>
            <w:vAlign w:val="bottom"/>
            <w:hideMark/>
          </w:tcPr>
          <w:p w14:paraId="359A374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0.97</w:t>
            </w:r>
          </w:p>
        </w:tc>
        <w:tc>
          <w:tcPr>
            <w:tcW w:w="0" w:type="auto"/>
            <w:tcBorders>
              <w:top w:val="nil"/>
              <w:left w:val="nil"/>
              <w:bottom w:val="nil"/>
              <w:right w:val="nil"/>
            </w:tcBorders>
            <w:shd w:val="clear" w:color="000000" w:fill="FFFFFF"/>
            <w:noWrap/>
            <w:vAlign w:val="bottom"/>
            <w:hideMark/>
          </w:tcPr>
          <w:p w14:paraId="78468D2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0.016</w:t>
            </w:r>
          </w:p>
        </w:tc>
        <w:tc>
          <w:tcPr>
            <w:tcW w:w="0" w:type="auto"/>
            <w:tcBorders>
              <w:top w:val="nil"/>
              <w:left w:val="nil"/>
              <w:bottom w:val="nil"/>
              <w:right w:val="nil"/>
            </w:tcBorders>
            <w:shd w:val="clear" w:color="000000" w:fill="FFFFFF"/>
            <w:noWrap/>
            <w:vAlign w:val="bottom"/>
            <w:hideMark/>
          </w:tcPr>
          <w:p w14:paraId="45A126FF"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5261CFC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0.88</w:t>
            </w:r>
          </w:p>
        </w:tc>
        <w:tc>
          <w:tcPr>
            <w:tcW w:w="0" w:type="auto"/>
            <w:tcBorders>
              <w:top w:val="nil"/>
              <w:left w:val="nil"/>
              <w:bottom w:val="nil"/>
              <w:right w:val="nil"/>
            </w:tcBorders>
            <w:shd w:val="clear" w:color="000000" w:fill="FFFFFF"/>
            <w:noWrap/>
            <w:vAlign w:val="bottom"/>
            <w:hideMark/>
          </w:tcPr>
          <w:p w14:paraId="0D6D595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0.75</w:t>
            </w:r>
          </w:p>
        </w:tc>
        <w:tc>
          <w:tcPr>
            <w:tcW w:w="0" w:type="auto"/>
            <w:tcBorders>
              <w:top w:val="nil"/>
              <w:left w:val="nil"/>
              <w:bottom w:val="nil"/>
              <w:right w:val="nil"/>
            </w:tcBorders>
            <w:shd w:val="clear" w:color="000000" w:fill="FFFFFF"/>
            <w:noWrap/>
            <w:vAlign w:val="bottom"/>
            <w:hideMark/>
          </w:tcPr>
          <w:p w14:paraId="37093A1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1.02</w:t>
            </w:r>
          </w:p>
        </w:tc>
        <w:tc>
          <w:tcPr>
            <w:tcW w:w="0" w:type="auto"/>
            <w:tcBorders>
              <w:top w:val="nil"/>
              <w:left w:val="nil"/>
              <w:bottom w:val="nil"/>
              <w:right w:val="nil"/>
            </w:tcBorders>
            <w:shd w:val="clear" w:color="000000" w:fill="FFFFFF"/>
            <w:noWrap/>
            <w:vAlign w:val="bottom"/>
            <w:hideMark/>
          </w:tcPr>
          <w:p w14:paraId="78067C3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0.085</w:t>
            </w:r>
          </w:p>
        </w:tc>
      </w:tr>
      <w:tr w:rsidR="00290939" w:rsidRPr="00290939" w14:paraId="2AF6C709" w14:textId="77777777" w:rsidTr="003D0F82">
        <w:trPr>
          <w:trHeight w:val="280"/>
        </w:trPr>
        <w:tc>
          <w:tcPr>
            <w:tcW w:w="0" w:type="auto"/>
            <w:tcBorders>
              <w:top w:val="nil"/>
              <w:left w:val="nil"/>
              <w:bottom w:val="nil"/>
              <w:right w:val="nil"/>
            </w:tcBorders>
            <w:shd w:val="clear" w:color="000000" w:fill="FFFFFF"/>
            <w:noWrap/>
            <w:vAlign w:val="bottom"/>
            <w:hideMark/>
          </w:tcPr>
          <w:p w14:paraId="43F94A5D"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DA6A3C2"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London</w:t>
            </w:r>
          </w:p>
        </w:tc>
        <w:tc>
          <w:tcPr>
            <w:tcW w:w="0" w:type="auto"/>
            <w:tcBorders>
              <w:top w:val="nil"/>
              <w:left w:val="nil"/>
              <w:bottom w:val="nil"/>
              <w:right w:val="nil"/>
            </w:tcBorders>
            <w:shd w:val="clear" w:color="000000" w:fill="FFFFFF"/>
            <w:noWrap/>
            <w:vAlign w:val="bottom"/>
            <w:hideMark/>
          </w:tcPr>
          <w:p w14:paraId="0CE5186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977 </w:t>
            </w:r>
          </w:p>
        </w:tc>
        <w:tc>
          <w:tcPr>
            <w:tcW w:w="0" w:type="auto"/>
            <w:tcBorders>
              <w:top w:val="nil"/>
              <w:left w:val="nil"/>
              <w:bottom w:val="nil"/>
              <w:right w:val="nil"/>
            </w:tcBorders>
            <w:shd w:val="clear" w:color="000000" w:fill="FFFFFF"/>
            <w:noWrap/>
            <w:vAlign w:val="bottom"/>
            <w:hideMark/>
          </w:tcPr>
          <w:p w14:paraId="4BE4FEFB"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1.01</w:t>
            </w:r>
          </w:p>
        </w:tc>
        <w:tc>
          <w:tcPr>
            <w:tcW w:w="0" w:type="auto"/>
            <w:tcBorders>
              <w:top w:val="nil"/>
              <w:left w:val="nil"/>
              <w:bottom w:val="nil"/>
              <w:right w:val="nil"/>
            </w:tcBorders>
            <w:shd w:val="clear" w:color="000000" w:fill="FFFFFF"/>
            <w:noWrap/>
            <w:vAlign w:val="bottom"/>
            <w:hideMark/>
          </w:tcPr>
          <w:p w14:paraId="2B16B07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0.87</w:t>
            </w:r>
          </w:p>
        </w:tc>
        <w:tc>
          <w:tcPr>
            <w:tcW w:w="0" w:type="auto"/>
            <w:tcBorders>
              <w:top w:val="nil"/>
              <w:left w:val="nil"/>
              <w:bottom w:val="nil"/>
              <w:right w:val="nil"/>
            </w:tcBorders>
            <w:shd w:val="clear" w:color="000000" w:fill="FFFFFF"/>
            <w:noWrap/>
            <w:vAlign w:val="bottom"/>
            <w:hideMark/>
          </w:tcPr>
          <w:p w14:paraId="207B7695"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1.18</w:t>
            </w:r>
          </w:p>
        </w:tc>
        <w:tc>
          <w:tcPr>
            <w:tcW w:w="0" w:type="auto"/>
            <w:tcBorders>
              <w:top w:val="nil"/>
              <w:left w:val="nil"/>
              <w:bottom w:val="nil"/>
              <w:right w:val="nil"/>
            </w:tcBorders>
            <w:shd w:val="clear" w:color="000000" w:fill="FFFFFF"/>
            <w:noWrap/>
            <w:vAlign w:val="bottom"/>
            <w:hideMark/>
          </w:tcPr>
          <w:p w14:paraId="3B80E6F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0.852</w:t>
            </w:r>
          </w:p>
        </w:tc>
        <w:tc>
          <w:tcPr>
            <w:tcW w:w="0" w:type="auto"/>
            <w:tcBorders>
              <w:top w:val="nil"/>
              <w:left w:val="nil"/>
              <w:bottom w:val="nil"/>
              <w:right w:val="nil"/>
            </w:tcBorders>
            <w:shd w:val="clear" w:color="000000" w:fill="FFFFFF"/>
            <w:noWrap/>
            <w:vAlign w:val="bottom"/>
            <w:hideMark/>
          </w:tcPr>
          <w:p w14:paraId="5B28FAA7"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E24B49B"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0.95</w:t>
            </w:r>
          </w:p>
        </w:tc>
        <w:tc>
          <w:tcPr>
            <w:tcW w:w="0" w:type="auto"/>
            <w:tcBorders>
              <w:top w:val="nil"/>
              <w:left w:val="nil"/>
              <w:bottom w:val="nil"/>
              <w:right w:val="nil"/>
            </w:tcBorders>
            <w:shd w:val="clear" w:color="000000" w:fill="FFFFFF"/>
            <w:noWrap/>
            <w:vAlign w:val="bottom"/>
            <w:hideMark/>
          </w:tcPr>
          <w:p w14:paraId="71317346"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0.81</w:t>
            </w:r>
          </w:p>
        </w:tc>
        <w:tc>
          <w:tcPr>
            <w:tcW w:w="0" w:type="auto"/>
            <w:tcBorders>
              <w:top w:val="nil"/>
              <w:left w:val="nil"/>
              <w:bottom w:val="nil"/>
              <w:right w:val="nil"/>
            </w:tcBorders>
            <w:shd w:val="clear" w:color="000000" w:fill="FFFFFF"/>
            <w:noWrap/>
            <w:vAlign w:val="bottom"/>
            <w:hideMark/>
          </w:tcPr>
          <w:p w14:paraId="112043E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1.11</w:t>
            </w:r>
          </w:p>
        </w:tc>
        <w:tc>
          <w:tcPr>
            <w:tcW w:w="0" w:type="auto"/>
            <w:tcBorders>
              <w:top w:val="nil"/>
              <w:left w:val="nil"/>
              <w:bottom w:val="nil"/>
              <w:right w:val="nil"/>
            </w:tcBorders>
            <w:shd w:val="clear" w:color="000000" w:fill="FFFFFF"/>
            <w:noWrap/>
            <w:vAlign w:val="bottom"/>
            <w:hideMark/>
          </w:tcPr>
          <w:p w14:paraId="1DD90DE5"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0.532</w:t>
            </w:r>
          </w:p>
        </w:tc>
      </w:tr>
      <w:tr w:rsidR="00290939" w:rsidRPr="00290939" w14:paraId="5B304578" w14:textId="77777777" w:rsidTr="003D0F82">
        <w:trPr>
          <w:trHeight w:val="280"/>
        </w:trPr>
        <w:tc>
          <w:tcPr>
            <w:tcW w:w="0" w:type="auto"/>
            <w:tcBorders>
              <w:top w:val="nil"/>
              <w:left w:val="nil"/>
              <w:bottom w:val="nil"/>
              <w:right w:val="nil"/>
            </w:tcBorders>
            <w:shd w:val="clear" w:color="000000" w:fill="FFFFFF"/>
            <w:noWrap/>
            <w:vAlign w:val="bottom"/>
            <w:hideMark/>
          </w:tcPr>
          <w:p w14:paraId="583E6AA0"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6D8D6B77"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North East</w:t>
            </w:r>
          </w:p>
        </w:tc>
        <w:tc>
          <w:tcPr>
            <w:tcW w:w="0" w:type="auto"/>
            <w:tcBorders>
              <w:top w:val="nil"/>
              <w:left w:val="nil"/>
              <w:bottom w:val="nil"/>
              <w:right w:val="nil"/>
            </w:tcBorders>
            <w:shd w:val="clear" w:color="000000" w:fill="FFFFFF"/>
            <w:noWrap/>
            <w:vAlign w:val="bottom"/>
            <w:hideMark/>
          </w:tcPr>
          <w:p w14:paraId="6560B14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338 </w:t>
            </w:r>
          </w:p>
        </w:tc>
        <w:tc>
          <w:tcPr>
            <w:tcW w:w="0" w:type="auto"/>
            <w:tcBorders>
              <w:top w:val="nil"/>
              <w:left w:val="nil"/>
              <w:bottom w:val="nil"/>
              <w:right w:val="nil"/>
            </w:tcBorders>
            <w:shd w:val="clear" w:color="000000" w:fill="FFFFFF"/>
            <w:noWrap/>
            <w:vAlign w:val="bottom"/>
            <w:hideMark/>
          </w:tcPr>
          <w:p w14:paraId="497E1D8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1.28</w:t>
            </w:r>
          </w:p>
        </w:tc>
        <w:tc>
          <w:tcPr>
            <w:tcW w:w="0" w:type="auto"/>
            <w:tcBorders>
              <w:top w:val="nil"/>
              <w:left w:val="nil"/>
              <w:bottom w:val="nil"/>
              <w:right w:val="nil"/>
            </w:tcBorders>
            <w:shd w:val="clear" w:color="000000" w:fill="FFFFFF"/>
            <w:noWrap/>
            <w:vAlign w:val="bottom"/>
            <w:hideMark/>
          </w:tcPr>
          <w:p w14:paraId="063EAB7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1.04</w:t>
            </w:r>
          </w:p>
        </w:tc>
        <w:tc>
          <w:tcPr>
            <w:tcW w:w="0" w:type="auto"/>
            <w:tcBorders>
              <w:top w:val="nil"/>
              <w:left w:val="nil"/>
              <w:bottom w:val="nil"/>
              <w:right w:val="nil"/>
            </w:tcBorders>
            <w:shd w:val="clear" w:color="000000" w:fill="FFFFFF"/>
            <w:noWrap/>
            <w:vAlign w:val="bottom"/>
            <w:hideMark/>
          </w:tcPr>
          <w:p w14:paraId="2D45BB25"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1.57</w:t>
            </w:r>
          </w:p>
        </w:tc>
        <w:tc>
          <w:tcPr>
            <w:tcW w:w="0" w:type="auto"/>
            <w:tcBorders>
              <w:top w:val="nil"/>
              <w:left w:val="nil"/>
              <w:bottom w:val="nil"/>
              <w:right w:val="nil"/>
            </w:tcBorders>
            <w:shd w:val="clear" w:color="000000" w:fill="FFFFFF"/>
            <w:noWrap/>
            <w:vAlign w:val="bottom"/>
            <w:hideMark/>
          </w:tcPr>
          <w:p w14:paraId="67294106"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0.022</w:t>
            </w:r>
          </w:p>
        </w:tc>
        <w:tc>
          <w:tcPr>
            <w:tcW w:w="0" w:type="auto"/>
            <w:tcBorders>
              <w:top w:val="nil"/>
              <w:left w:val="nil"/>
              <w:bottom w:val="nil"/>
              <w:right w:val="nil"/>
            </w:tcBorders>
            <w:shd w:val="clear" w:color="000000" w:fill="FFFFFF"/>
            <w:noWrap/>
            <w:vAlign w:val="bottom"/>
            <w:hideMark/>
          </w:tcPr>
          <w:p w14:paraId="34B06111"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6D88938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1.28</w:t>
            </w:r>
          </w:p>
        </w:tc>
        <w:tc>
          <w:tcPr>
            <w:tcW w:w="0" w:type="auto"/>
            <w:tcBorders>
              <w:top w:val="nil"/>
              <w:left w:val="nil"/>
              <w:bottom w:val="nil"/>
              <w:right w:val="nil"/>
            </w:tcBorders>
            <w:shd w:val="clear" w:color="000000" w:fill="FFFFFF"/>
            <w:noWrap/>
            <w:vAlign w:val="bottom"/>
            <w:hideMark/>
          </w:tcPr>
          <w:p w14:paraId="2B8F9CE6"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1.02</w:t>
            </w:r>
          </w:p>
        </w:tc>
        <w:tc>
          <w:tcPr>
            <w:tcW w:w="0" w:type="auto"/>
            <w:tcBorders>
              <w:top w:val="nil"/>
              <w:left w:val="nil"/>
              <w:bottom w:val="nil"/>
              <w:right w:val="nil"/>
            </w:tcBorders>
            <w:shd w:val="clear" w:color="000000" w:fill="FFFFFF"/>
            <w:noWrap/>
            <w:vAlign w:val="bottom"/>
            <w:hideMark/>
          </w:tcPr>
          <w:p w14:paraId="3F82DFB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1.61</w:t>
            </w:r>
          </w:p>
        </w:tc>
        <w:tc>
          <w:tcPr>
            <w:tcW w:w="0" w:type="auto"/>
            <w:tcBorders>
              <w:top w:val="nil"/>
              <w:left w:val="nil"/>
              <w:bottom w:val="nil"/>
              <w:right w:val="nil"/>
            </w:tcBorders>
            <w:shd w:val="clear" w:color="000000" w:fill="FFFFFF"/>
            <w:noWrap/>
            <w:vAlign w:val="bottom"/>
            <w:hideMark/>
          </w:tcPr>
          <w:p w14:paraId="1ACD909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0.035</w:t>
            </w:r>
          </w:p>
        </w:tc>
      </w:tr>
      <w:tr w:rsidR="00290939" w:rsidRPr="00290939" w14:paraId="0D05D499" w14:textId="77777777" w:rsidTr="003D0F82">
        <w:trPr>
          <w:trHeight w:val="280"/>
        </w:trPr>
        <w:tc>
          <w:tcPr>
            <w:tcW w:w="0" w:type="auto"/>
            <w:tcBorders>
              <w:top w:val="nil"/>
              <w:left w:val="nil"/>
              <w:bottom w:val="nil"/>
              <w:right w:val="nil"/>
            </w:tcBorders>
            <w:shd w:val="clear" w:color="000000" w:fill="FFFFFF"/>
            <w:noWrap/>
            <w:vAlign w:val="bottom"/>
            <w:hideMark/>
          </w:tcPr>
          <w:p w14:paraId="65E60646"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48BAB08"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North West</w:t>
            </w:r>
          </w:p>
        </w:tc>
        <w:tc>
          <w:tcPr>
            <w:tcW w:w="0" w:type="auto"/>
            <w:tcBorders>
              <w:top w:val="nil"/>
              <w:left w:val="nil"/>
              <w:bottom w:val="nil"/>
              <w:right w:val="nil"/>
            </w:tcBorders>
            <w:shd w:val="clear" w:color="000000" w:fill="FFFFFF"/>
            <w:noWrap/>
            <w:vAlign w:val="bottom"/>
            <w:hideMark/>
          </w:tcPr>
          <w:p w14:paraId="3D2D388F"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1,921 </w:t>
            </w:r>
          </w:p>
        </w:tc>
        <w:tc>
          <w:tcPr>
            <w:tcW w:w="0" w:type="auto"/>
            <w:tcBorders>
              <w:top w:val="nil"/>
              <w:left w:val="nil"/>
              <w:bottom w:val="nil"/>
              <w:right w:val="nil"/>
            </w:tcBorders>
            <w:shd w:val="clear" w:color="000000" w:fill="FFFFFF"/>
            <w:noWrap/>
            <w:vAlign w:val="bottom"/>
            <w:hideMark/>
          </w:tcPr>
          <w:p w14:paraId="0ADF99F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3F21A424"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08A2E102"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6B9EBABA"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36E69D5"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7DDED86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692016CB" w14:textId="77777777" w:rsidR="00290939" w:rsidRPr="00290939" w:rsidRDefault="00290939" w:rsidP="00290939">
            <w:pPr>
              <w:spacing w:after="0" w:line="240" w:lineRule="auto"/>
              <w:jc w:val="center"/>
              <w:rPr>
                <w:rFonts w:ascii="Calibri" w:eastAsia="Times New Roman" w:hAnsi="Calibri" w:cs="Times New Roman"/>
                <w:b/>
                <w:bCs/>
                <w:color w:val="000000"/>
              </w:rPr>
            </w:pPr>
            <w:r w:rsidRPr="00290939">
              <w:rPr>
                <w:rFonts w:ascii="Calibri" w:eastAsia="Times New Roman" w:hAnsi="Calibri" w:cs="Times New Roman"/>
                <w:b/>
                <w:bCs/>
                <w:color w:val="000000"/>
              </w:rPr>
              <w:t> </w:t>
            </w:r>
          </w:p>
        </w:tc>
        <w:tc>
          <w:tcPr>
            <w:tcW w:w="0" w:type="auto"/>
            <w:tcBorders>
              <w:top w:val="nil"/>
              <w:left w:val="nil"/>
              <w:bottom w:val="nil"/>
              <w:right w:val="nil"/>
            </w:tcBorders>
            <w:shd w:val="clear" w:color="000000" w:fill="FFFFFF"/>
            <w:noWrap/>
            <w:vAlign w:val="bottom"/>
            <w:hideMark/>
          </w:tcPr>
          <w:p w14:paraId="0F1758DE"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0DB8FE70"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r>
      <w:tr w:rsidR="00290939" w:rsidRPr="00290939" w14:paraId="4D11168D" w14:textId="77777777" w:rsidTr="003D0F82">
        <w:trPr>
          <w:trHeight w:val="280"/>
        </w:trPr>
        <w:tc>
          <w:tcPr>
            <w:tcW w:w="0" w:type="auto"/>
            <w:tcBorders>
              <w:top w:val="nil"/>
              <w:left w:val="nil"/>
              <w:bottom w:val="nil"/>
              <w:right w:val="nil"/>
            </w:tcBorders>
            <w:shd w:val="clear" w:color="000000" w:fill="FFFFFF"/>
            <w:noWrap/>
            <w:vAlign w:val="bottom"/>
            <w:hideMark/>
          </w:tcPr>
          <w:p w14:paraId="33B9B71E"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76B2C2F3"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Northern Ireland</w:t>
            </w:r>
          </w:p>
        </w:tc>
        <w:tc>
          <w:tcPr>
            <w:tcW w:w="0" w:type="auto"/>
            <w:tcBorders>
              <w:top w:val="nil"/>
              <w:left w:val="nil"/>
              <w:bottom w:val="nil"/>
              <w:right w:val="nil"/>
            </w:tcBorders>
            <w:shd w:val="clear" w:color="000000" w:fill="FFFFFF"/>
            <w:noWrap/>
            <w:vAlign w:val="bottom"/>
            <w:hideMark/>
          </w:tcPr>
          <w:p w14:paraId="42EDE84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678 </w:t>
            </w:r>
          </w:p>
        </w:tc>
        <w:tc>
          <w:tcPr>
            <w:tcW w:w="0" w:type="auto"/>
            <w:tcBorders>
              <w:top w:val="nil"/>
              <w:left w:val="nil"/>
              <w:bottom w:val="nil"/>
              <w:right w:val="nil"/>
            </w:tcBorders>
            <w:shd w:val="clear" w:color="000000" w:fill="FFFFFF"/>
            <w:noWrap/>
            <w:vAlign w:val="bottom"/>
            <w:hideMark/>
          </w:tcPr>
          <w:p w14:paraId="3BF5ADE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1.17</w:t>
            </w:r>
          </w:p>
        </w:tc>
        <w:tc>
          <w:tcPr>
            <w:tcW w:w="0" w:type="auto"/>
            <w:tcBorders>
              <w:top w:val="nil"/>
              <w:left w:val="nil"/>
              <w:bottom w:val="nil"/>
              <w:right w:val="nil"/>
            </w:tcBorders>
            <w:shd w:val="clear" w:color="000000" w:fill="FFFFFF"/>
            <w:noWrap/>
            <w:vAlign w:val="bottom"/>
            <w:hideMark/>
          </w:tcPr>
          <w:p w14:paraId="5B1D989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1974982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1.38</w:t>
            </w:r>
          </w:p>
        </w:tc>
        <w:tc>
          <w:tcPr>
            <w:tcW w:w="0" w:type="auto"/>
            <w:tcBorders>
              <w:top w:val="nil"/>
              <w:left w:val="nil"/>
              <w:bottom w:val="nil"/>
              <w:right w:val="nil"/>
            </w:tcBorders>
            <w:shd w:val="clear" w:color="000000" w:fill="FFFFFF"/>
            <w:noWrap/>
            <w:vAlign w:val="bottom"/>
            <w:hideMark/>
          </w:tcPr>
          <w:p w14:paraId="28FCDC5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0.057</w:t>
            </w:r>
          </w:p>
        </w:tc>
        <w:tc>
          <w:tcPr>
            <w:tcW w:w="0" w:type="auto"/>
            <w:tcBorders>
              <w:top w:val="nil"/>
              <w:left w:val="nil"/>
              <w:bottom w:val="nil"/>
              <w:right w:val="nil"/>
            </w:tcBorders>
            <w:shd w:val="clear" w:color="000000" w:fill="FFFFFF"/>
            <w:noWrap/>
            <w:vAlign w:val="bottom"/>
            <w:hideMark/>
          </w:tcPr>
          <w:p w14:paraId="079DD1D9"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C8815F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1.13</w:t>
            </w:r>
          </w:p>
        </w:tc>
        <w:tc>
          <w:tcPr>
            <w:tcW w:w="0" w:type="auto"/>
            <w:tcBorders>
              <w:top w:val="nil"/>
              <w:left w:val="nil"/>
              <w:bottom w:val="nil"/>
              <w:right w:val="nil"/>
            </w:tcBorders>
            <w:shd w:val="clear" w:color="000000" w:fill="FFFFFF"/>
            <w:noWrap/>
            <w:vAlign w:val="bottom"/>
            <w:hideMark/>
          </w:tcPr>
          <w:p w14:paraId="1BBED3E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0.95</w:t>
            </w:r>
          </w:p>
        </w:tc>
        <w:tc>
          <w:tcPr>
            <w:tcW w:w="0" w:type="auto"/>
            <w:tcBorders>
              <w:top w:val="nil"/>
              <w:left w:val="nil"/>
              <w:bottom w:val="nil"/>
              <w:right w:val="nil"/>
            </w:tcBorders>
            <w:shd w:val="clear" w:color="000000" w:fill="FFFFFF"/>
            <w:noWrap/>
            <w:vAlign w:val="bottom"/>
            <w:hideMark/>
          </w:tcPr>
          <w:p w14:paraId="02D35F5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1.35</w:t>
            </w:r>
          </w:p>
        </w:tc>
        <w:tc>
          <w:tcPr>
            <w:tcW w:w="0" w:type="auto"/>
            <w:tcBorders>
              <w:top w:val="nil"/>
              <w:left w:val="nil"/>
              <w:bottom w:val="nil"/>
              <w:right w:val="nil"/>
            </w:tcBorders>
            <w:shd w:val="clear" w:color="000000" w:fill="FFFFFF"/>
            <w:noWrap/>
            <w:vAlign w:val="bottom"/>
            <w:hideMark/>
          </w:tcPr>
          <w:p w14:paraId="01FC7495"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0.176</w:t>
            </w:r>
          </w:p>
        </w:tc>
      </w:tr>
      <w:tr w:rsidR="00290939" w:rsidRPr="00290939" w14:paraId="271F35D8" w14:textId="77777777" w:rsidTr="003D0F82">
        <w:trPr>
          <w:trHeight w:val="280"/>
        </w:trPr>
        <w:tc>
          <w:tcPr>
            <w:tcW w:w="0" w:type="auto"/>
            <w:tcBorders>
              <w:top w:val="nil"/>
              <w:left w:val="nil"/>
              <w:bottom w:val="nil"/>
              <w:right w:val="nil"/>
            </w:tcBorders>
            <w:shd w:val="clear" w:color="000000" w:fill="FFFFFF"/>
            <w:noWrap/>
            <w:vAlign w:val="bottom"/>
            <w:hideMark/>
          </w:tcPr>
          <w:p w14:paraId="239B0652"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0D4E4797"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Scotland</w:t>
            </w:r>
          </w:p>
        </w:tc>
        <w:tc>
          <w:tcPr>
            <w:tcW w:w="0" w:type="auto"/>
            <w:tcBorders>
              <w:top w:val="nil"/>
              <w:left w:val="nil"/>
              <w:bottom w:val="nil"/>
              <w:right w:val="nil"/>
            </w:tcBorders>
            <w:shd w:val="clear" w:color="000000" w:fill="FFFFFF"/>
            <w:noWrap/>
            <w:vAlign w:val="bottom"/>
            <w:hideMark/>
          </w:tcPr>
          <w:p w14:paraId="0F1D307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681 </w:t>
            </w:r>
          </w:p>
        </w:tc>
        <w:tc>
          <w:tcPr>
            <w:tcW w:w="0" w:type="auto"/>
            <w:tcBorders>
              <w:top w:val="nil"/>
              <w:left w:val="nil"/>
              <w:bottom w:val="nil"/>
              <w:right w:val="nil"/>
            </w:tcBorders>
            <w:shd w:val="clear" w:color="000000" w:fill="FFFFFF"/>
            <w:noWrap/>
            <w:vAlign w:val="bottom"/>
            <w:hideMark/>
          </w:tcPr>
          <w:p w14:paraId="6DDA13EF"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0.94</w:t>
            </w:r>
          </w:p>
        </w:tc>
        <w:tc>
          <w:tcPr>
            <w:tcW w:w="0" w:type="auto"/>
            <w:tcBorders>
              <w:top w:val="nil"/>
              <w:left w:val="nil"/>
              <w:bottom w:val="nil"/>
              <w:right w:val="nil"/>
            </w:tcBorders>
            <w:shd w:val="clear" w:color="000000" w:fill="FFFFFF"/>
            <w:noWrap/>
            <w:vAlign w:val="bottom"/>
            <w:hideMark/>
          </w:tcPr>
          <w:p w14:paraId="623BA09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0.79</w:t>
            </w:r>
          </w:p>
        </w:tc>
        <w:tc>
          <w:tcPr>
            <w:tcW w:w="0" w:type="auto"/>
            <w:tcBorders>
              <w:top w:val="nil"/>
              <w:left w:val="nil"/>
              <w:bottom w:val="nil"/>
              <w:right w:val="nil"/>
            </w:tcBorders>
            <w:shd w:val="clear" w:color="000000" w:fill="FFFFFF"/>
            <w:noWrap/>
            <w:vAlign w:val="bottom"/>
            <w:hideMark/>
          </w:tcPr>
          <w:p w14:paraId="248BFED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1.11</w:t>
            </w:r>
          </w:p>
        </w:tc>
        <w:tc>
          <w:tcPr>
            <w:tcW w:w="0" w:type="auto"/>
            <w:tcBorders>
              <w:top w:val="nil"/>
              <w:left w:val="nil"/>
              <w:bottom w:val="nil"/>
              <w:right w:val="nil"/>
            </w:tcBorders>
            <w:shd w:val="clear" w:color="000000" w:fill="FFFFFF"/>
            <w:noWrap/>
            <w:vAlign w:val="bottom"/>
            <w:hideMark/>
          </w:tcPr>
          <w:p w14:paraId="29BC7D56"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0.457</w:t>
            </w:r>
          </w:p>
        </w:tc>
        <w:tc>
          <w:tcPr>
            <w:tcW w:w="0" w:type="auto"/>
            <w:tcBorders>
              <w:top w:val="nil"/>
              <w:left w:val="nil"/>
              <w:bottom w:val="nil"/>
              <w:right w:val="nil"/>
            </w:tcBorders>
            <w:shd w:val="clear" w:color="000000" w:fill="FFFFFF"/>
            <w:noWrap/>
            <w:vAlign w:val="bottom"/>
            <w:hideMark/>
          </w:tcPr>
          <w:p w14:paraId="3F21100D"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7271AB5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0.89</w:t>
            </w:r>
          </w:p>
        </w:tc>
        <w:tc>
          <w:tcPr>
            <w:tcW w:w="0" w:type="auto"/>
            <w:tcBorders>
              <w:top w:val="nil"/>
              <w:left w:val="nil"/>
              <w:bottom w:val="nil"/>
              <w:right w:val="nil"/>
            </w:tcBorders>
            <w:shd w:val="clear" w:color="000000" w:fill="FFFFFF"/>
            <w:noWrap/>
            <w:vAlign w:val="bottom"/>
            <w:hideMark/>
          </w:tcPr>
          <w:p w14:paraId="0DC6588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0.74</w:t>
            </w:r>
          </w:p>
        </w:tc>
        <w:tc>
          <w:tcPr>
            <w:tcW w:w="0" w:type="auto"/>
            <w:tcBorders>
              <w:top w:val="nil"/>
              <w:left w:val="nil"/>
              <w:bottom w:val="nil"/>
              <w:right w:val="nil"/>
            </w:tcBorders>
            <w:shd w:val="clear" w:color="000000" w:fill="FFFFFF"/>
            <w:noWrap/>
            <w:vAlign w:val="bottom"/>
            <w:hideMark/>
          </w:tcPr>
          <w:p w14:paraId="0D3E467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1.07</w:t>
            </w:r>
          </w:p>
        </w:tc>
        <w:tc>
          <w:tcPr>
            <w:tcW w:w="0" w:type="auto"/>
            <w:tcBorders>
              <w:top w:val="nil"/>
              <w:left w:val="nil"/>
              <w:bottom w:val="nil"/>
              <w:right w:val="nil"/>
            </w:tcBorders>
            <w:shd w:val="clear" w:color="000000" w:fill="FFFFFF"/>
            <w:noWrap/>
            <w:vAlign w:val="bottom"/>
            <w:hideMark/>
          </w:tcPr>
          <w:p w14:paraId="2922623B"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0.200</w:t>
            </w:r>
          </w:p>
        </w:tc>
      </w:tr>
      <w:tr w:rsidR="00290939" w:rsidRPr="00290939" w14:paraId="7A3F521A" w14:textId="77777777" w:rsidTr="003D0F82">
        <w:trPr>
          <w:trHeight w:val="280"/>
        </w:trPr>
        <w:tc>
          <w:tcPr>
            <w:tcW w:w="0" w:type="auto"/>
            <w:tcBorders>
              <w:top w:val="nil"/>
              <w:left w:val="nil"/>
              <w:bottom w:val="nil"/>
              <w:right w:val="nil"/>
            </w:tcBorders>
            <w:shd w:val="clear" w:color="000000" w:fill="FFFFFF"/>
            <w:noWrap/>
            <w:vAlign w:val="bottom"/>
            <w:hideMark/>
          </w:tcPr>
          <w:p w14:paraId="73617316"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7C89081A"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South Central</w:t>
            </w:r>
          </w:p>
        </w:tc>
        <w:tc>
          <w:tcPr>
            <w:tcW w:w="0" w:type="auto"/>
            <w:tcBorders>
              <w:top w:val="nil"/>
              <w:left w:val="nil"/>
              <w:bottom w:val="nil"/>
              <w:right w:val="nil"/>
            </w:tcBorders>
            <w:shd w:val="clear" w:color="000000" w:fill="FFFFFF"/>
            <w:noWrap/>
            <w:vAlign w:val="bottom"/>
            <w:hideMark/>
          </w:tcPr>
          <w:p w14:paraId="3008CA0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1,031 </w:t>
            </w:r>
          </w:p>
        </w:tc>
        <w:tc>
          <w:tcPr>
            <w:tcW w:w="0" w:type="auto"/>
            <w:tcBorders>
              <w:top w:val="nil"/>
              <w:left w:val="nil"/>
              <w:bottom w:val="nil"/>
              <w:right w:val="nil"/>
            </w:tcBorders>
            <w:shd w:val="clear" w:color="000000" w:fill="FFFFFF"/>
            <w:noWrap/>
            <w:vAlign w:val="bottom"/>
            <w:hideMark/>
          </w:tcPr>
          <w:p w14:paraId="5C3C314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0.81</w:t>
            </w:r>
          </w:p>
        </w:tc>
        <w:tc>
          <w:tcPr>
            <w:tcW w:w="0" w:type="auto"/>
            <w:tcBorders>
              <w:top w:val="nil"/>
              <w:left w:val="nil"/>
              <w:bottom w:val="nil"/>
              <w:right w:val="nil"/>
            </w:tcBorders>
            <w:shd w:val="clear" w:color="000000" w:fill="FFFFFF"/>
            <w:noWrap/>
            <w:vAlign w:val="bottom"/>
            <w:hideMark/>
          </w:tcPr>
          <w:p w14:paraId="0C3A9755"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0.70</w:t>
            </w:r>
          </w:p>
        </w:tc>
        <w:tc>
          <w:tcPr>
            <w:tcW w:w="0" w:type="auto"/>
            <w:tcBorders>
              <w:top w:val="nil"/>
              <w:left w:val="nil"/>
              <w:bottom w:val="nil"/>
              <w:right w:val="nil"/>
            </w:tcBorders>
            <w:shd w:val="clear" w:color="000000" w:fill="FFFFFF"/>
            <w:noWrap/>
            <w:vAlign w:val="bottom"/>
            <w:hideMark/>
          </w:tcPr>
          <w:p w14:paraId="3ECC500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0.95</w:t>
            </w:r>
          </w:p>
        </w:tc>
        <w:tc>
          <w:tcPr>
            <w:tcW w:w="0" w:type="auto"/>
            <w:tcBorders>
              <w:top w:val="nil"/>
              <w:left w:val="nil"/>
              <w:bottom w:val="nil"/>
              <w:right w:val="nil"/>
            </w:tcBorders>
            <w:shd w:val="clear" w:color="000000" w:fill="FFFFFF"/>
            <w:noWrap/>
            <w:vAlign w:val="bottom"/>
            <w:hideMark/>
          </w:tcPr>
          <w:p w14:paraId="3F25EBB6"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0.008</w:t>
            </w:r>
          </w:p>
        </w:tc>
        <w:tc>
          <w:tcPr>
            <w:tcW w:w="0" w:type="auto"/>
            <w:tcBorders>
              <w:top w:val="nil"/>
              <w:left w:val="nil"/>
              <w:bottom w:val="nil"/>
              <w:right w:val="nil"/>
            </w:tcBorders>
            <w:shd w:val="clear" w:color="000000" w:fill="FFFFFF"/>
            <w:noWrap/>
            <w:vAlign w:val="bottom"/>
            <w:hideMark/>
          </w:tcPr>
          <w:p w14:paraId="2CD08B8C"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578638F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0.72</w:t>
            </w:r>
          </w:p>
        </w:tc>
        <w:tc>
          <w:tcPr>
            <w:tcW w:w="0" w:type="auto"/>
            <w:tcBorders>
              <w:top w:val="nil"/>
              <w:left w:val="nil"/>
              <w:bottom w:val="nil"/>
              <w:right w:val="nil"/>
            </w:tcBorders>
            <w:shd w:val="clear" w:color="000000" w:fill="FFFFFF"/>
            <w:noWrap/>
            <w:vAlign w:val="bottom"/>
            <w:hideMark/>
          </w:tcPr>
          <w:p w14:paraId="534399D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0.61</w:t>
            </w:r>
          </w:p>
        </w:tc>
        <w:tc>
          <w:tcPr>
            <w:tcW w:w="0" w:type="auto"/>
            <w:tcBorders>
              <w:top w:val="nil"/>
              <w:left w:val="nil"/>
              <w:bottom w:val="nil"/>
              <w:right w:val="nil"/>
            </w:tcBorders>
            <w:shd w:val="clear" w:color="000000" w:fill="FFFFFF"/>
            <w:noWrap/>
            <w:vAlign w:val="bottom"/>
            <w:hideMark/>
          </w:tcPr>
          <w:p w14:paraId="6372C07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0.85</w:t>
            </w:r>
          </w:p>
        </w:tc>
        <w:tc>
          <w:tcPr>
            <w:tcW w:w="0" w:type="auto"/>
            <w:tcBorders>
              <w:top w:val="nil"/>
              <w:left w:val="nil"/>
              <w:bottom w:val="nil"/>
              <w:right w:val="nil"/>
            </w:tcBorders>
            <w:shd w:val="clear" w:color="000000" w:fill="FFFFFF"/>
            <w:noWrap/>
            <w:vAlign w:val="bottom"/>
            <w:hideMark/>
          </w:tcPr>
          <w:p w14:paraId="444DDDB5"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&lt;0.001</w:t>
            </w:r>
          </w:p>
        </w:tc>
      </w:tr>
      <w:tr w:rsidR="00290939" w:rsidRPr="00290939" w14:paraId="3A7EB28A" w14:textId="77777777" w:rsidTr="003D0F82">
        <w:trPr>
          <w:trHeight w:val="280"/>
        </w:trPr>
        <w:tc>
          <w:tcPr>
            <w:tcW w:w="0" w:type="auto"/>
            <w:tcBorders>
              <w:top w:val="nil"/>
              <w:left w:val="nil"/>
              <w:bottom w:val="nil"/>
              <w:right w:val="nil"/>
            </w:tcBorders>
            <w:shd w:val="clear" w:color="000000" w:fill="FFFFFF"/>
            <w:noWrap/>
            <w:vAlign w:val="bottom"/>
            <w:hideMark/>
          </w:tcPr>
          <w:p w14:paraId="6A3D981E"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5801ADA9"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South East Coast</w:t>
            </w:r>
          </w:p>
        </w:tc>
        <w:tc>
          <w:tcPr>
            <w:tcW w:w="0" w:type="auto"/>
            <w:tcBorders>
              <w:top w:val="nil"/>
              <w:left w:val="nil"/>
              <w:bottom w:val="nil"/>
              <w:right w:val="nil"/>
            </w:tcBorders>
            <w:shd w:val="clear" w:color="000000" w:fill="FFFFFF"/>
            <w:noWrap/>
            <w:vAlign w:val="bottom"/>
            <w:hideMark/>
          </w:tcPr>
          <w:p w14:paraId="5370026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1,277 </w:t>
            </w:r>
          </w:p>
        </w:tc>
        <w:tc>
          <w:tcPr>
            <w:tcW w:w="0" w:type="auto"/>
            <w:tcBorders>
              <w:top w:val="nil"/>
              <w:left w:val="nil"/>
              <w:bottom w:val="nil"/>
              <w:right w:val="nil"/>
            </w:tcBorders>
            <w:shd w:val="clear" w:color="000000" w:fill="FFFFFF"/>
            <w:noWrap/>
            <w:vAlign w:val="bottom"/>
            <w:hideMark/>
          </w:tcPr>
          <w:p w14:paraId="0B19641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0.92</w:t>
            </w:r>
          </w:p>
        </w:tc>
        <w:tc>
          <w:tcPr>
            <w:tcW w:w="0" w:type="auto"/>
            <w:tcBorders>
              <w:top w:val="nil"/>
              <w:left w:val="nil"/>
              <w:bottom w:val="nil"/>
              <w:right w:val="nil"/>
            </w:tcBorders>
            <w:shd w:val="clear" w:color="000000" w:fill="FFFFFF"/>
            <w:noWrap/>
            <w:vAlign w:val="bottom"/>
            <w:hideMark/>
          </w:tcPr>
          <w:p w14:paraId="6820A58F"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0.80</w:t>
            </w:r>
          </w:p>
        </w:tc>
        <w:tc>
          <w:tcPr>
            <w:tcW w:w="0" w:type="auto"/>
            <w:tcBorders>
              <w:top w:val="nil"/>
              <w:left w:val="nil"/>
              <w:bottom w:val="nil"/>
              <w:right w:val="nil"/>
            </w:tcBorders>
            <w:shd w:val="clear" w:color="000000" w:fill="FFFFFF"/>
            <w:noWrap/>
            <w:vAlign w:val="bottom"/>
            <w:hideMark/>
          </w:tcPr>
          <w:p w14:paraId="477C406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1.06</w:t>
            </w:r>
          </w:p>
        </w:tc>
        <w:tc>
          <w:tcPr>
            <w:tcW w:w="0" w:type="auto"/>
            <w:tcBorders>
              <w:top w:val="nil"/>
              <w:left w:val="nil"/>
              <w:bottom w:val="nil"/>
              <w:right w:val="nil"/>
            </w:tcBorders>
            <w:shd w:val="clear" w:color="000000" w:fill="FFFFFF"/>
            <w:noWrap/>
            <w:vAlign w:val="bottom"/>
            <w:hideMark/>
          </w:tcPr>
          <w:p w14:paraId="04C0A1D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0.241</w:t>
            </w:r>
          </w:p>
        </w:tc>
        <w:tc>
          <w:tcPr>
            <w:tcW w:w="0" w:type="auto"/>
            <w:tcBorders>
              <w:top w:val="nil"/>
              <w:left w:val="nil"/>
              <w:bottom w:val="nil"/>
              <w:right w:val="nil"/>
            </w:tcBorders>
            <w:shd w:val="clear" w:color="000000" w:fill="FFFFFF"/>
            <w:noWrap/>
            <w:vAlign w:val="bottom"/>
            <w:hideMark/>
          </w:tcPr>
          <w:p w14:paraId="6D0E7652"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5EDE1C3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0.87</w:t>
            </w:r>
          </w:p>
        </w:tc>
        <w:tc>
          <w:tcPr>
            <w:tcW w:w="0" w:type="auto"/>
            <w:tcBorders>
              <w:top w:val="nil"/>
              <w:left w:val="nil"/>
              <w:bottom w:val="nil"/>
              <w:right w:val="nil"/>
            </w:tcBorders>
            <w:shd w:val="clear" w:color="000000" w:fill="FFFFFF"/>
            <w:noWrap/>
            <w:vAlign w:val="bottom"/>
            <w:hideMark/>
          </w:tcPr>
          <w:p w14:paraId="09EDC16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0.75</w:t>
            </w:r>
          </w:p>
        </w:tc>
        <w:tc>
          <w:tcPr>
            <w:tcW w:w="0" w:type="auto"/>
            <w:tcBorders>
              <w:top w:val="nil"/>
              <w:left w:val="nil"/>
              <w:bottom w:val="nil"/>
              <w:right w:val="nil"/>
            </w:tcBorders>
            <w:shd w:val="clear" w:color="000000" w:fill="FFFFFF"/>
            <w:noWrap/>
            <w:vAlign w:val="bottom"/>
            <w:hideMark/>
          </w:tcPr>
          <w:p w14:paraId="0121483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1.01</w:t>
            </w:r>
          </w:p>
        </w:tc>
        <w:tc>
          <w:tcPr>
            <w:tcW w:w="0" w:type="auto"/>
            <w:tcBorders>
              <w:top w:val="nil"/>
              <w:left w:val="nil"/>
              <w:bottom w:val="nil"/>
              <w:right w:val="nil"/>
            </w:tcBorders>
            <w:shd w:val="clear" w:color="000000" w:fill="FFFFFF"/>
            <w:noWrap/>
            <w:vAlign w:val="bottom"/>
            <w:hideMark/>
          </w:tcPr>
          <w:p w14:paraId="74DC178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0.064</w:t>
            </w:r>
          </w:p>
        </w:tc>
      </w:tr>
      <w:tr w:rsidR="00290939" w:rsidRPr="00290939" w14:paraId="10C30B1F" w14:textId="77777777" w:rsidTr="003D0F82">
        <w:trPr>
          <w:trHeight w:val="280"/>
        </w:trPr>
        <w:tc>
          <w:tcPr>
            <w:tcW w:w="0" w:type="auto"/>
            <w:tcBorders>
              <w:top w:val="nil"/>
              <w:left w:val="nil"/>
              <w:bottom w:val="nil"/>
              <w:right w:val="nil"/>
            </w:tcBorders>
            <w:shd w:val="clear" w:color="000000" w:fill="FFFFFF"/>
            <w:noWrap/>
            <w:vAlign w:val="bottom"/>
            <w:hideMark/>
          </w:tcPr>
          <w:p w14:paraId="2994351F"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35C6A9B3"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South West</w:t>
            </w:r>
          </w:p>
        </w:tc>
        <w:tc>
          <w:tcPr>
            <w:tcW w:w="0" w:type="auto"/>
            <w:tcBorders>
              <w:top w:val="nil"/>
              <w:left w:val="nil"/>
              <w:bottom w:val="nil"/>
              <w:right w:val="nil"/>
            </w:tcBorders>
            <w:shd w:val="clear" w:color="000000" w:fill="FFFFFF"/>
            <w:noWrap/>
            <w:vAlign w:val="bottom"/>
            <w:hideMark/>
          </w:tcPr>
          <w:p w14:paraId="2168FDC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1,323 </w:t>
            </w:r>
          </w:p>
        </w:tc>
        <w:tc>
          <w:tcPr>
            <w:tcW w:w="0" w:type="auto"/>
            <w:tcBorders>
              <w:top w:val="nil"/>
              <w:left w:val="nil"/>
              <w:bottom w:val="nil"/>
              <w:right w:val="nil"/>
            </w:tcBorders>
            <w:shd w:val="clear" w:color="000000" w:fill="FFFFFF"/>
            <w:noWrap/>
            <w:vAlign w:val="bottom"/>
            <w:hideMark/>
          </w:tcPr>
          <w:p w14:paraId="53DCE5FB"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0.87</w:t>
            </w:r>
          </w:p>
        </w:tc>
        <w:tc>
          <w:tcPr>
            <w:tcW w:w="0" w:type="auto"/>
            <w:tcBorders>
              <w:top w:val="nil"/>
              <w:left w:val="nil"/>
              <w:bottom w:val="nil"/>
              <w:right w:val="nil"/>
            </w:tcBorders>
            <w:shd w:val="clear" w:color="000000" w:fill="FFFFFF"/>
            <w:noWrap/>
            <w:vAlign w:val="bottom"/>
            <w:hideMark/>
          </w:tcPr>
          <w:p w14:paraId="5C6F9F7B"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0.76</w:t>
            </w:r>
          </w:p>
        </w:tc>
        <w:tc>
          <w:tcPr>
            <w:tcW w:w="0" w:type="auto"/>
            <w:tcBorders>
              <w:top w:val="nil"/>
              <w:left w:val="nil"/>
              <w:bottom w:val="nil"/>
              <w:right w:val="nil"/>
            </w:tcBorders>
            <w:shd w:val="clear" w:color="000000" w:fill="FFFFFF"/>
            <w:noWrap/>
            <w:vAlign w:val="bottom"/>
            <w:hideMark/>
          </w:tcPr>
          <w:p w14:paraId="41460E9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37AAC00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0.052</w:t>
            </w:r>
          </w:p>
        </w:tc>
        <w:tc>
          <w:tcPr>
            <w:tcW w:w="0" w:type="auto"/>
            <w:tcBorders>
              <w:top w:val="nil"/>
              <w:left w:val="nil"/>
              <w:bottom w:val="nil"/>
              <w:right w:val="nil"/>
            </w:tcBorders>
            <w:shd w:val="clear" w:color="000000" w:fill="FFFFFF"/>
            <w:noWrap/>
            <w:vAlign w:val="bottom"/>
            <w:hideMark/>
          </w:tcPr>
          <w:p w14:paraId="2C967C9A"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2436FD8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0.87</w:t>
            </w:r>
          </w:p>
        </w:tc>
        <w:tc>
          <w:tcPr>
            <w:tcW w:w="0" w:type="auto"/>
            <w:tcBorders>
              <w:top w:val="nil"/>
              <w:left w:val="nil"/>
              <w:bottom w:val="nil"/>
              <w:right w:val="nil"/>
            </w:tcBorders>
            <w:shd w:val="clear" w:color="000000" w:fill="FFFFFF"/>
            <w:noWrap/>
            <w:vAlign w:val="bottom"/>
            <w:hideMark/>
          </w:tcPr>
          <w:p w14:paraId="6CA91F3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0.75</w:t>
            </w:r>
          </w:p>
        </w:tc>
        <w:tc>
          <w:tcPr>
            <w:tcW w:w="0" w:type="auto"/>
            <w:tcBorders>
              <w:top w:val="nil"/>
              <w:left w:val="nil"/>
              <w:bottom w:val="nil"/>
              <w:right w:val="nil"/>
            </w:tcBorders>
            <w:shd w:val="clear" w:color="000000" w:fill="FFFFFF"/>
            <w:noWrap/>
            <w:vAlign w:val="bottom"/>
            <w:hideMark/>
          </w:tcPr>
          <w:p w14:paraId="2F1FBF3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1.01</w:t>
            </w:r>
          </w:p>
        </w:tc>
        <w:tc>
          <w:tcPr>
            <w:tcW w:w="0" w:type="auto"/>
            <w:tcBorders>
              <w:top w:val="nil"/>
              <w:left w:val="nil"/>
              <w:bottom w:val="nil"/>
              <w:right w:val="nil"/>
            </w:tcBorders>
            <w:shd w:val="clear" w:color="000000" w:fill="FFFFFF"/>
            <w:noWrap/>
            <w:vAlign w:val="bottom"/>
            <w:hideMark/>
          </w:tcPr>
          <w:p w14:paraId="6FF7CEB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0.064</w:t>
            </w:r>
          </w:p>
        </w:tc>
      </w:tr>
      <w:tr w:rsidR="00290939" w:rsidRPr="00290939" w14:paraId="55E52ACD" w14:textId="77777777" w:rsidTr="003D0F82">
        <w:trPr>
          <w:trHeight w:val="280"/>
        </w:trPr>
        <w:tc>
          <w:tcPr>
            <w:tcW w:w="0" w:type="auto"/>
            <w:tcBorders>
              <w:top w:val="nil"/>
              <w:left w:val="nil"/>
              <w:bottom w:val="nil"/>
              <w:right w:val="nil"/>
            </w:tcBorders>
            <w:shd w:val="clear" w:color="000000" w:fill="FFFFFF"/>
            <w:noWrap/>
            <w:vAlign w:val="bottom"/>
            <w:hideMark/>
          </w:tcPr>
          <w:p w14:paraId="258E4B73"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5EF1548A"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Wales</w:t>
            </w:r>
          </w:p>
        </w:tc>
        <w:tc>
          <w:tcPr>
            <w:tcW w:w="0" w:type="auto"/>
            <w:tcBorders>
              <w:top w:val="nil"/>
              <w:left w:val="nil"/>
              <w:bottom w:val="nil"/>
              <w:right w:val="nil"/>
            </w:tcBorders>
            <w:shd w:val="clear" w:color="000000" w:fill="FFFFFF"/>
            <w:noWrap/>
            <w:vAlign w:val="bottom"/>
            <w:hideMark/>
          </w:tcPr>
          <w:p w14:paraId="6B45233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922 </w:t>
            </w:r>
          </w:p>
        </w:tc>
        <w:tc>
          <w:tcPr>
            <w:tcW w:w="0" w:type="auto"/>
            <w:tcBorders>
              <w:top w:val="nil"/>
              <w:left w:val="nil"/>
              <w:bottom w:val="nil"/>
              <w:right w:val="nil"/>
            </w:tcBorders>
            <w:shd w:val="clear" w:color="000000" w:fill="FFFFFF"/>
            <w:noWrap/>
            <w:vAlign w:val="bottom"/>
            <w:hideMark/>
          </w:tcPr>
          <w:p w14:paraId="5664390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0.89</w:t>
            </w:r>
          </w:p>
        </w:tc>
        <w:tc>
          <w:tcPr>
            <w:tcW w:w="0" w:type="auto"/>
            <w:tcBorders>
              <w:top w:val="nil"/>
              <w:left w:val="nil"/>
              <w:bottom w:val="nil"/>
              <w:right w:val="nil"/>
            </w:tcBorders>
            <w:shd w:val="clear" w:color="000000" w:fill="FFFFFF"/>
            <w:noWrap/>
            <w:vAlign w:val="bottom"/>
            <w:hideMark/>
          </w:tcPr>
          <w:p w14:paraId="5DED027B"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0.76</w:t>
            </w:r>
          </w:p>
        </w:tc>
        <w:tc>
          <w:tcPr>
            <w:tcW w:w="0" w:type="auto"/>
            <w:tcBorders>
              <w:top w:val="nil"/>
              <w:left w:val="nil"/>
              <w:bottom w:val="nil"/>
              <w:right w:val="nil"/>
            </w:tcBorders>
            <w:shd w:val="clear" w:color="000000" w:fill="FFFFFF"/>
            <w:noWrap/>
            <w:vAlign w:val="bottom"/>
            <w:hideMark/>
          </w:tcPr>
          <w:p w14:paraId="68851E5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1.04</w:t>
            </w:r>
          </w:p>
        </w:tc>
        <w:tc>
          <w:tcPr>
            <w:tcW w:w="0" w:type="auto"/>
            <w:tcBorders>
              <w:top w:val="nil"/>
              <w:left w:val="nil"/>
              <w:bottom w:val="nil"/>
              <w:right w:val="nil"/>
            </w:tcBorders>
            <w:shd w:val="clear" w:color="000000" w:fill="FFFFFF"/>
            <w:noWrap/>
            <w:vAlign w:val="bottom"/>
            <w:hideMark/>
          </w:tcPr>
          <w:p w14:paraId="55E9105F"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0.143</w:t>
            </w:r>
          </w:p>
        </w:tc>
        <w:tc>
          <w:tcPr>
            <w:tcW w:w="0" w:type="auto"/>
            <w:tcBorders>
              <w:top w:val="nil"/>
              <w:left w:val="nil"/>
              <w:bottom w:val="nil"/>
              <w:right w:val="nil"/>
            </w:tcBorders>
            <w:shd w:val="clear" w:color="000000" w:fill="FFFFFF"/>
            <w:noWrap/>
            <w:vAlign w:val="bottom"/>
            <w:hideMark/>
          </w:tcPr>
          <w:p w14:paraId="6925EB85"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6EC9337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0.86</w:t>
            </w:r>
          </w:p>
        </w:tc>
        <w:tc>
          <w:tcPr>
            <w:tcW w:w="0" w:type="auto"/>
            <w:tcBorders>
              <w:top w:val="nil"/>
              <w:left w:val="nil"/>
              <w:bottom w:val="nil"/>
              <w:right w:val="nil"/>
            </w:tcBorders>
            <w:shd w:val="clear" w:color="000000" w:fill="FFFFFF"/>
            <w:noWrap/>
            <w:vAlign w:val="bottom"/>
            <w:hideMark/>
          </w:tcPr>
          <w:p w14:paraId="37C765FF"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0.73</w:t>
            </w:r>
          </w:p>
        </w:tc>
        <w:tc>
          <w:tcPr>
            <w:tcW w:w="0" w:type="auto"/>
            <w:tcBorders>
              <w:top w:val="nil"/>
              <w:left w:val="nil"/>
              <w:bottom w:val="nil"/>
              <w:right w:val="nil"/>
            </w:tcBorders>
            <w:shd w:val="clear" w:color="000000" w:fill="FFFFFF"/>
            <w:noWrap/>
            <w:vAlign w:val="bottom"/>
            <w:hideMark/>
          </w:tcPr>
          <w:p w14:paraId="77A0A97F"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w:t>
            </w:r>
            <w:r w:rsidRPr="00290939">
              <w:rPr>
                <w:rFonts w:ascii="Calibri" w:eastAsia="Times New Roman" w:hAnsi="Calibri" w:cs="Times New Roman"/>
                <w:color w:val="000000"/>
              </w:rPr>
              <w:lastRenderedPageBreak/>
              <w:t>2</w:t>
            </w:r>
          </w:p>
        </w:tc>
        <w:tc>
          <w:tcPr>
            <w:tcW w:w="0" w:type="auto"/>
            <w:tcBorders>
              <w:top w:val="nil"/>
              <w:left w:val="nil"/>
              <w:bottom w:val="nil"/>
              <w:right w:val="nil"/>
            </w:tcBorders>
            <w:shd w:val="clear" w:color="000000" w:fill="FFFFFF"/>
            <w:noWrap/>
            <w:vAlign w:val="bottom"/>
            <w:hideMark/>
          </w:tcPr>
          <w:p w14:paraId="6993606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lastRenderedPageBreak/>
              <w:t>0.079</w:t>
            </w:r>
          </w:p>
        </w:tc>
      </w:tr>
      <w:tr w:rsidR="00290939" w:rsidRPr="00290939" w14:paraId="49C722E9" w14:textId="77777777" w:rsidTr="003D0F82">
        <w:trPr>
          <w:trHeight w:val="280"/>
        </w:trPr>
        <w:tc>
          <w:tcPr>
            <w:tcW w:w="0" w:type="auto"/>
            <w:tcBorders>
              <w:top w:val="nil"/>
              <w:left w:val="nil"/>
              <w:bottom w:val="nil"/>
              <w:right w:val="nil"/>
            </w:tcBorders>
            <w:shd w:val="clear" w:color="000000" w:fill="FFFFFF"/>
            <w:noWrap/>
            <w:vAlign w:val="bottom"/>
            <w:hideMark/>
          </w:tcPr>
          <w:p w14:paraId="53A7D1D7"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lastRenderedPageBreak/>
              <w:t> </w:t>
            </w:r>
          </w:p>
        </w:tc>
        <w:tc>
          <w:tcPr>
            <w:tcW w:w="0" w:type="auto"/>
            <w:tcBorders>
              <w:top w:val="nil"/>
              <w:left w:val="nil"/>
              <w:bottom w:val="nil"/>
              <w:right w:val="nil"/>
            </w:tcBorders>
            <w:shd w:val="clear" w:color="000000" w:fill="FFFFFF"/>
            <w:noWrap/>
            <w:vAlign w:val="bottom"/>
            <w:hideMark/>
          </w:tcPr>
          <w:p w14:paraId="6829F700"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West Midlands</w:t>
            </w:r>
          </w:p>
        </w:tc>
        <w:tc>
          <w:tcPr>
            <w:tcW w:w="0" w:type="auto"/>
            <w:tcBorders>
              <w:top w:val="nil"/>
              <w:left w:val="nil"/>
              <w:bottom w:val="nil"/>
              <w:right w:val="nil"/>
            </w:tcBorders>
            <w:shd w:val="clear" w:color="000000" w:fill="FFFFFF"/>
            <w:noWrap/>
            <w:vAlign w:val="bottom"/>
            <w:hideMark/>
          </w:tcPr>
          <w:p w14:paraId="2CF5A94C"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1,104 </w:t>
            </w:r>
          </w:p>
        </w:tc>
        <w:tc>
          <w:tcPr>
            <w:tcW w:w="0" w:type="auto"/>
            <w:tcBorders>
              <w:top w:val="nil"/>
              <w:left w:val="nil"/>
              <w:bottom w:val="nil"/>
              <w:right w:val="nil"/>
            </w:tcBorders>
            <w:shd w:val="clear" w:color="000000" w:fill="FFFFFF"/>
            <w:noWrap/>
            <w:vAlign w:val="bottom"/>
            <w:hideMark/>
          </w:tcPr>
          <w:p w14:paraId="676C8A7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0.89</w:t>
            </w:r>
          </w:p>
        </w:tc>
        <w:tc>
          <w:tcPr>
            <w:tcW w:w="0" w:type="auto"/>
            <w:tcBorders>
              <w:top w:val="nil"/>
              <w:left w:val="nil"/>
              <w:bottom w:val="nil"/>
              <w:right w:val="nil"/>
            </w:tcBorders>
            <w:shd w:val="clear" w:color="000000" w:fill="FFFFFF"/>
            <w:noWrap/>
            <w:vAlign w:val="bottom"/>
            <w:hideMark/>
          </w:tcPr>
          <w:p w14:paraId="4A0910D5"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0.77</w:t>
            </w:r>
          </w:p>
        </w:tc>
        <w:tc>
          <w:tcPr>
            <w:tcW w:w="0" w:type="auto"/>
            <w:tcBorders>
              <w:top w:val="nil"/>
              <w:left w:val="nil"/>
              <w:bottom w:val="nil"/>
              <w:right w:val="nil"/>
            </w:tcBorders>
            <w:shd w:val="clear" w:color="000000" w:fill="FFFFFF"/>
            <w:noWrap/>
            <w:vAlign w:val="bottom"/>
            <w:hideMark/>
          </w:tcPr>
          <w:p w14:paraId="58D7A32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1.04</w:t>
            </w:r>
          </w:p>
        </w:tc>
        <w:tc>
          <w:tcPr>
            <w:tcW w:w="0" w:type="auto"/>
            <w:tcBorders>
              <w:top w:val="nil"/>
              <w:left w:val="nil"/>
              <w:bottom w:val="nil"/>
              <w:right w:val="nil"/>
            </w:tcBorders>
            <w:shd w:val="clear" w:color="000000" w:fill="FFFFFF"/>
            <w:noWrap/>
            <w:vAlign w:val="bottom"/>
            <w:hideMark/>
          </w:tcPr>
          <w:p w14:paraId="639AFEF6"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0.134</w:t>
            </w:r>
          </w:p>
        </w:tc>
        <w:tc>
          <w:tcPr>
            <w:tcW w:w="0" w:type="auto"/>
            <w:tcBorders>
              <w:top w:val="nil"/>
              <w:left w:val="nil"/>
              <w:bottom w:val="nil"/>
              <w:right w:val="nil"/>
            </w:tcBorders>
            <w:shd w:val="clear" w:color="000000" w:fill="FFFFFF"/>
            <w:noWrap/>
            <w:vAlign w:val="bottom"/>
            <w:hideMark/>
          </w:tcPr>
          <w:p w14:paraId="4C33FD81"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01912B6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0.86</w:t>
            </w:r>
          </w:p>
        </w:tc>
        <w:tc>
          <w:tcPr>
            <w:tcW w:w="0" w:type="auto"/>
            <w:tcBorders>
              <w:top w:val="nil"/>
              <w:left w:val="nil"/>
              <w:bottom w:val="nil"/>
              <w:right w:val="nil"/>
            </w:tcBorders>
            <w:shd w:val="clear" w:color="000000" w:fill="FFFFFF"/>
            <w:noWrap/>
            <w:vAlign w:val="bottom"/>
            <w:hideMark/>
          </w:tcPr>
          <w:p w14:paraId="393B240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0.74</w:t>
            </w:r>
          </w:p>
        </w:tc>
        <w:tc>
          <w:tcPr>
            <w:tcW w:w="0" w:type="auto"/>
            <w:tcBorders>
              <w:top w:val="nil"/>
              <w:left w:val="nil"/>
              <w:bottom w:val="nil"/>
              <w:right w:val="nil"/>
            </w:tcBorders>
            <w:shd w:val="clear" w:color="000000" w:fill="FFFFFF"/>
            <w:noWrap/>
            <w:vAlign w:val="bottom"/>
            <w:hideMark/>
          </w:tcPr>
          <w:p w14:paraId="2CE2D67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1549C2E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0.052</w:t>
            </w:r>
          </w:p>
        </w:tc>
      </w:tr>
      <w:tr w:rsidR="00290939" w:rsidRPr="00290939" w14:paraId="30F20817" w14:textId="77777777" w:rsidTr="003D0F82">
        <w:trPr>
          <w:trHeight w:val="280"/>
        </w:trPr>
        <w:tc>
          <w:tcPr>
            <w:tcW w:w="0" w:type="auto"/>
            <w:tcBorders>
              <w:top w:val="nil"/>
              <w:left w:val="nil"/>
              <w:bottom w:val="nil"/>
              <w:right w:val="nil"/>
            </w:tcBorders>
            <w:shd w:val="clear" w:color="000000" w:fill="FFFFFF"/>
            <w:noWrap/>
            <w:vAlign w:val="bottom"/>
            <w:hideMark/>
          </w:tcPr>
          <w:p w14:paraId="77931C4F"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61B1F078"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Yorkshire &amp; the Humber</w:t>
            </w:r>
          </w:p>
        </w:tc>
        <w:tc>
          <w:tcPr>
            <w:tcW w:w="0" w:type="auto"/>
            <w:tcBorders>
              <w:top w:val="nil"/>
              <w:left w:val="nil"/>
              <w:bottom w:val="nil"/>
              <w:right w:val="nil"/>
            </w:tcBorders>
            <w:shd w:val="clear" w:color="000000" w:fill="FFFFFF"/>
            <w:noWrap/>
            <w:vAlign w:val="bottom"/>
            <w:hideMark/>
          </w:tcPr>
          <w:p w14:paraId="0263097C"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671 </w:t>
            </w:r>
          </w:p>
        </w:tc>
        <w:tc>
          <w:tcPr>
            <w:tcW w:w="0" w:type="auto"/>
            <w:tcBorders>
              <w:top w:val="nil"/>
              <w:left w:val="nil"/>
              <w:bottom w:val="nil"/>
              <w:right w:val="nil"/>
            </w:tcBorders>
            <w:shd w:val="clear" w:color="000000" w:fill="FFFFFF"/>
            <w:noWrap/>
            <w:vAlign w:val="bottom"/>
            <w:hideMark/>
          </w:tcPr>
          <w:p w14:paraId="2C6F7E0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0.97</w:t>
            </w:r>
          </w:p>
        </w:tc>
        <w:tc>
          <w:tcPr>
            <w:tcW w:w="0" w:type="auto"/>
            <w:tcBorders>
              <w:top w:val="nil"/>
              <w:left w:val="nil"/>
              <w:bottom w:val="nil"/>
              <w:right w:val="nil"/>
            </w:tcBorders>
            <w:shd w:val="clear" w:color="000000" w:fill="FFFFFF"/>
            <w:noWrap/>
            <w:vAlign w:val="bottom"/>
            <w:hideMark/>
          </w:tcPr>
          <w:p w14:paraId="4C421A2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0.82</w:t>
            </w:r>
          </w:p>
        </w:tc>
        <w:tc>
          <w:tcPr>
            <w:tcW w:w="0" w:type="auto"/>
            <w:tcBorders>
              <w:top w:val="nil"/>
              <w:left w:val="nil"/>
              <w:bottom w:val="nil"/>
              <w:right w:val="nil"/>
            </w:tcBorders>
            <w:shd w:val="clear" w:color="000000" w:fill="FFFFFF"/>
            <w:noWrap/>
            <w:vAlign w:val="bottom"/>
            <w:hideMark/>
          </w:tcPr>
          <w:p w14:paraId="1EF110B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1.15</w:t>
            </w:r>
          </w:p>
        </w:tc>
        <w:tc>
          <w:tcPr>
            <w:tcW w:w="0" w:type="auto"/>
            <w:tcBorders>
              <w:top w:val="nil"/>
              <w:left w:val="nil"/>
              <w:bottom w:val="nil"/>
              <w:right w:val="nil"/>
            </w:tcBorders>
            <w:shd w:val="clear" w:color="000000" w:fill="FFFFFF"/>
            <w:noWrap/>
            <w:vAlign w:val="bottom"/>
            <w:hideMark/>
          </w:tcPr>
          <w:p w14:paraId="211B4D8B"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0.712</w:t>
            </w:r>
          </w:p>
        </w:tc>
        <w:tc>
          <w:tcPr>
            <w:tcW w:w="0" w:type="auto"/>
            <w:tcBorders>
              <w:top w:val="nil"/>
              <w:left w:val="nil"/>
              <w:bottom w:val="nil"/>
              <w:right w:val="nil"/>
            </w:tcBorders>
            <w:shd w:val="clear" w:color="000000" w:fill="FFFFFF"/>
            <w:noWrap/>
            <w:vAlign w:val="bottom"/>
            <w:hideMark/>
          </w:tcPr>
          <w:p w14:paraId="2F7A9A26"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0D7876A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1.05</w:t>
            </w:r>
          </w:p>
        </w:tc>
        <w:tc>
          <w:tcPr>
            <w:tcW w:w="0" w:type="auto"/>
            <w:tcBorders>
              <w:top w:val="nil"/>
              <w:left w:val="nil"/>
              <w:bottom w:val="nil"/>
              <w:right w:val="nil"/>
            </w:tcBorders>
            <w:shd w:val="clear" w:color="000000" w:fill="FFFFFF"/>
            <w:noWrap/>
            <w:vAlign w:val="bottom"/>
            <w:hideMark/>
          </w:tcPr>
          <w:p w14:paraId="616DA0A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0.88</w:t>
            </w:r>
          </w:p>
        </w:tc>
        <w:tc>
          <w:tcPr>
            <w:tcW w:w="0" w:type="auto"/>
            <w:tcBorders>
              <w:top w:val="nil"/>
              <w:left w:val="nil"/>
              <w:bottom w:val="nil"/>
              <w:right w:val="nil"/>
            </w:tcBorders>
            <w:shd w:val="clear" w:color="000000" w:fill="FFFFFF"/>
            <w:noWrap/>
            <w:vAlign w:val="bottom"/>
            <w:hideMark/>
          </w:tcPr>
          <w:p w14:paraId="45B88C9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1.26</w:t>
            </w:r>
          </w:p>
        </w:tc>
        <w:tc>
          <w:tcPr>
            <w:tcW w:w="0" w:type="auto"/>
            <w:tcBorders>
              <w:top w:val="nil"/>
              <w:left w:val="nil"/>
              <w:bottom w:val="nil"/>
              <w:right w:val="nil"/>
            </w:tcBorders>
            <w:shd w:val="clear" w:color="000000" w:fill="FFFFFF"/>
            <w:noWrap/>
            <w:vAlign w:val="bottom"/>
            <w:hideMark/>
          </w:tcPr>
          <w:p w14:paraId="53F674F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0.555</w:t>
            </w:r>
          </w:p>
        </w:tc>
      </w:tr>
      <w:tr w:rsidR="00290939" w:rsidRPr="00290939" w14:paraId="65658E38" w14:textId="77777777" w:rsidTr="003D0F82">
        <w:trPr>
          <w:trHeight w:val="280"/>
        </w:trPr>
        <w:tc>
          <w:tcPr>
            <w:tcW w:w="0" w:type="auto"/>
            <w:tcBorders>
              <w:top w:val="nil"/>
              <w:left w:val="nil"/>
              <w:bottom w:val="nil"/>
              <w:right w:val="nil"/>
            </w:tcBorders>
            <w:shd w:val="clear" w:color="000000" w:fill="FFFFFF"/>
            <w:noWrap/>
            <w:vAlign w:val="bottom"/>
            <w:hideMark/>
          </w:tcPr>
          <w:p w14:paraId="502D2475"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Year of hip fracture</w:t>
            </w:r>
          </w:p>
        </w:tc>
        <w:tc>
          <w:tcPr>
            <w:tcW w:w="0" w:type="auto"/>
            <w:tcBorders>
              <w:top w:val="nil"/>
              <w:left w:val="nil"/>
              <w:bottom w:val="nil"/>
              <w:right w:val="nil"/>
            </w:tcBorders>
            <w:shd w:val="clear" w:color="000000" w:fill="FFFFFF"/>
            <w:noWrap/>
            <w:vAlign w:val="bottom"/>
            <w:hideMark/>
          </w:tcPr>
          <w:p w14:paraId="6EDC8EFE"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1999-2004</w:t>
            </w:r>
          </w:p>
        </w:tc>
        <w:tc>
          <w:tcPr>
            <w:tcW w:w="0" w:type="auto"/>
            <w:tcBorders>
              <w:top w:val="nil"/>
              <w:left w:val="nil"/>
              <w:bottom w:val="nil"/>
              <w:right w:val="nil"/>
            </w:tcBorders>
            <w:shd w:val="clear" w:color="000000" w:fill="FFFFFF"/>
            <w:noWrap/>
            <w:vAlign w:val="bottom"/>
            <w:hideMark/>
          </w:tcPr>
          <w:p w14:paraId="1E66951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5,738 </w:t>
            </w:r>
          </w:p>
        </w:tc>
        <w:tc>
          <w:tcPr>
            <w:tcW w:w="0" w:type="auto"/>
            <w:tcBorders>
              <w:top w:val="nil"/>
              <w:left w:val="nil"/>
              <w:bottom w:val="nil"/>
              <w:right w:val="nil"/>
            </w:tcBorders>
            <w:shd w:val="clear" w:color="000000" w:fill="FFFFFF"/>
            <w:noWrap/>
            <w:vAlign w:val="bottom"/>
            <w:hideMark/>
          </w:tcPr>
          <w:p w14:paraId="6072861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248E3DE7"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7FE986D4"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3CE670E5"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6F85E106"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7E16893B"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419B858F"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065F92CC"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1B8F5967"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r>
      <w:tr w:rsidR="00290939" w:rsidRPr="00290939" w14:paraId="090E9C0E" w14:textId="77777777" w:rsidTr="003D0F82">
        <w:trPr>
          <w:trHeight w:val="280"/>
        </w:trPr>
        <w:tc>
          <w:tcPr>
            <w:tcW w:w="0" w:type="auto"/>
            <w:tcBorders>
              <w:top w:val="nil"/>
              <w:left w:val="nil"/>
              <w:bottom w:val="nil"/>
              <w:right w:val="nil"/>
            </w:tcBorders>
            <w:shd w:val="clear" w:color="000000" w:fill="FFFFFF"/>
            <w:noWrap/>
            <w:vAlign w:val="bottom"/>
            <w:hideMark/>
          </w:tcPr>
          <w:p w14:paraId="040DF754"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26D60418"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2005-2013</w:t>
            </w:r>
          </w:p>
        </w:tc>
        <w:tc>
          <w:tcPr>
            <w:tcW w:w="0" w:type="auto"/>
            <w:tcBorders>
              <w:top w:val="nil"/>
              <w:left w:val="nil"/>
              <w:bottom w:val="nil"/>
              <w:right w:val="nil"/>
            </w:tcBorders>
            <w:shd w:val="clear" w:color="000000" w:fill="FFFFFF"/>
            <w:noWrap/>
            <w:vAlign w:val="bottom"/>
            <w:hideMark/>
          </w:tcPr>
          <w:p w14:paraId="7B67D77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7,331 </w:t>
            </w:r>
          </w:p>
        </w:tc>
        <w:tc>
          <w:tcPr>
            <w:tcW w:w="0" w:type="auto"/>
            <w:tcBorders>
              <w:top w:val="nil"/>
              <w:left w:val="nil"/>
              <w:bottom w:val="nil"/>
              <w:right w:val="nil"/>
            </w:tcBorders>
            <w:shd w:val="clear" w:color="000000" w:fill="FFFFFF"/>
            <w:noWrap/>
            <w:vAlign w:val="bottom"/>
            <w:hideMark/>
          </w:tcPr>
          <w:p w14:paraId="59C3079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4.29</w:t>
            </w:r>
          </w:p>
        </w:tc>
        <w:tc>
          <w:tcPr>
            <w:tcW w:w="0" w:type="auto"/>
            <w:tcBorders>
              <w:top w:val="nil"/>
              <w:left w:val="nil"/>
              <w:bottom w:val="nil"/>
              <w:right w:val="nil"/>
            </w:tcBorders>
            <w:shd w:val="clear" w:color="000000" w:fill="FFFFFF"/>
            <w:noWrap/>
            <w:vAlign w:val="bottom"/>
            <w:hideMark/>
          </w:tcPr>
          <w:p w14:paraId="2A08023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3.92</w:t>
            </w:r>
          </w:p>
        </w:tc>
        <w:tc>
          <w:tcPr>
            <w:tcW w:w="0" w:type="auto"/>
            <w:tcBorders>
              <w:top w:val="nil"/>
              <w:left w:val="nil"/>
              <w:bottom w:val="nil"/>
              <w:right w:val="nil"/>
            </w:tcBorders>
            <w:shd w:val="clear" w:color="000000" w:fill="FFFFFF"/>
            <w:noWrap/>
            <w:vAlign w:val="bottom"/>
            <w:hideMark/>
          </w:tcPr>
          <w:p w14:paraId="10495B8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4.69</w:t>
            </w:r>
          </w:p>
        </w:tc>
        <w:tc>
          <w:tcPr>
            <w:tcW w:w="0" w:type="auto"/>
            <w:tcBorders>
              <w:top w:val="nil"/>
              <w:left w:val="nil"/>
              <w:bottom w:val="nil"/>
              <w:right w:val="nil"/>
            </w:tcBorders>
            <w:shd w:val="clear" w:color="000000" w:fill="FFFFFF"/>
            <w:noWrap/>
            <w:vAlign w:val="bottom"/>
            <w:hideMark/>
          </w:tcPr>
          <w:p w14:paraId="6948632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&lt;0.001</w:t>
            </w:r>
          </w:p>
        </w:tc>
        <w:tc>
          <w:tcPr>
            <w:tcW w:w="0" w:type="auto"/>
            <w:tcBorders>
              <w:top w:val="nil"/>
              <w:left w:val="nil"/>
              <w:bottom w:val="nil"/>
              <w:right w:val="nil"/>
            </w:tcBorders>
            <w:shd w:val="clear" w:color="000000" w:fill="FFFFFF"/>
            <w:noWrap/>
            <w:vAlign w:val="bottom"/>
            <w:hideMark/>
          </w:tcPr>
          <w:p w14:paraId="1911336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3EDB48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4.03</w:t>
            </w:r>
          </w:p>
        </w:tc>
        <w:tc>
          <w:tcPr>
            <w:tcW w:w="0" w:type="auto"/>
            <w:tcBorders>
              <w:top w:val="nil"/>
              <w:left w:val="nil"/>
              <w:bottom w:val="nil"/>
              <w:right w:val="nil"/>
            </w:tcBorders>
            <w:shd w:val="clear" w:color="000000" w:fill="FFFFFF"/>
            <w:noWrap/>
            <w:vAlign w:val="bottom"/>
            <w:hideMark/>
          </w:tcPr>
          <w:p w14:paraId="1133B58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3.64</w:t>
            </w:r>
          </w:p>
        </w:tc>
        <w:tc>
          <w:tcPr>
            <w:tcW w:w="0" w:type="auto"/>
            <w:tcBorders>
              <w:top w:val="nil"/>
              <w:left w:val="nil"/>
              <w:bottom w:val="nil"/>
              <w:right w:val="nil"/>
            </w:tcBorders>
            <w:shd w:val="clear" w:color="000000" w:fill="FFFFFF"/>
            <w:noWrap/>
            <w:vAlign w:val="bottom"/>
            <w:hideMark/>
          </w:tcPr>
          <w:p w14:paraId="07C6BF2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4.46</w:t>
            </w:r>
          </w:p>
        </w:tc>
        <w:tc>
          <w:tcPr>
            <w:tcW w:w="0" w:type="auto"/>
            <w:tcBorders>
              <w:top w:val="nil"/>
              <w:left w:val="nil"/>
              <w:bottom w:val="nil"/>
              <w:right w:val="nil"/>
            </w:tcBorders>
            <w:shd w:val="clear" w:color="000000" w:fill="FFFFFF"/>
            <w:noWrap/>
            <w:vAlign w:val="bottom"/>
            <w:hideMark/>
          </w:tcPr>
          <w:p w14:paraId="6E9FF1D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&lt;0.001</w:t>
            </w:r>
          </w:p>
        </w:tc>
      </w:tr>
      <w:tr w:rsidR="00290939" w:rsidRPr="00290939" w14:paraId="25463660" w14:textId="77777777" w:rsidTr="003D0F82">
        <w:trPr>
          <w:trHeight w:val="280"/>
        </w:trPr>
        <w:tc>
          <w:tcPr>
            <w:tcW w:w="0" w:type="auto"/>
            <w:tcBorders>
              <w:top w:val="nil"/>
              <w:left w:val="nil"/>
              <w:bottom w:val="nil"/>
              <w:right w:val="nil"/>
            </w:tcBorders>
            <w:shd w:val="clear" w:color="000000" w:fill="FFFFFF"/>
            <w:noWrap/>
            <w:vAlign w:val="bottom"/>
            <w:hideMark/>
          </w:tcPr>
          <w:p w14:paraId="108586CD"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Gender</w:t>
            </w:r>
          </w:p>
        </w:tc>
        <w:tc>
          <w:tcPr>
            <w:tcW w:w="0" w:type="auto"/>
            <w:tcBorders>
              <w:top w:val="nil"/>
              <w:left w:val="nil"/>
              <w:bottom w:val="nil"/>
              <w:right w:val="nil"/>
            </w:tcBorders>
            <w:shd w:val="clear" w:color="000000" w:fill="FFFFFF"/>
            <w:noWrap/>
            <w:vAlign w:val="bottom"/>
            <w:hideMark/>
          </w:tcPr>
          <w:p w14:paraId="6D912569"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Female</w:t>
            </w:r>
          </w:p>
        </w:tc>
        <w:tc>
          <w:tcPr>
            <w:tcW w:w="0" w:type="auto"/>
            <w:tcBorders>
              <w:top w:val="nil"/>
              <w:left w:val="nil"/>
              <w:bottom w:val="nil"/>
              <w:right w:val="nil"/>
            </w:tcBorders>
            <w:shd w:val="clear" w:color="000000" w:fill="FFFFFF"/>
            <w:noWrap/>
            <w:vAlign w:val="bottom"/>
            <w:hideMark/>
          </w:tcPr>
          <w:p w14:paraId="74551D2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9,995 </w:t>
            </w:r>
          </w:p>
        </w:tc>
        <w:tc>
          <w:tcPr>
            <w:tcW w:w="0" w:type="auto"/>
            <w:tcBorders>
              <w:top w:val="nil"/>
              <w:left w:val="nil"/>
              <w:bottom w:val="nil"/>
              <w:right w:val="nil"/>
            </w:tcBorders>
            <w:shd w:val="clear" w:color="000000" w:fill="FFFFFF"/>
            <w:noWrap/>
            <w:vAlign w:val="bottom"/>
            <w:hideMark/>
          </w:tcPr>
          <w:p w14:paraId="004C9D0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1630645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5985444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689A341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7ECE2F66"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6FD475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7DA725BA"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105F4F34"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336E3078"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r>
      <w:tr w:rsidR="00290939" w:rsidRPr="00290939" w14:paraId="388E9C67" w14:textId="77777777" w:rsidTr="003D0F82">
        <w:trPr>
          <w:trHeight w:val="280"/>
        </w:trPr>
        <w:tc>
          <w:tcPr>
            <w:tcW w:w="0" w:type="auto"/>
            <w:tcBorders>
              <w:top w:val="nil"/>
              <w:left w:val="nil"/>
              <w:bottom w:val="nil"/>
              <w:right w:val="nil"/>
            </w:tcBorders>
            <w:shd w:val="clear" w:color="000000" w:fill="FFFFFF"/>
            <w:noWrap/>
            <w:vAlign w:val="bottom"/>
            <w:hideMark/>
          </w:tcPr>
          <w:p w14:paraId="11A0BEFE"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5ECBE000"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Male</w:t>
            </w:r>
          </w:p>
        </w:tc>
        <w:tc>
          <w:tcPr>
            <w:tcW w:w="0" w:type="auto"/>
            <w:tcBorders>
              <w:top w:val="nil"/>
              <w:left w:val="nil"/>
              <w:bottom w:val="nil"/>
              <w:right w:val="nil"/>
            </w:tcBorders>
            <w:shd w:val="clear" w:color="000000" w:fill="FFFFFF"/>
            <w:noWrap/>
            <w:vAlign w:val="bottom"/>
            <w:hideMark/>
          </w:tcPr>
          <w:p w14:paraId="4E5D560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3,074 </w:t>
            </w:r>
          </w:p>
        </w:tc>
        <w:tc>
          <w:tcPr>
            <w:tcW w:w="0" w:type="auto"/>
            <w:tcBorders>
              <w:top w:val="nil"/>
              <w:left w:val="nil"/>
              <w:bottom w:val="nil"/>
              <w:right w:val="nil"/>
            </w:tcBorders>
            <w:shd w:val="clear" w:color="000000" w:fill="FFFFFF"/>
            <w:noWrap/>
            <w:vAlign w:val="bottom"/>
            <w:hideMark/>
          </w:tcPr>
          <w:p w14:paraId="6DB98E26"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0.55</w:t>
            </w:r>
          </w:p>
        </w:tc>
        <w:tc>
          <w:tcPr>
            <w:tcW w:w="0" w:type="auto"/>
            <w:tcBorders>
              <w:top w:val="nil"/>
              <w:left w:val="nil"/>
              <w:bottom w:val="nil"/>
              <w:right w:val="nil"/>
            </w:tcBorders>
            <w:shd w:val="clear" w:color="000000" w:fill="FFFFFF"/>
            <w:noWrap/>
            <w:vAlign w:val="bottom"/>
            <w:hideMark/>
          </w:tcPr>
          <w:p w14:paraId="028F389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0.50</w:t>
            </w:r>
          </w:p>
        </w:tc>
        <w:tc>
          <w:tcPr>
            <w:tcW w:w="0" w:type="auto"/>
            <w:tcBorders>
              <w:top w:val="nil"/>
              <w:left w:val="nil"/>
              <w:bottom w:val="nil"/>
              <w:right w:val="nil"/>
            </w:tcBorders>
            <w:shd w:val="clear" w:color="000000" w:fill="FFFFFF"/>
            <w:noWrap/>
            <w:vAlign w:val="bottom"/>
            <w:hideMark/>
          </w:tcPr>
          <w:p w14:paraId="4B7A211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0.60</w:t>
            </w:r>
          </w:p>
        </w:tc>
        <w:tc>
          <w:tcPr>
            <w:tcW w:w="0" w:type="auto"/>
            <w:tcBorders>
              <w:top w:val="nil"/>
              <w:left w:val="nil"/>
              <w:bottom w:val="nil"/>
              <w:right w:val="nil"/>
            </w:tcBorders>
            <w:shd w:val="clear" w:color="000000" w:fill="FFFFFF"/>
            <w:noWrap/>
            <w:vAlign w:val="bottom"/>
            <w:hideMark/>
          </w:tcPr>
          <w:p w14:paraId="27553AD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&lt;0.001</w:t>
            </w:r>
          </w:p>
        </w:tc>
        <w:tc>
          <w:tcPr>
            <w:tcW w:w="0" w:type="auto"/>
            <w:tcBorders>
              <w:top w:val="nil"/>
              <w:left w:val="nil"/>
              <w:bottom w:val="nil"/>
              <w:right w:val="nil"/>
            </w:tcBorders>
            <w:shd w:val="clear" w:color="000000" w:fill="FFFFFF"/>
            <w:noWrap/>
            <w:vAlign w:val="bottom"/>
            <w:hideMark/>
          </w:tcPr>
          <w:p w14:paraId="0BBF2AC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3FD860D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0.51</w:t>
            </w:r>
          </w:p>
        </w:tc>
        <w:tc>
          <w:tcPr>
            <w:tcW w:w="0" w:type="auto"/>
            <w:tcBorders>
              <w:top w:val="nil"/>
              <w:left w:val="nil"/>
              <w:bottom w:val="nil"/>
              <w:right w:val="nil"/>
            </w:tcBorders>
            <w:shd w:val="clear" w:color="000000" w:fill="FFFFFF"/>
            <w:noWrap/>
            <w:vAlign w:val="bottom"/>
            <w:hideMark/>
          </w:tcPr>
          <w:p w14:paraId="6B0713E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0.46</w:t>
            </w:r>
          </w:p>
        </w:tc>
        <w:tc>
          <w:tcPr>
            <w:tcW w:w="0" w:type="auto"/>
            <w:tcBorders>
              <w:top w:val="nil"/>
              <w:left w:val="nil"/>
              <w:bottom w:val="nil"/>
              <w:right w:val="nil"/>
            </w:tcBorders>
            <w:shd w:val="clear" w:color="000000" w:fill="FFFFFF"/>
            <w:noWrap/>
            <w:vAlign w:val="bottom"/>
            <w:hideMark/>
          </w:tcPr>
          <w:p w14:paraId="099481C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0.56</w:t>
            </w:r>
          </w:p>
        </w:tc>
        <w:tc>
          <w:tcPr>
            <w:tcW w:w="0" w:type="auto"/>
            <w:tcBorders>
              <w:top w:val="nil"/>
              <w:left w:val="nil"/>
              <w:bottom w:val="nil"/>
              <w:right w:val="nil"/>
            </w:tcBorders>
            <w:shd w:val="clear" w:color="000000" w:fill="FFFFFF"/>
            <w:noWrap/>
            <w:vAlign w:val="bottom"/>
            <w:hideMark/>
          </w:tcPr>
          <w:p w14:paraId="214393E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&lt;0.001</w:t>
            </w:r>
          </w:p>
        </w:tc>
      </w:tr>
      <w:tr w:rsidR="00290939" w:rsidRPr="00290939" w14:paraId="413BD8A6" w14:textId="77777777" w:rsidTr="003D0F82">
        <w:trPr>
          <w:trHeight w:val="280"/>
        </w:trPr>
        <w:tc>
          <w:tcPr>
            <w:tcW w:w="0" w:type="auto"/>
            <w:tcBorders>
              <w:top w:val="nil"/>
              <w:left w:val="nil"/>
              <w:bottom w:val="nil"/>
              <w:right w:val="nil"/>
            </w:tcBorders>
            <w:shd w:val="clear" w:color="000000" w:fill="FFFFFF"/>
            <w:noWrap/>
            <w:vAlign w:val="bottom"/>
            <w:hideMark/>
          </w:tcPr>
          <w:p w14:paraId="5212E2D3"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Age at hip fracture</w:t>
            </w:r>
          </w:p>
        </w:tc>
        <w:tc>
          <w:tcPr>
            <w:tcW w:w="0" w:type="auto"/>
            <w:tcBorders>
              <w:top w:val="nil"/>
              <w:left w:val="nil"/>
              <w:bottom w:val="nil"/>
              <w:right w:val="nil"/>
            </w:tcBorders>
            <w:shd w:val="clear" w:color="000000" w:fill="FFFFFF"/>
            <w:noWrap/>
            <w:vAlign w:val="bottom"/>
            <w:hideMark/>
          </w:tcPr>
          <w:p w14:paraId="39949677"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60-69 years</w:t>
            </w:r>
          </w:p>
        </w:tc>
        <w:tc>
          <w:tcPr>
            <w:tcW w:w="0" w:type="auto"/>
            <w:tcBorders>
              <w:top w:val="nil"/>
              <w:left w:val="nil"/>
              <w:bottom w:val="nil"/>
              <w:right w:val="nil"/>
            </w:tcBorders>
            <w:shd w:val="clear" w:color="000000" w:fill="FFFFFF"/>
            <w:noWrap/>
            <w:vAlign w:val="bottom"/>
            <w:hideMark/>
          </w:tcPr>
          <w:p w14:paraId="145D169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1,199 </w:t>
            </w:r>
          </w:p>
        </w:tc>
        <w:tc>
          <w:tcPr>
            <w:tcW w:w="0" w:type="auto"/>
            <w:tcBorders>
              <w:top w:val="nil"/>
              <w:left w:val="nil"/>
              <w:bottom w:val="nil"/>
              <w:right w:val="nil"/>
            </w:tcBorders>
            <w:shd w:val="clear" w:color="000000" w:fill="FFFFFF"/>
            <w:noWrap/>
            <w:vAlign w:val="bottom"/>
            <w:hideMark/>
          </w:tcPr>
          <w:p w14:paraId="5238840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0.90</w:t>
            </w:r>
          </w:p>
        </w:tc>
        <w:tc>
          <w:tcPr>
            <w:tcW w:w="0" w:type="auto"/>
            <w:tcBorders>
              <w:top w:val="nil"/>
              <w:left w:val="nil"/>
              <w:bottom w:val="nil"/>
              <w:right w:val="nil"/>
            </w:tcBorders>
            <w:shd w:val="clear" w:color="000000" w:fill="FFFFFF"/>
            <w:noWrap/>
            <w:vAlign w:val="bottom"/>
            <w:hideMark/>
          </w:tcPr>
          <w:p w14:paraId="5D2D22C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0.79</w:t>
            </w:r>
          </w:p>
        </w:tc>
        <w:tc>
          <w:tcPr>
            <w:tcW w:w="0" w:type="auto"/>
            <w:tcBorders>
              <w:top w:val="nil"/>
              <w:left w:val="nil"/>
              <w:bottom w:val="nil"/>
              <w:right w:val="nil"/>
            </w:tcBorders>
            <w:shd w:val="clear" w:color="000000" w:fill="FFFFFF"/>
            <w:noWrap/>
            <w:vAlign w:val="bottom"/>
            <w:hideMark/>
          </w:tcPr>
          <w:p w14:paraId="279D302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1.02</w:t>
            </w:r>
          </w:p>
        </w:tc>
        <w:tc>
          <w:tcPr>
            <w:tcW w:w="0" w:type="auto"/>
            <w:tcBorders>
              <w:top w:val="nil"/>
              <w:left w:val="nil"/>
              <w:bottom w:val="nil"/>
              <w:right w:val="nil"/>
            </w:tcBorders>
            <w:shd w:val="clear" w:color="000000" w:fill="FFFFFF"/>
            <w:noWrap/>
            <w:vAlign w:val="bottom"/>
            <w:hideMark/>
          </w:tcPr>
          <w:p w14:paraId="544BF5B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0.092</w:t>
            </w:r>
          </w:p>
        </w:tc>
        <w:tc>
          <w:tcPr>
            <w:tcW w:w="0" w:type="auto"/>
            <w:tcBorders>
              <w:top w:val="nil"/>
              <w:left w:val="nil"/>
              <w:bottom w:val="nil"/>
              <w:right w:val="nil"/>
            </w:tcBorders>
            <w:shd w:val="clear" w:color="000000" w:fill="FFFFFF"/>
            <w:noWrap/>
            <w:vAlign w:val="bottom"/>
            <w:hideMark/>
          </w:tcPr>
          <w:p w14:paraId="011D7EB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6393E0A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0.91</w:t>
            </w:r>
          </w:p>
        </w:tc>
        <w:tc>
          <w:tcPr>
            <w:tcW w:w="0" w:type="auto"/>
            <w:tcBorders>
              <w:top w:val="nil"/>
              <w:left w:val="nil"/>
              <w:bottom w:val="nil"/>
              <w:right w:val="nil"/>
            </w:tcBorders>
            <w:shd w:val="clear" w:color="000000" w:fill="FFFFFF"/>
            <w:noWrap/>
            <w:vAlign w:val="bottom"/>
            <w:hideMark/>
          </w:tcPr>
          <w:p w14:paraId="3B1EC8F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0.80</w:t>
            </w:r>
          </w:p>
        </w:tc>
        <w:tc>
          <w:tcPr>
            <w:tcW w:w="0" w:type="auto"/>
            <w:tcBorders>
              <w:top w:val="nil"/>
              <w:left w:val="nil"/>
              <w:bottom w:val="nil"/>
              <w:right w:val="nil"/>
            </w:tcBorders>
            <w:shd w:val="clear" w:color="000000" w:fill="FFFFFF"/>
            <w:noWrap/>
            <w:vAlign w:val="bottom"/>
            <w:hideMark/>
          </w:tcPr>
          <w:p w14:paraId="27100CD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1.04</w:t>
            </w:r>
          </w:p>
        </w:tc>
        <w:tc>
          <w:tcPr>
            <w:tcW w:w="0" w:type="auto"/>
            <w:tcBorders>
              <w:top w:val="nil"/>
              <w:left w:val="nil"/>
              <w:bottom w:val="nil"/>
              <w:right w:val="nil"/>
            </w:tcBorders>
            <w:shd w:val="clear" w:color="000000" w:fill="FFFFFF"/>
            <w:noWrap/>
            <w:vAlign w:val="bottom"/>
            <w:hideMark/>
          </w:tcPr>
          <w:p w14:paraId="2DCA340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0.185</w:t>
            </w:r>
          </w:p>
        </w:tc>
      </w:tr>
      <w:tr w:rsidR="00290939" w:rsidRPr="00290939" w14:paraId="24EF20FB" w14:textId="77777777" w:rsidTr="003D0F82">
        <w:trPr>
          <w:trHeight w:val="280"/>
        </w:trPr>
        <w:tc>
          <w:tcPr>
            <w:tcW w:w="0" w:type="auto"/>
            <w:tcBorders>
              <w:top w:val="nil"/>
              <w:left w:val="nil"/>
              <w:bottom w:val="nil"/>
              <w:right w:val="nil"/>
            </w:tcBorders>
            <w:shd w:val="clear" w:color="000000" w:fill="FFFFFF"/>
            <w:noWrap/>
            <w:vAlign w:val="bottom"/>
            <w:hideMark/>
          </w:tcPr>
          <w:p w14:paraId="2FF330CC"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1FA3C972"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70-79 years</w:t>
            </w:r>
          </w:p>
        </w:tc>
        <w:tc>
          <w:tcPr>
            <w:tcW w:w="0" w:type="auto"/>
            <w:tcBorders>
              <w:top w:val="nil"/>
              <w:left w:val="nil"/>
              <w:bottom w:val="nil"/>
              <w:right w:val="nil"/>
            </w:tcBorders>
            <w:shd w:val="clear" w:color="000000" w:fill="FFFFFF"/>
            <w:noWrap/>
            <w:vAlign w:val="bottom"/>
            <w:hideMark/>
          </w:tcPr>
          <w:p w14:paraId="6973CAE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3,291 </w:t>
            </w:r>
          </w:p>
        </w:tc>
        <w:tc>
          <w:tcPr>
            <w:tcW w:w="0" w:type="auto"/>
            <w:tcBorders>
              <w:top w:val="nil"/>
              <w:left w:val="nil"/>
              <w:bottom w:val="nil"/>
              <w:right w:val="nil"/>
            </w:tcBorders>
            <w:shd w:val="clear" w:color="000000" w:fill="FFFFFF"/>
            <w:noWrap/>
            <w:vAlign w:val="bottom"/>
            <w:hideMark/>
          </w:tcPr>
          <w:p w14:paraId="1A3B7AA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1.01</w:t>
            </w:r>
          </w:p>
        </w:tc>
        <w:tc>
          <w:tcPr>
            <w:tcW w:w="0" w:type="auto"/>
            <w:tcBorders>
              <w:top w:val="nil"/>
              <w:left w:val="nil"/>
              <w:bottom w:val="nil"/>
              <w:right w:val="nil"/>
            </w:tcBorders>
            <w:shd w:val="clear" w:color="000000" w:fill="FFFFFF"/>
            <w:noWrap/>
            <w:vAlign w:val="bottom"/>
            <w:hideMark/>
          </w:tcPr>
          <w:p w14:paraId="76DDFD4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0.93</w:t>
            </w:r>
          </w:p>
        </w:tc>
        <w:tc>
          <w:tcPr>
            <w:tcW w:w="0" w:type="auto"/>
            <w:tcBorders>
              <w:top w:val="nil"/>
              <w:left w:val="nil"/>
              <w:bottom w:val="nil"/>
              <w:right w:val="nil"/>
            </w:tcBorders>
            <w:shd w:val="clear" w:color="000000" w:fill="FFFFFF"/>
            <w:noWrap/>
            <w:vAlign w:val="bottom"/>
            <w:hideMark/>
          </w:tcPr>
          <w:p w14:paraId="3D49D8F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1.10</w:t>
            </w:r>
          </w:p>
        </w:tc>
        <w:tc>
          <w:tcPr>
            <w:tcW w:w="0" w:type="auto"/>
            <w:tcBorders>
              <w:top w:val="nil"/>
              <w:left w:val="nil"/>
              <w:bottom w:val="nil"/>
              <w:right w:val="nil"/>
            </w:tcBorders>
            <w:shd w:val="clear" w:color="000000" w:fill="FFFFFF"/>
            <w:noWrap/>
            <w:vAlign w:val="bottom"/>
            <w:hideMark/>
          </w:tcPr>
          <w:p w14:paraId="55147B1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0.808</w:t>
            </w:r>
          </w:p>
        </w:tc>
        <w:tc>
          <w:tcPr>
            <w:tcW w:w="0" w:type="auto"/>
            <w:tcBorders>
              <w:top w:val="nil"/>
              <w:left w:val="nil"/>
              <w:bottom w:val="nil"/>
              <w:right w:val="nil"/>
            </w:tcBorders>
            <w:shd w:val="clear" w:color="000000" w:fill="FFFFFF"/>
            <w:noWrap/>
            <w:vAlign w:val="bottom"/>
            <w:hideMark/>
          </w:tcPr>
          <w:p w14:paraId="0DC28CD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7BA15D5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1.07</w:t>
            </w:r>
          </w:p>
        </w:tc>
        <w:tc>
          <w:tcPr>
            <w:tcW w:w="0" w:type="auto"/>
            <w:tcBorders>
              <w:top w:val="nil"/>
              <w:left w:val="nil"/>
              <w:bottom w:val="nil"/>
              <w:right w:val="nil"/>
            </w:tcBorders>
            <w:shd w:val="clear" w:color="000000" w:fill="FFFFFF"/>
            <w:noWrap/>
            <w:vAlign w:val="bottom"/>
            <w:hideMark/>
          </w:tcPr>
          <w:p w14:paraId="7886682F"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0.98</w:t>
            </w:r>
          </w:p>
        </w:tc>
        <w:tc>
          <w:tcPr>
            <w:tcW w:w="0" w:type="auto"/>
            <w:tcBorders>
              <w:top w:val="nil"/>
              <w:left w:val="nil"/>
              <w:bottom w:val="nil"/>
              <w:right w:val="nil"/>
            </w:tcBorders>
            <w:shd w:val="clear" w:color="000000" w:fill="FFFFFF"/>
            <w:noWrap/>
            <w:vAlign w:val="bottom"/>
            <w:hideMark/>
          </w:tcPr>
          <w:p w14:paraId="5757B8E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1.17</w:t>
            </w:r>
          </w:p>
        </w:tc>
        <w:tc>
          <w:tcPr>
            <w:tcW w:w="0" w:type="auto"/>
            <w:tcBorders>
              <w:top w:val="nil"/>
              <w:left w:val="nil"/>
              <w:bottom w:val="nil"/>
              <w:right w:val="nil"/>
            </w:tcBorders>
            <w:shd w:val="clear" w:color="000000" w:fill="FFFFFF"/>
            <w:noWrap/>
            <w:vAlign w:val="bottom"/>
            <w:hideMark/>
          </w:tcPr>
          <w:p w14:paraId="5B5D4A1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0.136</w:t>
            </w:r>
          </w:p>
        </w:tc>
      </w:tr>
      <w:tr w:rsidR="00290939" w:rsidRPr="00290939" w14:paraId="7E7E8FE5" w14:textId="77777777" w:rsidTr="003D0F82">
        <w:trPr>
          <w:trHeight w:val="280"/>
        </w:trPr>
        <w:tc>
          <w:tcPr>
            <w:tcW w:w="0" w:type="auto"/>
            <w:tcBorders>
              <w:top w:val="nil"/>
              <w:left w:val="nil"/>
              <w:bottom w:val="nil"/>
              <w:right w:val="nil"/>
            </w:tcBorders>
            <w:shd w:val="clear" w:color="000000" w:fill="FFFFFF"/>
            <w:noWrap/>
            <w:vAlign w:val="bottom"/>
            <w:hideMark/>
          </w:tcPr>
          <w:p w14:paraId="04D0F682"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5F8D8AFA"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80-89 years</w:t>
            </w:r>
          </w:p>
        </w:tc>
        <w:tc>
          <w:tcPr>
            <w:tcW w:w="0" w:type="auto"/>
            <w:tcBorders>
              <w:top w:val="nil"/>
              <w:left w:val="nil"/>
              <w:bottom w:val="nil"/>
              <w:right w:val="nil"/>
            </w:tcBorders>
            <w:shd w:val="clear" w:color="000000" w:fill="FFFFFF"/>
            <w:noWrap/>
            <w:vAlign w:val="bottom"/>
            <w:hideMark/>
          </w:tcPr>
          <w:p w14:paraId="54198A0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6,095 </w:t>
            </w:r>
          </w:p>
        </w:tc>
        <w:tc>
          <w:tcPr>
            <w:tcW w:w="0" w:type="auto"/>
            <w:tcBorders>
              <w:top w:val="nil"/>
              <w:left w:val="nil"/>
              <w:bottom w:val="nil"/>
              <w:right w:val="nil"/>
            </w:tcBorders>
            <w:shd w:val="clear" w:color="000000" w:fill="FFFFFF"/>
            <w:noWrap/>
            <w:vAlign w:val="bottom"/>
            <w:hideMark/>
          </w:tcPr>
          <w:p w14:paraId="72D166B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665E667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E8D403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1BE644AC"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6BE52C2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51DC0B2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01A453CD"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182F8C48"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73257175"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r>
      <w:tr w:rsidR="00290939" w:rsidRPr="00290939" w14:paraId="711923FD" w14:textId="77777777" w:rsidTr="003D0F82">
        <w:trPr>
          <w:trHeight w:val="280"/>
        </w:trPr>
        <w:tc>
          <w:tcPr>
            <w:tcW w:w="0" w:type="auto"/>
            <w:tcBorders>
              <w:top w:val="nil"/>
              <w:left w:val="nil"/>
              <w:bottom w:val="nil"/>
              <w:right w:val="nil"/>
            </w:tcBorders>
            <w:shd w:val="clear" w:color="000000" w:fill="FFFFFF"/>
            <w:noWrap/>
            <w:vAlign w:val="bottom"/>
            <w:hideMark/>
          </w:tcPr>
          <w:p w14:paraId="58634C7C"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747A1A78"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&gt;90 years</w:t>
            </w:r>
          </w:p>
        </w:tc>
        <w:tc>
          <w:tcPr>
            <w:tcW w:w="0" w:type="auto"/>
            <w:tcBorders>
              <w:top w:val="nil"/>
              <w:left w:val="nil"/>
              <w:bottom w:val="nil"/>
              <w:right w:val="nil"/>
            </w:tcBorders>
            <w:shd w:val="clear" w:color="000000" w:fill="FFFFFF"/>
            <w:noWrap/>
            <w:vAlign w:val="bottom"/>
            <w:hideMark/>
          </w:tcPr>
          <w:p w14:paraId="0B565D3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2,484 </w:t>
            </w:r>
          </w:p>
        </w:tc>
        <w:tc>
          <w:tcPr>
            <w:tcW w:w="0" w:type="auto"/>
            <w:tcBorders>
              <w:top w:val="nil"/>
              <w:left w:val="nil"/>
              <w:bottom w:val="nil"/>
              <w:right w:val="nil"/>
            </w:tcBorders>
            <w:shd w:val="clear" w:color="000000" w:fill="FFFFFF"/>
            <w:noWrap/>
            <w:vAlign w:val="bottom"/>
            <w:hideMark/>
          </w:tcPr>
          <w:p w14:paraId="0B43B98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0.76</w:t>
            </w:r>
          </w:p>
        </w:tc>
        <w:tc>
          <w:tcPr>
            <w:tcW w:w="0" w:type="auto"/>
            <w:tcBorders>
              <w:top w:val="nil"/>
              <w:left w:val="nil"/>
              <w:bottom w:val="nil"/>
              <w:right w:val="nil"/>
            </w:tcBorders>
            <w:shd w:val="clear" w:color="000000" w:fill="FFFFFF"/>
            <w:noWrap/>
            <w:vAlign w:val="bottom"/>
            <w:hideMark/>
          </w:tcPr>
          <w:p w14:paraId="4030B3F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0.69</w:t>
            </w:r>
          </w:p>
        </w:tc>
        <w:tc>
          <w:tcPr>
            <w:tcW w:w="0" w:type="auto"/>
            <w:tcBorders>
              <w:top w:val="nil"/>
              <w:left w:val="nil"/>
              <w:bottom w:val="nil"/>
              <w:right w:val="nil"/>
            </w:tcBorders>
            <w:shd w:val="clear" w:color="000000" w:fill="FFFFFF"/>
            <w:noWrap/>
            <w:vAlign w:val="bottom"/>
            <w:hideMark/>
          </w:tcPr>
          <w:p w14:paraId="2774578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0.84</w:t>
            </w:r>
          </w:p>
        </w:tc>
        <w:tc>
          <w:tcPr>
            <w:tcW w:w="0" w:type="auto"/>
            <w:tcBorders>
              <w:top w:val="nil"/>
              <w:left w:val="nil"/>
              <w:bottom w:val="nil"/>
              <w:right w:val="nil"/>
            </w:tcBorders>
            <w:shd w:val="clear" w:color="000000" w:fill="FFFFFF"/>
            <w:noWrap/>
            <w:vAlign w:val="bottom"/>
            <w:hideMark/>
          </w:tcPr>
          <w:p w14:paraId="354FBA1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&lt;0.001</w:t>
            </w:r>
          </w:p>
        </w:tc>
        <w:tc>
          <w:tcPr>
            <w:tcW w:w="0" w:type="auto"/>
            <w:tcBorders>
              <w:top w:val="nil"/>
              <w:left w:val="nil"/>
              <w:bottom w:val="nil"/>
              <w:right w:val="nil"/>
            </w:tcBorders>
            <w:shd w:val="clear" w:color="000000" w:fill="FFFFFF"/>
            <w:noWrap/>
            <w:vAlign w:val="bottom"/>
            <w:hideMark/>
          </w:tcPr>
          <w:p w14:paraId="4EA3574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6B5824D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0.72</w:t>
            </w:r>
          </w:p>
        </w:tc>
        <w:tc>
          <w:tcPr>
            <w:tcW w:w="0" w:type="auto"/>
            <w:tcBorders>
              <w:top w:val="nil"/>
              <w:left w:val="nil"/>
              <w:bottom w:val="nil"/>
              <w:right w:val="nil"/>
            </w:tcBorders>
            <w:shd w:val="clear" w:color="000000" w:fill="FFFFFF"/>
            <w:noWrap/>
            <w:vAlign w:val="bottom"/>
            <w:hideMark/>
          </w:tcPr>
          <w:p w14:paraId="2F8A5B7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0.65</w:t>
            </w:r>
          </w:p>
        </w:tc>
        <w:tc>
          <w:tcPr>
            <w:tcW w:w="0" w:type="auto"/>
            <w:tcBorders>
              <w:top w:val="nil"/>
              <w:left w:val="nil"/>
              <w:bottom w:val="nil"/>
              <w:right w:val="nil"/>
            </w:tcBorders>
            <w:shd w:val="clear" w:color="000000" w:fill="FFFFFF"/>
            <w:noWrap/>
            <w:vAlign w:val="bottom"/>
            <w:hideMark/>
          </w:tcPr>
          <w:p w14:paraId="69E2EA5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0.81</w:t>
            </w:r>
          </w:p>
        </w:tc>
        <w:tc>
          <w:tcPr>
            <w:tcW w:w="0" w:type="auto"/>
            <w:tcBorders>
              <w:top w:val="nil"/>
              <w:left w:val="nil"/>
              <w:bottom w:val="nil"/>
              <w:right w:val="nil"/>
            </w:tcBorders>
            <w:shd w:val="clear" w:color="000000" w:fill="FFFFFF"/>
            <w:noWrap/>
            <w:vAlign w:val="bottom"/>
            <w:hideMark/>
          </w:tcPr>
          <w:p w14:paraId="414437B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&lt;0.001</w:t>
            </w:r>
          </w:p>
        </w:tc>
      </w:tr>
      <w:tr w:rsidR="00290939" w:rsidRPr="00290939" w14:paraId="4963E549" w14:textId="77777777" w:rsidTr="003D0F82">
        <w:trPr>
          <w:trHeight w:val="320"/>
        </w:trPr>
        <w:tc>
          <w:tcPr>
            <w:tcW w:w="0" w:type="auto"/>
            <w:gridSpan w:val="2"/>
            <w:tcBorders>
              <w:top w:val="nil"/>
              <w:left w:val="nil"/>
              <w:bottom w:val="nil"/>
              <w:right w:val="nil"/>
            </w:tcBorders>
            <w:shd w:val="clear" w:color="000000" w:fill="FFFFFF"/>
            <w:noWrap/>
            <w:vAlign w:val="bottom"/>
            <w:hideMark/>
          </w:tcPr>
          <w:p w14:paraId="6C86A4EE"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Body Mass Index (kg/m</w:t>
            </w:r>
            <w:r w:rsidRPr="00290939">
              <w:rPr>
                <w:rFonts w:ascii="Calibri" w:eastAsia="Times New Roman" w:hAnsi="Calibri" w:cs="Times New Roman"/>
                <w:color w:val="000000"/>
                <w:vertAlign w:val="superscript"/>
              </w:rPr>
              <w:t>2</w:t>
            </w:r>
            <w:r w:rsidRPr="00290939">
              <w:rPr>
                <w:rFonts w:ascii="Calibri" w:eastAsia="Times New Roman" w:hAnsi="Calibri" w:cs="Times New Roman"/>
                <w:color w:val="000000"/>
              </w:rPr>
              <w:t>) prior to hip fracture</w:t>
            </w:r>
          </w:p>
        </w:tc>
        <w:tc>
          <w:tcPr>
            <w:tcW w:w="0" w:type="auto"/>
            <w:tcBorders>
              <w:top w:val="nil"/>
              <w:left w:val="nil"/>
              <w:bottom w:val="nil"/>
              <w:right w:val="nil"/>
            </w:tcBorders>
            <w:shd w:val="clear" w:color="000000" w:fill="FFFFFF"/>
            <w:noWrap/>
            <w:vAlign w:val="bottom"/>
            <w:hideMark/>
          </w:tcPr>
          <w:p w14:paraId="047240C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10,565 </w:t>
            </w:r>
          </w:p>
        </w:tc>
        <w:tc>
          <w:tcPr>
            <w:tcW w:w="0" w:type="auto"/>
            <w:tcBorders>
              <w:top w:val="nil"/>
              <w:left w:val="nil"/>
              <w:bottom w:val="nil"/>
              <w:right w:val="nil"/>
            </w:tcBorders>
            <w:shd w:val="clear" w:color="000000" w:fill="FFFFFF"/>
            <w:noWrap/>
            <w:vAlign w:val="bottom"/>
            <w:hideMark/>
          </w:tcPr>
          <w:p w14:paraId="2E2B4DE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0.99 </w:t>
            </w:r>
          </w:p>
        </w:tc>
        <w:tc>
          <w:tcPr>
            <w:tcW w:w="0" w:type="auto"/>
            <w:tcBorders>
              <w:top w:val="nil"/>
              <w:left w:val="nil"/>
              <w:bottom w:val="nil"/>
              <w:right w:val="nil"/>
            </w:tcBorders>
            <w:shd w:val="clear" w:color="000000" w:fill="FFFFFF"/>
            <w:noWrap/>
            <w:vAlign w:val="bottom"/>
            <w:hideMark/>
          </w:tcPr>
          <w:p w14:paraId="4E57B72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0.98</w:t>
            </w:r>
          </w:p>
        </w:tc>
        <w:tc>
          <w:tcPr>
            <w:tcW w:w="0" w:type="auto"/>
            <w:tcBorders>
              <w:top w:val="nil"/>
              <w:left w:val="nil"/>
              <w:bottom w:val="nil"/>
              <w:right w:val="nil"/>
            </w:tcBorders>
            <w:shd w:val="clear" w:color="000000" w:fill="FFFFFF"/>
            <w:noWrap/>
            <w:vAlign w:val="bottom"/>
            <w:hideMark/>
          </w:tcPr>
          <w:p w14:paraId="161A747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0FF3BC06"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0.013</w:t>
            </w:r>
          </w:p>
        </w:tc>
        <w:tc>
          <w:tcPr>
            <w:tcW w:w="0" w:type="auto"/>
            <w:tcBorders>
              <w:top w:val="nil"/>
              <w:left w:val="nil"/>
              <w:bottom w:val="nil"/>
              <w:right w:val="nil"/>
            </w:tcBorders>
            <w:shd w:val="clear" w:color="000000" w:fill="FFFFFF"/>
            <w:noWrap/>
            <w:vAlign w:val="bottom"/>
            <w:hideMark/>
          </w:tcPr>
          <w:p w14:paraId="1480F924"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32E28E1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0.99</w:t>
            </w:r>
          </w:p>
        </w:tc>
        <w:tc>
          <w:tcPr>
            <w:tcW w:w="0" w:type="auto"/>
            <w:tcBorders>
              <w:top w:val="nil"/>
              <w:left w:val="nil"/>
              <w:bottom w:val="nil"/>
              <w:right w:val="nil"/>
            </w:tcBorders>
            <w:shd w:val="clear" w:color="000000" w:fill="FFFFFF"/>
            <w:noWrap/>
            <w:vAlign w:val="bottom"/>
            <w:hideMark/>
          </w:tcPr>
          <w:p w14:paraId="3871715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0.98</w:t>
            </w:r>
          </w:p>
        </w:tc>
        <w:tc>
          <w:tcPr>
            <w:tcW w:w="0" w:type="auto"/>
            <w:tcBorders>
              <w:top w:val="nil"/>
              <w:left w:val="nil"/>
              <w:bottom w:val="nil"/>
              <w:right w:val="nil"/>
            </w:tcBorders>
            <w:shd w:val="clear" w:color="000000" w:fill="FFFFFF"/>
            <w:noWrap/>
            <w:vAlign w:val="bottom"/>
            <w:hideMark/>
          </w:tcPr>
          <w:p w14:paraId="73166C9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3E5120CB"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0.004</w:t>
            </w:r>
          </w:p>
        </w:tc>
      </w:tr>
      <w:tr w:rsidR="00290939" w:rsidRPr="00290939" w14:paraId="2EA5A844" w14:textId="77777777" w:rsidTr="003D0F82">
        <w:trPr>
          <w:trHeight w:val="280"/>
        </w:trPr>
        <w:tc>
          <w:tcPr>
            <w:tcW w:w="0" w:type="auto"/>
            <w:gridSpan w:val="2"/>
            <w:tcBorders>
              <w:top w:val="nil"/>
              <w:left w:val="nil"/>
              <w:bottom w:val="nil"/>
              <w:right w:val="nil"/>
            </w:tcBorders>
            <w:shd w:val="clear" w:color="000000" w:fill="FFFFFF"/>
            <w:noWrap/>
            <w:vAlign w:val="bottom"/>
            <w:hideMark/>
          </w:tcPr>
          <w:p w14:paraId="185FFDAF"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Index of Multiple Deprivation quintile (ref=affluent)</w:t>
            </w:r>
          </w:p>
        </w:tc>
        <w:tc>
          <w:tcPr>
            <w:tcW w:w="0" w:type="auto"/>
            <w:tcBorders>
              <w:top w:val="nil"/>
              <w:left w:val="nil"/>
              <w:bottom w:val="nil"/>
              <w:right w:val="nil"/>
            </w:tcBorders>
            <w:shd w:val="clear" w:color="000000" w:fill="FFFFFF"/>
            <w:noWrap/>
            <w:vAlign w:val="bottom"/>
            <w:hideMark/>
          </w:tcPr>
          <w:p w14:paraId="3593E616"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7,676 </w:t>
            </w:r>
          </w:p>
        </w:tc>
        <w:tc>
          <w:tcPr>
            <w:tcW w:w="0" w:type="auto"/>
            <w:tcBorders>
              <w:top w:val="nil"/>
              <w:left w:val="nil"/>
              <w:bottom w:val="nil"/>
              <w:right w:val="nil"/>
            </w:tcBorders>
            <w:shd w:val="clear" w:color="000000" w:fill="FFFFFF"/>
            <w:noWrap/>
            <w:vAlign w:val="bottom"/>
            <w:hideMark/>
          </w:tcPr>
          <w:p w14:paraId="05EEA6B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0.97 </w:t>
            </w:r>
          </w:p>
        </w:tc>
        <w:tc>
          <w:tcPr>
            <w:tcW w:w="0" w:type="auto"/>
            <w:tcBorders>
              <w:top w:val="nil"/>
              <w:left w:val="nil"/>
              <w:bottom w:val="nil"/>
              <w:right w:val="nil"/>
            </w:tcBorders>
            <w:shd w:val="clear" w:color="000000" w:fill="FFFFFF"/>
            <w:noWrap/>
            <w:vAlign w:val="bottom"/>
            <w:hideMark/>
          </w:tcPr>
          <w:p w14:paraId="2F7EBAAF"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0.94</w:t>
            </w:r>
          </w:p>
        </w:tc>
        <w:tc>
          <w:tcPr>
            <w:tcW w:w="0" w:type="auto"/>
            <w:tcBorders>
              <w:top w:val="nil"/>
              <w:left w:val="nil"/>
              <w:bottom w:val="nil"/>
              <w:right w:val="nil"/>
            </w:tcBorders>
            <w:shd w:val="clear" w:color="000000" w:fill="FFFFFF"/>
            <w:noWrap/>
            <w:vAlign w:val="bottom"/>
            <w:hideMark/>
          </w:tcPr>
          <w:p w14:paraId="2BCC9D3F"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63B95346"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0.045</w:t>
            </w:r>
          </w:p>
        </w:tc>
        <w:tc>
          <w:tcPr>
            <w:tcW w:w="0" w:type="auto"/>
            <w:tcBorders>
              <w:top w:val="nil"/>
              <w:left w:val="nil"/>
              <w:bottom w:val="nil"/>
              <w:right w:val="nil"/>
            </w:tcBorders>
            <w:shd w:val="clear" w:color="000000" w:fill="FFFFFF"/>
            <w:noWrap/>
            <w:vAlign w:val="bottom"/>
            <w:hideMark/>
          </w:tcPr>
          <w:p w14:paraId="57BC990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79472091"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38B94D04"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37CC737C"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39773E81"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r>
      <w:tr w:rsidR="00290939" w:rsidRPr="00290939" w14:paraId="63739110" w14:textId="77777777" w:rsidTr="003D0F82">
        <w:trPr>
          <w:trHeight w:val="280"/>
        </w:trPr>
        <w:tc>
          <w:tcPr>
            <w:tcW w:w="0" w:type="auto"/>
            <w:tcBorders>
              <w:top w:val="nil"/>
              <w:left w:val="nil"/>
              <w:bottom w:val="nil"/>
              <w:right w:val="nil"/>
            </w:tcBorders>
            <w:shd w:val="clear" w:color="000000" w:fill="FFFFFF"/>
            <w:noWrap/>
            <w:vAlign w:val="bottom"/>
            <w:hideMark/>
          </w:tcPr>
          <w:p w14:paraId="24350488"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Smoking</w:t>
            </w:r>
          </w:p>
        </w:tc>
        <w:tc>
          <w:tcPr>
            <w:tcW w:w="0" w:type="auto"/>
            <w:tcBorders>
              <w:top w:val="nil"/>
              <w:left w:val="nil"/>
              <w:bottom w:val="nil"/>
              <w:right w:val="nil"/>
            </w:tcBorders>
            <w:shd w:val="clear" w:color="000000" w:fill="FFFFFF"/>
            <w:noWrap/>
            <w:vAlign w:val="bottom"/>
            <w:hideMark/>
          </w:tcPr>
          <w:p w14:paraId="20FBA85B"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Non-smoker</w:t>
            </w:r>
          </w:p>
        </w:tc>
        <w:tc>
          <w:tcPr>
            <w:tcW w:w="0" w:type="auto"/>
            <w:tcBorders>
              <w:top w:val="nil"/>
              <w:left w:val="nil"/>
              <w:bottom w:val="nil"/>
              <w:right w:val="nil"/>
            </w:tcBorders>
            <w:shd w:val="clear" w:color="000000" w:fill="FFFFFF"/>
            <w:noWrap/>
            <w:vAlign w:val="bottom"/>
            <w:hideMark/>
          </w:tcPr>
          <w:p w14:paraId="7176617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7,343 </w:t>
            </w:r>
          </w:p>
        </w:tc>
        <w:tc>
          <w:tcPr>
            <w:tcW w:w="0" w:type="auto"/>
            <w:tcBorders>
              <w:top w:val="nil"/>
              <w:left w:val="nil"/>
              <w:bottom w:val="nil"/>
              <w:right w:val="nil"/>
            </w:tcBorders>
            <w:shd w:val="clear" w:color="000000" w:fill="FFFFFF"/>
            <w:noWrap/>
            <w:vAlign w:val="bottom"/>
            <w:hideMark/>
          </w:tcPr>
          <w:p w14:paraId="65859A65"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51810D40"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5EE6340E"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067D4D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6A5C976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7D28B10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1D1BD08E"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F1C92DB"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163AA90A"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r>
      <w:tr w:rsidR="00290939" w:rsidRPr="00290939" w14:paraId="0157DC34" w14:textId="77777777" w:rsidTr="003D0F82">
        <w:trPr>
          <w:trHeight w:val="280"/>
        </w:trPr>
        <w:tc>
          <w:tcPr>
            <w:tcW w:w="0" w:type="auto"/>
            <w:tcBorders>
              <w:top w:val="nil"/>
              <w:left w:val="nil"/>
              <w:bottom w:val="nil"/>
              <w:right w:val="nil"/>
            </w:tcBorders>
            <w:shd w:val="clear" w:color="000000" w:fill="FFFFFF"/>
            <w:noWrap/>
            <w:vAlign w:val="bottom"/>
            <w:hideMark/>
          </w:tcPr>
          <w:p w14:paraId="63910800"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DECC523"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Current</w:t>
            </w:r>
          </w:p>
        </w:tc>
        <w:tc>
          <w:tcPr>
            <w:tcW w:w="0" w:type="auto"/>
            <w:tcBorders>
              <w:top w:val="nil"/>
              <w:left w:val="nil"/>
              <w:bottom w:val="nil"/>
              <w:right w:val="nil"/>
            </w:tcBorders>
            <w:shd w:val="clear" w:color="000000" w:fill="FFFFFF"/>
            <w:noWrap/>
            <w:vAlign w:val="bottom"/>
            <w:hideMark/>
          </w:tcPr>
          <w:p w14:paraId="0F53A11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1,697 </w:t>
            </w:r>
          </w:p>
        </w:tc>
        <w:tc>
          <w:tcPr>
            <w:tcW w:w="0" w:type="auto"/>
            <w:tcBorders>
              <w:top w:val="nil"/>
              <w:left w:val="nil"/>
              <w:bottom w:val="nil"/>
              <w:right w:val="nil"/>
            </w:tcBorders>
            <w:shd w:val="clear" w:color="000000" w:fill="FFFFFF"/>
            <w:noWrap/>
            <w:vAlign w:val="bottom"/>
            <w:hideMark/>
          </w:tcPr>
          <w:p w14:paraId="1657ACE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0.87</w:t>
            </w:r>
          </w:p>
        </w:tc>
        <w:tc>
          <w:tcPr>
            <w:tcW w:w="0" w:type="auto"/>
            <w:tcBorders>
              <w:top w:val="nil"/>
              <w:left w:val="nil"/>
              <w:bottom w:val="nil"/>
              <w:right w:val="nil"/>
            </w:tcBorders>
            <w:shd w:val="clear" w:color="000000" w:fill="FFFFFF"/>
            <w:noWrap/>
            <w:vAlign w:val="bottom"/>
            <w:hideMark/>
          </w:tcPr>
          <w:p w14:paraId="3C8FC5B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0.78</w:t>
            </w:r>
          </w:p>
        </w:tc>
        <w:tc>
          <w:tcPr>
            <w:tcW w:w="0" w:type="auto"/>
            <w:tcBorders>
              <w:top w:val="nil"/>
              <w:left w:val="nil"/>
              <w:bottom w:val="nil"/>
              <w:right w:val="nil"/>
            </w:tcBorders>
            <w:shd w:val="clear" w:color="000000" w:fill="FFFFFF"/>
            <w:noWrap/>
            <w:vAlign w:val="bottom"/>
            <w:hideMark/>
          </w:tcPr>
          <w:p w14:paraId="72A11475"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0.97</w:t>
            </w:r>
          </w:p>
        </w:tc>
        <w:tc>
          <w:tcPr>
            <w:tcW w:w="0" w:type="auto"/>
            <w:tcBorders>
              <w:top w:val="nil"/>
              <w:left w:val="nil"/>
              <w:bottom w:val="nil"/>
              <w:right w:val="nil"/>
            </w:tcBorders>
            <w:shd w:val="clear" w:color="000000" w:fill="FFFFFF"/>
            <w:noWrap/>
            <w:vAlign w:val="bottom"/>
            <w:hideMark/>
          </w:tcPr>
          <w:p w14:paraId="289ACCEF"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0.011</w:t>
            </w:r>
          </w:p>
        </w:tc>
        <w:tc>
          <w:tcPr>
            <w:tcW w:w="0" w:type="auto"/>
            <w:tcBorders>
              <w:top w:val="nil"/>
              <w:left w:val="nil"/>
              <w:bottom w:val="nil"/>
              <w:right w:val="nil"/>
            </w:tcBorders>
            <w:shd w:val="clear" w:color="000000" w:fill="FFFFFF"/>
            <w:noWrap/>
            <w:vAlign w:val="bottom"/>
            <w:hideMark/>
          </w:tcPr>
          <w:p w14:paraId="55B4AD3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0F64E56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0.96</w:t>
            </w:r>
          </w:p>
        </w:tc>
        <w:tc>
          <w:tcPr>
            <w:tcW w:w="0" w:type="auto"/>
            <w:tcBorders>
              <w:top w:val="nil"/>
              <w:left w:val="nil"/>
              <w:bottom w:val="nil"/>
              <w:right w:val="nil"/>
            </w:tcBorders>
            <w:shd w:val="clear" w:color="000000" w:fill="FFFFFF"/>
            <w:noWrap/>
            <w:vAlign w:val="bottom"/>
            <w:hideMark/>
          </w:tcPr>
          <w:p w14:paraId="2CC1678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0.85</w:t>
            </w:r>
          </w:p>
        </w:tc>
        <w:tc>
          <w:tcPr>
            <w:tcW w:w="0" w:type="auto"/>
            <w:tcBorders>
              <w:top w:val="nil"/>
              <w:left w:val="nil"/>
              <w:bottom w:val="nil"/>
              <w:right w:val="nil"/>
            </w:tcBorders>
            <w:shd w:val="clear" w:color="000000" w:fill="FFFFFF"/>
            <w:noWrap/>
            <w:vAlign w:val="bottom"/>
            <w:hideMark/>
          </w:tcPr>
          <w:p w14:paraId="12AD67FC"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1.08</w:t>
            </w:r>
          </w:p>
        </w:tc>
        <w:tc>
          <w:tcPr>
            <w:tcW w:w="0" w:type="auto"/>
            <w:tcBorders>
              <w:top w:val="nil"/>
              <w:left w:val="nil"/>
              <w:bottom w:val="nil"/>
              <w:right w:val="nil"/>
            </w:tcBorders>
            <w:shd w:val="clear" w:color="000000" w:fill="FFFFFF"/>
            <w:noWrap/>
            <w:vAlign w:val="bottom"/>
            <w:hideMark/>
          </w:tcPr>
          <w:p w14:paraId="217ADC0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0.534</w:t>
            </w:r>
          </w:p>
        </w:tc>
      </w:tr>
      <w:tr w:rsidR="00290939" w:rsidRPr="00290939" w14:paraId="05FA155A" w14:textId="77777777" w:rsidTr="003D0F82">
        <w:trPr>
          <w:trHeight w:val="280"/>
        </w:trPr>
        <w:tc>
          <w:tcPr>
            <w:tcW w:w="0" w:type="auto"/>
            <w:tcBorders>
              <w:top w:val="nil"/>
              <w:left w:val="nil"/>
              <w:bottom w:val="nil"/>
              <w:right w:val="nil"/>
            </w:tcBorders>
            <w:shd w:val="clear" w:color="000000" w:fill="FFFFFF"/>
            <w:noWrap/>
            <w:vAlign w:val="bottom"/>
            <w:hideMark/>
          </w:tcPr>
          <w:p w14:paraId="22A75A55"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09414580"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Ex-smoker</w:t>
            </w:r>
          </w:p>
        </w:tc>
        <w:tc>
          <w:tcPr>
            <w:tcW w:w="0" w:type="auto"/>
            <w:tcBorders>
              <w:top w:val="nil"/>
              <w:left w:val="nil"/>
              <w:bottom w:val="nil"/>
              <w:right w:val="nil"/>
            </w:tcBorders>
            <w:shd w:val="clear" w:color="000000" w:fill="FFFFFF"/>
            <w:noWrap/>
            <w:vAlign w:val="bottom"/>
            <w:hideMark/>
          </w:tcPr>
          <w:p w14:paraId="2813FD9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3,021 </w:t>
            </w:r>
          </w:p>
        </w:tc>
        <w:tc>
          <w:tcPr>
            <w:tcW w:w="0" w:type="auto"/>
            <w:tcBorders>
              <w:top w:val="nil"/>
              <w:left w:val="nil"/>
              <w:bottom w:val="nil"/>
              <w:right w:val="nil"/>
            </w:tcBorders>
            <w:shd w:val="clear" w:color="000000" w:fill="FFFFFF"/>
            <w:noWrap/>
            <w:vAlign w:val="bottom"/>
            <w:hideMark/>
          </w:tcPr>
          <w:p w14:paraId="21F3F03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1.07</w:t>
            </w:r>
          </w:p>
        </w:tc>
        <w:tc>
          <w:tcPr>
            <w:tcW w:w="0" w:type="auto"/>
            <w:tcBorders>
              <w:top w:val="nil"/>
              <w:left w:val="nil"/>
              <w:bottom w:val="nil"/>
              <w:right w:val="nil"/>
            </w:tcBorders>
            <w:shd w:val="clear" w:color="000000" w:fill="FFFFFF"/>
            <w:noWrap/>
            <w:vAlign w:val="bottom"/>
            <w:hideMark/>
          </w:tcPr>
          <w:p w14:paraId="26526CB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0.98</w:t>
            </w:r>
          </w:p>
        </w:tc>
        <w:tc>
          <w:tcPr>
            <w:tcW w:w="0" w:type="auto"/>
            <w:tcBorders>
              <w:top w:val="nil"/>
              <w:left w:val="nil"/>
              <w:bottom w:val="nil"/>
              <w:right w:val="nil"/>
            </w:tcBorders>
            <w:shd w:val="clear" w:color="000000" w:fill="FFFFFF"/>
            <w:noWrap/>
            <w:vAlign w:val="bottom"/>
            <w:hideMark/>
          </w:tcPr>
          <w:p w14:paraId="43209F2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1.16</w:t>
            </w:r>
          </w:p>
        </w:tc>
        <w:tc>
          <w:tcPr>
            <w:tcW w:w="0" w:type="auto"/>
            <w:tcBorders>
              <w:top w:val="nil"/>
              <w:left w:val="nil"/>
              <w:bottom w:val="nil"/>
              <w:right w:val="nil"/>
            </w:tcBorders>
            <w:shd w:val="clear" w:color="000000" w:fill="FFFFFF"/>
            <w:noWrap/>
            <w:vAlign w:val="bottom"/>
            <w:hideMark/>
          </w:tcPr>
          <w:p w14:paraId="55874D8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0.12</w:t>
            </w:r>
          </w:p>
        </w:tc>
        <w:tc>
          <w:tcPr>
            <w:tcW w:w="0" w:type="auto"/>
            <w:tcBorders>
              <w:top w:val="nil"/>
              <w:left w:val="nil"/>
              <w:bottom w:val="nil"/>
              <w:right w:val="nil"/>
            </w:tcBorders>
            <w:shd w:val="clear" w:color="000000" w:fill="FFFFFF"/>
            <w:noWrap/>
            <w:vAlign w:val="bottom"/>
            <w:hideMark/>
          </w:tcPr>
          <w:p w14:paraId="42B579C0"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70C887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0.98</w:t>
            </w:r>
          </w:p>
        </w:tc>
        <w:tc>
          <w:tcPr>
            <w:tcW w:w="0" w:type="auto"/>
            <w:tcBorders>
              <w:top w:val="nil"/>
              <w:left w:val="nil"/>
              <w:bottom w:val="nil"/>
              <w:right w:val="nil"/>
            </w:tcBorders>
            <w:shd w:val="clear" w:color="000000" w:fill="FFFFFF"/>
            <w:noWrap/>
            <w:vAlign w:val="bottom"/>
            <w:hideMark/>
          </w:tcPr>
          <w:p w14:paraId="46DB8B7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0.90</w:t>
            </w:r>
          </w:p>
        </w:tc>
        <w:tc>
          <w:tcPr>
            <w:tcW w:w="0" w:type="auto"/>
            <w:tcBorders>
              <w:top w:val="nil"/>
              <w:left w:val="nil"/>
              <w:bottom w:val="nil"/>
              <w:right w:val="nil"/>
            </w:tcBorders>
            <w:shd w:val="clear" w:color="000000" w:fill="FFFFFF"/>
            <w:noWrap/>
            <w:vAlign w:val="bottom"/>
            <w:hideMark/>
          </w:tcPr>
          <w:p w14:paraId="6F82B02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1.07</w:t>
            </w:r>
          </w:p>
        </w:tc>
        <w:tc>
          <w:tcPr>
            <w:tcW w:w="0" w:type="auto"/>
            <w:tcBorders>
              <w:top w:val="nil"/>
              <w:left w:val="nil"/>
              <w:bottom w:val="nil"/>
              <w:right w:val="nil"/>
            </w:tcBorders>
            <w:shd w:val="clear" w:color="000000" w:fill="FFFFFF"/>
            <w:noWrap/>
            <w:vAlign w:val="bottom"/>
            <w:hideMark/>
          </w:tcPr>
          <w:p w14:paraId="03AC59B5"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0.652</w:t>
            </w:r>
          </w:p>
        </w:tc>
      </w:tr>
      <w:tr w:rsidR="00290939" w:rsidRPr="00290939" w14:paraId="468D0F83" w14:textId="77777777" w:rsidTr="003D0F82">
        <w:trPr>
          <w:trHeight w:val="280"/>
        </w:trPr>
        <w:tc>
          <w:tcPr>
            <w:tcW w:w="0" w:type="auto"/>
            <w:tcBorders>
              <w:top w:val="nil"/>
              <w:left w:val="nil"/>
              <w:bottom w:val="nil"/>
              <w:right w:val="nil"/>
            </w:tcBorders>
            <w:shd w:val="clear" w:color="000000" w:fill="FFFFFF"/>
            <w:noWrap/>
            <w:vAlign w:val="bottom"/>
            <w:hideMark/>
          </w:tcPr>
          <w:p w14:paraId="6611D1B2"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Drinking</w:t>
            </w:r>
          </w:p>
        </w:tc>
        <w:tc>
          <w:tcPr>
            <w:tcW w:w="0" w:type="auto"/>
            <w:tcBorders>
              <w:top w:val="nil"/>
              <w:left w:val="nil"/>
              <w:bottom w:val="nil"/>
              <w:right w:val="nil"/>
            </w:tcBorders>
            <w:shd w:val="clear" w:color="000000" w:fill="FFFFFF"/>
            <w:noWrap/>
            <w:vAlign w:val="bottom"/>
            <w:hideMark/>
          </w:tcPr>
          <w:p w14:paraId="54A675C0"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Current</w:t>
            </w:r>
          </w:p>
        </w:tc>
        <w:tc>
          <w:tcPr>
            <w:tcW w:w="0" w:type="auto"/>
            <w:tcBorders>
              <w:top w:val="nil"/>
              <w:left w:val="nil"/>
              <w:bottom w:val="nil"/>
              <w:right w:val="nil"/>
            </w:tcBorders>
            <w:shd w:val="clear" w:color="000000" w:fill="FFFFFF"/>
            <w:noWrap/>
            <w:vAlign w:val="bottom"/>
            <w:hideMark/>
          </w:tcPr>
          <w:p w14:paraId="110029A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7,261 </w:t>
            </w:r>
          </w:p>
        </w:tc>
        <w:tc>
          <w:tcPr>
            <w:tcW w:w="0" w:type="auto"/>
            <w:tcBorders>
              <w:top w:val="nil"/>
              <w:left w:val="nil"/>
              <w:bottom w:val="nil"/>
              <w:right w:val="nil"/>
            </w:tcBorders>
            <w:shd w:val="clear" w:color="000000" w:fill="FFFFFF"/>
            <w:noWrap/>
            <w:vAlign w:val="bottom"/>
            <w:hideMark/>
          </w:tcPr>
          <w:p w14:paraId="4E4AE2E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29EEAB34"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42ABF16"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36F176A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6860A47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5E92B9A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1.00</w:t>
            </w:r>
          </w:p>
        </w:tc>
        <w:tc>
          <w:tcPr>
            <w:tcW w:w="0" w:type="auto"/>
            <w:tcBorders>
              <w:top w:val="nil"/>
              <w:left w:val="nil"/>
              <w:bottom w:val="nil"/>
              <w:right w:val="nil"/>
            </w:tcBorders>
            <w:shd w:val="clear" w:color="000000" w:fill="FFFFFF"/>
            <w:noWrap/>
            <w:vAlign w:val="bottom"/>
            <w:hideMark/>
          </w:tcPr>
          <w:p w14:paraId="3DEA2E7D"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5C0648ED"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78288BEE"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r>
      <w:tr w:rsidR="00290939" w:rsidRPr="00290939" w14:paraId="78C0122A" w14:textId="77777777" w:rsidTr="003D0F82">
        <w:trPr>
          <w:trHeight w:val="280"/>
        </w:trPr>
        <w:tc>
          <w:tcPr>
            <w:tcW w:w="0" w:type="auto"/>
            <w:tcBorders>
              <w:top w:val="nil"/>
              <w:left w:val="nil"/>
              <w:bottom w:val="nil"/>
              <w:right w:val="nil"/>
            </w:tcBorders>
            <w:shd w:val="clear" w:color="000000" w:fill="FFFFFF"/>
            <w:noWrap/>
            <w:vAlign w:val="bottom"/>
            <w:hideMark/>
          </w:tcPr>
          <w:p w14:paraId="2C98FDB7"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044A2941"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Non-drinker</w:t>
            </w:r>
          </w:p>
        </w:tc>
        <w:tc>
          <w:tcPr>
            <w:tcW w:w="0" w:type="auto"/>
            <w:tcBorders>
              <w:top w:val="nil"/>
              <w:left w:val="nil"/>
              <w:bottom w:val="nil"/>
              <w:right w:val="nil"/>
            </w:tcBorders>
            <w:shd w:val="clear" w:color="000000" w:fill="FFFFFF"/>
            <w:noWrap/>
            <w:vAlign w:val="bottom"/>
            <w:hideMark/>
          </w:tcPr>
          <w:p w14:paraId="2C1D58F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3,391 </w:t>
            </w:r>
          </w:p>
        </w:tc>
        <w:tc>
          <w:tcPr>
            <w:tcW w:w="0" w:type="auto"/>
            <w:tcBorders>
              <w:top w:val="nil"/>
              <w:left w:val="nil"/>
              <w:bottom w:val="nil"/>
              <w:right w:val="nil"/>
            </w:tcBorders>
            <w:shd w:val="clear" w:color="000000" w:fill="FFFFFF"/>
            <w:noWrap/>
            <w:vAlign w:val="bottom"/>
            <w:hideMark/>
          </w:tcPr>
          <w:p w14:paraId="7CE9BD1C"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1.01</w:t>
            </w:r>
          </w:p>
        </w:tc>
        <w:tc>
          <w:tcPr>
            <w:tcW w:w="0" w:type="auto"/>
            <w:tcBorders>
              <w:top w:val="nil"/>
              <w:left w:val="nil"/>
              <w:bottom w:val="nil"/>
              <w:right w:val="nil"/>
            </w:tcBorders>
            <w:shd w:val="clear" w:color="000000" w:fill="FFFFFF"/>
            <w:noWrap/>
            <w:vAlign w:val="bottom"/>
            <w:hideMark/>
          </w:tcPr>
          <w:p w14:paraId="2E08D7C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0.94</w:t>
            </w:r>
          </w:p>
        </w:tc>
        <w:tc>
          <w:tcPr>
            <w:tcW w:w="0" w:type="auto"/>
            <w:tcBorders>
              <w:top w:val="nil"/>
              <w:left w:val="nil"/>
              <w:bottom w:val="nil"/>
              <w:right w:val="nil"/>
            </w:tcBorders>
            <w:shd w:val="clear" w:color="000000" w:fill="FFFFFF"/>
            <w:noWrap/>
            <w:vAlign w:val="bottom"/>
            <w:hideMark/>
          </w:tcPr>
          <w:p w14:paraId="244AC9D5"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w:t>
            </w:r>
          </w:p>
        </w:tc>
        <w:tc>
          <w:tcPr>
            <w:tcW w:w="0" w:type="auto"/>
            <w:tcBorders>
              <w:top w:val="nil"/>
              <w:left w:val="nil"/>
              <w:bottom w:val="nil"/>
              <w:right w:val="nil"/>
            </w:tcBorders>
            <w:shd w:val="clear" w:color="000000" w:fill="FFFFFF"/>
            <w:noWrap/>
            <w:vAlign w:val="bottom"/>
            <w:hideMark/>
          </w:tcPr>
          <w:p w14:paraId="642DB05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0.752</w:t>
            </w:r>
          </w:p>
        </w:tc>
        <w:tc>
          <w:tcPr>
            <w:tcW w:w="0" w:type="auto"/>
            <w:tcBorders>
              <w:top w:val="nil"/>
              <w:left w:val="nil"/>
              <w:bottom w:val="nil"/>
              <w:right w:val="nil"/>
            </w:tcBorders>
            <w:shd w:val="clear" w:color="000000" w:fill="FFFFFF"/>
            <w:noWrap/>
            <w:vAlign w:val="bottom"/>
            <w:hideMark/>
          </w:tcPr>
          <w:p w14:paraId="47D3E4A2"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26F6F69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0.93</w:t>
            </w:r>
          </w:p>
        </w:tc>
        <w:tc>
          <w:tcPr>
            <w:tcW w:w="0" w:type="auto"/>
            <w:tcBorders>
              <w:top w:val="nil"/>
              <w:left w:val="nil"/>
              <w:bottom w:val="nil"/>
              <w:right w:val="nil"/>
            </w:tcBorders>
            <w:shd w:val="clear" w:color="000000" w:fill="FFFFFF"/>
            <w:noWrap/>
            <w:vAlign w:val="bottom"/>
            <w:hideMark/>
          </w:tcPr>
          <w:p w14:paraId="6B5DD8B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0.85</w:t>
            </w:r>
          </w:p>
        </w:tc>
        <w:tc>
          <w:tcPr>
            <w:tcW w:w="0" w:type="auto"/>
            <w:tcBorders>
              <w:top w:val="nil"/>
              <w:left w:val="nil"/>
              <w:bottom w:val="nil"/>
              <w:right w:val="nil"/>
            </w:tcBorders>
            <w:shd w:val="clear" w:color="000000" w:fill="FFFFFF"/>
            <w:noWrap/>
            <w:vAlign w:val="bottom"/>
            <w:hideMark/>
          </w:tcPr>
          <w:p w14:paraId="0A50B01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1.01</w:t>
            </w:r>
          </w:p>
        </w:tc>
        <w:tc>
          <w:tcPr>
            <w:tcW w:w="0" w:type="auto"/>
            <w:tcBorders>
              <w:top w:val="nil"/>
              <w:left w:val="nil"/>
              <w:bottom w:val="nil"/>
              <w:right w:val="nil"/>
            </w:tcBorders>
            <w:shd w:val="clear" w:color="000000" w:fill="FFFFFF"/>
            <w:noWrap/>
            <w:vAlign w:val="bottom"/>
            <w:hideMark/>
          </w:tcPr>
          <w:p w14:paraId="54812046"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0.078</w:t>
            </w:r>
          </w:p>
        </w:tc>
      </w:tr>
      <w:tr w:rsidR="00290939" w:rsidRPr="00290939" w14:paraId="2CD01278" w14:textId="77777777" w:rsidTr="003D0F82">
        <w:trPr>
          <w:trHeight w:val="280"/>
        </w:trPr>
        <w:tc>
          <w:tcPr>
            <w:tcW w:w="0" w:type="auto"/>
            <w:tcBorders>
              <w:top w:val="nil"/>
              <w:left w:val="nil"/>
              <w:bottom w:val="nil"/>
              <w:right w:val="nil"/>
            </w:tcBorders>
            <w:shd w:val="clear" w:color="000000" w:fill="FFFFFF"/>
            <w:noWrap/>
            <w:vAlign w:val="bottom"/>
            <w:hideMark/>
          </w:tcPr>
          <w:p w14:paraId="7B85D54F"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585521DF"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Ex-drinker</w:t>
            </w:r>
          </w:p>
        </w:tc>
        <w:tc>
          <w:tcPr>
            <w:tcW w:w="0" w:type="auto"/>
            <w:tcBorders>
              <w:top w:val="nil"/>
              <w:left w:val="nil"/>
              <w:bottom w:val="nil"/>
              <w:right w:val="nil"/>
            </w:tcBorders>
            <w:shd w:val="clear" w:color="000000" w:fill="FFFFFF"/>
            <w:noWrap/>
            <w:vAlign w:val="bottom"/>
            <w:hideMark/>
          </w:tcPr>
          <w:p w14:paraId="550150B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349</w:t>
            </w:r>
          </w:p>
        </w:tc>
        <w:tc>
          <w:tcPr>
            <w:tcW w:w="0" w:type="auto"/>
            <w:tcBorders>
              <w:top w:val="nil"/>
              <w:left w:val="nil"/>
              <w:bottom w:val="nil"/>
              <w:right w:val="nil"/>
            </w:tcBorders>
            <w:shd w:val="clear" w:color="000000" w:fill="FFFFFF"/>
            <w:noWrap/>
            <w:vAlign w:val="bottom"/>
            <w:hideMark/>
          </w:tcPr>
          <w:p w14:paraId="2E81404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0.96</w:t>
            </w:r>
          </w:p>
        </w:tc>
        <w:tc>
          <w:tcPr>
            <w:tcW w:w="0" w:type="auto"/>
            <w:tcBorders>
              <w:top w:val="nil"/>
              <w:left w:val="nil"/>
              <w:bottom w:val="nil"/>
              <w:right w:val="nil"/>
            </w:tcBorders>
            <w:shd w:val="clear" w:color="000000" w:fill="FFFFFF"/>
            <w:noWrap/>
            <w:vAlign w:val="bottom"/>
            <w:hideMark/>
          </w:tcPr>
          <w:p w14:paraId="2F8B196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0.77</w:t>
            </w:r>
          </w:p>
        </w:tc>
        <w:tc>
          <w:tcPr>
            <w:tcW w:w="0" w:type="auto"/>
            <w:tcBorders>
              <w:top w:val="nil"/>
              <w:left w:val="nil"/>
              <w:bottom w:val="nil"/>
              <w:right w:val="nil"/>
            </w:tcBorders>
            <w:shd w:val="clear" w:color="000000" w:fill="FFFFFF"/>
            <w:noWrap/>
            <w:vAlign w:val="bottom"/>
            <w:hideMark/>
          </w:tcPr>
          <w:p w14:paraId="0659DD0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1.19</w:t>
            </w:r>
          </w:p>
        </w:tc>
        <w:tc>
          <w:tcPr>
            <w:tcW w:w="0" w:type="auto"/>
            <w:tcBorders>
              <w:top w:val="nil"/>
              <w:left w:val="nil"/>
              <w:bottom w:val="nil"/>
              <w:right w:val="nil"/>
            </w:tcBorders>
            <w:shd w:val="clear" w:color="000000" w:fill="FFFFFF"/>
            <w:noWrap/>
            <w:vAlign w:val="bottom"/>
            <w:hideMark/>
          </w:tcPr>
          <w:p w14:paraId="40805ABC"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0.686</w:t>
            </w:r>
          </w:p>
        </w:tc>
        <w:tc>
          <w:tcPr>
            <w:tcW w:w="0" w:type="auto"/>
            <w:tcBorders>
              <w:top w:val="nil"/>
              <w:left w:val="nil"/>
              <w:bottom w:val="nil"/>
              <w:right w:val="nil"/>
            </w:tcBorders>
            <w:shd w:val="clear" w:color="000000" w:fill="FFFFFF"/>
            <w:noWrap/>
            <w:vAlign w:val="bottom"/>
            <w:hideMark/>
          </w:tcPr>
          <w:p w14:paraId="1725C34E"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1EC2351F"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0.82</w:t>
            </w:r>
          </w:p>
        </w:tc>
        <w:tc>
          <w:tcPr>
            <w:tcW w:w="0" w:type="auto"/>
            <w:tcBorders>
              <w:top w:val="nil"/>
              <w:left w:val="nil"/>
              <w:bottom w:val="nil"/>
              <w:right w:val="nil"/>
            </w:tcBorders>
            <w:shd w:val="clear" w:color="000000" w:fill="FFFFFF"/>
            <w:noWrap/>
            <w:vAlign w:val="bottom"/>
            <w:hideMark/>
          </w:tcPr>
          <w:p w14:paraId="1B7C991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0.66</w:t>
            </w:r>
          </w:p>
        </w:tc>
        <w:tc>
          <w:tcPr>
            <w:tcW w:w="0" w:type="auto"/>
            <w:tcBorders>
              <w:top w:val="nil"/>
              <w:left w:val="nil"/>
              <w:bottom w:val="nil"/>
              <w:right w:val="nil"/>
            </w:tcBorders>
            <w:shd w:val="clear" w:color="000000" w:fill="FFFFFF"/>
            <w:noWrap/>
            <w:vAlign w:val="bottom"/>
            <w:hideMark/>
          </w:tcPr>
          <w:p w14:paraId="1608DA8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1.02</w:t>
            </w:r>
          </w:p>
        </w:tc>
        <w:tc>
          <w:tcPr>
            <w:tcW w:w="0" w:type="auto"/>
            <w:tcBorders>
              <w:top w:val="nil"/>
              <w:left w:val="nil"/>
              <w:bottom w:val="nil"/>
              <w:right w:val="nil"/>
            </w:tcBorders>
            <w:shd w:val="clear" w:color="000000" w:fill="FFFFFF"/>
            <w:noWrap/>
            <w:vAlign w:val="bottom"/>
            <w:hideMark/>
          </w:tcPr>
          <w:p w14:paraId="6CB3124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0.076</w:t>
            </w:r>
          </w:p>
        </w:tc>
      </w:tr>
      <w:tr w:rsidR="00290939" w:rsidRPr="00290939" w14:paraId="15127C76" w14:textId="77777777" w:rsidTr="003D0F82">
        <w:trPr>
          <w:trHeight w:val="280"/>
        </w:trPr>
        <w:tc>
          <w:tcPr>
            <w:tcW w:w="0" w:type="auto"/>
            <w:tcBorders>
              <w:top w:val="nil"/>
              <w:left w:val="nil"/>
              <w:bottom w:val="nil"/>
              <w:right w:val="nil"/>
            </w:tcBorders>
            <w:shd w:val="clear" w:color="000000" w:fill="FFFFFF"/>
            <w:noWrap/>
            <w:vAlign w:val="bottom"/>
            <w:hideMark/>
          </w:tcPr>
          <w:p w14:paraId="45614AC1" w14:textId="77777777" w:rsidR="00290939" w:rsidRPr="00290939" w:rsidRDefault="00290939" w:rsidP="00290939">
            <w:pPr>
              <w:spacing w:after="0" w:line="240" w:lineRule="auto"/>
              <w:rPr>
                <w:rFonts w:ascii="Calibri" w:eastAsia="Times New Roman" w:hAnsi="Calibri" w:cs="Times New Roman"/>
                <w:color w:val="000000"/>
              </w:rPr>
            </w:pPr>
            <w:proofErr w:type="spellStart"/>
            <w:r w:rsidRPr="00290939">
              <w:rPr>
                <w:rFonts w:ascii="Calibri" w:eastAsia="Times New Roman" w:hAnsi="Calibri" w:cs="Times New Roman"/>
                <w:color w:val="000000"/>
              </w:rPr>
              <w:t>Charlson</w:t>
            </w:r>
            <w:proofErr w:type="spellEnd"/>
            <w:r w:rsidRPr="00290939">
              <w:rPr>
                <w:rFonts w:ascii="Calibri" w:eastAsia="Times New Roman" w:hAnsi="Calibri" w:cs="Times New Roman"/>
                <w:color w:val="000000"/>
              </w:rPr>
              <w:t xml:space="preserve"> co-morbidity index (ref=0)</w:t>
            </w:r>
          </w:p>
        </w:tc>
        <w:tc>
          <w:tcPr>
            <w:tcW w:w="0" w:type="auto"/>
            <w:tcBorders>
              <w:top w:val="nil"/>
              <w:left w:val="nil"/>
              <w:bottom w:val="nil"/>
              <w:right w:val="nil"/>
            </w:tcBorders>
            <w:shd w:val="clear" w:color="000000" w:fill="FFFFFF"/>
            <w:noWrap/>
            <w:vAlign w:val="bottom"/>
            <w:hideMark/>
          </w:tcPr>
          <w:p w14:paraId="407D9AB1"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2DA4443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13,069 </w:t>
            </w:r>
          </w:p>
        </w:tc>
        <w:tc>
          <w:tcPr>
            <w:tcW w:w="0" w:type="auto"/>
            <w:tcBorders>
              <w:top w:val="nil"/>
              <w:left w:val="nil"/>
              <w:bottom w:val="nil"/>
              <w:right w:val="nil"/>
            </w:tcBorders>
            <w:shd w:val="clear" w:color="000000" w:fill="FFFFFF"/>
            <w:noWrap/>
            <w:vAlign w:val="bottom"/>
            <w:hideMark/>
          </w:tcPr>
          <w:p w14:paraId="11D958CF"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1.01</w:t>
            </w:r>
          </w:p>
        </w:tc>
        <w:tc>
          <w:tcPr>
            <w:tcW w:w="0" w:type="auto"/>
            <w:tcBorders>
              <w:top w:val="nil"/>
              <w:left w:val="nil"/>
              <w:bottom w:val="nil"/>
              <w:right w:val="nil"/>
            </w:tcBorders>
            <w:shd w:val="clear" w:color="000000" w:fill="FFFFFF"/>
            <w:noWrap/>
            <w:vAlign w:val="bottom"/>
            <w:hideMark/>
          </w:tcPr>
          <w:p w14:paraId="5A30AF7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0.99</w:t>
            </w:r>
          </w:p>
        </w:tc>
        <w:tc>
          <w:tcPr>
            <w:tcW w:w="0" w:type="auto"/>
            <w:tcBorders>
              <w:top w:val="nil"/>
              <w:left w:val="nil"/>
              <w:bottom w:val="nil"/>
              <w:right w:val="nil"/>
            </w:tcBorders>
            <w:shd w:val="clear" w:color="000000" w:fill="FFFFFF"/>
            <w:noWrap/>
            <w:vAlign w:val="bottom"/>
            <w:hideMark/>
          </w:tcPr>
          <w:p w14:paraId="18C8B09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1.03</w:t>
            </w:r>
          </w:p>
        </w:tc>
        <w:tc>
          <w:tcPr>
            <w:tcW w:w="0" w:type="auto"/>
            <w:tcBorders>
              <w:top w:val="nil"/>
              <w:left w:val="nil"/>
              <w:bottom w:val="nil"/>
              <w:right w:val="nil"/>
            </w:tcBorders>
            <w:shd w:val="clear" w:color="000000" w:fill="FFFFFF"/>
            <w:noWrap/>
            <w:vAlign w:val="bottom"/>
            <w:hideMark/>
          </w:tcPr>
          <w:p w14:paraId="662B5F7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0.432</w:t>
            </w:r>
          </w:p>
        </w:tc>
        <w:tc>
          <w:tcPr>
            <w:tcW w:w="0" w:type="auto"/>
            <w:tcBorders>
              <w:top w:val="nil"/>
              <w:left w:val="nil"/>
              <w:bottom w:val="nil"/>
              <w:right w:val="nil"/>
            </w:tcBorders>
            <w:shd w:val="clear" w:color="000000" w:fill="FFFFFF"/>
            <w:noWrap/>
            <w:vAlign w:val="bottom"/>
            <w:hideMark/>
          </w:tcPr>
          <w:p w14:paraId="28F9D3BD"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133CB10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0.96</w:t>
            </w:r>
          </w:p>
        </w:tc>
        <w:tc>
          <w:tcPr>
            <w:tcW w:w="0" w:type="auto"/>
            <w:tcBorders>
              <w:top w:val="nil"/>
              <w:left w:val="nil"/>
              <w:bottom w:val="nil"/>
              <w:right w:val="nil"/>
            </w:tcBorders>
            <w:shd w:val="clear" w:color="000000" w:fill="FFFFFF"/>
            <w:noWrap/>
            <w:vAlign w:val="bottom"/>
            <w:hideMark/>
          </w:tcPr>
          <w:p w14:paraId="1A6062A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0.94</w:t>
            </w:r>
          </w:p>
        </w:tc>
        <w:tc>
          <w:tcPr>
            <w:tcW w:w="0" w:type="auto"/>
            <w:tcBorders>
              <w:top w:val="nil"/>
              <w:left w:val="nil"/>
              <w:bottom w:val="nil"/>
              <w:right w:val="nil"/>
            </w:tcBorders>
            <w:shd w:val="clear" w:color="000000" w:fill="FFFFFF"/>
            <w:noWrap/>
            <w:vAlign w:val="bottom"/>
            <w:hideMark/>
          </w:tcPr>
          <w:p w14:paraId="7EB5D6A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0.98</w:t>
            </w:r>
          </w:p>
        </w:tc>
        <w:tc>
          <w:tcPr>
            <w:tcW w:w="0" w:type="auto"/>
            <w:tcBorders>
              <w:top w:val="nil"/>
              <w:left w:val="nil"/>
              <w:bottom w:val="nil"/>
              <w:right w:val="nil"/>
            </w:tcBorders>
            <w:shd w:val="clear" w:color="000000" w:fill="FFFFFF"/>
            <w:noWrap/>
            <w:vAlign w:val="bottom"/>
            <w:hideMark/>
          </w:tcPr>
          <w:p w14:paraId="20F93FD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&lt;0.001</w:t>
            </w:r>
          </w:p>
        </w:tc>
      </w:tr>
      <w:tr w:rsidR="00290939" w:rsidRPr="00290939" w14:paraId="710F20EF" w14:textId="77777777" w:rsidTr="003D0F82">
        <w:trPr>
          <w:trHeight w:val="280"/>
        </w:trPr>
        <w:tc>
          <w:tcPr>
            <w:tcW w:w="0" w:type="auto"/>
            <w:tcBorders>
              <w:top w:val="nil"/>
              <w:left w:val="nil"/>
              <w:bottom w:val="nil"/>
              <w:right w:val="nil"/>
            </w:tcBorders>
            <w:shd w:val="clear" w:color="000000" w:fill="FFFFFF"/>
            <w:noWrap/>
            <w:vAlign w:val="bottom"/>
            <w:hideMark/>
          </w:tcPr>
          <w:p w14:paraId="013D898C"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lastRenderedPageBreak/>
              <w:t>Co-morbid conditions</w:t>
            </w:r>
          </w:p>
        </w:tc>
        <w:tc>
          <w:tcPr>
            <w:tcW w:w="0" w:type="auto"/>
            <w:tcBorders>
              <w:top w:val="nil"/>
              <w:left w:val="nil"/>
              <w:bottom w:val="nil"/>
              <w:right w:val="nil"/>
            </w:tcBorders>
            <w:shd w:val="clear" w:color="000000" w:fill="FFFFFF"/>
            <w:noWrap/>
            <w:vAlign w:val="bottom"/>
            <w:hideMark/>
          </w:tcPr>
          <w:p w14:paraId="30D268B2"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Hypertension</w:t>
            </w:r>
          </w:p>
        </w:tc>
        <w:tc>
          <w:tcPr>
            <w:tcW w:w="0" w:type="auto"/>
            <w:tcBorders>
              <w:top w:val="nil"/>
              <w:left w:val="nil"/>
              <w:bottom w:val="nil"/>
              <w:right w:val="nil"/>
            </w:tcBorders>
            <w:shd w:val="clear" w:color="000000" w:fill="FFFFFF"/>
            <w:noWrap/>
            <w:vAlign w:val="bottom"/>
            <w:hideMark/>
          </w:tcPr>
          <w:p w14:paraId="13074E4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 xml:space="preserve"> 6,568 </w:t>
            </w:r>
          </w:p>
        </w:tc>
        <w:tc>
          <w:tcPr>
            <w:tcW w:w="0" w:type="auto"/>
            <w:tcBorders>
              <w:top w:val="nil"/>
              <w:left w:val="nil"/>
              <w:bottom w:val="nil"/>
              <w:right w:val="nil"/>
            </w:tcBorders>
            <w:shd w:val="clear" w:color="000000" w:fill="FFFFFF"/>
            <w:noWrap/>
            <w:vAlign w:val="bottom"/>
            <w:hideMark/>
          </w:tcPr>
          <w:p w14:paraId="1A52E86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1.41</w:t>
            </w:r>
          </w:p>
        </w:tc>
        <w:tc>
          <w:tcPr>
            <w:tcW w:w="0" w:type="auto"/>
            <w:tcBorders>
              <w:top w:val="nil"/>
              <w:left w:val="nil"/>
              <w:bottom w:val="nil"/>
              <w:right w:val="nil"/>
            </w:tcBorders>
            <w:shd w:val="clear" w:color="000000" w:fill="FFFFFF"/>
            <w:noWrap/>
            <w:vAlign w:val="bottom"/>
            <w:hideMark/>
          </w:tcPr>
          <w:p w14:paraId="79AB6BA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1.31</w:t>
            </w:r>
          </w:p>
        </w:tc>
        <w:tc>
          <w:tcPr>
            <w:tcW w:w="0" w:type="auto"/>
            <w:tcBorders>
              <w:top w:val="nil"/>
              <w:left w:val="nil"/>
              <w:bottom w:val="nil"/>
              <w:right w:val="nil"/>
            </w:tcBorders>
            <w:shd w:val="clear" w:color="000000" w:fill="FFFFFF"/>
            <w:noWrap/>
            <w:vAlign w:val="bottom"/>
            <w:hideMark/>
          </w:tcPr>
          <w:p w14:paraId="404D19B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1.51</w:t>
            </w:r>
          </w:p>
        </w:tc>
        <w:tc>
          <w:tcPr>
            <w:tcW w:w="0" w:type="auto"/>
            <w:tcBorders>
              <w:top w:val="nil"/>
              <w:left w:val="nil"/>
              <w:bottom w:val="nil"/>
              <w:right w:val="nil"/>
            </w:tcBorders>
            <w:shd w:val="clear" w:color="000000" w:fill="FFFFFF"/>
            <w:noWrap/>
            <w:vAlign w:val="bottom"/>
            <w:hideMark/>
          </w:tcPr>
          <w:p w14:paraId="68E0DE24"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&lt;0.001</w:t>
            </w:r>
          </w:p>
        </w:tc>
        <w:tc>
          <w:tcPr>
            <w:tcW w:w="0" w:type="auto"/>
            <w:tcBorders>
              <w:top w:val="nil"/>
              <w:left w:val="nil"/>
              <w:bottom w:val="nil"/>
              <w:right w:val="nil"/>
            </w:tcBorders>
            <w:shd w:val="clear" w:color="000000" w:fill="FFFFFF"/>
            <w:noWrap/>
            <w:vAlign w:val="bottom"/>
            <w:hideMark/>
          </w:tcPr>
          <w:p w14:paraId="15B708A9"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29D3FF5B"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1.12</w:t>
            </w:r>
          </w:p>
        </w:tc>
        <w:tc>
          <w:tcPr>
            <w:tcW w:w="0" w:type="auto"/>
            <w:tcBorders>
              <w:top w:val="nil"/>
              <w:left w:val="nil"/>
              <w:bottom w:val="nil"/>
              <w:right w:val="nil"/>
            </w:tcBorders>
            <w:shd w:val="clear" w:color="000000" w:fill="FFFFFF"/>
            <w:noWrap/>
            <w:vAlign w:val="bottom"/>
            <w:hideMark/>
          </w:tcPr>
          <w:p w14:paraId="44F8163B"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1.04</w:t>
            </w:r>
          </w:p>
        </w:tc>
        <w:tc>
          <w:tcPr>
            <w:tcW w:w="0" w:type="auto"/>
            <w:tcBorders>
              <w:top w:val="nil"/>
              <w:left w:val="nil"/>
              <w:bottom w:val="nil"/>
              <w:right w:val="nil"/>
            </w:tcBorders>
            <w:shd w:val="clear" w:color="000000" w:fill="FFFFFF"/>
            <w:noWrap/>
            <w:vAlign w:val="bottom"/>
            <w:hideMark/>
          </w:tcPr>
          <w:p w14:paraId="7C79BCE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1.21</w:t>
            </w:r>
          </w:p>
        </w:tc>
        <w:tc>
          <w:tcPr>
            <w:tcW w:w="0" w:type="auto"/>
            <w:tcBorders>
              <w:top w:val="nil"/>
              <w:left w:val="nil"/>
              <w:bottom w:val="nil"/>
              <w:right w:val="nil"/>
            </w:tcBorders>
            <w:shd w:val="clear" w:color="000000" w:fill="FFFFFF"/>
            <w:noWrap/>
            <w:vAlign w:val="bottom"/>
            <w:hideMark/>
          </w:tcPr>
          <w:p w14:paraId="65510A9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0.004</w:t>
            </w:r>
          </w:p>
        </w:tc>
      </w:tr>
      <w:tr w:rsidR="00290939" w:rsidRPr="00290939" w14:paraId="58F7DA97" w14:textId="77777777" w:rsidTr="003D0F82">
        <w:trPr>
          <w:trHeight w:val="280"/>
        </w:trPr>
        <w:tc>
          <w:tcPr>
            <w:tcW w:w="0" w:type="auto"/>
            <w:tcBorders>
              <w:top w:val="nil"/>
              <w:left w:val="nil"/>
              <w:bottom w:val="nil"/>
              <w:right w:val="nil"/>
            </w:tcBorders>
            <w:shd w:val="clear" w:color="000000" w:fill="FFFFFF"/>
            <w:noWrap/>
            <w:vAlign w:val="bottom"/>
            <w:hideMark/>
          </w:tcPr>
          <w:p w14:paraId="6C6F5CDE"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Previous fractures</w:t>
            </w:r>
          </w:p>
        </w:tc>
        <w:tc>
          <w:tcPr>
            <w:tcW w:w="0" w:type="auto"/>
            <w:tcBorders>
              <w:top w:val="nil"/>
              <w:left w:val="nil"/>
              <w:bottom w:val="nil"/>
              <w:right w:val="nil"/>
            </w:tcBorders>
            <w:shd w:val="clear" w:color="000000" w:fill="FFFFFF"/>
            <w:noWrap/>
            <w:vAlign w:val="bottom"/>
            <w:hideMark/>
          </w:tcPr>
          <w:p w14:paraId="074AAE28"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Spine fracture</w:t>
            </w:r>
          </w:p>
        </w:tc>
        <w:tc>
          <w:tcPr>
            <w:tcW w:w="0" w:type="auto"/>
            <w:tcBorders>
              <w:top w:val="nil"/>
              <w:left w:val="nil"/>
              <w:bottom w:val="nil"/>
              <w:right w:val="nil"/>
            </w:tcBorders>
            <w:shd w:val="clear" w:color="000000" w:fill="FFFFFF"/>
            <w:noWrap/>
            <w:vAlign w:val="bottom"/>
            <w:hideMark/>
          </w:tcPr>
          <w:p w14:paraId="5707F19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178</w:t>
            </w:r>
          </w:p>
        </w:tc>
        <w:tc>
          <w:tcPr>
            <w:tcW w:w="0" w:type="auto"/>
            <w:tcBorders>
              <w:top w:val="nil"/>
              <w:left w:val="nil"/>
              <w:bottom w:val="nil"/>
              <w:right w:val="nil"/>
            </w:tcBorders>
            <w:shd w:val="clear" w:color="000000" w:fill="FFFFFF"/>
            <w:noWrap/>
            <w:vAlign w:val="bottom"/>
            <w:hideMark/>
          </w:tcPr>
          <w:p w14:paraId="66CC55D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1.81</w:t>
            </w:r>
          </w:p>
        </w:tc>
        <w:tc>
          <w:tcPr>
            <w:tcW w:w="0" w:type="auto"/>
            <w:tcBorders>
              <w:top w:val="nil"/>
              <w:left w:val="nil"/>
              <w:bottom w:val="nil"/>
              <w:right w:val="nil"/>
            </w:tcBorders>
            <w:shd w:val="clear" w:color="000000" w:fill="FFFFFF"/>
            <w:noWrap/>
            <w:vAlign w:val="bottom"/>
            <w:hideMark/>
          </w:tcPr>
          <w:p w14:paraId="4806227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1.44</w:t>
            </w:r>
          </w:p>
        </w:tc>
        <w:tc>
          <w:tcPr>
            <w:tcW w:w="0" w:type="auto"/>
            <w:tcBorders>
              <w:top w:val="nil"/>
              <w:left w:val="nil"/>
              <w:bottom w:val="nil"/>
              <w:right w:val="nil"/>
            </w:tcBorders>
            <w:shd w:val="clear" w:color="000000" w:fill="FFFFFF"/>
            <w:noWrap/>
            <w:vAlign w:val="bottom"/>
            <w:hideMark/>
          </w:tcPr>
          <w:p w14:paraId="2E646D98"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2.27</w:t>
            </w:r>
          </w:p>
        </w:tc>
        <w:tc>
          <w:tcPr>
            <w:tcW w:w="0" w:type="auto"/>
            <w:tcBorders>
              <w:top w:val="nil"/>
              <w:left w:val="nil"/>
              <w:bottom w:val="nil"/>
              <w:right w:val="nil"/>
            </w:tcBorders>
            <w:shd w:val="clear" w:color="000000" w:fill="FFFFFF"/>
            <w:noWrap/>
            <w:vAlign w:val="bottom"/>
            <w:hideMark/>
          </w:tcPr>
          <w:p w14:paraId="5DCD359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&lt;0.001</w:t>
            </w:r>
          </w:p>
        </w:tc>
        <w:tc>
          <w:tcPr>
            <w:tcW w:w="0" w:type="auto"/>
            <w:tcBorders>
              <w:top w:val="nil"/>
              <w:left w:val="nil"/>
              <w:bottom w:val="nil"/>
              <w:right w:val="nil"/>
            </w:tcBorders>
            <w:shd w:val="clear" w:color="000000" w:fill="FFFFFF"/>
            <w:noWrap/>
            <w:vAlign w:val="bottom"/>
            <w:hideMark/>
          </w:tcPr>
          <w:p w14:paraId="248CAAE2"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43846436"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1.46</w:t>
            </w:r>
          </w:p>
        </w:tc>
        <w:tc>
          <w:tcPr>
            <w:tcW w:w="0" w:type="auto"/>
            <w:tcBorders>
              <w:top w:val="nil"/>
              <w:left w:val="nil"/>
              <w:bottom w:val="nil"/>
              <w:right w:val="nil"/>
            </w:tcBorders>
            <w:shd w:val="clear" w:color="000000" w:fill="FFFFFF"/>
            <w:noWrap/>
            <w:vAlign w:val="bottom"/>
            <w:hideMark/>
          </w:tcPr>
          <w:p w14:paraId="490549B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1.15</w:t>
            </w:r>
          </w:p>
        </w:tc>
        <w:tc>
          <w:tcPr>
            <w:tcW w:w="0" w:type="auto"/>
            <w:tcBorders>
              <w:top w:val="nil"/>
              <w:left w:val="nil"/>
              <w:bottom w:val="nil"/>
              <w:right w:val="nil"/>
            </w:tcBorders>
            <w:shd w:val="clear" w:color="000000" w:fill="FFFFFF"/>
            <w:noWrap/>
            <w:vAlign w:val="bottom"/>
            <w:hideMark/>
          </w:tcPr>
          <w:p w14:paraId="6AEA43CD"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1.86</w:t>
            </w:r>
          </w:p>
        </w:tc>
        <w:tc>
          <w:tcPr>
            <w:tcW w:w="0" w:type="auto"/>
            <w:tcBorders>
              <w:top w:val="nil"/>
              <w:left w:val="nil"/>
              <w:bottom w:val="nil"/>
              <w:right w:val="nil"/>
            </w:tcBorders>
            <w:shd w:val="clear" w:color="000000" w:fill="FFFFFF"/>
            <w:noWrap/>
            <w:vAlign w:val="bottom"/>
            <w:hideMark/>
          </w:tcPr>
          <w:p w14:paraId="38380A8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0.002</w:t>
            </w:r>
          </w:p>
        </w:tc>
      </w:tr>
      <w:tr w:rsidR="00290939" w:rsidRPr="00290939" w14:paraId="2B7546DA" w14:textId="77777777" w:rsidTr="003D0F82">
        <w:trPr>
          <w:trHeight w:val="280"/>
        </w:trPr>
        <w:tc>
          <w:tcPr>
            <w:tcW w:w="0" w:type="auto"/>
            <w:tcBorders>
              <w:top w:val="nil"/>
              <w:left w:val="nil"/>
              <w:bottom w:val="nil"/>
              <w:right w:val="nil"/>
            </w:tcBorders>
            <w:shd w:val="clear" w:color="000000" w:fill="FFFFFF"/>
            <w:noWrap/>
            <w:vAlign w:val="bottom"/>
            <w:hideMark/>
          </w:tcPr>
          <w:p w14:paraId="3789C9FE"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3C16E7C5" w14:textId="77777777" w:rsidR="00290939" w:rsidRPr="00290939" w:rsidRDefault="00290939" w:rsidP="00290939">
            <w:pPr>
              <w:spacing w:after="0" w:line="240" w:lineRule="auto"/>
              <w:rPr>
                <w:rFonts w:ascii="Calibri" w:eastAsia="Times New Roman" w:hAnsi="Calibri" w:cs="Times New Roman"/>
                <w:color w:val="000000"/>
              </w:rPr>
            </w:pPr>
            <w:proofErr w:type="spellStart"/>
            <w:r w:rsidRPr="00290939">
              <w:rPr>
                <w:rFonts w:ascii="Calibri" w:eastAsia="Times New Roman" w:hAnsi="Calibri" w:cs="Times New Roman"/>
                <w:color w:val="000000"/>
              </w:rPr>
              <w:t>Humerus</w:t>
            </w:r>
            <w:proofErr w:type="spellEnd"/>
            <w:r w:rsidRPr="00290939">
              <w:rPr>
                <w:rFonts w:ascii="Calibri" w:eastAsia="Times New Roman" w:hAnsi="Calibri" w:cs="Times New Roman"/>
                <w:color w:val="000000"/>
              </w:rPr>
              <w:t xml:space="preserve"> fracture</w:t>
            </w:r>
          </w:p>
        </w:tc>
        <w:tc>
          <w:tcPr>
            <w:tcW w:w="0" w:type="auto"/>
            <w:tcBorders>
              <w:top w:val="nil"/>
              <w:left w:val="nil"/>
              <w:bottom w:val="nil"/>
              <w:right w:val="nil"/>
            </w:tcBorders>
            <w:shd w:val="clear" w:color="000000" w:fill="FFFFFF"/>
            <w:noWrap/>
            <w:vAlign w:val="bottom"/>
            <w:hideMark/>
          </w:tcPr>
          <w:p w14:paraId="55C649E1"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67</w:t>
            </w:r>
          </w:p>
        </w:tc>
        <w:tc>
          <w:tcPr>
            <w:tcW w:w="0" w:type="auto"/>
            <w:tcBorders>
              <w:top w:val="nil"/>
              <w:left w:val="nil"/>
              <w:bottom w:val="nil"/>
              <w:right w:val="nil"/>
            </w:tcBorders>
            <w:shd w:val="clear" w:color="000000" w:fill="FFFFFF"/>
            <w:noWrap/>
            <w:vAlign w:val="bottom"/>
            <w:hideMark/>
          </w:tcPr>
          <w:p w14:paraId="330D2A5C"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1.68</w:t>
            </w:r>
          </w:p>
        </w:tc>
        <w:tc>
          <w:tcPr>
            <w:tcW w:w="0" w:type="auto"/>
            <w:tcBorders>
              <w:top w:val="nil"/>
              <w:left w:val="nil"/>
              <w:bottom w:val="nil"/>
              <w:right w:val="nil"/>
            </w:tcBorders>
            <w:shd w:val="clear" w:color="000000" w:fill="FFFFFF"/>
            <w:noWrap/>
            <w:vAlign w:val="bottom"/>
            <w:hideMark/>
          </w:tcPr>
          <w:p w14:paraId="1B1EDB4C"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1.15</w:t>
            </w:r>
          </w:p>
        </w:tc>
        <w:tc>
          <w:tcPr>
            <w:tcW w:w="0" w:type="auto"/>
            <w:tcBorders>
              <w:top w:val="nil"/>
              <w:left w:val="nil"/>
              <w:bottom w:val="nil"/>
              <w:right w:val="nil"/>
            </w:tcBorders>
            <w:shd w:val="clear" w:color="000000" w:fill="FFFFFF"/>
            <w:noWrap/>
            <w:vAlign w:val="bottom"/>
            <w:hideMark/>
          </w:tcPr>
          <w:p w14:paraId="09CFBE37"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2.47</w:t>
            </w:r>
          </w:p>
        </w:tc>
        <w:tc>
          <w:tcPr>
            <w:tcW w:w="0" w:type="auto"/>
            <w:tcBorders>
              <w:top w:val="nil"/>
              <w:left w:val="nil"/>
              <w:bottom w:val="nil"/>
              <w:right w:val="nil"/>
            </w:tcBorders>
            <w:shd w:val="clear" w:color="000000" w:fill="FFFFFF"/>
            <w:noWrap/>
            <w:vAlign w:val="bottom"/>
            <w:hideMark/>
          </w:tcPr>
          <w:p w14:paraId="01C10206"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0.008</w:t>
            </w:r>
          </w:p>
        </w:tc>
        <w:tc>
          <w:tcPr>
            <w:tcW w:w="0" w:type="auto"/>
            <w:tcBorders>
              <w:top w:val="nil"/>
              <w:left w:val="nil"/>
              <w:bottom w:val="nil"/>
              <w:right w:val="nil"/>
            </w:tcBorders>
            <w:shd w:val="clear" w:color="000000" w:fill="FFFFFF"/>
            <w:noWrap/>
            <w:vAlign w:val="bottom"/>
            <w:hideMark/>
          </w:tcPr>
          <w:p w14:paraId="647762F0"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531B8B5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1.82</w:t>
            </w:r>
          </w:p>
        </w:tc>
        <w:tc>
          <w:tcPr>
            <w:tcW w:w="0" w:type="auto"/>
            <w:tcBorders>
              <w:top w:val="nil"/>
              <w:left w:val="nil"/>
              <w:bottom w:val="nil"/>
              <w:right w:val="nil"/>
            </w:tcBorders>
            <w:shd w:val="clear" w:color="000000" w:fill="FFFFFF"/>
            <w:noWrap/>
            <w:vAlign w:val="bottom"/>
            <w:hideMark/>
          </w:tcPr>
          <w:p w14:paraId="62BCBC7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1.19</w:t>
            </w:r>
          </w:p>
        </w:tc>
        <w:tc>
          <w:tcPr>
            <w:tcW w:w="0" w:type="auto"/>
            <w:tcBorders>
              <w:top w:val="nil"/>
              <w:left w:val="nil"/>
              <w:bottom w:val="nil"/>
              <w:right w:val="nil"/>
            </w:tcBorders>
            <w:shd w:val="clear" w:color="000000" w:fill="FFFFFF"/>
            <w:noWrap/>
            <w:vAlign w:val="bottom"/>
            <w:hideMark/>
          </w:tcPr>
          <w:p w14:paraId="7D977F8A"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2.76</w:t>
            </w:r>
          </w:p>
        </w:tc>
        <w:tc>
          <w:tcPr>
            <w:tcW w:w="0" w:type="auto"/>
            <w:tcBorders>
              <w:top w:val="nil"/>
              <w:left w:val="nil"/>
              <w:bottom w:val="nil"/>
              <w:right w:val="nil"/>
            </w:tcBorders>
            <w:shd w:val="clear" w:color="000000" w:fill="FFFFFF"/>
            <w:noWrap/>
            <w:vAlign w:val="bottom"/>
            <w:hideMark/>
          </w:tcPr>
          <w:p w14:paraId="3804CE90"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0.005</w:t>
            </w:r>
          </w:p>
        </w:tc>
      </w:tr>
      <w:tr w:rsidR="00290939" w:rsidRPr="00290939" w14:paraId="58A058DE" w14:textId="77777777" w:rsidTr="003D0F82">
        <w:trPr>
          <w:trHeight w:val="280"/>
        </w:trPr>
        <w:tc>
          <w:tcPr>
            <w:tcW w:w="0" w:type="auto"/>
            <w:tcBorders>
              <w:top w:val="nil"/>
              <w:left w:val="nil"/>
              <w:bottom w:val="nil"/>
              <w:right w:val="nil"/>
            </w:tcBorders>
            <w:shd w:val="clear" w:color="auto" w:fill="auto"/>
            <w:noWrap/>
            <w:vAlign w:val="bottom"/>
            <w:hideMark/>
          </w:tcPr>
          <w:p w14:paraId="4D2BD92F" w14:textId="77777777" w:rsidR="00290939" w:rsidRPr="00290939" w:rsidRDefault="00290939" w:rsidP="00290939">
            <w:pPr>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000000" w:fill="FFFFFF"/>
            <w:noWrap/>
            <w:vAlign w:val="bottom"/>
            <w:hideMark/>
          </w:tcPr>
          <w:p w14:paraId="2637BE90"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xml:space="preserve">Other non-hip fracture </w:t>
            </w:r>
          </w:p>
        </w:tc>
        <w:tc>
          <w:tcPr>
            <w:tcW w:w="0" w:type="auto"/>
            <w:tcBorders>
              <w:top w:val="nil"/>
              <w:left w:val="nil"/>
              <w:bottom w:val="nil"/>
              <w:right w:val="nil"/>
            </w:tcBorders>
            <w:shd w:val="clear" w:color="000000" w:fill="FFFFFF"/>
            <w:noWrap/>
            <w:vAlign w:val="bottom"/>
            <w:hideMark/>
          </w:tcPr>
          <w:p w14:paraId="43964FA9"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699</w:t>
            </w:r>
          </w:p>
        </w:tc>
        <w:tc>
          <w:tcPr>
            <w:tcW w:w="0" w:type="auto"/>
            <w:tcBorders>
              <w:top w:val="nil"/>
              <w:left w:val="nil"/>
              <w:bottom w:val="nil"/>
              <w:right w:val="nil"/>
            </w:tcBorders>
            <w:shd w:val="clear" w:color="000000" w:fill="FFFFFF"/>
            <w:noWrap/>
            <w:vAlign w:val="bottom"/>
            <w:hideMark/>
          </w:tcPr>
          <w:p w14:paraId="787AECD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1.37</w:t>
            </w:r>
          </w:p>
        </w:tc>
        <w:tc>
          <w:tcPr>
            <w:tcW w:w="0" w:type="auto"/>
            <w:tcBorders>
              <w:top w:val="nil"/>
              <w:left w:val="nil"/>
              <w:bottom w:val="nil"/>
              <w:right w:val="nil"/>
            </w:tcBorders>
            <w:shd w:val="clear" w:color="000000" w:fill="FFFFFF"/>
            <w:noWrap/>
            <w:vAlign w:val="bottom"/>
            <w:hideMark/>
          </w:tcPr>
          <w:p w14:paraId="1EDC19BF"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1.2</w:t>
            </w:r>
          </w:p>
        </w:tc>
        <w:tc>
          <w:tcPr>
            <w:tcW w:w="0" w:type="auto"/>
            <w:tcBorders>
              <w:top w:val="nil"/>
              <w:left w:val="nil"/>
              <w:bottom w:val="nil"/>
              <w:right w:val="nil"/>
            </w:tcBorders>
            <w:shd w:val="clear" w:color="000000" w:fill="FFFFFF"/>
            <w:noWrap/>
            <w:vAlign w:val="bottom"/>
            <w:hideMark/>
          </w:tcPr>
          <w:p w14:paraId="7CD465C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1.57</w:t>
            </w:r>
          </w:p>
        </w:tc>
        <w:tc>
          <w:tcPr>
            <w:tcW w:w="0" w:type="auto"/>
            <w:tcBorders>
              <w:top w:val="nil"/>
              <w:left w:val="nil"/>
              <w:bottom w:val="nil"/>
              <w:right w:val="nil"/>
            </w:tcBorders>
            <w:shd w:val="clear" w:color="000000" w:fill="FFFFFF"/>
            <w:noWrap/>
            <w:vAlign w:val="bottom"/>
            <w:hideMark/>
          </w:tcPr>
          <w:p w14:paraId="7B50DE93"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&lt;0.001</w:t>
            </w:r>
          </w:p>
        </w:tc>
        <w:tc>
          <w:tcPr>
            <w:tcW w:w="0" w:type="auto"/>
            <w:tcBorders>
              <w:top w:val="nil"/>
              <w:left w:val="nil"/>
              <w:bottom w:val="nil"/>
              <w:right w:val="nil"/>
            </w:tcBorders>
            <w:shd w:val="clear" w:color="000000" w:fill="FFFFFF"/>
            <w:noWrap/>
            <w:vAlign w:val="bottom"/>
            <w:hideMark/>
          </w:tcPr>
          <w:p w14:paraId="6877AD9A" w14:textId="77777777" w:rsidR="00290939" w:rsidRPr="00290939" w:rsidRDefault="00290939" w:rsidP="00290939">
            <w:pPr>
              <w:spacing w:after="0" w:line="240" w:lineRule="auto"/>
              <w:rPr>
                <w:rFonts w:ascii="Calibri" w:eastAsia="Times New Roman" w:hAnsi="Calibri" w:cs="Times New Roman"/>
                <w:color w:val="000000"/>
              </w:rPr>
            </w:pPr>
            <w:r w:rsidRPr="00290939">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14:paraId="524BE50E"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1.27</w:t>
            </w:r>
          </w:p>
        </w:tc>
        <w:tc>
          <w:tcPr>
            <w:tcW w:w="0" w:type="auto"/>
            <w:tcBorders>
              <w:top w:val="nil"/>
              <w:left w:val="nil"/>
              <w:bottom w:val="nil"/>
              <w:right w:val="nil"/>
            </w:tcBorders>
            <w:shd w:val="clear" w:color="000000" w:fill="FFFFFF"/>
            <w:noWrap/>
            <w:vAlign w:val="bottom"/>
            <w:hideMark/>
          </w:tcPr>
          <w:p w14:paraId="449F2A7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1.1</w:t>
            </w:r>
          </w:p>
        </w:tc>
        <w:tc>
          <w:tcPr>
            <w:tcW w:w="0" w:type="auto"/>
            <w:tcBorders>
              <w:top w:val="nil"/>
              <w:left w:val="nil"/>
              <w:bottom w:val="nil"/>
              <w:right w:val="nil"/>
            </w:tcBorders>
            <w:shd w:val="clear" w:color="000000" w:fill="FFFFFF"/>
            <w:noWrap/>
            <w:vAlign w:val="bottom"/>
            <w:hideMark/>
          </w:tcPr>
          <w:p w14:paraId="292C2185"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1.47</w:t>
            </w:r>
          </w:p>
        </w:tc>
        <w:tc>
          <w:tcPr>
            <w:tcW w:w="0" w:type="auto"/>
            <w:tcBorders>
              <w:top w:val="nil"/>
              <w:left w:val="nil"/>
              <w:bottom w:val="nil"/>
              <w:right w:val="nil"/>
            </w:tcBorders>
            <w:shd w:val="clear" w:color="000000" w:fill="FFFFFF"/>
            <w:noWrap/>
            <w:vAlign w:val="bottom"/>
            <w:hideMark/>
          </w:tcPr>
          <w:p w14:paraId="1D0EB772" w14:textId="77777777" w:rsidR="00290939" w:rsidRPr="00290939" w:rsidRDefault="00290939" w:rsidP="00290939">
            <w:pPr>
              <w:spacing w:after="0" w:line="240" w:lineRule="auto"/>
              <w:jc w:val="right"/>
              <w:rPr>
                <w:rFonts w:ascii="Calibri" w:eastAsia="Times New Roman" w:hAnsi="Calibri" w:cs="Times New Roman"/>
                <w:color w:val="000000"/>
              </w:rPr>
            </w:pPr>
            <w:r w:rsidRPr="00290939">
              <w:rPr>
                <w:rFonts w:ascii="Calibri" w:eastAsia="Times New Roman" w:hAnsi="Calibri" w:cs="Times New Roman"/>
                <w:color w:val="000000"/>
              </w:rPr>
              <w:t>0.001</w:t>
            </w:r>
          </w:p>
        </w:tc>
      </w:tr>
    </w:tbl>
    <w:p w14:paraId="0AC5B29F" w14:textId="77777777" w:rsidR="00290939" w:rsidRDefault="00290939" w:rsidP="00D30EDC">
      <w:pPr>
        <w:rPr>
          <w:rFonts w:ascii="Arial" w:hAnsi="Arial" w:cs="Arial"/>
        </w:rPr>
      </w:pPr>
    </w:p>
    <w:p w14:paraId="764B5C87" w14:textId="3239D432" w:rsidR="00182A11" w:rsidRPr="001A0FBC" w:rsidRDefault="003B3705" w:rsidP="00D30EDC">
      <w:pPr>
        <w:rPr>
          <w:rFonts w:ascii="Arial" w:hAnsi="Arial" w:cs="Arial"/>
        </w:rPr>
      </w:pPr>
      <w:r>
        <w:rPr>
          <w:rFonts w:ascii="Arial" w:hAnsi="Arial" w:cs="Arial"/>
        </w:rPr>
        <w:t xml:space="preserve">Legend: Odds Ratios (OR) shown for complete case and multiply imputed univariate and mutually adjusted Fine and </w:t>
      </w:r>
      <w:proofErr w:type="spellStart"/>
      <w:r>
        <w:rPr>
          <w:rFonts w:ascii="Arial" w:hAnsi="Arial" w:cs="Arial"/>
        </w:rPr>
        <w:t>Gray</w:t>
      </w:r>
      <w:proofErr w:type="spellEnd"/>
      <w:r>
        <w:rPr>
          <w:rFonts w:ascii="Arial" w:hAnsi="Arial" w:cs="Arial"/>
        </w:rPr>
        <w:t xml:space="preserve"> competing risk model. </w:t>
      </w:r>
    </w:p>
    <w:sectPr w:rsidR="00182A11" w:rsidRPr="001A0FBC" w:rsidSect="003D0F82">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95C34" w14:textId="77777777" w:rsidR="0093239D" w:rsidRDefault="0093239D" w:rsidP="001A0FBC">
      <w:pPr>
        <w:spacing w:after="0" w:line="240" w:lineRule="auto"/>
      </w:pPr>
      <w:r>
        <w:separator/>
      </w:r>
    </w:p>
  </w:endnote>
  <w:endnote w:type="continuationSeparator" w:id="0">
    <w:p w14:paraId="5347318C" w14:textId="77777777" w:rsidR="0093239D" w:rsidRDefault="0093239D" w:rsidP="001A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58745"/>
      <w:docPartObj>
        <w:docPartGallery w:val="Page Numbers (Bottom of Page)"/>
        <w:docPartUnique/>
      </w:docPartObj>
    </w:sdtPr>
    <w:sdtEndPr>
      <w:rPr>
        <w:noProof/>
      </w:rPr>
    </w:sdtEndPr>
    <w:sdtContent>
      <w:p w14:paraId="08A71876" w14:textId="0A1A76CE" w:rsidR="000F178C" w:rsidRDefault="000F178C">
        <w:pPr>
          <w:pStyle w:val="Footer"/>
          <w:jc w:val="center"/>
        </w:pPr>
        <w:r>
          <w:fldChar w:fldCharType="begin"/>
        </w:r>
        <w:r>
          <w:instrText xml:space="preserve"> PAGE   \* MERGEFORMAT </w:instrText>
        </w:r>
        <w:r>
          <w:fldChar w:fldCharType="separate"/>
        </w:r>
        <w:r w:rsidR="00BD2825">
          <w:rPr>
            <w:noProof/>
          </w:rPr>
          <w:t>1</w:t>
        </w:r>
        <w:r>
          <w:rPr>
            <w:noProof/>
          </w:rPr>
          <w:fldChar w:fldCharType="end"/>
        </w:r>
      </w:p>
    </w:sdtContent>
  </w:sdt>
  <w:p w14:paraId="6A87F17C" w14:textId="77777777" w:rsidR="000F178C" w:rsidRDefault="000F1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5ADDF" w14:textId="77777777" w:rsidR="0093239D" w:rsidRDefault="0093239D" w:rsidP="001A0FBC">
      <w:pPr>
        <w:spacing w:after="0" w:line="240" w:lineRule="auto"/>
      </w:pPr>
      <w:r>
        <w:separator/>
      </w:r>
    </w:p>
  </w:footnote>
  <w:footnote w:type="continuationSeparator" w:id="0">
    <w:p w14:paraId="6F3591F3" w14:textId="77777777" w:rsidR="0093239D" w:rsidRDefault="0093239D" w:rsidP="001A0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F5196"/>
    <w:multiLevelType w:val="hybridMultilevel"/>
    <w:tmpl w:val="6A2E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tst92tixf921ea0raxfz0zper2w0s2r09a&quot;&gt;Dumbledore&amp;apos;s Pensieve&lt;record-ids&gt;&lt;item&gt;195&lt;/item&gt;&lt;item&gt;810&lt;/item&gt;&lt;item&gt;5362&lt;/item&gt;&lt;item&gt;6441&lt;/item&gt;&lt;item&gt;8283&lt;/item&gt;&lt;item&gt;9888&lt;/item&gt;&lt;item&gt;9936&lt;/item&gt;&lt;item&gt;11797&lt;/item&gt;&lt;item&gt;11799&lt;/item&gt;&lt;item&gt;12047&lt;/item&gt;&lt;item&gt;13465&lt;/item&gt;&lt;item&gt;14123&lt;/item&gt;&lt;item&gt;14167&lt;/item&gt;&lt;item&gt;14171&lt;/item&gt;&lt;item&gt;14173&lt;/item&gt;&lt;item&gt;14328&lt;/item&gt;&lt;item&gt;14534&lt;/item&gt;&lt;item&gt;15477&lt;/item&gt;&lt;item&gt;15483&lt;/item&gt;&lt;item&gt;15675&lt;/item&gt;&lt;item&gt;16842&lt;/item&gt;&lt;item&gt;18212&lt;/item&gt;&lt;item&gt;18213&lt;/item&gt;&lt;item&gt;18220&lt;/item&gt;&lt;item&gt;18224&lt;/item&gt;&lt;item&gt;18229&lt;/item&gt;&lt;item&gt;18232&lt;/item&gt;&lt;item&gt;18238&lt;/item&gt;&lt;item&gt;18247&lt;/item&gt;&lt;item&gt;18251&lt;/item&gt;&lt;item&gt;18252&lt;/item&gt;&lt;item&gt;18254&lt;/item&gt;&lt;item&gt;18258&lt;/item&gt;&lt;item&gt;18266&lt;/item&gt;&lt;item&gt;18286&lt;/item&gt;&lt;item&gt;18914&lt;/item&gt;&lt;item&gt;18915&lt;/item&gt;&lt;item&gt;18916&lt;/item&gt;&lt;item&gt;18917&lt;/item&gt;&lt;/record-ids&gt;&lt;/item&gt;&lt;/Libraries&gt;"/>
  </w:docVars>
  <w:rsids>
    <w:rsidRoot w:val="00C35C5F"/>
    <w:rsid w:val="00005115"/>
    <w:rsid w:val="000102D2"/>
    <w:rsid w:val="00010E8A"/>
    <w:rsid w:val="00015E71"/>
    <w:rsid w:val="00017E8E"/>
    <w:rsid w:val="00023072"/>
    <w:rsid w:val="000242D2"/>
    <w:rsid w:val="00026594"/>
    <w:rsid w:val="00064249"/>
    <w:rsid w:val="000706D7"/>
    <w:rsid w:val="00071154"/>
    <w:rsid w:val="00082B99"/>
    <w:rsid w:val="00084C0D"/>
    <w:rsid w:val="00093FE4"/>
    <w:rsid w:val="000B2415"/>
    <w:rsid w:val="000B2D57"/>
    <w:rsid w:val="000B405C"/>
    <w:rsid w:val="000C4C3D"/>
    <w:rsid w:val="000D07EC"/>
    <w:rsid w:val="000D7F0A"/>
    <w:rsid w:val="000E4AAC"/>
    <w:rsid w:val="000E6A20"/>
    <w:rsid w:val="000F178C"/>
    <w:rsid w:val="000F7E70"/>
    <w:rsid w:val="00114016"/>
    <w:rsid w:val="001149FE"/>
    <w:rsid w:val="001311E3"/>
    <w:rsid w:val="00155CCE"/>
    <w:rsid w:val="00166896"/>
    <w:rsid w:val="00171658"/>
    <w:rsid w:val="00171BCD"/>
    <w:rsid w:val="00175980"/>
    <w:rsid w:val="00182363"/>
    <w:rsid w:val="00182A11"/>
    <w:rsid w:val="00191B67"/>
    <w:rsid w:val="001A0FBC"/>
    <w:rsid w:val="001A1035"/>
    <w:rsid w:val="001A2249"/>
    <w:rsid w:val="001B251A"/>
    <w:rsid w:val="001B743C"/>
    <w:rsid w:val="001C1270"/>
    <w:rsid w:val="001C454C"/>
    <w:rsid w:val="001C4DAA"/>
    <w:rsid w:val="001C7D8E"/>
    <w:rsid w:val="001D194F"/>
    <w:rsid w:val="001F11A3"/>
    <w:rsid w:val="001F3A12"/>
    <w:rsid w:val="001F5755"/>
    <w:rsid w:val="001F7475"/>
    <w:rsid w:val="002075EF"/>
    <w:rsid w:val="00210C36"/>
    <w:rsid w:val="00212356"/>
    <w:rsid w:val="002126FF"/>
    <w:rsid w:val="00236876"/>
    <w:rsid w:val="00246B4D"/>
    <w:rsid w:val="00247954"/>
    <w:rsid w:val="002521DF"/>
    <w:rsid w:val="00257AF5"/>
    <w:rsid w:val="00274885"/>
    <w:rsid w:val="002768D6"/>
    <w:rsid w:val="00282702"/>
    <w:rsid w:val="00290939"/>
    <w:rsid w:val="002959D3"/>
    <w:rsid w:val="002C6340"/>
    <w:rsid w:val="002D0248"/>
    <w:rsid w:val="002D237C"/>
    <w:rsid w:val="002D2E2A"/>
    <w:rsid w:val="002D6D5D"/>
    <w:rsid w:val="002E0F61"/>
    <w:rsid w:val="002F1AD2"/>
    <w:rsid w:val="002F4916"/>
    <w:rsid w:val="00300DE9"/>
    <w:rsid w:val="00303905"/>
    <w:rsid w:val="0031453D"/>
    <w:rsid w:val="003216C1"/>
    <w:rsid w:val="00334815"/>
    <w:rsid w:val="00351E0C"/>
    <w:rsid w:val="003805FF"/>
    <w:rsid w:val="003874FF"/>
    <w:rsid w:val="003A5F98"/>
    <w:rsid w:val="003B3705"/>
    <w:rsid w:val="003C51CC"/>
    <w:rsid w:val="003C51D9"/>
    <w:rsid w:val="003D0F82"/>
    <w:rsid w:val="003E3230"/>
    <w:rsid w:val="003E3556"/>
    <w:rsid w:val="003F20E6"/>
    <w:rsid w:val="00406111"/>
    <w:rsid w:val="004126A9"/>
    <w:rsid w:val="004227A4"/>
    <w:rsid w:val="00426381"/>
    <w:rsid w:val="00430566"/>
    <w:rsid w:val="004307D0"/>
    <w:rsid w:val="004407E5"/>
    <w:rsid w:val="00440F9F"/>
    <w:rsid w:val="00442DE8"/>
    <w:rsid w:val="00443600"/>
    <w:rsid w:val="004458D0"/>
    <w:rsid w:val="00454FF5"/>
    <w:rsid w:val="004675C0"/>
    <w:rsid w:val="00470253"/>
    <w:rsid w:val="00471F28"/>
    <w:rsid w:val="00495764"/>
    <w:rsid w:val="004A75FF"/>
    <w:rsid w:val="004B760B"/>
    <w:rsid w:val="004C1E79"/>
    <w:rsid w:val="004C31E7"/>
    <w:rsid w:val="004C3EB0"/>
    <w:rsid w:val="004D0E1F"/>
    <w:rsid w:val="004F4D95"/>
    <w:rsid w:val="004F664A"/>
    <w:rsid w:val="004F7366"/>
    <w:rsid w:val="00502743"/>
    <w:rsid w:val="005040FC"/>
    <w:rsid w:val="00507297"/>
    <w:rsid w:val="00510208"/>
    <w:rsid w:val="005206FA"/>
    <w:rsid w:val="00531401"/>
    <w:rsid w:val="0055102D"/>
    <w:rsid w:val="00552C18"/>
    <w:rsid w:val="00554E36"/>
    <w:rsid w:val="00557391"/>
    <w:rsid w:val="0056528B"/>
    <w:rsid w:val="00566877"/>
    <w:rsid w:val="0057565E"/>
    <w:rsid w:val="00576238"/>
    <w:rsid w:val="005A6DD5"/>
    <w:rsid w:val="005B25C4"/>
    <w:rsid w:val="005B3A43"/>
    <w:rsid w:val="005C278D"/>
    <w:rsid w:val="005C44CF"/>
    <w:rsid w:val="005D3D67"/>
    <w:rsid w:val="005D70C4"/>
    <w:rsid w:val="005E6246"/>
    <w:rsid w:val="005E7712"/>
    <w:rsid w:val="005F3429"/>
    <w:rsid w:val="005F4E8A"/>
    <w:rsid w:val="006014D3"/>
    <w:rsid w:val="00607957"/>
    <w:rsid w:val="00613700"/>
    <w:rsid w:val="00615308"/>
    <w:rsid w:val="00624781"/>
    <w:rsid w:val="00627504"/>
    <w:rsid w:val="006659FA"/>
    <w:rsid w:val="0068008B"/>
    <w:rsid w:val="006A0B3A"/>
    <w:rsid w:val="006A1760"/>
    <w:rsid w:val="006C7ECA"/>
    <w:rsid w:val="006D4B52"/>
    <w:rsid w:val="006E306F"/>
    <w:rsid w:val="006E4860"/>
    <w:rsid w:val="006F4603"/>
    <w:rsid w:val="00701E24"/>
    <w:rsid w:val="00732762"/>
    <w:rsid w:val="00741438"/>
    <w:rsid w:val="0074499F"/>
    <w:rsid w:val="007512BE"/>
    <w:rsid w:val="00751404"/>
    <w:rsid w:val="007539DC"/>
    <w:rsid w:val="007700C3"/>
    <w:rsid w:val="007713AA"/>
    <w:rsid w:val="007717DF"/>
    <w:rsid w:val="0077770D"/>
    <w:rsid w:val="007843A9"/>
    <w:rsid w:val="007949CF"/>
    <w:rsid w:val="007A3C17"/>
    <w:rsid w:val="007A701B"/>
    <w:rsid w:val="007B164F"/>
    <w:rsid w:val="007B43AB"/>
    <w:rsid w:val="007D10B9"/>
    <w:rsid w:val="007D3571"/>
    <w:rsid w:val="007E0A71"/>
    <w:rsid w:val="00802F73"/>
    <w:rsid w:val="008063A1"/>
    <w:rsid w:val="008147BE"/>
    <w:rsid w:val="008163B1"/>
    <w:rsid w:val="00821655"/>
    <w:rsid w:val="00833E74"/>
    <w:rsid w:val="00846B27"/>
    <w:rsid w:val="008470C8"/>
    <w:rsid w:val="00870DE0"/>
    <w:rsid w:val="008848A2"/>
    <w:rsid w:val="008A48DF"/>
    <w:rsid w:val="008B2FEB"/>
    <w:rsid w:val="008B3494"/>
    <w:rsid w:val="008B4A61"/>
    <w:rsid w:val="008B6BE0"/>
    <w:rsid w:val="008D5142"/>
    <w:rsid w:val="008E3310"/>
    <w:rsid w:val="008F4615"/>
    <w:rsid w:val="0090379B"/>
    <w:rsid w:val="009060EB"/>
    <w:rsid w:val="00910190"/>
    <w:rsid w:val="00910CF5"/>
    <w:rsid w:val="00912A74"/>
    <w:rsid w:val="00927677"/>
    <w:rsid w:val="009322A2"/>
    <w:rsid w:val="0093239D"/>
    <w:rsid w:val="009436DB"/>
    <w:rsid w:val="00945078"/>
    <w:rsid w:val="00951311"/>
    <w:rsid w:val="00951F38"/>
    <w:rsid w:val="009626A4"/>
    <w:rsid w:val="00980AD1"/>
    <w:rsid w:val="00981291"/>
    <w:rsid w:val="009830AF"/>
    <w:rsid w:val="00996E6F"/>
    <w:rsid w:val="009A0FD2"/>
    <w:rsid w:val="009A4B6D"/>
    <w:rsid w:val="009B1CF2"/>
    <w:rsid w:val="009C3AD7"/>
    <w:rsid w:val="009D032E"/>
    <w:rsid w:val="009D7D76"/>
    <w:rsid w:val="00A04AD9"/>
    <w:rsid w:val="00A060D3"/>
    <w:rsid w:val="00A12073"/>
    <w:rsid w:val="00A21BB0"/>
    <w:rsid w:val="00A24652"/>
    <w:rsid w:val="00A31B1A"/>
    <w:rsid w:val="00A33A5D"/>
    <w:rsid w:val="00A36B81"/>
    <w:rsid w:val="00A46352"/>
    <w:rsid w:val="00A514F7"/>
    <w:rsid w:val="00A63E1C"/>
    <w:rsid w:val="00A8530B"/>
    <w:rsid w:val="00A97554"/>
    <w:rsid w:val="00AA5903"/>
    <w:rsid w:val="00AB0C3E"/>
    <w:rsid w:val="00AB10B4"/>
    <w:rsid w:val="00AB17DB"/>
    <w:rsid w:val="00AB4E9E"/>
    <w:rsid w:val="00AC2481"/>
    <w:rsid w:val="00AC24A7"/>
    <w:rsid w:val="00AE0B34"/>
    <w:rsid w:val="00AF140F"/>
    <w:rsid w:val="00AF3D35"/>
    <w:rsid w:val="00B03010"/>
    <w:rsid w:val="00B06501"/>
    <w:rsid w:val="00B13E91"/>
    <w:rsid w:val="00B14BBB"/>
    <w:rsid w:val="00B16ABB"/>
    <w:rsid w:val="00B31561"/>
    <w:rsid w:val="00B33C06"/>
    <w:rsid w:val="00B43B52"/>
    <w:rsid w:val="00B4714C"/>
    <w:rsid w:val="00B4788D"/>
    <w:rsid w:val="00B523D7"/>
    <w:rsid w:val="00B529A5"/>
    <w:rsid w:val="00B57FDF"/>
    <w:rsid w:val="00B6491E"/>
    <w:rsid w:val="00B669D6"/>
    <w:rsid w:val="00B73BEE"/>
    <w:rsid w:val="00B8060D"/>
    <w:rsid w:val="00B85C69"/>
    <w:rsid w:val="00B934C4"/>
    <w:rsid w:val="00BA280F"/>
    <w:rsid w:val="00BA379E"/>
    <w:rsid w:val="00BA5A58"/>
    <w:rsid w:val="00BA73AC"/>
    <w:rsid w:val="00BA7596"/>
    <w:rsid w:val="00BC1DC0"/>
    <w:rsid w:val="00BC2590"/>
    <w:rsid w:val="00BC3CDC"/>
    <w:rsid w:val="00BC3DEC"/>
    <w:rsid w:val="00BD21E2"/>
    <w:rsid w:val="00BD2825"/>
    <w:rsid w:val="00BD2E23"/>
    <w:rsid w:val="00BE4C3D"/>
    <w:rsid w:val="00BE5647"/>
    <w:rsid w:val="00BE7A45"/>
    <w:rsid w:val="00BF6B59"/>
    <w:rsid w:val="00C04FC8"/>
    <w:rsid w:val="00C10F25"/>
    <w:rsid w:val="00C118C9"/>
    <w:rsid w:val="00C12D52"/>
    <w:rsid w:val="00C14DC3"/>
    <w:rsid w:val="00C312F1"/>
    <w:rsid w:val="00C35C5F"/>
    <w:rsid w:val="00C36A5B"/>
    <w:rsid w:val="00C40C0C"/>
    <w:rsid w:val="00C426F6"/>
    <w:rsid w:val="00C44278"/>
    <w:rsid w:val="00C54675"/>
    <w:rsid w:val="00C57379"/>
    <w:rsid w:val="00C73861"/>
    <w:rsid w:val="00C83CAC"/>
    <w:rsid w:val="00C93F38"/>
    <w:rsid w:val="00CB083B"/>
    <w:rsid w:val="00CB0AB4"/>
    <w:rsid w:val="00CB459A"/>
    <w:rsid w:val="00CC1F88"/>
    <w:rsid w:val="00CC2AFF"/>
    <w:rsid w:val="00CC2D71"/>
    <w:rsid w:val="00CC6916"/>
    <w:rsid w:val="00CD1E9C"/>
    <w:rsid w:val="00CD391F"/>
    <w:rsid w:val="00CE02F2"/>
    <w:rsid w:val="00CE06EA"/>
    <w:rsid w:val="00CE5F3C"/>
    <w:rsid w:val="00CF118A"/>
    <w:rsid w:val="00CF6B77"/>
    <w:rsid w:val="00D06589"/>
    <w:rsid w:val="00D11563"/>
    <w:rsid w:val="00D13EF3"/>
    <w:rsid w:val="00D171BE"/>
    <w:rsid w:val="00D17A07"/>
    <w:rsid w:val="00D30EDC"/>
    <w:rsid w:val="00D34C65"/>
    <w:rsid w:val="00D448DA"/>
    <w:rsid w:val="00D458B6"/>
    <w:rsid w:val="00D51BF7"/>
    <w:rsid w:val="00D64775"/>
    <w:rsid w:val="00D6552C"/>
    <w:rsid w:val="00D70452"/>
    <w:rsid w:val="00D7206E"/>
    <w:rsid w:val="00D751F4"/>
    <w:rsid w:val="00D7799F"/>
    <w:rsid w:val="00D85675"/>
    <w:rsid w:val="00D90527"/>
    <w:rsid w:val="00DA1C36"/>
    <w:rsid w:val="00DA4730"/>
    <w:rsid w:val="00DA7F7A"/>
    <w:rsid w:val="00DB0751"/>
    <w:rsid w:val="00DB7439"/>
    <w:rsid w:val="00DD7F0A"/>
    <w:rsid w:val="00DE3CD4"/>
    <w:rsid w:val="00DF0EC7"/>
    <w:rsid w:val="00DF6EF3"/>
    <w:rsid w:val="00E02125"/>
    <w:rsid w:val="00E03237"/>
    <w:rsid w:val="00E17603"/>
    <w:rsid w:val="00E26B3B"/>
    <w:rsid w:val="00E463C9"/>
    <w:rsid w:val="00E6046D"/>
    <w:rsid w:val="00E803D5"/>
    <w:rsid w:val="00E8798B"/>
    <w:rsid w:val="00E90BC5"/>
    <w:rsid w:val="00E91D1A"/>
    <w:rsid w:val="00E97DB8"/>
    <w:rsid w:val="00EA0A6C"/>
    <w:rsid w:val="00EB03E1"/>
    <w:rsid w:val="00EB635B"/>
    <w:rsid w:val="00EC6AFB"/>
    <w:rsid w:val="00ED252B"/>
    <w:rsid w:val="00EE05C2"/>
    <w:rsid w:val="00EE24D3"/>
    <w:rsid w:val="00EE6AF8"/>
    <w:rsid w:val="00F03181"/>
    <w:rsid w:val="00F04442"/>
    <w:rsid w:val="00F05843"/>
    <w:rsid w:val="00F05DDD"/>
    <w:rsid w:val="00F06EA1"/>
    <w:rsid w:val="00F117D5"/>
    <w:rsid w:val="00F11D78"/>
    <w:rsid w:val="00F14FD6"/>
    <w:rsid w:val="00F17F0B"/>
    <w:rsid w:val="00F24A6B"/>
    <w:rsid w:val="00F264A9"/>
    <w:rsid w:val="00F27213"/>
    <w:rsid w:val="00F275C8"/>
    <w:rsid w:val="00F36438"/>
    <w:rsid w:val="00F461A3"/>
    <w:rsid w:val="00F5040A"/>
    <w:rsid w:val="00F7754B"/>
    <w:rsid w:val="00FA32F6"/>
    <w:rsid w:val="00FA4F98"/>
    <w:rsid w:val="00FB4860"/>
    <w:rsid w:val="00FD651F"/>
    <w:rsid w:val="00FE2119"/>
    <w:rsid w:val="00FE3174"/>
    <w:rsid w:val="00FE35D4"/>
    <w:rsid w:val="00FE53F5"/>
    <w:rsid w:val="00FF49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52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35C5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35C5F"/>
    <w:rPr>
      <w:rFonts w:ascii="Calibri" w:hAnsi="Calibri"/>
      <w:szCs w:val="21"/>
    </w:rPr>
  </w:style>
  <w:style w:type="paragraph" w:customStyle="1" w:styleId="EndNoteBibliography">
    <w:name w:val="EndNote Bibliography"/>
    <w:basedOn w:val="Normal"/>
    <w:link w:val="EndNoteBibliographyChar"/>
    <w:rsid w:val="00F2721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27213"/>
    <w:rPr>
      <w:rFonts w:ascii="Calibri" w:hAnsi="Calibri"/>
      <w:noProof/>
      <w:lang w:val="en-US"/>
    </w:rPr>
  </w:style>
  <w:style w:type="paragraph" w:customStyle="1" w:styleId="EndNoteBibliographyTitle">
    <w:name w:val="EndNote Bibliography Title"/>
    <w:basedOn w:val="Normal"/>
    <w:link w:val="EndNoteBibliographyTitleChar"/>
    <w:rsid w:val="0090379B"/>
    <w:pPr>
      <w:spacing w:after="0"/>
      <w:jc w:val="center"/>
    </w:pPr>
    <w:rPr>
      <w:rFonts w:ascii="Calibri" w:hAnsi="Calibri"/>
      <w:noProof/>
      <w:lang w:val="en-US"/>
    </w:rPr>
  </w:style>
  <w:style w:type="character" w:customStyle="1" w:styleId="EndNoteBibliographyTitleChar">
    <w:name w:val="EndNote Bibliography Title Char"/>
    <w:basedOn w:val="EndNoteBibliographyChar"/>
    <w:link w:val="EndNoteBibliographyTitle"/>
    <w:rsid w:val="0090379B"/>
    <w:rPr>
      <w:rFonts w:ascii="Calibri" w:hAnsi="Calibri"/>
      <w:noProof/>
      <w:lang w:val="en-US"/>
    </w:rPr>
  </w:style>
  <w:style w:type="paragraph" w:styleId="ListParagraph">
    <w:name w:val="List Paragraph"/>
    <w:basedOn w:val="Normal"/>
    <w:uiPriority w:val="34"/>
    <w:qFormat/>
    <w:rsid w:val="003E3556"/>
    <w:pPr>
      <w:ind w:left="720"/>
      <w:contextualSpacing/>
    </w:pPr>
  </w:style>
  <w:style w:type="character" w:styleId="CommentReference">
    <w:name w:val="annotation reference"/>
    <w:basedOn w:val="DefaultParagraphFont"/>
    <w:uiPriority w:val="99"/>
    <w:semiHidden/>
    <w:unhideWhenUsed/>
    <w:rsid w:val="007A3C17"/>
    <w:rPr>
      <w:sz w:val="18"/>
      <w:szCs w:val="18"/>
    </w:rPr>
  </w:style>
  <w:style w:type="paragraph" w:styleId="CommentText">
    <w:name w:val="annotation text"/>
    <w:basedOn w:val="Normal"/>
    <w:link w:val="CommentTextChar"/>
    <w:uiPriority w:val="99"/>
    <w:unhideWhenUsed/>
    <w:rsid w:val="007A3C17"/>
    <w:pPr>
      <w:spacing w:line="240" w:lineRule="auto"/>
    </w:pPr>
    <w:rPr>
      <w:sz w:val="24"/>
      <w:szCs w:val="24"/>
    </w:rPr>
  </w:style>
  <w:style w:type="character" w:customStyle="1" w:styleId="CommentTextChar">
    <w:name w:val="Comment Text Char"/>
    <w:basedOn w:val="DefaultParagraphFont"/>
    <w:link w:val="CommentText"/>
    <w:uiPriority w:val="99"/>
    <w:rsid w:val="007A3C17"/>
    <w:rPr>
      <w:sz w:val="24"/>
      <w:szCs w:val="24"/>
    </w:rPr>
  </w:style>
  <w:style w:type="paragraph" w:styleId="CommentSubject">
    <w:name w:val="annotation subject"/>
    <w:basedOn w:val="CommentText"/>
    <w:next w:val="CommentText"/>
    <w:link w:val="CommentSubjectChar"/>
    <w:uiPriority w:val="99"/>
    <w:semiHidden/>
    <w:unhideWhenUsed/>
    <w:rsid w:val="007A3C17"/>
    <w:rPr>
      <w:b/>
      <w:bCs/>
      <w:sz w:val="20"/>
      <w:szCs w:val="20"/>
    </w:rPr>
  </w:style>
  <w:style w:type="character" w:customStyle="1" w:styleId="CommentSubjectChar">
    <w:name w:val="Comment Subject Char"/>
    <w:basedOn w:val="CommentTextChar"/>
    <w:link w:val="CommentSubject"/>
    <w:uiPriority w:val="99"/>
    <w:semiHidden/>
    <w:rsid w:val="007A3C17"/>
    <w:rPr>
      <w:b/>
      <w:bCs/>
      <w:sz w:val="20"/>
      <w:szCs w:val="20"/>
    </w:rPr>
  </w:style>
  <w:style w:type="paragraph" w:styleId="BalloonText">
    <w:name w:val="Balloon Text"/>
    <w:basedOn w:val="Normal"/>
    <w:link w:val="BalloonTextChar"/>
    <w:uiPriority w:val="99"/>
    <w:semiHidden/>
    <w:unhideWhenUsed/>
    <w:rsid w:val="007A3C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7"/>
    <w:rPr>
      <w:rFonts w:ascii="Lucida Grande" w:hAnsi="Lucida Grande" w:cs="Lucida Grande"/>
      <w:sz w:val="18"/>
      <w:szCs w:val="18"/>
    </w:rPr>
  </w:style>
  <w:style w:type="paragraph" w:styleId="NormalWeb">
    <w:name w:val="Normal (Web)"/>
    <w:basedOn w:val="Normal"/>
    <w:uiPriority w:val="99"/>
    <w:semiHidden/>
    <w:unhideWhenUsed/>
    <w:rsid w:val="008F461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4458D0"/>
    <w:rPr>
      <w:color w:val="0563C1" w:themeColor="hyperlink"/>
      <w:u w:val="single"/>
    </w:rPr>
  </w:style>
  <w:style w:type="paragraph" w:styleId="Header">
    <w:name w:val="header"/>
    <w:basedOn w:val="Normal"/>
    <w:link w:val="HeaderChar"/>
    <w:uiPriority w:val="99"/>
    <w:unhideWhenUsed/>
    <w:rsid w:val="001A0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FBC"/>
  </w:style>
  <w:style w:type="paragraph" w:styleId="Footer">
    <w:name w:val="footer"/>
    <w:basedOn w:val="Normal"/>
    <w:link w:val="FooterChar"/>
    <w:uiPriority w:val="99"/>
    <w:unhideWhenUsed/>
    <w:rsid w:val="001A0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FBC"/>
  </w:style>
  <w:style w:type="table" w:styleId="TableGrid">
    <w:name w:val="Table Grid"/>
    <w:basedOn w:val="TableNormal"/>
    <w:uiPriority w:val="39"/>
    <w:rsid w:val="00D7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7D76"/>
    <w:pPr>
      <w:widowControl w:val="0"/>
      <w:autoSpaceDE w:val="0"/>
      <w:autoSpaceDN w:val="0"/>
      <w:adjustRightInd w:val="0"/>
      <w:spacing w:after="0" w:line="240" w:lineRule="auto"/>
    </w:pPr>
    <w:rPr>
      <w:rFonts w:ascii="Arial" w:eastAsia="MS Mincho"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35C5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35C5F"/>
    <w:rPr>
      <w:rFonts w:ascii="Calibri" w:hAnsi="Calibri"/>
      <w:szCs w:val="21"/>
    </w:rPr>
  </w:style>
  <w:style w:type="paragraph" w:customStyle="1" w:styleId="EndNoteBibliography">
    <w:name w:val="EndNote Bibliography"/>
    <w:basedOn w:val="Normal"/>
    <w:link w:val="EndNoteBibliographyChar"/>
    <w:rsid w:val="00F2721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27213"/>
    <w:rPr>
      <w:rFonts w:ascii="Calibri" w:hAnsi="Calibri"/>
      <w:noProof/>
      <w:lang w:val="en-US"/>
    </w:rPr>
  </w:style>
  <w:style w:type="paragraph" w:customStyle="1" w:styleId="EndNoteBibliographyTitle">
    <w:name w:val="EndNote Bibliography Title"/>
    <w:basedOn w:val="Normal"/>
    <w:link w:val="EndNoteBibliographyTitleChar"/>
    <w:rsid w:val="0090379B"/>
    <w:pPr>
      <w:spacing w:after="0"/>
      <w:jc w:val="center"/>
    </w:pPr>
    <w:rPr>
      <w:rFonts w:ascii="Calibri" w:hAnsi="Calibri"/>
      <w:noProof/>
      <w:lang w:val="en-US"/>
    </w:rPr>
  </w:style>
  <w:style w:type="character" w:customStyle="1" w:styleId="EndNoteBibliographyTitleChar">
    <w:name w:val="EndNote Bibliography Title Char"/>
    <w:basedOn w:val="EndNoteBibliographyChar"/>
    <w:link w:val="EndNoteBibliographyTitle"/>
    <w:rsid w:val="0090379B"/>
    <w:rPr>
      <w:rFonts w:ascii="Calibri" w:hAnsi="Calibri"/>
      <w:noProof/>
      <w:lang w:val="en-US"/>
    </w:rPr>
  </w:style>
  <w:style w:type="paragraph" w:styleId="ListParagraph">
    <w:name w:val="List Paragraph"/>
    <w:basedOn w:val="Normal"/>
    <w:uiPriority w:val="34"/>
    <w:qFormat/>
    <w:rsid w:val="003E3556"/>
    <w:pPr>
      <w:ind w:left="720"/>
      <w:contextualSpacing/>
    </w:pPr>
  </w:style>
  <w:style w:type="character" w:styleId="CommentReference">
    <w:name w:val="annotation reference"/>
    <w:basedOn w:val="DefaultParagraphFont"/>
    <w:uiPriority w:val="99"/>
    <w:semiHidden/>
    <w:unhideWhenUsed/>
    <w:rsid w:val="007A3C17"/>
    <w:rPr>
      <w:sz w:val="18"/>
      <w:szCs w:val="18"/>
    </w:rPr>
  </w:style>
  <w:style w:type="paragraph" w:styleId="CommentText">
    <w:name w:val="annotation text"/>
    <w:basedOn w:val="Normal"/>
    <w:link w:val="CommentTextChar"/>
    <w:uiPriority w:val="99"/>
    <w:unhideWhenUsed/>
    <w:rsid w:val="007A3C17"/>
    <w:pPr>
      <w:spacing w:line="240" w:lineRule="auto"/>
    </w:pPr>
    <w:rPr>
      <w:sz w:val="24"/>
      <w:szCs w:val="24"/>
    </w:rPr>
  </w:style>
  <w:style w:type="character" w:customStyle="1" w:styleId="CommentTextChar">
    <w:name w:val="Comment Text Char"/>
    <w:basedOn w:val="DefaultParagraphFont"/>
    <w:link w:val="CommentText"/>
    <w:uiPriority w:val="99"/>
    <w:rsid w:val="007A3C17"/>
    <w:rPr>
      <w:sz w:val="24"/>
      <w:szCs w:val="24"/>
    </w:rPr>
  </w:style>
  <w:style w:type="paragraph" w:styleId="CommentSubject">
    <w:name w:val="annotation subject"/>
    <w:basedOn w:val="CommentText"/>
    <w:next w:val="CommentText"/>
    <w:link w:val="CommentSubjectChar"/>
    <w:uiPriority w:val="99"/>
    <w:semiHidden/>
    <w:unhideWhenUsed/>
    <w:rsid w:val="007A3C17"/>
    <w:rPr>
      <w:b/>
      <w:bCs/>
      <w:sz w:val="20"/>
      <w:szCs w:val="20"/>
    </w:rPr>
  </w:style>
  <w:style w:type="character" w:customStyle="1" w:styleId="CommentSubjectChar">
    <w:name w:val="Comment Subject Char"/>
    <w:basedOn w:val="CommentTextChar"/>
    <w:link w:val="CommentSubject"/>
    <w:uiPriority w:val="99"/>
    <w:semiHidden/>
    <w:rsid w:val="007A3C17"/>
    <w:rPr>
      <w:b/>
      <w:bCs/>
      <w:sz w:val="20"/>
      <w:szCs w:val="20"/>
    </w:rPr>
  </w:style>
  <w:style w:type="paragraph" w:styleId="BalloonText">
    <w:name w:val="Balloon Text"/>
    <w:basedOn w:val="Normal"/>
    <w:link w:val="BalloonTextChar"/>
    <w:uiPriority w:val="99"/>
    <w:semiHidden/>
    <w:unhideWhenUsed/>
    <w:rsid w:val="007A3C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7"/>
    <w:rPr>
      <w:rFonts w:ascii="Lucida Grande" w:hAnsi="Lucida Grande" w:cs="Lucida Grande"/>
      <w:sz w:val="18"/>
      <w:szCs w:val="18"/>
    </w:rPr>
  </w:style>
  <w:style w:type="paragraph" w:styleId="NormalWeb">
    <w:name w:val="Normal (Web)"/>
    <w:basedOn w:val="Normal"/>
    <w:uiPriority w:val="99"/>
    <w:semiHidden/>
    <w:unhideWhenUsed/>
    <w:rsid w:val="008F461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4458D0"/>
    <w:rPr>
      <w:color w:val="0563C1" w:themeColor="hyperlink"/>
      <w:u w:val="single"/>
    </w:rPr>
  </w:style>
  <w:style w:type="paragraph" w:styleId="Header">
    <w:name w:val="header"/>
    <w:basedOn w:val="Normal"/>
    <w:link w:val="HeaderChar"/>
    <w:uiPriority w:val="99"/>
    <w:unhideWhenUsed/>
    <w:rsid w:val="001A0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FBC"/>
  </w:style>
  <w:style w:type="paragraph" w:styleId="Footer">
    <w:name w:val="footer"/>
    <w:basedOn w:val="Normal"/>
    <w:link w:val="FooterChar"/>
    <w:uiPriority w:val="99"/>
    <w:unhideWhenUsed/>
    <w:rsid w:val="001A0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FBC"/>
  </w:style>
  <w:style w:type="table" w:styleId="TableGrid">
    <w:name w:val="Table Grid"/>
    <w:basedOn w:val="TableNormal"/>
    <w:uiPriority w:val="39"/>
    <w:rsid w:val="00D7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7D76"/>
    <w:pPr>
      <w:widowControl w:val="0"/>
      <w:autoSpaceDE w:val="0"/>
      <w:autoSpaceDN w:val="0"/>
      <w:adjustRightInd w:val="0"/>
      <w:spacing w:after="0" w:line="240" w:lineRule="auto"/>
    </w:pPr>
    <w:rPr>
      <w:rFonts w:ascii="Arial" w:eastAsia="MS Mincho"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16733">
      <w:bodyDiv w:val="1"/>
      <w:marLeft w:val="0"/>
      <w:marRight w:val="0"/>
      <w:marTop w:val="0"/>
      <w:marBottom w:val="0"/>
      <w:divBdr>
        <w:top w:val="none" w:sz="0" w:space="0" w:color="auto"/>
        <w:left w:val="none" w:sz="0" w:space="0" w:color="auto"/>
        <w:bottom w:val="none" w:sz="0" w:space="0" w:color="auto"/>
        <w:right w:val="none" w:sz="0" w:space="0" w:color="auto"/>
      </w:divBdr>
    </w:div>
    <w:div w:id="275059972">
      <w:bodyDiv w:val="1"/>
      <w:marLeft w:val="0"/>
      <w:marRight w:val="0"/>
      <w:marTop w:val="0"/>
      <w:marBottom w:val="0"/>
      <w:divBdr>
        <w:top w:val="none" w:sz="0" w:space="0" w:color="auto"/>
        <w:left w:val="none" w:sz="0" w:space="0" w:color="auto"/>
        <w:bottom w:val="none" w:sz="0" w:space="0" w:color="auto"/>
        <w:right w:val="none" w:sz="0" w:space="0" w:color="auto"/>
      </w:divBdr>
    </w:div>
    <w:div w:id="587425731">
      <w:bodyDiv w:val="1"/>
      <w:marLeft w:val="0"/>
      <w:marRight w:val="0"/>
      <w:marTop w:val="0"/>
      <w:marBottom w:val="0"/>
      <w:divBdr>
        <w:top w:val="none" w:sz="0" w:space="0" w:color="auto"/>
        <w:left w:val="none" w:sz="0" w:space="0" w:color="auto"/>
        <w:bottom w:val="none" w:sz="0" w:space="0" w:color="auto"/>
        <w:right w:val="none" w:sz="0" w:space="0" w:color="auto"/>
      </w:divBdr>
    </w:div>
    <w:div w:id="1010791177">
      <w:bodyDiv w:val="1"/>
      <w:marLeft w:val="0"/>
      <w:marRight w:val="0"/>
      <w:marTop w:val="0"/>
      <w:marBottom w:val="0"/>
      <w:divBdr>
        <w:top w:val="none" w:sz="0" w:space="0" w:color="auto"/>
        <w:left w:val="none" w:sz="0" w:space="0" w:color="auto"/>
        <w:bottom w:val="none" w:sz="0" w:space="0" w:color="auto"/>
        <w:right w:val="none" w:sz="0" w:space="0" w:color="auto"/>
      </w:divBdr>
    </w:div>
    <w:div w:id="1470324021">
      <w:bodyDiv w:val="1"/>
      <w:marLeft w:val="0"/>
      <w:marRight w:val="0"/>
      <w:marTop w:val="0"/>
      <w:marBottom w:val="0"/>
      <w:divBdr>
        <w:top w:val="none" w:sz="0" w:space="0" w:color="auto"/>
        <w:left w:val="none" w:sz="0" w:space="0" w:color="auto"/>
        <w:bottom w:val="none" w:sz="0" w:space="0" w:color="auto"/>
        <w:right w:val="none" w:sz="0" w:space="0" w:color="auto"/>
      </w:divBdr>
    </w:div>
    <w:div w:id="1604220852">
      <w:bodyDiv w:val="1"/>
      <w:marLeft w:val="0"/>
      <w:marRight w:val="0"/>
      <w:marTop w:val="0"/>
      <w:marBottom w:val="0"/>
      <w:divBdr>
        <w:top w:val="none" w:sz="0" w:space="0" w:color="auto"/>
        <w:left w:val="none" w:sz="0" w:space="0" w:color="auto"/>
        <w:bottom w:val="none" w:sz="0" w:space="0" w:color="auto"/>
        <w:right w:val="none" w:sz="0" w:space="0" w:color="auto"/>
      </w:divBdr>
    </w:div>
    <w:div w:id="1682927180">
      <w:bodyDiv w:val="1"/>
      <w:marLeft w:val="0"/>
      <w:marRight w:val="0"/>
      <w:marTop w:val="0"/>
      <w:marBottom w:val="0"/>
      <w:divBdr>
        <w:top w:val="none" w:sz="0" w:space="0" w:color="auto"/>
        <w:left w:val="none" w:sz="0" w:space="0" w:color="auto"/>
        <w:bottom w:val="none" w:sz="0" w:space="0" w:color="auto"/>
        <w:right w:val="none" w:sz="0" w:space="0" w:color="auto"/>
      </w:divBdr>
    </w:div>
    <w:div w:id="1755857253">
      <w:bodyDiv w:val="1"/>
      <w:marLeft w:val="0"/>
      <w:marRight w:val="0"/>
      <w:marTop w:val="0"/>
      <w:marBottom w:val="0"/>
      <w:divBdr>
        <w:top w:val="none" w:sz="0" w:space="0" w:color="auto"/>
        <w:left w:val="none" w:sz="0" w:space="0" w:color="auto"/>
        <w:bottom w:val="none" w:sz="0" w:space="0" w:color="auto"/>
        <w:right w:val="none" w:sz="0" w:space="0" w:color="auto"/>
      </w:divBdr>
    </w:div>
    <w:div w:id="1862087438">
      <w:bodyDiv w:val="1"/>
      <w:marLeft w:val="0"/>
      <w:marRight w:val="0"/>
      <w:marTop w:val="0"/>
      <w:marBottom w:val="0"/>
      <w:divBdr>
        <w:top w:val="none" w:sz="0" w:space="0" w:color="auto"/>
        <w:left w:val="none" w:sz="0" w:space="0" w:color="auto"/>
        <w:bottom w:val="none" w:sz="0" w:space="0" w:color="auto"/>
        <w:right w:val="none" w:sz="0" w:space="0" w:color="auto"/>
      </w:divBdr>
    </w:div>
    <w:div w:id="1892109829">
      <w:bodyDiv w:val="1"/>
      <w:marLeft w:val="0"/>
      <w:marRight w:val="0"/>
      <w:marTop w:val="0"/>
      <w:marBottom w:val="0"/>
      <w:divBdr>
        <w:top w:val="none" w:sz="0" w:space="0" w:color="auto"/>
        <w:left w:val="none" w:sz="0" w:space="0" w:color="auto"/>
        <w:bottom w:val="none" w:sz="0" w:space="0" w:color="auto"/>
        <w:right w:val="none" w:sz="0" w:space="0" w:color="auto"/>
      </w:divBdr>
    </w:div>
    <w:div w:id="1977878998">
      <w:bodyDiv w:val="1"/>
      <w:marLeft w:val="0"/>
      <w:marRight w:val="0"/>
      <w:marTop w:val="0"/>
      <w:marBottom w:val="0"/>
      <w:divBdr>
        <w:top w:val="none" w:sz="0" w:space="0" w:color="auto"/>
        <w:left w:val="none" w:sz="0" w:space="0" w:color="auto"/>
        <w:bottom w:val="none" w:sz="0" w:space="0" w:color="auto"/>
        <w:right w:val="none" w:sz="0" w:space="0" w:color="auto"/>
      </w:divBdr>
      <w:divsChild>
        <w:div w:id="2047217806">
          <w:marLeft w:val="0"/>
          <w:marRight w:val="0"/>
          <w:marTop w:val="0"/>
          <w:marBottom w:val="0"/>
          <w:divBdr>
            <w:top w:val="none" w:sz="0" w:space="0" w:color="auto"/>
            <w:left w:val="none" w:sz="0" w:space="0" w:color="auto"/>
            <w:bottom w:val="none" w:sz="0" w:space="0" w:color="auto"/>
            <w:right w:val="none" w:sz="0" w:space="0" w:color="auto"/>
          </w:divBdr>
        </w:div>
        <w:div w:id="478156170">
          <w:marLeft w:val="0"/>
          <w:marRight w:val="0"/>
          <w:marTop w:val="0"/>
          <w:marBottom w:val="0"/>
          <w:divBdr>
            <w:top w:val="none" w:sz="0" w:space="0" w:color="auto"/>
            <w:left w:val="none" w:sz="0" w:space="0" w:color="auto"/>
            <w:bottom w:val="none" w:sz="0" w:space="0" w:color="auto"/>
            <w:right w:val="none" w:sz="0" w:space="0" w:color="auto"/>
          </w:divBdr>
        </w:div>
        <w:div w:id="1710035820">
          <w:marLeft w:val="0"/>
          <w:marRight w:val="0"/>
          <w:marTop w:val="0"/>
          <w:marBottom w:val="0"/>
          <w:divBdr>
            <w:top w:val="none" w:sz="0" w:space="0" w:color="auto"/>
            <w:left w:val="none" w:sz="0" w:space="0" w:color="auto"/>
            <w:bottom w:val="none" w:sz="0" w:space="0" w:color="auto"/>
            <w:right w:val="none" w:sz="0" w:space="0" w:color="auto"/>
          </w:divBdr>
        </w:div>
        <w:div w:id="293413680">
          <w:marLeft w:val="0"/>
          <w:marRight w:val="0"/>
          <w:marTop w:val="0"/>
          <w:marBottom w:val="0"/>
          <w:divBdr>
            <w:top w:val="none" w:sz="0" w:space="0" w:color="auto"/>
            <w:left w:val="none" w:sz="0" w:space="0" w:color="auto"/>
            <w:bottom w:val="none" w:sz="0" w:space="0" w:color="auto"/>
            <w:right w:val="none" w:sz="0" w:space="0" w:color="auto"/>
          </w:divBdr>
        </w:div>
        <w:div w:id="2069105063">
          <w:marLeft w:val="0"/>
          <w:marRight w:val="0"/>
          <w:marTop w:val="0"/>
          <w:marBottom w:val="0"/>
          <w:divBdr>
            <w:top w:val="none" w:sz="0" w:space="0" w:color="auto"/>
            <w:left w:val="none" w:sz="0" w:space="0" w:color="auto"/>
            <w:bottom w:val="none" w:sz="0" w:space="0" w:color="auto"/>
            <w:right w:val="none" w:sz="0" w:space="0" w:color="auto"/>
          </w:divBdr>
        </w:div>
        <w:div w:id="1156074624">
          <w:marLeft w:val="0"/>
          <w:marRight w:val="0"/>
          <w:marTop w:val="0"/>
          <w:marBottom w:val="0"/>
          <w:divBdr>
            <w:top w:val="none" w:sz="0" w:space="0" w:color="auto"/>
            <w:left w:val="none" w:sz="0" w:space="0" w:color="auto"/>
            <w:bottom w:val="none" w:sz="0" w:space="0" w:color="auto"/>
            <w:right w:val="none" w:sz="0" w:space="0" w:color="auto"/>
          </w:divBdr>
        </w:div>
        <w:div w:id="1546869316">
          <w:marLeft w:val="0"/>
          <w:marRight w:val="0"/>
          <w:marTop w:val="0"/>
          <w:marBottom w:val="0"/>
          <w:divBdr>
            <w:top w:val="none" w:sz="0" w:space="0" w:color="auto"/>
            <w:left w:val="none" w:sz="0" w:space="0" w:color="auto"/>
            <w:bottom w:val="none" w:sz="0" w:space="0" w:color="auto"/>
            <w:right w:val="none" w:sz="0" w:space="0" w:color="auto"/>
          </w:divBdr>
        </w:div>
      </w:divsChild>
    </w:div>
    <w:div w:id="214454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A98F8-A5CD-4F44-8519-4BDDE2C9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12177</Words>
  <Characters>69412</Characters>
  <Application>Microsoft Office Word</Application>
  <DocSecurity>4</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msdit</dc:creator>
  <cp:lastModifiedBy>Karen Drake</cp:lastModifiedBy>
  <cp:revision>2</cp:revision>
  <cp:lastPrinted>2016-06-13T09:30:00Z</cp:lastPrinted>
  <dcterms:created xsi:type="dcterms:W3CDTF">2016-10-14T09:41:00Z</dcterms:created>
  <dcterms:modified xsi:type="dcterms:W3CDTF">2016-10-14T09:41:00Z</dcterms:modified>
</cp:coreProperties>
</file>