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83" w:rsidRPr="00D130D2" w:rsidRDefault="00AF6383" w:rsidP="00D130D2">
      <w:pPr>
        <w:spacing w:line="480" w:lineRule="auto"/>
        <w:jc w:val="center"/>
        <w:rPr>
          <w:rFonts w:ascii="Times New Roman" w:hAnsi="Times New Roman" w:cs="Times New Roman"/>
          <w:sz w:val="24"/>
          <w:szCs w:val="24"/>
        </w:rPr>
      </w:pPr>
      <w:r w:rsidRPr="00D130D2">
        <w:rPr>
          <w:rFonts w:ascii="Times New Roman" w:hAnsi="Times New Roman" w:cs="Times New Roman"/>
          <w:sz w:val="24"/>
          <w:szCs w:val="24"/>
        </w:rPr>
        <w:t>The Home &amp; Online Management &amp; Eva</w:t>
      </w:r>
      <w:r w:rsidR="00E02E4F" w:rsidRPr="00D130D2">
        <w:rPr>
          <w:rFonts w:ascii="Times New Roman" w:hAnsi="Times New Roman" w:cs="Times New Roman"/>
          <w:sz w:val="24"/>
          <w:szCs w:val="24"/>
        </w:rPr>
        <w:t xml:space="preserve">luation of Blood Pressure (HOME </w:t>
      </w:r>
      <w:r w:rsidRPr="00D130D2">
        <w:rPr>
          <w:rFonts w:ascii="Times New Roman" w:hAnsi="Times New Roman" w:cs="Times New Roman"/>
          <w:sz w:val="24"/>
          <w:szCs w:val="24"/>
        </w:rPr>
        <w:t>BP) digital intervention for self-management of uncontrolled, essential hypertension: a protocol for the randomised controlled HOME BP trial</w:t>
      </w:r>
    </w:p>
    <w:p w:rsidR="00AF6383" w:rsidRPr="00D130D2" w:rsidRDefault="00AF6383" w:rsidP="00DB05E8">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Protocol version: </w:t>
      </w:r>
      <w:r w:rsidR="005524F8" w:rsidRPr="00D130D2">
        <w:rPr>
          <w:rFonts w:ascii="Times New Roman" w:hAnsi="Times New Roman" w:cs="Times New Roman"/>
          <w:sz w:val="24"/>
          <w:szCs w:val="24"/>
        </w:rPr>
        <w:t>1</w:t>
      </w:r>
      <w:r w:rsidR="0086334C" w:rsidRPr="00D130D2">
        <w:rPr>
          <w:rFonts w:ascii="Times New Roman" w:hAnsi="Times New Roman" w:cs="Times New Roman"/>
          <w:sz w:val="24"/>
          <w:szCs w:val="24"/>
        </w:rPr>
        <w:t xml:space="preserve"> </w:t>
      </w:r>
    </w:p>
    <w:p w:rsidR="00D130D2" w:rsidRDefault="0086171F" w:rsidP="00CE62A0">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corresponds with the study protocol version </w:t>
      </w:r>
      <w:r w:rsidR="00CE62A0">
        <w:rPr>
          <w:rFonts w:ascii="Times New Roman" w:hAnsi="Times New Roman" w:cs="Times New Roman"/>
          <w:sz w:val="24"/>
          <w:szCs w:val="24"/>
        </w:rPr>
        <w:t>5</w:t>
      </w:r>
    </w:p>
    <w:p w:rsidR="00F65A02" w:rsidRPr="00050D41" w:rsidRDefault="00F65A02" w:rsidP="00050D41">
      <w:pPr>
        <w:rPr>
          <w:rFonts w:asciiTheme="majorBidi" w:hAnsiTheme="majorBidi" w:cstheme="majorBidi"/>
          <w:sz w:val="24"/>
          <w:szCs w:val="24"/>
        </w:rPr>
      </w:pPr>
      <w:r w:rsidRPr="00F65A02">
        <w:rPr>
          <w:rFonts w:asciiTheme="majorBidi" w:hAnsiTheme="majorBidi" w:cstheme="majorBidi"/>
          <w:sz w:val="24"/>
          <w:szCs w:val="24"/>
        </w:rPr>
        <w:t>Rebecca Band</w:t>
      </w:r>
      <w:r w:rsidRPr="00F65A02">
        <w:rPr>
          <w:rFonts w:asciiTheme="majorBidi" w:hAnsiTheme="majorBidi" w:cstheme="majorBidi"/>
          <w:sz w:val="24"/>
          <w:szCs w:val="24"/>
          <w:vertAlign w:val="superscript"/>
        </w:rPr>
        <w:t>1</w:t>
      </w:r>
      <w:r w:rsidR="00050D41">
        <w:rPr>
          <w:rFonts w:asciiTheme="majorBidi" w:hAnsiTheme="majorBidi" w:cstheme="majorBidi"/>
          <w:sz w:val="24"/>
          <w:szCs w:val="24"/>
        </w:rPr>
        <w:t xml:space="preserve">, </w:t>
      </w:r>
      <w:r w:rsidRPr="00F65A02">
        <w:rPr>
          <w:rFonts w:asciiTheme="majorBidi" w:hAnsiTheme="majorBidi" w:cstheme="majorBidi"/>
          <w:sz w:val="24"/>
          <w:szCs w:val="24"/>
        </w:rPr>
        <w:t>Katherine Morton</w:t>
      </w:r>
      <w:r w:rsidRPr="00F65A02">
        <w:rPr>
          <w:rFonts w:asciiTheme="majorBidi" w:hAnsiTheme="majorBidi" w:cstheme="majorBidi"/>
          <w:sz w:val="24"/>
          <w:szCs w:val="24"/>
          <w:vertAlign w:val="superscript"/>
        </w:rPr>
        <w:t>1</w:t>
      </w:r>
      <w:r w:rsidR="00050D41">
        <w:rPr>
          <w:rFonts w:asciiTheme="majorBidi" w:hAnsiTheme="majorBidi" w:cstheme="majorBidi"/>
          <w:sz w:val="24"/>
          <w:szCs w:val="24"/>
        </w:rPr>
        <w:t xml:space="preserve">, </w:t>
      </w:r>
      <w:r>
        <w:rPr>
          <w:rFonts w:asciiTheme="majorBidi" w:hAnsiTheme="majorBidi" w:cstheme="majorBidi"/>
          <w:sz w:val="24"/>
          <w:szCs w:val="24"/>
        </w:rPr>
        <w:t>Beth Stuart</w:t>
      </w:r>
      <w:r w:rsidR="00CD204C" w:rsidRPr="00F65A02">
        <w:rPr>
          <w:rFonts w:asciiTheme="majorBidi" w:hAnsiTheme="majorBidi" w:cstheme="majorBidi"/>
          <w:sz w:val="24"/>
          <w:szCs w:val="24"/>
          <w:vertAlign w:val="superscript"/>
        </w:rPr>
        <w:t>2</w:t>
      </w:r>
      <w:r w:rsidR="00050D41">
        <w:rPr>
          <w:rFonts w:asciiTheme="majorBidi" w:hAnsiTheme="majorBidi" w:cstheme="majorBidi"/>
          <w:sz w:val="24"/>
          <w:szCs w:val="24"/>
        </w:rPr>
        <w:t>, James Raftery</w:t>
      </w:r>
      <w:r w:rsidR="00D82E77" w:rsidRPr="00F65A02">
        <w:rPr>
          <w:rFonts w:asciiTheme="majorBidi" w:hAnsiTheme="majorBidi" w:cstheme="majorBidi"/>
          <w:sz w:val="24"/>
          <w:szCs w:val="24"/>
          <w:vertAlign w:val="superscript"/>
        </w:rPr>
        <w:t>3</w:t>
      </w:r>
      <w:r w:rsidR="00050D41">
        <w:rPr>
          <w:rFonts w:asciiTheme="majorBidi" w:hAnsiTheme="majorBidi" w:cstheme="majorBidi"/>
          <w:sz w:val="24"/>
          <w:szCs w:val="24"/>
        </w:rPr>
        <w:t xml:space="preserve">, </w:t>
      </w:r>
      <w:r w:rsidRPr="00F65A02">
        <w:rPr>
          <w:rFonts w:asciiTheme="majorBidi" w:hAnsiTheme="majorBidi" w:cstheme="majorBidi"/>
          <w:sz w:val="24"/>
          <w:szCs w:val="24"/>
        </w:rPr>
        <w:t>Katherine Bradbury</w:t>
      </w:r>
      <w:r w:rsidRPr="00F65A02">
        <w:rPr>
          <w:rFonts w:asciiTheme="majorBidi" w:hAnsiTheme="majorBidi" w:cstheme="majorBidi"/>
          <w:sz w:val="24"/>
          <w:szCs w:val="24"/>
          <w:vertAlign w:val="superscript"/>
        </w:rPr>
        <w:t>1</w:t>
      </w:r>
      <w:r w:rsidR="00050D41">
        <w:rPr>
          <w:rFonts w:asciiTheme="majorBidi" w:hAnsiTheme="majorBidi" w:cstheme="majorBidi"/>
          <w:sz w:val="24"/>
          <w:szCs w:val="24"/>
        </w:rPr>
        <w:t xml:space="preserve">, </w:t>
      </w:r>
      <w:r w:rsidR="006979D4" w:rsidRPr="006979D4">
        <w:rPr>
          <w:rFonts w:asciiTheme="majorBidi" w:hAnsiTheme="majorBidi" w:cstheme="majorBidi"/>
          <w:sz w:val="24"/>
          <w:szCs w:val="24"/>
        </w:rPr>
        <w:t>Guiqing</w:t>
      </w:r>
      <w:r w:rsidR="006979D4">
        <w:rPr>
          <w:rFonts w:asciiTheme="majorBidi" w:hAnsiTheme="majorBidi" w:cstheme="majorBidi"/>
          <w:sz w:val="24"/>
          <w:szCs w:val="24"/>
        </w:rPr>
        <w:t xml:space="preserve"> </w:t>
      </w:r>
      <w:r w:rsidR="00050D41">
        <w:rPr>
          <w:rFonts w:asciiTheme="majorBidi" w:hAnsiTheme="majorBidi" w:cstheme="majorBidi"/>
          <w:sz w:val="24"/>
          <w:szCs w:val="24"/>
        </w:rPr>
        <w:t>Lily Yao</w:t>
      </w:r>
      <w:r w:rsidR="00D82E77" w:rsidRPr="00F65A02">
        <w:rPr>
          <w:rFonts w:asciiTheme="majorBidi" w:hAnsiTheme="majorBidi" w:cstheme="majorBidi"/>
          <w:sz w:val="24"/>
          <w:szCs w:val="24"/>
          <w:vertAlign w:val="superscript"/>
        </w:rPr>
        <w:t>3</w:t>
      </w:r>
      <w:r w:rsidR="00050D41">
        <w:rPr>
          <w:rFonts w:asciiTheme="majorBidi" w:hAnsiTheme="majorBidi" w:cstheme="majorBidi"/>
          <w:sz w:val="24"/>
          <w:szCs w:val="24"/>
        </w:rPr>
        <w:t xml:space="preserve">, </w:t>
      </w:r>
      <w:r w:rsidR="00CD204C">
        <w:rPr>
          <w:rFonts w:asciiTheme="majorBidi" w:hAnsiTheme="majorBidi" w:cstheme="majorBidi"/>
          <w:sz w:val="24"/>
          <w:szCs w:val="24"/>
        </w:rPr>
        <w:t>Shihua Zhu</w:t>
      </w:r>
      <w:r w:rsidR="00D82E77" w:rsidRPr="00F65A02">
        <w:rPr>
          <w:rFonts w:asciiTheme="majorBidi" w:hAnsiTheme="majorBidi" w:cstheme="majorBidi"/>
          <w:sz w:val="24"/>
          <w:szCs w:val="24"/>
          <w:vertAlign w:val="superscript"/>
        </w:rPr>
        <w:t>3</w:t>
      </w:r>
      <w:r w:rsidR="00050D41">
        <w:rPr>
          <w:rFonts w:asciiTheme="majorBidi" w:hAnsiTheme="majorBidi" w:cstheme="majorBidi"/>
          <w:sz w:val="24"/>
          <w:szCs w:val="24"/>
        </w:rPr>
        <w:t>,</w:t>
      </w:r>
      <w:r w:rsidR="00CD204C">
        <w:rPr>
          <w:rFonts w:asciiTheme="majorBidi" w:hAnsiTheme="majorBidi" w:cstheme="majorBidi"/>
          <w:sz w:val="24"/>
          <w:szCs w:val="24"/>
        </w:rPr>
        <w:t xml:space="preserve"> </w:t>
      </w:r>
      <w:r w:rsidRPr="00F65A02">
        <w:rPr>
          <w:rFonts w:asciiTheme="majorBidi" w:hAnsiTheme="majorBidi" w:cstheme="majorBidi"/>
          <w:sz w:val="24"/>
          <w:szCs w:val="24"/>
        </w:rPr>
        <w:t>Paul Little</w:t>
      </w:r>
      <w:r w:rsidR="00CD204C" w:rsidRPr="00F65A02">
        <w:rPr>
          <w:rFonts w:asciiTheme="majorBidi" w:hAnsiTheme="majorBidi" w:cstheme="majorBidi"/>
          <w:sz w:val="24"/>
          <w:szCs w:val="24"/>
          <w:vertAlign w:val="superscript"/>
        </w:rPr>
        <w:t>2</w:t>
      </w:r>
      <w:r w:rsidR="00050D41">
        <w:rPr>
          <w:rFonts w:asciiTheme="majorBidi" w:hAnsiTheme="majorBidi" w:cstheme="majorBidi"/>
          <w:sz w:val="24"/>
          <w:szCs w:val="24"/>
        </w:rPr>
        <w:t xml:space="preserve">, </w:t>
      </w:r>
      <w:r w:rsidRPr="00050D41">
        <w:rPr>
          <w:rFonts w:asciiTheme="majorBidi" w:hAnsiTheme="majorBidi" w:cstheme="majorBidi"/>
          <w:sz w:val="24"/>
          <w:szCs w:val="24"/>
        </w:rPr>
        <w:t>Lucy Yardley</w:t>
      </w:r>
      <w:r w:rsidR="00050D41" w:rsidRPr="00050D41">
        <w:rPr>
          <w:rFonts w:asciiTheme="majorBidi" w:hAnsiTheme="majorBidi" w:cstheme="majorBidi"/>
          <w:sz w:val="24"/>
          <w:szCs w:val="24"/>
          <w:vertAlign w:val="superscript"/>
        </w:rPr>
        <w:t xml:space="preserve">1, </w:t>
      </w:r>
      <w:r w:rsidRPr="00F65A02">
        <w:rPr>
          <w:rFonts w:asciiTheme="majorBidi" w:hAnsiTheme="majorBidi" w:cstheme="majorBidi"/>
          <w:sz w:val="24"/>
          <w:szCs w:val="24"/>
        </w:rPr>
        <w:t>Richard J McManus</w:t>
      </w:r>
      <w:r w:rsidR="00F94728" w:rsidRPr="00F65A02">
        <w:rPr>
          <w:rFonts w:asciiTheme="majorBidi" w:hAnsiTheme="majorBidi" w:cstheme="majorBidi"/>
          <w:sz w:val="24"/>
          <w:szCs w:val="24"/>
          <w:vertAlign w:val="superscript"/>
        </w:rPr>
        <w:t>4</w:t>
      </w:r>
      <w:r w:rsidRPr="00F65A02">
        <w:rPr>
          <w:rFonts w:asciiTheme="majorBidi" w:hAnsiTheme="majorBidi" w:cstheme="majorBidi"/>
          <w:sz w:val="24"/>
          <w:szCs w:val="24"/>
        </w:rPr>
        <w:t xml:space="preserve"> </w:t>
      </w:r>
    </w:p>
    <w:p w:rsidR="00F65A02" w:rsidRPr="00050D41" w:rsidRDefault="00F65A02" w:rsidP="00F65A02">
      <w:pPr>
        <w:jc w:val="center"/>
        <w:rPr>
          <w:rFonts w:asciiTheme="majorBidi" w:hAnsiTheme="majorBidi" w:cstheme="majorBidi"/>
          <w:sz w:val="24"/>
          <w:szCs w:val="24"/>
        </w:rPr>
      </w:pPr>
    </w:p>
    <w:p w:rsidR="00F65A02" w:rsidRPr="00F65A02" w:rsidRDefault="00F65A02" w:rsidP="00F65A02">
      <w:pPr>
        <w:rPr>
          <w:rFonts w:asciiTheme="majorBidi" w:hAnsiTheme="majorBidi" w:cstheme="majorBidi"/>
          <w:sz w:val="24"/>
          <w:szCs w:val="24"/>
        </w:rPr>
      </w:pPr>
      <w:r w:rsidRPr="00F65A02">
        <w:rPr>
          <w:rFonts w:asciiTheme="majorBidi" w:hAnsiTheme="majorBidi" w:cstheme="majorBidi"/>
          <w:sz w:val="24"/>
          <w:szCs w:val="24"/>
          <w:vertAlign w:val="superscript"/>
        </w:rPr>
        <w:t>1</w:t>
      </w:r>
      <w:r w:rsidRPr="00F65A02">
        <w:rPr>
          <w:rFonts w:asciiTheme="majorBidi" w:hAnsiTheme="majorBidi" w:cstheme="majorBidi"/>
          <w:sz w:val="24"/>
          <w:szCs w:val="24"/>
        </w:rPr>
        <w:t xml:space="preserve"> Academic unit of psychology, University of Southampton, Southampton, UK</w:t>
      </w:r>
    </w:p>
    <w:p w:rsidR="00CD204C" w:rsidRDefault="00F65A02" w:rsidP="00F65A02">
      <w:pPr>
        <w:rPr>
          <w:rFonts w:asciiTheme="majorBidi" w:hAnsiTheme="majorBidi" w:cstheme="majorBidi"/>
          <w:sz w:val="24"/>
          <w:szCs w:val="24"/>
        </w:rPr>
      </w:pPr>
      <w:r w:rsidRPr="00F65A02">
        <w:rPr>
          <w:rFonts w:asciiTheme="majorBidi" w:hAnsiTheme="majorBidi" w:cstheme="majorBidi"/>
          <w:sz w:val="24"/>
          <w:szCs w:val="24"/>
          <w:vertAlign w:val="superscript"/>
        </w:rPr>
        <w:t>2</w:t>
      </w:r>
      <w:r w:rsidRPr="00F65A02">
        <w:rPr>
          <w:rFonts w:asciiTheme="majorBidi" w:hAnsiTheme="majorBidi" w:cstheme="majorBidi"/>
          <w:sz w:val="24"/>
          <w:szCs w:val="24"/>
        </w:rPr>
        <w:t xml:space="preserve"> </w:t>
      </w:r>
      <w:r w:rsidR="00CD204C" w:rsidRPr="00F65A02">
        <w:rPr>
          <w:rFonts w:asciiTheme="majorBidi" w:hAnsiTheme="majorBidi" w:cstheme="majorBidi"/>
          <w:sz w:val="24"/>
          <w:szCs w:val="24"/>
        </w:rPr>
        <w:t xml:space="preserve">Primary Care and Population Sciences, Faculty of Medicine, University of Southampton, Southampton, UK </w:t>
      </w:r>
    </w:p>
    <w:p w:rsidR="00CD204C" w:rsidRDefault="00F65A02" w:rsidP="00CD204C">
      <w:pPr>
        <w:rPr>
          <w:rFonts w:asciiTheme="majorBidi" w:hAnsiTheme="majorBidi" w:cstheme="majorBidi"/>
          <w:sz w:val="24"/>
          <w:szCs w:val="24"/>
        </w:rPr>
      </w:pPr>
      <w:r w:rsidRPr="00F65A02">
        <w:rPr>
          <w:rFonts w:asciiTheme="majorBidi" w:hAnsiTheme="majorBidi" w:cstheme="majorBidi"/>
          <w:sz w:val="24"/>
          <w:szCs w:val="24"/>
          <w:vertAlign w:val="superscript"/>
        </w:rPr>
        <w:t xml:space="preserve">3 </w:t>
      </w:r>
      <w:r w:rsidR="00D82E77" w:rsidRPr="00F65A02">
        <w:rPr>
          <w:rFonts w:asciiTheme="majorBidi" w:hAnsiTheme="majorBidi" w:cstheme="majorBidi"/>
          <w:sz w:val="24"/>
          <w:szCs w:val="24"/>
        </w:rPr>
        <w:t>Faculty of Medicine, University of Southampton, Southampton, UK</w:t>
      </w:r>
    </w:p>
    <w:p w:rsidR="00512A4F" w:rsidRDefault="00F65A02" w:rsidP="00050D41">
      <w:pPr>
        <w:rPr>
          <w:rFonts w:asciiTheme="majorBidi" w:hAnsiTheme="majorBidi" w:cstheme="majorBidi"/>
          <w:sz w:val="24"/>
          <w:szCs w:val="24"/>
        </w:rPr>
      </w:pPr>
      <w:r w:rsidRPr="00F65A02">
        <w:rPr>
          <w:rFonts w:asciiTheme="majorBidi" w:hAnsiTheme="majorBidi" w:cstheme="majorBidi"/>
          <w:sz w:val="24"/>
          <w:szCs w:val="24"/>
          <w:vertAlign w:val="superscript"/>
        </w:rPr>
        <w:t>4</w:t>
      </w:r>
      <w:r w:rsidRPr="00F65A02">
        <w:rPr>
          <w:rFonts w:asciiTheme="majorBidi" w:hAnsiTheme="majorBidi" w:cstheme="majorBidi"/>
          <w:sz w:val="24"/>
          <w:szCs w:val="24"/>
        </w:rPr>
        <w:t xml:space="preserve"> </w:t>
      </w:r>
      <w:r w:rsidR="00F94728" w:rsidRPr="00F65A02">
        <w:rPr>
          <w:rFonts w:asciiTheme="majorBidi" w:hAnsiTheme="majorBidi" w:cstheme="majorBidi"/>
          <w:sz w:val="24"/>
          <w:szCs w:val="24"/>
        </w:rPr>
        <w:t>Nuffield Department of Primary Care Health Sciences, University of Oxford, Oxford, UK</w:t>
      </w:r>
    </w:p>
    <w:p w:rsidR="00050D41" w:rsidRPr="00050D41" w:rsidRDefault="00050D41" w:rsidP="00050D41">
      <w:pPr>
        <w:rPr>
          <w:rFonts w:asciiTheme="majorBidi" w:hAnsiTheme="majorBidi" w:cstheme="majorBidi"/>
          <w:sz w:val="24"/>
          <w:szCs w:val="24"/>
        </w:rPr>
      </w:pPr>
    </w:p>
    <w:p w:rsidR="00EE283F" w:rsidRPr="00050D41" w:rsidRDefault="00EE283F" w:rsidP="00050D41">
      <w:pPr>
        <w:rPr>
          <w:rFonts w:asciiTheme="majorBidi" w:hAnsiTheme="majorBidi" w:cstheme="majorBidi"/>
          <w:sz w:val="24"/>
          <w:szCs w:val="24"/>
        </w:rPr>
      </w:pPr>
      <w:r w:rsidRPr="00050D41">
        <w:rPr>
          <w:rFonts w:asciiTheme="majorBidi" w:hAnsiTheme="majorBidi" w:cstheme="majorBidi"/>
          <w:sz w:val="24"/>
          <w:szCs w:val="24"/>
        </w:rPr>
        <w:t xml:space="preserve">Corresponding author: Rebecca Band, </w:t>
      </w:r>
      <w:r w:rsidRPr="00050D41">
        <w:rPr>
          <w:rFonts w:asciiTheme="majorBidi" w:hAnsiTheme="majorBidi" w:cstheme="majorBidi"/>
          <w:sz w:val="24"/>
          <w:szCs w:val="24"/>
          <w:lang w:val="en-US"/>
        </w:rPr>
        <w:t xml:space="preserve">44/3061 Shackleton Building, Highfield Campus, University of Southampton, Southampton. </w:t>
      </w:r>
      <w:r w:rsidRPr="00050D41">
        <w:rPr>
          <w:rFonts w:asciiTheme="majorBidi" w:hAnsiTheme="majorBidi" w:cstheme="majorBidi"/>
          <w:sz w:val="24"/>
          <w:szCs w:val="24"/>
        </w:rPr>
        <w:t xml:space="preserve">SO17 1BJ. </w:t>
      </w:r>
      <w:r w:rsidR="00154821">
        <w:rPr>
          <w:rFonts w:asciiTheme="majorBidi" w:hAnsiTheme="majorBidi" w:cstheme="majorBidi"/>
          <w:sz w:val="24"/>
          <w:szCs w:val="24"/>
        </w:rPr>
        <w:t xml:space="preserve">Email: </w:t>
      </w:r>
      <w:hyperlink r:id="rId7" w:history="1">
        <w:r w:rsidR="00154821" w:rsidRPr="0016066D">
          <w:rPr>
            <w:rStyle w:val="Hyperlink"/>
            <w:rFonts w:asciiTheme="majorBidi" w:hAnsiTheme="majorBidi" w:cstheme="majorBidi"/>
            <w:sz w:val="24"/>
            <w:szCs w:val="24"/>
          </w:rPr>
          <w:t>r.j.band@soton.ac.uk</w:t>
        </w:r>
      </w:hyperlink>
      <w:r w:rsidR="00154821">
        <w:rPr>
          <w:rFonts w:asciiTheme="majorBidi" w:hAnsiTheme="majorBidi" w:cstheme="majorBidi"/>
          <w:sz w:val="24"/>
          <w:szCs w:val="24"/>
        </w:rPr>
        <w:t xml:space="preserve"> </w:t>
      </w:r>
    </w:p>
    <w:p w:rsidR="00EE283F" w:rsidRDefault="00E612AB" w:rsidP="00DB05E8">
      <w:pPr>
        <w:spacing w:line="480" w:lineRule="auto"/>
        <w:rPr>
          <w:rFonts w:ascii="Times New Roman" w:hAnsi="Times New Roman" w:cs="Times New Roman"/>
          <w:sz w:val="24"/>
          <w:szCs w:val="24"/>
        </w:rPr>
      </w:pPr>
      <w:r>
        <w:rPr>
          <w:rFonts w:ascii="Times New Roman" w:hAnsi="Times New Roman" w:cs="Times New Roman"/>
          <w:sz w:val="24"/>
          <w:szCs w:val="24"/>
        </w:rPr>
        <w:t>Keywords:</w:t>
      </w:r>
      <w:r w:rsidR="004B6F91">
        <w:rPr>
          <w:rFonts w:ascii="Times New Roman" w:hAnsi="Times New Roman" w:cs="Times New Roman"/>
          <w:sz w:val="24"/>
          <w:szCs w:val="24"/>
        </w:rPr>
        <w:t xml:space="preserve"> Hypertension, Digital Intervention, Randomised Controlled Trial</w:t>
      </w:r>
      <w:r w:rsidR="004C2D59">
        <w:rPr>
          <w:rFonts w:ascii="Times New Roman" w:hAnsi="Times New Roman" w:cs="Times New Roman"/>
          <w:sz w:val="24"/>
          <w:szCs w:val="24"/>
        </w:rPr>
        <w:t xml:space="preserve">, Protocol </w:t>
      </w:r>
      <w:r w:rsidR="004B6F91">
        <w:rPr>
          <w:rFonts w:ascii="Times New Roman" w:hAnsi="Times New Roman" w:cs="Times New Roman"/>
          <w:sz w:val="24"/>
          <w:szCs w:val="24"/>
        </w:rPr>
        <w:t xml:space="preserve"> </w:t>
      </w:r>
    </w:p>
    <w:p w:rsidR="00EE283F" w:rsidRDefault="00EE283F" w:rsidP="00D96A03">
      <w:pPr>
        <w:spacing w:line="480" w:lineRule="auto"/>
        <w:rPr>
          <w:rFonts w:ascii="Times New Roman" w:hAnsi="Times New Roman" w:cs="Times New Roman"/>
          <w:sz w:val="24"/>
          <w:szCs w:val="24"/>
        </w:rPr>
      </w:pPr>
      <w:r>
        <w:rPr>
          <w:rFonts w:ascii="Times New Roman" w:hAnsi="Times New Roman" w:cs="Times New Roman"/>
          <w:sz w:val="24"/>
          <w:szCs w:val="24"/>
        </w:rPr>
        <w:t>Word</w:t>
      </w:r>
      <w:r w:rsidR="00E612AB">
        <w:rPr>
          <w:rFonts w:ascii="Times New Roman" w:hAnsi="Times New Roman" w:cs="Times New Roman"/>
          <w:sz w:val="24"/>
          <w:szCs w:val="24"/>
        </w:rPr>
        <w:t xml:space="preserve"> </w:t>
      </w:r>
      <w:r>
        <w:rPr>
          <w:rFonts w:ascii="Times New Roman" w:hAnsi="Times New Roman" w:cs="Times New Roman"/>
          <w:sz w:val="24"/>
          <w:szCs w:val="24"/>
        </w:rPr>
        <w:t xml:space="preserve">count: </w:t>
      </w:r>
      <w:r w:rsidR="003B2392">
        <w:rPr>
          <w:rFonts w:ascii="Times New Roman" w:hAnsi="Times New Roman" w:cs="Times New Roman"/>
          <w:sz w:val="24"/>
          <w:szCs w:val="24"/>
        </w:rPr>
        <w:t xml:space="preserve"> </w:t>
      </w:r>
      <w:r w:rsidR="00285E04">
        <w:rPr>
          <w:rFonts w:ascii="Times New Roman" w:hAnsi="Times New Roman" w:cs="Times New Roman"/>
          <w:sz w:val="24"/>
          <w:szCs w:val="24"/>
        </w:rPr>
        <w:t>5</w:t>
      </w:r>
      <w:r w:rsidR="00D96A03">
        <w:rPr>
          <w:rFonts w:ascii="Times New Roman" w:hAnsi="Times New Roman" w:cs="Times New Roman"/>
          <w:sz w:val="24"/>
          <w:szCs w:val="24"/>
        </w:rPr>
        <w:t>110</w:t>
      </w:r>
      <w:bookmarkStart w:id="0" w:name="_GoBack"/>
      <w:bookmarkEnd w:id="0"/>
    </w:p>
    <w:p w:rsidR="00512A4F" w:rsidRPr="00D130D2" w:rsidRDefault="00512A4F" w:rsidP="00C92D02">
      <w:pPr>
        <w:spacing w:line="480" w:lineRule="auto"/>
        <w:rPr>
          <w:rFonts w:ascii="Times New Roman" w:hAnsi="Times New Roman" w:cs="Times New Roman"/>
          <w:sz w:val="24"/>
          <w:szCs w:val="24"/>
        </w:rPr>
      </w:pPr>
    </w:p>
    <w:p w:rsidR="00AF6383" w:rsidRPr="00D130D2" w:rsidRDefault="00AF6383" w:rsidP="003A2164">
      <w:pPr>
        <w:spacing w:line="480" w:lineRule="auto"/>
        <w:rPr>
          <w:rFonts w:ascii="Times New Roman" w:hAnsi="Times New Roman" w:cs="Times New Roman"/>
          <w:sz w:val="24"/>
          <w:szCs w:val="24"/>
        </w:rPr>
      </w:pPr>
      <w:r w:rsidRPr="00D130D2">
        <w:rPr>
          <w:rFonts w:ascii="Times New Roman" w:hAnsi="Times New Roman" w:cs="Times New Roman"/>
          <w:sz w:val="24"/>
          <w:szCs w:val="24"/>
        </w:rPr>
        <w:br w:type="page"/>
      </w:r>
    </w:p>
    <w:p w:rsidR="00DB05E8" w:rsidRPr="00D130D2" w:rsidRDefault="00DB05E8" w:rsidP="00372809">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lastRenderedPageBreak/>
        <w:t xml:space="preserve">Abstract: </w:t>
      </w:r>
    </w:p>
    <w:p w:rsidR="009D5265" w:rsidRPr="00D130D2" w:rsidRDefault="009D5265" w:rsidP="00DB05E8">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Introduction</w:t>
      </w:r>
      <w:r w:rsidR="00DB1766" w:rsidRPr="00D130D2">
        <w:rPr>
          <w:rFonts w:ascii="Times New Roman" w:hAnsi="Times New Roman" w:cs="Times New Roman"/>
          <w:b/>
          <w:bCs/>
          <w:sz w:val="24"/>
          <w:szCs w:val="24"/>
        </w:rPr>
        <w:t>:</w:t>
      </w:r>
      <w:r w:rsidRPr="00D130D2">
        <w:rPr>
          <w:rFonts w:ascii="Times New Roman" w:hAnsi="Times New Roman" w:cs="Times New Roman"/>
          <w:b/>
          <w:bCs/>
          <w:sz w:val="24"/>
          <w:szCs w:val="24"/>
        </w:rPr>
        <w:t xml:space="preserve"> </w:t>
      </w:r>
    </w:p>
    <w:p w:rsidR="003E562F" w:rsidRPr="00D130D2" w:rsidRDefault="003E562F" w:rsidP="00F94728">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Self-management of hypertension, including self-monitoring and anti-hypertensive medication titration, </w:t>
      </w:r>
      <w:r w:rsidR="00857FF2">
        <w:rPr>
          <w:rFonts w:ascii="Times New Roman" w:hAnsi="Times New Roman" w:cs="Times New Roman"/>
          <w:sz w:val="24"/>
          <w:szCs w:val="24"/>
        </w:rPr>
        <w:t>lowers</w:t>
      </w:r>
      <w:r w:rsidRPr="00D130D2">
        <w:rPr>
          <w:rFonts w:ascii="Times New Roman" w:hAnsi="Times New Roman" w:cs="Times New Roman"/>
          <w:sz w:val="24"/>
          <w:szCs w:val="24"/>
        </w:rPr>
        <w:t xml:space="preserve"> blood pressure at one year compared to usual care. The aim of the current trial is to assess the </w:t>
      </w:r>
      <w:r w:rsidR="00794904">
        <w:rPr>
          <w:rFonts w:ascii="Times New Roman" w:hAnsi="Times New Roman" w:cs="Times New Roman"/>
          <w:sz w:val="24"/>
          <w:szCs w:val="24"/>
        </w:rPr>
        <w:t>effectiveness</w:t>
      </w:r>
      <w:r w:rsidR="00794904" w:rsidRPr="00D130D2">
        <w:rPr>
          <w:rFonts w:ascii="Times New Roman" w:hAnsi="Times New Roman" w:cs="Times New Roman"/>
          <w:sz w:val="24"/>
          <w:szCs w:val="24"/>
        </w:rPr>
        <w:t xml:space="preserve"> </w:t>
      </w:r>
      <w:r w:rsidR="007273F0" w:rsidRPr="00D130D2">
        <w:rPr>
          <w:rFonts w:ascii="Times New Roman" w:hAnsi="Times New Roman" w:cs="Times New Roman"/>
          <w:sz w:val="24"/>
          <w:szCs w:val="24"/>
        </w:rPr>
        <w:t xml:space="preserve">of </w:t>
      </w:r>
      <w:r w:rsidR="00F94728">
        <w:rPr>
          <w:rFonts w:ascii="Times New Roman" w:hAnsi="Times New Roman" w:cs="Times New Roman"/>
          <w:sz w:val="24"/>
          <w:szCs w:val="24"/>
        </w:rPr>
        <w:t xml:space="preserve">the </w:t>
      </w:r>
      <w:r w:rsidR="00F94728" w:rsidRPr="00D130D2">
        <w:rPr>
          <w:rFonts w:ascii="Times New Roman" w:hAnsi="Times New Roman" w:cs="Times New Roman"/>
          <w:sz w:val="24"/>
          <w:szCs w:val="24"/>
        </w:rPr>
        <w:t xml:space="preserve">Home &amp; Online Management &amp; Evaluation of Blood Pressure (HOME BP) </w:t>
      </w:r>
      <w:r w:rsidR="007273F0" w:rsidRPr="00D130D2">
        <w:rPr>
          <w:rFonts w:ascii="Times New Roman" w:hAnsi="Times New Roman" w:cs="Times New Roman"/>
          <w:sz w:val="24"/>
          <w:szCs w:val="24"/>
        </w:rPr>
        <w:t>intervention for the self-management of hypertension</w:t>
      </w:r>
      <w:r w:rsidR="00A95BE4">
        <w:rPr>
          <w:rFonts w:ascii="Times New Roman" w:hAnsi="Times New Roman" w:cs="Times New Roman"/>
          <w:sz w:val="24"/>
          <w:szCs w:val="24"/>
        </w:rPr>
        <w:t xml:space="preserve"> </w:t>
      </w:r>
      <w:r w:rsidR="00A95BE4" w:rsidRPr="00D130D2">
        <w:rPr>
          <w:rFonts w:ascii="Times New Roman" w:hAnsi="Times New Roman" w:cs="Times New Roman"/>
          <w:sz w:val="24"/>
          <w:szCs w:val="24"/>
        </w:rPr>
        <w:t>in primary care</w:t>
      </w:r>
      <w:r w:rsidR="007273F0" w:rsidRPr="00D130D2">
        <w:rPr>
          <w:rFonts w:ascii="Times New Roman" w:hAnsi="Times New Roman" w:cs="Times New Roman"/>
          <w:sz w:val="24"/>
          <w:szCs w:val="24"/>
        </w:rPr>
        <w:t xml:space="preserve">. </w:t>
      </w:r>
    </w:p>
    <w:p w:rsidR="00E858F7" w:rsidRPr="00D130D2" w:rsidRDefault="009D5265" w:rsidP="00E858F7">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Methods and analysis</w:t>
      </w:r>
      <w:r w:rsidR="00DB1766" w:rsidRPr="00D130D2">
        <w:rPr>
          <w:rFonts w:ascii="Times New Roman" w:hAnsi="Times New Roman" w:cs="Times New Roman"/>
          <w:b/>
          <w:bCs/>
          <w:sz w:val="24"/>
          <w:szCs w:val="24"/>
        </w:rPr>
        <w:t>:</w:t>
      </w:r>
      <w:r w:rsidRPr="00D130D2">
        <w:rPr>
          <w:rFonts w:ascii="Times New Roman" w:hAnsi="Times New Roman" w:cs="Times New Roman"/>
          <w:b/>
          <w:bCs/>
          <w:sz w:val="24"/>
          <w:szCs w:val="24"/>
        </w:rPr>
        <w:t xml:space="preserve"> </w:t>
      </w:r>
    </w:p>
    <w:p w:rsidR="0084259E" w:rsidRPr="00D130D2" w:rsidRDefault="00FE1583" w:rsidP="002C109C">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The </w:t>
      </w:r>
      <w:r w:rsidR="00F94728">
        <w:rPr>
          <w:rFonts w:ascii="Times New Roman" w:hAnsi="Times New Roman" w:cs="Times New Roman"/>
          <w:sz w:val="24"/>
          <w:szCs w:val="24"/>
        </w:rPr>
        <w:t xml:space="preserve">HOME BP </w:t>
      </w:r>
      <w:r w:rsidRPr="00D130D2">
        <w:rPr>
          <w:rFonts w:ascii="Times New Roman" w:hAnsi="Times New Roman" w:cs="Times New Roman"/>
          <w:sz w:val="24"/>
          <w:szCs w:val="24"/>
        </w:rPr>
        <w:t xml:space="preserve">trial will be a randomised controlled trial comparing </w:t>
      </w:r>
      <w:r w:rsidR="00E919DA" w:rsidRPr="00D130D2">
        <w:rPr>
          <w:rFonts w:ascii="Times New Roman" w:hAnsi="Times New Roman" w:cs="Times New Roman"/>
          <w:sz w:val="24"/>
          <w:szCs w:val="24"/>
        </w:rPr>
        <w:t xml:space="preserve">blood pressure (BP) self-management </w:t>
      </w:r>
      <w:r w:rsidR="009B0EE8">
        <w:rPr>
          <w:rFonts w:ascii="Times New Roman" w:hAnsi="Times New Roman" w:cs="Times New Roman"/>
          <w:sz w:val="24"/>
          <w:szCs w:val="24"/>
        </w:rPr>
        <w:t xml:space="preserve">– </w:t>
      </w:r>
      <w:r w:rsidR="00966865">
        <w:rPr>
          <w:rFonts w:ascii="Times New Roman" w:hAnsi="Times New Roman" w:cs="Times New Roman"/>
          <w:sz w:val="24"/>
          <w:szCs w:val="24"/>
        </w:rPr>
        <w:t xml:space="preserve">consisting of </w:t>
      </w:r>
      <w:r w:rsidR="00F94728">
        <w:rPr>
          <w:rFonts w:ascii="Times New Roman" w:hAnsi="Times New Roman" w:cs="Times New Roman"/>
          <w:sz w:val="24"/>
          <w:szCs w:val="24"/>
        </w:rPr>
        <w:t xml:space="preserve">the HOME BP online </w:t>
      </w:r>
      <w:r w:rsidR="00F94728" w:rsidRPr="00D130D2">
        <w:rPr>
          <w:rFonts w:ascii="Times New Roman" w:hAnsi="Times New Roman" w:cs="Times New Roman"/>
          <w:sz w:val="24"/>
          <w:szCs w:val="24"/>
        </w:rPr>
        <w:t xml:space="preserve">digital intervention </w:t>
      </w:r>
      <w:r w:rsidR="00F94728">
        <w:rPr>
          <w:rFonts w:ascii="Times New Roman" w:hAnsi="Times New Roman" w:cs="Times New Roman"/>
          <w:sz w:val="24"/>
          <w:szCs w:val="24"/>
        </w:rPr>
        <w:t xml:space="preserve">with </w:t>
      </w:r>
      <w:r w:rsidR="009B0EE8">
        <w:rPr>
          <w:rFonts w:ascii="Times New Roman" w:hAnsi="Times New Roman" w:cs="Times New Roman"/>
          <w:sz w:val="24"/>
          <w:szCs w:val="24"/>
        </w:rPr>
        <w:t xml:space="preserve">self-monitoring, lifestyle advice and antihypertensive drug titration - </w:t>
      </w:r>
      <w:r w:rsidR="00E919DA" w:rsidRPr="00D130D2">
        <w:rPr>
          <w:rFonts w:ascii="Times New Roman" w:hAnsi="Times New Roman" w:cs="Times New Roman"/>
          <w:sz w:val="24"/>
          <w:szCs w:val="24"/>
        </w:rPr>
        <w:t xml:space="preserve">with </w:t>
      </w:r>
      <w:r w:rsidRPr="00D130D2">
        <w:rPr>
          <w:rFonts w:ascii="Times New Roman" w:hAnsi="Times New Roman" w:cs="Times New Roman"/>
          <w:sz w:val="24"/>
          <w:szCs w:val="24"/>
        </w:rPr>
        <w:t xml:space="preserve">usual care </w:t>
      </w:r>
      <w:r w:rsidR="009B0EE8">
        <w:rPr>
          <w:rFonts w:ascii="Times New Roman" w:hAnsi="Times New Roman" w:cs="Times New Roman"/>
          <w:sz w:val="24"/>
          <w:szCs w:val="24"/>
        </w:rPr>
        <w:t xml:space="preserve">for people with </w:t>
      </w:r>
      <w:r w:rsidR="009B0EE8" w:rsidRPr="00D130D2">
        <w:rPr>
          <w:rFonts w:ascii="Times New Roman" w:hAnsi="Times New Roman" w:cs="Times New Roman"/>
          <w:sz w:val="24"/>
          <w:szCs w:val="24"/>
        </w:rPr>
        <w:t>uncontrolled essential hypertension</w:t>
      </w:r>
      <w:r w:rsidRPr="00D130D2">
        <w:rPr>
          <w:rFonts w:ascii="Times New Roman" w:hAnsi="Times New Roman" w:cs="Times New Roman"/>
          <w:sz w:val="24"/>
          <w:szCs w:val="24"/>
        </w:rPr>
        <w:t xml:space="preserve">. </w:t>
      </w:r>
      <w:r w:rsidR="00E858F7" w:rsidRPr="00D130D2">
        <w:rPr>
          <w:rFonts w:ascii="Times New Roman" w:hAnsi="Times New Roman" w:cs="Times New Roman"/>
          <w:sz w:val="24"/>
          <w:szCs w:val="24"/>
        </w:rPr>
        <w:t xml:space="preserve">Eligible patients </w:t>
      </w:r>
      <w:r w:rsidRPr="00D130D2">
        <w:rPr>
          <w:rFonts w:ascii="Times New Roman" w:hAnsi="Times New Roman" w:cs="Times New Roman"/>
          <w:sz w:val="24"/>
          <w:szCs w:val="24"/>
        </w:rPr>
        <w:t>will be recruited from primary care</w:t>
      </w:r>
      <w:r w:rsidR="00377126" w:rsidRPr="00D130D2">
        <w:rPr>
          <w:rFonts w:ascii="Times New Roman" w:hAnsi="Times New Roman" w:cs="Times New Roman"/>
          <w:sz w:val="24"/>
          <w:szCs w:val="24"/>
        </w:rPr>
        <w:t xml:space="preserve"> and</w:t>
      </w:r>
      <w:r w:rsidRPr="00D130D2">
        <w:rPr>
          <w:rFonts w:ascii="Times New Roman" w:hAnsi="Times New Roman" w:cs="Times New Roman"/>
          <w:sz w:val="24"/>
          <w:szCs w:val="24"/>
        </w:rPr>
        <w:t xml:space="preserve"> randomised to usual care or</w:t>
      </w:r>
      <w:r w:rsidR="00377126" w:rsidRPr="00D130D2">
        <w:rPr>
          <w:rFonts w:ascii="Times New Roman" w:hAnsi="Times New Roman" w:cs="Times New Roman"/>
          <w:sz w:val="24"/>
          <w:szCs w:val="24"/>
        </w:rPr>
        <w:t xml:space="preserve"> to self-management using HOME BP. The primary outcome will be the difference </w:t>
      </w:r>
      <w:r w:rsidR="00A634F1" w:rsidRPr="00D130D2">
        <w:rPr>
          <w:rFonts w:ascii="Times New Roman" w:hAnsi="Times New Roman" w:cs="Times New Roman"/>
          <w:sz w:val="24"/>
          <w:szCs w:val="24"/>
        </w:rPr>
        <w:t xml:space="preserve">in </w:t>
      </w:r>
      <w:r w:rsidR="00065361" w:rsidRPr="00D130D2">
        <w:rPr>
          <w:rFonts w:ascii="Times New Roman" w:hAnsi="Times New Roman" w:cs="Times New Roman"/>
          <w:sz w:val="24"/>
          <w:szCs w:val="24"/>
        </w:rPr>
        <w:t>mean</w:t>
      </w:r>
      <w:r w:rsidR="00A634F1" w:rsidRPr="00D130D2">
        <w:rPr>
          <w:rFonts w:ascii="Times New Roman" w:hAnsi="Times New Roman" w:cs="Times New Roman"/>
          <w:sz w:val="24"/>
          <w:szCs w:val="24"/>
        </w:rPr>
        <w:t xml:space="preserve"> systolic blood pressure (mmHg) at 12-month follow-up between the intervention and control groups adjusting for baseline blood pressure and </w:t>
      </w:r>
      <w:r w:rsidR="00065361" w:rsidRPr="00D130D2">
        <w:rPr>
          <w:rFonts w:ascii="Times New Roman" w:hAnsi="Times New Roman" w:cs="Times New Roman"/>
          <w:sz w:val="24"/>
          <w:szCs w:val="24"/>
        </w:rPr>
        <w:t>covariates</w:t>
      </w:r>
      <w:r w:rsidR="00A634F1" w:rsidRPr="00D130D2">
        <w:rPr>
          <w:rFonts w:ascii="Times New Roman" w:hAnsi="Times New Roman" w:cs="Times New Roman"/>
          <w:sz w:val="24"/>
          <w:szCs w:val="24"/>
        </w:rPr>
        <w:t>.</w:t>
      </w:r>
      <w:r w:rsidR="00065361" w:rsidRPr="00D130D2">
        <w:rPr>
          <w:rFonts w:ascii="Times New Roman" w:hAnsi="Times New Roman" w:cs="Times New Roman"/>
          <w:sz w:val="24"/>
          <w:szCs w:val="24"/>
        </w:rPr>
        <w:t xml:space="preserve"> Secondary outcomes (also adjusted for baseline and covariates where appropriate) will </w:t>
      </w:r>
      <w:r w:rsidR="007B1AC1">
        <w:rPr>
          <w:rFonts w:ascii="Times New Roman" w:hAnsi="Times New Roman" w:cs="Times New Roman"/>
          <w:sz w:val="24"/>
          <w:szCs w:val="24"/>
        </w:rPr>
        <w:t>b</w:t>
      </w:r>
      <w:r w:rsidR="00065361" w:rsidRPr="00D130D2">
        <w:rPr>
          <w:rFonts w:ascii="Times New Roman" w:hAnsi="Times New Roman" w:cs="Times New Roman"/>
          <w:sz w:val="24"/>
          <w:szCs w:val="24"/>
        </w:rPr>
        <w:t xml:space="preserve">e differences in mean </w:t>
      </w:r>
      <w:r w:rsidR="00CE5066">
        <w:rPr>
          <w:rFonts w:ascii="Times New Roman" w:hAnsi="Times New Roman" w:cs="Times New Roman"/>
          <w:sz w:val="24"/>
          <w:szCs w:val="24"/>
        </w:rPr>
        <w:t xml:space="preserve">BP at 6 months and </w:t>
      </w:r>
      <w:r w:rsidR="00065361" w:rsidRPr="00D130D2">
        <w:rPr>
          <w:rFonts w:ascii="Times New Roman" w:hAnsi="Times New Roman" w:cs="Times New Roman"/>
          <w:sz w:val="24"/>
          <w:szCs w:val="24"/>
        </w:rPr>
        <w:t xml:space="preserve">diastolic </w:t>
      </w:r>
      <w:r w:rsidR="00A95BE4">
        <w:rPr>
          <w:rFonts w:ascii="Times New Roman" w:hAnsi="Times New Roman" w:cs="Times New Roman"/>
          <w:sz w:val="24"/>
          <w:szCs w:val="24"/>
        </w:rPr>
        <w:t>BP</w:t>
      </w:r>
      <w:r w:rsidR="002C109C">
        <w:rPr>
          <w:rFonts w:ascii="Times New Roman" w:hAnsi="Times New Roman" w:cs="Times New Roman"/>
          <w:sz w:val="24"/>
          <w:szCs w:val="24"/>
        </w:rPr>
        <w:t xml:space="preserve"> </w:t>
      </w:r>
      <w:r w:rsidR="00CE5066">
        <w:rPr>
          <w:rFonts w:ascii="Times New Roman" w:hAnsi="Times New Roman" w:cs="Times New Roman"/>
          <w:sz w:val="24"/>
          <w:szCs w:val="24"/>
        </w:rPr>
        <w:t>at 12 months</w:t>
      </w:r>
      <w:r w:rsidR="00966865">
        <w:rPr>
          <w:rFonts w:ascii="Times New Roman" w:hAnsi="Times New Roman" w:cs="Times New Roman"/>
          <w:sz w:val="24"/>
          <w:szCs w:val="24"/>
        </w:rPr>
        <w:t xml:space="preserve">; </w:t>
      </w:r>
      <w:r w:rsidR="002C109C" w:rsidRPr="00D130D2">
        <w:rPr>
          <w:rFonts w:ascii="Times New Roman" w:hAnsi="Times New Roman" w:cs="Times New Roman"/>
          <w:sz w:val="24"/>
          <w:szCs w:val="24"/>
        </w:rPr>
        <w:t>patient enablement</w:t>
      </w:r>
      <w:r w:rsidR="002C109C">
        <w:rPr>
          <w:rFonts w:ascii="Times New Roman" w:hAnsi="Times New Roman" w:cs="Times New Roman"/>
          <w:sz w:val="24"/>
          <w:szCs w:val="24"/>
        </w:rPr>
        <w:t>;</w:t>
      </w:r>
      <w:r w:rsidR="002C109C" w:rsidRPr="00D130D2">
        <w:rPr>
          <w:rFonts w:ascii="Times New Roman" w:hAnsi="Times New Roman" w:cs="Times New Roman"/>
          <w:sz w:val="24"/>
          <w:szCs w:val="24"/>
        </w:rPr>
        <w:t xml:space="preserve"> </w:t>
      </w:r>
      <w:r w:rsidR="00966865" w:rsidRPr="00D130D2">
        <w:rPr>
          <w:rFonts w:ascii="Times New Roman" w:hAnsi="Times New Roman" w:cs="Times New Roman"/>
          <w:sz w:val="24"/>
          <w:szCs w:val="24"/>
        </w:rPr>
        <w:t>quality of life</w:t>
      </w:r>
      <w:r w:rsidR="004C41ED">
        <w:rPr>
          <w:rFonts w:ascii="Times New Roman" w:hAnsi="Times New Roman" w:cs="Times New Roman"/>
          <w:sz w:val="24"/>
          <w:szCs w:val="24"/>
        </w:rPr>
        <w:t>,</w:t>
      </w:r>
      <w:r w:rsidR="00966865" w:rsidRPr="00D130D2">
        <w:rPr>
          <w:rFonts w:ascii="Times New Roman" w:hAnsi="Times New Roman" w:cs="Times New Roman"/>
          <w:sz w:val="24"/>
          <w:szCs w:val="24"/>
        </w:rPr>
        <w:t xml:space="preserve"> and </w:t>
      </w:r>
      <w:r w:rsidR="00966865">
        <w:rPr>
          <w:rFonts w:ascii="Times New Roman" w:hAnsi="Times New Roman" w:cs="Times New Roman"/>
          <w:sz w:val="24"/>
          <w:szCs w:val="24"/>
        </w:rPr>
        <w:t>economic</w:t>
      </w:r>
      <w:r w:rsidR="00966865" w:rsidRPr="00D130D2">
        <w:rPr>
          <w:rFonts w:ascii="Times New Roman" w:hAnsi="Times New Roman" w:cs="Times New Roman"/>
          <w:sz w:val="24"/>
          <w:szCs w:val="24"/>
        </w:rPr>
        <w:t xml:space="preserve"> analyses </w:t>
      </w:r>
      <w:r w:rsidR="00966865">
        <w:rPr>
          <w:rFonts w:ascii="Times New Roman" w:hAnsi="Times New Roman" w:cs="Times New Roman"/>
          <w:sz w:val="24"/>
          <w:szCs w:val="24"/>
        </w:rPr>
        <w:t>including</w:t>
      </w:r>
      <w:r w:rsidR="00966865" w:rsidRPr="00D130D2">
        <w:rPr>
          <w:rFonts w:ascii="Times New Roman" w:hAnsi="Times New Roman" w:cs="Times New Roman"/>
          <w:sz w:val="24"/>
          <w:szCs w:val="24"/>
        </w:rPr>
        <w:t xml:space="preserve"> all key resources associated with the intervention and related services, adopting a broad societal perspective to include NHS, social care and patient costs</w:t>
      </w:r>
      <w:r w:rsidR="00966865">
        <w:rPr>
          <w:rFonts w:ascii="Times New Roman" w:hAnsi="Times New Roman" w:cs="Times New Roman"/>
          <w:sz w:val="24"/>
          <w:szCs w:val="24"/>
        </w:rPr>
        <w:t xml:space="preserve">, considered both within trial and modelled with a lifetime horizon. </w:t>
      </w:r>
      <w:r w:rsidR="004C41ED">
        <w:rPr>
          <w:rFonts w:ascii="Times New Roman" w:hAnsi="Times New Roman" w:cs="Times New Roman"/>
          <w:sz w:val="24"/>
          <w:szCs w:val="24"/>
        </w:rPr>
        <w:t>M</w:t>
      </w:r>
      <w:r w:rsidR="00065361" w:rsidRPr="00D130D2">
        <w:rPr>
          <w:rFonts w:ascii="Times New Roman" w:hAnsi="Times New Roman" w:cs="Times New Roman"/>
          <w:sz w:val="24"/>
          <w:szCs w:val="24"/>
        </w:rPr>
        <w:t>edication</w:t>
      </w:r>
      <w:r w:rsidR="00525E80" w:rsidRPr="00D130D2">
        <w:rPr>
          <w:rFonts w:ascii="Times New Roman" w:hAnsi="Times New Roman" w:cs="Times New Roman"/>
          <w:sz w:val="24"/>
          <w:szCs w:val="24"/>
        </w:rPr>
        <w:t xml:space="preserve"> beliefs,</w:t>
      </w:r>
      <w:r w:rsidR="00065361" w:rsidRPr="00D130D2">
        <w:rPr>
          <w:rFonts w:ascii="Times New Roman" w:hAnsi="Times New Roman" w:cs="Times New Roman"/>
          <w:sz w:val="24"/>
          <w:szCs w:val="24"/>
        </w:rPr>
        <w:t xml:space="preserve"> </w:t>
      </w:r>
      <w:r w:rsidR="00525E80" w:rsidRPr="00D130D2">
        <w:rPr>
          <w:rFonts w:ascii="Times New Roman" w:hAnsi="Times New Roman" w:cs="Times New Roman"/>
          <w:sz w:val="24"/>
          <w:szCs w:val="24"/>
        </w:rPr>
        <w:t>adherence and changes</w:t>
      </w:r>
      <w:r w:rsidR="002C109C" w:rsidRPr="00D130D2">
        <w:rPr>
          <w:rFonts w:ascii="Times New Roman" w:hAnsi="Times New Roman" w:cs="Times New Roman"/>
          <w:sz w:val="24"/>
          <w:szCs w:val="24"/>
        </w:rPr>
        <w:t>;</w:t>
      </w:r>
      <w:r w:rsidR="00525E80" w:rsidRPr="00D130D2">
        <w:rPr>
          <w:rFonts w:ascii="Times New Roman" w:hAnsi="Times New Roman" w:cs="Times New Roman"/>
          <w:sz w:val="24"/>
          <w:szCs w:val="24"/>
        </w:rPr>
        <w:t xml:space="preserve"> self-efficacy</w:t>
      </w:r>
      <w:r w:rsidR="002C109C">
        <w:rPr>
          <w:rFonts w:ascii="Times New Roman" w:hAnsi="Times New Roman" w:cs="Times New Roman"/>
          <w:sz w:val="24"/>
          <w:szCs w:val="24"/>
        </w:rPr>
        <w:t>;</w:t>
      </w:r>
      <w:r w:rsidR="004C41ED">
        <w:rPr>
          <w:rFonts w:ascii="Times New Roman" w:hAnsi="Times New Roman" w:cs="Times New Roman"/>
          <w:sz w:val="24"/>
          <w:szCs w:val="24"/>
        </w:rPr>
        <w:t xml:space="preserve"> perceived side effects and </w:t>
      </w:r>
      <w:r w:rsidR="00745A71">
        <w:rPr>
          <w:rFonts w:ascii="Times New Roman" w:hAnsi="Times New Roman" w:cs="Times New Roman"/>
          <w:sz w:val="24"/>
          <w:szCs w:val="24"/>
        </w:rPr>
        <w:t>lifestyle</w:t>
      </w:r>
      <w:r w:rsidR="004C41ED">
        <w:rPr>
          <w:rFonts w:ascii="Times New Roman" w:hAnsi="Times New Roman" w:cs="Times New Roman"/>
          <w:sz w:val="24"/>
          <w:szCs w:val="24"/>
        </w:rPr>
        <w:t xml:space="preserve"> changes will b</w:t>
      </w:r>
      <w:r w:rsidR="00745A71">
        <w:rPr>
          <w:rFonts w:ascii="Times New Roman" w:hAnsi="Times New Roman" w:cs="Times New Roman"/>
          <w:sz w:val="24"/>
          <w:szCs w:val="24"/>
        </w:rPr>
        <w:t>e measured for process analyses</w:t>
      </w:r>
      <w:r w:rsidR="00525E80" w:rsidRPr="00D130D2">
        <w:rPr>
          <w:rFonts w:ascii="Times New Roman" w:hAnsi="Times New Roman" w:cs="Times New Roman"/>
          <w:sz w:val="24"/>
          <w:szCs w:val="24"/>
        </w:rPr>
        <w:t>.</w:t>
      </w:r>
      <w:r w:rsidR="00745A71">
        <w:rPr>
          <w:rFonts w:ascii="Times New Roman" w:hAnsi="Times New Roman" w:cs="Times New Roman"/>
          <w:sz w:val="24"/>
          <w:szCs w:val="24"/>
        </w:rPr>
        <w:t xml:space="preserve"> </w:t>
      </w:r>
      <w:r w:rsidR="004C41ED">
        <w:rPr>
          <w:rFonts w:ascii="Times New Roman" w:hAnsi="Times New Roman" w:cs="Times New Roman"/>
          <w:sz w:val="24"/>
          <w:szCs w:val="24"/>
        </w:rPr>
        <w:t>Q</w:t>
      </w:r>
      <w:r w:rsidR="00525E80" w:rsidRPr="00D130D2">
        <w:rPr>
          <w:rFonts w:ascii="Times New Roman" w:hAnsi="Times New Roman" w:cs="Times New Roman"/>
          <w:sz w:val="24"/>
          <w:szCs w:val="24"/>
        </w:rPr>
        <w:t>ualitative analys</w:t>
      </w:r>
      <w:r w:rsidR="00E919DA" w:rsidRPr="00D130D2">
        <w:rPr>
          <w:rFonts w:ascii="Times New Roman" w:hAnsi="Times New Roman" w:cs="Times New Roman"/>
          <w:sz w:val="24"/>
          <w:szCs w:val="24"/>
        </w:rPr>
        <w:t>e</w:t>
      </w:r>
      <w:r w:rsidR="00525E80" w:rsidRPr="00D130D2">
        <w:rPr>
          <w:rFonts w:ascii="Times New Roman" w:hAnsi="Times New Roman" w:cs="Times New Roman"/>
          <w:sz w:val="24"/>
          <w:szCs w:val="24"/>
        </w:rPr>
        <w:t xml:space="preserve">s will explore patient and healthcare professional experiences of </w:t>
      </w:r>
      <w:r w:rsidR="00E919DA" w:rsidRPr="00D130D2">
        <w:rPr>
          <w:rFonts w:ascii="Times New Roman" w:hAnsi="Times New Roman" w:cs="Times New Roman"/>
          <w:sz w:val="24"/>
          <w:szCs w:val="24"/>
        </w:rPr>
        <w:t xml:space="preserve">HOME BP to gain insights into the factors affecting acceptability, feasibility and adherence. </w:t>
      </w:r>
    </w:p>
    <w:p w:rsidR="009D5265" w:rsidRPr="00D130D2" w:rsidRDefault="009D5265" w:rsidP="009D5265">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lastRenderedPageBreak/>
        <w:t>Ethics and dissemination</w:t>
      </w:r>
      <w:r w:rsidR="00DB1766" w:rsidRPr="00D130D2">
        <w:rPr>
          <w:rFonts w:ascii="Times New Roman" w:hAnsi="Times New Roman" w:cs="Times New Roman"/>
          <w:b/>
          <w:bCs/>
          <w:sz w:val="24"/>
          <w:szCs w:val="24"/>
        </w:rPr>
        <w:t>:</w:t>
      </w:r>
      <w:r w:rsidRPr="00D130D2">
        <w:rPr>
          <w:rFonts w:ascii="Times New Roman" w:hAnsi="Times New Roman" w:cs="Times New Roman"/>
          <w:b/>
          <w:bCs/>
          <w:sz w:val="24"/>
          <w:szCs w:val="24"/>
        </w:rPr>
        <w:t xml:space="preserve"> </w:t>
      </w:r>
    </w:p>
    <w:p w:rsidR="00372809" w:rsidRPr="00D130D2" w:rsidRDefault="00372809" w:rsidP="004C41ED">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This study has received </w:t>
      </w:r>
      <w:r w:rsidR="00571BD9" w:rsidRPr="00D130D2">
        <w:rPr>
          <w:rFonts w:ascii="Times New Roman" w:hAnsi="Times New Roman" w:cs="Times New Roman"/>
          <w:sz w:val="24"/>
          <w:szCs w:val="24"/>
        </w:rPr>
        <w:t xml:space="preserve">NHS </w:t>
      </w:r>
      <w:r w:rsidRPr="00D130D2">
        <w:rPr>
          <w:rFonts w:ascii="Times New Roman" w:hAnsi="Times New Roman" w:cs="Times New Roman"/>
          <w:sz w:val="24"/>
          <w:szCs w:val="24"/>
        </w:rPr>
        <w:t xml:space="preserve">ethical approval </w:t>
      </w:r>
      <w:r w:rsidR="00C039C0" w:rsidRPr="00D130D2">
        <w:rPr>
          <w:rFonts w:ascii="Times New Roman" w:hAnsi="Times New Roman" w:cs="Times New Roman"/>
          <w:sz w:val="24"/>
          <w:szCs w:val="24"/>
        </w:rPr>
        <w:t>(RE</w:t>
      </w:r>
      <w:r w:rsidR="00571BD9" w:rsidRPr="00D130D2">
        <w:rPr>
          <w:rFonts w:ascii="Times New Roman" w:hAnsi="Times New Roman" w:cs="Times New Roman"/>
          <w:sz w:val="24"/>
          <w:szCs w:val="24"/>
        </w:rPr>
        <w:t>C</w:t>
      </w:r>
      <w:r w:rsidR="00C039C0" w:rsidRPr="00D130D2">
        <w:rPr>
          <w:rFonts w:ascii="Times New Roman" w:hAnsi="Times New Roman" w:cs="Times New Roman"/>
          <w:sz w:val="24"/>
          <w:szCs w:val="24"/>
        </w:rPr>
        <w:t xml:space="preserve"> reference: 15/SC/0082). The findings from HOME BP will be disseminated </w:t>
      </w:r>
      <w:r w:rsidR="0084259E" w:rsidRPr="00D130D2">
        <w:rPr>
          <w:rFonts w:ascii="Times New Roman" w:hAnsi="Times New Roman" w:cs="Times New Roman"/>
          <w:sz w:val="24"/>
          <w:szCs w:val="24"/>
        </w:rPr>
        <w:t xml:space="preserve">widely </w:t>
      </w:r>
      <w:r w:rsidR="00C039C0" w:rsidRPr="00D130D2">
        <w:rPr>
          <w:rFonts w:ascii="Times New Roman" w:hAnsi="Times New Roman" w:cs="Times New Roman"/>
          <w:sz w:val="24"/>
          <w:szCs w:val="24"/>
        </w:rPr>
        <w:t xml:space="preserve">through peer-reviewed publications, scientific conferences </w:t>
      </w:r>
      <w:r w:rsidR="00E919DA" w:rsidRPr="00D130D2">
        <w:rPr>
          <w:rFonts w:ascii="Times New Roman" w:hAnsi="Times New Roman" w:cs="Times New Roman"/>
          <w:sz w:val="24"/>
          <w:szCs w:val="24"/>
        </w:rPr>
        <w:t>and workshops</w:t>
      </w:r>
      <w:r w:rsidR="0084259E" w:rsidRPr="00D130D2">
        <w:rPr>
          <w:rFonts w:ascii="Times New Roman" w:hAnsi="Times New Roman" w:cs="Times New Roman"/>
          <w:sz w:val="24"/>
          <w:szCs w:val="24"/>
        </w:rPr>
        <w:t>. If successful, HOME BP will be directly applicable to UK primary care management of hypertension.</w:t>
      </w:r>
    </w:p>
    <w:p w:rsidR="00DB05E8" w:rsidRPr="00D130D2" w:rsidRDefault="009D5265" w:rsidP="00DB1766">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Trial registration number:</w:t>
      </w:r>
      <w:r w:rsidR="00DB1766" w:rsidRPr="00D130D2">
        <w:rPr>
          <w:rFonts w:ascii="Times New Roman" w:hAnsi="Times New Roman" w:cs="Times New Roman"/>
          <w:b/>
          <w:bCs/>
          <w:sz w:val="24"/>
          <w:szCs w:val="24"/>
        </w:rPr>
        <w:t xml:space="preserve"> </w:t>
      </w:r>
      <w:r w:rsidRPr="00D130D2">
        <w:rPr>
          <w:rFonts w:ascii="Times New Roman" w:hAnsi="Times New Roman" w:cs="Times New Roman"/>
          <w:sz w:val="24"/>
          <w:szCs w:val="24"/>
        </w:rPr>
        <w:t>ISRCTN</w:t>
      </w:r>
      <w:r w:rsidR="00DB05E8" w:rsidRPr="00D130D2">
        <w:rPr>
          <w:rFonts w:ascii="Times New Roman" w:hAnsi="Times New Roman" w:cs="Times New Roman"/>
          <w:sz w:val="24"/>
          <w:szCs w:val="24"/>
        </w:rPr>
        <w:t>13790648</w:t>
      </w:r>
    </w:p>
    <w:p w:rsidR="00807688" w:rsidRDefault="00CE5066" w:rsidP="002C109C">
      <w:pPr>
        <w:rPr>
          <w:rFonts w:ascii="Times New Roman" w:hAnsi="Times New Roman" w:cs="Times New Roman"/>
          <w:b/>
          <w:bCs/>
          <w:sz w:val="24"/>
          <w:szCs w:val="24"/>
        </w:rPr>
      </w:pPr>
      <w:r>
        <w:rPr>
          <w:rFonts w:ascii="Times New Roman" w:hAnsi="Times New Roman" w:cs="Times New Roman"/>
          <w:b/>
          <w:bCs/>
          <w:sz w:val="24"/>
          <w:szCs w:val="24"/>
        </w:rPr>
        <w:t>29</w:t>
      </w:r>
      <w:r w:rsidR="002C109C">
        <w:rPr>
          <w:rFonts w:ascii="Times New Roman" w:hAnsi="Times New Roman" w:cs="Times New Roman"/>
          <w:b/>
          <w:bCs/>
          <w:sz w:val="24"/>
          <w:szCs w:val="24"/>
        </w:rPr>
        <w:t>7</w:t>
      </w:r>
      <w:r w:rsidR="00807688" w:rsidRPr="00807688">
        <w:rPr>
          <w:rFonts w:ascii="Times New Roman" w:hAnsi="Times New Roman" w:cs="Times New Roman"/>
          <w:b/>
          <w:bCs/>
          <w:sz w:val="24"/>
          <w:szCs w:val="24"/>
        </w:rPr>
        <w:t>/300 words</w:t>
      </w:r>
    </w:p>
    <w:p w:rsidR="009601B2" w:rsidRDefault="009601B2" w:rsidP="002C109C">
      <w:pPr>
        <w:rPr>
          <w:rFonts w:ascii="Times New Roman" w:hAnsi="Times New Roman" w:cs="Times New Roman"/>
          <w:b/>
          <w:bCs/>
          <w:sz w:val="24"/>
          <w:szCs w:val="24"/>
        </w:rPr>
      </w:pPr>
    </w:p>
    <w:p w:rsidR="009601B2" w:rsidRDefault="009601B2" w:rsidP="002C109C">
      <w:pPr>
        <w:rPr>
          <w:rFonts w:ascii="Times New Roman" w:hAnsi="Times New Roman" w:cs="Times New Roman"/>
          <w:b/>
          <w:bCs/>
          <w:sz w:val="24"/>
          <w:szCs w:val="24"/>
        </w:rPr>
      </w:pPr>
      <w:r>
        <w:rPr>
          <w:rFonts w:ascii="Times New Roman" w:hAnsi="Times New Roman" w:cs="Times New Roman"/>
          <w:b/>
          <w:bCs/>
          <w:sz w:val="24"/>
          <w:szCs w:val="24"/>
        </w:rPr>
        <w:t xml:space="preserve">Strengths and limitations </w:t>
      </w:r>
    </w:p>
    <w:p w:rsidR="00120CE7" w:rsidRDefault="00120CE7" w:rsidP="00120CE7">
      <w:pPr>
        <w:pStyle w:val="ListParagraph"/>
        <w:numPr>
          <w:ilvl w:val="0"/>
          <w:numId w:val="14"/>
        </w:numPr>
        <w:rPr>
          <w:rFonts w:ascii="Times New Roman" w:hAnsi="Times New Roman" w:cs="Times New Roman"/>
          <w:b/>
          <w:bCs/>
          <w:sz w:val="24"/>
          <w:szCs w:val="24"/>
        </w:rPr>
      </w:pPr>
      <w:r>
        <w:rPr>
          <w:rFonts w:ascii="Times New Roman" w:hAnsi="Times New Roman" w:cs="Times New Roman"/>
          <w:b/>
          <w:bCs/>
          <w:sz w:val="24"/>
          <w:szCs w:val="24"/>
        </w:rPr>
        <w:t xml:space="preserve">The study develops existing efficacious anti-hypertensive titration procedures in to an online format </w:t>
      </w:r>
    </w:p>
    <w:p w:rsidR="00120CE7" w:rsidRPr="009601B2" w:rsidRDefault="00120CE7" w:rsidP="00120CE7">
      <w:pPr>
        <w:pStyle w:val="ListParagraph"/>
        <w:numPr>
          <w:ilvl w:val="0"/>
          <w:numId w:val="14"/>
        </w:numPr>
        <w:rPr>
          <w:rFonts w:ascii="Times New Roman" w:hAnsi="Times New Roman" w:cs="Times New Roman"/>
          <w:b/>
          <w:bCs/>
          <w:sz w:val="24"/>
          <w:szCs w:val="24"/>
        </w:rPr>
      </w:pPr>
      <w:r>
        <w:rPr>
          <w:rFonts w:ascii="Times New Roman" w:hAnsi="Times New Roman" w:cs="Times New Roman"/>
          <w:b/>
          <w:bCs/>
          <w:sz w:val="24"/>
          <w:szCs w:val="24"/>
        </w:rPr>
        <w:t xml:space="preserve">HOME BP combines medication intensification with lifestyle change and behavioural support </w:t>
      </w:r>
    </w:p>
    <w:p w:rsidR="003449FF" w:rsidRDefault="00120CE7" w:rsidP="00B42CA2">
      <w:pPr>
        <w:pStyle w:val="ListParagraph"/>
        <w:numPr>
          <w:ilvl w:val="0"/>
          <w:numId w:val="14"/>
        </w:numPr>
        <w:rPr>
          <w:rFonts w:ascii="Times New Roman" w:hAnsi="Times New Roman" w:cs="Times New Roman"/>
          <w:b/>
          <w:bCs/>
          <w:sz w:val="24"/>
          <w:szCs w:val="24"/>
        </w:rPr>
      </w:pPr>
      <w:r w:rsidRPr="00B42CA2">
        <w:rPr>
          <w:rFonts w:ascii="Times New Roman" w:hAnsi="Times New Roman" w:cs="Times New Roman"/>
          <w:b/>
          <w:bCs/>
          <w:sz w:val="24"/>
          <w:szCs w:val="24"/>
        </w:rPr>
        <w:t xml:space="preserve">The study has been designed to facilitate implementation within a primary care context </w:t>
      </w:r>
    </w:p>
    <w:p w:rsidR="00AF6383" w:rsidRPr="00800644" w:rsidRDefault="00DB05E8" w:rsidP="00800644">
      <w:pPr>
        <w:rPr>
          <w:rFonts w:ascii="Times New Roman" w:hAnsi="Times New Roman" w:cs="Times New Roman"/>
          <w:b/>
          <w:bCs/>
          <w:sz w:val="24"/>
          <w:szCs w:val="24"/>
        </w:rPr>
      </w:pPr>
      <w:r w:rsidRPr="00800644">
        <w:rPr>
          <w:rFonts w:ascii="Times New Roman" w:hAnsi="Times New Roman" w:cs="Times New Roman"/>
          <w:sz w:val="24"/>
          <w:szCs w:val="24"/>
        </w:rPr>
        <w:br w:type="page"/>
      </w:r>
      <w:r w:rsidR="00D41C31" w:rsidRPr="00800644">
        <w:rPr>
          <w:rFonts w:ascii="Times New Roman" w:hAnsi="Times New Roman" w:cs="Times New Roman"/>
          <w:b/>
          <w:bCs/>
          <w:sz w:val="24"/>
          <w:szCs w:val="24"/>
        </w:rPr>
        <w:lastRenderedPageBreak/>
        <w:t xml:space="preserve">INTRODUCTION </w:t>
      </w:r>
    </w:p>
    <w:p w:rsidR="00B108BF" w:rsidRPr="00B108BF" w:rsidRDefault="00B108BF" w:rsidP="00F92113">
      <w:pPr>
        <w:spacing w:before="240" w:after="0" w:line="480" w:lineRule="auto"/>
        <w:jc w:val="both"/>
        <w:rPr>
          <w:rFonts w:ascii="Times New Roman" w:eastAsia="Times New Roman" w:hAnsi="Times New Roman" w:cs="Times New Roman"/>
          <w:sz w:val="24"/>
          <w:szCs w:val="24"/>
          <w:lang w:eastAsia="en-GB"/>
        </w:rPr>
      </w:pPr>
      <w:r w:rsidRPr="00B108BF">
        <w:rPr>
          <w:rFonts w:ascii="Times New Roman" w:eastAsia="Times New Roman" w:hAnsi="Times New Roman" w:cs="Times New Roman"/>
          <w:sz w:val="24"/>
          <w:szCs w:val="24"/>
          <w:lang w:eastAsia="en-GB"/>
        </w:rPr>
        <w:t>Blood pressure (BP) is a key risk factor for cardiovascular disease, the largest cause of morbidity and mortality worldwide</w:t>
      </w:r>
      <w:r w:rsidR="004106E6">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5C7C16">
        <w:rPr>
          <w:rFonts w:ascii="Times New Roman" w:eastAsia="Times New Roman" w:hAnsi="Times New Roman" w:cs="Times New Roman"/>
          <w:sz w:val="24"/>
          <w:szCs w:val="24"/>
          <w:lang w:eastAsia="en-GB"/>
        </w:rPr>
        <w:instrText xml:space="preserve"> ADDIN EN.CITE &lt;EndNote&gt;&lt;Cite&gt;&lt;Author&gt;Kearney&lt;/Author&gt;&lt;Year&gt;2005&lt;/Year&gt;&lt;RecNum&gt;107&lt;/RecNum&gt;&lt;DisplayText&gt;&lt;style face="superscript"&gt;1&lt;/style&gt;&lt;/DisplayText&gt;&lt;record&gt;&lt;rec-number&gt;107&lt;/rec-number&gt;&lt;foreign-keys&gt;&lt;key app="EN" db-id="xz9dtzf0h2tps9e9vwpv0sdmx9svxstazeps" timestamp="1417009504"&gt;107&lt;/key&gt;&lt;/foreign-keys&gt;&lt;ref-type name="Journal Article"&gt;17&lt;/ref-type&gt;&lt;contributors&gt;&lt;authors&gt;&lt;author&gt;Kearney, P. M&lt;/author&gt;&lt;author&gt;Whelton, M&lt;/author&gt;&lt;author&gt;Reynolds, K&lt;/author&gt;&lt;author&gt;Muntner, P&lt;/author&gt;&lt;author&gt;Whelton, PK &lt;/author&gt;&lt;author&gt;He, J. &lt;/author&gt;&lt;/authors&gt;&lt;/contributors&gt;&lt;titles&gt;&lt;title&gt;Global burden of hypertension: analysis of worldwide data&lt;/title&gt;&lt;secondary-title&gt;The Lancet&lt;/secondary-title&gt;&lt;/titles&gt;&lt;periodical&gt;&lt;full-title&gt;The Lancet&lt;/full-title&gt;&lt;/periodical&gt;&lt;pages&gt;217-23&lt;/pages&gt;&lt;volume&gt;365&lt;/volume&gt;&lt;dates&gt;&lt;year&gt;2005&lt;/year&gt;&lt;/dates&gt;&lt;urls&gt;&lt;/urls&gt;&lt;/record&gt;&lt;/Cite&gt;&lt;/EndNote&gt;</w:instrText>
      </w:r>
      <w:r w:rsidR="00860CF6" w:rsidRPr="00B108BF">
        <w:rPr>
          <w:rFonts w:ascii="Times New Roman" w:eastAsia="Times New Roman" w:hAnsi="Times New Roman" w:cs="Times New Roman"/>
          <w:sz w:val="24"/>
          <w:szCs w:val="24"/>
          <w:lang w:eastAsia="en-GB"/>
        </w:rPr>
        <w:fldChar w:fldCharType="separate"/>
      </w:r>
      <w:r w:rsidR="005C7C16" w:rsidRPr="005C7C16">
        <w:rPr>
          <w:rFonts w:ascii="Times New Roman" w:eastAsia="Times New Roman" w:hAnsi="Times New Roman" w:cs="Times New Roman"/>
          <w:noProof/>
          <w:sz w:val="24"/>
          <w:szCs w:val="24"/>
          <w:vertAlign w:val="superscript"/>
          <w:lang w:eastAsia="en-GB"/>
        </w:rPr>
        <w:t>1</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The health survey for England (2012) identified that approximately 31% of men and 27% of wom</w:t>
      </w:r>
      <w:r w:rsidR="004106E6">
        <w:rPr>
          <w:rFonts w:ascii="Times New Roman" w:eastAsia="Times New Roman" w:hAnsi="Times New Roman" w:cs="Times New Roman"/>
          <w:sz w:val="24"/>
          <w:szCs w:val="24"/>
          <w:lang w:eastAsia="en-GB"/>
        </w:rPr>
        <w:t>en in England have hypertension</w:t>
      </w:r>
      <w:r w:rsidR="004106E6"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5C7C16">
        <w:rPr>
          <w:rFonts w:ascii="Times New Roman" w:eastAsia="Times New Roman" w:hAnsi="Times New Roman" w:cs="Times New Roman"/>
          <w:sz w:val="24"/>
          <w:szCs w:val="24"/>
          <w:lang w:eastAsia="en-GB"/>
        </w:rPr>
        <w:instrText xml:space="preserve"> ADDIN EN.CITE &lt;EndNote&gt;&lt;Cite&gt;&lt;Author&gt;HSCIC&lt;/Author&gt;&lt;Year&gt;2011&lt;/Year&gt;&lt;RecNum&gt;113&lt;/RecNum&gt;&lt;DisplayText&gt;&lt;style face="superscript"&gt;2&lt;/style&gt;&lt;/DisplayText&gt;&lt;record&gt;&lt;rec-number&gt;113&lt;/rec-number&gt;&lt;foreign-keys&gt;&lt;key app="EN" db-id="xz9dtzf0h2tps9e9vwpv0sdmx9svxstazeps" timestamp="1417011899"&gt;113&lt;/key&gt;&lt;/foreign-keys&gt;&lt;ref-type name="Report"&gt;27&lt;/ref-type&gt;&lt;contributors&gt;&lt;authors&gt;&lt;author&gt;HSCIC&lt;/author&gt;&lt;/authors&gt;&lt;secondary-authors&gt;&lt;author&gt;The Health and Social Care Information Centre. &lt;/author&gt;&lt;/secondary-authors&gt;&lt;/contributors&gt;&lt;titles&gt;&lt;title&gt;Health Survery for England: Health, social care and lifestyles&lt;/title&gt;&lt;/titles&gt;&lt;dates&gt;&lt;year&gt;2011&lt;/year&gt;&lt;/dates&gt;&lt;urls&gt;&lt;/urls&gt;&lt;/record&gt;&lt;/Cite&gt;&lt;/EndNote&gt;</w:instrText>
      </w:r>
      <w:r w:rsidR="00860CF6" w:rsidRPr="00B108BF">
        <w:rPr>
          <w:rFonts w:ascii="Times New Roman" w:eastAsia="Times New Roman" w:hAnsi="Times New Roman" w:cs="Times New Roman"/>
          <w:sz w:val="24"/>
          <w:szCs w:val="24"/>
          <w:lang w:eastAsia="en-GB"/>
        </w:rPr>
        <w:fldChar w:fldCharType="separate"/>
      </w:r>
      <w:r w:rsidR="005C7C16" w:rsidRPr="005C7C16">
        <w:rPr>
          <w:rFonts w:ascii="Times New Roman" w:eastAsia="Times New Roman" w:hAnsi="Times New Roman" w:cs="Times New Roman"/>
          <w:noProof/>
          <w:sz w:val="24"/>
          <w:szCs w:val="24"/>
          <w:vertAlign w:val="superscript"/>
          <w:lang w:eastAsia="en-GB"/>
        </w:rPr>
        <w:t>2</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yet over 1/3 of all treated patients currently fail to reach national guidelines for BP control</w:t>
      </w:r>
      <w:r w:rsidR="004106E6"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5C7C16">
        <w:rPr>
          <w:rFonts w:ascii="Times New Roman" w:eastAsia="Times New Roman" w:hAnsi="Times New Roman" w:cs="Times New Roman"/>
          <w:sz w:val="24"/>
          <w:szCs w:val="24"/>
          <w:lang w:eastAsia="en-GB"/>
        </w:rPr>
        <w:instrText xml:space="preserve"> ADDIN EN.CITE &lt;EndNote&gt;&lt;Cite&gt;&lt;Author&gt;Falaschetti&lt;/Author&gt;&lt;Year&gt;2014&lt;/Year&gt;&lt;RecNum&gt;106&lt;/RecNum&gt;&lt;DisplayText&gt;&lt;style face="superscript"&gt;3&lt;/style&gt;&lt;/DisplayText&gt;&lt;record&gt;&lt;rec-number&gt;106&lt;/rec-number&gt;&lt;foreign-keys&gt;&lt;key app="EN" db-id="xz9dtzf0h2tps9e9vwpv0sdmx9svxstazeps" timestamp="1417009421"&gt;106&lt;/key&gt;&lt;/foreign-keys&gt;&lt;ref-type name="Journal Article"&gt;17&lt;/ref-type&gt;&lt;contributors&gt;&lt;authors&gt;&lt;author&gt;Falaschetti, Emanuela&lt;/author&gt;&lt;author&gt;Mindell, Jennifer &lt;/author&gt;&lt;author&gt;Knott, Craig&lt;/author&gt;&lt;author&gt;Poulter, Neil &lt;/author&gt;&lt;/authors&gt;&lt;/contributors&gt;&lt;titles&gt;&lt;title&gt;Hypertension management in England: a serial cross-sectional study from 1994 to 2011&lt;/title&gt;&lt;secondary-title&gt;The Lancet&lt;/secondary-title&gt;&lt;/titles&gt;&lt;periodical&gt;&lt;full-title&gt;The Lancet&lt;/full-title&gt;&lt;/periodical&gt;&lt;pages&gt;1912-1919&lt;/pages&gt;&lt;volume&gt;383&lt;/volume&gt;&lt;number&gt;9932&lt;/number&gt;&lt;dates&gt;&lt;year&gt;2014&lt;/year&gt;&lt;/dates&gt;&lt;urls&gt;&lt;/urls&gt;&lt;/record&gt;&lt;/Cite&gt;&lt;/EndNote&gt;</w:instrText>
      </w:r>
      <w:r w:rsidR="00860CF6" w:rsidRPr="00B108BF">
        <w:rPr>
          <w:rFonts w:ascii="Times New Roman" w:eastAsia="Times New Roman" w:hAnsi="Times New Roman" w:cs="Times New Roman"/>
          <w:sz w:val="24"/>
          <w:szCs w:val="24"/>
          <w:lang w:eastAsia="en-GB"/>
        </w:rPr>
        <w:fldChar w:fldCharType="separate"/>
      </w:r>
      <w:r w:rsidR="005C7C16" w:rsidRPr="005C7C16">
        <w:rPr>
          <w:rFonts w:ascii="Times New Roman" w:eastAsia="Times New Roman" w:hAnsi="Times New Roman" w:cs="Times New Roman"/>
          <w:noProof/>
          <w:sz w:val="24"/>
          <w:szCs w:val="24"/>
          <w:vertAlign w:val="superscript"/>
          <w:lang w:eastAsia="en-GB"/>
        </w:rPr>
        <w:t>3</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Mean BP in the UK currently ranks amongst the highest in Europe (27th/35); and the benefits of a population wide reduction to levels seen in countries such as Denmark or Spain (which are amongst the lowest) would mean a 10 mmHg systolic BP reduction</w:t>
      </w:r>
      <w:r w:rsidR="007A0E23"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5C7C16">
        <w:rPr>
          <w:rFonts w:ascii="Times New Roman" w:eastAsia="Times New Roman" w:hAnsi="Times New Roman" w:cs="Times New Roman"/>
          <w:sz w:val="24"/>
          <w:szCs w:val="24"/>
          <w:lang w:eastAsia="en-GB"/>
        </w:rPr>
        <w:instrText xml:space="preserve"> ADDIN EN.CITE &lt;EndNote&gt;&lt;Cite&gt;&lt;Author&gt;Organization.&lt;/Author&gt;&lt;Year&gt;2005&lt;/Year&gt;&lt;RecNum&gt;95&lt;/RecNum&gt;&lt;DisplayText&gt;&lt;style face="superscript"&gt;4&lt;/style&gt;&lt;/DisplayText&gt;&lt;record&gt;&lt;rec-number&gt;95&lt;/rec-number&gt;&lt;foreign-keys&gt;&lt;key app="EN" db-id="xz9dtzf0h2tps9e9vwpv0sdmx9svxstazeps" timestamp="1417007938"&gt;95&lt;/key&gt;&lt;/foreign-keys&gt;&lt;ref-type name="Report"&gt;27&lt;/ref-type&gt;&lt;contributors&gt;&lt;authors&gt;&lt;author&gt;World Health Organization.   &lt;/author&gt;&lt;/authors&gt;&lt;secondary-authors&gt;&lt;author&gt;WHO Global InfoBase.&lt;/author&gt;&lt;/secondary-authors&gt;&lt;/contributors&gt;&lt;titles&gt;&lt;title&gt;The SuRF Report 2. Surveillance of chronic disease Risk Factors - Country-level data and comparable estimates.&lt;/title&gt;&lt;/titles&gt;&lt;dates&gt;&lt;year&gt;2005&lt;/year&gt;&lt;/dates&gt;&lt;urls&gt;&lt;/urls&gt;&lt;/record&gt;&lt;/Cite&gt;&lt;/EndNote&gt;</w:instrText>
      </w:r>
      <w:r w:rsidR="00860CF6" w:rsidRPr="00B108BF">
        <w:rPr>
          <w:rFonts w:ascii="Times New Roman" w:eastAsia="Times New Roman" w:hAnsi="Times New Roman" w:cs="Times New Roman"/>
          <w:sz w:val="24"/>
          <w:szCs w:val="24"/>
          <w:lang w:eastAsia="en-GB"/>
        </w:rPr>
        <w:fldChar w:fldCharType="separate"/>
      </w:r>
      <w:r w:rsidR="005C7C16" w:rsidRPr="005C7C16">
        <w:rPr>
          <w:rFonts w:ascii="Times New Roman" w:eastAsia="Times New Roman" w:hAnsi="Times New Roman" w:cs="Times New Roman"/>
          <w:noProof/>
          <w:sz w:val="24"/>
          <w:szCs w:val="24"/>
          <w:vertAlign w:val="superscript"/>
          <w:lang w:eastAsia="en-GB"/>
        </w:rPr>
        <w:t>4</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A 10 mmHg reduction in BP is estimated to lead to a 41% reduction in stroke and a 22% reduction in CHD</w:t>
      </w:r>
      <w:r w:rsidR="007A0E23"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F92113">
        <w:rPr>
          <w:rFonts w:ascii="Times New Roman" w:eastAsia="Times New Roman" w:hAnsi="Times New Roman" w:cs="Times New Roman"/>
          <w:sz w:val="24"/>
          <w:szCs w:val="24"/>
          <w:lang w:eastAsia="en-GB"/>
        </w:rPr>
        <w:instrText xml:space="preserve"> ADDIN EN.CITE &lt;EndNote&gt;&lt;Cite&gt;&lt;Author&gt;Law&lt;/Author&gt;&lt;Year&gt;2009&lt;/Year&gt;&lt;RecNum&gt;70&lt;/RecNum&gt;&lt;DisplayText&gt;&lt;style face="superscript"&gt;5&lt;/style&gt;&lt;/DisplayText&gt;&lt;record&gt;&lt;rec-number&gt;70&lt;/rec-number&gt;&lt;foreign-keys&gt;&lt;key app="EN" db-id="xz9dtzf0h2tps9e9vwpv0sdmx9svxstazeps" timestamp="0"&gt;70&lt;/key&gt;&lt;/foreign-keys&gt;&lt;ref-type name="Journal Article"&gt;17&lt;/ref-type&gt;&lt;contributors&gt;&lt;authors&gt;&lt;author&gt;Law, M R &lt;/author&gt;&lt;author&gt;Morris, J K&lt;/author&gt;&lt;author&gt;Wald, N J &lt;/author&gt;&lt;/authors&gt;&lt;/contributors&gt;&lt;titles&gt;&lt;title&gt;Use of blood pressure lowering drugs in the prevention of cardiovascular disease: meta-analysis of 147 randomised trials in the context of expectations from prospective epidemiological studies&lt;/title&gt;&lt;secondary-title&gt;BMJ&lt;/secondary-title&gt;&lt;/titles&gt;&lt;periodical&gt;&lt;full-title&gt;Bmj&lt;/full-title&gt;&lt;abbr-1&gt;BMJ (Clinical research ed.)&lt;/abbr-1&gt;&lt;/periodical&gt;&lt;volume&gt;338&lt;/volume&gt;&lt;dates&gt;&lt;year&gt;2009&lt;/year&gt;&lt;/dates&gt;&lt;urls&gt;&lt;pdf-urls&gt;&lt;url&gt;http://www.bmj.com/bmj/338/bmj.b1665.full.pdf&lt;/url&gt;&lt;/pdf-urls&gt;&lt;/urls&gt;&lt;electronic-resource-num&gt;10.1136/bmj.b1665&lt;/electronic-resource-num&gt;&lt;/record&gt;&lt;/Cite&gt;&lt;/EndNote&gt;</w:instrText>
      </w:r>
      <w:r w:rsidR="00860CF6" w:rsidRPr="00B108BF">
        <w:rPr>
          <w:rFonts w:ascii="Times New Roman" w:eastAsia="Times New Roman" w:hAnsi="Times New Roman" w:cs="Times New Roman"/>
          <w:sz w:val="24"/>
          <w:szCs w:val="24"/>
          <w:lang w:eastAsia="en-GB"/>
        </w:rPr>
        <w:fldChar w:fldCharType="separate"/>
      </w:r>
      <w:r w:rsidR="005C7C16" w:rsidRPr="005C7C16">
        <w:rPr>
          <w:rFonts w:ascii="Times New Roman" w:eastAsia="Times New Roman" w:hAnsi="Times New Roman" w:cs="Times New Roman"/>
          <w:noProof/>
          <w:sz w:val="24"/>
          <w:szCs w:val="24"/>
          <w:vertAlign w:val="superscript"/>
          <w:lang w:eastAsia="en-GB"/>
        </w:rPr>
        <w:t>5</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New strokes affect over 120,000 patients per annum in the United Kingdom and stroke is the third leading cause of death and the most important cause of adult disability, representing 4.4% of direct NHS costs (notwithstanding costs to social services, patients and carers).</w:t>
      </w:r>
    </w:p>
    <w:p w:rsidR="007B1AC1" w:rsidRDefault="00B108BF" w:rsidP="00F92113">
      <w:pPr>
        <w:spacing w:after="100" w:afterAutospacing="1" w:line="480" w:lineRule="auto"/>
        <w:jc w:val="both"/>
        <w:rPr>
          <w:rFonts w:ascii="Times New Roman" w:eastAsia="Times New Roman" w:hAnsi="Times New Roman" w:cs="Times New Roman"/>
          <w:sz w:val="24"/>
          <w:szCs w:val="24"/>
          <w:lang w:eastAsia="en-GB"/>
        </w:rPr>
      </w:pPr>
      <w:r w:rsidRPr="00B108BF">
        <w:rPr>
          <w:rFonts w:ascii="Times New Roman" w:eastAsia="Times New Roman" w:hAnsi="Times New Roman" w:cs="Times New Roman"/>
          <w:sz w:val="24"/>
          <w:szCs w:val="24"/>
          <w:lang w:eastAsia="en-GB"/>
        </w:rPr>
        <w:t>Factors responsible for suboptimal BP control include those due to patients, physicians and the health system</w:t>
      </w:r>
      <w:r w:rsidR="007A0E23"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F92113">
        <w:rPr>
          <w:rFonts w:ascii="Times New Roman" w:eastAsia="Times New Roman" w:hAnsi="Times New Roman" w:cs="Times New Roman"/>
          <w:sz w:val="24"/>
          <w:szCs w:val="24"/>
          <w:lang w:eastAsia="en-GB"/>
        </w:rPr>
        <w:instrText xml:space="preserve"> ADDIN EN.CITE &lt;EndNote&gt;&lt;Cite&gt;&lt;Author&gt;G.&lt;/Author&gt;&lt;Year&gt;2008&lt;/Year&gt;&lt;RecNum&gt;96&lt;/RecNum&gt;&lt;DisplayText&gt;&lt;style face="superscript"&gt;6&lt;/style&gt;&lt;/DisplayText&gt;&lt;record&gt;&lt;rec-number&gt;96&lt;/rec-number&gt;&lt;foreign-keys&gt;&lt;key app="EN" db-id="xz9dtzf0h2tps9e9vwpv0sdmx9svxstazeps" timestamp="1417007981"&gt;96&lt;/key&gt;&lt;/foreign-keys&gt;&lt;ref-type name="Journal Article"&gt;17&lt;/ref-type&gt;&lt;contributors&gt;&lt;authors&gt;&lt;author&gt;Ogedegbe, G. &lt;/author&gt;&lt;/authors&gt;&lt;/contributors&gt;&lt;titles&gt;&lt;title&gt;Barriers to optimal hypertension control&lt;/title&gt;&lt;secondary-title&gt;Journal of Clinical Hypertension&lt;/secondary-title&gt;&lt;/titles&gt;&lt;periodical&gt;&lt;full-title&gt;Journal of Clinical Hypertension&lt;/full-title&gt;&lt;/periodical&gt;&lt;pages&gt;644-666&lt;/pages&gt;&lt;volume&gt;10&lt;/volume&gt;&lt;dates&gt;&lt;year&gt;2008 &lt;/year&gt;&lt;/dates&gt;&lt;urls&gt;&lt;/urls&gt;&lt;/record&gt;&lt;/Cite&gt;&lt;/EndNote&gt;</w:instrText>
      </w:r>
      <w:r w:rsidR="00860CF6" w:rsidRPr="00B108BF">
        <w:rPr>
          <w:rFonts w:ascii="Times New Roman" w:eastAsia="Times New Roman" w:hAnsi="Times New Roman" w:cs="Times New Roman"/>
          <w:sz w:val="24"/>
          <w:szCs w:val="24"/>
          <w:lang w:eastAsia="en-GB"/>
        </w:rPr>
        <w:fldChar w:fldCharType="separate"/>
      </w:r>
      <w:r w:rsidR="005C7C16" w:rsidRPr="005C7C16">
        <w:rPr>
          <w:rFonts w:ascii="Times New Roman" w:eastAsia="Times New Roman" w:hAnsi="Times New Roman" w:cs="Times New Roman"/>
          <w:noProof/>
          <w:sz w:val="24"/>
          <w:szCs w:val="24"/>
          <w:vertAlign w:val="superscript"/>
          <w:lang w:eastAsia="en-GB"/>
        </w:rPr>
        <w:t>6</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The key patient factors are adherence to medication and other health behaviours</w:t>
      </w:r>
      <w:r w:rsidR="007A0E23"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fldData xml:space="preserve">PEVuZE5vdGU+PENpdGU+PEF1dGhvcj5HcmFudDwvQXV0aG9yPjxZZWFyPjIwMTI8L1llYXI+PFJl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=
</w:fldData>
        </w:fldChar>
      </w:r>
      <w:r w:rsidR="00F92113">
        <w:rPr>
          <w:rFonts w:ascii="Times New Roman" w:eastAsia="Times New Roman" w:hAnsi="Times New Roman" w:cs="Times New Roman"/>
          <w:sz w:val="24"/>
          <w:szCs w:val="24"/>
          <w:lang w:eastAsia="en-GB"/>
        </w:rPr>
        <w:instrText xml:space="preserve"> ADDIN EN.CITE </w:instrText>
      </w:r>
      <w:r w:rsidR="00860CF6">
        <w:rPr>
          <w:rFonts w:ascii="Times New Roman" w:eastAsia="Times New Roman" w:hAnsi="Times New Roman" w:cs="Times New Roman"/>
          <w:sz w:val="24"/>
          <w:szCs w:val="24"/>
          <w:lang w:eastAsia="en-GB"/>
        </w:rPr>
        <w:fldChar w:fldCharType="begin">
          <w:fldData xml:space="preserve">PEVuZE5vdGU+PENpdGU+PEF1dGhvcj5HcmFudDwvQXV0aG9yPjxZZWFyPjIwMTI8L1llYXI+PFJl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=
</w:fldData>
        </w:fldChar>
      </w:r>
      <w:r w:rsidR="00F92113">
        <w:rPr>
          <w:rFonts w:ascii="Times New Roman" w:eastAsia="Times New Roman" w:hAnsi="Times New Roman" w:cs="Times New Roman"/>
          <w:sz w:val="24"/>
          <w:szCs w:val="24"/>
          <w:lang w:eastAsia="en-GB"/>
        </w:rPr>
        <w:instrText xml:space="preserve"> ADDIN EN.CITE.DATA </w:instrText>
      </w:r>
      <w:r w:rsidR="00860CF6">
        <w:rPr>
          <w:rFonts w:ascii="Times New Roman" w:eastAsia="Times New Roman" w:hAnsi="Times New Roman" w:cs="Times New Roman"/>
          <w:sz w:val="24"/>
          <w:szCs w:val="24"/>
          <w:lang w:eastAsia="en-GB"/>
        </w:rPr>
      </w:r>
      <w:r w:rsidR="00860CF6">
        <w:rPr>
          <w:rFonts w:ascii="Times New Roman" w:eastAsia="Times New Roman" w:hAnsi="Times New Roman" w:cs="Times New Roman"/>
          <w:sz w:val="24"/>
          <w:szCs w:val="24"/>
          <w:lang w:eastAsia="en-GB"/>
        </w:rPr>
        <w:fldChar w:fldCharType="end"/>
      </w:r>
      <w:r w:rsidR="00860CF6" w:rsidRPr="00B108BF">
        <w:rPr>
          <w:rFonts w:ascii="Times New Roman" w:eastAsia="Times New Roman" w:hAnsi="Times New Roman" w:cs="Times New Roman"/>
          <w:sz w:val="24"/>
          <w:szCs w:val="24"/>
          <w:lang w:eastAsia="en-GB"/>
        </w:rPr>
      </w:r>
      <w:r w:rsidR="00860CF6" w:rsidRPr="00B108BF">
        <w:rPr>
          <w:rFonts w:ascii="Times New Roman" w:eastAsia="Times New Roman" w:hAnsi="Times New Roman" w:cs="Times New Roman"/>
          <w:sz w:val="24"/>
          <w:szCs w:val="24"/>
          <w:lang w:eastAsia="en-GB"/>
        </w:rPr>
        <w:fldChar w:fldCharType="separate"/>
      </w:r>
      <w:r w:rsidR="005C7C16" w:rsidRPr="005C7C16">
        <w:rPr>
          <w:rFonts w:ascii="Times New Roman" w:eastAsia="Times New Roman" w:hAnsi="Times New Roman" w:cs="Times New Roman"/>
          <w:noProof/>
          <w:sz w:val="24"/>
          <w:szCs w:val="24"/>
          <w:vertAlign w:val="superscript"/>
          <w:lang w:eastAsia="en-GB"/>
        </w:rPr>
        <w:t>7 8</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Clinical inertia is another key issue, whereby clinicians fail to intensify treatment, despite evidence of inadequate control. It is estimated that clinical inertia may account for almost 20% of the variance in BP control</w:t>
      </w:r>
      <w:r w:rsidR="007A0E23"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5C7C16">
        <w:rPr>
          <w:rFonts w:ascii="Times New Roman" w:eastAsia="Times New Roman" w:hAnsi="Times New Roman" w:cs="Times New Roman"/>
          <w:sz w:val="24"/>
          <w:szCs w:val="24"/>
          <w:lang w:eastAsia="en-GB"/>
        </w:rPr>
        <w:instrText xml:space="preserve"> ADDIN EN.CITE &lt;EndNote&gt;&lt;Cite&gt;&lt;Author&gt;Okonofua&lt;/Author&gt;&lt;Year&gt;2006&lt;/Year&gt;&lt;RecNum&gt;110&lt;/RecNum&gt;&lt;DisplayText&gt;&lt;style face="superscript"&gt;9&lt;/style&gt;&lt;/DisplayText&gt;&lt;record&gt;&lt;rec-number&gt;110&lt;/rec-number&gt;&lt;foreign-keys&gt;&lt;key app="EN" db-id="xz9dtzf0h2tps9e9vwpv0sdmx9svxstazeps" timestamp="1417010817"&gt;110&lt;/key&gt;&lt;/foreign-keys&gt;&lt;ref-type name="Journal Article"&gt;17&lt;/ref-type&gt;&lt;contributors&gt;&lt;authors&gt;&lt;author&gt;Okonofua, Eni C.&lt;/author&gt;&lt;author&gt;Simpson, Kit N. &lt;/author&gt;&lt;author&gt;Jesri, Ammar&lt;/author&gt;&lt;author&gt;Rehman, Shakaib U.&lt;/author&gt;&lt;author&gt;Durkalski Valerie L&lt;/author&gt;&lt;author&gt;Egan, Brent M. &lt;/author&gt;&lt;/authors&gt;&lt;/contributors&gt;&lt;titles&gt;&lt;title&gt;Therapeutic Inertia Is an Impediment to Achieving the Healthy People 2010 Blood Pressure Control Goals&lt;/title&gt;&lt;secondary-title&gt;Hypertension&lt;/secondary-title&gt;&lt;/titles&gt;&lt;periodical&gt;&lt;full-title&gt;Hypertension&lt;/full-title&gt;&lt;/periodical&gt;&lt;pages&gt;345-351&lt;/pages&gt;&lt;volume&gt;47&lt;/volume&gt;&lt;dates&gt;&lt;year&gt;2006&lt;/year&gt;&lt;/dates&gt;&lt;urls&gt;&lt;/urls&gt;&lt;electronic-resource-num&gt;10.1161/01.HYP.0000200702.76436.4b &lt;/electronic-resource-num&gt;&lt;/record&gt;&lt;/Cite&gt;&lt;/EndNote&gt;</w:instrText>
      </w:r>
      <w:r w:rsidR="00860CF6" w:rsidRPr="00B108BF">
        <w:rPr>
          <w:rFonts w:ascii="Times New Roman" w:eastAsia="Times New Roman" w:hAnsi="Times New Roman" w:cs="Times New Roman"/>
          <w:sz w:val="24"/>
          <w:szCs w:val="24"/>
          <w:lang w:eastAsia="en-GB"/>
        </w:rPr>
        <w:fldChar w:fldCharType="separate"/>
      </w:r>
      <w:r w:rsidR="005C7C16" w:rsidRPr="005C7C16">
        <w:rPr>
          <w:rFonts w:ascii="Times New Roman" w:eastAsia="Times New Roman" w:hAnsi="Times New Roman" w:cs="Times New Roman"/>
          <w:noProof/>
          <w:sz w:val="24"/>
          <w:szCs w:val="24"/>
          <w:vertAlign w:val="superscript"/>
          <w:lang w:eastAsia="en-GB"/>
        </w:rPr>
        <w:t>9</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with evidence suggesting that treatment intensification fails to occur in nearly half (45%) of consultations in which patients had a single BP reading above target, and around a third (36%) with two successive readings above target</w:t>
      </w:r>
      <w:r w:rsidR="007A0E23"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5C7C16">
        <w:rPr>
          <w:rFonts w:ascii="Times New Roman" w:eastAsia="Times New Roman" w:hAnsi="Times New Roman" w:cs="Times New Roman"/>
          <w:sz w:val="24"/>
          <w:szCs w:val="24"/>
          <w:lang w:eastAsia="en-GB"/>
        </w:rPr>
        <w:instrText xml:space="preserve"> ADDIN EN.CITE &lt;EndNote&gt;&lt;Cite&gt;&lt;Author&gt;Guthrie&lt;/Author&gt;&lt;Year&gt;2007&lt;/Year&gt;&lt;RecNum&gt;105&lt;/RecNum&gt;&lt;DisplayText&gt;&lt;style face="superscript"&gt;10&lt;/style&gt;&lt;/DisplayText&gt;&lt;record&gt;&lt;rec-number&gt;105&lt;/rec-number&gt;&lt;foreign-keys&gt;&lt;key app="EN" db-id="xz9dtzf0h2tps9e9vwpv0sdmx9svxstazeps" timestamp="1417009285"&gt;105&lt;/key&gt;&lt;/foreign-keys&gt;&lt;ref-type name="Journal Article"&gt;17&lt;/ref-type&gt;&lt;contributors&gt;&lt;authors&gt;&lt;author&gt;Guthrie, B. &lt;/author&gt;&lt;author&gt;Inkster, M.&lt;/author&gt;&lt;author&gt;Fahey, T. &lt;/author&gt;&lt;/authors&gt;&lt;/contributors&gt;&lt;titles&gt;&lt;title&gt;Tackling therapeutic inertia: role of treatment data in quality indicators.&lt;/title&gt;&lt;secondary-title&gt;Br Med J&lt;/secondary-title&gt;&lt;/titles&gt;&lt;periodical&gt;&lt;full-title&gt;Br Med J&lt;/full-title&gt;&lt;/periodical&gt;&lt;pages&gt;542-544&lt;/pages&gt;&lt;volume&gt;335&lt;/volume&gt;&lt;dates&gt;&lt;year&gt;2007&lt;/year&gt;&lt;/dates&gt;&lt;urls&gt;&lt;/urls&gt;&lt;/record&gt;&lt;/Cite&gt;&lt;/EndNote&gt;</w:instrText>
      </w:r>
      <w:r w:rsidR="00860CF6" w:rsidRPr="00B108BF">
        <w:rPr>
          <w:rFonts w:ascii="Times New Roman" w:eastAsia="Times New Roman" w:hAnsi="Times New Roman" w:cs="Times New Roman"/>
          <w:sz w:val="24"/>
          <w:szCs w:val="24"/>
          <w:lang w:eastAsia="en-GB"/>
        </w:rPr>
        <w:fldChar w:fldCharType="separate"/>
      </w:r>
      <w:r w:rsidR="005C7C16" w:rsidRPr="005C7C16">
        <w:rPr>
          <w:rFonts w:ascii="Times New Roman" w:eastAsia="Times New Roman" w:hAnsi="Times New Roman" w:cs="Times New Roman"/>
          <w:noProof/>
          <w:sz w:val="24"/>
          <w:szCs w:val="24"/>
          <w:vertAlign w:val="superscript"/>
          <w:lang w:eastAsia="en-GB"/>
        </w:rPr>
        <w:t>10</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Lack of intensification may be due, in part, to the “white-coat effect”, where BP readings in clinic consultations are elevated in comparison to </w:t>
      </w:r>
      <w:r w:rsidR="007A0E23">
        <w:rPr>
          <w:rFonts w:ascii="Times New Roman" w:eastAsia="Times New Roman" w:hAnsi="Times New Roman" w:cs="Times New Roman"/>
          <w:sz w:val="24"/>
          <w:szCs w:val="24"/>
          <w:lang w:eastAsia="en-GB"/>
        </w:rPr>
        <w:t>self-monitored home BP readings</w:t>
      </w:r>
      <w:r w:rsidR="00860CF6" w:rsidRPr="00B108BF">
        <w:rPr>
          <w:rFonts w:ascii="Times New Roman" w:eastAsia="Times New Roman" w:hAnsi="Times New Roman" w:cs="Times New Roman"/>
          <w:sz w:val="24"/>
          <w:szCs w:val="24"/>
          <w:lang w:eastAsia="en-GB"/>
        </w:rPr>
        <w:fldChar w:fldCharType="begin"/>
      </w:r>
      <w:r w:rsidR="005C7C16">
        <w:rPr>
          <w:rFonts w:ascii="Times New Roman" w:eastAsia="Times New Roman" w:hAnsi="Times New Roman" w:cs="Times New Roman"/>
          <w:sz w:val="24"/>
          <w:szCs w:val="24"/>
          <w:lang w:eastAsia="en-GB"/>
        </w:rPr>
        <w:instrText xml:space="preserve"> ADDIN EN.CITE &lt;EndNote&gt;&lt;Cite&gt;&lt;Author&gt;Clark&lt;/Author&gt;&lt;Year&gt;2014&lt;/Year&gt;&lt;RecNum&gt;103&lt;/RecNum&gt;&lt;DisplayText&gt;&lt;style face="superscript"&gt;11 12&lt;/style&gt;&lt;/DisplayText&gt;&lt;record&gt;&lt;rec-number&gt;103&lt;/rec-number&gt;&lt;foreign-keys&gt;&lt;key app="EN" db-id="xz9dtzf0h2tps9e9vwpv0sdmx9svxstazeps" timestamp="1417009009"&gt;103&lt;/key&gt;&lt;/foreign-keys&gt;&lt;ref-type name="Journal Article"&gt;17&lt;/ref-type&gt;&lt;contributors&gt;&lt;authors&gt;&lt;author&gt;Clark, Christopher E &lt;/author&gt;&lt;author&gt;Horvath, Isabella A &lt;/author&gt;&lt;author&gt;Taylor, Rod S&lt;/author&gt;&lt;author&gt;Campbell, John L &lt;/author&gt;&lt;/authors&gt;&lt;/contributors&gt;&lt;titles&gt;&lt;title&gt;Doctors record higher blood pressures than nurses: systematic review and meta-analysis&lt;/title&gt;&lt;secondary-title&gt;British Journal of General Practice&lt;/secondary-title&gt;&lt;/titles&gt;&lt;periodical&gt;&lt;full-title&gt;British Journal of General Practice&lt;/full-title&gt;&lt;/periodical&gt;&lt;pages&gt;e223-232&lt;/pages&gt;&lt;dates&gt;&lt;year&gt;2014&lt;/year&gt;&lt;/dates&gt;&lt;urls&gt;&lt;/urls&gt;&lt;electronic-resource-num&gt;10.3399/bjgp14X677851.&lt;/electronic-resource-num&gt;&lt;/record&gt;&lt;/Cite&gt;&lt;Cite&gt;&lt;Author&gt;Agarwal&lt;/Author&gt;&lt;Year&gt;2011&lt;/Year&gt;&lt;RecNum&gt;98&lt;/RecNum&gt;&lt;record&gt;&lt;rec-number&gt;98&lt;/rec-number&gt;&lt;foreign-keys&gt;&lt;key app="EN" db-id="xz9dtzf0h2tps9e9vwpv0sdmx9svxstazeps" timestamp="1417008184"&gt;98&lt;/key&gt;&lt;/foreign-keys&gt;&lt;ref-type name="Journal Article"&gt;17&lt;/ref-type&gt;&lt;contributors&gt;&lt;authors&gt;&lt;author&gt;Agarwal, R.&lt;/author&gt;&lt;author&gt;Bills, J. E.&lt;/author&gt;&lt;author&gt;Hecht, T. J. W.&lt;/author&gt;&lt;author&gt;Light, R. P.&lt;/author&gt;&lt;/authors&gt;&lt;/contributors&gt;&lt;titles&gt;&lt;title&gt;Role of home blood pressure monitoring in overcoming therapeutic inertia and improving hypertension control: a systematic review and meta-analysis.&lt;/title&gt;&lt;secondary-title&gt;Hypertension&lt;/secondary-title&gt;&lt;/titles&gt;&lt;periodical&gt;&lt;full-title&gt;Hypertension&lt;/full-title&gt;&lt;/periodical&gt;&lt;pages&gt;29-38&lt;/pages&gt;&lt;volume&gt;57&lt;/volume&gt;&lt;dates&gt;&lt;year&gt;2011&lt;/year&gt;&lt;/dates&gt;&lt;urls&gt;&lt;/urls&gt;&lt;/record&gt;&lt;/Cite&gt;&lt;/EndNote&gt;</w:instrText>
      </w:r>
      <w:r w:rsidR="00860CF6" w:rsidRPr="00B108BF">
        <w:rPr>
          <w:rFonts w:ascii="Times New Roman" w:eastAsia="Times New Roman" w:hAnsi="Times New Roman" w:cs="Times New Roman"/>
          <w:sz w:val="24"/>
          <w:szCs w:val="24"/>
          <w:lang w:eastAsia="en-GB"/>
        </w:rPr>
        <w:fldChar w:fldCharType="separate"/>
      </w:r>
      <w:r w:rsidR="005C7C16" w:rsidRPr="005C7C16">
        <w:rPr>
          <w:rFonts w:ascii="Times New Roman" w:eastAsia="Times New Roman" w:hAnsi="Times New Roman" w:cs="Times New Roman"/>
          <w:noProof/>
          <w:sz w:val="24"/>
          <w:szCs w:val="24"/>
          <w:vertAlign w:val="superscript"/>
          <w:lang w:eastAsia="en-GB"/>
        </w:rPr>
        <w:t>11 12</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awareness that clinic readings may be inaccurate may contribute to clinician and patient reluctance to implement medication changes. </w:t>
      </w:r>
      <w:r w:rsidR="00794904">
        <w:rPr>
          <w:rFonts w:ascii="Times New Roman" w:eastAsia="Times New Roman" w:hAnsi="Times New Roman" w:cs="Times New Roman"/>
          <w:sz w:val="24"/>
          <w:szCs w:val="24"/>
          <w:lang w:eastAsia="en-GB"/>
        </w:rPr>
        <w:t xml:space="preserve">Even with self-monitoring of blood pressure, </w:t>
      </w:r>
      <w:r w:rsidR="00654C19">
        <w:rPr>
          <w:rFonts w:ascii="Times New Roman" w:eastAsia="Times New Roman" w:hAnsi="Times New Roman" w:cs="Times New Roman"/>
          <w:sz w:val="24"/>
          <w:szCs w:val="24"/>
          <w:lang w:eastAsia="en-GB"/>
        </w:rPr>
        <w:t>clinical inertia can be profound</w:t>
      </w:r>
      <w:r w:rsidR="007A0E23">
        <w:rPr>
          <w:rFonts w:ascii="Times New Roman" w:eastAsia="Times New Roman" w:hAnsi="Times New Roman" w:cs="Times New Roman"/>
          <w:sz w:val="24"/>
          <w:szCs w:val="24"/>
          <w:lang w:eastAsia="en-GB"/>
        </w:rPr>
        <w:t>.</w:t>
      </w:r>
      <w:r w:rsidR="00860CF6">
        <w:rPr>
          <w:rFonts w:ascii="Times New Roman" w:eastAsia="Times New Roman" w:hAnsi="Times New Roman" w:cs="Times New Roman"/>
          <w:sz w:val="24"/>
          <w:szCs w:val="24"/>
          <w:lang w:eastAsia="en-GB"/>
        </w:rPr>
        <w:fldChar w:fldCharType="begin"/>
      </w:r>
      <w:r w:rsidR="005C7C16">
        <w:rPr>
          <w:rFonts w:ascii="Times New Roman" w:eastAsia="Times New Roman" w:hAnsi="Times New Roman" w:cs="Times New Roman"/>
          <w:sz w:val="24"/>
          <w:szCs w:val="24"/>
          <w:lang w:eastAsia="en-GB"/>
        </w:rPr>
        <w:instrText xml:space="preserve"> ADDIN EN.CITE &lt;EndNote&gt;&lt;Cite&gt;&lt;Author&gt;Asayama&lt;/Author&gt;&lt;Year&gt;2012&lt;/Year&gt;&lt;RecNum&gt;182&lt;/RecNum&gt;&lt;DisplayText&gt;&lt;style face="superscript"&gt;13&lt;/style&gt;&lt;/DisplayText&gt;&lt;record&gt;&lt;rec-number&gt;182&lt;/rec-number&gt;&lt;foreign-keys&gt;&lt;key app="EN" db-id="xz9dtzf0h2tps9e9vwpv0sdmx9svxstazeps" timestamp="1458553624"&gt;182&lt;/key&gt;&lt;/foreign-keys&gt;&lt;ref-type name="Journal Article"&gt;17&lt;/ref-type&gt;&lt;contributors&gt;&lt;authors&gt;&lt;author&gt;Asayama, Kei&lt;/author&gt;&lt;author&gt;Ohkubo, Takayoshi&lt;/author&gt;&lt;author&gt;Metoki, Hirohito&lt;/author&gt;&lt;author&gt;Obara, Taku&lt;/author&gt;&lt;author&gt;Inoue, Ryusuke&lt;/author&gt;&lt;author&gt;Kikuya, Masahiro&lt;/author&gt;&lt;author&gt;Thijs, Lutgarde&lt;/author&gt;&lt;author&gt;Staessen, Jan A.&lt;/author&gt;&lt;author&gt;Imai, Yutaka&lt;/author&gt;&lt;/authors&gt;&lt;/contributors&gt;&lt;titles&gt;&lt;title&gt;Cardiovascular outcomes in the first trial of antihypertensive therapy guided by self-measured home blood pressure&lt;/title&gt;&lt;secondary-title&gt;Hypertens Res&lt;/secondary-title&gt;&lt;/titles&gt;&lt;periodical&gt;&lt;full-title&gt;Hypertens Res&lt;/full-title&gt;&lt;/periodical&gt;&lt;pages&gt;1102-1110&lt;/pages&gt;&lt;volume&gt;35&lt;/volume&gt;&lt;number&gt;11&lt;/number&gt;&lt;dates&gt;&lt;year&gt;2012&lt;/year&gt;&lt;pub-dates&gt;&lt;date&gt;11//print&lt;/date&gt;&lt;/pub-dates&gt;&lt;/dates&gt;&lt;publisher&gt;The Japanese Society of Hypertension&lt;/publisher&gt;&lt;isbn&gt;0916-9636&lt;/isbn&gt;&lt;urls&gt;&lt;related-urls&gt;&lt;url&gt;http://dx.doi.org/10.1038/hr.2012.125&lt;/url&gt;&lt;/related-urls&gt;&lt;/urls&gt;&lt;electronic-resource-num&gt;http://www.nature.com/hr/journal/v35/n11/suppinfo/hr2012125s1.html&lt;/electronic-resource-num&gt;&lt;/record&gt;&lt;/Cite&gt;&lt;/EndNote&gt;</w:instrText>
      </w:r>
      <w:r w:rsidR="00860CF6">
        <w:rPr>
          <w:rFonts w:ascii="Times New Roman" w:eastAsia="Times New Roman" w:hAnsi="Times New Roman" w:cs="Times New Roman"/>
          <w:sz w:val="24"/>
          <w:szCs w:val="24"/>
          <w:lang w:eastAsia="en-GB"/>
        </w:rPr>
        <w:fldChar w:fldCharType="separate"/>
      </w:r>
      <w:r w:rsidR="005C7C16" w:rsidRPr="005C7C16">
        <w:rPr>
          <w:rFonts w:ascii="Times New Roman" w:eastAsia="Times New Roman" w:hAnsi="Times New Roman" w:cs="Times New Roman"/>
          <w:noProof/>
          <w:sz w:val="24"/>
          <w:szCs w:val="24"/>
          <w:vertAlign w:val="superscript"/>
          <w:lang w:eastAsia="en-GB"/>
        </w:rPr>
        <w:t>13</w:t>
      </w:r>
      <w:r w:rsidR="00860CF6">
        <w:rPr>
          <w:rFonts w:ascii="Times New Roman" w:eastAsia="Times New Roman" w:hAnsi="Times New Roman" w:cs="Times New Roman"/>
          <w:sz w:val="24"/>
          <w:szCs w:val="24"/>
          <w:lang w:eastAsia="en-GB"/>
        </w:rPr>
        <w:fldChar w:fldCharType="end"/>
      </w:r>
      <w:r w:rsidR="00794904">
        <w:rPr>
          <w:rFonts w:ascii="Times New Roman" w:eastAsia="Times New Roman" w:hAnsi="Times New Roman" w:cs="Times New Roman"/>
          <w:sz w:val="24"/>
          <w:szCs w:val="24"/>
          <w:lang w:eastAsia="en-GB"/>
        </w:rPr>
        <w:t xml:space="preserve"> </w:t>
      </w:r>
    </w:p>
    <w:p w:rsidR="00B108BF" w:rsidRDefault="005C7C16" w:rsidP="004E5484">
      <w:pPr>
        <w:spacing w:after="100" w:afterAutospacing="1" w:line="480" w:lineRule="auto"/>
        <w:jc w:val="both"/>
        <w:rPr>
          <w:rFonts w:ascii="Times New Roman" w:eastAsia="Times New Roman" w:hAnsi="Times New Roman" w:cs="Times New Roman"/>
          <w:sz w:val="24"/>
          <w:szCs w:val="24"/>
          <w:lang w:eastAsia="en-GB"/>
        </w:rPr>
      </w:pPr>
      <w:r w:rsidRPr="00B108BF">
        <w:rPr>
          <w:rFonts w:ascii="Times New Roman" w:eastAsia="Times New Roman" w:hAnsi="Times New Roman" w:cs="Times New Roman"/>
          <w:sz w:val="24"/>
          <w:szCs w:val="24"/>
          <w:lang w:eastAsia="en-GB"/>
        </w:rPr>
        <w:lastRenderedPageBreak/>
        <w:t xml:space="preserve">There is evidence that self-monitoring blood pressure at home is useful in improving medication adherence, reducing therapeutic inertia and controlling blood pressure </w:t>
      </w:r>
      <w:r w:rsidR="00860CF6" w:rsidRPr="00B108BF">
        <w:rPr>
          <w:rFonts w:ascii="Times New Roman" w:eastAsia="Times New Roman" w:hAnsi="Times New Roman" w:cs="Times New Roman"/>
          <w:sz w:val="24"/>
          <w:szCs w:val="24"/>
          <w:lang w:eastAsia="en-GB"/>
        </w:rPr>
        <w:fldChar w:fldCharType="begin">
          <w:fldData xml:space="preserve">PEVuZE5vdGU+PENpdGU+PEF1dGhvcj5BZ2Fyd2FsPC9BdXRob3I+PFllYXI+MjAxMTwvWWVhcj48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</w:fldData>
        </w:fldChar>
      </w:r>
      <w:r>
        <w:rPr>
          <w:rFonts w:ascii="Times New Roman" w:eastAsia="Times New Roman" w:hAnsi="Times New Roman" w:cs="Times New Roman"/>
          <w:sz w:val="24"/>
          <w:szCs w:val="24"/>
          <w:lang w:eastAsia="en-GB"/>
        </w:rPr>
        <w:instrText xml:space="preserve"> ADDIN EN.CITE </w:instrText>
      </w:r>
      <w:r w:rsidR="00860CF6">
        <w:rPr>
          <w:rFonts w:ascii="Times New Roman" w:eastAsia="Times New Roman" w:hAnsi="Times New Roman" w:cs="Times New Roman"/>
          <w:sz w:val="24"/>
          <w:szCs w:val="24"/>
          <w:lang w:eastAsia="en-GB"/>
        </w:rPr>
        <w:fldChar w:fldCharType="begin">
          <w:fldData xml:space="preserve">PEVuZE5vdGU+PENpdGU+PEF1dGhvcj5BZ2Fyd2FsPC9BdXRob3I+PFllYXI+MjAxMTwvWWVhcj48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</w:fldData>
        </w:fldChar>
      </w:r>
      <w:r>
        <w:rPr>
          <w:rFonts w:ascii="Times New Roman" w:eastAsia="Times New Roman" w:hAnsi="Times New Roman" w:cs="Times New Roman"/>
          <w:sz w:val="24"/>
          <w:szCs w:val="24"/>
          <w:lang w:eastAsia="en-GB"/>
        </w:rPr>
        <w:instrText xml:space="preserve"> ADDIN EN.CITE.DATA </w:instrText>
      </w:r>
      <w:r w:rsidR="00860CF6">
        <w:rPr>
          <w:rFonts w:ascii="Times New Roman" w:eastAsia="Times New Roman" w:hAnsi="Times New Roman" w:cs="Times New Roman"/>
          <w:sz w:val="24"/>
          <w:szCs w:val="24"/>
          <w:lang w:eastAsia="en-GB"/>
        </w:rPr>
      </w:r>
      <w:r w:rsidR="00860CF6">
        <w:rPr>
          <w:rFonts w:ascii="Times New Roman" w:eastAsia="Times New Roman" w:hAnsi="Times New Roman" w:cs="Times New Roman"/>
          <w:sz w:val="24"/>
          <w:szCs w:val="24"/>
          <w:lang w:eastAsia="en-GB"/>
        </w:rPr>
        <w:fldChar w:fldCharType="end"/>
      </w:r>
      <w:r w:rsidR="00860CF6" w:rsidRPr="00B108BF">
        <w:rPr>
          <w:rFonts w:ascii="Times New Roman" w:eastAsia="Times New Roman" w:hAnsi="Times New Roman" w:cs="Times New Roman"/>
          <w:sz w:val="24"/>
          <w:szCs w:val="24"/>
          <w:lang w:eastAsia="en-GB"/>
        </w:rPr>
      </w:r>
      <w:r w:rsidR="00860CF6" w:rsidRPr="00B108BF">
        <w:rPr>
          <w:rFonts w:ascii="Times New Roman" w:eastAsia="Times New Roman" w:hAnsi="Times New Roman" w:cs="Times New Roman"/>
          <w:sz w:val="24"/>
          <w:szCs w:val="24"/>
          <w:lang w:eastAsia="en-GB"/>
        </w:rPr>
        <w:fldChar w:fldCharType="separate"/>
      </w:r>
      <w:r w:rsidRPr="005C7C16">
        <w:rPr>
          <w:rFonts w:ascii="Times New Roman" w:eastAsia="Times New Roman" w:hAnsi="Times New Roman" w:cs="Times New Roman"/>
          <w:noProof/>
          <w:sz w:val="24"/>
          <w:szCs w:val="24"/>
          <w:vertAlign w:val="superscript"/>
          <w:lang w:eastAsia="en-GB"/>
        </w:rPr>
        <w:t>12 14-17</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and research by our team and others has shown that sustained reductions in blood pressure can indeed be achieved by linking self-monitoring to pre-planned medication titration when hypertension is uncontrolled</w:t>
      </w:r>
      <w:r>
        <w:rPr>
          <w:rFonts w:ascii="Times New Roman" w:eastAsia="Times New Roman" w:hAnsi="Times New Roman" w:cs="Times New Roman"/>
          <w:sz w:val="24"/>
          <w:szCs w:val="24"/>
          <w:lang w:eastAsia="en-GB"/>
        </w:rPr>
        <w:t>.</w:t>
      </w:r>
      <w:r w:rsidR="00860CF6">
        <w:rPr>
          <w:rFonts w:ascii="Times New Roman" w:eastAsia="Times New Roman" w:hAnsi="Times New Roman" w:cs="Times New Roman"/>
          <w:sz w:val="24"/>
          <w:szCs w:val="24"/>
          <w:lang w:eastAsia="en-GB"/>
        </w:rPr>
        <w:fldChar w:fldCharType="begin">
          <w:fldData xml:space="preserve">PEVuZE5vdGU+PENpdGU+PEF1dGhvcj5GbGV0Y2hlcjwvQXV0aG9yPjxZZWFyPjIwMTY8L1llYXI+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</w:fldData>
        </w:fldChar>
      </w:r>
      <w:r w:rsidR="00734564">
        <w:rPr>
          <w:rFonts w:ascii="Times New Roman" w:eastAsia="Times New Roman" w:hAnsi="Times New Roman" w:cs="Times New Roman"/>
          <w:sz w:val="24"/>
          <w:szCs w:val="24"/>
          <w:lang w:eastAsia="en-GB"/>
        </w:rPr>
        <w:instrText xml:space="preserve"> ADDIN EN.CITE </w:instrText>
      </w:r>
      <w:r w:rsidR="00860CF6">
        <w:rPr>
          <w:rFonts w:ascii="Times New Roman" w:eastAsia="Times New Roman" w:hAnsi="Times New Roman" w:cs="Times New Roman"/>
          <w:sz w:val="24"/>
          <w:szCs w:val="24"/>
          <w:lang w:eastAsia="en-GB"/>
        </w:rPr>
        <w:fldChar w:fldCharType="begin">
          <w:fldData xml:space="preserve">PEVuZE5vdGU+PENpdGU+PEF1dGhvcj5GbGV0Y2hlcjwvQXV0aG9yPjxZZWFyPjIwMTY8L1llYXI+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</w:fldData>
        </w:fldChar>
      </w:r>
      <w:r w:rsidR="00734564">
        <w:rPr>
          <w:rFonts w:ascii="Times New Roman" w:eastAsia="Times New Roman" w:hAnsi="Times New Roman" w:cs="Times New Roman"/>
          <w:sz w:val="24"/>
          <w:szCs w:val="24"/>
          <w:lang w:eastAsia="en-GB"/>
        </w:rPr>
        <w:instrText xml:space="preserve"> ADDIN EN.CITE.DATA </w:instrText>
      </w:r>
      <w:r w:rsidR="00860CF6">
        <w:rPr>
          <w:rFonts w:ascii="Times New Roman" w:eastAsia="Times New Roman" w:hAnsi="Times New Roman" w:cs="Times New Roman"/>
          <w:sz w:val="24"/>
          <w:szCs w:val="24"/>
          <w:lang w:eastAsia="en-GB"/>
        </w:rPr>
      </w:r>
      <w:r w:rsidR="00860CF6">
        <w:rPr>
          <w:rFonts w:ascii="Times New Roman" w:eastAsia="Times New Roman" w:hAnsi="Times New Roman" w:cs="Times New Roman"/>
          <w:sz w:val="24"/>
          <w:szCs w:val="24"/>
          <w:lang w:eastAsia="en-GB"/>
        </w:rPr>
        <w:fldChar w:fldCharType="end"/>
      </w:r>
      <w:r w:rsidR="00860CF6">
        <w:rPr>
          <w:rFonts w:ascii="Times New Roman" w:eastAsia="Times New Roman" w:hAnsi="Times New Roman" w:cs="Times New Roman"/>
          <w:sz w:val="24"/>
          <w:szCs w:val="24"/>
          <w:lang w:eastAsia="en-GB"/>
        </w:rPr>
      </w:r>
      <w:r w:rsidR="00860CF6">
        <w:rPr>
          <w:rFonts w:ascii="Times New Roman" w:eastAsia="Times New Roman" w:hAnsi="Times New Roman" w:cs="Times New Roman"/>
          <w:sz w:val="24"/>
          <w:szCs w:val="24"/>
          <w:lang w:eastAsia="en-GB"/>
        </w:rPr>
        <w:fldChar w:fldCharType="separate"/>
      </w:r>
      <w:r w:rsidR="00734564" w:rsidRPr="00734564">
        <w:rPr>
          <w:rFonts w:ascii="Times New Roman" w:eastAsia="Times New Roman" w:hAnsi="Times New Roman" w:cs="Times New Roman"/>
          <w:noProof/>
          <w:sz w:val="24"/>
          <w:szCs w:val="24"/>
          <w:vertAlign w:val="superscript"/>
          <w:lang w:eastAsia="en-GB"/>
        </w:rPr>
        <w:t>18-22</w:t>
      </w:r>
      <w:r w:rsidR="00860CF6">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00644B28" w:rsidRPr="00400142">
        <w:rPr>
          <w:rFonts w:ascii="Times New Roman" w:eastAsia="Times New Roman" w:hAnsi="Times New Roman" w:cs="Times New Roman"/>
          <w:sz w:val="24"/>
          <w:szCs w:val="24"/>
          <w:lang w:eastAsia="en-GB"/>
        </w:rPr>
        <w:t>It can also detect and treat masked uncontrolled hypertension.</w:t>
      </w:r>
      <w:r w:rsidR="00860CF6" w:rsidRPr="00400142">
        <w:rPr>
          <w:rFonts w:ascii="Times New Roman" w:eastAsia="Times New Roman" w:hAnsi="Times New Roman" w:cs="Times New Roman"/>
          <w:sz w:val="24"/>
          <w:szCs w:val="24"/>
          <w:lang w:eastAsia="en-GB"/>
        </w:rPr>
        <w:fldChar w:fldCharType="begin"/>
      </w:r>
      <w:r w:rsidR="00734564">
        <w:rPr>
          <w:rFonts w:ascii="Times New Roman" w:eastAsia="Times New Roman" w:hAnsi="Times New Roman" w:cs="Times New Roman"/>
          <w:sz w:val="24"/>
          <w:szCs w:val="24"/>
          <w:lang w:eastAsia="en-GB"/>
        </w:rPr>
        <w:instrText xml:space="preserve"> ADDIN EN.CITE &lt;EndNote&gt;&lt;Cite&gt;&lt;Author&gt;Banegas&lt;/Author&gt;&lt;Year&gt;2015&lt;/Year&gt;&lt;RecNum&gt;201&lt;/RecNum&gt;&lt;DisplayText&gt;&lt;style face="superscript"&gt;23&lt;/style&gt;&lt;/DisplayText&gt;&lt;record&gt;&lt;rec-number&gt;201&lt;/rec-number&gt;&lt;foreign-keys&gt;&lt;key app="EN" db-id="xz9dtzf0h2tps9e9vwpv0sdmx9svxstazeps" timestamp="1468319764"&gt;201&lt;/key&gt;&lt;/foreign-keys&gt;&lt;ref-type name="Journal Article"&gt;17&lt;/ref-type&gt;&lt;contributors&gt;&lt;authors&gt;&lt;author&gt;Banegas, José R. &lt;/author&gt;&lt;author&gt;Ruilope, Luis M. &lt;/author&gt;&lt;author&gt; de la Sierra, Alejandro&lt;/author&gt;&lt;author&gt;de la Cruz, Juan J. &lt;/author&gt;&lt;author&gt;Gorostidi, Manuel&lt;/author&gt;&lt;author&gt;Segura, Julián &lt;/author&gt;&lt;author&gt;Martell, Nieves&lt;/author&gt;&lt;author&gt;García-Puig, Juan&lt;/author&gt;&lt;author&gt;Deanfield, John &lt;/author&gt;&lt;author&gt;Williams, Bryan&lt;/author&gt;&lt;/authors&gt;&lt;/contributors&gt;&lt;titles&gt;&lt;title&gt;High Prevalence of Masked Uncontrolled Hypertension in People With Treated Hypertension&lt;/title&gt;&lt;secondary-title&gt;Eur Heart J&lt;/secondary-title&gt;&lt;/titles&gt;&lt;periodical&gt;&lt;full-title&gt;Eur Heart J&lt;/full-title&gt;&lt;/periodical&gt;&lt;pages&gt;3304-3312&lt;/pages&gt;&lt;volume&gt;35&lt;/volume&gt;&lt;number&gt;46&lt;/number&gt;&lt;dates&gt;&lt;year&gt;2015&lt;/year&gt;&lt;/dates&gt;&lt;urls&gt;&lt;/urls&gt;&lt;/record&gt;&lt;/Cite&gt;&lt;/EndNote&gt;</w:instrText>
      </w:r>
      <w:r w:rsidR="00860CF6" w:rsidRPr="00400142">
        <w:rPr>
          <w:rFonts w:ascii="Times New Roman" w:eastAsia="Times New Roman" w:hAnsi="Times New Roman" w:cs="Times New Roman"/>
          <w:sz w:val="24"/>
          <w:szCs w:val="24"/>
          <w:lang w:eastAsia="en-GB"/>
        </w:rPr>
        <w:fldChar w:fldCharType="separate"/>
      </w:r>
      <w:r w:rsidR="00734564" w:rsidRPr="00734564">
        <w:rPr>
          <w:rFonts w:ascii="Times New Roman" w:eastAsia="Times New Roman" w:hAnsi="Times New Roman" w:cs="Times New Roman"/>
          <w:noProof/>
          <w:sz w:val="24"/>
          <w:szCs w:val="24"/>
          <w:vertAlign w:val="superscript"/>
          <w:lang w:eastAsia="en-GB"/>
        </w:rPr>
        <w:t>23</w:t>
      </w:r>
      <w:r w:rsidR="00860CF6" w:rsidRPr="00400142">
        <w:rPr>
          <w:rFonts w:ascii="Times New Roman" w:eastAsia="Times New Roman" w:hAnsi="Times New Roman" w:cs="Times New Roman"/>
          <w:sz w:val="24"/>
          <w:szCs w:val="24"/>
          <w:lang w:eastAsia="en-GB"/>
        </w:rPr>
        <w:fldChar w:fldCharType="end"/>
      </w:r>
      <w:r w:rsidR="00644B28" w:rsidRPr="00400142">
        <w:rPr>
          <w:rFonts w:ascii="Times New Roman" w:eastAsia="Times New Roman" w:hAnsi="Times New Roman" w:cs="Times New Roman"/>
          <w:sz w:val="24"/>
          <w:szCs w:val="24"/>
          <w:lang w:eastAsia="en-GB"/>
        </w:rPr>
        <w:t xml:space="preserve"> </w:t>
      </w:r>
      <w:r w:rsidR="00366FA6" w:rsidRPr="00400142">
        <w:rPr>
          <w:rFonts w:ascii="Times New Roman" w:eastAsia="Times New Roman" w:hAnsi="Times New Roman" w:cs="Times New Roman"/>
          <w:sz w:val="24"/>
          <w:szCs w:val="24"/>
          <w:lang w:eastAsia="en-GB"/>
        </w:rPr>
        <w:t xml:space="preserve">Whilst some evidence suggests that aggressive titration of antihypertensive medication </w:t>
      </w:r>
      <w:r w:rsidR="00400142" w:rsidRPr="00400142">
        <w:rPr>
          <w:rFonts w:ascii="Times New Roman" w:eastAsia="Times New Roman" w:hAnsi="Times New Roman" w:cs="Times New Roman"/>
          <w:sz w:val="24"/>
          <w:szCs w:val="24"/>
          <w:lang w:eastAsia="en-GB"/>
        </w:rPr>
        <w:t xml:space="preserve">without behavioural support </w:t>
      </w:r>
      <w:r w:rsidR="00366FA6" w:rsidRPr="00400142">
        <w:rPr>
          <w:rFonts w:ascii="Times New Roman" w:eastAsia="Times New Roman" w:hAnsi="Times New Roman" w:cs="Times New Roman"/>
          <w:sz w:val="24"/>
          <w:szCs w:val="24"/>
          <w:lang w:eastAsia="en-GB"/>
        </w:rPr>
        <w:t>is optimal for controlling blood pressure</w:t>
      </w:r>
      <w:r w:rsidR="00860CF6" w:rsidRPr="00400142">
        <w:rPr>
          <w:rFonts w:ascii="Times New Roman" w:eastAsia="Times New Roman" w:hAnsi="Times New Roman" w:cs="Times New Roman"/>
          <w:sz w:val="24"/>
          <w:szCs w:val="24"/>
          <w:lang w:eastAsia="en-GB"/>
        </w:rPr>
        <w:fldChar w:fldCharType="begin">
          <w:fldData xml:space="preserve">PEVuZE5vdGU+PENpdGU+PEF1dGhvcj5HcmVlbjwvQXV0aG9yPjxZZWFyPjIwMDg8L1llYXI+PFJl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</w:fldData>
        </w:fldChar>
      </w:r>
      <w:r w:rsidR="00734564">
        <w:rPr>
          <w:rFonts w:ascii="Times New Roman" w:eastAsia="Times New Roman" w:hAnsi="Times New Roman" w:cs="Times New Roman"/>
          <w:sz w:val="24"/>
          <w:szCs w:val="24"/>
          <w:lang w:eastAsia="en-GB"/>
        </w:rPr>
        <w:instrText xml:space="preserve"> ADDIN EN.CITE </w:instrText>
      </w:r>
      <w:r w:rsidR="00860CF6">
        <w:rPr>
          <w:rFonts w:ascii="Times New Roman" w:eastAsia="Times New Roman" w:hAnsi="Times New Roman" w:cs="Times New Roman"/>
          <w:sz w:val="24"/>
          <w:szCs w:val="24"/>
          <w:lang w:eastAsia="en-GB"/>
        </w:rPr>
        <w:fldChar w:fldCharType="begin">
          <w:fldData xml:space="preserve">PEVuZE5vdGU+PENpdGU+PEF1dGhvcj5HcmVlbjwvQXV0aG9yPjxZZWFyPjIwMDg8L1llYXI+PFJl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</w:fldData>
        </w:fldChar>
      </w:r>
      <w:r w:rsidR="00734564">
        <w:rPr>
          <w:rFonts w:ascii="Times New Roman" w:eastAsia="Times New Roman" w:hAnsi="Times New Roman" w:cs="Times New Roman"/>
          <w:sz w:val="24"/>
          <w:szCs w:val="24"/>
          <w:lang w:eastAsia="en-GB"/>
        </w:rPr>
        <w:instrText xml:space="preserve"> ADDIN EN.CITE.DATA </w:instrText>
      </w:r>
      <w:r w:rsidR="00860CF6">
        <w:rPr>
          <w:rFonts w:ascii="Times New Roman" w:eastAsia="Times New Roman" w:hAnsi="Times New Roman" w:cs="Times New Roman"/>
          <w:sz w:val="24"/>
          <w:szCs w:val="24"/>
          <w:lang w:eastAsia="en-GB"/>
        </w:rPr>
      </w:r>
      <w:r w:rsidR="00860CF6">
        <w:rPr>
          <w:rFonts w:ascii="Times New Roman" w:eastAsia="Times New Roman" w:hAnsi="Times New Roman" w:cs="Times New Roman"/>
          <w:sz w:val="24"/>
          <w:szCs w:val="24"/>
          <w:lang w:eastAsia="en-GB"/>
        </w:rPr>
        <w:fldChar w:fldCharType="end"/>
      </w:r>
      <w:r w:rsidR="00860CF6" w:rsidRPr="00400142">
        <w:rPr>
          <w:rFonts w:ascii="Times New Roman" w:eastAsia="Times New Roman" w:hAnsi="Times New Roman" w:cs="Times New Roman"/>
          <w:sz w:val="24"/>
          <w:szCs w:val="24"/>
          <w:lang w:eastAsia="en-GB"/>
        </w:rPr>
      </w:r>
      <w:r w:rsidR="00860CF6" w:rsidRPr="00400142">
        <w:rPr>
          <w:rFonts w:ascii="Times New Roman" w:eastAsia="Times New Roman" w:hAnsi="Times New Roman" w:cs="Times New Roman"/>
          <w:sz w:val="24"/>
          <w:szCs w:val="24"/>
          <w:lang w:eastAsia="en-GB"/>
        </w:rPr>
        <w:fldChar w:fldCharType="separate"/>
      </w:r>
      <w:r w:rsidR="00734564" w:rsidRPr="00734564">
        <w:rPr>
          <w:rFonts w:ascii="Times New Roman" w:eastAsia="Times New Roman" w:hAnsi="Times New Roman" w:cs="Times New Roman"/>
          <w:noProof/>
          <w:sz w:val="24"/>
          <w:szCs w:val="24"/>
          <w:vertAlign w:val="superscript"/>
          <w:lang w:eastAsia="en-GB"/>
        </w:rPr>
        <w:t>24</w:t>
      </w:r>
      <w:r w:rsidR="00860CF6" w:rsidRPr="00400142">
        <w:rPr>
          <w:rFonts w:ascii="Times New Roman" w:eastAsia="Times New Roman" w:hAnsi="Times New Roman" w:cs="Times New Roman"/>
          <w:sz w:val="24"/>
          <w:szCs w:val="24"/>
          <w:lang w:eastAsia="en-GB"/>
        </w:rPr>
        <w:fldChar w:fldCharType="end"/>
      </w:r>
      <w:r w:rsidR="00400142" w:rsidRPr="00400142">
        <w:rPr>
          <w:rFonts w:ascii="Times New Roman" w:eastAsia="Times New Roman" w:hAnsi="Times New Roman" w:cs="Times New Roman"/>
          <w:sz w:val="24"/>
          <w:szCs w:val="24"/>
          <w:lang w:eastAsia="en-GB"/>
        </w:rPr>
        <w:t>, further</w:t>
      </w:r>
      <w:r w:rsidRPr="00400142">
        <w:rPr>
          <w:rFonts w:ascii="Times New Roman" w:eastAsia="Times New Roman" w:hAnsi="Times New Roman" w:cs="Times New Roman"/>
          <w:sz w:val="24"/>
          <w:szCs w:val="24"/>
          <w:lang w:eastAsia="en-GB"/>
        </w:rPr>
        <w:t xml:space="preserve"> </w:t>
      </w:r>
      <w:r w:rsidRPr="00B108BF">
        <w:rPr>
          <w:rFonts w:ascii="Times New Roman" w:eastAsia="Times New Roman" w:hAnsi="Times New Roman" w:cs="Times New Roman"/>
          <w:sz w:val="24"/>
          <w:szCs w:val="24"/>
          <w:lang w:eastAsia="en-GB"/>
        </w:rPr>
        <w:t>evidence suggests that greater reductions in BP may be achieved by the addition of</w:t>
      </w:r>
      <w:r w:rsidRPr="002119FC">
        <w:rPr>
          <w:rFonts w:ascii="Times New Roman" w:eastAsia="Times New Roman" w:hAnsi="Times New Roman" w:cs="Times New Roman"/>
          <w:sz w:val="24"/>
          <w:szCs w:val="24"/>
          <w:lang w:eastAsia="en-GB"/>
        </w:rPr>
        <w:t xml:space="preserve"> </w:t>
      </w:r>
      <w:r w:rsidRPr="00B108BF">
        <w:rPr>
          <w:rFonts w:ascii="Times New Roman" w:eastAsia="Times New Roman" w:hAnsi="Times New Roman" w:cs="Times New Roman"/>
          <w:sz w:val="24"/>
          <w:szCs w:val="24"/>
          <w:lang w:eastAsia="en-GB"/>
        </w:rPr>
        <w:t>behavioural support for self-monitoring</w:t>
      </w:r>
      <w:r w:rsidR="00400142">
        <w:rPr>
          <w:rFonts w:ascii="Times New Roman" w:eastAsia="Times New Roman" w:hAnsi="Times New Roman" w:cs="Times New Roman"/>
          <w:sz w:val="24"/>
          <w:szCs w:val="24"/>
          <w:lang w:eastAsia="en-GB"/>
        </w:rPr>
        <w:t>.</w:t>
      </w:r>
      <w:r w:rsidR="00860CF6">
        <w:rPr>
          <w:rFonts w:ascii="Times New Roman" w:eastAsia="Times New Roman" w:hAnsi="Times New Roman" w:cs="Times New Roman"/>
          <w:sz w:val="24"/>
          <w:szCs w:val="24"/>
          <w:lang w:eastAsia="en-GB"/>
        </w:rPr>
        <w:fldChar w:fldCharType="begin">
          <w:fldData xml:space="preserve">PEVuZE5vdGU+PENpdGU+PEF1dGhvcj5Cb3N3b3J0aDwvQXV0aG9yPjxZZWFyPjIwMTE8L1llYXI+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</w:fldData>
        </w:fldChar>
      </w:r>
      <w:r w:rsidR="004E5484">
        <w:rPr>
          <w:rFonts w:ascii="Times New Roman" w:eastAsia="Times New Roman" w:hAnsi="Times New Roman" w:cs="Times New Roman"/>
          <w:sz w:val="24"/>
          <w:szCs w:val="24"/>
          <w:lang w:eastAsia="en-GB"/>
        </w:rPr>
        <w:instrText xml:space="preserve"> ADDIN EN.CITE </w:instrText>
      </w:r>
      <w:r w:rsidR="00860CF6">
        <w:rPr>
          <w:rFonts w:ascii="Times New Roman" w:eastAsia="Times New Roman" w:hAnsi="Times New Roman" w:cs="Times New Roman"/>
          <w:sz w:val="24"/>
          <w:szCs w:val="24"/>
          <w:lang w:eastAsia="en-GB"/>
        </w:rPr>
        <w:fldChar w:fldCharType="begin">
          <w:fldData xml:space="preserve">PEVuZE5vdGU+PENpdGU+PEF1dGhvcj5Cb3N3b3J0aDwvQXV0aG9yPjxZZWFyPjIwMTE8L1llYXI+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</w:fldData>
        </w:fldChar>
      </w:r>
      <w:r w:rsidR="004E5484">
        <w:rPr>
          <w:rFonts w:ascii="Times New Roman" w:eastAsia="Times New Roman" w:hAnsi="Times New Roman" w:cs="Times New Roman"/>
          <w:sz w:val="24"/>
          <w:szCs w:val="24"/>
          <w:lang w:eastAsia="en-GB"/>
        </w:rPr>
        <w:instrText xml:space="preserve"> ADDIN EN.CITE.DATA </w:instrText>
      </w:r>
      <w:r w:rsidR="00860CF6">
        <w:rPr>
          <w:rFonts w:ascii="Times New Roman" w:eastAsia="Times New Roman" w:hAnsi="Times New Roman" w:cs="Times New Roman"/>
          <w:sz w:val="24"/>
          <w:szCs w:val="24"/>
          <w:lang w:eastAsia="en-GB"/>
        </w:rPr>
      </w:r>
      <w:r w:rsidR="00860CF6">
        <w:rPr>
          <w:rFonts w:ascii="Times New Roman" w:eastAsia="Times New Roman" w:hAnsi="Times New Roman" w:cs="Times New Roman"/>
          <w:sz w:val="24"/>
          <w:szCs w:val="24"/>
          <w:lang w:eastAsia="en-GB"/>
        </w:rPr>
        <w:fldChar w:fldCharType="end"/>
      </w:r>
      <w:r w:rsidR="00860CF6">
        <w:rPr>
          <w:rFonts w:ascii="Times New Roman" w:eastAsia="Times New Roman" w:hAnsi="Times New Roman" w:cs="Times New Roman"/>
          <w:sz w:val="24"/>
          <w:szCs w:val="24"/>
          <w:lang w:eastAsia="en-GB"/>
        </w:rPr>
      </w:r>
      <w:r w:rsidR="00860CF6">
        <w:rPr>
          <w:rFonts w:ascii="Times New Roman" w:eastAsia="Times New Roman" w:hAnsi="Times New Roman" w:cs="Times New Roman"/>
          <w:sz w:val="24"/>
          <w:szCs w:val="24"/>
          <w:lang w:eastAsia="en-GB"/>
        </w:rPr>
        <w:fldChar w:fldCharType="separate"/>
      </w:r>
      <w:r w:rsidR="004E5484" w:rsidRPr="004E5484">
        <w:rPr>
          <w:rFonts w:ascii="Times New Roman" w:eastAsia="Times New Roman" w:hAnsi="Times New Roman" w:cs="Times New Roman"/>
          <w:noProof/>
          <w:sz w:val="24"/>
          <w:szCs w:val="24"/>
          <w:vertAlign w:val="superscript"/>
          <w:lang w:eastAsia="en-GB"/>
        </w:rPr>
        <w:t>20 25 26</w:t>
      </w:r>
      <w:r w:rsidR="00860CF6">
        <w:rPr>
          <w:rFonts w:ascii="Times New Roman" w:eastAsia="Times New Roman" w:hAnsi="Times New Roman" w:cs="Times New Roman"/>
          <w:sz w:val="24"/>
          <w:szCs w:val="24"/>
          <w:lang w:eastAsia="en-GB"/>
        </w:rPr>
        <w:fldChar w:fldCharType="end"/>
      </w:r>
      <w:r w:rsidR="00400142" w:rsidRPr="00B108BF">
        <w:rPr>
          <w:rFonts w:ascii="Times New Roman" w:eastAsia="Times New Roman" w:hAnsi="Times New Roman" w:cs="Times New Roman"/>
          <w:sz w:val="24"/>
          <w:szCs w:val="24"/>
          <w:lang w:eastAsia="en-GB"/>
        </w:rPr>
        <w:t xml:space="preserve"> </w:t>
      </w:r>
      <w:r w:rsidR="00400142">
        <w:rPr>
          <w:rFonts w:ascii="Times New Roman" w:eastAsia="Times New Roman" w:hAnsi="Times New Roman" w:cs="Times New Roman"/>
          <w:sz w:val="24"/>
          <w:szCs w:val="24"/>
          <w:lang w:eastAsia="en-GB"/>
        </w:rPr>
        <w:t xml:space="preserve">This </w:t>
      </w:r>
      <w:r>
        <w:rPr>
          <w:rFonts w:ascii="Times New Roman" w:eastAsia="Times New Roman" w:hAnsi="Times New Roman" w:cs="Times New Roman"/>
          <w:sz w:val="24"/>
          <w:szCs w:val="24"/>
          <w:lang w:eastAsia="en-GB"/>
        </w:rPr>
        <w:t xml:space="preserve">may be further facilitated when combined with efficacious lifestyle changes, such as weight reduction, sodium restriction and increasing physical activity </w:t>
      </w:r>
      <w:r w:rsidR="00860CF6">
        <w:rPr>
          <w:rFonts w:ascii="Times New Roman" w:eastAsia="Times New Roman" w:hAnsi="Times New Roman" w:cs="Times New Roman"/>
          <w:sz w:val="24"/>
          <w:szCs w:val="24"/>
          <w:lang w:eastAsia="en-GB"/>
        </w:rPr>
        <w:fldChar w:fldCharType="begin">
          <w:fldData xml:space="preserve">PEVuZE5vdGU+PENpdGU+PEF1dGhvcj5EaWNraW5zb248L0F1dGhvcj48WWVhcj4yMDA2PC9ZZWFy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</w:fldData>
        </w:fldChar>
      </w:r>
      <w:r w:rsidR="004E5484">
        <w:rPr>
          <w:rFonts w:ascii="Times New Roman" w:eastAsia="Times New Roman" w:hAnsi="Times New Roman" w:cs="Times New Roman"/>
          <w:sz w:val="24"/>
          <w:szCs w:val="24"/>
          <w:lang w:eastAsia="en-GB"/>
        </w:rPr>
        <w:instrText xml:space="preserve"> ADDIN EN.CITE </w:instrText>
      </w:r>
      <w:r w:rsidR="00860CF6">
        <w:rPr>
          <w:rFonts w:ascii="Times New Roman" w:eastAsia="Times New Roman" w:hAnsi="Times New Roman" w:cs="Times New Roman"/>
          <w:sz w:val="24"/>
          <w:szCs w:val="24"/>
          <w:lang w:eastAsia="en-GB"/>
        </w:rPr>
        <w:fldChar w:fldCharType="begin">
          <w:fldData xml:space="preserve">PEVuZE5vdGU+PENpdGU+PEF1dGhvcj5EaWNraW5zb248L0F1dGhvcj48WWVhcj4yMDA2PC9ZZWFy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</w:fldData>
        </w:fldChar>
      </w:r>
      <w:r w:rsidR="004E5484">
        <w:rPr>
          <w:rFonts w:ascii="Times New Roman" w:eastAsia="Times New Roman" w:hAnsi="Times New Roman" w:cs="Times New Roman"/>
          <w:sz w:val="24"/>
          <w:szCs w:val="24"/>
          <w:lang w:eastAsia="en-GB"/>
        </w:rPr>
        <w:instrText xml:space="preserve"> ADDIN EN.CITE.DATA </w:instrText>
      </w:r>
      <w:r w:rsidR="00860CF6">
        <w:rPr>
          <w:rFonts w:ascii="Times New Roman" w:eastAsia="Times New Roman" w:hAnsi="Times New Roman" w:cs="Times New Roman"/>
          <w:sz w:val="24"/>
          <w:szCs w:val="24"/>
          <w:lang w:eastAsia="en-GB"/>
        </w:rPr>
      </w:r>
      <w:r w:rsidR="00860CF6">
        <w:rPr>
          <w:rFonts w:ascii="Times New Roman" w:eastAsia="Times New Roman" w:hAnsi="Times New Roman" w:cs="Times New Roman"/>
          <w:sz w:val="24"/>
          <w:szCs w:val="24"/>
          <w:lang w:eastAsia="en-GB"/>
        </w:rPr>
        <w:fldChar w:fldCharType="end"/>
      </w:r>
      <w:r w:rsidR="00860CF6">
        <w:rPr>
          <w:rFonts w:ascii="Times New Roman" w:eastAsia="Times New Roman" w:hAnsi="Times New Roman" w:cs="Times New Roman"/>
          <w:sz w:val="24"/>
          <w:szCs w:val="24"/>
          <w:lang w:eastAsia="en-GB"/>
        </w:rPr>
      </w:r>
      <w:r w:rsidR="00860CF6">
        <w:rPr>
          <w:rFonts w:ascii="Times New Roman" w:eastAsia="Times New Roman" w:hAnsi="Times New Roman" w:cs="Times New Roman"/>
          <w:sz w:val="24"/>
          <w:szCs w:val="24"/>
          <w:lang w:eastAsia="en-GB"/>
        </w:rPr>
        <w:fldChar w:fldCharType="separate"/>
      </w:r>
      <w:r w:rsidR="004E5484" w:rsidRPr="004E5484">
        <w:rPr>
          <w:rFonts w:ascii="Times New Roman" w:eastAsia="Times New Roman" w:hAnsi="Times New Roman" w:cs="Times New Roman"/>
          <w:noProof/>
          <w:sz w:val="24"/>
          <w:szCs w:val="24"/>
          <w:vertAlign w:val="superscript"/>
          <w:lang w:eastAsia="en-GB"/>
        </w:rPr>
        <w:t>27 28</w:t>
      </w:r>
      <w:r w:rsidR="00860CF6">
        <w:rPr>
          <w:rFonts w:ascii="Times New Roman" w:eastAsia="Times New Roman" w:hAnsi="Times New Roman" w:cs="Times New Roman"/>
          <w:sz w:val="24"/>
          <w:szCs w:val="24"/>
          <w:lang w:eastAsia="en-GB"/>
        </w:rPr>
        <w:fldChar w:fldCharType="end"/>
      </w:r>
      <w:r w:rsidR="00A87D72">
        <w:rPr>
          <w:rFonts w:ascii="Times New Roman" w:eastAsia="Times New Roman" w:hAnsi="Times New Roman" w:cs="Times New Roman"/>
          <w:sz w:val="24"/>
          <w:szCs w:val="24"/>
          <w:lang w:eastAsia="en-GB"/>
        </w:rPr>
        <w:t xml:space="preserve">, therefore HOME BP will combine all of these components. </w:t>
      </w:r>
    </w:p>
    <w:p w:rsidR="00B108BF" w:rsidRPr="00B108BF" w:rsidRDefault="00B108BF" w:rsidP="00B108BF">
      <w:pPr>
        <w:spacing w:after="100" w:afterAutospacing="1" w:line="480" w:lineRule="auto"/>
        <w:jc w:val="both"/>
        <w:rPr>
          <w:rFonts w:ascii="Times New Roman" w:eastAsia="Times New Roman" w:hAnsi="Times New Roman" w:cs="Times New Roman"/>
          <w:b/>
          <w:bCs/>
          <w:sz w:val="24"/>
          <w:szCs w:val="24"/>
          <w:lang w:eastAsia="en-US"/>
        </w:rPr>
      </w:pPr>
      <w:r w:rsidRPr="00B108BF">
        <w:rPr>
          <w:rFonts w:ascii="Times New Roman" w:eastAsia="Times New Roman" w:hAnsi="Times New Roman" w:cs="Times New Roman"/>
          <w:b/>
          <w:bCs/>
          <w:sz w:val="24"/>
          <w:szCs w:val="24"/>
          <w:lang w:eastAsia="en-US"/>
        </w:rPr>
        <w:t xml:space="preserve">Rationale and risk-benefits for the current trial </w:t>
      </w:r>
    </w:p>
    <w:p w:rsidR="00B108BF" w:rsidRPr="00EC49EF" w:rsidRDefault="00B108BF" w:rsidP="00D27FEC">
      <w:pPr>
        <w:spacing w:after="100" w:afterAutospacing="1" w:line="480" w:lineRule="auto"/>
        <w:jc w:val="both"/>
        <w:rPr>
          <w:rFonts w:ascii="Times New Roman" w:eastAsia="Times New Roman" w:hAnsi="Times New Roman" w:cs="Times New Roman"/>
          <w:sz w:val="24"/>
          <w:szCs w:val="24"/>
          <w:lang w:eastAsia="en-GB"/>
        </w:rPr>
      </w:pPr>
      <w:r w:rsidRPr="00B108BF">
        <w:rPr>
          <w:rFonts w:ascii="Times New Roman" w:eastAsia="Times New Roman" w:hAnsi="Times New Roman" w:cs="Times New Roman"/>
          <w:sz w:val="24"/>
          <w:szCs w:val="24"/>
          <w:lang w:eastAsia="en-GB"/>
        </w:rPr>
        <w:t xml:space="preserve">Increasingly widespread access to the internet and mobile phones </w:t>
      </w:r>
      <w:r w:rsidR="00860CF6" w:rsidRPr="00B108BF">
        <w:rPr>
          <w:rFonts w:ascii="Times New Roman" w:eastAsia="Times New Roman" w:hAnsi="Times New Roman" w:cs="Times New Roman"/>
          <w:sz w:val="24"/>
          <w:szCs w:val="24"/>
          <w:lang w:eastAsia="en-GB"/>
        </w:rPr>
        <w:fldChar w:fldCharType="begin"/>
      </w:r>
      <w:r w:rsidR="004E5484">
        <w:rPr>
          <w:rFonts w:ascii="Times New Roman" w:eastAsia="Times New Roman" w:hAnsi="Times New Roman" w:cs="Times New Roman"/>
          <w:sz w:val="24"/>
          <w:szCs w:val="24"/>
          <w:lang w:eastAsia="en-GB"/>
        </w:rPr>
        <w:instrText xml:space="preserve"> ADDIN EN.CITE &lt;EndNote&gt;&lt;Cite&gt;&lt;Author&gt;Ofcom&lt;/Author&gt;&lt;Year&gt;2013&lt;/Year&gt;&lt;RecNum&gt;111&lt;/RecNum&gt;&lt;DisplayText&gt;&lt;style face="superscript"&gt;29 30&lt;/style&gt;&lt;/DisplayText&gt;&lt;record&gt;&lt;rec-number&gt;111&lt;/rec-number&gt;&lt;foreign-keys&gt;&lt;key app="EN" db-id="xz9dtzf0h2tps9e9vwpv0sdmx9svxstazeps" timestamp="1417011672"&gt;111&lt;/key&gt;&lt;/foreign-keys&gt;&lt;ref-type name="Report"&gt;27&lt;/ref-type&gt;&lt;contributors&gt;&lt;authors&gt;&lt;author&gt;Ofcom&lt;/author&gt;&lt;/authors&gt;&lt;/contributors&gt;&lt;titles&gt;&lt;title&gt;UK Communications Market Report&lt;/title&gt;&lt;secondary-title&gt;UK Mobile Phone Usage Statistics&lt;/secondary-title&gt;&lt;/titles&gt;&lt;dates&gt;&lt;year&gt;2013&lt;/year&gt;&lt;/dates&gt;&lt;pub-location&gt;London, UK, &lt;/pub-location&gt;&lt;urls&gt;&lt;/urls&gt;&lt;/record&gt;&lt;/Cite&gt;&lt;Cite&gt;&lt;Author&gt;Statistics&lt;/Author&gt;&lt;Year&gt;2013&lt;/Year&gt;&lt;RecNum&gt;112&lt;/RecNum&gt;&lt;record&gt;&lt;rec-number&gt;112&lt;/rec-number&gt;&lt;foreign-keys&gt;&lt;key app="EN" db-id="xz9dtzf0h2tps9e9vwpv0sdmx9svxstazeps" timestamp="1417011724"&gt;112&lt;/key&gt;&lt;/foreign-keys&gt;&lt;ref-type name="Report"&gt;27&lt;/ref-type&gt;&lt;contributors&gt;&lt;authors&gt;&lt;author&gt;ONS (Office for National Statistics)&lt;/author&gt;&lt;/authors&gt;&lt;/contributors&gt;&lt;titles&gt;&lt;title&gt;Statistical Bulletin: Internet Access for Households and Individuals&lt;/title&gt;&lt;/titles&gt;&lt;dates&gt;&lt;year&gt;2013&lt;/year&gt;&lt;/dates&gt;&lt;pub-location&gt;London,UK&lt;/pub-location&gt;&lt;urls&gt;&lt;/urls&gt;&lt;/record&gt;&lt;/Cite&gt;&lt;/EndNote&gt;</w:instrText>
      </w:r>
      <w:r w:rsidR="00860CF6" w:rsidRPr="00B108BF">
        <w:rPr>
          <w:rFonts w:ascii="Times New Roman" w:eastAsia="Times New Roman" w:hAnsi="Times New Roman" w:cs="Times New Roman"/>
          <w:sz w:val="24"/>
          <w:szCs w:val="24"/>
          <w:lang w:eastAsia="en-GB"/>
        </w:rPr>
        <w:fldChar w:fldCharType="separate"/>
      </w:r>
      <w:r w:rsidR="004E5484" w:rsidRPr="004E5484">
        <w:rPr>
          <w:rFonts w:ascii="Times New Roman" w:eastAsia="Times New Roman" w:hAnsi="Times New Roman" w:cs="Times New Roman"/>
          <w:noProof/>
          <w:sz w:val="24"/>
          <w:szCs w:val="24"/>
          <w:vertAlign w:val="superscript"/>
          <w:lang w:eastAsia="en-GB"/>
        </w:rPr>
        <w:t>29 30</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means that healthcare Digital Interventions (DIs)</w:t>
      </w:r>
      <w:r w:rsidR="00995211">
        <w:rPr>
          <w:rFonts w:ascii="Times New Roman" w:eastAsia="Times New Roman" w:hAnsi="Times New Roman" w:cs="Times New Roman"/>
          <w:sz w:val="24"/>
          <w:szCs w:val="24"/>
          <w:lang w:eastAsia="en-GB"/>
        </w:rPr>
        <w:t xml:space="preserve"> (also known as online interventions or computer based health interventions within the literature) </w:t>
      </w:r>
      <w:r w:rsidRPr="00B108BF">
        <w:rPr>
          <w:rFonts w:ascii="Times New Roman" w:eastAsia="Times New Roman" w:hAnsi="Times New Roman" w:cs="Times New Roman"/>
          <w:sz w:val="24"/>
          <w:szCs w:val="24"/>
          <w:lang w:eastAsia="en-GB"/>
        </w:rPr>
        <w:t>are accessible to the majority of patients, and can be used to provide information and support at any time the patient needs it</w:t>
      </w:r>
      <w:r w:rsidR="005C7C16"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4E5484">
        <w:rPr>
          <w:rFonts w:ascii="Times New Roman" w:eastAsia="Times New Roman" w:hAnsi="Times New Roman" w:cs="Times New Roman"/>
          <w:sz w:val="24"/>
          <w:szCs w:val="24"/>
          <w:lang w:eastAsia="en-GB"/>
        </w:rPr>
        <w:instrText xml:space="preserve"> ADDIN EN.CITE &lt;EndNote&gt;&lt;Cite&gt;&lt;Author&gt;Bradbury&lt;/Author&gt;&lt;Year&gt;2014&lt;/Year&gt;&lt;RecNum&gt;88&lt;/RecNum&gt;&lt;DisplayText&gt;&lt;style face="superscript"&gt;31&lt;/style&gt;&lt;/DisplayText&gt;&lt;record&gt;&lt;rec-number&gt;88&lt;/rec-number&gt;&lt;foreign-keys&gt;&lt;key app="EN" db-id="xz9dtzf0h2tps9e9vwpv0sdmx9svxstazeps" timestamp="1417007189"&gt;88&lt;/key&gt;&lt;/foreign-keys&gt;&lt;ref-type name="Journal Article"&gt;17&lt;/ref-type&gt;&lt;contributors&gt;&lt;authors&gt;&lt;author&gt;&lt;style face="normal" font="default" size="11"&gt;Bradbury, K.&lt;/style&gt;&lt;/author&gt;&lt;author&gt;&lt;style face="normal" font="default" size="11"&gt;Watts, S.&lt;/style&gt;&lt;/author&gt;&lt;author&gt;&lt;style face="normal" font="default" size="11"&gt;Arden-Close, E.&lt;/style&gt;&lt;/author&gt;&lt;author&gt;&lt;style face="normal" font="default" size="11"&gt;Yardley, L.&lt;/style&gt;&lt;/author&gt;&lt;author&gt;&lt;style face="normal" font="default" size="11"&gt;Lewith, G.&lt;/style&gt;&lt;/author&gt;&lt;/authors&gt;&lt;/contributors&gt;&lt;titles&gt;&lt;title&gt;&lt;style face="normal" font="default" size="11"&gt;Developing digital interventions: A methodological guide.&lt;/style&gt;&lt;/title&gt;&lt;secondary-title&gt;&lt;style face="italic" font="default" size="11"&gt;Evidence-Based Complementary and Alternative Medicine&lt;/style&gt;&lt;/secondary-title&gt;&lt;/titles&gt;&lt;periodical&gt;&lt;full-title&gt;Evidence-Based Complementary and Alternative Medicine&lt;/full-title&gt;&lt;/periodical&gt;&lt;volume&gt;&lt;style face="italic" font="default" size="11"&gt; &lt;/style&gt;&lt;style face="normal" font="default" size="11"&gt;561320&lt;/style&gt;&lt;/volume&gt;&lt;dates&gt;&lt;year&gt;&lt;style face="normal" font="default" size="11"&gt;2014&lt;/style&gt;&lt;/year&gt;&lt;/dates&gt;&lt;urls&gt;&lt;/urls&gt;&lt;electronic-resource-num&gt;&lt;style face="normal" font="default" size="11"&gt;10.1155/2014/561320&lt;/style&gt;&lt;/electronic-resource-num&gt;&lt;/record&gt;&lt;/Cite&gt;&lt;/EndNote&gt;</w:instrText>
      </w:r>
      <w:r w:rsidR="00860CF6" w:rsidRPr="00B108BF">
        <w:rPr>
          <w:rFonts w:ascii="Times New Roman" w:eastAsia="Times New Roman" w:hAnsi="Times New Roman" w:cs="Times New Roman"/>
          <w:sz w:val="24"/>
          <w:szCs w:val="24"/>
          <w:lang w:eastAsia="en-GB"/>
        </w:rPr>
        <w:fldChar w:fldCharType="separate"/>
      </w:r>
      <w:r w:rsidR="004E5484" w:rsidRPr="004E5484">
        <w:rPr>
          <w:rFonts w:ascii="Times New Roman" w:eastAsia="Times New Roman" w:hAnsi="Times New Roman" w:cs="Times New Roman"/>
          <w:noProof/>
          <w:sz w:val="24"/>
          <w:szCs w:val="24"/>
          <w:vertAlign w:val="superscript"/>
          <w:lang w:eastAsia="en-GB"/>
        </w:rPr>
        <w:t>31</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DIs can empower patients by providing better access to personalised information, and support for active involvement in treatment and self-management</w:t>
      </w:r>
      <w:r w:rsidR="005C7C16" w:rsidRPr="00B108BF">
        <w:rPr>
          <w:rFonts w:ascii="Times New Roman" w:eastAsia="Times New Roman" w:hAnsi="Times New Roman" w:cs="Times New Roman"/>
          <w:sz w:val="24"/>
          <w:szCs w:val="24"/>
          <w:lang w:eastAsia="en-GB"/>
        </w:rPr>
        <w:t>.</w:t>
      </w:r>
      <w:r w:rsidRPr="00B108BF">
        <w:rPr>
          <w:rFonts w:ascii="Times New Roman" w:eastAsia="Times New Roman" w:hAnsi="Times New Roman" w:cs="Times New Roman"/>
          <w:sz w:val="24"/>
          <w:szCs w:val="24"/>
          <w:lang w:eastAsia="en-GB"/>
        </w:rPr>
        <w:t xml:space="preserve"> </w:t>
      </w:r>
      <w:r w:rsidR="00860CF6" w:rsidRPr="00B108BF">
        <w:rPr>
          <w:rFonts w:ascii="Times New Roman" w:eastAsia="Times New Roman" w:hAnsi="Times New Roman" w:cs="Times New Roman"/>
          <w:sz w:val="24"/>
          <w:szCs w:val="24"/>
          <w:lang w:eastAsia="en-GB"/>
        </w:rPr>
        <w:fldChar w:fldCharType="begin"/>
      </w:r>
      <w:r w:rsidR="004E5484">
        <w:rPr>
          <w:rFonts w:ascii="Times New Roman" w:eastAsia="Times New Roman" w:hAnsi="Times New Roman" w:cs="Times New Roman"/>
          <w:sz w:val="24"/>
          <w:szCs w:val="24"/>
          <w:lang w:eastAsia="en-GB"/>
        </w:rPr>
        <w:instrText xml:space="preserve"> ADDIN EN.CITE &lt;EndNote&gt;&lt;Cite&gt;&lt;Author&gt;Bradbury&lt;/Author&gt;&lt;Year&gt;2014&lt;/Year&gt;&lt;RecNum&gt;88&lt;/RecNum&gt;&lt;DisplayText&gt;&lt;style face="superscript"&gt;31&lt;/style&gt;&lt;/DisplayText&gt;&lt;record&gt;&lt;rec-number&gt;88&lt;/rec-number&gt;&lt;foreign-keys&gt;&lt;key app="EN" db-id="xz9dtzf0h2tps9e9vwpv0sdmx9svxstazeps" timestamp="1417007189"&gt;88&lt;/key&gt;&lt;/foreign-keys&gt;&lt;ref-type name="Journal Article"&gt;17&lt;/ref-type&gt;&lt;contributors&gt;&lt;authors&gt;&lt;author&gt;&lt;style face="normal" font="default" size="11"&gt;Bradbury, K.&lt;/style&gt;&lt;/author&gt;&lt;author&gt;&lt;style face="normal" font="default" size="11"&gt;Watts, S.&lt;/style&gt;&lt;/author&gt;&lt;author&gt;&lt;style face="normal" font="default" size="11"&gt;Arden-Close, E.&lt;/style&gt;&lt;/author&gt;&lt;author&gt;&lt;style face="normal" font="default" size="11"&gt;Yardley, L.&lt;/style&gt;&lt;/author&gt;&lt;author&gt;&lt;style face="normal" font="default" size="11"&gt;Lewith, G.&lt;/style&gt;&lt;/author&gt;&lt;/authors&gt;&lt;/contributors&gt;&lt;titles&gt;&lt;title&gt;&lt;style face="normal" font="default" size="11"&gt;Developing digital interventions: A methodological guide.&lt;/style&gt;&lt;/title&gt;&lt;secondary-title&gt;&lt;style face="italic" font="default" size="11"&gt;Evidence-Based Complementary and Alternative Medicine&lt;/style&gt;&lt;/secondary-title&gt;&lt;/titles&gt;&lt;periodical&gt;&lt;full-title&gt;Evidence-Based Complementary and Alternative Medicine&lt;/full-title&gt;&lt;/periodical&gt;&lt;volume&gt;&lt;style face="italic" font="default" size="11"&gt; &lt;/style&gt;&lt;style face="normal" font="default" size="11"&gt;561320&lt;/style&gt;&lt;/volume&gt;&lt;dates&gt;&lt;year&gt;&lt;style face="normal" font="default" size="11"&gt;2014&lt;/style&gt;&lt;/year&gt;&lt;/dates&gt;&lt;urls&gt;&lt;/urls&gt;&lt;electronic-resource-num&gt;&lt;style face="normal" font="default" size="11"&gt;10.1155/2014/561320&lt;/style&gt;&lt;/electronic-resource-num&gt;&lt;/record&gt;&lt;/Cite&gt;&lt;/EndNote&gt;</w:instrText>
      </w:r>
      <w:r w:rsidR="00860CF6" w:rsidRPr="00B108BF">
        <w:rPr>
          <w:rFonts w:ascii="Times New Roman" w:eastAsia="Times New Roman" w:hAnsi="Times New Roman" w:cs="Times New Roman"/>
          <w:sz w:val="24"/>
          <w:szCs w:val="24"/>
          <w:lang w:eastAsia="en-GB"/>
        </w:rPr>
        <w:fldChar w:fldCharType="separate"/>
      </w:r>
      <w:r w:rsidR="004E5484" w:rsidRPr="004E5484">
        <w:rPr>
          <w:rFonts w:ascii="Times New Roman" w:eastAsia="Times New Roman" w:hAnsi="Times New Roman" w:cs="Times New Roman"/>
          <w:noProof/>
          <w:sz w:val="24"/>
          <w:szCs w:val="24"/>
          <w:vertAlign w:val="superscript"/>
          <w:lang w:eastAsia="en-GB"/>
        </w:rPr>
        <w:t>31</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A large meta-analysis found a small but significant positive effect of DIs on health-related behaviours</w:t>
      </w:r>
      <w:r w:rsidR="005C7C16">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4E5484">
        <w:rPr>
          <w:rFonts w:ascii="Times New Roman" w:eastAsia="Times New Roman" w:hAnsi="Times New Roman" w:cs="Times New Roman"/>
          <w:sz w:val="24"/>
          <w:szCs w:val="24"/>
          <w:lang w:eastAsia="en-GB"/>
        </w:rPr>
        <w:instrText xml:space="preserve"> ADDIN EN.CITE &lt;EndNote&gt;&lt;Cite&gt;&lt;Author&gt;Webb&lt;/Author&gt;&lt;Year&gt;2010&lt;/Year&gt;&lt;RecNum&gt;89&lt;/RecNum&gt;&lt;DisplayText&gt;&lt;style face="superscript"&gt;32&lt;/style&gt;&lt;/DisplayText&gt;&lt;record&gt;&lt;rec-number&gt;89&lt;/rec-number&gt;&lt;foreign-keys&gt;&lt;key app="EN" db-id="xz9dtzf0h2tps9e9vwpv0sdmx9svxstazeps" timestamp="1417007270"&gt;89&lt;/key&gt;&lt;/foreign-keys&gt;&lt;ref-type name="Journal Article"&gt;17&lt;/ref-type&gt;&lt;contributors&gt;&lt;authors&gt;&lt;author&gt;Webb, T.&lt;/author&gt;&lt;author&gt;Joseph, J.&lt;/author&gt;&lt;author&gt;Yardley, L.&lt;/author&gt;&lt;author&gt;Michie, S.&lt;/author&gt;&lt;/authors&gt;&lt;/contributors&gt;&lt;titles&gt;&lt;title&gt;Using the Internet to promote health behavior change: A systematic review and meta-analysis of the impact of theoretical basis, use of behavior change techniques, and mode of delivery on efficacy&lt;/title&gt;&lt;secondary-title&gt;Journal of Medical Internet Research&lt;/secondary-title&gt;&lt;/titles&gt;&lt;periodical&gt;&lt;full-title&gt;Journal of Medical Internet Research&lt;/full-title&gt;&lt;/periodical&gt;&lt;volume&gt;12&lt;/volume&gt;&lt;number&gt;1&lt;/number&gt;&lt;dates&gt;&lt;year&gt;2010&lt;/year&gt;&lt;/dates&gt;&lt;urls&gt;&lt;/urls&gt;&lt;/record&gt;&lt;/Cite&gt;&lt;/EndNote&gt;</w:instrText>
      </w:r>
      <w:r w:rsidR="00860CF6" w:rsidRPr="00B108BF">
        <w:rPr>
          <w:rFonts w:ascii="Times New Roman" w:eastAsia="Times New Roman" w:hAnsi="Times New Roman" w:cs="Times New Roman"/>
          <w:sz w:val="24"/>
          <w:szCs w:val="24"/>
          <w:lang w:eastAsia="en-GB"/>
        </w:rPr>
        <w:fldChar w:fldCharType="separate"/>
      </w:r>
      <w:r w:rsidR="004E5484" w:rsidRPr="004E5484">
        <w:rPr>
          <w:rFonts w:ascii="Times New Roman" w:eastAsia="Times New Roman" w:hAnsi="Times New Roman" w:cs="Times New Roman"/>
          <w:noProof/>
          <w:sz w:val="24"/>
          <w:szCs w:val="24"/>
          <w:vertAlign w:val="superscript"/>
          <w:lang w:eastAsia="en-GB"/>
        </w:rPr>
        <w:t>32</w:t>
      </w:r>
      <w:r w:rsidR="00860CF6" w:rsidRPr="00B108BF">
        <w:rPr>
          <w:rFonts w:ascii="Times New Roman" w:eastAsia="Times New Roman" w:hAnsi="Times New Roman" w:cs="Times New Roman"/>
          <w:sz w:val="24"/>
          <w:szCs w:val="24"/>
          <w:lang w:eastAsia="en-GB"/>
        </w:rPr>
        <w:fldChar w:fldCharType="end"/>
      </w:r>
      <w:r w:rsidR="005C7C16">
        <w:rPr>
          <w:rFonts w:ascii="Times New Roman" w:eastAsia="Times New Roman" w:hAnsi="Times New Roman" w:cs="Times New Roman"/>
          <w:sz w:val="24"/>
          <w:szCs w:val="24"/>
          <w:lang w:eastAsia="en-GB"/>
        </w:rPr>
        <w:t xml:space="preserve"> </w:t>
      </w:r>
      <w:r w:rsidRPr="00B108BF">
        <w:rPr>
          <w:rFonts w:ascii="Times New Roman" w:eastAsia="Times New Roman" w:hAnsi="Times New Roman" w:cs="Times New Roman"/>
          <w:sz w:val="24"/>
          <w:szCs w:val="24"/>
          <w:lang w:eastAsia="en-GB"/>
        </w:rPr>
        <w:t>whilst a Cochrane review found evidence that computer-based health interventions for those with chronic health conditions significantly improved knowledge, health behaviours and clinical outcomes</w:t>
      </w:r>
      <w:r w:rsidR="005C7C16"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4E5484">
        <w:rPr>
          <w:rFonts w:ascii="Times New Roman" w:eastAsia="Times New Roman" w:hAnsi="Times New Roman" w:cs="Times New Roman"/>
          <w:sz w:val="24"/>
          <w:szCs w:val="24"/>
          <w:lang w:eastAsia="en-GB"/>
        </w:rPr>
        <w:instrText xml:space="preserve"> ADDIN EN.CITE &lt;EndNote&gt;&lt;Cite&gt;&lt;Author&gt;Murray&lt;/Author&gt;&lt;Year&gt;2005&lt;/Year&gt;&lt;RecNum&gt;90&lt;/RecNum&gt;&lt;DisplayText&gt;&lt;style face="superscript"&gt;33&lt;/style&gt;&lt;/DisplayText&gt;&lt;record&gt;&lt;rec-number&gt;90&lt;/rec-number&gt;&lt;foreign-keys&gt;&lt;key app="EN" db-id="xz9dtzf0h2tps9e9vwpv0sdmx9svxstazeps" timestamp="1417007361"&gt;90&lt;/key&gt;&lt;/foreign-keys&gt;&lt;ref-type name="Journal Article"&gt;17&lt;/ref-type&gt;&lt;contributors&gt;&lt;authors&gt;&lt;author&gt;Murray, E.&lt;/author&gt;&lt;author&gt;Burns, J.&lt;/author&gt;&lt;author&gt;See Tai, S. &lt;/author&gt;&lt;author&gt;Lai, R.&lt;/author&gt;&lt;author&gt;Nazareth, I. &lt;/author&gt;&lt;/authors&gt;&lt;/contributors&gt;&lt;titles&gt;&lt;title&gt;Interactive health communication applications for people with chronic disease.&lt;/title&gt;&lt;secondary-title&gt;Cochrane Database of Systematic Reviews&lt;/secondary-title&gt;&lt;/titles&gt;&lt;periodical&gt;&lt;full-title&gt;Cochrane Database of Systematic Reviews&lt;/full-title&gt;&lt;/periodical&gt;&lt;number&gt;4&lt;/number&gt;&lt;dates&gt;&lt;year&gt;2005&lt;/year&gt;&lt;/dates&gt;&lt;urls&gt;&lt;/urls&gt;&lt;custom7&gt;CD004274&lt;/custom7&gt;&lt;electronic-resource-num&gt;10.1002/14651858.CD004274.pub4.&lt;/electronic-resource-num&gt;&lt;/record&gt;&lt;/Cite&gt;&lt;/EndNote&gt;</w:instrText>
      </w:r>
      <w:r w:rsidR="00860CF6" w:rsidRPr="00B108BF">
        <w:rPr>
          <w:rFonts w:ascii="Times New Roman" w:eastAsia="Times New Roman" w:hAnsi="Times New Roman" w:cs="Times New Roman"/>
          <w:sz w:val="24"/>
          <w:szCs w:val="24"/>
          <w:lang w:eastAsia="en-GB"/>
        </w:rPr>
        <w:fldChar w:fldCharType="separate"/>
      </w:r>
      <w:r w:rsidR="004E5484" w:rsidRPr="004E5484">
        <w:rPr>
          <w:rFonts w:ascii="Times New Roman" w:eastAsia="Times New Roman" w:hAnsi="Times New Roman" w:cs="Times New Roman"/>
          <w:noProof/>
          <w:sz w:val="24"/>
          <w:szCs w:val="24"/>
          <w:vertAlign w:val="superscript"/>
          <w:lang w:eastAsia="en-GB"/>
        </w:rPr>
        <w:t>33</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DIs have the potential to make significant savings by automating routine aspects of patient education, monitoring and support, freeing up health professional resources for when patients most need them</w:t>
      </w:r>
      <w:r w:rsidR="005C7C16"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r>
      <w:r w:rsidR="004E5484">
        <w:rPr>
          <w:rFonts w:ascii="Times New Roman" w:eastAsia="Times New Roman" w:hAnsi="Times New Roman" w:cs="Times New Roman"/>
          <w:sz w:val="24"/>
          <w:szCs w:val="24"/>
          <w:lang w:eastAsia="en-GB"/>
        </w:rPr>
        <w:instrText xml:space="preserve"> ADDIN EN.CITE &lt;EndNote&gt;&lt;Cite&gt;&lt;Author&gt;McDermott&lt;/Author&gt;&lt;Year&gt;2013&lt;/Year&gt;&lt;RecNum&gt;91&lt;/RecNum&gt;&lt;DisplayText&gt;&lt;style face="superscript"&gt;34&lt;/style&gt;&lt;/DisplayText&gt;&lt;record&gt;&lt;rec-number&gt;91&lt;/rec-number&gt;&lt;foreign-keys&gt;&lt;key app="EN" db-id="xz9dtzf0h2tps9e9vwpv0sdmx9svxstazeps" timestamp="1417007408"&gt;91&lt;/key&gt;&lt;/foreign-keys&gt;&lt;ref-type name="Journal Article"&gt;17&lt;/ref-type&gt;&lt;contributors&gt;&lt;authors&gt;&lt;author&gt;McDermott, M.&lt;/author&gt;&lt;author&gt;While, A. &lt;/author&gt;&lt;/authors&gt;&lt;/contributors&gt;&lt;titles&gt;&lt;title&gt;Maximizing the healthcare environment: A systematic review exploring the potential of computer technology to promote self-management of chronic illness in healthcare settings&lt;/title&gt;&lt;secondary-title&gt;Patient Education and Counselling&lt;/secondary-title&gt;&lt;/titles&gt;&lt;periodical&gt;&lt;full-title&gt;Patient Education and Counselling&lt;/full-title&gt;&lt;/periodical&gt;&lt;pages&gt;13-22&lt;/pages&gt;&lt;volume&gt;92&lt;/volume&gt;&lt;dates&gt;&lt;year&gt;2013&lt;/year&gt;&lt;/dates&gt;&lt;urls&gt;&lt;/urls&gt;&lt;/record&gt;&lt;/Cite&gt;&lt;/EndNote&gt;</w:instrText>
      </w:r>
      <w:r w:rsidR="00860CF6" w:rsidRPr="00B108BF">
        <w:rPr>
          <w:rFonts w:ascii="Times New Roman" w:eastAsia="Times New Roman" w:hAnsi="Times New Roman" w:cs="Times New Roman"/>
          <w:sz w:val="24"/>
          <w:szCs w:val="24"/>
          <w:lang w:eastAsia="en-GB"/>
        </w:rPr>
        <w:fldChar w:fldCharType="separate"/>
      </w:r>
      <w:r w:rsidR="004E5484" w:rsidRPr="004E5484">
        <w:rPr>
          <w:rFonts w:ascii="Times New Roman" w:eastAsia="Times New Roman" w:hAnsi="Times New Roman" w:cs="Times New Roman"/>
          <w:noProof/>
          <w:sz w:val="24"/>
          <w:szCs w:val="24"/>
          <w:vertAlign w:val="superscript"/>
          <w:lang w:eastAsia="en-GB"/>
        </w:rPr>
        <w:t>34</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There is accumulating evidence that DIs can deliver better and more </w:t>
      </w:r>
      <w:r w:rsidRPr="00B108BF">
        <w:rPr>
          <w:rFonts w:ascii="Times New Roman" w:eastAsia="Times New Roman" w:hAnsi="Times New Roman" w:cs="Times New Roman"/>
          <w:sz w:val="24"/>
          <w:szCs w:val="24"/>
          <w:lang w:eastAsia="en-GB"/>
        </w:rPr>
        <w:lastRenderedPageBreak/>
        <w:t>efficient healthcare in the context of hypertension</w:t>
      </w:r>
      <w:r w:rsidR="005C7C16" w:rsidRPr="00B108BF">
        <w:rPr>
          <w:rFonts w:ascii="Times New Roman" w:eastAsia="Times New Roman" w:hAnsi="Times New Roman" w:cs="Times New Roman"/>
          <w:sz w:val="24"/>
          <w:szCs w:val="24"/>
          <w:lang w:eastAsia="en-GB"/>
        </w:rPr>
        <w:t>,</w:t>
      </w:r>
      <w:r w:rsidR="00860CF6" w:rsidRPr="00B108BF">
        <w:rPr>
          <w:rFonts w:ascii="Times New Roman" w:eastAsia="Times New Roman" w:hAnsi="Times New Roman" w:cs="Times New Roman"/>
          <w:sz w:val="24"/>
          <w:szCs w:val="24"/>
          <w:lang w:eastAsia="en-GB"/>
        </w:rPr>
        <w:fldChar w:fldCharType="begin">
          <w:fldData xml:space="preserve">PEVuZE5vdGU+PENpdGU+PEF1dGhvcj5QaWV0dGU8L0F1dGhvcj48WWVhcj4yMDEyPC9ZZWFyPjxS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==
</w:fldData>
        </w:fldChar>
      </w:r>
      <w:r w:rsidR="004E5484">
        <w:rPr>
          <w:rFonts w:ascii="Times New Roman" w:eastAsia="Times New Roman" w:hAnsi="Times New Roman" w:cs="Times New Roman"/>
          <w:sz w:val="24"/>
          <w:szCs w:val="24"/>
          <w:lang w:eastAsia="en-GB"/>
        </w:rPr>
        <w:instrText xml:space="preserve"> ADDIN EN.CITE </w:instrText>
      </w:r>
      <w:r w:rsidR="00860CF6">
        <w:rPr>
          <w:rFonts w:ascii="Times New Roman" w:eastAsia="Times New Roman" w:hAnsi="Times New Roman" w:cs="Times New Roman"/>
          <w:sz w:val="24"/>
          <w:szCs w:val="24"/>
          <w:lang w:eastAsia="en-GB"/>
        </w:rPr>
        <w:fldChar w:fldCharType="begin">
          <w:fldData xml:space="preserve">PEVuZE5vdGU+PENpdGU+PEF1dGhvcj5QaWV0dGU8L0F1dGhvcj48WWVhcj4yMDEyPC9ZZWFyPjxS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==
</w:fldData>
        </w:fldChar>
      </w:r>
      <w:r w:rsidR="004E5484">
        <w:rPr>
          <w:rFonts w:ascii="Times New Roman" w:eastAsia="Times New Roman" w:hAnsi="Times New Roman" w:cs="Times New Roman"/>
          <w:sz w:val="24"/>
          <w:szCs w:val="24"/>
          <w:lang w:eastAsia="en-GB"/>
        </w:rPr>
        <w:instrText xml:space="preserve"> ADDIN EN.CITE.DATA </w:instrText>
      </w:r>
      <w:r w:rsidR="00860CF6">
        <w:rPr>
          <w:rFonts w:ascii="Times New Roman" w:eastAsia="Times New Roman" w:hAnsi="Times New Roman" w:cs="Times New Roman"/>
          <w:sz w:val="24"/>
          <w:szCs w:val="24"/>
          <w:lang w:eastAsia="en-GB"/>
        </w:rPr>
      </w:r>
      <w:r w:rsidR="00860CF6">
        <w:rPr>
          <w:rFonts w:ascii="Times New Roman" w:eastAsia="Times New Roman" w:hAnsi="Times New Roman" w:cs="Times New Roman"/>
          <w:sz w:val="24"/>
          <w:szCs w:val="24"/>
          <w:lang w:eastAsia="en-GB"/>
        </w:rPr>
        <w:fldChar w:fldCharType="end"/>
      </w:r>
      <w:r w:rsidR="00860CF6" w:rsidRPr="00B108BF">
        <w:rPr>
          <w:rFonts w:ascii="Times New Roman" w:eastAsia="Times New Roman" w:hAnsi="Times New Roman" w:cs="Times New Roman"/>
          <w:sz w:val="24"/>
          <w:szCs w:val="24"/>
          <w:lang w:eastAsia="en-GB"/>
        </w:rPr>
      </w:r>
      <w:r w:rsidR="00860CF6" w:rsidRPr="00B108BF">
        <w:rPr>
          <w:rFonts w:ascii="Times New Roman" w:eastAsia="Times New Roman" w:hAnsi="Times New Roman" w:cs="Times New Roman"/>
          <w:sz w:val="24"/>
          <w:szCs w:val="24"/>
          <w:lang w:eastAsia="en-GB"/>
        </w:rPr>
        <w:fldChar w:fldCharType="separate"/>
      </w:r>
      <w:r w:rsidR="004E5484" w:rsidRPr="004E5484">
        <w:rPr>
          <w:rFonts w:ascii="Times New Roman" w:eastAsia="Times New Roman" w:hAnsi="Times New Roman" w:cs="Times New Roman"/>
          <w:noProof/>
          <w:sz w:val="24"/>
          <w:szCs w:val="24"/>
          <w:vertAlign w:val="superscript"/>
          <w:lang w:eastAsia="en-GB"/>
        </w:rPr>
        <w:t>35 36</w:t>
      </w:r>
      <w:r w:rsidR="00860CF6" w:rsidRPr="00B108BF">
        <w:rPr>
          <w:rFonts w:ascii="Times New Roman" w:eastAsia="Times New Roman" w:hAnsi="Times New Roman" w:cs="Times New Roman"/>
          <w:sz w:val="24"/>
          <w:szCs w:val="24"/>
          <w:lang w:eastAsia="en-GB"/>
        </w:rPr>
        <w:fldChar w:fldCharType="end"/>
      </w:r>
      <w:r w:rsidRPr="00B108B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confirmed by a</w:t>
      </w:r>
      <w:r w:rsidRPr="00B108BF">
        <w:rPr>
          <w:rFonts w:ascii="Times New Roman" w:eastAsia="Times New Roman" w:hAnsi="Times New Roman" w:cs="Times New Roman"/>
          <w:sz w:val="24"/>
          <w:szCs w:val="24"/>
          <w:lang w:eastAsia="en-GB"/>
        </w:rPr>
        <w:t xml:space="preserve"> recent</w:t>
      </w:r>
      <w:r>
        <w:rPr>
          <w:rFonts w:ascii="Times New Roman" w:eastAsia="Times New Roman" w:hAnsi="Times New Roman" w:cs="Times New Roman"/>
          <w:sz w:val="24"/>
          <w:szCs w:val="24"/>
          <w:lang w:eastAsia="en-GB"/>
        </w:rPr>
        <w:t xml:space="preserve"> systematic review and meta-analysis undertaken by our team</w:t>
      </w:r>
      <w:r w:rsidR="005C7C16">
        <w:rPr>
          <w:rFonts w:ascii="Times New Roman" w:eastAsia="Times New Roman" w:hAnsi="Times New Roman" w:cs="Times New Roman"/>
          <w:sz w:val="24"/>
          <w:szCs w:val="24"/>
          <w:lang w:eastAsia="en-GB"/>
        </w:rPr>
        <w:t>.</w:t>
      </w:r>
      <w:r w:rsidR="00860CF6">
        <w:rPr>
          <w:rFonts w:ascii="Times New Roman" w:eastAsia="Times New Roman" w:hAnsi="Times New Roman" w:cs="Times New Roman"/>
          <w:sz w:val="24"/>
          <w:szCs w:val="24"/>
          <w:lang w:eastAsia="en-GB"/>
        </w:rPr>
        <w:fldChar w:fldCharType="begin"/>
      </w:r>
      <w:r w:rsidR="004E5484">
        <w:rPr>
          <w:rFonts w:ascii="Times New Roman" w:eastAsia="Times New Roman" w:hAnsi="Times New Roman" w:cs="Times New Roman"/>
          <w:sz w:val="24"/>
          <w:szCs w:val="24"/>
          <w:lang w:eastAsia="en-GB"/>
        </w:rPr>
        <w:instrText xml:space="preserve"> ADDIN EN.CITE &lt;EndNote&gt;&lt;Cite&gt;&lt;Author&gt;McLean&lt;/Author&gt;&lt;Year&gt;2016 &lt;/Year&gt;&lt;RecNum&gt;170&lt;/RecNum&gt;&lt;DisplayText&gt;&lt;style face="superscript"&gt;37&lt;/style&gt;&lt;/DisplayText&gt;&lt;record&gt;&lt;rec-number&gt;170&lt;/rec-number&gt;&lt;foreign-keys&gt;&lt;key app="EN" db-id="xz9dtzf0h2tps9e9vwpv0sdmx9svxstazeps" timestamp="1451917400"&gt;170&lt;/key&gt;&lt;/foreign-keys&gt;&lt;ref-type name="Journal Article"&gt;17&lt;/ref-type&gt;&lt;contributors&gt;&lt;authors&gt;&lt;author&gt;McLean, G.&lt;/author&gt;&lt;author&gt;Band, R.&lt;/author&gt;&lt;author&gt;Saunderson, K.&lt;/author&gt;&lt;author&gt;Hanlon, P.&lt;/author&gt;&lt;author&gt;Murray, E.&lt;/author&gt;&lt;author&gt;Little, P.&lt;/author&gt;&lt;author&gt;McManus, R. J.&lt;/author&gt;&lt;author&gt;Yardley, L.&lt;/author&gt;&lt;author&gt;Mair, F. S.&lt;/author&gt;&lt;/authors&gt;&lt;/contributors&gt;&lt;titles&gt;&lt;title&gt;Digital interventions to promote self-management in adults with hypertension systematic review and meta-analysis&lt;/title&gt;&lt;secondary-title&gt;Journal of Hypertension &lt;/secondary-title&gt;&lt;/titles&gt;&lt;periodical&gt;&lt;full-title&gt;Journal of Hypertension&lt;/full-title&gt;&lt;/periodical&gt;&lt;pages&gt;600-612&lt;/pages&gt;&lt;volume&gt;34&lt;/volume&gt;&lt;number&gt;4&lt;/number&gt;&lt;dates&gt;&lt;year&gt;2016 &lt;/year&gt;&lt;/dates&gt;&lt;urls&gt;&lt;/urls&gt;&lt;electronic-resource-num&gt;10.1097/HJH.0000000000000859.&lt;/electronic-resource-num&gt;&lt;/record&gt;&lt;/Cite&gt;&lt;/EndNote&gt;</w:instrText>
      </w:r>
      <w:r w:rsidR="00860CF6">
        <w:rPr>
          <w:rFonts w:ascii="Times New Roman" w:eastAsia="Times New Roman" w:hAnsi="Times New Roman" w:cs="Times New Roman"/>
          <w:sz w:val="24"/>
          <w:szCs w:val="24"/>
          <w:lang w:eastAsia="en-GB"/>
        </w:rPr>
        <w:fldChar w:fldCharType="separate"/>
      </w:r>
      <w:r w:rsidR="004E5484" w:rsidRPr="004E5484">
        <w:rPr>
          <w:rFonts w:ascii="Times New Roman" w:eastAsia="Times New Roman" w:hAnsi="Times New Roman" w:cs="Times New Roman"/>
          <w:noProof/>
          <w:sz w:val="24"/>
          <w:szCs w:val="24"/>
          <w:vertAlign w:val="superscript"/>
          <w:lang w:eastAsia="en-GB"/>
        </w:rPr>
        <w:t>37</w:t>
      </w:r>
      <w:r w:rsidR="00860CF6">
        <w:rPr>
          <w:rFonts w:ascii="Times New Roman" w:eastAsia="Times New Roman" w:hAnsi="Times New Roman" w:cs="Times New Roman"/>
          <w:sz w:val="24"/>
          <w:szCs w:val="24"/>
          <w:lang w:eastAsia="en-GB"/>
        </w:rPr>
        <w:fldChar w:fldCharType="end"/>
      </w:r>
      <w:r w:rsidR="005C7C16">
        <w:rPr>
          <w:rFonts w:ascii="Times New Roman" w:eastAsia="Times New Roman" w:hAnsi="Times New Roman" w:cs="Times New Roman"/>
          <w:sz w:val="24"/>
          <w:szCs w:val="24"/>
          <w:lang w:eastAsia="en-GB"/>
        </w:rPr>
        <w:t xml:space="preserve"> </w:t>
      </w:r>
      <w:r w:rsidRPr="00B108BF">
        <w:rPr>
          <w:rFonts w:ascii="Times New Roman" w:eastAsia="Times New Roman" w:hAnsi="Times New Roman" w:cs="Times New Roman"/>
          <w:sz w:val="24"/>
          <w:szCs w:val="24"/>
          <w:lang w:eastAsia="en-GB"/>
        </w:rPr>
        <w:t>Therefore, the HOME</w:t>
      </w:r>
      <w:r w:rsidR="000A1320">
        <w:rPr>
          <w:rFonts w:ascii="Times New Roman" w:eastAsia="Times New Roman" w:hAnsi="Times New Roman" w:cs="Times New Roman"/>
          <w:sz w:val="24"/>
          <w:szCs w:val="24"/>
          <w:lang w:eastAsia="en-GB"/>
        </w:rPr>
        <w:t xml:space="preserve"> </w:t>
      </w:r>
      <w:r w:rsidRPr="00B108BF">
        <w:rPr>
          <w:rFonts w:ascii="Times New Roman" w:eastAsia="Times New Roman" w:hAnsi="Times New Roman" w:cs="Times New Roman"/>
          <w:sz w:val="24"/>
          <w:szCs w:val="24"/>
          <w:lang w:eastAsia="en-GB"/>
        </w:rPr>
        <w:t>BP programme has been developed to incorporate previously identified effective intervention components (self-monitoring, pre-planned medication titrations and behavioural support) delivered in an acceptabl</w:t>
      </w:r>
      <w:r w:rsidR="00EC49EF">
        <w:rPr>
          <w:rFonts w:ascii="Times New Roman" w:eastAsia="Times New Roman" w:hAnsi="Times New Roman" w:cs="Times New Roman"/>
          <w:sz w:val="24"/>
          <w:szCs w:val="24"/>
          <w:lang w:eastAsia="en-GB"/>
        </w:rPr>
        <w:t>e and feasible online format</w:t>
      </w:r>
      <w:r w:rsidR="00166E44">
        <w:rPr>
          <w:rFonts w:ascii="Times New Roman" w:eastAsia="Times New Roman" w:hAnsi="Times New Roman" w:cs="Times New Roman"/>
          <w:sz w:val="24"/>
          <w:szCs w:val="24"/>
          <w:lang w:eastAsia="en-GB"/>
        </w:rPr>
        <w:t>.</w:t>
      </w:r>
      <w:r w:rsidR="00EC49EF">
        <w:rPr>
          <w:rFonts w:ascii="Times New Roman" w:eastAsia="Times New Roman" w:hAnsi="Times New Roman" w:cs="Times New Roman"/>
          <w:sz w:val="24"/>
          <w:szCs w:val="24"/>
          <w:lang w:eastAsia="en-GB"/>
        </w:rPr>
        <w:t xml:space="preserve"> </w:t>
      </w:r>
    </w:p>
    <w:p w:rsidR="00D15539" w:rsidRPr="00D130D2" w:rsidRDefault="00D15539" w:rsidP="00D15539">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 xml:space="preserve">Study aims and research questions </w:t>
      </w:r>
    </w:p>
    <w:p w:rsidR="00B77D5E" w:rsidRPr="00D130D2" w:rsidRDefault="00B77D5E" w:rsidP="00911254">
      <w:pPr>
        <w:spacing w:line="480" w:lineRule="auto"/>
        <w:jc w:val="both"/>
        <w:rPr>
          <w:rFonts w:ascii="Times New Roman" w:hAnsi="Times New Roman" w:cs="Times New Roman"/>
          <w:sz w:val="24"/>
          <w:szCs w:val="24"/>
        </w:rPr>
      </w:pPr>
      <w:r w:rsidRPr="00D130D2">
        <w:rPr>
          <w:rFonts w:ascii="Times New Roman" w:hAnsi="Times New Roman" w:cs="Times New Roman"/>
          <w:sz w:val="24"/>
          <w:szCs w:val="24"/>
        </w:rPr>
        <w:t xml:space="preserve">The primary aim of the HOME BP trial is to assess the feasibility, acceptability, effectiveness and cost-effectiveness of </w:t>
      </w:r>
      <w:r w:rsidR="00911254">
        <w:rPr>
          <w:rFonts w:ascii="Times New Roman" w:hAnsi="Times New Roman" w:cs="Times New Roman"/>
          <w:sz w:val="24"/>
          <w:szCs w:val="24"/>
        </w:rPr>
        <w:t>adding the HOME BP intervention (</w:t>
      </w:r>
      <w:r w:rsidR="007B1AC1">
        <w:rPr>
          <w:rFonts w:ascii="Times New Roman" w:hAnsi="Times New Roman" w:cs="Times New Roman"/>
          <w:sz w:val="24"/>
          <w:szCs w:val="24"/>
        </w:rPr>
        <w:t>compris</w:t>
      </w:r>
      <w:r w:rsidR="00911254">
        <w:rPr>
          <w:rFonts w:ascii="Times New Roman" w:hAnsi="Times New Roman" w:cs="Times New Roman"/>
          <w:sz w:val="24"/>
          <w:szCs w:val="24"/>
        </w:rPr>
        <w:t xml:space="preserve">ing the HOME BP online </w:t>
      </w:r>
      <w:r w:rsidRPr="00D130D2">
        <w:rPr>
          <w:rFonts w:ascii="Times New Roman" w:hAnsi="Times New Roman" w:cs="Times New Roman"/>
          <w:sz w:val="24"/>
          <w:szCs w:val="24"/>
        </w:rPr>
        <w:t>digital intervention (DI)</w:t>
      </w:r>
      <w:r w:rsidR="00911254">
        <w:rPr>
          <w:rFonts w:ascii="Times New Roman" w:hAnsi="Times New Roman" w:cs="Times New Roman"/>
          <w:sz w:val="24"/>
          <w:szCs w:val="24"/>
        </w:rPr>
        <w:t>,</w:t>
      </w:r>
      <w:r w:rsidRPr="00D130D2">
        <w:rPr>
          <w:rFonts w:ascii="Times New Roman" w:hAnsi="Times New Roman" w:cs="Times New Roman"/>
          <w:sz w:val="24"/>
          <w:szCs w:val="24"/>
        </w:rPr>
        <w:t xml:space="preserve"> </w:t>
      </w:r>
      <w:r w:rsidR="00911254">
        <w:rPr>
          <w:rFonts w:ascii="Times New Roman" w:hAnsi="Times New Roman" w:cs="Times New Roman"/>
          <w:sz w:val="24"/>
          <w:szCs w:val="24"/>
        </w:rPr>
        <w:t xml:space="preserve">self-monitoring, medication titration and lifestyle interventions </w:t>
      </w:r>
      <w:r w:rsidRPr="00D130D2">
        <w:rPr>
          <w:rFonts w:ascii="Times New Roman" w:hAnsi="Times New Roman" w:cs="Times New Roman"/>
          <w:sz w:val="24"/>
          <w:szCs w:val="24"/>
        </w:rPr>
        <w:t>with nurse support</w:t>
      </w:r>
      <w:r w:rsidR="00911254">
        <w:rPr>
          <w:rFonts w:ascii="Times New Roman" w:hAnsi="Times New Roman" w:cs="Times New Roman"/>
          <w:sz w:val="24"/>
          <w:szCs w:val="24"/>
        </w:rPr>
        <w:t>)</w:t>
      </w:r>
      <w:r w:rsidRPr="00D130D2">
        <w:rPr>
          <w:rFonts w:ascii="Times New Roman" w:hAnsi="Times New Roman" w:cs="Times New Roman"/>
          <w:sz w:val="24"/>
          <w:szCs w:val="24"/>
        </w:rPr>
        <w:t xml:space="preserve"> into primary care for the self-management of hypertension</w:t>
      </w:r>
      <w:r w:rsidR="00911254">
        <w:rPr>
          <w:rFonts w:ascii="Times New Roman" w:hAnsi="Times New Roman" w:cs="Times New Roman"/>
          <w:sz w:val="24"/>
          <w:szCs w:val="24"/>
        </w:rPr>
        <w:t xml:space="preserve"> </w:t>
      </w:r>
      <w:r w:rsidRPr="00D130D2">
        <w:rPr>
          <w:rFonts w:ascii="Times New Roman" w:hAnsi="Times New Roman" w:cs="Times New Roman"/>
          <w:sz w:val="24"/>
          <w:szCs w:val="24"/>
        </w:rPr>
        <w:t xml:space="preserve">in comparison to usual care. </w:t>
      </w:r>
    </w:p>
    <w:p w:rsidR="00B77D5E" w:rsidRPr="00D130D2" w:rsidRDefault="00B77D5E" w:rsidP="00411E1B">
      <w:pPr>
        <w:spacing w:line="480" w:lineRule="auto"/>
        <w:jc w:val="both"/>
        <w:rPr>
          <w:rFonts w:ascii="Times New Roman" w:hAnsi="Times New Roman" w:cs="Times New Roman"/>
          <w:sz w:val="24"/>
          <w:szCs w:val="24"/>
        </w:rPr>
      </w:pPr>
      <w:r w:rsidRPr="00D130D2">
        <w:rPr>
          <w:rFonts w:ascii="Times New Roman" w:hAnsi="Times New Roman" w:cs="Times New Roman"/>
          <w:sz w:val="24"/>
          <w:szCs w:val="24"/>
        </w:rPr>
        <w:t>Main research question:</w:t>
      </w:r>
    </w:p>
    <w:p w:rsidR="00B77D5E" w:rsidRPr="00D130D2" w:rsidRDefault="000A1320" w:rsidP="00911254">
      <w:pPr>
        <w:pStyle w:val="ListParagraph"/>
        <w:numPr>
          <w:ilvl w:val="0"/>
          <w:numId w:val="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Does the </w:t>
      </w:r>
      <w:r w:rsidR="00911254">
        <w:rPr>
          <w:rFonts w:ascii="Times New Roman" w:hAnsi="Times New Roman" w:cs="Times New Roman"/>
          <w:sz w:val="24"/>
          <w:szCs w:val="24"/>
        </w:rPr>
        <w:t xml:space="preserve">HOME BP intervention </w:t>
      </w:r>
      <w:r w:rsidR="007B1AC1">
        <w:rPr>
          <w:rFonts w:ascii="Times New Roman" w:hAnsi="Times New Roman" w:cs="Times New Roman"/>
          <w:sz w:val="24"/>
          <w:szCs w:val="24"/>
        </w:rPr>
        <w:t xml:space="preserve">to </w:t>
      </w:r>
      <w:r w:rsidR="00B77D5E" w:rsidRPr="00D130D2">
        <w:rPr>
          <w:rFonts w:ascii="Times New Roman" w:hAnsi="Times New Roman" w:cs="Times New Roman"/>
          <w:sz w:val="24"/>
          <w:szCs w:val="24"/>
        </w:rPr>
        <w:t>assist self-monitoring and self-management of uncontrolled hypertension result in greater control of systolic blood pressure after one year?</w:t>
      </w:r>
    </w:p>
    <w:p w:rsidR="00B77D5E" w:rsidRPr="00D130D2" w:rsidRDefault="00B77D5E" w:rsidP="005E150A">
      <w:pPr>
        <w:spacing w:line="480" w:lineRule="auto"/>
        <w:jc w:val="both"/>
        <w:rPr>
          <w:rFonts w:ascii="Times New Roman" w:hAnsi="Times New Roman" w:cs="Times New Roman"/>
          <w:sz w:val="24"/>
          <w:szCs w:val="24"/>
        </w:rPr>
      </w:pPr>
      <w:r w:rsidRPr="00D130D2">
        <w:rPr>
          <w:rFonts w:ascii="Times New Roman" w:hAnsi="Times New Roman" w:cs="Times New Roman"/>
          <w:sz w:val="24"/>
          <w:szCs w:val="24"/>
        </w:rPr>
        <w:t xml:space="preserve">Secondary </w:t>
      </w:r>
      <w:r w:rsidR="001036A0" w:rsidRPr="00D130D2">
        <w:rPr>
          <w:rFonts w:ascii="Times New Roman" w:hAnsi="Times New Roman" w:cs="Times New Roman"/>
          <w:sz w:val="24"/>
          <w:szCs w:val="24"/>
        </w:rPr>
        <w:t>research</w:t>
      </w:r>
      <w:r w:rsidR="001036A0">
        <w:rPr>
          <w:rFonts w:ascii="Times New Roman" w:hAnsi="Times New Roman" w:cs="Times New Roman"/>
          <w:sz w:val="24"/>
          <w:szCs w:val="24"/>
        </w:rPr>
        <w:t xml:space="preserve"> </w:t>
      </w:r>
      <w:r w:rsidRPr="00D130D2">
        <w:rPr>
          <w:rFonts w:ascii="Times New Roman" w:hAnsi="Times New Roman" w:cs="Times New Roman"/>
          <w:sz w:val="24"/>
          <w:szCs w:val="24"/>
        </w:rPr>
        <w:t>questions:</w:t>
      </w:r>
    </w:p>
    <w:p w:rsidR="00B77D5E" w:rsidRPr="00D130D2" w:rsidRDefault="00B77D5E" w:rsidP="00DD21D2">
      <w:pPr>
        <w:pStyle w:val="ListParagraph"/>
        <w:numPr>
          <w:ilvl w:val="0"/>
          <w:numId w:val="5"/>
        </w:numPr>
        <w:spacing w:after="200" w:line="480" w:lineRule="auto"/>
        <w:jc w:val="both"/>
        <w:rPr>
          <w:rFonts w:ascii="Times New Roman" w:hAnsi="Times New Roman" w:cs="Times New Roman"/>
          <w:sz w:val="24"/>
          <w:szCs w:val="24"/>
        </w:rPr>
      </w:pPr>
      <w:r w:rsidRPr="00D130D2">
        <w:rPr>
          <w:rFonts w:ascii="Times New Roman" w:hAnsi="Times New Roman" w:cs="Times New Roman"/>
          <w:sz w:val="24"/>
          <w:szCs w:val="24"/>
        </w:rPr>
        <w:t xml:space="preserve">Does the </w:t>
      </w:r>
      <w:r w:rsidR="00DD21D2" w:rsidRPr="00DD21D2">
        <w:rPr>
          <w:rFonts w:ascii="Times New Roman" w:hAnsi="Times New Roman" w:cs="Times New Roman"/>
          <w:sz w:val="24"/>
          <w:szCs w:val="24"/>
        </w:rPr>
        <w:t xml:space="preserve">HOME BP intervention </w:t>
      </w:r>
      <w:r w:rsidRPr="00D130D2">
        <w:rPr>
          <w:rFonts w:ascii="Times New Roman" w:hAnsi="Times New Roman" w:cs="Times New Roman"/>
          <w:sz w:val="24"/>
          <w:szCs w:val="24"/>
        </w:rPr>
        <w:t>to assist self-monitoring and self-management of uncontrolled hypertension result in greater control of systolic and diastolic blood pressure after six months and diastolic blood pressure after one year?</w:t>
      </w:r>
    </w:p>
    <w:p w:rsidR="00B77D5E" w:rsidRPr="00D130D2" w:rsidRDefault="00B77D5E" w:rsidP="00DD21D2">
      <w:pPr>
        <w:pStyle w:val="ListParagraph"/>
        <w:numPr>
          <w:ilvl w:val="0"/>
          <w:numId w:val="5"/>
        </w:numPr>
        <w:spacing w:after="200" w:line="480" w:lineRule="auto"/>
        <w:jc w:val="both"/>
        <w:rPr>
          <w:rFonts w:ascii="Times New Roman" w:hAnsi="Times New Roman" w:cs="Times New Roman"/>
          <w:sz w:val="24"/>
          <w:szCs w:val="24"/>
        </w:rPr>
      </w:pPr>
      <w:r w:rsidRPr="00D130D2">
        <w:rPr>
          <w:rFonts w:ascii="Times New Roman" w:hAnsi="Times New Roman" w:cs="Times New Roman"/>
          <w:sz w:val="24"/>
          <w:szCs w:val="24"/>
        </w:rPr>
        <w:t xml:space="preserve">Is the </w:t>
      </w:r>
      <w:r w:rsidR="00DD21D2">
        <w:rPr>
          <w:rFonts w:ascii="Times New Roman" w:hAnsi="Times New Roman" w:cs="Times New Roman"/>
          <w:sz w:val="24"/>
          <w:szCs w:val="24"/>
        </w:rPr>
        <w:t xml:space="preserve">HOME BP intervention </w:t>
      </w:r>
      <w:r w:rsidR="00645801">
        <w:rPr>
          <w:rFonts w:ascii="Times New Roman" w:hAnsi="Times New Roman" w:cs="Times New Roman"/>
          <w:sz w:val="24"/>
          <w:szCs w:val="24"/>
        </w:rPr>
        <w:t>more</w:t>
      </w:r>
      <w:r w:rsidRPr="00D130D2">
        <w:rPr>
          <w:rFonts w:ascii="Times New Roman" w:hAnsi="Times New Roman" w:cs="Times New Roman"/>
          <w:sz w:val="24"/>
          <w:szCs w:val="24"/>
        </w:rPr>
        <w:t xml:space="preserve"> cost-effective </w:t>
      </w:r>
      <w:r w:rsidR="00645801">
        <w:rPr>
          <w:rFonts w:ascii="Times New Roman" w:hAnsi="Times New Roman" w:cs="Times New Roman"/>
          <w:sz w:val="24"/>
          <w:szCs w:val="24"/>
        </w:rPr>
        <w:t xml:space="preserve">than usual care </w:t>
      </w:r>
      <w:r w:rsidR="00632463">
        <w:rPr>
          <w:rFonts w:ascii="Times New Roman" w:hAnsi="Times New Roman" w:cs="Times New Roman"/>
          <w:sz w:val="24"/>
          <w:szCs w:val="24"/>
        </w:rPr>
        <w:t xml:space="preserve">in </w:t>
      </w:r>
      <w:r w:rsidR="00632463" w:rsidRPr="00D130D2">
        <w:rPr>
          <w:rFonts w:ascii="Times New Roman" w:hAnsi="Times New Roman" w:cs="Times New Roman"/>
          <w:sz w:val="24"/>
          <w:szCs w:val="24"/>
        </w:rPr>
        <w:t>managing</w:t>
      </w:r>
      <w:r w:rsidRPr="00D130D2">
        <w:rPr>
          <w:rFonts w:ascii="Times New Roman" w:hAnsi="Times New Roman" w:cs="Times New Roman"/>
          <w:sz w:val="24"/>
          <w:szCs w:val="24"/>
        </w:rPr>
        <w:t xml:space="preserve"> poorly controlled hypertension in primary care? </w:t>
      </w:r>
    </w:p>
    <w:p w:rsidR="00B77D5E" w:rsidRPr="00D130D2" w:rsidRDefault="0080185A" w:rsidP="00411E1B">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5E150A">
        <w:rPr>
          <w:rFonts w:ascii="Times New Roman" w:hAnsi="Times New Roman" w:cs="Times New Roman"/>
          <w:sz w:val="24"/>
          <w:szCs w:val="24"/>
        </w:rPr>
        <w:t xml:space="preserve">rocess analysis </w:t>
      </w:r>
      <w:r w:rsidR="00B77D5E" w:rsidRPr="00D130D2">
        <w:rPr>
          <w:rFonts w:ascii="Times New Roman" w:hAnsi="Times New Roman" w:cs="Times New Roman"/>
          <w:sz w:val="24"/>
          <w:szCs w:val="24"/>
        </w:rPr>
        <w:t>research questions:</w:t>
      </w:r>
    </w:p>
    <w:p w:rsidR="005E150A" w:rsidRPr="00D130D2" w:rsidRDefault="005E150A" w:rsidP="005E150A">
      <w:pPr>
        <w:pStyle w:val="ListParagraph"/>
        <w:numPr>
          <w:ilvl w:val="0"/>
          <w:numId w:val="5"/>
        </w:numPr>
        <w:spacing w:after="200" w:line="480" w:lineRule="auto"/>
        <w:jc w:val="both"/>
        <w:rPr>
          <w:rFonts w:ascii="Times New Roman" w:hAnsi="Times New Roman" w:cs="Times New Roman"/>
          <w:sz w:val="24"/>
          <w:szCs w:val="24"/>
        </w:rPr>
      </w:pPr>
      <w:r w:rsidRPr="00D130D2">
        <w:rPr>
          <w:rFonts w:ascii="Times New Roman" w:hAnsi="Times New Roman" w:cs="Times New Roman"/>
          <w:sz w:val="24"/>
          <w:szCs w:val="24"/>
        </w:rPr>
        <w:lastRenderedPageBreak/>
        <w:t>Which factors are related to patient engagement and adherence to HOME BP?</w:t>
      </w:r>
    </w:p>
    <w:p w:rsidR="005E150A" w:rsidRDefault="005E150A" w:rsidP="005E150A">
      <w:pPr>
        <w:pStyle w:val="ListParagraph"/>
        <w:numPr>
          <w:ilvl w:val="0"/>
          <w:numId w:val="5"/>
        </w:numPr>
        <w:spacing w:after="200" w:line="480" w:lineRule="auto"/>
        <w:jc w:val="both"/>
        <w:rPr>
          <w:rFonts w:ascii="Times New Roman" w:hAnsi="Times New Roman" w:cs="Times New Roman"/>
          <w:sz w:val="24"/>
          <w:szCs w:val="24"/>
        </w:rPr>
      </w:pPr>
      <w:r w:rsidRPr="00D130D2">
        <w:rPr>
          <w:rFonts w:ascii="Times New Roman" w:hAnsi="Times New Roman" w:cs="Times New Roman"/>
          <w:sz w:val="24"/>
          <w:szCs w:val="24"/>
        </w:rPr>
        <w:t>Which factors are related to patient medication adherence and uptake of recommended medication titrations?</w:t>
      </w:r>
    </w:p>
    <w:p w:rsidR="005E150A" w:rsidRPr="005E150A" w:rsidRDefault="005E150A" w:rsidP="005E150A">
      <w:pPr>
        <w:pStyle w:val="ListParagraph"/>
        <w:numPr>
          <w:ilvl w:val="0"/>
          <w:numId w:val="5"/>
        </w:numPr>
        <w:spacing w:after="200" w:line="480" w:lineRule="auto"/>
        <w:jc w:val="both"/>
        <w:rPr>
          <w:rFonts w:ascii="Times New Roman" w:hAnsi="Times New Roman" w:cs="Times New Roman"/>
          <w:sz w:val="24"/>
          <w:szCs w:val="24"/>
        </w:rPr>
      </w:pPr>
      <w:r w:rsidRPr="00632463">
        <w:rPr>
          <w:rFonts w:ascii="Times New Roman" w:hAnsi="Times New Roman" w:cs="Times New Roman"/>
          <w:sz w:val="24"/>
          <w:szCs w:val="24"/>
        </w:rPr>
        <w:t>Does the inclusion of lifestyle change choices and behavioural support result in engagement with lifestyle change</w:t>
      </w:r>
      <w:r w:rsidRPr="005E150A">
        <w:rPr>
          <w:rFonts w:ascii="Times New Roman" w:hAnsi="Times New Roman" w:cs="Times New Roman"/>
          <w:sz w:val="24"/>
          <w:szCs w:val="24"/>
        </w:rPr>
        <w:t>?</w:t>
      </w:r>
    </w:p>
    <w:p w:rsidR="00B77D5E" w:rsidRPr="00D130D2" w:rsidRDefault="00B77D5E" w:rsidP="00DD21D2">
      <w:pPr>
        <w:pStyle w:val="ListParagraph"/>
        <w:numPr>
          <w:ilvl w:val="0"/>
          <w:numId w:val="5"/>
        </w:numPr>
        <w:spacing w:after="200" w:line="480" w:lineRule="auto"/>
        <w:jc w:val="both"/>
        <w:rPr>
          <w:rFonts w:ascii="Times New Roman" w:hAnsi="Times New Roman" w:cs="Times New Roman"/>
          <w:sz w:val="24"/>
          <w:szCs w:val="24"/>
        </w:rPr>
      </w:pPr>
      <w:r w:rsidRPr="00D130D2">
        <w:rPr>
          <w:rFonts w:ascii="Times New Roman" w:hAnsi="Times New Roman" w:cs="Times New Roman"/>
          <w:sz w:val="24"/>
          <w:szCs w:val="24"/>
        </w:rPr>
        <w:t xml:space="preserve">Is the </w:t>
      </w:r>
      <w:r w:rsidR="00DD21D2">
        <w:rPr>
          <w:rFonts w:ascii="Times New Roman" w:hAnsi="Times New Roman" w:cs="Times New Roman"/>
          <w:sz w:val="24"/>
          <w:szCs w:val="24"/>
        </w:rPr>
        <w:t xml:space="preserve">HOME BP intervention </w:t>
      </w:r>
      <w:r w:rsidRPr="00D130D2">
        <w:rPr>
          <w:rFonts w:ascii="Times New Roman" w:hAnsi="Times New Roman" w:cs="Times New Roman"/>
          <w:sz w:val="24"/>
          <w:szCs w:val="24"/>
        </w:rPr>
        <w:t>acceptable to patients when integrated into routine practice?</w:t>
      </w:r>
    </w:p>
    <w:p w:rsidR="00B77D5E" w:rsidRPr="00D130D2" w:rsidRDefault="00B77D5E" w:rsidP="00DD21D2">
      <w:pPr>
        <w:pStyle w:val="ListParagraph"/>
        <w:numPr>
          <w:ilvl w:val="0"/>
          <w:numId w:val="5"/>
        </w:numPr>
        <w:spacing w:after="200" w:line="480" w:lineRule="auto"/>
        <w:jc w:val="both"/>
        <w:rPr>
          <w:rFonts w:ascii="Times New Roman" w:hAnsi="Times New Roman" w:cs="Times New Roman"/>
          <w:sz w:val="24"/>
          <w:szCs w:val="24"/>
        </w:rPr>
      </w:pPr>
      <w:r w:rsidRPr="00D130D2">
        <w:rPr>
          <w:rFonts w:ascii="Times New Roman" w:hAnsi="Times New Roman" w:cs="Times New Roman"/>
          <w:sz w:val="24"/>
          <w:szCs w:val="24"/>
        </w:rPr>
        <w:t xml:space="preserve">What are patient and health care practitioner views and experiences of the </w:t>
      </w:r>
      <w:r w:rsidR="00DD21D2">
        <w:rPr>
          <w:rFonts w:ascii="Times New Roman" w:hAnsi="Times New Roman" w:cs="Times New Roman"/>
          <w:sz w:val="24"/>
          <w:szCs w:val="24"/>
        </w:rPr>
        <w:t>HOME BP intervention</w:t>
      </w:r>
      <w:r w:rsidRPr="00D130D2">
        <w:rPr>
          <w:rFonts w:ascii="Times New Roman" w:hAnsi="Times New Roman" w:cs="Times New Roman"/>
          <w:sz w:val="24"/>
          <w:szCs w:val="24"/>
        </w:rPr>
        <w:t xml:space="preserve"> and its </w:t>
      </w:r>
      <w:r w:rsidR="00DD21D2">
        <w:rPr>
          <w:rFonts w:ascii="Times New Roman" w:hAnsi="Times New Roman" w:cs="Times New Roman"/>
          <w:sz w:val="24"/>
          <w:szCs w:val="24"/>
        </w:rPr>
        <w:t>addition</w:t>
      </w:r>
      <w:r w:rsidR="00DD21D2" w:rsidRPr="00D130D2">
        <w:rPr>
          <w:rFonts w:ascii="Times New Roman" w:hAnsi="Times New Roman" w:cs="Times New Roman"/>
          <w:sz w:val="24"/>
          <w:szCs w:val="24"/>
        </w:rPr>
        <w:t xml:space="preserve"> </w:t>
      </w:r>
      <w:r w:rsidRPr="00D130D2">
        <w:rPr>
          <w:rFonts w:ascii="Times New Roman" w:hAnsi="Times New Roman" w:cs="Times New Roman"/>
          <w:sz w:val="24"/>
          <w:szCs w:val="24"/>
        </w:rPr>
        <w:t>into primary care for the self-management of poorly controlled hypertension?</w:t>
      </w:r>
    </w:p>
    <w:p w:rsidR="005524F8" w:rsidRPr="00D130D2" w:rsidRDefault="005524F8" w:rsidP="00411E1B">
      <w:pPr>
        <w:spacing w:line="480" w:lineRule="auto"/>
        <w:rPr>
          <w:rFonts w:ascii="Times New Roman" w:hAnsi="Times New Roman" w:cs="Times New Roman"/>
          <w:sz w:val="24"/>
          <w:szCs w:val="24"/>
        </w:rPr>
      </w:pPr>
      <w:r w:rsidRPr="00D130D2">
        <w:rPr>
          <w:rFonts w:ascii="Times New Roman" w:hAnsi="Times New Roman" w:cs="Times New Roman"/>
          <w:b/>
          <w:bCs/>
          <w:sz w:val="24"/>
          <w:szCs w:val="24"/>
        </w:rPr>
        <w:t xml:space="preserve">METHODS AND ANALYSIS </w:t>
      </w:r>
    </w:p>
    <w:p w:rsidR="00CF0176" w:rsidRPr="00D130D2" w:rsidRDefault="00CF0176" w:rsidP="003A2164">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 xml:space="preserve">Study design and setting </w:t>
      </w:r>
    </w:p>
    <w:p w:rsidR="00286204" w:rsidRPr="00D130D2" w:rsidRDefault="00DD21D2" w:rsidP="00AF010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447634" w:rsidRPr="00D130D2">
        <w:rPr>
          <w:rFonts w:ascii="Times New Roman" w:hAnsi="Times New Roman" w:cs="Times New Roman"/>
          <w:sz w:val="24"/>
          <w:szCs w:val="24"/>
        </w:rPr>
        <w:t xml:space="preserve">HOME </w:t>
      </w:r>
      <w:r w:rsidR="003A2164" w:rsidRPr="00D130D2">
        <w:rPr>
          <w:rFonts w:ascii="Times New Roman" w:hAnsi="Times New Roman" w:cs="Times New Roman"/>
          <w:sz w:val="24"/>
          <w:szCs w:val="24"/>
        </w:rPr>
        <w:t xml:space="preserve">BP </w:t>
      </w:r>
      <w:r>
        <w:rPr>
          <w:rFonts w:ascii="Times New Roman" w:hAnsi="Times New Roman" w:cs="Times New Roman"/>
          <w:sz w:val="24"/>
          <w:szCs w:val="24"/>
        </w:rPr>
        <w:t xml:space="preserve">intervention </w:t>
      </w:r>
      <w:r w:rsidR="0075537A" w:rsidRPr="00D130D2">
        <w:rPr>
          <w:rFonts w:ascii="Times New Roman" w:hAnsi="Times New Roman" w:cs="Times New Roman"/>
          <w:sz w:val="24"/>
          <w:szCs w:val="24"/>
        </w:rPr>
        <w:t>for the self-management of high blood pressure,</w:t>
      </w:r>
      <w:r w:rsidR="00796E65" w:rsidRPr="00D130D2">
        <w:rPr>
          <w:rFonts w:ascii="Times New Roman" w:hAnsi="Times New Roman" w:cs="Times New Roman"/>
          <w:sz w:val="24"/>
          <w:szCs w:val="24"/>
        </w:rPr>
        <w:t xml:space="preserve"> </w:t>
      </w:r>
      <w:r w:rsidR="0075537A" w:rsidRPr="00D130D2">
        <w:rPr>
          <w:rFonts w:ascii="Times New Roman" w:hAnsi="Times New Roman" w:cs="Times New Roman"/>
          <w:sz w:val="24"/>
          <w:szCs w:val="24"/>
        </w:rPr>
        <w:t>consist</w:t>
      </w:r>
      <w:r w:rsidR="0075537A">
        <w:rPr>
          <w:rFonts w:ascii="Times New Roman" w:hAnsi="Times New Roman" w:cs="Times New Roman"/>
          <w:sz w:val="24"/>
          <w:szCs w:val="24"/>
        </w:rPr>
        <w:t>s</w:t>
      </w:r>
      <w:r w:rsidR="0075537A" w:rsidRPr="00D130D2">
        <w:rPr>
          <w:rFonts w:ascii="Times New Roman" w:hAnsi="Times New Roman" w:cs="Times New Roman"/>
          <w:sz w:val="24"/>
          <w:szCs w:val="24"/>
        </w:rPr>
        <w:t xml:space="preserve"> of </w:t>
      </w:r>
      <w:r w:rsidR="00527AB8">
        <w:rPr>
          <w:rFonts w:ascii="Times New Roman" w:hAnsi="Times New Roman" w:cs="Times New Roman"/>
          <w:sz w:val="24"/>
          <w:szCs w:val="24"/>
        </w:rPr>
        <w:t xml:space="preserve">the </w:t>
      </w:r>
      <w:r w:rsidR="00796E65" w:rsidRPr="00D130D2">
        <w:rPr>
          <w:rFonts w:ascii="Times New Roman" w:hAnsi="Times New Roman" w:cs="Times New Roman"/>
          <w:sz w:val="24"/>
          <w:szCs w:val="24"/>
        </w:rPr>
        <w:t>integrated patient and healthcare practitioner</w:t>
      </w:r>
      <w:r w:rsidR="003A2164" w:rsidRPr="00D130D2">
        <w:rPr>
          <w:rFonts w:ascii="Times New Roman" w:hAnsi="Times New Roman" w:cs="Times New Roman"/>
          <w:sz w:val="24"/>
          <w:szCs w:val="24"/>
        </w:rPr>
        <w:t xml:space="preserve"> </w:t>
      </w:r>
      <w:r w:rsidR="00527AB8">
        <w:rPr>
          <w:rFonts w:ascii="Times New Roman" w:hAnsi="Times New Roman" w:cs="Times New Roman"/>
          <w:sz w:val="24"/>
          <w:szCs w:val="24"/>
        </w:rPr>
        <w:t xml:space="preserve">HOME BP online </w:t>
      </w:r>
      <w:r w:rsidR="003A2164" w:rsidRPr="00D130D2">
        <w:rPr>
          <w:rFonts w:ascii="Times New Roman" w:hAnsi="Times New Roman" w:cs="Times New Roman"/>
          <w:sz w:val="24"/>
          <w:szCs w:val="24"/>
        </w:rPr>
        <w:t>digital intervention</w:t>
      </w:r>
      <w:r w:rsidR="0075537A">
        <w:rPr>
          <w:rFonts w:ascii="Times New Roman" w:hAnsi="Times New Roman" w:cs="Times New Roman"/>
          <w:sz w:val="24"/>
          <w:szCs w:val="24"/>
        </w:rPr>
        <w:t>,</w:t>
      </w:r>
      <w:r w:rsidR="003A2164" w:rsidRPr="00D130D2">
        <w:rPr>
          <w:rFonts w:ascii="Times New Roman" w:hAnsi="Times New Roman" w:cs="Times New Roman"/>
          <w:sz w:val="24"/>
          <w:szCs w:val="24"/>
        </w:rPr>
        <w:t xml:space="preserve"> </w:t>
      </w:r>
      <w:r w:rsidR="008104F3" w:rsidRPr="00D130D2">
        <w:rPr>
          <w:rFonts w:ascii="Times New Roman" w:hAnsi="Times New Roman" w:cs="Times New Roman"/>
          <w:sz w:val="24"/>
          <w:szCs w:val="24"/>
        </w:rPr>
        <w:t>blood pressure self-monitoring</w:t>
      </w:r>
      <w:r w:rsidR="003A2164" w:rsidRPr="00D130D2">
        <w:rPr>
          <w:rFonts w:ascii="Times New Roman" w:hAnsi="Times New Roman" w:cs="Times New Roman"/>
          <w:sz w:val="24"/>
          <w:szCs w:val="24"/>
        </w:rPr>
        <w:t xml:space="preserve">, health professional directed and supervised titration of anti-hypertensive medication and user-selected lifestyle modifications, for people with uncontrolled essential hypertension. </w:t>
      </w:r>
      <w:r w:rsidR="00881141" w:rsidRPr="00D130D2">
        <w:rPr>
          <w:rFonts w:ascii="Times New Roman" w:hAnsi="Times New Roman" w:cs="Times New Roman"/>
          <w:sz w:val="24"/>
          <w:szCs w:val="24"/>
        </w:rPr>
        <w:t xml:space="preserve">The HOME BP study </w:t>
      </w:r>
      <w:r w:rsidR="00796E65" w:rsidRPr="00D130D2">
        <w:rPr>
          <w:rFonts w:ascii="Times New Roman" w:hAnsi="Times New Roman" w:cs="Times New Roman"/>
          <w:sz w:val="24"/>
          <w:szCs w:val="24"/>
        </w:rPr>
        <w:t xml:space="preserve">is a pragmatic, randomised controlled trial comparing the </w:t>
      </w:r>
      <w:r w:rsidR="000A1320">
        <w:rPr>
          <w:rFonts w:ascii="Times New Roman" w:hAnsi="Times New Roman" w:cs="Times New Roman"/>
          <w:sz w:val="24"/>
          <w:szCs w:val="24"/>
        </w:rPr>
        <w:t xml:space="preserve">HOME </w:t>
      </w:r>
      <w:r w:rsidR="003A2164" w:rsidRPr="00D130D2">
        <w:rPr>
          <w:rFonts w:ascii="Times New Roman" w:hAnsi="Times New Roman" w:cs="Times New Roman"/>
          <w:sz w:val="24"/>
          <w:szCs w:val="24"/>
        </w:rPr>
        <w:t xml:space="preserve">BP </w:t>
      </w:r>
      <w:r w:rsidR="0075537A">
        <w:rPr>
          <w:rFonts w:ascii="Times New Roman" w:hAnsi="Times New Roman" w:cs="Times New Roman"/>
          <w:sz w:val="24"/>
          <w:szCs w:val="24"/>
        </w:rPr>
        <w:t>intervention</w:t>
      </w:r>
      <w:r w:rsidR="0075537A" w:rsidRPr="00D130D2">
        <w:rPr>
          <w:rFonts w:ascii="Times New Roman" w:hAnsi="Times New Roman" w:cs="Times New Roman"/>
          <w:sz w:val="24"/>
          <w:szCs w:val="24"/>
        </w:rPr>
        <w:t xml:space="preserve"> </w:t>
      </w:r>
      <w:r w:rsidR="003A2164" w:rsidRPr="00D130D2">
        <w:rPr>
          <w:rFonts w:ascii="Times New Roman" w:hAnsi="Times New Roman" w:cs="Times New Roman"/>
          <w:sz w:val="24"/>
          <w:szCs w:val="24"/>
        </w:rPr>
        <w:t>with optional nurse support to a control group re</w:t>
      </w:r>
      <w:r w:rsidR="00AF010F">
        <w:rPr>
          <w:rFonts w:ascii="Times New Roman" w:hAnsi="Times New Roman" w:cs="Times New Roman"/>
          <w:sz w:val="24"/>
          <w:szCs w:val="24"/>
        </w:rPr>
        <w:t xml:space="preserve">ceiving usual hypertension care within a UK primary care setting. </w:t>
      </w:r>
    </w:p>
    <w:p w:rsidR="00286204" w:rsidRPr="00D130D2" w:rsidRDefault="00E41643" w:rsidP="003A2164">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 xml:space="preserve">Study participants </w:t>
      </w:r>
    </w:p>
    <w:p w:rsidR="00127ABE" w:rsidRPr="00EC49EF" w:rsidRDefault="00127ABE" w:rsidP="00127ABE">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Identification, follow-up and non-participation </w:t>
      </w:r>
    </w:p>
    <w:p w:rsidR="004C499B" w:rsidRPr="00D130D2" w:rsidRDefault="00127ABE" w:rsidP="000C54E0">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Eligible participants will be identified from </w:t>
      </w:r>
      <w:r w:rsidR="007E7FCA">
        <w:rPr>
          <w:rFonts w:ascii="Times New Roman" w:hAnsi="Times New Roman" w:cs="Times New Roman"/>
          <w:sz w:val="24"/>
          <w:szCs w:val="24"/>
        </w:rPr>
        <w:t>e</w:t>
      </w:r>
      <w:r w:rsidRPr="00D130D2">
        <w:rPr>
          <w:rFonts w:ascii="Times New Roman" w:hAnsi="Times New Roman" w:cs="Times New Roman"/>
          <w:sz w:val="24"/>
          <w:szCs w:val="24"/>
        </w:rPr>
        <w:t xml:space="preserve">lectronic database searches </w:t>
      </w:r>
      <w:r w:rsidR="007E7FCA">
        <w:rPr>
          <w:rFonts w:ascii="Times New Roman" w:hAnsi="Times New Roman" w:cs="Times New Roman"/>
          <w:sz w:val="24"/>
          <w:szCs w:val="24"/>
        </w:rPr>
        <w:t>of clinical systems of collaborating general practices. R</w:t>
      </w:r>
      <w:r w:rsidRPr="00D130D2">
        <w:rPr>
          <w:rFonts w:ascii="Times New Roman" w:hAnsi="Times New Roman" w:cs="Times New Roman"/>
          <w:sz w:val="24"/>
          <w:szCs w:val="24"/>
        </w:rPr>
        <w:t>ecords</w:t>
      </w:r>
      <w:r w:rsidR="007E7FCA">
        <w:rPr>
          <w:rFonts w:ascii="Times New Roman" w:hAnsi="Times New Roman" w:cs="Times New Roman"/>
          <w:sz w:val="24"/>
          <w:szCs w:val="24"/>
        </w:rPr>
        <w:t xml:space="preserve"> of potentially eligible patients will be further</w:t>
      </w:r>
      <w:r w:rsidRPr="00D130D2">
        <w:rPr>
          <w:rFonts w:ascii="Times New Roman" w:hAnsi="Times New Roman" w:cs="Times New Roman"/>
          <w:sz w:val="24"/>
          <w:szCs w:val="24"/>
        </w:rPr>
        <w:t xml:space="preserve"> </w:t>
      </w:r>
      <w:r w:rsidRPr="00D130D2">
        <w:rPr>
          <w:rFonts w:ascii="Times New Roman" w:hAnsi="Times New Roman" w:cs="Times New Roman"/>
          <w:sz w:val="24"/>
          <w:szCs w:val="24"/>
        </w:rPr>
        <w:lastRenderedPageBreak/>
        <w:t xml:space="preserve">screened by general practitioners to remove participants </w:t>
      </w:r>
      <w:r w:rsidR="0078343D">
        <w:rPr>
          <w:rFonts w:ascii="Times New Roman" w:hAnsi="Times New Roman" w:cs="Times New Roman"/>
          <w:sz w:val="24"/>
          <w:szCs w:val="24"/>
        </w:rPr>
        <w:t>known to</w:t>
      </w:r>
      <w:r w:rsidR="0078343D" w:rsidRPr="00D130D2">
        <w:rPr>
          <w:rFonts w:ascii="Times New Roman" w:hAnsi="Times New Roman" w:cs="Times New Roman"/>
          <w:sz w:val="24"/>
          <w:szCs w:val="24"/>
        </w:rPr>
        <w:t xml:space="preserve"> </w:t>
      </w:r>
      <w:r w:rsidRPr="00D130D2">
        <w:rPr>
          <w:rFonts w:ascii="Times New Roman" w:hAnsi="Times New Roman" w:cs="Times New Roman"/>
          <w:sz w:val="24"/>
          <w:szCs w:val="24"/>
        </w:rPr>
        <w:t xml:space="preserve">meet exclusion criteria. </w:t>
      </w:r>
      <w:r w:rsidR="0078343D">
        <w:rPr>
          <w:rFonts w:ascii="Times New Roman" w:hAnsi="Times New Roman" w:cs="Times New Roman"/>
          <w:sz w:val="24"/>
          <w:szCs w:val="24"/>
        </w:rPr>
        <w:t>Remaining potentially eligible p</w:t>
      </w:r>
      <w:r w:rsidR="0078343D" w:rsidRPr="00D130D2">
        <w:rPr>
          <w:rFonts w:ascii="Times New Roman" w:hAnsi="Times New Roman" w:cs="Times New Roman"/>
          <w:sz w:val="24"/>
          <w:szCs w:val="24"/>
        </w:rPr>
        <w:t xml:space="preserve">atients </w:t>
      </w:r>
      <w:r w:rsidRPr="00D130D2">
        <w:rPr>
          <w:rFonts w:ascii="Times New Roman" w:hAnsi="Times New Roman" w:cs="Times New Roman"/>
          <w:sz w:val="24"/>
          <w:szCs w:val="24"/>
        </w:rPr>
        <w:t xml:space="preserve">will be invited by </w:t>
      </w:r>
      <w:r w:rsidR="004C499B" w:rsidRPr="00D130D2">
        <w:rPr>
          <w:rFonts w:ascii="Times New Roman" w:hAnsi="Times New Roman" w:cs="Times New Roman"/>
          <w:sz w:val="24"/>
          <w:szCs w:val="24"/>
        </w:rPr>
        <w:t>letter from the practice</w:t>
      </w:r>
      <w:r w:rsidR="0078343D">
        <w:rPr>
          <w:rFonts w:ascii="Times New Roman" w:hAnsi="Times New Roman" w:cs="Times New Roman"/>
          <w:sz w:val="24"/>
          <w:szCs w:val="24"/>
        </w:rPr>
        <w:t xml:space="preserve"> to attend a baseline clinic to establish eligibility, take consent, collect baseline data and randomise consented patients</w:t>
      </w:r>
      <w:r w:rsidR="004C499B" w:rsidRPr="00D130D2">
        <w:rPr>
          <w:rFonts w:ascii="Times New Roman" w:hAnsi="Times New Roman" w:cs="Times New Roman"/>
          <w:sz w:val="24"/>
          <w:szCs w:val="24"/>
        </w:rPr>
        <w:t xml:space="preserve">. </w:t>
      </w:r>
      <w:r w:rsidR="0078343D">
        <w:rPr>
          <w:rFonts w:ascii="Times New Roman" w:hAnsi="Times New Roman" w:cs="Times New Roman"/>
          <w:sz w:val="24"/>
          <w:szCs w:val="24"/>
        </w:rPr>
        <w:t xml:space="preserve">Individuals not wanting to take part will be </w:t>
      </w:r>
      <w:r w:rsidR="004C499B" w:rsidRPr="00D130D2">
        <w:rPr>
          <w:rFonts w:ascii="Times New Roman" w:hAnsi="Times New Roman" w:cs="Times New Roman"/>
          <w:sz w:val="24"/>
          <w:szCs w:val="24"/>
        </w:rPr>
        <w:t xml:space="preserve">provided with a form to return should they wish to decline to take part in the trial. This will ask for basic demographic information and their reasons for declining, including an option not to give a reason if they prefer not to. The practice nurse (or other practice member as delegated by the lead GP) will have the option to follow up invited patients by telephone after one month without response. </w:t>
      </w:r>
      <w:r w:rsidR="004935B0">
        <w:rPr>
          <w:rFonts w:ascii="Times New Roman" w:hAnsi="Times New Roman" w:cs="Times New Roman"/>
          <w:sz w:val="24"/>
          <w:szCs w:val="24"/>
        </w:rPr>
        <w:t xml:space="preserve">All patient identification </w:t>
      </w:r>
      <w:r w:rsidR="00853B1B">
        <w:rPr>
          <w:rFonts w:ascii="Times New Roman" w:hAnsi="Times New Roman" w:cs="Times New Roman"/>
          <w:sz w:val="24"/>
          <w:szCs w:val="24"/>
        </w:rPr>
        <w:t xml:space="preserve">prior to consent </w:t>
      </w:r>
      <w:r w:rsidR="004935B0">
        <w:rPr>
          <w:rFonts w:ascii="Times New Roman" w:hAnsi="Times New Roman" w:cs="Times New Roman"/>
          <w:sz w:val="24"/>
          <w:szCs w:val="24"/>
        </w:rPr>
        <w:t xml:space="preserve">will be conducted independently of the research team to </w:t>
      </w:r>
      <w:r w:rsidR="000C54E0">
        <w:rPr>
          <w:rFonts w:ascii="Times New Roman" w:hAnsi="Times New Roman" w:cs="Times New Roman"/>
          <w:sz w:val="24"/>
          <w:szCs w:val="24"/>
        </w:rPr>
        <w:t xml:space="preserve">maintain </w:t>
      </w:r>
      <w:r w:rsidR="004935B0">
        <w:rPr>
          <w:rFonts w:ascii="Times New Roman" w:hAnsi="Times New Roman" w:cs="Times New Roman"/>
          <w:sz w:val="24"/>
          <w:szCs w:val="24"/>
        </w:rPr>
        <w:t xml:space="preserve">confidentiality. </w:t>
      </w:r>
    </w:p>
    <w:p w:rsidR="00E41643" w:rsidRPr="00EC49EF" w:rsidRDefault="00ED4983" w:rsidP="003A2164">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Eligibility criteria </w:t>
      </w:r>
    </w:p>
    <w:p w:rsidR="0015543C" w:rsidRDefault="003F511B" w:rsidP="00F7727B">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Eligibility criteria </w:t>
      </w:r>
      <w:r w:rsidR="0015543C">
        <w:rPr>
          <w:rFonts w:ascii="Times New Roman" w:hAnsi="Times New Roman" w:cs="Times New Roman"/>
          <w:sz w:val="24"/>
          <w:szCs w:val="24"/>
        </w:rPr>
        <w:t>will aim to capture a</w:t>
      </w:r>
      <w:r w:rsidR="0015543C" w:rsidRPr="00D130D2">
        <w:rPr>
          <w:rFonts w:ascii="Times New Roman" w:hAnsi="Times New Roman" w:cs="Times New Roman"/>
          <w:sz w:val="24"/>
          <w:szCs w:val="24"/>
        </w:rPr>
        <w:t xml:space="preserve">dult patients with </w:t>
      </w:r>
      <w:r w:rsidR="0015543C">
        <w:rPr>
          <w:rFonts w:ascii="Times New Roman" w:hAnsi="Times New Roman" w:cs="Times New Roman"/>
          <w:sz w:val="24"/>
          <w:szCs w:val="24"/>
        </w:rPr>
        <w:t xml:space="preserve">treated but </w:t>
      </w:r>
      <w:r w:rsidR="0015543C" w:rsidRPr="00D130D2">
        <w:rPr>
          <w:rFonts w:ascii="Times New Roman" w:hAnsi="Times New Roman" w:cs="Times New Roman"/>
          <w:sz w:val="24"/>
          <w:szCs w:val="24"/>
        </w:rPr>
        <w:t xml:space="preserve">uncontrolled hypertension managed in primary care </w:t>
      </w:r>
      <w:r w:rsidR="0015543C">
        <w:rPr>
          <w:rFonts w:ascii="Times New Roman" w:hAnsi="Times New Roman" w:cs="Times New Roman"/>
          <w:sz w:val="24"/>
          <w:szCs w:val="24"/>
        </w:rPr>
        <w:t xml:space="preserve">who will be aged 18 or over, </w:t>
      </w:r>
      <w:r w:rsidR="007B1AC1">
        <w:rPr>
          <w:rFonts w:ascii="Times New Roman" w:hAnsi="Times New Roman" w:cs="Times New Roman"/>
          <w:sz w:val="24"/>
          <w:szCs w:val="24"/>
        </w:rPr>
        <w:t>hav</w:t>
      </w:r>
      <w:r w:rsidR="0015543C">
        <w:rPr>
          <w:rFonts w:ascii="Times New Roman" w:hAnsi="Times New Roman" w:cs="Times New Roman"/>
          <w:sz w:val="24"/>
          <w:szCs w:val="24"/>
        </w:rPr>
        <w:t>e</w:t>
      </w:r>
      <w:r w:rsidRPr="00D130D2">
        <w:rPr>
          <w:rFonts w:ascii="Times New Roman" w:hAnsi="Times New Roman" w:cs="Times New Roman"/>
          <w:sz w:val="24"/>
          <w:szCs w:val="24"/>
        </w:rPr>
        <w:t xml:space="preserve"> a Read code for hypertension</w:t>
      </w:r>
      <w:r w:rsidR="0015543C">
        <w:rPr>
          <w:rFonts w:ascii="Times New Roman" w:hAnsi="Times New Roman" w:cs="Times New Roman"/>
          <w:sz w:val="24"/>
          <w:szCs w:val="24"/>
        </w:rPr>
        <w:t xml:space="preserve"> in the clinical record (confirming hypertension)</w:t>
      </w:r>
      <w:r w:rsidRPr="00D130D2">
        <w:rPr>
          <w:rFonts w:ascii="Times New Roman" w:hAnsi="Times New Roman" w:cs="Times New Roman"/>
          <w:sz w:val="24"/>
          <w:szCs w:val="24"/>
        </w:rPr>
        <w:t xml:space="preserve">, </w:t>
      </w:r>
      <w:r w:rsidR="0015543C">
        <w:rPr>
          <w:rFonts w:ascii="Times New Roman" w:hAnsi="Times New Roman" w:cs="Times New Roman"/>
          <w:sz w:val="24"/>
          <w:szCs w:val="24"/>
        </w:rPr>
        <w:t>a current prescription of antihypertensive</w:t>
      </w:r>
      <w:r w:rsidRPr="00D130D2">
        <w:rPr>
          <w:rFonts w:ascii="Times New Roman" w:hAnsi="Times New Roman" w:cs="Times New Roman"/>
          <w:sz w:val="24"/>
          <w:szCs w:val="24"/>
        </w:rPr>
        <w:t xml:space="preserve"> medication</w:t>
      </w:r>
      <w:r w:rsidR="00360521" w:rsidRPr="00D130D2">
        <w:rPr>
          <w:rFonts w:ascii="Times New Roman" w:hAnsi="Times New Roman" w:cs="Times New Roman"/>
          <w:sz w:val="24"/>
          <w:szCs w:val="24"/>
        </w:rPr>
        <w:t>, and a mean BP reading (calculated from the second and third BP readings) of greater than 140/90 mm</w:t>
      </w:r>
      <w:r w:rsidR="004C499B" w:rsidRPr="00D130D2">
        <w:rPr>
          <w:rFonts w:ascii="Times New Roman" w:hAnsi="Times New Roman" w:cs="Times New Roman"/>
          <w:sz w:val="24"/>
          <w:szCs w:val="24"/>
        </w:rPr>
        <w:t xml:space="preserve"> </w:t>
      </w:r>
      <w:r w:rsidR="00360521" w:rsidRPr="00D130D2">
        <w:rPr>
          <w:rFonts w:ascii="Times New Roman" w:hAnsi="Times New Roman" w:cs="Times New Roman"/>
          <w:sz w:val="24"/>
          <w:szCs w:val="24"/>
        </w:rPr>
        <w:t xml:space="preserve">Hg taken during </w:t>
      </w:r>
      <w:r w:rsidR="00AA5273" w:rsidRPr="00D130D2">
        <w:rPr>
          <w:rFonts w:ascii="Times New Roman" w:hAnsi="Times New Roman" w:cs="Times New Roman"/>
          <w:sz w:val="24"/>
          <w:szCs w:val="24"/>
        </w:rPr>
        <w:t>a</w:t>
      </w:r>
      <w:r w:rsidR="00360521" w:rsidRPr="00D130D2">
        <w:rPr>
          <w:rFonts w:ascii="Times New Roman" w:hAnsi="Times New Roman" w:cs="Times New Roman"/>
          <w:sz w:val="24"/>
          <w:szCs w:val="24"/>
        </w:rPr>
        <w:t xml:space="preserve"> baseline clinic appointment. </w:t>
      </w:r>
      <w:r w:rsidR="001C53AD" w:rsidRPr="00D130D2">
        <w:rPr>
          <w:rFonts w:ascii="Times New Roman" w:hAnsi="Times New Roman" w:cs="Times New Roman"/>
          <w:sz w:val="24"/>
          <w:szCs w:val="24"/>
        </w:rPr>
        <w:t xml:space="preserve">Eligible patients will also be required to have access to the internet and be able to comprehend the website. </w:t>
      </w:r>
    </w:p>
    <w:p w:rsidR="0015543C" w:rsidRPr="00EC49EF" w:rsidRDefault="0015543C" w:rsidP="00F7727B">
      <w:pPr>
        <w:spacing w:line="480" w:lineRule="auto"/>
        <w:rPr>
          <w:rFonts w:ascii="Times New Roman" w:hAnsi="Times New Roman" w:cs="Times New Roman"/>
          <w:bCs/>
          <w:iCs/>
          <w:sz w:val="24"/>
          <w:szCs w:val="24"/>
        </w:rPr>
      </w:pPr>
      <w:r w:rsidRPr="00EC49EF">
        <w:rPr>
          <w:rFonts w:ascii="Times New Roman" w:hAnsi="Times New Roman" w:cs="Times New Roman"/>
          <w:bCs/>
          <w:iCs/>
          <w:sz w:val="24"/>
          <w:szCs w:val="24"/>
        </w:rPr>
        <w:t>Exclusion Criteria</w:t>
      </w:r>
    </w:p>
    <w:p w:rsidR="00FE0BEC" w:rsidRPr="00D130D2" w:rsidRDefault="00360521" w:rsidP="008530DE">
      <w:pPr>
        <w:spacing w:line="480" w:lineRule="auto"/>
        <w:rPr>
          <w:rFonts w:ascii="Times New Roman" w:hAnsi="Times New Roman" w:cs="Times New Roman"/>
          <w:sz w:val="24"/>
          <w:szCs w:val="24"/>
        </w:rPr>
      </w:pPr>
      <w:r w:rsidRPr="00D130D2">
        <w:rPr>
          <w:rFonts w:ascii="Times New Roman" w:hAnsi="Times New Roman" w:cs="Times New Roman"/>
          <w:sz w:val="24"/>
          <w:szCs w:val="24"/>
        </w:rPr>
        <w:t>Exclusion criteria will include an inability to self-monitor (</w:t>
      </w:r>
      <w:r w:rsidR="007B1AC1">
        <w:rPr>
          <w:rFonts w:ascii="Times New Roman" w:hAnsi="Times New Roman" w:cs="Times New Roman"/>
          <w:sz w:val="24"/>
          <w:szCs w:val="24"/>
        </w:rPr>
        <w:t>for example,</w:t>
      </w:r>
      <w:r w:rsidRPr="00D130D2">
        <w:rPr>
          <w:rFonts w:ascii="Times New Roman" w:hAnsi="Times New Roman" w:cs="Times New Roman"/>
          <w:sz w:val="24"/>
          <w:szCs w:val="24"/>
        </w:rPr>
        <w:t xml:space="preserve"> diagnosis of dementia), a mean </w:t>
      </w:r>
      <w:r w:rsidR="00A515DC" w:rsidRPr="00D130D2">
        <w:rPr>
          <w:rFonts w:ascii="Times New Roman" w:hAnsi="Times New Roman" w:cs="Times New Roman"/>
          <w:sz w:val="24"/>
          <w:szCs w:val="24"/>
        </w:rPr>
        <w:t xml:space="preserve">baseline </w:t>
      </w:r>
      <w:r w:rsidRPr="00D130D2">
        <w:rPr>
          <w:rFonts w:ascii="Times New Roman" w:hAnsi="Times New Roman" w:cs="Times New Roman"/>
          <w:sz w:val="24"/>
          <w:szCs w:val="24"/>
        </w:rPr>
        <w:t>BP reading of greater than 180/110 mm Hg</w:t>
      </w:r>
      <w:r w:rsidR="0015543C">
        <w:rPr>
          <w:rFonts w:ascii="Times New Roman" w:hAnsi="Times New Roman" w:cs="Times New Roman"/>
          <w:sz w:val="24"/>
          <w:szCs w:val="24"/>
        </w:rPr>
        <w:t xml:space="preserve"> (stage 3 hypertension requiring more urgent intervention than would be available in the trial)</w:t>
      </w:r>
      <w:r w:rsidRPr="00D130D2">
        <w:rPr>
          <w:rFonts w:ascii="Times New Roman" w:hAnsi="Times New Roman" w:cs="Times New Roman"/>
          <w:sz w:val="24"/>
          <w:szCs w:val="24"/>
        </w:rPr>
        <w:t xml:space="preserve">, </w:t>
      </w:r>
      <w:r w:rsidR="00F7727B" w:rsidRPr="00D130D2">
        <w:rPr>
          <w:rFonts w:ascii="Times New Roman" w:hAnsi="Times New Roman" w:cs="Times New Roman"/>
          <w:sz w:val="24"/>
          <w:szCs w:val="24"/>
        </w:rPr>
        <w:t>hypertension not managed by family doctor</w:t>
      </w:r>
      <w:r w:rsidR="0015543C">
        <w:rPr>
          <w:rFonts w:ascii="Times New Roman" w:hAnsi="Times New Roman" w:cs="Times New Roman"/>
          <w:sz w:val="24"/>
          <w:szCs w:val="24"/>
        </w:rPr>
        <w:t xml:space="preserve"> (the trial facilitates primary care titration of medication)</w:t>
      </w:r>
      <w:r w:rsidR="00F7727B" w:rsidRPr="00D130D2">
        <w:rPr>
          <w:rFonts w:ascii="Times New Roman" w:hAnsi="Times New Roman" w:cs="Times New Roman"/>
          <w:sz w:val="24"/>
          <w:szCs w:val="24"/>
        </w:rPr>
        <w:t xml:space="preserve">, </w:t>
      </w:r>
      <w:r w:rsidRPr="00D130D2">
        <w:rPr>
          <w:rFonts w:ascii="Times New Roman" w:hAnsi="Times New Roman" w:cs="Times New Roman"/>
          <w:sz w:val="24"/>
          <w:szCs w:val="24"/>
        </w:rPr>
        <w:t xml:space="preserve">prescribed more than three </w:t>
      </w:r>
      <w:r w:rsidR="00FE0BEC" w:rsidRPr="00D130D2">
        <w:rPr>
          <w:rFonts w:ascii="Times New Roman" w:hAnsi="Times New Roman" w:cs="Times New Roman"/>
          <w:sz w:val="24"/>
          <w:szCs w:val="24"/>
        </w:rPr>
        <w:t>antihypertensive medications</w:t>
      </w:r>
      <w:r w:rsidR="0015543C">
        <w:rPr>
          <w:rFonts w:ascii="Times New Roman" w:hAnsi="Times New Roman" w:cs="Times New Roman"/>
          <w:sz w:val="24"/>
          <w:szCs w:val="24"/>
        </w:rPr>
        <w:t xml:space="preserve"> (</w:t>
      </w:r>
      <w:r w:rsidR="00FF2EAA">
        <w:rPr>
          <w:rFonts w:ascii="Times New Roman" w:hAnsi="Times New Roman" w:cs="Times New Roman"/>
          <w:sz w:val="24"/>
          <w:szCs w:val="24"/>
        </w:rPr>
        <w:t>i</w:t>
      </w:r>
      <w:r w:rsidR="000D62C1">
        <w:rPr>
          <w:rFonts w:ascii="Times New Roman" w:hAnsi="Times New Roman" w:cs="Times New Roman"/>
          <w:sz w:val="24"/>
          <w:szCs w:val="24"/>
        </w:rPr>
        <w:t>.</w:t>
      </w:r>
      <w:r w:rsidR="00FF2EAA">
        <w:rPr>
          <w:rFonts w:ascii="Times New Roman" w:hAnsi="Times New Roman" w:cs="Times New Roman"/>
          <w:sz w:val="24"/>
          <w:szCs w:val="24"/>
        </w:rPr>
        <w:t>e</w:t>
      </w:r>
      <w:r w:rsidR="000D62C1">
        <w:rPr>
          <w:rFonts w:ascii="Times New Roman" w:hAnsi="Times New Roman" w:cs="Times New Roman"/>
          <w:sz w:val="24"/>
          <w:szCs w:val="24"/>
        </w:rPr>
        <w:t>.</w:t>
      </w:r>
      <w:r w:rsidR="00FF2EAA">
        <w:rPr>
          <w:rFonts w:ascii="Times New Roman" w:hAnsi="Times New Roman" w:cs="Times New Roman"/>
          <w:sz w:val="24"/>
          <w:szCs w:val="24"/>
        </w:rPr>
        <w:t xml:space="preserve"> resistant hypertension)</w:t>
      </w:r>
      <w:r w:rsidR="00FE0BEC" w:rsidRPr="00D130D2">
        <w:rPr>
          <w:rFonts w:ascii="Times New Roman" w:hAnsi="Times New Roman" w:cs="Times New Roman"/>
          <w:sz w:val="24"/>
          <w:szCs w:val="24"/>
        </w:rPr>
        <w:t xml:space="preserve">, </w:t>
      </w:r>
      <w:r w:rsidR="00F7727B" w:rsidRPr="00D130D2">
        <w:rPr>
          <w:rFonts w:ascii="Times New Roman" w:hAnsi="Times New Roman" w:cs="Times New Roman"/>
          <w:sz w:val="24"/>
          <w:szCs w:val="24"/>
        </w:rPr>
        <w:t xml:space="preserve">CKD </w:t>
      </w:r>
      <w:r w:rsidR="00F7727B" w:rsidRPr="00D130D2">
        <w:rPr>
          <w:rFonts w:ascii="Times New Roman" w:hAnsi="Times New Roman" w:cs="Times New Roman"/>
          <w:sz w:val="24"/>
          <w:szCs w:val="24"/>
        </w:rPr>
        <w:lastRenderedPageBreak/>
        <w:t>stage 4-5</w:t>
      </w:r>
      <w:r w:rsidR="00470616">
        <w:rPr>
          <w:rFonts w:ascii="Times New Roman" w:hAnsi="Times New Roman" w:cs="Times New Roman"/>
          <w:sz w:val="24"/>
          <w:szCs w:val="24"/>
        </w:rPr>
        <w:t>, or CKD stage 3 not managed by the GP</w:t>
      </w:r>
      <w:r w:rsidR="00F7727B" w:rsidRPr="00D130D2">
        <w:rPr>
          <w:rFonts w:ascii="Times New Roman" w:hAnsi="Times New Roman" w:cs="Times New Roman"/>
          <w:sz w:val="24"/>
          <w:szCs w:val="24"/>
        </w:rPr>
        <w:t xml:space="preserve"> </w:t>
      </w:r>
      <w:r w:rsidR="00FF2EAA">
        <w:rPr>
          <w:rFonts w:ascii="Times New Roman" w:hAnsi="Times New Roman" w:cs="Times New Roman"/>
          <w:sz w:val="24"/>
          <w:szCs w:val="24"/>
        </w:rPr>
        <w:t>(likely to be under specialist care and requiring different blood pressure targets)</w:t>
      </w:r>
      <w:r w:rsidR="00F7727B" w:rsidRPr="00D130D2">
        <w:rPr>
          <w:rFonts w:ascii="Times New Roman" w:hAnsi="Times New Roman" w:cs="Times New Roman"/>
          <w:sz w:val="24"/>
          <w:szCs w:val="24"/>
        </w:rPr>
        <w:t xml:space="preserve">, </w:t>
      </w:r>
      <w:r w:rsidR="00FE0BEC" w:rsidRPr="00D130D2">
        <w:rPr>
          <w:rFonts w:ascii="Times New Roman" w:hAnsi="Times New Roman" w:cs="Times New Roman"/>
          <w:sz w:val="24"/>
          <w:szCs w:val="24"/>
        </w:rPr>
        <w:t xml:space="preserve">terminal disease or other condition which in the opinion of the family doctor makes them inappropriate to take part, </w:t>
      </w:r>
      <w:r w:rsidR="000A328C" w:rsidRPr="00D130D2">
        <w:rPr>
          <w:rFonts w:ascii="Times New Roman" w:hAnsi="Times New Roman" w:cs="Times New Roman"/>
          <w:sz w:val="24"/>
          <w:szCs w:val="24"/>
        </w:rPr>
        <w:t>pregnant or breast feeding</w:t>
      </w:r>
      <w:r w:rsidR="00FE0BEC" w:rsidRPr="00D130D2">
        <w:rPr>
          <w:rFonts w:ascii="Times New Roman" w:hAnsi="Times New Roman" w:cs="Times New Roman"/>
          <w:sz w:val="24"/>
          <w:szCs w:val="24"/>
        </w:rPr>
        <w:t>, a history of proteinuria (ACR&gt;30mg/mmol)</w:t>
      </w:r>
      <w:r w:rsidR="00FF2EAA">
        <w:rPr>
          <w:rFonts w:ascii="Times New Roman" w:hAnsi="Times New Roman" w:cs="Times New Roman"/>
          <w:sz w:val="24"/>
          <w:szCs w:val="24"/>
        </w:rPr>
        <w:t xml:space="preserve"> (different blood pressure targets)</w:t>
      </w:r>
      <w:r w:rsidR="00FE0BEC" w:rsidRPr="00D130D2">
        <w:rPr>
          <w:rFonts w:ascii="Times New Roman" w:hAnsi="Times New Roman" w:cs="Times New Roman"/>
          <w:sz w:val="24"/>
          <w:szCs w:val="24"/>
        </w:rPr>
        <w:t>, postural hypotension (&gt;20</w:t>
      </w:r>
      <w:r w:rsidR="00E75CDF" w:rsidRPr="00D130D2">
        <w:rPr>
          <w:rFonts w:ascii="Times New Roman" w:hAnsi="Times New Roman" w:cs="Times New Roman"/>
          <w:sz w:val="24"/>
          <w:szCs w:val="24"/>
        </w:rPr>
        <w:t xml:space="preserve"> </w:t>
      </w:r>
      <w:r w:rsidR="00FE0BEC" w:rsidRPr="00D130D2">
        <w:rPr>
          <w:rFonts w:ascii="Times New Roman" w:hAnsi="Times New Roman" w:cs="Times New Roman"/>
          <w:sz w:val="24"/>
          <w:szCs w:val="24"/>
        </w:rPr>
        <w:t>mm</w:t>
      </w:r>
      <w:r w:rsidR="00E75CDF" w:rsidRPr="00D130D2">
        <w:rPr>
          <w:rFonts w:ascii="Times New Roman" w:hAnsi="Times New Roman" w:cs="Times New Roman"/>
          <w:sz w:val="24"/>
          <w:szCs w:val="24"/>
        </w:rPr>
        <w:t xml:space="preserve"> </w:t>
      </w:r>
      <w:r w:rsidR="00FE0BEC" w:rsidRPr="00D130D2">
        <w:rPr>
          <w:rFonts w:ascii="Times New Roman" w:hAnsi="Times New Roman" w:cs="Times New Roman"/>
          <w:sz w:val="24"/>
          <w:szCs w:val="24"/>
        </w:rPr>
        <w:t>Hg systolic drop after 1m</w:t>
      </w:r>
      <w:r w:rsidR="001C53AD" w:rsidRPr="00D130D2">
        <w:rPr>
          <w:rFonts w:ascii="Times New Roman" w:hAnsi="Times New Roman" w:cs="Times New Roman"/>
          <w:sz w:val="24"/>
          <w:szCs w:val="24"/>
        </w:rPr>
        <w:t>i</w:t>
      </w:r>
      <w:r w:rsidR="00FE0BEC" w:rsidRPr="00D130D2">
        <w:rPr>
          <w:rFonts w:ascii="Times New Roman" w:hAnsi="Times New Roman" w:cs="Times New Roman"/>
          <w:sz w:val="24"/>
          <w:szCs w:val="24"/>
        </w:rPr>
        <w:t>n standing)</w:t>
      </w:r>
      <w:r w:rsidR="00FF2EAA">
        <w:rPr>
          <w:rFonts w:ascii="Times New Roman" w:hAnsi="Times New Roman" w:cs="Times New Roman"/>
          <w:sz w:val="24"/>
          <w:szCs w:val="24"/>
        </w:rPr>
        <w:t xml:space="preserve"> (for whom intensification of blood pressure medication may be inappropriate)</w:t>
      </w:r>
      <w:r w:rsidR="00FE0BEC" w:rsidRPr="00D130D2">
        <w:rPr>
          <w:rFonts w:ascii="Times New Roman" w:hAnsi="Times New Roman" w:cs="Times New Roman"/>
          <w:sz w:val="24"/>
          <w:szCs w:val="24"/>
        </w:rPr>
        <w:t>, atrial fibrillation</w:t>
      </w:r>
      <w:r w:rsidR="00FF2EAA">
        <w:rPr>
          <w:rFonts w:ascii="Times New Roman" w:hAnsi="Times New Roman" w:cs="Times New Roman"/>
          <w:sz w:val="24"/>
          <w:szCs w:val="24"/>
        </w:rPr>
        <w:t xml:space="preserve"> (self-monitoring with oscillometric equipment not suitable)</w:t>
      </w:r>
      <w:r w:rsidR="00504376" w:rsidRPr="00D130D2">
        <w:rPr>
          <w:rFonts w:ascii="Times New Roman" w:hAnsi="Times New Roman" w:cs="Times New Roman"/>
          <w:sz w:val="24"/>
          <w:szCs w:val="24"/>
        </w:rPr>
        <w:t>,</w:t>
      </w:r>
      <w:r w:rsidR="009714D7" w:rsidRPr="00D130D2">
        <w:rPr>
          <w:rFonts w:ascii="Times New Roman" w:hAnsi="Times New Roman" w:cs="Times New Roman"/>
          <w:sz w:val="24"/>
          <w:szCs w:val="24"/>
        </w:rPr>
        <w:t xml:space="preserve"> </w:t>
      </w:r>
      <w:r w:rsidR="00FE0BEC" w:rsidRPr="00D130D2">
        <w:rPr>
          <w:rFonts w:ascii="Times New Roman" w:hAnsi="Times New Roman" w:cs="Times New Roman"/>
          <w:sz w:val="24"/>
          <w:szCs w:val="24"/>
        </w:rPr>
        <w:t xml:space="preserve">an acute cardiovascular event in the previous three months </w:t>
      </w:r>
      <w:r w:rsidR="00FF2EAA">
        <w:rPr>
          <w:rFonts w:ascii="Times New Roman" w:hAnsi="Times New Roman" w:cs="Times New Roman"/>
          <w:sz w:val="24"/>
          <w:szCs w:val="24"/>
        </w:rPr>
        <w:t xml:space="preserve">(blood pressure and antihypertensive medication may not be stable) </w:t>
      </w:r>
      <w:r w:rsidR="008530DE">
        <w:rPr>
          <w:rFonts w:ascii="Times New Roman" w:hAnsi="Times New Roman" w:cs="Times New Roman"/>
          <w:sz w:val="24"/>
          <w:szCs w:val="24"/>
        </w:rPr>
        <w:t>or</w:t>
      </w:r>
      <w:r w:rsidR="008530DE" w:rsidRPr="00D130D2">
        <w:rPr>
          <w:rFonts w:ascii="Times New Roman" w:hAnsi="Times New Roman" w:cs="Times New Roman"/>
          <w:sz w:val="24"/>
          <w:szCs w:val="24"/>
        </w:rPr>
        <w:t xml:space="preserve"> </w:t>
      </w:r>
      <w:r w:rsidR="00FE0BEC" w:rsidRPr="00D130D2">
        <w:rPr>
          <w:rFonts w:ascii="Times New Roman" w:hAnsi="Times New Roman" w:cs="Times New Roman"/>
          <w:sz w:val="24"/>
          <w:szCs w:val="24"/>
        </w:rPr>
        <w:t>a household member already enrolled on the study</w:t>
      </w:r>
      <w:r w:rsidR="00FF2EAA">
        <w:rPr>
          <w:rFonts w:ascii="Times New Roman" w:hAnsi="Times New Roman" w:cs="Times New Roman"/>
          <w:sz w:val="24"/>
          <w:szCs w:val="24"/>
        </w:rPr>
        <w:t xml:space="preserve"> (to avoid bias)</w:t>
      </w:r>
      <w:r w:rsidR="00FE0BEC" w:rsidRPr="00D130D2">
        <w:rPr>
          <w:rFonts w:ascii="Times New Roman" w:hAnsi="Times New Roman" w:cs="Times New Roman"/>
          <w:sz w:val="24"/>
          <w:szCs w:val="24"/>
        </w:rPr>
        <w:t xml:space="preserve">. </w:t>
      </w:r>
      <w:r w:rsidR="00B108DB">
        <w:rPr>
          <w:rFonts w:ascii="Times New Roman" w:hAnsi="Times New Roman" w:cs="Times New Roman"/>
          <w:sz w:val="24"/>
          <w:szCs w:val="24"/>
        </w:rPr>
        <w:t xml:space="preserve">Participants who are involved in any other blood pressure research will not be able to take part in the study. </w:t>
      </w:r>
    </w:p>
    <w:p w:rsidR="0086334C" w:rsidRPr="00EC49EF" w:rsidRDefault="0086334C" w:rsidP="0086334C">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Randomisation </w:t>
      </w:r>
    </w:p>
    <w:p w:rsidR="0086334C" w:rsidRPr="00D130D2" w:rsidRDefault="0086334C" w:rsidP="0075537A">
      <w:pPr>
        <w:spacing w:line="480" w:lineRule="auto"/>
        <w:rPr>
          <w:rFonts w:ascii="Times New Roman" w:hAnsi="Times New Roman" w:cs="Times New Roman"/>
          <w:b/>
          <w:bCs/>
          <w:sz w:val="24"/>
          <w:szCs w:val="24"/>
        </w:rPr>
      </w:pPr>
      <w:r w:rsidRPr="00D130D2">
        <w:rPr>
          <w:rFonts w:ascii="Times New Roman" w:hAnsi="Times New Roman" w:cs="Times New Roman"/>
          <w:sz w:val="24"/>
          <w:szCs w:val="24"/>
        </w:rPr>
        <w:t>Participants will be randomised in a 1:1 ratio to re</w:t>
      </w:r>
      <w:r w:rsidR="000A1320">
        <w:rPr>
          <w:rFonts w:ascii="Times New Roman" w:hAnsi="Times New Roman" w:cs="Times New Roman"/>
          <w:sz w:val="24"/>
          <w:szCs w:val="24"/>
        </w:rPr>
        <w:t xml:space="preserve">ceive either usual care or </w:t>
      </w:r>
      <w:r w:rsidR="00F65BD5">
        <w:rPr>
          <w:rFonts w:ascii="Times New Roman" w:hAnsi="Times New Roman" w:cs="Times New Roman"/>
          <w:sz w:val="24"/>
          <w:szCs w:val="24"/>
        </w:rPr>
        <w:t xml:space="preserve">the </w:t>
      </w:r>
      <w:r w:rsidR="000A1320">
        <w:rPr>
          <w:rFonts w:ascii="Times New Roman" w:hAnsi="Times New Roman" w:cs="Times New Roman"/>
          <w:sz w:val="24"/>
          <w:szCs w:val="24"/>
        </w:rPr>
        <w:t xml:space="preserve">HOME </w:t>
      </w:r>
      <w:r w:rsidRPr="00D130D2">
        <w:rPr>
          <w:rFonts w:ascii="Times New Roman" w:hAnsi="Times New Roman" w:cs="Times New Roman"/>
          <w:sz w:val="24"/>
          <w:szCs w:val="24"/>
        </w:rPr>
        <w:t xml:space="preserve">BP </w:t>
      </w:r>
      <w:r w:rsidR="0075537A">
        <w:rPr>
          <w:rFonts w:ascii="Times New Roman" w:hAnsi="Times New Roman" w:cs="Times New Roman"/>
          <w:sz w:val="24"/>
          <w:szCs w:val="24"/>
        </w:rPr>
        <w:t>intervention</w:t>
      </w:r>
      <w:r w:rsidR="0075537A" w:rsidRPr="00D130D2">
        <w:rPr>
          <w:rFonts w:ascii="Times New Roman" w:hAnsi="Times New Roman" w:cs="Times New Roman"/>
          <w:sz w:val="24"/>
          <w:szCs w:val="24"/>
        </w:rPr>
        <w:t xml:space="preserve"> </w:t>
      </w:r>
      <w:r w:rsidRPr="00D130D2">
        <w:rPr>
          <w:rFonts w:ascii="Times New Roman" w:hAnsi="Times New Roman" w:cs="Times New Roman"/>
          <w:sz w:val="24"/>
          <w:szCs w:val="24"/>
        </w:rPr>
        <w:t xml:space="preserve">with optional nurse support using the </w:t>
      </w:r>
      <w:r w:rsidR="00F65BD5">
        <w:rPr>
          <w:rFonts w:ascii="Times New Roman" w:hAnsi="Times New Roman" w:cs="Times New Roman"/>
          <w:sz w:val="24"/>
          <w:szCs w:val="24"/>
        </w:rPr>
        <w:t>HOME BP</w:t>
      </w:r>
      <w:r w:rsidRPr="00D130D2">
        <w:rPr>
          <w:rFonts w:ascii="Times New Roman" w:hAnsi="Times New Roman" w:cs="Times New Roman"/>
          <w:sz w:val="24"/>
          <w:szCs w:val="24"/>
        </w:rPr>
        <w:t xml:space="preserve"> </w:t>
      </w:r>
      <w:r w:rsidR="0075537A">
        <w:rPr>
          <w:rFonts w:ascii="Times New Roman" w:hAnsi="Times New Roman" w:cs="Times New Roman"/>
          <w:sz w:val="24"/>
          <w:szCs w:val="24"/>
        </w:rPr>
        <w:t xml:space="preserve">online </w:t>
      </w:r>
      <w:r w:rsidRPr="00D130D2">
        <w:rPr>
          <w:rFonts w:ascii="Times New Roman" w:hAnsi="Times New Roman" w:cs="Times New Roman"/>
          <w:sz w:val="24"/>
          <w:szCs w:val="24"/>
        </w:rPr>
        <w:t>system. Minimisation will be used taking into account participants</w:t>
      </w:r>
      <w:r w:rsidR="007B1AC1">
        <w:rPr>
          <w:rFonts w:ascii="Times New Roman" w:hAnsi="Times New Roman" w:cs="Times New Roman"/>
          <w:sz w:val="24"/>
          <w:szCs w:val="24"/>
        </w:rPr>
        <w:t>’</w:t>
      </w:r>
      <w:r w:rsidRPr="00D130D2">
        <w:rPr>
          <w:rFonts w:ascii="Times New Roman" w:hAnsi="Times New Roman" w:cs="Times New Roman"/>
          <w:sz w:val="24"/>
          <w:szCs w:val="24"/>
        </w:rPr>
        <w:t xml:space="preserve"> ba</w:t>
      </w:r>
      <w:r w:rsidR="00504376" w:rsidRPr="00D130D2">
        <w:rPr>
          <w:rFonts w:ascii="Times New Roman" w:hAnsi="Times New Roman" w:cs="Times New Roman"/>
          <w:sz w:val="24"/>
          <w:szCs w:val="24"/>
        </w:rPr>
        <w:t>seline systolic blood pressure,</w:t>
      </w:r>
      <w:r w:rsidRPr="00D130D2">
        <w:rPr>
          <w:rFonts w:ascii="Times New Roman" w:hAnsi="Times New Roman" w:cs="Times New Roman"/>
          <w:sz w:val="24"/>
          <w:szCs w:val="24"/>
        </w:rPr>
        <w:t xml:space="preserve"> age, diabetes status and practice. </w:t>
      </w:r>
      <w:r w:rsidR="00DE7CCD" w:rsidRPr="00DE7CCD">
        <w:rPr>
          <w:rFonts w:ascii="Times New Roman" w:hAnsi="Times New Roman" w:cs="Times New Roman"/>
          <w:sz w:val="24"/>
          <w:szCs w:val="24"/>
        </w:rPr>
        <w:t xml:space="preserve">Patients are randomised to the optimal group 80% of the time. Any random numbers the </w:t>
      </w:r>
      <w:r w:rsidR="00197C81">
        <w:rPr>
          <w:rFonts w:ascii="Times New Roman" w:hAnsi="Times New Roman" w:cs="Times New Roman"/>
          <w:sz w:val="24"/>
          <w:szCs w:val="24"/>
        </w:rPr>
        <w:t xml:space="preserve">minimisation </w:t>
      </w:r>
      <w:r w:rsidR="00DE7CCD" w:rsidRPr="00DE7CCD">
        <w:rPr>
          <w:rFonts w:ascii="Times New Roman" w:hAnsi="Times New Roman" w:cs="Times New Roman"/>
          <w:sz w:val="24"/>
          <w:szCs w:val="24"/>
        </w:rPr>
        <w:t>routine might need will be computer generated</w:t>
      </w:r>
      <w:r w:rsidR="003C2E55">
        <w:rPr>
          <w:rFonts w:ascii="Times New Roman" w:hAnsi="Times New Roman" w:cs="Times New Roman"/>
          <w:sz w:val="24"/>
          <w:szCs w:val="24"/>
        </w:rPr>
        <w:t>,</w:t>
      </w:r>
      <w:r w:rsidR="00DE7CCD">
        <w:rPr>
          <w:rFonts w:ascii="Times New Roman" w:hAnsi="Times New Roman" w:cs="Times New Roman"/>
          <w:sz w:val="24"/>
          <w:szCs w:val="24"/>
        </w:rPr>
        <w:t xml:space="preserve"> therefore bypassing study team involvement. </w:t>
      </w:r>
    </w:p>
    <w:p w:rsidR="00127ABE" w:rsidRPr="00EC49EF" w:rsidRDefault="00127ABE" w:rsidP="00127ABE">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Participant flow through the study </w:t>
      </w:r>
    </w:p>
    <w:p w:rsidR="007C74AD" w:rsidRDefault="00127ABE" w:rsidP="0075537A">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At baseline, all patients will receive a consultation where informed consent will be taken, </w:t>
      </w:r>
      <w:r w:rsidR="009714D7" w:rsidRPr="00D130D2">
        <w:rPr>
          <w:rFonts w:ascii="Times New Roman" w:hAnsi="Times New Roman" w:cs="Times New Roman"/>
          <w:sz w:val="24"/>
          <w:szCs w:val="24"/>
        </w:rPr>
        <w:t>as well as</w:t>
      </w:r>
      <w:r w:rsidRPr="00D130D2">
        <w:rPr>
          <w:rFonts w:ascii="Times New Roman" w:hAnsi="Times New Roman" w:cs="Times New Roman"/>
          <w:sz w:val="24"/>
          <w:szCs w:val="24"/>
        </w:rPr>
        <w:t xml:space="preserve"> clinical measures (confirmation of raise</w:t>
      </w:r>
      <w:r w:rsidR="00756A28" w:rsidRPr="00D130D2">
        <w:rPr>
          <w:rFonts w:ascii="Times New Roman" w:hAnsi="Times New Roman" w:cs="Times New Roman"/>
          <w:sz w:val="24"/>
          <w:szCs w:val="24"/>
        </w:rPr>
        <w:t>d blood pressure, height, weight) and medical history</w:t>
      </w:r>
      <w:r w:rsidR="000A328C" w:rsidRPr="00D130D2">
        <w:rPr>
          <w:rFonts w:ascii="Times New Roman" w:hAnsi="Times New Roman" w:cs="Times New Roman"/>
          <w:sz w:val="24"/>
          <w:szCs w:val="24"/>
        </w:rPr>
        <w:t xml:space="preserve">. </w:t>
      </w:r>
      <w:r w:rsidR="00756A28" w:rsidRPr="00D130D2">
        <w:rPr>
          <w:rFonts w:ascii="Times New Roman" w:hAnsi="Times New Roman" w:cs="Times New Roman"/>
          <w:sz w:val="24"/>
          <w:szCs w:val="24"/>
        </w:rPr>
        <w:t xml:space="preserve">Hypoglycaemic episodes in the last six months will be recorded for diabetic patients. </w:t>
      </w:r>
      <w:r w:rsidRPr="00D130D2">
        <w:rPr>
          <w:rFonts w:ascii="Times New Roman" w:hAnsi="Times New Roman" w:cs="Times New Roman"/>
          <w:sz w:val="24"/>
          <w:szCs w:val="24"/>
        </w:rPr>
        <w:t xml:space="preserve">Blood pressure will be measured after </w:t>
      </w:r>
      <w:r w:rsidR="007C74AD">
        <w:rPr>
          <w:rFonts w:ascii="Times New Roman" w:hAnsi="Times New Roman" w:cs="Times New Roman"/>
          <w:sz w:val="24"/>
          <w:szCs w:val="24"/>
        </w:rPr>
        <w:t>five</w:t>
      </w:r>
      <w:r w:rsidR="007C74AD" w:rsidRPr="00D130D2">
        <w:rPr>
          <w:rFonts w:ascii="Times New Roman" w:hAnsi="Times New Roman" w:cs="Times New Roman"/>
          <w:sz w:val="24"/>
          <w:szCs w:val="24"/>
        </w:rPr>
        <w:t xml:space="preserve"> </w:t>
      </w:r>
      <w:r w:rsidRPr="00D130D2">
        <w:rPr>
          <w:rFonts w:ascii="Times New Roman" w:hAnsi="Times New Roman" w:cs="Times New Roman"/>
          <w:sz w:val="24"/>
          <w:szCs w:val="24"/>
        </w:rPr>
        <w:t xml:space="preserve">minutes rest with a validated electronic automated sphygmomanometer (BP TRU BPM 200). </w:t>
      </w:r>
      <w:r w:rsidR="000A328C" w:rsidRPr="00D130D2">
        <w:rPr>
          <w:rFonts w:ascii="Times New Roman" w:hAnsi="Times New Roman" w:cs="Times New Roman"/>
          <w:sz w:val="24"/>
          <w:szCs w:val="24"/>
        </w:rPr>
        <w:t xml:space="preserve">Participants will be seated and blood pressure will be measured in their left arm unless there is a reason not to (principally lymphoedema or </w:t>
      </w:r>
      <w:r w:rsidR="000A328C" w:rsidRPr="00D130D2">
        <w:rPr>
          <w:rFonts w:ascii="Times New Roman" w:hAnsi="Times New Roman" w:cs="Times New Roman"/>
          <w:sz w:val="24"/>
          <w:szCs w:val="24"/>
        </w:rPr>
        <w:lastRenderedPageBreak/>
        <w:t xml:space="preserve">other medical condition). </w:t>
      </w:r>
      <w:r w:rsidRPr="00D130D2">
        <w:rPr>
          <w:rFonts w:ascii="Times New Roman" w:hAnsi="Times New Roman" w:cs="Times New Roman"/>
          <w:sz w:val="24"/>
          <w:szCs w:val="24"/>
        </w:rPr>
        <w:t xml:space="preserve">Six blood pressure readings will be taken at intervals of </w:t>
      </w:r>
      <w:r w:rsidR="000A1320">
        <w:rPr>
          <w:rFonts w:ascii="Times New Roman" w:hAnsi="Times New Roman" w:cs="Times New Roman"/>
          <w:sz w:val="24"/>
          <w:szCs w:val="24"/>
        </w:rPr>
        <w:t>one</w:t>
      </w:r>
      <w:r w:rsidRPr="00D130D2">
        <w:rPr>
          <w:rFonts w:ascii="Times New Roman" w:hAnsi="Times New Roman" w:cs="Times New Roman"/>
          <w:sz w:val="24"/>
          <w:szCs w:val="24"/>
        </w:rPr>
        <w:t xml:space="preserve"> min</w:t>
      </w:r>
      <w:r w:rsidR="00504376" w:rsidRPr="00D130D2">
        <w:rPr>
          <w:rFonts w:ascii="Times New Roman" w:hAnsi="Times New Roman" w:cs="Times New Roman"/>
          <w:sz w:val="24"/>
          <w:szCs w:val="24"/>
        </w:rPr>
        <w:t>ute</w:t>
      </w:r>
      <w:r w:rsidRPr="00D130D2">
        <w:rPr>
          <w:rFonts w:ascii="Times New Roman" w:hAnsi="Times New Roman" w:cs="Times New Roman"/>
          <w:sz w:val="24"/>
          <w:szCs w:val="24"/>
        </w:rPr>
        <w:t xml:space="preserve">, with the mean of the second and third readings used for the primary outcome. Patients will complete demographic measures and baseline assessments at home via HOME BP </w:t>
      </w:r>
      <w:r w:rsidR="0075537A">
        <w:rPr>
          <w:rFonts w:ascii="Times New Roman" w:hAnsi="Times New Roman" w:cs="Times New Roman"/>
          <w:sz w:val="24"/>
          <w:szCs w:val="24"/>
        </w:rPr>
        <w:t>online</w:t>
      </w:r>
      <w:r w:rsidRPr="00D130D2">
        <w:rPr>
          <w:rFonts w:ascii="Times New Roman" w:hAnsi="Times New Roman" w:cs="Times New Roman"/>
          <w:sz w:val="24"/>
          <w:szCs w:val="24"/>
        </w:rPr>
        <w:t xml:space="preserve">, </w:t>
      </w:r>
      <w:r w:rsidR="007C74AD">
        <w:rPr>
          <w:rFonts w:ascii="Times New Roman" w:hAnsi="Times New Roman" w:cs="Times New Roman"/>
          <w:sz w:val="24"/>
          <w:szCs w:val="24"/>
        </w:rPr>
        <w:t xml:space="preserve">following which </w:t>
      </w:r>
      <w:r w:rsidRPr="00D130D2">
        <w:rPr>
          <w:rFonts w:ascii="Times New Roman" w:hAnsi="Times New Roman" w:cs="Times New Roman"/>
          <w:sz w:val="24"/>
          <w:szCs w:val="24"/>
        </w:rPr>
        <w:t>automatic allocation to intervention or usual care group</w:t>
      </w:r>
      <w:r w:rsidR="007C74AD" w:rsidRPr="007C74AD">
        <w:rPr>
          <w:rFonts w:ascii="Times New Roman" w:hAnsi="Times New Roman" w:cs="Times New Roman"/>
          <w:sz w:val="24"/>
          <w:szCs w:val="24"/>
        </w:rPr>
        <w:t xml:space="preserve"> </w:t>
      </w:r>
      <w:r w:rsidR="007C74AD">
        <w:rPr>
          <w:rFonts w:ascii="Times New Roman" w:hAnsi="Times New Roman" w:cs="Times New Roman"/>
          <w:sz w:val="24"/>
          <w:szCs w:val="24"/>
        </w:rPr>
        <w:t xml:space="preserve">will be </w:t>
      </w:r>
      <w:r w:rsidR="007C74AD" w:rsidRPr="00D130D2">
        <w:rPr>
          <w:rFonts w:ascii="Times New Roman" w:hAnsi="Times New Roman" w:cs="Times New Roman"/>
          <w:sz w:val="24"/>
          <w:szCs w:val="24"/>
        </w:rPr>
        <w:t>trigger</w:t>
      </w:r>
      <w:r w:rsidR="007C74AD">
        <w:rPr>
          <w:rFonts w:ascii="Times New Roman" w:hAnsi="Times New Roman" w:cs="Times New Roman"/>
          <w:sz w:val="24"/>
          <w:szCs w:val="24"/>
        </w:rPr>
        <w:t>ed</w:t>
      </w:r>
      <w:r w:rsidRPr="00D130D2">
        <w:rPr>
          <w:rFonts w:ascii="Times New Roman" w:hAnsi="Times New Roman" w:cs="Times New Roman"/>
          <w:sz w:val="24"/>
          <w:szCs w:val="24"/>
        </w:rPr>
        <w:t xml:space="preserve">. Patients will be immediately notified of their allocation </w:t>
      </w:r>
      <w:r w:rsidR="005E150A" w:rsidRPr="00D130D2">
        <w:rPr>
          <w:rFonts w:ascii="Times New Roman" w:hAnsi="Times New Roman" w:cs="Times New Roman"/>
          <w:sz w:val="24"/>
          <w:szCs w:val="24"/>
        </w:rPr>
        <w:t>through HOME</w:t>
      </w:r>
      <w:r w:rsidRPr="00D130D2">
        <w:rPr>
          <w:rFonts w:ascii="Times New Roman" w:hAnsi="Times New Roman" w:cs="Times New Roman"/>
          <w:sz w:val="24"/>
          <w:szCs w:val="24"/>
        </w:rPr>
        <w:t xml:space="preserve"> BP </w:t>
      </w:r>
      <w:r w:rsidR="0075537A">
        <w:rPr>
          <w:rFonts w:ascii="Times New Roman" w:hAnsi="Times New Roman" w:cs="Times New Roman"/>
          <w:sz w:val="24"/>
          <w:szCs w:val="24"/>
        </w:rPr>
        <w:t>online</w:t>
      </w:r>
      <w:r w:rsidRPr="00D130D2">
        <w:rPr>
          <w:rFonts w:ascii="Times New Roman" w:hAnsi="Times New Roman" w:cs="Times New Roman"/>
          <w:sz w:val="24"/>
          <w:szCs w:val="24"/>
        </w:rPr>
        <w:t>, confirmed by email</w:t>
      </w:r>
      <w:r w:rsidR="00ED2F00">
        <w:rPr>
          <w:rFonts w:ascii="Times New Roman" w:hAnsi="Times New Roman" w:cs="Times New Roman"/>
          <w:sz w:val="24"/>
          <w:szCs w:val="24"/>
        </w:rPr>
        <w:t xml:space="preserve"> or letter</w:t>
      </w:r>
      <w:r w:rsidRPr="00D130D2">
        <w:rPr>
          <w:rFonts w:ascii="Times New Roman" w:hAnsi="Times New Roman" w:cs="Times New Roman"/>
          <w:sz w:val="24"/>
          <w:szCs w:val="24"/>
        </w:rPr>
        <w:t xml:space="preserve">. Practice staff will also be notified of patient group allocation by email. </w:t>
      </w:r>
      <w:r w:rsidR="004935B0" w:rsidRPr="004935B0">
        <w:rPr>
          <w:rFonts w:ascii="Times New Roman" w:hAnsi="Times New Roman" w:cs="Times New Roman"/>
          <w:sz w:val="24"/>
          <w:szCs w:val="24"/>
        </w:rPr>
        <w:t xml:space="preserve">Participants will be informed that the research team will have access to their </w:t>
      </w:r>
      <w:r w:rsidR="004935B0">
        <w:rPr>
          <w:rFonts w:ascii="Times New Roman" w:hAnsi="Times New Roman" w:cs="Times New Roman"/>
          <w:sz w:val="24"/>
          <w:szCs w:val="24"/>
        </w:rPr>
        <w:t xml:space="preserve">personal and </w:t>
      </w:r>
      <w:r w:rsidR="004935B0" w:rsidRPr="004935B0">
        <w:rPr>
          <w:rFonts w:ascii="Times New Roman" w:hAnsi="Times New Roman" w:cs="Times New Roman"/>
          <w:sz w:val="24"/>
          <w:szCs w:val="24"/>
        </w:rPr>
        <w:t>study data</w:t>
      </w:r>
      <w:r w:rsidR="004935B0" w:rsidRPr="004935B0">
        <w:t xml:space="preserve"> </w:t>
      </w:r>
      <w:r w:rsidR="004935B0" w:rsidRPr="004935B0">
        <w:rPr>
          <w:rFonts w:ascii="Times New Roman" w:hAnsi="Times New Roman" w:cs="Times New Roman"/>
          <w:sz w:val="24"/>
          <w:szCs w:val="24"/>
        </w:rPr>
        <w:t>to stay in touch with them throughout the study.</w:t>
      </w:r>
    </w:p>
    <w:p w:rsidR="00A14B11" w:rsidRPr="00D130D2" w:rsidRDefault="007C74AD" w:rsidP="00F407E5">
      <w:pPr>
        <w:spacing w:line="480" w:lineRule="auto"/>
        <w:rPr>
          <w:rFonts w:ascii="Times New Roman" w:hAnsi="Times New Roman" w:cs="Times New Roman"/>
          <w:sz w:val="24"/>
          <w:szCs w:val="24"/>
        </w:rPr>
      </w:pPr>
      <w:r>
        <w:rPr>
          <w:rFonts w:ascii="Times New Roman" w:hAnsi="Times New Roman" w:cs="Times New Roman"/>
          <w:sz w:val="24"/>
          <w:szCs w:val="24"/>
        </w:rPr>
        <w:t>Following randomisation, a</w:t>
      </w:r>
      <w:r w:rsidR="00127ABE" w:rsidRPr="00D130D2">
        <w:rPr>
          <w:rFonts w:ascii="Times New Roman" w:hAnsi="Times New Roman" w:cs="Times New Roman"/>
          <w:sz w:val="24"/>
          <w:szCs w:val="24"/>
        </w:rPr>
        <w:t xml:space="preserve">ll patients will receive a blood pressure medication review with </w:t>
      </w:r>
      <w:r w:rsidR="00504376" w:rsidRPr="00D130D2">
        <w:rPr>
          <w:rFonts w:ascii="Times New Roman" w:hAnsi="Times New Roman" w:cs="Times New Roman"/>
          <w:sz w:val="24"/>
          <w:szCs w:val="24"/>
        </w:rPr>
        <w:t>a</w:t>
      </w:r>
      <w:r w:rsidR="00127ABE" w:rsidRPr="00D130D2">
        <w:rPr>
          <w:rFonts w:ascii="Times New Roman" w:hAnsi="Times New Roman" w:cs="Times New Roman"/>
          <w:sz w:val="24"/>
          <w:szCs w:val="24"/>
        </w:rPr>
        <w:t xml:space="preserve"> </w:t>
      </w:r>
      <w:r w:rsidR="00504376" w:rsidRPr="00D130D2">
        <w:rPr>
          <w:rFonts w:ascii="Times New Roman" w:hAnsi="Times New Roman" w:cs="Times New Roman"/>
          <w:sz w:val="24"/>
          <w:szCs w:val="24"/>
        </w:rPr>
        <w:t xml:space="preserve">trained </w:t>
      </w:r>
      <w:r w:rsidR="00127ABE" w:rsidRPr="00D130D2">
        <w:rPr>
          <w:rFonts w:ascii="Times New Roman" w:hAnsi="Times New Roman" w:cs="Times New Roman"/>
          <w:sz w:val="24"/>
          <w:szCs w:val="24"/>
        </w:rPr>
        <w:t>HOME BP prescriber</w:t>
      </w:r>
      <w:r w:rsidR="00FD0D16">
        <w:rPr>
          <w:rFonts w:ascii="Times New Roman" w:hAnsi="Times New Roman" w:cs="Times New Roman"/>
          <w:sz w:val="24"/>
          <w:szCs w:val="24"/>
        </w:rPr>
        <w:t xml:space="preserve"> (one or more GPs or nurse</w:t>
      </w:r>
      <w:r w:rsidR="007F0D6F">
        <w:rPr>
          <w:rFonts w:ascii="Times New Roman" w:hAnsi="Times New Roman" w:cs="Times New Roman"/>
          <w:sz w:val="24"/>
          <w:szCs w:val="24"/>
        </w:rPr>
        <w:t xml:space="preserve"> </w:t>
      </w:r>
      <w:r w:rsidR="00470616">
        <w:rPr>
          <w:rFonts w:ascii="Times New Roman" w:hAnsi="Times New Roman" w:cs="Times New Roman"/>
          <w:sz w:val="24"/>
          <w:szCs w:val="24"/>
        </w:rPr>
        <w:t>prescriber’s</w:t>
      </w:r>
      <w:r w:rsidR="00FD0D16">
        <w:rPr>
          <w:rFonts w:ascii="Times New Roman" w:hAnsi="Times New Roman" w:cs="Times New Roman"/>
          <w:sz w:val="24"/>
          <w:szCs w:val="24"/>
        </w:rPr>
        <w:t xml:space="preserve"> nominated by the practice)</w:t>
      </w:r>
      <w:r w:rsidR="00127ABE" w:rsidRPr="00D130D2">
        <w:rPr>
          <w:rFonts w:ascii="Times New Roman" w:hAnsi="Times New Roman" w:cs="Times New Roman"/>
          <w:sz w:val="24"/>
          <w:szCs w:val="24"/>
        </w:rPr>
        <w:t xml:space="preserve">. </w:t>
      </w:r>
      <w:r>
        <w:rPr>
          <w:rFonts w:ascii="Times New Roman" w:hAnsi="Times New Roman" w:cs="Times New Roman"/>
          <w:sz w:val="24"/>
          <w:szCs w:val="24"/>
        </w:rPr>
        <w:t>For patients allocated to the intervention group, p</w:t>
      </w:r>
      <w:r w:rsidRPr="00D130D2">
        <w:rPr>
          <w:rFonts w:ascii="Times New Roman" w:hAnsi="Times New Roman" w:cs="Times New Roman"/>
          <w:sz w:val="24"/>
          <w:szCs w:val="24"/>
        </w:rPr>
        <w:t xml:space="preserve">rescribers </w:t>
      </w:r>
      <w:r w:rsidR="00127ABE" w:rsidRPr="00D130D2">
        <w:rPr>
          <w:rFonts w:ascii="Times New Roman" w:hAnsi="Times New Roman" w:cs="Times New Roman"/>
          <w:sz w:val="24"/>
          <w:szCs w:val="24"/>
        </w:rPr>
        <w:t xml:space="preserve">will be asked to select and agree an individualised medication titration plan (including three potential medication changes should BP remain above target). </w:t>
      </w:r>
      <w:r w:rsidR="00504376" w:rsidRPr="00D130D2">
        <w:rPr>
          <w:rFonts w:ascii="Times New Roman" w:hAnsi="Times New Roman" w:cs="Times New Roman"/>
          <w:sz w:val="24"/>
          <w:szCs w:val="24"/>
        </w:rPr>
        <w:t xml:space="preserve">Participants allocated to usual care will receive a routine hypertension medication review. </w:t>
      </w:r>
      <w:r w:rsidR="009E56DE">
        <w:rPr>
          <w:rFonts w:ascii="Times New Roman" w:hAnsi="Times New Roman" w:cs="Times New Roman"/>
          <w:sz w:val="24"/>
          <w:szCs w:val="24"/>
        </w:rPr>
        <w:t xml:space="preserve">None of the study participants (patients </w:t>
      </w:r>
      <w:r w:rsidR="00F407E5">
        <w:rPr>
          <w:rFonts w:ascii="Times New Roman" w:hAnsi="Times New Roman" w:cs="Times New Roman"/>
          <w:sz w:val="24"/>
          <w:szCs w:val="24"/>
        </w:rPr>
        <w:t>or</w:t>
      </w:r>
      <w:r w:rsidR="009E56DE">
        <w:rPr>
          <w:rFonts w:ascii="Times New Roman" w:hAnsi="Times New Roman" w:cs="Times New Roman"/>
          <w:sz w:val="24"/>
          <w:szCs w:val="24"/>
        </w:rPr>
        <w:t xml:space="preserve"> healthcare practitioners) will be blinded to group allocation. </w:t>
      </w:r>
      <w:r w:rsidR="00127ABE" w:rsidRPr="00D130D2">
        <w:rPr>
          <w:rFonts w:ascii="Times New Roman" w:hAnsi="Times New Roman" w:cs="Times New Roman"/>
          <w:sz w:val="24"/>
          <w:szCs w:val="24"/>
        </w:rPr>
        <w:t xml:space="preserve">At 6- and 12-months after </w:t>
      </w:r>
      <w:r w:rsidR="00840F69" w:rsidRPr="00D130D2">
        <w:rPr>
          <w:rFonts w:ascii="Times New Roman" w:hAnsi="Times New Roman" w:cs="Times New Roman"/>
          <w:sz w:val="24"/>
          <w:szCs w:val="24"/>
        </w:rPr>
        <w:t>randomisation</w:t>
      </w:r>
      <w:r w:rsidR="00127ABE" w:rsidRPr="00D130D2">
        <w:rPr>
          <w:rFonts w:ascii="Times New Roman" w:hAnsi="Times New Roman" w:cs="Times New Roman"/>
          <w:sz w:val="24"/>
          <w:szCs w:val="24"/>
        </w:rPr>
        <w:t>, all patients will be invited to a follow-up appointment with a</w:t>
      </w:r>
      <w:r w:rsidR="00C33817" w:rsidRPr="00D130D2">
        <w:rPr>
          <w:rFonts w:ascii="Times New Roman" w:hAnsi="Times New Roman" w:cs="Times New Roman"/>
          <w:sz w:val="24"/>
          <w:szCs w:val="24"/>
        </w:rPr>
        <w:t>n independent</w:t>
      </w:r>
      <w:r w:rsidR="00127ABE" w:rsidRPr="00D130D2">
        <w:rPr>
          <w:rFonts w:ascii="Times New Roman" w:hAnsi="Times New Roman" w:cs="Times New Roman"/>
          <w:sz w:val="24"/>
          <w:szCs w:val="24"/>
        </w:rPr>
        <w:t xml:space="preserve"> research nurse. </w:t>
      </w:r>
      <w:r w:rsidR="0089556D">
        <w:rPr>
          <w:rFonts w:ascii="Times New Roman" w:hAnsi="Times New Roman" w:cs="Times New Roman"/>
          <w:sz w:val="24"/>
          <w:szCs w:val="24"/>
        </w:rPr>
        <w:t>This may take place within the clinic or at a participant’s home</w:t>
      </w:r>
      <w:r w:rsidR="002D2F6B">
        <w:rPr>
          <w:rFonts w:ascii="Times New Roman" w:hAnsi="Times New Roman" w:cs="Times New Roman"/>
          <w:sz w:val="24"/>
          <w:szCs w:val="24"/>
        </w:rPr>
        <w:t xml:space="preserve">. </w:t>
      </w:r>
      <w:r w:rsidR="00F407E5">
        <w:rPr>
          <w:rFonts w:ascii="Times New Roman" w:hAnsi="Times New Roman" w:cs="Times New Roman"/>
          <w:sz w:val="24"/>
          <w:szCs w:val="24"/>
        </w:rPr>
        <w:t>Patients will be asked to not reveal their group allocation at this appointment, as r</w:t>
      </w:r>
      <w:r w:rsidR="00B108DB" w:rsidRPr="00B108DB">
        <w:rPr>
          <w:rFonts w:ascii="Times New Roman" w:hAnsi="Times New Roman" w:cs="Times New Roman"/>
          <w:sz w:val="24"/>
          <w:szCs w:val="24"/>
        </w:rPr>
        <w:t xml:space="preserve">esearch nurses completing the six and twelve-month follow-up appointments </w:t>
      </w:r>
      <w:r w:rsidR="00F407E5">
        <w:rPr>
          <w:rFonts w:ascii="Times New Roman" w:hAnsi="Times New Roman" w:cs="Times New Roman"/>
          <w:sz w:val="24"/>
          <w:szCs w:val="24"/>
        </w:rPr>
        <w:t xml:space="preserve">will be </w:t>
      </w:r>
      <w:r w:rsidR="00B108DB">
        <w:rPr>
          <w:rFonts w:ascii="Times New Roman" w:hAnsi="Times New Roman" w:cs="Times New Roman"/>
          <w:sz w:val="24"/>
          <w:szCs w:val="24"/>
        </w:rPr>
        <w:t>blinded to the patient's group</w:t>
      </w:r>
      <w:r w:rsidR="00E33E49">
        <w:rPr>
          <w:rFonts w:ascii="Times New Roman" w:hAnsi="Times New Roman" w:cs="Times New Roman"/>
          <w:sz w:val="24"/>
          <w:szCs w:val="24"/>
        </w:rPr>
        <w:t>.</w:t>
      </w:r>
      <w:r w:rsidR="00B108DB" w:rsidRPr="00B108DB">
        <w:rPr>
          <w:rFonts w:ascii="Times New Roman" w:hAnsi="Times New Roman" w:cs="Times New Roman"/>
          <w:sz w:val="24"/>
          <w:szCs w:val="24"/>
        </w:rPr>
        <w:t xml:space="preserve"> </w:t>
      </w:r>
      <w:r w:rsidR="002D2F6B">
        <w:rPr>
          <w:rFonts w:ascii="Times New Roman" w:hAnsi="Times New Roman" w:cs="Times New Roman"/>
          <w:sz w:val="24"/>
          <w:szCs w:val="24"/>
        </w:rPr>
        <w:t xml:space="preserve">All </w:t>
      </w:r>
      <w:r w:rsidR="00FF5461">
        <w:rPr>
          <w:rFonts w:ascii="Times New Roman" w:hAnsi="Times New Roman" w:cs="Times New Roman"/>
          <w:sz w:val="24"/>
          <w:szCs w:val="24"/>
        </w:rPr>
        <w:t xml:space="preserve">follow-up </w:t>
      </w:r>
      <w:r w:rsidR="002D2F6B">
        <w:rPr>
          <w:rFonts w:ascii="Times New Roman" w:hAnsi="Times New Roman" w:cs="Times New Roman"/>
          <w:sz w:val="24"/>
          <w:szCs w:val="24"/>
        </w:rPr>
        <w:t>BP measurements will be recorded no earlier than t</w:t>
      </w:r>
      <w:r w:rsidR="00632463">
        <w:rPr>
          <w:rFonts w:ascii="Times New Roman" w:hAnsi="Times New Roman" w:cs="Times New Roman"/>
          <w:sz w:val="24"/>
          <w:szCs w:val="24"/>
        </w:rPr>
        <w:t xml:space="preserve">wo weeks before the follow-up date, and </w:t>
      </w:r>
      <w:r w:rsidR="002D2F6B">
        <w:rPr>
          <w:rFonts w:ascii="Times New Roman" w:hAnsi="Times New Roman" w:cs="Times New Roman"/>
          <w:sz w:val="24"/>
          <w:szCs w:val="24"/>
        </w:rPr>
        <w:t>no later than</w:t>
      </w:r>
      <w:r w:rsidR="00632463">
        <w:rPr>
          <w:rFonts w:ascii="Times New Roman" w:hAnsi="Times New Roman" w:cs="Times New Roman"/>
          <w:sz w:val="24"/>
          <w:szCs w:val="24"/>
        </w:rPr>
        <w:t xml:space="preserve"> four weeks following </w:t>
      </w:r>
      <w:r w:rsidR="002D2F6B">
        <w:rPr>
          <w:rFonts w:ascii="Times New Roman" w:hAnsi="Times New Roman" w:cs="Times New Roman"/>
          <w:sz w:val="24"/>
          <w:szCs w:val="24"/>
        </w:rPr>
        <w:t>t</w:t>
      </w:r>
      <w:r w:rsidR="00632463">
        <w:rPr>
          <w:rFonts w:ascii="Times New Roman" w:hAnsi="Times New Roman" w:cs="Times New Roman"/>
          <w:sz w:val="24"/>
          <w:szCs w:val="24"/>
        </w:rPr>
        <w:t>he follow-up</w:t>
      </w:r>
      <w:r w:rsidR="002D2F6B">
        <w:rPr>
          <w:rFonts w:ascii="Times New Roman" w:hAnsi="Times New Roman" w:cs="Times New Roman"/>
          <w:sz w:val="24"/>
          <w:szCs w:val="24"/>
        </w:rPr>
        <w:t xml:space="preserve"> date at the 6-month follow up. The follow-up period will be extended </w:t>
      </w:r>
      <w:r w:rsidR="00632463">
        <w:rPr>
          <w:rFonts w:ascii="Times New Roman" w:hAnsi="Times New Roman" w:cs="Times New Roman"/>
          <w:sz w:val="24"/>
          <w:szCs w:val="24"/>
        </w:rPr>
        <w:t>up to</w:t>
      </w:r>
      <w:r w:rsidR="002D2F6B">
        <w:rPr>
          <w:rFonts w:ascii="Times New Roman" w:hAnsi="Times New Roman" w:cs="Times New Roman"/>
          <w:sz w:val="24"/>
          <w:szCs w:val="24"/>
        </w:rPr>
        <w:t xml:space="preserve"> a maximum of</w:t>
      </w:r>
      <w:r w:rsidR="00632463">
        <w:rPr>
          <w:rFonts w:ascii="Times New Roman" w:hAnsi="Times New Roman" w:cs="Times New Roman"/>
          <w:sz w:val="24"/>
          <w:szCs w:val="24"/>
        </w:rPr>
        <w:t xml:space="preserve"> eight weeks </w:t>
      </w:r>
      <w:r w:rsidR="002D2F6B">
        <w:rPr>
          <w:rFonts w:ascii="Times New Roman" w:hAnsi="Times New Roman" w:cs="Times New Roman"/>
          <w:sz w:val="24"/>
          <w:szCs w:val="24"/>
        </w:rPr>
        <w:t>for the 12-month follow up.</w:t>
      </w:r>
      <w:r w:rsidR="00632463">
        <w:rPr>
          <w:rFonts w:ascii="Times New Roman" w:hAnsi="Times New Roman" w:cs="Times New Roman"/>
          <w:sz w:val="24"/>
          <w:szCs w:val="24"/>
        </w:rPr>
        <w:t xml:space="preserve"> </w:t>
      </w:r>
      <w:r w:rsidR="0089556D">
        <w:rPr>
          <w:rFonts w:ascii="Times New Roman" w:hAnsi="Times New Roman" w:cs="Times New Roman"/>
          <w:sz w:val="24"/>
          <w:szCs w:val="24"/>
        </w:rPr>
        <w:t xml:space="preserve"> </w:t>
      </w:r>
      <w:r w:rsidR="00127ABE" w:rsidRPr="00D130D2">
        <w:rPr>
          <w:rFonts w:ascii="Times New Roman" w:hAnsi="Times New Roman" w:cs="Times New Roman"/>
          <w:sz w:val="24"/>
          <w:szCs w:val="24"/>
        </w:rPr>
        <w:t xml:space="preserve">Patient BP readings </w:t>
      </w:r>
      <w:r w:rsidR="00751F59" w:rsidRPr="00D130D2">
        <w:rPr>
          <w:rFonts w:ascii="Times New Roman" w:hAnsi="Times New Roman" w:cs="Times New Roman"/>
          <w:sz w:val="24"/>
          <w:szCs w:val="24"/>
        </w:rPr>
        <w:t xml:space="preserve">and clinical measures </w:t>
      </w:r>
      <w:r w:rsidR="00127ABE" w:rsidRPr="00D130D2">
        <w:rPr>
          <w:rFonts w:ascii="Times New Roman" w:hAnsi="Times New Roman" w:cs="Times New Roman"/>
          <w:sz w:val="24"/>
          <w:szCs w:val="24"/>
        </w:rPr>
        <w:t>will be ta</w:t>
      </w:r>
      <w:r w:rsidR="000A328C" w:rsidRPr="00D130D2">
        <w:rPr>
          <w:rFonts w:ascii="Times New Roman" w:hAnsi="Times New Roman" w:cs="Times New Roman"/>
          <w:sz w:val="24"/>
          <w:szCs w:val="24"/>
        </w:rPr>
        <w:t>ken in the same way as baseline</w:t>
      </w:r>
      <w:r w:rsidR="007C350F" w:rsidRPr="00D130D2">
        <w:rPr>
          <w:rFonts w:ascii="Times New Roman" w:hAnsi="Times New Roman" w:cs="Times New Roman"/>
          <w:sz w:val="24"/>
          <w:szCs w:val="24"/>
        </w:rPr>
        <w:t xml:space="preserve"> </w:t>
      </w:r>
      <w:r w:rsidR="00127ABE" w:rsidRPr="00D130D2">
        <w:rPr>
          <w:rFonts w:ascii="Times New Roman" w:hAnsi="Times New Roman" w:cs="Times New Roman"/>
          <w:sz w:val="24"/>
          <w:szCs w:val="24"/>
        </w:rPr>
        <w:t>and follow-up questionnaires completed through HOME BP</w:t>
      </w:r>
      <w:r w:rsidR="0075537A">
        <w:rPr>
          <w:rFonts w:ascii="Times New Roman" w:hAnsi="Times New Roman" w:cs="Times New Roman"/>
          <w:sz w:val="24"/>
          <w:szCs w:val="24"/>
        </w:rPr>
        <w:t xml:space="preserve"> online</w:t>
      </w:r>
      <w:r w:rsidR="00127ABE" w:rsidRPr="00D130D2">
        <w:rPr>
          <w:rFonts w:ascii="Times New Roman" w:hAnsi="Times New Roman" w:cs="Times New Roman"/>
          <w:sz w:val="24"/>
          <w:szCs w:val="24"/>
        </w:rPr>
        <w:t xml:space="preserve">. Participant flow through the trial is outlined in Figure 1. </w:t>
      </w:r>
      <w:r w:rsidR="00A14B11">
        <w:rPr>
          <w:rFonts w:ascii="Times New Roman" w:hAnsi="Times New Roman" w:cs="Times New Roman"/>
          <w:sz w:val="24"/>
          <w:szCs w:val="24"/>
        </w:rPr>
        <w:t xml:space="preserve">Participants will be withdrawn from the study if they become no </w:t>
      </w:r>
      <w:r w:rsidR="00A14B11">
        <w:rPr>
          <w:rFonts w:ascii="Times New Roman" w:hAnsi="Times New Roman" w:cs="Times New Roman"/>
          <w:sz w:val="24"/>
          <w:szCs w:val="24"/>
        </w:rPr>
        <w:lastRenderedPageBreak/>
        <w:t>longer eligible to participate (e.g. due to pregnancy). Participants who cho</w:t>
      </w:r>
      <w:r w:rsidR="00853B1B">
        <w:rPr>
          <w:rFonts w:ascii="Times New Roman" w:hAnsi="Times New Roman" w:cs="Times New Roman"/>
          <w:sz w:val="24"/>
          <w:szCs w:val="24"/>
        </w:rPr>
        <w:t>o</w:t>
      </w:r>
      <w:r w:rsidR="00A14B11">
        <w:rPr>
          <w:rFonts w:ascii="Times New Roman" w:hAnsi="Times New Roman" w:cs="Times New Roman"/>
          <w:sz w:val="24"/>
          <w:szCs w:val="24"/>
        </w:rPr>
        <w:t xml:space="preserve">se not to continue with the study will be offered </w:t>
      </w:r>
      <w:r w:rsidR="00A14B11" w:rsidRPr="00A14B11">
        <w:rPr>
          <w:rFonts w:ascii="Times New Roman" w:hAnsi="Times New Roman" w:cs="Times New Roman"/>
          <w:sz w:val="24"/>
          <w:szCs w:val="24"/>
        </w:rPr>
        <w:t>the opportunity to continue self-monitoring only rather than withdrawing completely from the study</w:t>
      </w:r>
      <w:r w:rsidR="00A14B11">
        <w:rPr>
          <w:rFonts w:ascii="Times New Roman" w:hAnsi="Times New Roman" w:cs="Times New Roman"/>
          <w:sz w:val="24"/>
          <w:szCs w:val="24"/>
        </w:rPr>
        <w:t xml:space="preserve">, and asked if they would be prepared to attend follow-up appointments. </w:t>
      </w:r>
    </w:p>
    <w:p w:rsidR="00127ABE" w:rsidRPr="00EC49EF" w:rsidRDefault="00127ABE" w:rsidP="00127ABE">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Sample size consideration </w:t>
      </w:r>
    </w:p>
    <w:p w:rsidR="00127ABE" w:rsidRPr="00D130D2" w:rsidRDefault="00127ABE" w:rsidP="00734564">
      <w:pPr>
        <w:spacing w:line="480" w:lineRule="auto"/>
        <w:rPr>
          <w:rFonts w:ascii="Times New Roman" w:hAnsi="Times New Roman" w:cs="Times New Roman"/>
          <w:sz w:val="24"/>
          <w:szCs w:val="24"/>
        </w:rPr>
      </w:pPr>
      <w:r w:rsidRPr="00D130D2">
        <w:rPr>
          <w:rFonts w:ascii="Times New Roman" w:hAnsi="Times New Roman" w:cs="Times New Roman"/>
          <w:sz w:val="24"/>
          <w:szCs w:val="24"/>
        </w:rPr>
        <w:t>A sample size of 244 patients per group is required in order to have 90% power to detect a difference in systolic blood pressure of 5 mmHg (SD 17 mmHg) between intervention and control groups</w:t>
      </w:r>
      <w:r w:rsidR="00064C8F" w:rsidRPr="00D130D2">
        <w:rPr>
          <w:rFonts w:ascii="Times New Roman" w:hAnsi="Times New Roman" w:cs="Times New Roman"/>
          <w:sz w:val="24"/>
          <w:szCs w:val="24"/>
        </w:rPr>
        <w:t>,</w:t>
      </w:r>
      <w:r w:rsidRPr="00D130D2">
        <w:rPr>
          <w:rFonts w:ascii="Times New Roman" w:hAnsi="Times New Roman" w:cs="Times New Roman"/>
          <w:sz w:val="24"/>
          <w:szCs w:val="24"/>
        </w:rPr>
        <w:t xml:space="preserve"> based on the findings from the TAS</w:t>
      </w:r>
      <w:r w:rsidR="00840F69" w:rsidRPr="00D130D2">
        <w:rPr>
          <w:rFonts w:ascii="Times New Roman" w:hAnsi="Times New Roman" w:cs="Times New Roman"/>
          <w:sz w:val="24"/>
          <w:szCs w:val="24"/>
        </w:rPr>
        <w:t xml:space="preserve">MINH-2 study </w:t>
      </w:r>
      <w:r w:rsidR="00860CF6" w:rsidRPr="00D130D2">
        <w:rPr>
          <w:rFonts w:ascii="Times New Roman" w:hAnsi="Times New Roman" w:cs="Times New Roman"/>
          <w:sz w:val="24"/>
          <w:szCs w:val="24"/>
        </w:rPr>
        <w:fldChar w:fldCharType="begin"/>
      </w:r>
      <w:r w:rsidR="00734564">
        <w:rPr>
          <w:rFonts w:ascii="Times New Roman" w:hAnsi="Times New Roman" w:cs="Times New Roman"/>
          <w:sz w:val="24"/>
          <w:szCs w:val="24"/>
        </w:rPr>
        <w:instrText xml:space="preserve"> ADDIN EN.CITE &lt;EndNote&gt;&lt;Cite&gt;&lt;Author&gt;McManus&lt;/Author&gt;&lt;Year&gt;2010&lt;/Year&gt;&lt;RecNum&gt;11&lt;/RecNum&gt;&lt;DisplayText&gt;&lt;style face="superscript"&gt;21&lt;/style&gt;&lt;/DisplayText&gt;&lt;record&gt;&lt;rec-number&gt;11&lt;/rec-number&gt;&lt;foreign-keys&gt;&lt;key app="EN" db-id="xz9dtzf0h2tps9e9vwpv0sdmx9svxstazeps" timestamp="0"&gt;11&lt;/key&gt;&lt;/foreign-keys&gt;&lt;ref-type name="Journal Article"&gt;17&lt;/ref-type&gt;&lt;contributors&gt;&lt;authors&gt;&lt;author&gt;McManus, Richard J.&lt;/author&gt;&lt;author&gt;Mant, Jonathan&lt;/author&gt;&lt;author&gt;Bray, Emma P.&lt;/author&gt;&lt;author&gt;Holder, Roger&lt;/author&gt;&lt;author&gt;Jones, Miren I.&lt;/author&gt;&lt;author&gt;Greenfield, Sheila&lt;/author&gt;&lt;author&gt;Kaambwa, Billingsley&lt;/author&gt;&lt;author&gt;Banting, Miriam&lt;/author&gt;&lt;author&gt;Bryan, Stirling&lt;/author&gt;&lt;author&gt;Little, Paul&lt;/author&gt;&lt;author&gt;Williams, Bryan&lt;/author&gt;&lt;author&gt;Hobbs, F. D. Richard&lt;/author&gt;&lt;/authors&gt;&lt;/contributors&gt;&lt;titles&gt;&lt;title&gt;Telemonitoring and self-management in the control of hypertension (TASMINH2): a randomised controlled trial&lt;/title&gt;&lt;secondary-title&gt;The Lancet&lt;/secondary-title&gt;&lt;/titles&gt;&lt;periodical&gt;&lt;full-title&gt;The Lancet&lt;/full-title&gt;&lt;/periodical&gt;&lt;pages&gt;163-172&lt;/pages&gt;&lt;volume&gt;376&lt;/volume&gt;&lt;number&gt;9736&lt;/number&gt;&lt;dates&gt;&lt;year&gt;2010&lt;/year&gt;&lt;pub-dates&gt;&lt;date&gt;//&lt;/date&gt;&lt;/pub-dates&gt;&lt;/dates&gt;&lt;isbn&gt;0140-6736&lt;/isbn&gt;&lt;urls&gt;&lt;related-urls&gt;&lt;url&gt;http://www.sciencedirect.com/science/article/pii/S0140673610609646&lt;/url&gt;&lt;/related-urls&gt;&lt;/urls&gt;&lt;electronic-resource-num&gt;http://dx.doi.org/10.1016/S0140-6736(10)60964-6&lt;/electronic-resource-num&gt;&lt;access-date&gt;2010/7/23/&lt;/access-date&gt;&lt;/record&gt;&lt;/Cite&gt;&lt;/EndNote&gt;</w:instrText>
      </w:r>
      <w:r w:rsidR="00860CF6" w:rsidRPr="00D130D2">
        <w:rPr>
          <w:rFonts w:ascii="Times New Roman" w:hAnsi="Times New Roman" w:cs="Times New Roman"/>
          <w:sz w:val="24"/>
          <w:szCs w:val="24"/>
        </w:rPr>
        <w:fldChar w:fldCharType="separate"/>
      </w:r>
      <w:r w:rsidR="00734564" w:rsidRPr="00734564">
        <w:rPr>
          <w:rFonts w:ascii="Times New Roman" w:hAnsi="Times New Roman" w:cs="Times New Roman"/>
          <w:noProof/>
          <w:sz w:val="24"/>
          <w:szCs w:val="24"/>
          <w:vertAlign w:val="superscript"/>
        </w:rPr>
        <w:t>21</w:t>
      </w:r>
      <w:r w:rsidR="00860CF6" w:rsidRPr="00D130D2">
        <w:rPr>
          <w:rFonts w:ascii="Times New Roman" w:hAnsi="Times New Roman" w:cs="Times New Roman"/>
          <w:sz w:val="24"/>
          <w:szCs w:val="24"/>
        </w:rPr>
        <w:fldChar w:fldCharType="end"/>
      </w:r>
      <w:r w:rsidRPr="00D130D2">
        <w:rPr>
          <w:rFonts w:ascii="Times New Roman" w:hAnsi="Times New Roman" w:cs="Times New Roman"/>
          <w:sz w:val="24"/>
          <w:szCs w:val="24"/>
        </w:rPr>
        <w:t xml:space="preserve">. Allowing for a 15% participant drop out, </w:t>
      </w:r>
      <w:r w:rsidR="001821F6" w:rsidRPr="00D130D2">
        <w:rPr>
          <w:rFonts w:ascii="Times New Roman" w:hAnsi="Times New Roman" w:cs="Times New Roman"/>
          <w:sz w:val="24"/>
          <w:szCs w:val="24"/>
        </w:rPr>
        <w:t xml:space="preserve">we will </w:t>
      </w:r>
      <w:r w:rsidR="00064C8F" w:rsidRPr="00D130D2">
        <w:rPr>
          <w:rFonts w:ascii="Times New Roman" w:hAnsi="Times New Roman" w:cs="Times New Roman"/>
          <w:sz w:val="24"/>
          <w:szCs w:val="24"/>
        </w:rPr>
        <w:t xml:space="preserve">seek to </w:t>
      </w:r>
      <w:r w:rsidR="001821F6" w:rsidRPr="00D130D2">
        <w:rPr>
          <w:rFonts w:ascii="Times New Roman" w:hAnsi="Times New Roman" w:cs="Times New Roman"/>
          <w:sz w:val="24"/>
          <w:szCs w:val="24"/>
        </w:rPr>
        <w:t xml:space="preserve">recruit 287 participants per condition, resulting in </w:t>
      </w:r>
      <w:r w:rsidRPr="00D130D2">
        <w:rPr>
          <w:rFonts w:ascii="Times New Roman" w:hAnsi="Times New Roman" w:cs="Times New Roman"/>
          <w:sz w:val="24"/>
          <w:szCs w:val="24"/>
        </w:rPr>
        <w:t>a total sample size of 574 participants.</w:t>
      </w:r>
    </w:p>
    <w:p w:rsidR="00127ABE" w:rsidRPr="00EC49EF" w:rsidRDefault="00127ABE" w:rsidP="00127ABE">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Recruitment </w:t>
      </w:r>
    </w:p>
    <w:p w:rsidR="00013AF0" w:rsidRPr="00D130D2" w:rsidRDefault="004450B4" w:rsidP="00734564">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Based on our pilot work, </w:t>
      </w:r>
      <w:r w:rsidR="00013AF0" w:rsidRPr="00D130D2">
        <w:rPr>
          <w:rFonts w:ascii="Times New Roman" w:hAnsi="Times New Roman" w:cs="Times New Roman"/>
          <w:sz w:val="24"/>
          <w:szCs w:val="24"/>
        </w:rPr>
        <w:t xml:space="preserve">and previous experience from hypertension self-management interventions </w:t>
      </w:r>
      <w:r w:rsidR="00860CF6" w:rsidRPr="00D130D2">
        <w:rPr>
          <w:rFonts w:ascii="Times New Roman" w:hAnsi="Times New Roman" w:cs="Times New Roman"/>
          <w:sz w:val="24"/>
          <w:szCs w:val="24"/>
        </w:rPr>
        <w:fldChar w:fldCharType="begin"/>
      </w:r>
      <w:r w:rsidR="00734564">
        <w:rPr>
          <w:rFonts w:ascii="Times New Roman" w:hAnsi="Times New Roman" w:cs="Times New Roman"/>
          <w:sz w:val="24"/>
          <w:szCs w:val="24"/>
        </w:rPr>
        <w:instrText xml:space="preserve"> ADDIN EN.CITE &lt;EndNote&gt;&lt;Cite&gt;&lt;Author&gt;McManus&lt;/Author&gt;&lt;Year&gt;2014&lt;/Year&gt;&lt;RecNum&gt;87&lt;/RecNum&gt;&lt;DisplayText&gt;&lt;style face="superscript"&gt;22&lt;/style&gt;&lt;/DisplayText&gt;&lt;record&gt;&lt;rec-number&gt;87&lt;/rec-number&gt;&lt;foreign-keys&gt;&lt;key app="EN" db-id="xz9dtzf0h2tps9e9vwpv0sdmx9svxstazeps" timestamp="0"&gt;87&lt;/key&gt;&lt;/foreign-keys&gt;&lt;ref-type name="Journal Article"&gt;17&lt;/ref-type&gt;&lt;contributors&gt;&lt;authors&gt;&lt;author&gt;McManus, Richard J&lt;/author&gt;&lt;author&gt;Mant, J &lt;/author&gt;&lt;author&gt;Haque,  M S&lt;/author&gt;&lt;author&gt;Bray, E P &lt;/author&gt;&lt;author&gt;Bryan, S &lt;/author&gt;&lt;author&gt;Greenfield, S M&lt;/author&gt;&lt;author&gt;Jones, M I&lt;/author&gt;&lt;author&gt;Jowett, S &lt;/author&gt;&lt;author&gt;Little, P&lt;/author&gt;&lt;author&gt;Penaloza, C &lt;/author&gt;&lt;author&gt;Schwartz, C&lt;/author&gt;&lt;author&gt;Shackleford, H&lt;/author&gt;&lt;author&gt;Shovelton, C&lt;/author&gt;&lt;author&gt;Varghese, J&lt;/author&gt;&lt;author&gt;Williams, B &lt;/author&gt;&lt;author&gt;Hobbs, F D R &lt;/author&gt;&lt;/authors&gt;&lt;/contributors&gt;&lt;titles&gt;&lt;title&gt;Targets and self-management for the control of blood pressure in stroke and at risk groups (TASMIN-SR): a randomised controlled trial&lt;/title&gt;&lt;secondary-title&gt;JAMA&lt;/secondary-title&gt;&lt;/titles&gt;&lt;periodical&gt;&lt;full-title&gt;JAMA&lt;/full-title&gt;&lt;/periodical&gt;&lt;pages&gt;799-808&lt;/pages&gt;&lt;volume&gt;312&lt;/volume&gt;&lt;number&gt;8&lt;/number&gt;&lt;dates&gt;&lt;year&gt;2014&lt;/year&gt;&lt;/dates&gt;&lt;urls&gt;&lt;/urls&gt;&lt;electronic-resource-num&gt;10.1001/jama.2014.10057&lt;/electronic-resource-num&gt;&lt;/record&gt;&lt;/Cite&gt;&lt;/EndNote&gt;</w:instrText>
      </w:r>
      <w:r w:rsidR="00860CF6" w:rsidRPr="00D130D2">
        <w:rPr>
          <w:rFonts w:ascii="Times New Roman" w:hAnsi="Times New Roman" w:cs="Times New Roman"/>
          <w:sz w:val="24"/>
          <w:szCs w:val="24"/>
        </w:rPr>
        <w:fldChar w:fldCharType="separate"/>
      </w:r>
      <w:r w:rsidR="00734564" w:rsidRPr="00734564">
        <w:rPr>
          <w:rFonts w:ascii="Times New Roman" w:hAnsi="Times New Roman" w:cs="Times New Roman"/>
          <w:noProof/>
          <w:sz w:val="24"/>
          <w:szCs w:val="24"/>
          <w:vertAlign w:val="superscript"/>
        </w:rPr>
        <w:t>22</w:t>
      </w:r>
      <w:r w:rsidR="00860CF6" w:rsidRPr="00D130D2">
        <w:rPr>
          <w:rFonts w:ascii="Times New Roman" w:hAnsi="Times New Roman" w:cs="Times New Roman"/>
          <w:sz w:val="24"/>
          <w:szCs w:val="24"/>
        </w:rPr>
        <w:fldChar w:fldCharType="end"/>
      </w:r>
      <w:r w:rsidR="00013AF0" w:rsidRPr="00D130D2">
        <w:rPr>
          <w:rFonts w:ascii="Times New Roman" w:hAnsi="Times New Roman" w:cs="Times New Roman"/>
          <w:sz w:val="24"/>
          <w:szCs w:val="24"/>
        </w:rPr>
        <w:t xml:space="preserve">, </w:t>
      </w:r>
      <w:r w:rsidR="00B04D60" w:rsidRPr="00D130D2">
        <w:rPr>
          <w:rFonts w:ascii="Times New Roman" w:hAnsi="Times New Roman" w:cs="Times New Roman"/>
          <w:sz w:val="24"/>
          <w:szCs w:val="24"/>
        </w:rPr>
        <w:t xml:space="preserve">we estimate an approximate recruitment rate of 4% from the </w:t>
      </w:r>
      <w:r w:rsidR="00751F59" w:rsidRPr="00D130D2">
        <w:rPr>
          <w:rFonts w:ascii="Times New Roman" w:hAnsi="Times New Roman" w:cs="Times New Roman"/>
          <w:sz w:val="24"/>
          <w:szCs w:val="24"/>
        </w:rPr>
        <w:t>practice invite</w:t>
      </w:r>
      <w:r w:rsidR="00B04D60" w:rsidRPr="00D130D2">
        <w:rPr>
          <w:rFonts w:ascii="Times New Roman" w:hAnsi="Times New Roman" w:cs="Times New Roman"/>
          <w:sz w:val="24"/>
          <w:szCs w:val="24"/>
        </w:rPr>
        <w:t xml:space="preserve"> mail-out. Assuming an average practice list size of 5000, with a prevalence of hypertension of 13%, it </w:t>
      </w:r>
      <w:r w:rsidR="00751F59" w:rsidRPr="00D130D2">
        <w:rPr>
          <w:rFonts w:ascii="Times New Roman" w:hAnsi="Times New Roman" w:cs="Times New Roman"/>
          <w:sz w:val="24"/>
          <w:szCs w:val="24"/>
        </w:rPr>
        <w:t xml:space="preserve">is </w:t>
      </w:r>
      <w:r w:rsidR="00B04D60" w:rsidRPr="00D130D2">
        <w:rPr>
          <w:rFonts w:ascii="Times New Roman" w:hAnsi="Times New Roman" w:cs="Times New Roman"/>
          <w:sz w:val="24"/>
          <w:szCs w:val="24"/>
        </w:rPr>
        <w:t>estimated that approximately 75% of the hypertension register w</w:t>
      </w:r>
      <w:r w:rsidR="00751F59" w:rsidRPr="00D130D2">
        <w:rPr>
          <w:rFonts w:ascii="Times New Roman" w:hAnsi="Times New Roman" w:cs="Times New Roman"/>
          <w:sz w:val="24"/>
          <w:szCs w:val="24"/>
        </w:rPr>
        <w:t xml:space="preserve">ill </w:t>
      </w:r>
      <w:r w:rsidR="00B04D60" w:rsidRPr="00D130D2">
        <w:rPr>
          <w:rFonts w:ascii="Times New Roman" w:hAnsi="Times New Roman" w:cs="Times New Roman"/>
          <w:sz w:val="24"/>
          <w:szCs w:val="24"/>
        </w:rPr>
        <w:t>be excluded based on last BP reading and other practice exclusions. We estimate that approximately 15% of patients invited will attend a baseline screening appointment, with approximately 50% ineligible due to low BP readings during the screening appointment</w:t>
      </w:r>
      <w:r w:rsidR="00751F59" w:rsidRPr="00D130D2">
        <w:rPr>
          <w:rFonts w:ascii="Times New Roman" w:hAnsi="Times New Roman" w:cs="Times New Roman"/>
          <w:sz w:val="24"/>
          <w:szCs w:val="24"/>
        </w:rPr>
        <w:t>. We also estimate</w:t>
      </w:r>
      <w:r w:rsidR="00B04D60" w:rsidRPr="00D130D2">
        <w:rPr>
          <w:rFonts w:ascii="Times New Roman" w:hAnsi="Times New Roman" w:cs="Times New Roman"/>
          <w:sz w:val="24"/>
          <w:szCs w:val="24"/>
        </w:rPr>
        <w:t xml:space="preserve"> that a further 50% may decide not to participate due to the online format of the intervention. A</w:t>
      </w:r>
      <w:r w:rsidR="007B1AC1">
        <w:rPr>
          <w:rFonts w:ascii="Times New Roman" w:hAnsi="Times New Roman" w:cs="Times New Roman"/>
          <w:sz w:val="24"/>
          <w:szCs w:val="24"/>
        </w:rPr>
        <w:t>round</w:t>
      </w:r>
      <w:r w:rsidR="00B04D60" w:rsidRPr="00D130D2">
        <w:rPr>
          <w:rFonts w:ascii="Times New Roman" w:hAnsi="Times New Roman" w:cs="Times New Roman"/>
          <w:sz w:val="24"/>
          <w:szCs w:val="24"/>
        </w:rPr>
        <w:t xml:space="preserve"> 95 practices </w:t>
      </w:r>
      <w:r w:rsidR="007B1AC1">
        <w:rPr>
          <w:rFonts w:ascii="Times New Roman" w:hAnsi="Times New Roman" w:cs="Times New Roman"/>
          <w:sz w:val="24"/>
          <w:szCs w:val="24"/>
        </w:rPr>
        <w:t>is</w:t>
      </w:r>
      <w:r w:rsidR="00B04D60" w:rsidRPr="00D130D2">
        <w:rPr>
          <w:rFonts w:ascii="Times New Roman" w:hAnsi="Times New Roman" w:cs="Times New Roman"/>
          <w:sz w:val="24"/>
          <w:szCs w:val="24"/>
        </w:rPr>
        <w:t xml:space="preserve"> </w:t>
      </w:r>
      <w:r w:rsidR="007B1AC1">
        <w:rPr>
          <w:rFonts w:ascii="Times New Roman" w:hAnsi="Times New Roman" w:cs="Times New Roman"/>
          <w:sz w:val="24"/>
          <w:szCs w:val="24"/>
        </w:rPr>
        <w:t xml:space="preserve">therefore likely to </w:t>
      </w:r>
      <w:r w:rsidR="00B04D60" w:rsidRPr="00D130D2">
        <w:rPr>
          <w:rFonts w:ascii="Times New Roman" w:hAnsi="Times New Roman" w:cs="Times New Roman"/>
          <w:sz w:val="24"/>
          <w:szCs w:val="24"/>
        </w:rPr>
        <w:t>be required in order to recruit the target number of participants (n = 574).</w:t>
      </w:r>
    </w:p>
    <w:p w:rsidR="007E74EF" w:rsidRDefault="00E32F2F" w:rsidP="007E74EF">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HOME BP </w:t>
      </w:r>
      <w:r w:rsidR="007E74EF" w:rsidRPr="00D130D2">
        <w:rPr>
          <w:rFonts w:ascii="Times New Roman" w:hAnsi="Times New Roman" w:cs="Times New Roman"/>
          <w:b/>
          <w:bCs/>
          <w:sz w:val="24"/>
          <w:szCs w:val="24"/>
        </w:rPr>
        <w:t xml:space="preserve">Intervention </w:t>
      </w:r>
    </w:p>
    <w:p w:rsidR="00E32F2F" w:rsidRPr="00F86276" w:rsidRDefault="00E32F2F" w:rsidP="004E5484">
      <w:pPr>
        <w:spacing w:line="480" w:lineRule="auto"/>
        <w:rPr>
          <w:rFonts w:ascii="Times New Roman" w:hAnsi="Times New Roman" w:cs="Times New Roman"/>
          <w:sz w:val="24"/>
          <w:szCs w:val="24"/>
        </w:rPr>
      </w:pPr>
      <w:r w:rsidRPr="00F86276">
        <w:rPr>
          <w:rFonts w:ascii="Times New Roman" w:hAnsi="Times New Roman" w:cs="Times New Roman"/>
          <w:sz w:val="24"/>
          <w:szCs w:val="24"/>
        </w:rPr>
        <w:t xml:space="preserve">The HOME BP intervention consists of HOME BP online (for both patients and healthcare professionals), blood pressure self-monitoring, medication titration procedures and optional </w:t>
      </w:r>
      <w:r w:rsidRPr="00F86276">
        <w:rPr>
          <w:rFonts w:ascii="Times New Roman" w:hAnsi="Times New Roman" w:cs="Times New Roman"/>
          <w:sz w:val="24"/>
          <w:szCs w:val="24"/>
        </w:rPr>
        <w:lastRenderedPageBreak/>
        <w:t>behavioural support</w:t>
      </w:r>
      <w:r w:rsidR="00993E42">
        <w:rPr>
          <w:rFonts w:ascii="Times New Roman" w:hAnsi="Times New Roman" w:cs="Times New Roman"/>
          <w:sz w:val="24"/>
          <w:szCs w:val="24"/>
        </w:rPr>
        <w:t xml:space="preserve">. Each of these components are described below, guided by the TIDieR checklist where possible. </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&lt;EndNote&gt;&lt;Cite&gt;&lt;Author&gt;Hoffmann&lt;/Author&gt;&lt;Year&gt;2014&lt;/Year&gt;&lt;RecNum&gt;125&lt;/RecNum&gt;&lt;DisplayText&gt;&lt;style face="superscript"&gt;38&lt;/style&gt;&lt;/DisplayText&gt;&lt;record&gt;&lt;rec-number&gt;125&lt;/rec-number&gt;&lt;foreign-keys&gt;&lt;key app="EN" db-id="xz9dtzf0h2tps9e9vwpv0sdmx9svxstazeps" timestamp="1438612624"&gt;125&lt;/key&gt;&lt;/foreign-keys&gt;&lt;ref-type name="Book"&gt;6&lt;/ref-type&gt;&lt;contributors&gt;&lt;authors&gt;&lt;author&gt;Hoffmann,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Marie&lt;/author&gt;&lt;author&gt;Lamb, Sarah E&lt;/author&gt;&lt;author&gt;Dixon-Woods, Mary&lt;/author&gt;&lt;author&gt;McCulloch, Peter&lt;/author&gt;&lt;author&gt;Wyatt, Jeremy C&lt;/author&gt;&lt;author&gt;Chan, An-Wen&lt;/author&gt;&lt;author&gt;Michie, Susan&lt;/author&gt;&lt;/authors&gt;&lt;/contributors&gt;&lt;titles&gt;&lt;title&gt;Better reporting of interventions: template for intervention description and replication (TIDieR) checklist and guide&lt;/title&gt;&lt;/titles&gt;&lt;volume&gt;348&lt;/volume&gt;&lt;dates&gt;&lt;year&gt;2014&lt;/year&gt;&lt;pub-dates&gt;&lt;date&gt;2014-03-07 10:29:06&lt;/date&gt;&lt;/pub-dates&gt;&lt;/dates&gt;&lt;work-type&gt;Journal Article&lt;/work-type&gt;&lt;urls&gt;&lt;related-urls&gt;&lt;url&gt;http://www.bmj.com/bmj/348/bmj.g1687.full.pdf&lt;/url&gt;&lt;/related-urls&gt;&lt;/urls&gt;&lt;electronic-resource-num&gt;10.1136/bmj.g1687&lt;/electronic-resource-num&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38</w:t>
      </w:r>
      <w:r w:rsidR="00860CF6">
        <w:rPr>
          <w:rFonts w:ascii="Times New Roman" w:hAnsi="Times New Roman" w:cs="Times New Roman"/>
          <w:sz w:val="24"/>
          <w:szCs w:val="24"/>
        </w:rPr>
        <w:fldChar w:fldCharType="end"/>
      </w:r>
      <w:r w:rsidR="00615C50">
        <w:rPr>
          <w:rFonts w:ascii="Times New Roman" w:hAnsi="Times New Roman" w:cs="Times New Roman"/>
          <w:sz w:val="24"/>
          <w:szCs w:val="24"/>
        </w:rPr>
        <w:t xml:space="preserve"> The intervention was developed using a theory-, evidence- and person-based approach</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&lt;EndNote&gt;&lt;Cite&gt;&lt;Author&gt;Yardley&lt;/Author&gt;&lt;Year&gt;2015&lt;/Year&gt;&lt;RecNum&gt;115&lt;/RecNum&gt;&lt;DisplayText&gt;&lt;style face="superscript"&gt;39&lt;/style&gt;&lt;/DisplayText&gt;&lt;record&gt;&lt;rec-number&gt;115&lt;/rec-number&gt;&lt;foreign-keys&gt;&lt;key app="EN" db-id="xz9dtzf0h2tps9e9vwpv0sdmx9svxstazeps" timestamp="1425491542"&gt;115&lt;/key&gt;&lt;/foreign-keys&gt;&lt;ref-type name="Journal Article"&gt;17&lt;/ref-type&gt;&lt;contributors&gt;&lt;authors&gt;&lt;author&gt;Yardley,Lucy&lt;/author&gt;&lt;author&gt;Morrison,Leanne&lt;/author&gt;&lt;author&gt;Bradbury,Katherine&lt;/author&gt;&lt;author&gt;Muller,Ingrid&lt;/author&gt;&lt;/authors&gt;&lt;/contributors&gt;&lt;auth-address&gt;Department of PsychologyFaculty of Social and Human SciencesUniversity of SouthamptonDepartment of PsychologyHighfield campusSouthampton, SO17 1BJUnited Kingdom44 2380 59458144 4L.Yardley@soton.ac.uk &lt;/auth-address&gt;&lt;titles&gt;&lt;title&gt;The Person-Based Approach to Intervention Development: Application to Digital Health-Related Behavior Change Interventions&lt;/title&gt;&lt;secondary-title&gt;J Med Internet Res&lt;/secondary-title&gt;&lt;/titles&gt;&lt;periodical&gt;&lt;full-title&gt;J Med Internet Res&lt;/full-title&gt;&lt;/periodical&gt;&lt;pages&gt;e30&lt;/pages&gt;&lt;volume&gt;17&lt;/volume&gt;&lt;number&gt;1&lt;/number&gt;&lt;edition&gt;30.01.2015&lt;/edition&gt;&lt;keywords&gt;&lt;keyword&gt;person-based approach&lt;/keyword&gt;&lt;keyword&gt;Internet&lt;/keyword&gt;&lt;keyword&gt;qualitative research&lt;/keyword&gt;&lt;keyword&gt;evaluation studies&lt;/keyword&gt;&lt;keyword&gt;feasibility studies&lt;/keyword&gt;&lt;keyword&gt;health promotion&lt;/keyword&gt;&lt;keyword&gt;patient education&lt;/keyword&gt;&lt;keyword&gt;professional education&lt;/keyword&gt;&lt;keyword&gt;behavior change.&lt;/keyword&gt;&lt;/keywords&gt;&lt;dates&gt;&lt;year&gt;2015&lt;/year&gt;&lt;/dates&gt;&lt;isbn&gt;1438-8871&lt;/isbn&gt;&lt;accession-num&gt;25639757&lt;/accession-num&gt;&lt;work-type&gt;Viewpoint&lt;/work-type&gt;&lt;urls&gt;&lt;related-urls&gt;&lt;url&gt;http://www.jmir.org/2015/1/e30/&lt;/url&gt;&lt;/related-urls&gt;&lt;/urls&gt;&lt;electronic-resource-num&gt;10.2196/jmir.4055&lt;/electronic-resource-num&gt;&lt;language&gt;English&lt;/language&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39</w:t>
      </w:r>
      <w:r w:rsidR="00860CF6">
        <w:rPr>
          <w:rFonts w:ascii="Times New Roman" w:hAnsi="Times New Roman" w:cs="Times New Roman"/>
          <w:sz w:val="24"/>
          <w:szCs w:val="24"/>
        </w:rPr>
        <w:fldChar w:fldCharType="end"/>
      </w:r>
      <w:r w:rsidR="00615C50">
        <w:rPr>
          <w:rFonts w:ascii="Times New Roman" w:hAnsi="Times New Roman" w:cs="Times New Roman"/>
          <w:sz w:val="24"/>
          <w:szCs w:val="24"/>
        </w:rPr>
        <w:t>, which is fully described elsewhere</w:t>
      </w:r>
      <w:r w:rsidR="00223F23">
        <w:rPr>
          <w:rFonts w:ascii="Times New Roman" w:hAnsi="Times New Roman" w:cs="Times New Roman"/>
          <w:sz w:val="24"/>
          <w:szCs w:val="24"/>
        </w:rPr>
        <w:t xml:space="preserve"> (article in submission)</w:t>
      </w:r>
      <w:r w:rsidR="00615C50">
        <w:rPr>
          <w:rFonts w:ascii="Times New Roman" w:hAnsi="Times New Roman" w:cs="Times New Roman"/>
          <w:sz w:val="24"/>
          <w:szCs w:val="24"/>
        </w:rPr>
        <w:t>.</w:t>
      </w:r>
    </w:p>
    <w:p w:rsidR="007E74EF" w:rsidRPr="00EC49EF" w:rsidRDefault="00E32F2F" w:rsidP="00E32F2F">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HOME BP online: </w:t>
      </w:r>
      <w:r w:rsidR="007E74EF" w:rsidRPr="00EC49EF">
        <w:rPr>
          <w:rFonts w:ascii="Times New Roman" w:hAnsi="Times New Roman" w:cs="Times New Roman"/>
          <w:sz w:val="24"/>
          <w:szCs w:val="24"/>
        </w:rPr>
        <w:t xml:space="preserve">Patient behavioural components </w:t>
      </w:r>
    </w:p>
    <w:p w:rsidR="007E74EF" w:rsidRPr="00D130D2" w:rsidRDefault="007E74EF" w:rsidP="004E5484">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HOME BP </w:t>
      </w:r>
      <w:r w:rsidR="00E32F2F">
        <w:rPr>
          <w:rFonts w:ascii="Times New Roman" w:hAnsi="Times New Roman" w:cs="Times New Roman"/>
          <w:sz w:val="24"/>
          <w:szCs w:val="24"/>
        </w:rPr>
        <w:t>online</w:t>
      </w:r>
      <w:r w:rsidR="00E32F2F" w:rsidRPr="00D130D2">
        <w:rPr>
          <w:rFonts w:ascii="Times New Roman" w:hAnsi="Times New Roman" w:cs="Times New Roman"/>
          <w:sz w:val="24"/>
          <w:szCs w:val="24"/>
        </w:rPr>
        <w:t xml:space="preserve"> </w:t>
      </w:r>
      <w:r w:rsidRPr="00D130D2">
        <w:rPr>
          <w:rFonts w:ascii="Times New Roman" w:hAnsi="Times New Roman" w:cs="Times New Roman"/>
          <w:sz w:val="24"/>
          <w:szCs w:val="24"/>
        </w:rPr>
        <w:t>will use behavioural techniques to build patient motivation for BP self-monitoring, medication adherence and medication titration.</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&lt;EndNote&gt;&lt;Cite&gt;&lt;Author&gt;Band&lt;/Author&gt;&lt;Year&gt;In submission &lt;/Year&gt;&lt;RecNum&gt;183&lt;/RecNum&gt;&lt;DisplayText&gt;&lt;style face="superscript"&gt;40&lt;/style&gt;&lt;/DisplayText&gt;&lt;record&gt;&lt;rec-number&gt;183&lt;/rec-number&gt;&lt;foreign-keys&gt;&lt;key app="EN" db-id="xz9dtzf0h2tps9e9vwpv0sdmx9svxstazeps" timestamp="1458668632"&gt;183&lt;/key&gt;&lt;/foreign-keys&gt;&lt;ref-type name="Journal Article"&gt;17&lt;/ref-type&gt;&lt;contributors&gt;&lt;authors&gt;&lt;author&gt;Band, R.&lt;/author&gt;&lt;author&gt;Bradbury, K.&lt;/author&gt;&lt;author&gt;Morton, K.&lt;/author&gt;&lt;author&gt;May, C.&lt;/author&gt;&lt;author&gt;Mair, F. S.&lt;/author&gt;&lt;author&gt;Murray, E.&lt;/author&gt;&lt;author&gt;McManus, R. J.&lt;/author&gt;&lt;author&gt;Little, P.&lt;/author&gt;&lt;author&gt;Yardley, L.&lt;/author&gt;&lt;/authors&gt;&lt;/contributors&gt;&lt;titles&gt;&lt;title&gt;Intervenion planning for a digitial intervention for self-management of hypertension: a theory-, evidence- and person-based approach &lt;/title&gt;&lt;secondary-title&gt;Implement Sci&lt;/secondary-title&gt;&lt;/titles&gt;&lt;periodical&gt;&lt;full-title&gt;Implement Sci&lt;/full-title&gt;&lt;abbr-1&gt;Implementation science : IS&lt;/abbr-1&gt;&lt;/periodical&gt;&lt;dates&gt;&lt;year&gt;In submission &lt;/year&gt;&lt;/dates&gt;&lt;urls&gt;&lt;/urls&gt;&lt;/record&gt;&lt;/Cite&gt;&lt;/EndNote&gt;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40</w:t>
      </w:r>
      <w:r w:rsidR="00860CF6">
        <w:rPr>
          <w:rFonts w:ascii="Times New Roman" w:hAnsi="Times New Roman" w:cs="Times New Roman"/>
          <w:sz w:val="24"/>
          <w:szCs w:val="24"/>
        </w:rPr>
        <w:fldChar w:fldCharType="end"/>
      </w:r>
      <w:r w:rsidRPr="00D130D2">
        <w:rPr>
          <w:rFonts w:ascii="Times New Roman" w:hAnsi="Times New Roman" w:cs="Times New Roman"/>
          <w:sz w:val="24"/>
          <w:szCs w:val="24"/>
        </w:rPr>
        <w:t xml:space="preserve"> This will include presenting the health-related benefits of self-monitoring and reducing BP through medication titration procedures.  </w:t>
      </w:r>
      <w:r w:rsidR="0080185A" w:rsidRPr="00D130D2">
        <w:rPr>
          <w:rFonts w:ascii="Times New Roman" w:hAnsi="Times New Roman" w:cs="Times New Roman"/>
          <w:sz w:val="24"/>
          <w:szCs w:val="24"/>
        </w:rPr>
        <w:t>P</w:t>
      </w:r>
      <w:r w:rsidR="0080185A">
        <w:rPr>
          <w:rFonts w:ascii="Times New Roman" w:hAnsi="Times New Roman" w:cs="Times New Roman"/>
          <w:sz w:val="24"/>
          <w:szCs w:val="24"/>
        </w:rPr>
        <w:t>ositive p</w:t>
      </w:r>
      <w:r w:rsidRPr="00D130D2">
        <w:rPr>
          <w:rFonts w:ascii="Times New Roman" w:hAnsi="Times New Roman" w:cs="Times New Roman"/>
          <w:sz w:val="24"/>
          <w:szCs w:val="24"/>
        </w:rPr>
        <w:t xml:space="preserve">atient </w:t>
      </w:r>
      <w:r w:rsidR="0080185A">
        <w:rPr>
          <w:rFonts w:ascii="Times New Roman" w:hAnsi="Times New Roman" w:cs="Times New Roman"/>
          <w:sz w:val="24"/>
          <w:szCs w:val="24"/>
        </w:rPr>
        <w:t>outcome expectancies</w:t>
      </w:r>
      <w:r w:rsidR="00B53C2F">
        <w:rPr>
          <w:rFonts w:ascii="Times New Roman" w:hAnsi="Times New Roman" w:cs="Times New Roman"/>
          <w:sz w:val="24"/>
          <w:szCs w:val="24"/>
        </w:rPr>
        <w:t xml:space="preserve"> </w:t>
      </w:r>
      <w:r w:rsidRPr="00D130D2">
        <w:rPr>
          <w:rFonts w:ascii="Times New Roman" w:hAnsi="Times New Roman" w:cs="Times New Roman"/>
          <w:sz w:val="24"/>
          <w:szCs w:val="24"/>
        </w:rPr>
        <w:t xml:space="preserve">will be </w:t>
      </w:r>
      <w:r w:rsidR="00CE5066">
        <w:rPr>
          <w:rFonts w:ascii="Times New Roman" w:hAnsi="Times New Roman" w:cs="Times New Roman"/>
          <w:sz w:val="24"/>
          <w:szCs w:val="24"/>
        </w:rPr>
        <w:t>encouraged</w:t>
      </w:r>
      <w:r w:rsidR="00CE5066" w:rsidRPr="00D130D2">
        <w:rPr>
          <w:rFonts w:ascii="Times New Roman" w:hAnsi="Times New Roman" w:cs="Times New Roman"/>
          <w:sz w:val="24"/>
          <w:szCs w:val="24"/>
        </w:rPr>
        <w:t xml:space="preserve"> </w:t>
      </w:r>
      <w:r w:rsidRPr="00D130D2">
        <w:rPr>
          <w:rFonts w:ascii="Times New Roman" w:hAnsi="Times New Roman" w:cs="Times New Roman"/>
          <w:sz w:val="24"/>
          <w:szCs w:val="24"/>
        </w:rPr>
        <w:t xml:space="preserve">by outlining ways that using </w:t>
      </w:r>
      <w:r w:rsidR="00E32F2F">
        <w:rPr>
          <w:rFonts w:ascii="Times New Roman" w:hAnsi="Times New Roman" w:cs="Times New Roman"/>
          <w:sz w:val="24"/>
          <w:szCs w:val="24"/>
        </w:rPr>
        <w:t xml:space="preserve">the </w:t>
      </w:r>
      <w:r w:rsidRPr="00D130D2">
        <w:rPr>
          <w:rFonts w:ascii="Times New Roman" w:hAnsi="Times New Roman" w:cs="Times New Roman"/>
          <w:sz w:val="24"/>
          <w:szCs w:val="24"/>
        </w:rPr>
        <w:t xml:space="preserve">HOME BP </w:t>
      </w:r>
      <w:r w:rsidR="00E32F2F">
        <w:rPr>
          <w:rFonts w:ascii="Times New Roman" w:hAnsi="Times New Roman" w:cs="Times New Roman"/>
          <w:sz w:val="24"/>
          <w:szCs w:val="24"/>
        </w:rPr>
        <w:t xml:space="preserve">intervention </w:t>
      </w:r>
      <w:r w:rsidRPr="00D130D2">
        <w:rPr>
          <w:rFonts w:ascii="Times New Roman" w:hAnsi="Times New Roman" w:cs="Times New Roman"/>
          <w:sz w:val="24"/>
          <w:szCs w:val="24"/>
        </w:rPr>
        <w:t xml:space="preserve">may reduce the chances of experiencing negative health consequences associated with hypertension. Common patient concerns regarding medication side effects are also addressed. </w:t>
      </w:r>
    </w:p>
    <w:p w:rsidR="007E74EF" w:rsidRPr="00D130D2" w:rsidRDefault="007E74EF" w:rsidP="0082471A">
      <w:pPr>
        <w:spacing w:line="480" w:lineRule="auto"/>
        <w:rPr>
          <w:rFonts w:ascii="Times New Roman" w:hAnsi="Times New Roman" w:cs="Times New Roman"/>
          <w:sz w:val="24"/>
          <w:szCs w:val="24"/>
        </w:rPr>
      </w:pPr>
      <w:r w:rsidRPr="00D130D2">
        <w:rPr>
          <w:rFonts w:ascii="Times New Roman" w:hAnsi="Times New Roman" w:cs="Times New Roman"/>
          <w:sz w:val="24"/>
          <w:szCs w:val="24"/>
        </w:rPr>
        <w:t>Patients will be instructed how to correctly undertake self-monitoring</w:t>
      </w:r>
      <w:r w:rsidR="00B53C2F">
        <w:rPr>
          <w:rFonts w:ascii="Times New Roman" w:hAnsi="Times New Roman" w:cs="Times New Roman"/>
          <w:sz w:val="24"/>
          <w:szCs w:val="24"/>
        </w:rPr>
        <w:t xml:space="preserve"> to promote patient self-efficacy</w:t>
      </w:r>
      <w:r w:rsidRPr="00D130D2">
        <w:rPr>
          <w:rFonts w:ascii="Times New Roman" w:hAnsi="Times New Roman" w:cs="Times New Roman"/>
          <w:sz w:val="24"/>
          <w:szCs w:val="24"/>
        </w:rPr>
        <w:t xml:space="preserve">. An Omron M3 monitor will be given to intervention group participants, and training provided through HOME BP </w:t>
      </w:r>
      <w:r w:rsidR="00E32F2F">
        <w:rPr>
          <w:rFonts w:ascii="Times New Roman" w:hAnsi="Times New Roman" w:cs="Times New Roman"/>
          <w:sz w:val="24"/>
          <w:szCs w:val="24"/>
        </w:rPr>
        <w:t xml:space="preserve">online </w:t>
      </w:r>
      <w:r w:rsidRPr="00D130D2">
        <w:rPr>
          <w:rFonts w:ascii="Times New Roman" w:hAnsi="Times New Roman" w:cs="Times New Roman"/>
          <w:sz w:val="24"/>
          <w:szCs w:val="24"/>
        </w:rPr>
        <w:t xml:space="preserve">using a demonstration video. </w:t>
      </w:r>
      <w:r w:rsidRPr="008871A9">
        <w:rPr>
          <w:rFonts w:ascii="Times New Roman" w:hAnsi="Times New Roman" w:cs="Times New Roman"/>
          <w:sz w:val="24"/>
          <w:szCs w:val="24"/>
        </w:rPr>
        <w:t>Participants will be asked to rehearse self-monitoring for a minimum of 7 days and enter their practice readings into HOME BP</w:t>
      </w:r>
      <w:r w:rsidR="00E32F2F" w:rsidRPr="008871A9">
        <w:rPr>
          <w:rFonts w:ascii="Times New Roman" w:hAnsi="Times New Roman" w:cs="Times New Roman"/>
          <w:sz w:val="24"/>
          <w:szCs w:val="24"/>
        </w:rPr>
        <w:t xml:space="preserve"> online</w:t>
      </w:r>
      <w:r w:rsidRPr="008871A9">
        <w:rPr>
          <w:rFonts w:ascii="Times New Roman" w:hAnsi="Times New Roman" w:cs="Times New Roman"/>
          <w:sz w:val="24"/>
          <w:szCs w:val="24"/>
        </w:rPr>
        <w:t xml:space="preserve"> before they are able to undertake study procedures.</w:t>
      </w:r>
      <w:r w:rsidRPr="00D130D2">
        <w:rPr>
          <w:rFonts w:ascii="Times New Roman" w:hAnsi="Times New Roman" w:cs="Times New Roman"/>
          <w:sz w:val="24"/>
          <w:szCs w:val="24"/>
        </w:rPr>
        <w:t xml:space="preserve"> </w:t>
      </w:r>
      <w:r w:rsidR="0082471A">
        <w:rPr>
          <w:rFonts w:ascii="Times New Roman" w:hAnsi="Times New Roman" w:cs="Times New Roman"/>
          <w:sz w:val="24"/>
          <w:szCs w:val="24"/>
        </w:rPr>
        <w:t>Participants will be able to print off tables to record each day’s readings offline and then e</w:t>
      </w:r>
      <w:r w:rsidR="008871A9">
        <w:rPr>
          <w:rFonts w:ascii="Times New Roman" w:hAnsi="Times New Roman" w:cs="Times New Roman"/>
          <w:sz w:val="24"/>
          <w:szCs w:val="24"/>
        </w:rPr>
        <w:t>nter all 7 readings at one time (please see Figure 2 for screenshots of the intervention pages).</w:t>
      </w:r>
      <w:r w:rsidR="0082471A">
        <w:rPr>
          <w:rFonts w:ascii="Times New Roman" w:hAnsi="Times New Roman" w:cs="Times New Roman"/>
          <w:sz w:val="24"/>
          <w:szCs w:val="24"/>
        </w:rPr>
        <w:t xml:space="preserve"> </w:t>
      </w:r>
      <w:r w:rsidR="00B53C2F">
        <w:rPr>
          <w:rFonts w:ascii="Times New Roman" w:hAnsi="Times New Roman" w:cs="Times New Roman"/>
          <w:sz w:val="24"/>
          <w:szCs w:val="24"/>
        </w:rPr>
        <w:t xml:space="preserve">Patients will also be provided with </w:t>
      </w:r>
      <w:r w:rsidR="00B53C2F" w:rsidRPr="00B53C2F">
        <w:rPr>
          <w:rFonts w:ascii="Times New Roman" w:hAnsi="Times New Roman" w:cs="Times New Roman"/>
          <w:sz w:val="24"/>
          <w:szCs w:val="24"/>
        </w:rPr>
        <w:t>examples of successful hypertension management using HOME BP procedures</w:t>
      </w:r>
      <w:r w:rsidR="00B53C2F">
        <w:rPr>
          <w:rFonts w:ascii="Times New Roman" w:hAnsi="Times New Roman" w:cs="Times New Roman"/>
          <w:sz w:val="24"/>
          <w:szCs w:val="24"/>
        </w:rPr>
        <w:t xml:space="preserve"> to further increase self-efficacy for BP management. </w:t>
      </w:r>
    </w:p>
    <w:p w:rsidR="007E74EF" w:rsidRPr="00D130D2" w:rsidRDefault="00B659C2" w:rsidP="004E5484">
      <w:pPr>
        <w:spacing w:line="480" w:lineRule="auto"/>
        <w:rPr>
          <w:rFonts w:ascii="Times New Roman" w:hAnsi="Times New Roman" w:cs="Times New Roman"/>
          <w:sz w:val="24"/>
          <w:szCs w:val="24"/>
        </w:rPr>
      </w:pPr>
      <w:r w:rsidRPr="00897DB9">
        <w:rPr>
          <w:rFonts w:ascii="Times New Roman" w:hAnsi="Times New Roman" w:cs="Times New Roman"/>
          <w:sz w:val="24"/>
          <w:szCs w:val="24"/>
        </w:rPr>
        <w:t>Nine weeks a</w:t>
      </w:r>
      <w:r w:rsidR="007E74EF" w:rsidRPr="00897DB9">
        <w:rPr>
          <w:rFonts w:ascii="Times New Roman" w:hAnsi="Times New Roman" w:cs="Times New Roman"/>
          <w:sz w:val="24"/>
          <w:szCs w:val="24"/>
        </w:rPr>
        <w:t xml:space="preserve">fter participants have </w:t>
      </w:r>
      <w:r w:rsidR="001A1ADC" w:rsidRPr="00897DB9">
        <w:rPr>
          <w:rFonts w:ascii="Times New Roman" w:hAnsi="Times New Roman" w:cs="Times New Roman"/>
          <w:sz w:val="24"/>
          <w:szCs w:val="24"/>
        </w:rPr>
        <w:t>been allocated to</w:t>
      </w:r>
      <w:r w:rsidRPr="00897DB9">
        <w:rPr>
          <w:rFonts w:ascii="Times New Roman" w:hAnsi="Times New Roman" w:cs="Times New Roman"/>
          <w:sz w:val="24"/>
          <w:szCs w:val="24"/>
        </w:rPr>
        <w:t xml:space="preserve"> HOME BP</w:t>
      </w:r>
      <w:r w:rsidR="007E74EF" w:rsidRPr="00897DB9">
        <w:rPr>
          <w:rFonts w:ascii="Times New Roman" w:hAnsi="Times New Roman" w:cs="Times New Roman"/>
          <w:sz w:val="24"/>
          <w:szCs w:val="24"/>
        </w:rPr>
        <w:t>, a behaviour change choice tool outlining the specific benefits of user-selected lifestyle modifications targeting healthy eating, physical activity, losing weight</w:t>
      </w:r>
      <w:r w:rsidR="002F1468" w:rsidRPr="00897DB9">
        <w:rPr>
          <w:rFonts w:ascii="Times New Roman" w:hAnsi="Times New Roman" w:cs="Times New Roman"/>
          <w:sz w:val="24"/>
          <w:szCs w:val="24"/>
        </w:rPr>
        <w:t>,</w:t>
      </w:r>
      <w:r w:rsidR="007E74EF" w:rsidRPr="00897DB9">
        <w:rPr>
          <w:rFonts w:ascii="Times New Roman" w:hAnsi="Times New Roman" w:cs="Times New Roman"/>
          <w:sz w:val="24"/>
          <w:szCs w:val="24"/>
        </w:rPr>
        <w:t xml:space="preserve"> and </w:t>
      </w:r>
      <w:r w:rsidR="00FF5461" w:rsidRPr="00897DB9">
        <w:rPr>
          <w:rFonts w:ascii="Times New Roman" w:hAnsi="Times New Roman" w:cs="Times New Roman"/>
          <w:sz w:val="24"/>
          <w:szCs w:val="24"/>
        </w:rPr>
        <w:t xml:space="preserve">salt and </w:t>
      </w:r>
      <w:r w:rsidR="007E74EF" w:rsidRPr="00897DB9">
        <w:rPr>
          <w:rFonts w:ascii="Times New Roman" w:hAnsi="Times New Roman" w:cs="Times New Roman"/>
          <w:sz w:val="24"/>
          <w:szCs w:val="24"/>
        </w:rPr>
        <w:t>alcohol reduction will be available</w:t>
      </w:r>
      <w:r w:rsidR="00E32F2F" w:rsidRPr="00897DB9">
        <w:rPr>
          <w:rFonts w:ascii="Times New Roman" w:hAnsi="Times New Roman" w:cs="Times New Roman"/>
          <w:sz w:val="24"/>
          <w:szCs w:val="24"/>
        </w:rPr>
        <w:t xml:space="preserve"> within HOME BP online</w:t>
      </w:r>
      <w:r w:rsidR="007E74EF" w:rsidRPr="00897DB9">
        <w:rPr>
          <w:rFonts w:ascii="Times New Roman" w:hAnsi="Times New Roman" w:cs="Times New Roman"/>
          <w:sz w:val="24"/>
          <w:szCs w:val="24"/>
        </w:rPr>
        <w:t>.</w:t>
      </w:r>
      <w:r w:rsidR="007E74EF" w:rsidRPr="00D130D2">
        <w:rPr>
          <w:rFonts w:ascii="Times New Roman" w:hAnsi="Times New Roman" w:cs="Times New Roman"/>
          <w:sz w:val="24"/>
          <w:szCs w:val="24"/>
        </w:rPr>
        <w:t xml:space="preserve"> Users will be </w:t>
      </w:r>
      <w:r w:rsidR="002318A9">
        <w:rPr>
          <w:rFonts w:ascii="Times New Roman" w:hAnsi="Times New Roman" w:cs="Times New Roman"/>
          <w:sz w:val="24"/>
          <w:szCs w:val="24"/>
        </w:rPr>
        <w:t>have the option of reading</w:t>
      </w:r>
      <w:r w:rsidR="002318A9" w:rsidRPr="00D130D2">
        <w:rPr>
          <w:rFonts w:ascii="Times New Roman" w:hAnsi="Times New Roman" w:cs="Times New Roman"/>
          <w:sz w:val="24"/>
          <w:szCs w:val="24"/>
        </w:rPr>
        <w:t xml:space="preserve"> </w:t>
      </w:r>
      <w:r w:rsidR="007E74EF" w:rsidRPr="00D130D2">
        <w:rPr>
          <w:rFonts w:ascii="Times New Roman" w:hAnsi="Times New Roman" w:cs="Times New Roman"/>
          <w:sz w:val="24"/>
          <w:szCs w:val="24"/>
        </w:rPr>
        <w:t xml:space="preserve">guidance about the benefits and </w:t>
      </w:r>
      <w:r w:rsidR="007E74EF" w:rsidRPr="00D130D2">
        <w:rPr>
          <w:rFonts w:ascii="Times New Roman" w:hAnsi="Times New Roman" w:cs="Times New Roman"/>
          <w:sz w:val="24"/>
          <w:szCs w:val="24"/>
        </w:rPr>
        <w:lastRenderedPageBreak/>
        <w:t xml:space="preserve">commitments of each lifestyle change, so that they can choose the one (or more) which would be best for them. Patients will be reassured that </w:t>
      </w:r>
      <w:r w:rsidR="00CA741F">
        <w:rPr>
          <w:rFonts w:ascii="Times New Roman" w:hAnsi="Times New Roman" w:cs="Times New Roman"/>
          <w:sz w:val="24"/>
          <w:szCs w:val="24"/>
        </w:rPr>
        <w:t xml:space="preserve">additional </w:t>
      </w:r>
      <w:r w:rsidR="007E74EF" w:rsidRPr="00D130D2">
        <w:rPr>
          <w:rFonts w:ascii="Times New Roman" w:hAnsi="Times New Roman" w:cs="Times New Roman"/>
          <w:sz w:val="24"/>
          <w:szCs w:val="24"/>
        </w:rPr>
        <w:t>behavioural support will be provided by their practice HOME BP support</w:t>
      </w:r>
      <w:r w:rsidR="00FD0D16">
        <w:rPr>
          <w:rFonts w:ascii="Times New Roman" w:hAnsi="Times New Roman" w:cs="Times New Roman"/>
          <w:sz w:val="24"/>
          <w:szCs w:val="24"/>
        </w:rPr>
        <w:t xml:space="preserve"> provider</w:t>
      </w:r>
      <w:r w:rsidR="007E74EF" w:rsidRPr="00D130D2">
        <w:rPr>
          <w:rFonts w:ascii="Times New Roman" w:hAnsi="Times New Roman" w:cs="Times New Roman"/>
          <w:sz w:val="24"/>
          <w:szCs w:val="24"/>
        </w:rPr>
        <w:t xml:space="preserve"> (usually a nurse or healthcare assistant) for self-monitoring or lifestyle modifications, if required.</w:t>
      </w:r>
      <w:r w:rsidR="00897DB9">
        <w:rPr>
          <w:rFonts w:ascii="Times New Roman" w:hAnsi="Times New Roman" w:cs="Times New Roman"/>
          <w:sz w:val="24"/>
          <w:szCs w:val="24"/>
        </w:rPr>
        <w:t xml:space="preserve"> The rationale for providing these options </w:t>
      </w:r>
      <w:r w:rsidR="00033340">
        <w:rPr>
          <w:rFonts w:ascii="Times New Roman" w:hAnsi="Times New Roman" w:cs="Times New Roman"/>
          <w:sz w:val="24"/>
          <w:szCs w:val="24"/>
        </w:rPr>
        <w:t xml:space="preserve">9 weeks </w:t>
      </w:r>
      <w:r w:rsidR="00897DB9">
        <w:rPr>
          <w:rFonts w:ascii="Times New Roman" w:hAnsi="Times New Roman" w:cs="Times New Roman"/>
          <w:sz w:val="24"/>
          <w:szCs w:val="24"/>
        </w:rPr>
        <w:t>after the intervention began was to avoid making multiple behaviour changes</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&lt;EndNote&gt;&lt;Cite&gt;&lt;Author&gt;Hyman&lt;/Author&gt;&lt;RecNum&gt;206&lt;/RecNum&gt;&lt;DisplayText&gt;&lt;style face="superscript"&gt;41&lt;/style&gt;&lt;/DisplayText&gt;&lt;record&gt;&lt;rec-number&gt;206&lt;/rec-number&gt;&lt;foreign-keys&gt;&lt;key app="EN" db-id="xz9dtzf0h2tps9e9vwpv0sdmx9svxstazeps" timestamp="1468329497"&gt;206&lt;/key&gt;&lt;/foreign-keys&gt;&lt;ref-type name="Journal Article"&gt;17&lt;/ref-type&gt;&lt;contributors&gt;&lt;authors&gt;&lt;author&gt;Hyman, D. J.&lt;/author&gt;&lt;author&gt;Pavlik, V. N.&lt;/author&gt;&lt;author&gt;Taylor, W. C. &lt;/author&gt;&lt;author&gt;Goodrick, G. K.&lt;/author&gt;&lt;author&gt;Moye, L.&lt;/author&gt;&lt;/authors&gt;&lt;translated-authors&gt;&lt;author&gt;Arch Intern, Med&lt;/author&gt;&lt;/translated-authors&gt;&lt;/contributors&gt;&lt;auth-address&gt;Department of Medicine, Baylor College of Medicine, Houston, TX 77098, USA. dhyman@bcm.tmc.edu FAU - Pavlik, Valory N&lt;/auth-address&gt;&lt;titles&gt;&lt;title&gt;Simultaneous vs sequential counseling for multiple behavior change&lt;/title&gt;&lt;/titles&gt;&lt;pages&gt;1152-8&lt;/pages&gt;&lt;volume&gt;167&lt;/volume&gt;&lt;number&gt;11&lt;/number&gt;&lt;dates&gt;&lt;year&gt;2007&lt;/year&gt;&lt;/dates&gt;&lt;urls&gt;&lt;/urls&gt;&lt;electronic-resource-num&gt;10.1001/archinte.167.11.1152&lt;/electronic-resource-num&gt;&lt;remote-database-provider&gt;2007 Jun 11&lt;/remote-database-provider&gt;&lt;research-notes&gt;0 (Sodium, Dietary)&amp;#xD;9NEZ333N27 (Sodium)&amp;#xD;K5161X06LL (Cotinine)&lt;/research-notes&gt;&lt;language&gt;eng&lt;/language&gt;&lt;/record&gt;&lt;/Cite&gt;&lt;/EndNote&gt;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41</w:t>
      </w:r>
      <w:r w:rsidR="00860CF6">
        <w:rPr>
          <w:rFonts w:ascii="Times New Roman" w:hAnsi="Times New Roman" w:cs="Times New Roman"/>
          <w:sz w:val="24"/>
          <w:szCs w:val="24"/>
        </w:rPr>
        <w:fldChar w:fldCharType="end"/>
      </w:r>
      <w:r w:rsidR="00897DB9">
        <w:rPr>
          <w:rFonts w:ascii="Times New Roman" w:hAnsi="Times New Roman" w:cs="Times New Roman"/>
          <w:sz w:val="24"/>
          <w:szCs w:val="24"/>
        </w:rPr>
        <w:t xml:space="preserve"> until participants had an opportunity to form habits around the key target behaviours of self-monitoring and medication adherence.</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&lt;EndNote&gt;&lt;Cite&gt;&lt;Author&gt;Gardner&lt;/Author&gt;&lt;Year&gt;2012&lt;/Year&gt;&lt;RecNum&gt;205&lt;/RecNum&gt;&lt;DisplayText&gt;&lt;style face="superscript"&gt;42&lt;/style&gt;&lt;/DisplayText&gt;&lt;record&gt;&lt;rec-number&gt;205&lt;/rec-number&gt;&lt;foreign-keys&gt;&lt;key app="EN" db-id="xz9dtzf0h2tps9e9vwpv0sdmx9svxstazeps" timestamp="1468329428"&gt;205&lt;/key&gt;&lt;/foreign-keys&gt;&lt;ref-type name="Journal Article"&gt;17&lt;/ref-type&gt;&lt;contributors&gt;&lt;authors&gt;&lt;author&gt;Gardner, Benjamin&lt;/author&gt;&lt;author&gt;Lally, Phillippa&lt;/author&gt;&lt;author&gt;Wardle, Jane&lt;/author&gt;&lt;/authors&gt;&lt;/contributors&gt;&lt;titles&gt;&lt;title&gt;Making health habitual: the psychology of ‘habit-formation’ and general practice&lt;/title&gt;&lt;secondary-title&gt;The British Journal of General Practice&lt;/secondary-title&gt;&lt;/titles&gt;&lt;periodical&gt;&lt;full-title&gt;The British Journal of General Practice&lt;/full-title&gt;&lt;/periodical&gt;&lt;pages&gt;664-666&lt;/pages&gt;&lt;volume&gt;62&lt;/volume&gt;&lt;number&gt;605&lt;/number&gt;&lt;dates&gt;&lt;year&gt;2012&lt;/year&gt;&lt;/dates&gt;&lt;publisher&gt;Royal College of General Practitioners&lt;/publisher&gt;&lt;isbn&gt;0960-1643&amp;#xD;1478-5242&lt;/isbn&gt;&lt;accession-num&gt;PMC3505409&lt;/accession-num&gt;&lt;urls&gt;&lt;related-urls&gt;&lt;url&gt;http://www.ncbi.nlm.nih.gov/pmc/articles/PMC3505409/&lt;/url&gt;&lt;url&gt;http://www.ncbi.nlm.nih.gov/pmc/articles/PMC3505409/pdf/bjgp62-664.pdf&lt;/url&gt;&lt;/related-urls&gt;&lt;/urls&gt;&lt;electronic-resource-num&gt;10.3399/bjgp12X659466&lt;/electronic-resource-num&gt;&lt;remote-database-name&gt;PMC&lt;/remote-database-name&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42</w:t>
      </w:r>
      <w:r w:rsidR="00860CF6">
        <w:rPr>
          <w:rFonts w:ascii="Times New Roman" w:hAnsi="Times New Roman" w:cs="Times New Roman"/>
          <w:sz w:val="24"/>
          <w:szCs w:val="24"/>
        </w:rPr>
        <w:fldChar w:fldCharType="end"/>
      </w:r>
    </w:p>
    <w:p w:rsidR="007E74EF" w:rsidRPr="00EC49EF" w:rsidRDefault="00E32F2F" w:rsidP="00E32F2F">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HOME BP online: </w:t>
      </w:r>
      <w:r w:rsidR="007E74EF" w:rsidRPr="00EC49EF">
        <w:rPr>
          <w:rFonts w:ascii="Times New Roman" w:hAnsi="Times New Roman" w:cs="Times New Roman"/>
          <w:sz w:val="24"/>
          <w:szCs w:val="24"/>
        </w:rPr>
        <w:t xml:space="preserve">Healthcare practitioner behavioural components  </w:t>
      </w:r>
    </w:p>
    <w:p w:rsidR="007E74EF" w:rsidRPr="00D130D2" w:rsidRDefault="007E74EF" w:rsidP="00A14B11">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HOME BP </w:t>
      </w:r>
      <w:r w:rsidR="00E32F2F">
        <w:rPr>
          <w:rFonts w:ascii="Times New Roman" w:hAnsi="Times New Roman" w:cs="Times New Roman"/>
          <w:sz w:val="24"/>
          <w:szCs w:val="24"/>
        </w:rPr>
        <w:t>online</w:t>
      </w:r>
      <w:r w:rsidR="00E32F2F" w:rsidRPr="00D130D2">
        <w:rPr>
          <w:rFonts w:ascii="Times New Roman" w:hAnsi="Times New Roman" w:cs="Times New Roman"/>
          <w:sz w:val="24"/>
          <w:szCs w:val="24"/>
        </w:rPr>
        <w:t xml:space="preserve"> </w:t>
      </w:r>
      <w:r w:rsidRPr="00D130D2">
        <w:rPr>
          <w:rFonts w:ascii="Times New Roman" w:hAnsi="Times New Roman" w:cs="Times New Roman"/>
          <w:sz w:val="24"/>
          <w:szCs w:val="24"/>
        </w:rPr>
        <w:t xml:space="preserve">will build </w:t>
      </w:r>
      <w:r w:rsidR="00B12F97" w:rsidRPr="00D130D2">
        <w:rPr>
          <w:rFonts w:ascii="Times New Roman" w:hAnsi="Times New Roman" w:cs="Times New Roman"/>
          <w:sz w:val="24"/>
          <w:szCs w:val="24"/>
        </w:rPr>
        <w:t xml:space="preserve">healthcare practitioner </w:t>
      </w:r>
      <w:r w:rsidRPr="00D130D2">
        <w:rPr>
          <w:rFonts w:ascii="Times New Roman" w:hAnsi="Times New Roman" w:cs="Times New Roman"/>
          <w:sz w:val="24"/>
          <w:szCs w:val="24"/>
        </w:rPr>
        <w:t xml:space="preserve">motivation, knowledge, skills, positive outcome expectations and self-efficacy for study procedures, particularly medication titration. Healthcare practitioner self-efficacy will be promoted by addressing concerns regarding patient titration acceptance; the reliability of home blood-pressure readings and study procedures as an effective tool for overcoming clinical inertia for both patients and practitioners will be outlined.  </w:t>
      </w:r>
      <w:r w:rsidRPr="008C6F0E">
        <w:rPr>
          <w:rFonts w:ascii="Times New Roman" w:hAnsi="Times New Roman" w:cs="Times New Roman"/>
          <w:sz w:val="24"/>
          <w:szCs w:val="24"/>
        </w:rPr>
        <w:t>Evidence demonstrating the health-related benefits of the medication titration procedure will be presented, in addition to evidence indicating that the medication escalation procedures do not result in increased patient side effects.</w:t>
      </w:r>
      <w:r w:rsidR="00860CF6">
        <w:rPr>
          <w:rFonts w:ascii="Times New Roman" w:hAnsi="Times New Roman" w:cs="Times New Roman"/>
          <w:sz w:val="24"/>
          <w:szCs w:val="24"/>
        </w:rPr>
        <w:fldChar w:fldCharType="begin">
          <w:fldData xml:space="preserve">PEVuZE5vdGU+PENpdGU+PEF1dGhvcj5NY01hbnVzPC9BdXRob3I+PFllYXI+MjAxNDwvWWVhcj48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</w:fldData>
        </w:fldChar>
      </w:r>
      <w:r w:rsidR="004E5484">
        <w:rPr>
          <w:rFonts w:ascii="Times New Roman" w:hAnsi="Times New Roman" w:cs="Times New Roman"/>
          <w:sz w:val="24"/>
          <w:szCs w:val="24"/>
        </w:rPr>
        <w:instrText xml:space="preserve"> ADDIN EN.CITE </w:instrText>
      </w:r>
      <w:r w:rsidR="00860CF6">
        <w:rPr>
          <w:rFonts w:ascii="Times New Roman" w:hAnsi="Times New Roman" w:cs="Times New Roman"/>
          <w:sz w:val="24"/>
          <w:szCs w:val="24"/>
        </w:rPr>
        <w:fldChar w:fldCharType="begin">
          <w:fldData xml:space="preserve">PEVuZE5vdGU+PENpdGU+PEF1dGhvcj5NY01hbnVzPC9BdXRob3I+PFllYXI+MjAxNDwvWWVhcj48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</w:fldData>
        </w:fldChar>
      </w:r>
      <w:r w:rsidR="004E5484">
        <w:rPr>
          <w:rFonts w:ascii="Times New Roman" w:hAnsi="Times New Roman" w:cs="Times New Roman"/>
          <w:sz w:val="24"/>
          <w:szCs w:val="24"/>
        </w:rPr>
        <w:instrText xml:space="preserve"> ADDIN EN.CITE.DATA </w:instrText>
      </w:r>
      <w:r w:rsidR="00860CF6">
        <w:rPr>
          <w:rFonts w:ascii="Times New Roman" w:hAnsi="Times New Roman" w:cs="Times New Roman"/>
          <w:sz w:val="24"/>
          <w:szCs w:val="24"/>
        </w:rPr>
      </w:r>
      <w:r w:rsidR="00860CF6">
        <w:rPr>
          <w:rFonts w:ascii="Times New Roman" w:hAnsi="Times New Roman" w:cs="Times New Roman"/>
          <w:sz w:val="24"/>
          <w:szCs w:val="24"/>
        </w:rPr>
        <w:fldChar w:fldCharType="end"/>
      </w:r>
      <w:r w:rsidR="00860CF6">
        <w:rPr>
          <w:rFonts w:ascii="Times New Roman" w:hAnsi="Times New Roman" w:cs="Times New Roman"/>
          <w:sz w:val="24"/>
          <w:szCs w:val="24"/>
        </w:rPr>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14 21 22</w:t>
      </w:r>
      <w:r w:rsidR="00860CF6">
        <w:rPr>
          <w:rFonts w:ascii="Times New Roman" w:hAnsi="Times New Roman" w:cs="Times New Roman"/>
          <w:sz w:val="24"/>
          <w:szCs w:val="24"/>
        </w:rPr>
        <w:fldChar w:fldCharType="end"/>
      </w:r>
      <w:r w:rsidRPr="00D130D2">
        <w:rPr>
          <w:rFonts w:ascii="Times New Roman" w:hAnsi="Times New Roman" w:cs="Times New Roman"/>
          <w:sz w:val="24"/>
          <w:szCs w:val="24"/>
        </w:rPr>
        <w:t xml:space="preserve"> Users will be provided with information about the study procedures specific to their role (i.e. prescriber or support provider) and information relating to </w:t>
      </w:r>
      <w:r w:rsidR="00B12F97" w:rsidRPr="00D130D2">
        <w:rPr>
          <w:rFonts w:ascii="Times New Roman" w:hAnsi="Times New Roman" w:cs="Times New Roman"/>
          <w:sz w:val="24"/>
          <w:szCs w:val="24"/>
        </w:rPr>
        <w:t xml:space="preserve">study </w:t>
      </w:r>
      <w:r w:rsidRPr="00D130D2">
        <w:rPr>
          <w:rFonts w:ascii="Times New Roman" w:hAnsi="Times New Roman" w:cs="Times New Roman"/>
          <w:sz w:val="24"/>
          <w:szCs w:val="24"/>
        </w:rPr>
        <w:t xml:space="preserve">safety procedures. </w:t>
      </w:r>
    </w:p>
    <w:p w:rsidR="007E74EF" w:rsidRPr="00D130D2" w:rsidRDefault="007E74EF" w:rsidP="002066D0">
      <w:pPr>
        <w:spacing w:line="480" w:lineRule="auto"/>
        <w:rPr>
          <w:rFonts w:ascii="Times New Roman" w:hAnsi="Times New Roman" w:cs="Times New Roman"/>
          <w:sz w:val="24"/>
          <w:szCs w:val="24"/>
        </w:rPr>
      </w:pPr>
      <w:r w:rsidRPr="00D130D2">
        <w:rPr>
          <w:rFonts w:ascii="Times New Roman" w:hAnsi="Times New Roman" w:cs="Times New Roman"/>
          <w:sz w:val="24"/>
          <w:szCs w:val="24"/>
        </w:rPr>
        <w:t>Patients and health care practitioners will be able to re-access their specific behavioural intervention components</w:t>
      </w:r>
      <w:r w:rsidR="0008636A">
        <w:rPr>
          <w:rFonts w:ascii="Times New Roman" w:hAnsi="Times New Roman" w:cs="Times New Roman"/>
          <w:sz w:val="24"/>
          <w:szCs w:val="24"/>
        </w:rPr>
        <w:t xml:space="preserve"> </w:t>
      </w:r>
      <w:r w:rsidR="00802A39">
        <w:rPr>
          <w:rFonts w:ascii="Times New Roman" w:hAnsi="Times New Roman" w:cs="Times New Roman"/>
          <w:sz w:val="24"/>
          <w:szCs w:val="24"/>
        </w:rPr>
        <w:t xml:space="preserve">from HOME BP </w:t>
      </w:r>
      <w:r w:rsidR="0008636A">
        <w:rPr>
          <w:rFonts w:ascii="Times New Roman" w:hAnsi="Times New Roman" w:cs="Times New Roman"/>
          <w:sz w:val="24"/>
          <w:szCs w:val="24"/>
        </w:rPr>
        <w:t>online</w:t>
      </w:r>
      <w:r w:rsidRPr="00D130D2">
        <w:rPr>
          <w:rFonts w:ascii="Times New Roman" w:hAnsi="Times New Roman" w:cs="Times New Roman"/>
          <w:sz w:val="24"/>
          <w:szCs w:val="24"/>
        </w:rPr>
        <w:t xml:space="preserve"> at any time throughout the study. </w:t>
      </w:r>
    </w:p>
    <w:p w:rsidR="007E74EF" w:rsidRPr="00EC49EF" w:rsidRDefault="007E74EF" w:rsidP="007E74EF">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Self-monitoring procedures   </w:t>
      </w:r>
    </w:p>
    <w:p w:rsidR="007E74EF" w:rsidRPr="00D130D2" w:rsidRDefault="007E74EF" w:rsidP="00B108DB">
      <w:pPr>
        <w:spacing w:line="480" w:lineRule="auto"/>
        <w:rPr>
          <w:rFonts w:ascii="Times New Roman" w:hAnsi="Times New Roman" w:cs="Times New Roman"/>
          <w:sz w:val="24"/>
          <w:szCs w:val="24"/>
        </w:rPr>
      </w:pPr>
      <w:r w:rsidRPr="00D130D2">
        <w:rPr>
          <w:rFonts w:ascii="Times New Roman" w:hAnsi="Times New Roman" w:cs="Times New Roman"/>
          <w:sz w:val="24"/>
          <w:szCs w:val="24"/>
        </w:rPr>
        <w:t>Patients will be advised to take two morning BP readings for seven days each month</w:t>
      </w:r>
      <w:r w:rsidR="00C637AD">
        <w:rPr>
          <w:rFonts w:ascii="Times New Roman" w:hAnsi="Times New Roman" w:cs="Times New Roman"/>
          <w:sz w:val="24"/>
          <w:szCs w:val="24"/>
        </w:rPr>
        <w:t xml:space="preserve"> and in each case to use the second reading</w:t>
      </w:r>
      <w:r w:rsidR="001C0C2B" w:rsidRPr="001C0C2B">
        <w:rPr>
          <w:rFonts w:ascii="Times New Roman" w:hAnsi="Times New Roman" w:cs="Times New Roman"/>
          <w:sz w:val="24"/>
          <w:szCs w:val="24"/>
        </w:rPr>
        <w:t xml:space="preserve"> (as per the TASMINH2 and TASMIN-SR studies)</w:t>
      </w:r>
      <w:r w:rsidR="004E5484">
        <w:rPr>
          <w:rFonts w:ascii="Times New Roman" w:hAnsi="Times New Roman" w:cs="Times New Roman"/>
          <w:sz w:val="24"/>
          <w:szCs w:val="24"/>
        </w:rPr>
        <w:t xml:space="preserve">. </w:t>
      </w:r>
      <w:r w:rsidR="00860CF6">
        <w:rPr>
          <w:rFonts w:ascii="Times New Roman" w:hAnsi="Times New Roman" w:cs="Times New Roman"/>
          <w:sz w:val="24"/>
          <w:szCs w:val="24"/>
        </w:rPr>
        <w:fldChar w:fldCharType="begin">
          <w:fldData xml:space="preserve">PEVuZE5vdGU+PENpdGU+PEF1dGhvcj5NY01hbnVzPC9BdXRob3I+PFllYXI+MjAxNDwvWWVhcj48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==
</w:fldData>
        </w:fldChar>
      </w:r>
      <w:r w:rsidR="004E5484">
        <w:rPr>
          <w:rFonts w:ascii="Times New Roman" w:hAnsi="Times New Roman" w:cs="Times New Roman"/>
          <w:sz w:val="24"/>
          <w:szCs w:val="24"/>
        </w:rPr>
        <w:instrText xml:space="preserve"> ADDIN EN.CITE </w:instrText>
      </w:r>
      <w:r w:rsidR="00860CF6">
        <w:rPr>
          <w:rFonts w:ascii="Times New Roman" w:hAnsi="Times New Roman" w:cs="Times New Roman"/>
          <w:sz w:val="24"/>
          <w:szCs w:val="24"/>
        </w:rPr>
        <w:fldChar w:fldCharType="begin">
          <w:fldData xml:space="preserve">PEVuZE5vdGU+PENpdGU+PEF1dGhvcj5NY01hbnVzPC9BdXRob3I+PFllYXI+MjAxNDwvWWVhcj48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==
</w:fldData>
        </w:fldChar>
      </w:r>
      <w:r w:rsidR="004E5484">
        <w:rPr>
          <w:rFonts w:ascii="Times New Roman" w:hAnsi="Times New Roman" w:cs="Times New Roman"/>
          <w:sz w:val="24"/>
          <w:szCs w:val="24"/>
        </w:rPr>
        <w:instrText xml:space="preserve"> ADDIN EN.CITE.DATA </w:instrText>
      </w:r>
      <w:r w:rsidR="00860CF6">
        <w:rPr>
          <w:rFonts w:ascii="Times New Roman" w:hAnsi="Times New Roman" w:cs="Times New Roman"/>
          <w:sz w:val="24"/>
          <w:szCs w:val="24"/>
        </w:rPr>
      </w:r>
      <w:r w:rsidR="00860CF6">
        <w:rPr>
          <w:rFonts w:ascii="Times New Roman" w:hAnsi="Times New Roman" w:cs="Times New Roman"/>
          <w:sz w:val="24"/>
          <w:szCs w:val="24"/>
        </w:rPr>
        <w:fldChar w:fldCharType="end"/>
      </w:r>
      <w:r w:rsidR="00860CF6">
        <w:rPr>
          <w:rFonts w:ascii="Times New Roman" w:hAnsi="Times New Roman" w:cs="Times New Roman"/>
          <w:sz w:val="24"/>
          <w:szCs w:val="24"/>
        </w:rPr>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21 22</w:t>
      </w:r>
      <w:r w:rsidR="00860CF6">
        <w:rPr>
          <w:rFonts w:ascii="Times New Roman" w:hAnsi="Times New Roman" w:cs="Times New Roman"/>
          <w:sz w:val="24"/>
          <w:szCs w:val="24"/>
        </w:rPr>
        <w:fldChar w:fldCharType="end"/>
      </w:r>
      <w:r w:rsidRPr="00D130D2">
        <w:rPr>
          <w:rFonts w:ascii="Times New Roman" w:hAnsi="Times New Roman" w:cs="Times New Roman"/>
          <w:sz w:val="24"/>
          <w:szCs w:val="24"/>
        </w:rPr>
        <w:t xml:space="preserve"> Automated email prompts will be sent to participants as reminders to begin BP self-</w:t>
      </w:r>
      <w:r w:rsidRPr="00D130D2">
        <w:rPr>
          <w:rFonts w:ascii="Times New Roman" w:hAnsi="Times New Roman" w:cs="Times New Roman"/>
          <w:sz w:val="24"/>
          <w:szCs w:val="24"/>
        </w:rPr>
        <w:lastRenderedPageBreak/>
        <w:t xml:space="preserve">monitoring. Patients will need to have 7 readings to enter into HOME BP </w:t>
      </w:r>
      <w:r w:rsidR="00E32F2F">
        <w:rPr>
          <w:rFonts w:ascii="Times New Roman" w:hAnsi="Times New Roman" w:cs="Times New Roman"/>
          <w:sz w:val="24"/>
          <w:szCs w:val="24"/>
        </w:rPr>
        <w:t>online</w:t>
      </w:r>
      <w:r w:rsidRPr="00D130D2">
        <w:rPr>
          <w:rFonts w:ascii="Times New Roman" w:hAnsi="Times New Roman" w:cs="Times New Roman"/>
          <w:sz w:val="24"/>
          <w:szCs w:val="24"/>
        </w:rPr>
        <w:t xml:space="preserve">, but will be able to flexibly complete their readings over a two-week period if required. Following the completion of </w:t>
      </w:r>
      <w:r w:rsidR="00C637AD">
        <w:rPr>
          <w:rFonts w:ascii="Times New Roman" w:hAnsi="Times New Roman" w:cs="Times New Roman"/>
          <w:sz w:val="24"/>
          <w:szCs w:val="24"/>
        </w:rPr>
        <w:t xml:space="preserve">each set of 7 readings, </w:t>
      </w:r>
      <w:r w:rsidRPr="00D130D2">
        <w:rPr>
          <w:rFonts w:ascii="Times New Roman" w:hAnsi="Times New Roman" w:cs="Times New Roman"/>
          <w:sz w:val="24"/>
          <w:szCs w:val="24"/>
        </w:rPr>
        <w:t xml:space="preserve">patients will have access to the behavioural intervention components described above, but will not enter further BP readings for a </w:t>
      </w:r>
      <w:r w:rsidR="00C637AD">
        <w:rPr>
          <w:rFonts w:ascii="Times New Roman" w:hAnsi="Times New Roman" w:cs="Times New Roman"/>
          <w:sz w:val="24"/>
          <w:szCs w:val="24"/>
        </w:rPr>
        <w:t>further</w:t>
      </w:r>
      <w:r w:rsidRPr="00D130D2">
        <w:rPr>
          <w:rFonts w:ascii="Times New Roman" w:hAnsi="Times New Roman" w:cs="Times New Roman"/>
          <w:sz w:val="24"/>
          <w:szCs w:val="24"/>
        </w:rPr>
        <w:t xml:space="preserve"> </w:t>
      </w:r>
      <w:r w:rsidR="002066D0">
        <w:rPr>
          <w:rFonts w:ascii="Times New Roman" w:hAnsi="Times New Roman" w:cs="Times New Roman"/>
          <w:sz w:val="24"/>
          <w:szCs w:val="24"/>
        </w:rPr>
        <w:t>four</w:t>
      </w:r>
      <w:r w:rsidR="002066D0" w:rsidRPr="00D130D2">
        <w:rPr>
          <w:rFonts w:ascii="Times New Roman" w:hAnsi="Times New Roman" w:cs="Times New Roman"/>
          <w:sz w:val="24"/>
          <w:szCs w:val="24"/>
        </w:rPr>
        <w:t xml:space="preserve"> </w:t>
      </w:r>
      <w:r w:rsidRPr="00D130D2">
        <w:rPr>
          <w:rFonts w:ascii="Times New Roman" w:hAnsi="Times New Roman" w:cs="Times New Roman"/>
          <w:sz w:val="24"/>
          <w:szCs w:val="24"/>
        </w:rPr>
        <w:t xml:space="preserve">weeks. </w:t>
      </w:r>
    </w:p>
    <w:p w:rsidR="007E74EF" w:rsidRPr="00EC49EF" w:rsidRDefault="007E74EF" w:rsidP="007E74EF">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Blood pressure targets </w:t>
      </w:r>
    </w:p>
    <w:p w:rsidR="007E74EF" w:rsidRPr="00D130D2" w:rsidRDefault="007E74EF" w:rsidP="004E5484">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Blood pressure targets will be set in line with the </w:t>
      </w:r>
      <w:r w:rsidR="00B12F97" w:rsidRPr="00D130D2">
        <w:rPr>
          <w:rFonts w:ascii="Times New Roman" w:hAnsi="Times New Roman" w:cs="Times New Roman"/>
          <w:sz w:val="24"/>
          <w:szCs w:val="24"/>
        </w:rPr>
        <w:t>NICE hypertension guidelines</w:t>
      </w:r>
      <w:r w:rsidR="000A1320" w:rsidRPr="00D130D2">
        <w:rPr>
          <w:rFonts w:ascii="Times New Roman" w:hAnsi="Times New Roman" w:cs="Times New Roman"/>
          <w:sz w:val="24"/>
          <w:szCs w:val="24"/>
        </w:rPr>
        <w:t>,</w:t>
      </w:r>
      <w:r w:rsidR="00860CF6" w:rsidRPr="00D130D2">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&lt;EndNote&gt;&lt;Cite&gt;&lt;Author&gt;NICE&lt;/Author&gt;&lt;Year&gt;2011&lt;/Year&gt;&lt;RecNum&gt;114&lt;/RecNum&gt;&lt;DisplayText&gt;&lt;style face="superscript"&gt;43&lt;/style&gt;&lt;/DisplayText&gt;&lt;record&gt;&lt;rec-number&gt;114&lt;/rec-number&gt;&lt;foreign-keys&gt;&lt;key app="EN" db-id="xz9dtzf0h2tps9e9vwpv0sdmx9svxstazeps" timestamp="1417011998"&gt;114&lt;/key&gt;&lt;/foreign-keys&gt;&lt;ref-type name="Report"&gt;27&lt;/ref-type&gt;&lt;contributors&gt;&lt;authors&gt;&lt;author&gt;NICE &lt;/author&gt;&lt;/authors&gt;&lt;/contributors&gt;&lt;titles&gt;&lt;title&gt;Guidelines on Hypertension: clinical management of primary hypertension in adults&lt;/title&gt;&lt;/titles&gt;&lt;dates&gt;&lt;year&gt;2011&lt;/year&gt;&lt;/dates&gt;&lt;urls&gt;&lt;/urls&gt;&lt;electronic-resource-num&gt;http://publications.nice.org.uk/hypertension-cg127&lt;/electronic-resource-num&gt;&lt;/record&gt;&lt;/Cite&gt;&lt;/EndNote&gt;</w:instrText>
      </w:r>
      <w:r w:rsidR="00860CF6" w:rsidRPr="00D130D2">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43</w:t>
      </w:r>
      <w:r w:rsidR="00860CF6" w:rsidRPr="00D130D2">
        <w:rPr>
          <w:rFonts w:ascii="Times New Roman" w:hAnsi="Times New Roman" w:cs="Times New Roman"/>
          <w:sz w:val="24"/>
          <w:szCs w:val="24"/>
        </w:rPr>
        <w:fldChar w:fldCharType="end"/>
      </w:r>
      <w:r w:rsidRPr="00D130D2">
        <w:rPr>
          <w:rFonts w:ascii="Times New Roman" w:hAnsi="Times New Roman" w:cs="Times New Roman"/>
          <w:sz w:val="24"/>
          <w:szCs w:val="24"/>
        </w:rPr>
        <w:t xml:space="preserve"> with adjustment by 5/5 mmHg </w:t>
      </w:r>
      <w:r w:rsidR="0079195C" w:rsidRPr="00D130D2">
        <w:rPr>
          <w:rFonts w:ascii="Times New Roman" w:hAnsi="Times New Roman" w:cs="Times New Roman"/>
          <w:sz w:val="24"/>
          <w:szCs w:val="24"/>
        </w:rPr>
        <w:t>for home readings</w:t>
      </w:r>
      <w:r w:rsidRPr="00D130D2">
        <w:rPr>
          <w:rFonts w:ascii="Times New Roman" w:hAnsi="Times New Roman" w:cs="Times New Roman"/>
          <w:sz w:val="24"/>
          <w:szCs w:val="24"/>
        </w:rPr>
        <w:t>.</w:t>
      </w:r>
      <w:r w:rsidR="00860CF6" w:rsidRPr="00D130D2">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&lt;EndNote&gt;&lt;Cite&gt;&lt;Author&gt;Williams&lt;/Author&gt;&lt;Year&gt;2004&lt;/Year&gt;&lt;RecNum&gt;173&lt;/RecNum&gt;&lt;DisplayText&gt;&lt;style face="superscript"&gt;44&lt;/style&gt;&lt;/DisplayText&gt;&lt;record&gt;&lt;rec-number&gt;173&lt;/rec-number&gt;&lt;foreign-keys&gt;&lt;key app="EN" db-id="xz9dtzf0h2tps9e9vwpv0sdmx9svxstazeps" timestamp="1456143216"&gt;173&lt;/key&gt;&lt;/foreign-keys&gt;&lt;ref-type name="Journal Article"&gt;17&lt;/ref-type&gt;&lt;contributors&gt;&lt;authors&gt;&lt;author&gt;Williams, B.&lt;/author&gt;&lt;author&gt;Poulter, N. R. &lt;/author&gt;&lt;author&gt;Brown,  M. J.&lt;/author&gt;&lt;author&gt;Davis, M. &lt;/author&gt;&lt;author&gt;McInnes, G.&lt;/author&gt;&lt;author&gt;Potter, J. P.&lt;/author&gt;&lt;author&gt;Sever, P. S.&lt;/author&gt;&lt;author&gt;Thom, S. McG;&lt;/author&gt;&lt;/authors&gt;&lt;/contributors&gt;&lt;titles&gt;&lt;title&gt;The BHS Guidelines Working Party Guidelines for Management of Hypertension: Report of the Fourth Working Party of the British Hypertension Society&lt;/title&gt;&lt;secondary-title&gt;Journal of Human Hypertension&lt;/secondary-title&gt;&lt;/titles&gt;&lt;periodical&gt;&lt;full-title&gt;Journal of Human Hypertension&lt;/full-title&gt;&lt;/periodical&gt;&lt;pages&gt;139-185&lt;/pages&gt;&lt;volume&gt;18&lt;/volume&gt;&lt;dates&gt;&lt;year&gt;2004&lt;/year&gt;&lt;/dates&gt;&lt;urls&gt;&lt;/urls&gt;&lt;/record&gt;&lt;/Cite&gt;&lt;/EndNote&gt;</w:instrText>
      </w:r>
      <w:r w:rsidR="00860CF6" w:rsidRPr="00D130D2">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44</w:t>
      </w:r>
      <w:r w:rsidR="00860CF6" w:rsidRPr="00D130D2">
        <w:rPr>
          <w:rFonts w:ascii="Times New Roman" w:hAnsi="Times New Roman" w:cs="Times New Roman"/>
          <w:sz w:val="24"/>
          <w:szCs w:val="24"/>
        </w:rPr>
        <w:fldChar w:fldCharType="end"/>
      </w:r>
      <w:r w:rsidRPr="00D130D2">
        <w:rPr>
          <w:rFonts w:ascii="Times New Roman" w:hAnsi="Times New Roman" w:cs="Times New Roman"/>
          <w:sz w:val="24"/>
          <w:szCs w:val="24"/>
        </w:rPr>
        <w:t xml:space="preserve"> People under 80 without diabetes will have BP targets of &lt; 135/85 mmHg, while patients aged 80 and over without diabetes will have a target BP of &lt; 145/85 mmHg. Target BP for all patients with diabetes will be &lt; 135/75 mmHg</w:t>
      </w:r>
      <w:r w:rsidR="00C637AD">
        <w:rPr>
          <w:rFonts w:ascii="Times New Roman" w:hAnsi="Times New Roman" w:cs="Times New Roman"/>
          <w:sz w:val="24"/>
          <w:szCs w:val="24"/>
        </w:rPr>
        <w:t xml:space="preserve"> (those with proteinuria and therefore lower targets are excluded)</w:t>
      </w:r>
      <w:r w:rsidRPr="00D130D2">
        <w:rPr>
          <w:rFonts w:ascii="Times New Roman" w:hAnsi="Times New Roman" w:cs="Times New Roman"/>
          <w:sz w:val="24"/>
          <w:szCs w:val="24"/>
        </w:rPr>
        <w:t xml:space="preserve">. After the 7 readings are entered in to HOME BP </w:t>
      </w:r>
      <w:r w:rsidR="00E32F2F">
        <w:rPr>
          <w:rFonts w:ascii="Times New Roman" w:hAnsi="Times New Roman" w:cs="Times New Roman"/>
          <w:sz w:val="24"/>
          <w:szCs w:val="24"/>
        </w:rPr>
        <w:t>online</w:t>
      </w:r>
      <w:r w:rsidRPr="00D130D2">
        <w:rPr>
          <w:rFonts w:ascii="Times New Roman" w:hAnsi="Times New Roman" w:cs="Times New Roman"/>
          <w:sz w:val="24"/>
          <w:szCs w:val="24"/>
        </w:rPr>
        <w:t>, mean BP will be calculated and feedback provided to the patient and the healthcare practitioners according to a traffic light system (</w:t>
      </w:r>
      <w:r w:rsidR="00C637AD">
        <w:rPr>
          <w:rFonts w:ascii="Times New Roman" w:hAnsi="Times New Roman" w:cs="Times New Roman"/>
          <w:sz w:val="24"/>
          <w:szCs w:val="24"/>
        </w:rPr>
        <w:t>developed from</w:t>
      </w:r>
      <w:r w:rsidRPr="00D130D2">
        <w:rPr>
          <w:rFonts w:ascii="Times New Roman" w:hAnsi="Times New Roman" w:cs="Times New Roman"/>
          <w:sz w:val="24"/>
          <w:szCs w:val="24"/>
        </w:rPr>
        <w:t xml:space="preserve"> that </w:t>
      </w:r>
      <w:r w:rsidR="00C637AD">
        <w:rPr>
          <w:rFonts w:ascii="Times New Roman" w:hAnsi="Times New Roman" w:cs="Times New Roman"/>
          <w:sz w:val="24"/>
          <w:szCs w:val="24"/>
        </w:rPr>
        <w:t>used</w:t>
      </w:r>
      <w:r w:rsidR="00C637AD" w:rsidRPr="00D130D2">
        <w:rPr>
          <w:rFonts w:ascii="Times New Roman" w:hAnsi="Times New Roman" w:cs="Times New Roman"/>
          <w:sz w:val="24"/>
          <w:szCs w:val="24"/>
        </w:rPr>
        <w:t xml:space="preserve"> </w:t>
      </w:r>
      <w:r w:rsidRPr="00D130D2">
        <w:rPr>
          <w:rFonts w:ascii="Times New Roman" w:hAnsi="Times New Roman" w:cs="Times New Roman"/>
          <w:sz w:val="24"/>
          <w:szCs w:val="24"/>
        </w:rPr>
        <w:t>in previous medication titration proce</w:t>
      </w:r>
      <w:r w:rsidR="00154379" w:rsidRPr="00D130D2">
        <w:rPr>
          <w:rFonts w:ascii="Times New Roman" w:hAnsi="Times New Roman" w:cs="Times New Roman"/>
          <w:sz w:val="24"/>
          <w:szCs w:val="24"/>
        </w:rPr>
        <w:t>dures</w:t>
      </w:r>
      <w:r w:rsidR="000A1320">
        <w:rPr>
          <w:rFonts w:ascii="Times New Roman" w:hAnsi="Times New Roman" w:cs="Times New Roman"/>
          <w:sz w:val="24"/>
          <w:szCs w:val="24"/>
        </w:rPr>
        <w:t>).</w:t>
      </w:r>
      <w:r w:rsidR="00860CF6" w:rsidRPr="00D130D2">
        <w:rPr>
          <w:rFonts w:ascii="Times New Roman" w:hAnsi="Times New Roman" w:cs="Times New Roman"/>
          <w:sz w:val="24"/>
          <w:szCs w:val="24"/>
        </w:rPr>
        <w:fldChar w:fldCharType="begin">
          <w:fldData xml:space="preserve">PEVuZE5vdGU+PENpdGU+PEF1dGhvcj5NY01hbnVzPC9BdXRob3I+PFllYXI+MjAxMDwvWWVhcj48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==
</w:fldData>
        </w:fldChar>
      </w:r>
      <w:r w:rsidR="00734564">
        <w:rPr>
          <w:rFonts w:ascii="Times New Roman" w:hAnsi="Times New Roman" w:cs="Times New Roman"/>
          <w:sz w:val="24"/>
          <w:szCs w:val="24"/>
        </w:rPr>
        <w:instrText xml:space="preserve"> ADDIN EN.CITE </w:instrText>
      </w:r>
      <w:r w:rsidR="00860CF6">
        <w:rPr>
          <w:rFonts w:ascii="Times New Roman" w:hAnsi="Times New Roman" w:cs="Times New Roman"/>
          <w:sz w:val="24"/>
          <w:szCs w:val="24"/>
        </w:rPr>
        <w:fldChar w:fldCharType="begin">
          <w:fldData xml:space="preserve">PEVuZE5vdGU+PENpdGU+PEF1dGhvcj5NY01hbnVzPC9BdXRob3I+PFllYXI+MjAxMDwvWWVhcj48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==
</w:fldData>
        </w:fldChar>
      </w:r>
      <w:r w:rsidR="00734564">
        <w:rPr>
          <w:rFonts w:ascii="Times New Roman" w:hAnsi="Times New Roman" w:cs="Times New Roman"/>
          <w:sz w:val="24"/>
          <w:szCs w:val="24"/>
        </w:rPr>
        <w:instrText xml:space="preserve"> ADDIN EN.CITE.DATA </w:instrText>
      </w:r>
      <w:r w:rsidR="00860CF6">
        <w:rPr>
          <w:rFonts w:ascii="Times New Roman" w:hAnsi="Times New Roman" w:cs="Times New Roman"/>
          <w:sz w:val="24"/>
          <w:szCs w:val="24"/>
        </w:rPr>
      </w:r>
      <w:r w:rsidR="00860CF6">
        <w:rPr>
          <w:rFonts w:ascii="Times New Roman" w:hAnsi="Times New Roman" w:cs="Times New Roman"/>
          <w:sz w:val="24"/>
          <w:szCs w:val="24"/>
        </w:rPr>
        <w:fldChar w:fldCharType="end"/>
      </w:r>
      <w:r w:rsidR="00860CF6" w:rsidRPr="00D130D2">
        <w:rPr>
          <w:rFonts w:ascii="Times New Roman" w:hAnsi="Times New Roman" w:cs="Times New Roman"/>
          <w:sz w:val="24"/>
          <w:szCs w:val="24"/>
        </w:rPr>
      </w:r>
      <w:r w:rsidR="00860CF6" w:rsidRPr="00D130D2">
        <w:rPr>
          <w:rFonts w:ascii="Times New Roman" w:hAnsi="Times New Roman" w:cs="Times New Roman"/>
          <w:sz w:val="24"/>
          <w:szCs w:val="24"/>
        </w:rPr>
        <w:fldChar w:fldCharType="separate"/>
      </w:r>
      <w:r w:rsidR="00734564" w:rsidRPr="00734564">
        <w:rPr>
          <w:rFonts w:ascii="Times New Roman" w:hAnsi="Times New Roman" w:cs="Times New Roman"/>
          <w:noProof/>
          <w:sz w:val="24"/>
          <w:szCs w:val="24"/>
          <w:vertAlign w:val="superscript"/>
        </w:rPr>
        <w:t>21 22</w:t>
      </w:r>
      <w:r w:rsidR="00860CF6" w:rsidRPr="00D130D2">
        <w:rPr>
          <w:rFonts w:ascii="Times New Roman" w:hAnsi="Times New Roman" w:cs="Times New Roman"/>
          <w:sz w:val="24"/>
          <w:szCs w:val="24"/>
        </w:rPr>
        <w:fldChar w:fldCharType="end"/>
      </w:r>
      <w:r w:rsidR="000A1320">
        <w:rPr>
          <w:rFonts w:ascii="Times New Roman" w:hAnsi="Times New Roman" w:cs="Times New Roman"/>
          <w:sz w:val="24"/>
          <w:szCs w:val="24"/>
        </w:rPr>
        <w:t xml:space="preserve"> </w:t>
      </w:r>
      <w:r w:rsidRPr="00D130D2">
        <w:rPr>
          <w:rFonts w:ascii="Times New Roman" w:hAnsi="Times New Roman" w:cs="Times New Roman"/>
          <w:sz w:val="24"/>
          <w:szCs w:val="24"/>
        </w:rPr>
        <w:t>These readings will be used to inform the medication titration procedure.</w:t>
      </w:r>
    </w:p>
    <w:p w:rsidR="007E74EF" w:rsidRPr="00EC49EF" w:rsidRDefault="007E74EF" w:rsidP="007E74EF">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Medication titration procedures </w:t>
      </w:r>
    </w:p>
    <w:p w:rsidR="007E74EF" w:rsidRPr="00D130D2" w:rsidRDefault="007E74EF" w:rsidP="004E5484">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All HOME BP prescribers will receive a copy of the </w:t>
      </w:r>
      <w:r w:rsidR="0079195C" w:rsidRPr="00D130D2">
        <w:rPr>
          <w:rFonts w:ascii="Times New Roman" w:hAnsi="Times New Roman" w:cs="Times New Roman"/>
          <w:sz w:val="24"/>
          <w:szCs w:val="24"/>
        </w:rPr>
        <w:t>NICE hypertension guidelines</w:t>
      </w:r>
      <w:r w:rsidR="00860CF6" w:rsidRPr="00D130D2">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&lt;EndNote&gt;&lt;Cite&gt;&lt;Author&gt;NICE&lt;/Author&gt;&lt;Year&gt;2011&lt;/Year&gt;&lt;RecNum&gt;114&lt;/RecNum&gt;&lt;DisplayText&gt;&lt;style face="superscript"&gt;43&lt;/style&gt;&lt;/DisplayText&gt;&lt;record&gt;&lt;rec-number&gt;114&lt;/rec-number&gt;&lt;foreign-keys&gt;&lt;key app="EN" db-id="xz9dtzf0h2tps9e9vwpv0sdmx9svxstazeps" timestamp="1417011998"&gt;114&lt;/key&gt;&lt;/foreign-keys&gt;&lt;ref-type name="Report"&gt;27&lt;/ref-type&gt;&lt;contributors&gt;&lt;authors&gt;&lt;author&gt;NICE &lt;/author&gt;&lt;/authors&gt;&lt;/contributors&gt;&lt;titles&gt;&lt;title&gt;Guidelines on Hypertension: clinical management of primary hypertension in adults&lt;/title&gt;&lt;/titles&gt;&lt;dates&gt;&lt;year&gt;2011&lt;/year&gt;&lt;/dates&gt;&lt;urls&gt;&lt;/urls&gt;&lt;electronic-resource-num&gt;http://publications.nice.org.uk/hypertension-cg127&lt;/electronic-resource-num&gt;&lt;/record&gt;&lt;/Cite&gt;&lt;/EndNote&gt;</w:instrText>
      </w:r>
      <w:r w:rsidR="00860CF6" w:rsidRPr="00D130D2">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43</w:t>
      </w:r>
      <w:r w:rsidR="00860CF6" w:rsidRPr="00D130D2">
        <w:rPr>
          <w:rFonts w:ascii="Times New Roman" w:hAnsi="Times New Roman" w:cs="Times New Roman"/>
          <w:sz w:val="24"/>
          <w:szCs w:val="24"/>
        </w:rPr>
        <w:fldChar w:fldCharType="end"/>
      </w:r>
      <w:r w:rsidRPr="00D130D2">
        <w:rPr>
          <w:rFonts w:ascii="Times New Roman" w:hAnsi="Times New Roman" w:cs="Times New Roman"/>
          <w:sz w:val="24"/>
          <w:szCs w:val="24"/>
        </w:rPr>
        <w:t xml:space="preserve"> and will complete an individualised patient medication review at baseline</w:t>
      </w:r>
      <w:r w:rsidR="00687D09" w:rsidRPr="00D130D2">
        <w:rPr>
          <w:rFonts w:ascii="Times New Roman" w:hAnsi="Times New Roman" w:cs="Times New Roman"/>
          <w:sz w:val="24"/>
          <w:szCs w:val="24"/>
        </w:rPr>
        <w:t xml:space="preserve"> for intervention group participants</w:t>
      </w:r>
      <w:r w:rsidRPr="00D130D2">
        <w:rPr>
          <w:rFonts w:ascii="Times New Roman" w:hAnsi="Times New Roman" w:cs="Times New Roman"/>
          <w:sz w:val="24"/>
          <w:szCs w:val="24"/>
        </w:rPr>
        <w:t xml:space="preserve">, where three potential medication changes will be selected and agreed with the patient. If </w:t>
      </w:r>
      <w:r w:rsidR="00C637AD">
        <w:rPr>
          <w:rFonts w:ascii="Times New Roman" w:hAnsi="Times New Roman" w:cs="Times New Roman"/>
          <w:sz w:val="24"/>
          <w:szCs w:val="24"/>
        </w:rPr>
        <w:t xml:space="preserve">a </w:t>
      </w:r>
      <w:r w:rsidRPr="00D130D2">
        <w:rPr>
          <w:rFonts w:ascii="Times New Roman" w:hAnsi="Times New Roman" w:cs="Times New Roman"/>
          <w:sz w:val="24"/>
          <w:szCs w:val="24"/>
        </w:rPr>
        <w:t>patient</w:t>
      </w:r>
      <w:r w:rsidR="00C637AD">
        <w:rPr>
          <w:rFonts w:ascii="Times New Roman" w:hAnsi="Times New Roman" w:cs="Times New Roman"/>
          <w:sz w:val="24"/>
          <w:szCs w:val="24"/>
        </w:rPr>
        <w:t>’s</w:t>
      </w:r>
      <w:r w:rsidRPr="00D130D2">
        <w:rPr>
          <w:rFonts w:ascii="Times New Roman" w:hAnsi="Times New Roman" w:cs="Times New Roman"/>
          <w:sz w:val="24"/>
          <w:szCs w:val="24"/>
        </w:rPr>
        <w:t xml:space="preserve"> mean BP readings are above target for two consecutive months, the medication titration procedure will be initiated by HOME BP </w:t>
      </w:r>
      <w:r w:rsidR="00E32F2F">
        <w:rPr>
          <w:rFonts w:ascii="Times New Roman" w:hAnsi="Times New Roman" w:cs="Times New Roman"/>
          <w:sz w:val="24"/>
          <w:szCs w:val="24"/>
        </w:rPr>
        <w:t>online</w:t>
      </w:r>
      <w:r w:rsidRPr="00D130D2">
        <w:rPr>
          <w:rFonts w:ascii="Times New Roman" w:hAnsi="Times New Roman" w:cs="Times New Roman"/>
          <w:sz w:val="24"/>
          <w:szCs w:val="24"/>
        </w:rPr>
        <w:t xml:space="preserve">. </w:t>
      </w:r>
      <w:r w:rsidRPr="00A919F9">
        <w:rPr>
          <w:rFonts w:ascii="Times New Roman" w:hAnsi="Times New Roman" w:cs="Times New Roman"/>
          <w:sz w:val="24"/>
          <w:szCs w:val="24"/>
        </w:rPr>
        <w:t xml:space="preserve">Patients and practice staff will be informed </w:t>
      </w:r>
      <w:r w:rsidR="00A919F9">
        <w:rPr>
          <w:rFonts w:ascii="Times New Roman" w:hAnsi="Times New Roman" w:cs="Times New Roman"/>
          <w:sz w:val="24"/>
          <w:szCs w:val="24"/>
        </w:rPr>
        <w:t xml:space="preserve">by email </w:t>
      </w:r>
      <w:r w:rsidRPr="00A919F9">
        <w:rPr>
          <w:rFonts w:ascii="Times New Roman" w:hAnsi="Times New Roman" w:cs="Times New Roman"/>
          <w:sz w:val="24"/>
          <w:szCs w:val="24"/>
        </w:rPr>
        <w:t>that a medication change is recommended.</w:t>
      </w:r>
      <w:r w:rsidRPr="00D130D2">
        <w:rPr>
          <w:rFonts w:ascii="Times New Roman" w:hAnsi="Times New Roman" w:cs="Times New Roman"/>
          <w:sz w:val="24"/>
          <w:szCs w:val="24"/>
        </w:rPr>
        <w:t xml:space="preserve"> The prescriber will be asked to implement the pre-planned medication change and confirm this with the patient (or explain the reasons for non-implementation, if applicable). If patients decide not to initiate a medication change the prescriber will receive information provided by the patient </w:t>
      </w:r>
      <w:r w:rsidRPr="00D130D2">
        <w:rPr>
          <w:rFonts w:ascii="Times New Roman" w:hAnsi="Times New Roman" w:cs="Times New Roman"/>
          <w:sz w:val="24"/>
          <w:szCs w:val="24"/>
        </w:rPr>
        <w:lastRenderedPageBreak/>
        <w:t xml:space="preserve">outlining the reasons for non-titration. </w:t>
      </w:r>
      <w:r w:rsidR="00515C3F" w:rsidRPr="00D130D2">
        <w:rPr>
          <w:rFonts w:ascii="Times New Roman" w:hAnsi="Times New Roman" w:cs="Times New Roman"/>
          <w:sz w:val="24"/>
          <w:szCs w:val="24"/>
        </w:rPr>
        <w:t>When a recommended medication change is not initiated</w:t>
      </w:r>
      <w:r w:rsidRPr="00D130D2">
        <w:rPr>
          <w:rFonts w:ascii="Times New Roman" w:hAnsi="Times New Roman" w:cs="Times New Roman"/>
          <w:sz w:val="24"/>
          <w:szCs w:val="24"/>
        </w:rPr>
        <w:t xml:space="preserve">, </w:t>
      </w:r>
      <w:r w:rsidR="00515C3F" w:rsidRPr="00D130D2">
        <w:rPr>
          <w:rFonts w:ascii="Times New Roman" w:hAnsi="Times New Roman" w:cs="Times New Roman"/>
          <w:sz w:val="24"/>
          <w:szCs w:val="24"/>
        </w:rPr>
        <w:t>an above target reading</w:t>
      </w:r>
      <w:r w:rsidRPr="00D130D2">
        <w:rPr>
          <w:rFonts w:ascii="Times New Roman" w:hAnsi="Times New Roman" w:cs="Times New Roman"/>
          <w:sz w:val="24"/>
          <w:szCs w:val="24"/>
        </w:rPr>
        <w:t xml:space="preserve"> at the </w:t>
      </w:r>
      <w:r w:rsidR="00687D09" w:rsidRPr="00D130D2">
        <w:rPr>
          <w:rFonts w:ascii="Times New Roman" w:hAnsi="Times New Roman" w:cs="Times New Roman"/>
          <w:sz w:val="24"/>
          <w:szCs w:val="24"/>
        </w:rPr>
        <w:t xml:space="preserve">subsequent BP entry will again prompt a </w:t>
      </w:r>
      <w:r w:rsidRPr="00D130D2">
        <w:rPr>
          <w:rFonts w:ascii="Times New Roman" w:hAnsi="Times New Roman" w:cs="Times New Roman"/>
          <w:sz w:val="24"/>
          <w:szCs w:val="24"/>
        </w:rPr>
        <w:t>m</w:t>
      </w:r>
      <w:r w:rsidR="00687D09" w:rsidRPr="00D130D2">
        <w:rPr>
          <w:rFonts w:ascii="Times New Roman" w:hAnsi="Times New Roman" w:cs="Times New Roman"/>
          <w:sz w:val="24"/>
          <w:szCs w:val="24"/>
        </w:rPr>
        <w:t>edication change recommendation</w:t>
      </w:r>
      <w:r w:rsidRPr="00D130D2">
        <w:rPr>
          <w:rFonts w:ascii="Times New Roman" w:hAnsi="Times New Roman" w:cs="Times New Roman"/>
          <w:sz w:val="24"/>
          <w:szCs w:val="24"/>
        </w:rPr>
        <w:t xml:space="preserve"> from HOME BP </w:t>
      </w:r>
      <w:r w:rsidR="00E32F2F">
        <w:rPr>
          <w:rFonts w:ascii="Times New Roman" w:hAnsi="Times New Roman" w:cs="Times New Roman"/>
          <w:sz w:val="24"/>
          <w:szCs w:val="24"/>
        </w:rPr>
        <w:t>online</w:t>
      </w:r>
      <w:r w:rsidRPr="00D130D2">
        <w:rPr>
          <w:rFonts w:ascii="Times New Roman" w:hAnsi="Times New Roman" w:cs="Times New Roman"/>
          <w:sz w:val="24"/>
          <w:szCs w:val="24"/>
        </w:rPr>
        <w:t>.</w:t>
      </w:r>
    </w:p>
    <w:p w:rsidR="007E74EF" w:rsidRPr="00D130D2" w:rsidRDefault="00B71553" w:rsidP="00B71553">
      <w:pPr>
        <w:spacing w:line="480" w:lineRule="auto"/>
        <w:rPr>
          <w:rFonts w:ascii="Times New Roman" w:hAnsi="Times New Roman" w:cs="Times New Roman"/>
          <w:sz w:val="24"/>
          <w:szCs w:val="24"/>
        </w:rPr>
      </w:pPr>
      <w:r>
        <w:rPr>
          <w:rFonts w:ascii="Times New Roman" w:hAnsi="Times New Roman" w:cs="Times New Roman"/>
          <w:sz w:val="24"/>
          <w:szCs w:val="24"/>
        </w:rPr>
        <w:t xml:space="preserve">If patients take two BP readings that are too high </w:t>
      </w:r>
      <w:r w:rsidRPr="00A919F9">
        <w:rPr>
          <w:rFonts w:ascii="Times New Roman" w:hAnsi="Times New Roman" w:cs="Times New Roman"/>
          <w:sz w:val="24"/>
          <w:szCs w:val="24"/>
        </w:rPr>
        <w:t>(&gt;180/110 mmHg) or low (SBP &lt;100mmHg)</w:t>
      </w:r>
      <w:r>
        <w:rPr>
          <w:rFonts w:ascii="Times New Roman" w:hAnsi="Times New Roman" w:cs="Times New Roman"/>
          <w:sz w:val="24"/>
          <w:szCs w:val="24"/>
        </w:rPr>
        <w:t xml:space="preserve"> they will be asked to repeat the measurement after five minutes. If readings are still too high or too low, the </w:t>
      </w:r>
      <w:r w:rsidR="007E74EF" w:rsidRPr="00A919F9">
        <w:rPr>
          <w:rFonts w:ascii="Times New Roman" w:hAnsi="Times New Roman" w:cs="Times New Roman"/>
          <w:sz w:val="24"/>
          <w:szCs w:val="24"/>
        </w:rPr>
        <w:t xml:space="preserve">HOME BP healthcare practitioners will be alerted </w:t>
      </w:r>
      <w:r>
        <w:rPr>
          <w:rFonts w:ascii="Times New Roman" w:hAnsi="Times New Roman" w:cs="Times New Roman"/>
          <w:sz w:val="24"/>
          <w:szCs w:val="24"/>
        </w:rPr>
        <w:t xml:space="preserve">by email </w:t>
      </w:r>
      <w:r w:rsidR="007E74EF" w:rsidRPr="00A919F9">
        <w:rPr>
          <w:rFonts w:ascii="Times New Roman" w:hAnsi="Times New Roman" w:cs="Times New Roman"/>
          <w:sz w:val="24"/>
          <w:szCs w:val="24"/>
        </w:rPr>
        <w:t xml:space="preserve">and patients </w:t>
      </w:r>
      <w:r>
        <w:rPr>
          <w:rFonts w:ascii="Times New Roman" w:hAnsi="Times New Roman" w:cs="Times New Roman"/>
          <w:sz w:val="24"/>
          <w:szCs w:val="24"/>
        </w:rPr>
        <w:t xml:space="preserve">will be </w:t>
      </w:r>
      <w:r w:rsidR="007E74EF" w:rsidRPr="00A919F9">
        <w:rPr>
          <w:rFonts w:ascii="Times New Roman" w:hAnsi="Times New Roman" w:cs="Times New Roman"/>
          <w:sz w:val="24"/>
          <w:szCs w:val="24"/>
        </w:rPr>
        <w:t xml:space="preserve">advised to make an appointment </w:t>
      </w:r>
      <w:r>
        <w:rPr>
          <w:rFonts w:ascii="Times New Roman" w:hAnsi="Times New Roman" w:cs="Times New Roman"/>
          <w:sz w:val="24"/>
          <w:szCs w:val="24"/>
        </w:rPr>
        <w:t xml:space="preserve">with the prescriber </w:t>
      </w:r>
      <w:r w:rsidR="007E74EF" w:rsidRPr="00A919F9">
        <w:rPr>
          <w:rFonts w:ascii="Times New Roman" w:hAnsi="Times New Roman" w:cs="Times New Roman"/>
          <w:sz w:val="24"/>
          <w:szCs w:val="24"/>
        </w:rPr>
        <w:t>in the usual way within three days.</w:t>
      </w:r>
      <w:r w:rsidR="007E74EF" w:rsidRPr="00D130D2">
        <w:rPr>
          <w:rFonts w:ascii="Times New Roman" w:hAnsi="Times New Roman" w:cs="Times New Roman"/>
          <w:sz w:val="24"/>
          <w:szCs w:val="24"/>
        </w:rPr>
        <w:t xml:space="preserve"> Decisions about patients’ medication will remain at the prescriber’s discretion at all times. If a mean </w:t>
      </w:r>
      <w:r w:rsidR="002066D0" w:rsidRPr="00D130D2">
        <w:rPr>
          <w:rFonts w:ascii="Times New Roman" w:hAnsi="Times New Roman" w:cs="Times New Roman"/>
          <w:sz w:val="24"/>
          <w:szCs w:val="24"/>
        </w:rPr>
        <w:t xml:space="preserve">target </w:t>
      </w:r>
      <w:r w:rsidR="007E74EF" w:rsidRPr="00D130D2">
        <w:rPr>
          <w:rFonts w:ascii="Times New Roman" w:hAnsi="Times New Roman" w:cs="Times New Roman"/>
          <w:sz w:val="24"/>
          <w:szCs w:val="24"/>
        </w:rPr>
        <w:t xml:space="preserve">BP </w:t>
      </w:r>
      <w:r w:rsidR="00802A39">
        <w:rPr>
          <w:rFonts w:ascii="Times New Roman" w:hAnsi="Times New Roman" w:cs="Times New Roman"/>
          <w:sz w:val="24"/>
          <w:szCs w:val="24"/>
        </w:rPr>
        <w:t>(</w:t>
      </w:r>
      <w:r w:rsidR="002066D0">
        <w:rPr>
          <w:rFonts w:ascii="Times New Roman" w:hAnsi="Times New Roman" w:cs="Times New Roman"/>
          <w:sz w:val="24"/>
          <w:szCs w:val="24"/>
        </w:rPr>
        <w:t xml:space="preserve">i.e. below target but </w:t>
      </w:r>
      <w:r w:rsidR="00806595">
        <w:rPr>
          <w:rFonts w:ascii="Times New Roman" w:hAnsi="Times New Roman" w:cs="Times New Roman"/>
          <w:sz w:val="24"/>
          <w:szCs w:val="24"/>
        </w:rPr>
        <w:t xml:space="preserve">SBP </w:t>
      </w:r>
      <w:r w:rsidR="00802A39">
        <w:rPr>
          <w:rFonts w:ascii="Times New Roman" w:hAnsi="Times New Roman" w:cs="Times New Roman"/>
          <w:sz w:val="24"/>
          <w:szCs w:val="24"/>
        </w:rPr>
        <w:t xml:space="preserve">above </w:t>
      </w:r>
      <w:r w:rsidR="00806595">
        <w:rPr>
          <w:rFonts w:ascii="Times New Roman" w:hAnsi="Times New Roman" w:cs="Times New Roman"/>
          <w:sz w:val="24"/>
          <w:szCs w:val="24"/>
        </w:rPr>
        <w:t xml:space="preserve">100mmHg) </w:t>
      </w:r>
      <w:r w:rsidR="007E74EF" w:rsidRPr="00D130D2">
        <w:rPr>
          <w:rFonts w:ascii="Times New Roman" w:hAnsi="Times New Roman" w:cs="Times New Roman"/>
          <w:sz w:val="24"/>
          <w:szCs w:val="24"/>
        </w:rPr>
        <w:t>is entered in to HOME BP</w:t>
      </w:r>
      <w:r w:rsidR="00E32F2F">
        <w:rPr>
          <w:rFonts w:ascii="Times New Roman" w:hAnsi="Times New Roman" w:cs="Times New Roman"/>
          <w:sz w:val="24"/>
          <w:szCs w:val="24"/>
        </w:rPr>
        <w:t xml:space="preserve"> online</w:t>
      </w:r>
      <w:r w:rsidR="007E74EF" w:rsidRPr="00D130D2">
        <w:rPr>
          <w:rFonts w:ascii="Times New Roman" w:hAnsi="Times New Roman" w:cs="Times New Roman"/>
          <w:sz w:val="24"/>
          <w:szCs w:val="24"/>
        </w:rPr>
        <w:t xml:space="preserve"> for three consecutive months, patients will </w:t>
      </w:r>
      <w:r w:rsidR="00806595">
        <w:rPr>
          <w:rFonts w:ascii="Times New Roman" w:hAnsi="Times New Roman" w:cs="Times New Roman"/>
          <w:sz w:val="24"/>
          <w:szCs w:val="24"/>
        </w:rPr>
        <w:t xml:space="preserve">be </w:t>
      </w:r>
      <w:r w:rsidR="008A7451">
        <w:rPr>
          <w:rFonts w:ascii="Times New Roman" w:hAnsi="Times New Roman" w:cs="Times New Roman"/>
          <w:sz w:val="24"/>
          <w:szCs w:val="24"/>
        </w:rPr>
        <w:t xml:space="preserve">advised to </w:t>
      </w:r>
      <w:r w:rsidR="007E74EF" w:rsidRPr="00D130D2">
        <w:rPr>
          <w:rFonts w:ascii="Times New Roman" w:hAnsi="Times New Roman" w:cs="Times New Roman"/>
          <w:sz w:val="24"/>
          <w:szCs w:val="24"/>
        </w:rPr>
        <w:t>reduce BP monitoring to once every 8 weeks</w:t>
      </w:r>
      <w:r w:rsidR="008A7451">
        <w:rPr>
          <w:rFonts w:ascii="Times New Roman" w:hAnsi="Times New Roman" w:cs="Times New Roman"/>
          <w:sz w:val="24"/>
          <w:szCs w:val="24"/>
        </w:rPr>
        <w:t xml:space="preserve"> </w:t>
      </w:r>
      <w:r w:rsidR="00806595">
        <w:rPr>
          <w:rFonts w:ascii="Times New Roman" w:hAnsi="Times New Roman" w:cs="Times New Roman"/>
          <w:sz w:val="24"/>
          <w:szCs w:val="24"/>
        </w:rPr>
        <w:t>as their BP is currently well controlled. This</w:t>
      </w:r>
      <w:r w:rsidR="008A7451">
        <w:rPr>
          <w:rFonts w:ascii="Times New Roman" w:hAnsi="Times New Roman" w:cs="Times New Roman"/>
          <w:sz w:val="24"/>
          <w:szCs w:val="24"/>
        </w:rPr>
        <w:t xml:space="preserve"> will revert to monthly should subsequent mean BP rise above target</w:t>
      </w:r>
      <w:r w:rsidR="007E74EF" w:rsidRPr="00D130D2">
        <w:rPr>
          <w:rFonts w:ascii="Times New Roman" w:hAnsi="Times New Roman" w:cs="Times New Roman"/>
          <w:sz w:val="24"/>
          <w:szCs w:val="24"/>
        </w:rPr>
        <w:t>.</w:t>
      </w:r>
    </w:p>
    <w:p w:rsidR="007E74EF" w:rsidRPr="00EC49EF" w:rsidRDefault="007E74EF" w:rsidP="007E74EF">
      <w:pPr>
        <w:spacing w:line="480" w:lineRule="auto"/>
        <w:rPr>
          <w:rFonts w:ascii="Times New Roman" w:hAnsi="Times New Roman" w:cs="Times New Roman"/>
          <w:sz w:val="24"/>
          <w:szCs w:val="24"/>
        </w:rPr>
      </w:pPr>
      <w:r w:rsidRPr="00EC49EF">
        <w:rPr>
          <w:rFonts w:ascii="Times New Roman" w:hAnsi="Times New Roman" w:cs="Times New Roman"/>
          <w:sz w:val="24"/>
          <w:szCs w:val="24"/>
        </w:rPr>
        <w:t xml:space="preserve">HOME BP behavioural support   </w:t>
      </w:r>
    </w:p>
    <w:p w:rsidR="00A14B11" w:rsidRDefault="007E74EF" w:rsidP="00A14B11">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Optional </w:t>
      </w:r>
      <w:r w:rsidR="008A7451">
        <w:rPr>
          <w:rFonts w:ascii="Times New Roman" w:hAnsi="Times New Roman" w:cs="Times New Roman"/>
          <w:sz w:val="24"/>
          <w:szCs w:val="24"/>
        </w:rPr>
        <w:t xml:space="preserve">additional </w:t>
      </w:r>
      <w:r w:rsidRPr="00D130D2">
        <w:rPr>
          <w:rFonts w:ascii="Times New Roman" w:hAnsi="Times New Roman" w:cs="Times New Roman"/>
          <w:sz w:val="24"/>
          <w:szCs w:val="24"/>
        </w:rPr>
        <w:t xml:space="preserve">behavioural support for self-monitoring and lifestyle modifications will be </w:t>
      </w:r>
      <w:r w:rsidR="008A7451">
        <w:rPr>
          <w:rFonts w:ascii="Times New Roman" w:hAnsi="Times New Roman" w:cs="Times New Roman"/>
          <w:sz w:val="24"/>
          <w:szCs w:val="24"/>
        </w:rPr>
        <w:t>available</w:t>
      </w:r>
      <w:r w:rsidR="008A7451" w:rsidRPr="00D130D2">
        <w:rPr>
          <w:rFonts w:ascii="Times New Roman" w:hAnsi="Times New Roman" w:cs="Times New Roman"/>
          <w:sz w:val="24"/>
          <w:szCs w:val="24"/>
        </w:rPr>
        <w:t xml:space="preserve"> </w:t>
      </w:r>
      <w:r w:rsidRPr="00D130D2">
        <w:rPr>
          <w:rFonts w:ascii="Times New Roman" w:hAnsi="Times New Roman" w:cs="Times New Roman"/>
          <w:sz w:val="24"/>
          <w:szCs w:val="24"/>
        </w:rPr>
        <w:t>to</w:t>
      </w:r>
      <w:r w:rsidR="008A7451">
        <w:rPr>
          <w:rFonts w:ascii="Times New Roman" w:hAnsi="Times New Roman" w:cs="Times New Roman"/>
          <w:sz w:val="24"/>
          <w:szCs w:val="24"/>
        </w:rPr>
        <w:t xml:space="preserve"> all</w:t>
      </w:r>
      <w:r w:rsidRPr="00D130D2">
        <w:rPr>
          <w:rFonts w:ascii="Times New Roman" w:hAnsi="Times New Roman" w:cs="Times New Roman"/>
          <w:sz w:val="24"/>
          <w:szCs w:val="24"/>
        </w:rPr>
        <w:t xml:space="preserve"> patients</w:t>
      </w:r>
      <w:r w:rsidR="008A7451">
        <w:rPr>
          <w:rFonts w:ascii="Times New Roman" w:hAnsi="Times New Roman" w:cs="Times New Roman"/>
          <w:sz w:val="24"/>
          <w:szCs w:val="24"/>
        </w:rPr>
        <w:t xml:space="preserve"> via </w:t>
      </w:r>
      <w:r w:rsidR="00FD0D16">
        <w:rPr>
          <w:rFonts w:ascii="Times New Roman" w:hAnsi="Times New Roman" w:cs="Times New Roman"/>
          <w:sz w:val="24"/>
          <w:szCs w:val="24"/>
        </w:rPr>
        <w:t xml:space="preserve">the practice </w:t>
      </w:r>
      <w:r w:rsidR="008A7451">
        <w:rPr>
          <w:rFonts w:ascii="Times New Roman" w:hAnsi="Times New Roman" w:cs="Times New Roman"/>
          <w:sz w:val="24"/>
          <w:szCs w:val="24"/>
        </w:rPr>
        <w:t>s</w:t>
      </w:r>
      <w:r w:rsidRPr="00D130D2">
        <w:rPr>
          <w:rFonts w:ascii="Times New Roman" w:hAnsi="Times New Roman" w:cs="Times New Roman"/>
          <w:sz w:val="24"/>
          <w:szCs w:val="24"/>
        </w:rPr>
        <w:t>upport providers</w:t>
      </w:r>
      <w:r w:rsidR="00FD0D16">
        <w:rPr>
          <w:rFonts w:ascii="Times New Roman" w:hAnsi="Times New Roman" w:cs="Times New Roman"/>
          <w:sz w:val="24"/>
          <w:szCs w:val="24"/>
        </w:rPr>
        <w:t>,</w:t>
      </w:r>
      <w:r w:rsidRPr="00D130D2">
        <w:rPr>
          <w:rFonts w:ascii="Times New Roman" w:hAnsi="Times New Roman" w:cs="Times New Roman"/>
          <w:sz w:val="24"/>
          <w:szCs w:val="24"/>
        </w:rPr>
        <w:t xml:space="preserve"> </w:t>
      </w:r>
      <w:r w:rsidR="008A7451">
        <w:rPr>
          <w:rFonts w:ascii="Times New Roman" w:hAnsi="Times New Roman" w:cs="Times New Roman"/>
          <w:sz w:val="24"/>
          <w:szCs w:val="24"/>
        </w:rPr>
        <w:t xml:space="preserve">who </w:t>
      </w:r>
      <w:r w:rsidRPr="00D130D2">
        <w:rPr>
          <w:rFonts w:ascii="Times New Roman" w:hAnsi="Times New Roman" w:cs="Times New Roman"/>
          <w:sz w:val="24"/>
          <w:szCs w:val="24"/>
        </w:rPr>
        <w:t>will be trained in applying the CARE (Congratulate, Ask, Reassure, Encourage) approach</w:t>
      </w:r>
      <w:r w:rsidR="005F1EA0">
        <w:rPr>
          <w:rFonts w:ascii="Times New Roman" w:hAnsi="Times New Roman" w:cs="Times New Roman"/>
          <w:sz w:val="24"/>
          <w:szCs w:val="24"/>
        </w:rPr>
        <w:t xml:space="preserve"> (</w:t>
      </w:r>
      <w:r w:rsidR="00223F23">
        <w:rPr>
          <w:rFonts w:ascii="Times New Roman" w:hAnsi="Times New Roman" w:cs="Times New Roman"/>
          <w:sz w:val="24"/>
          <w:szCs w:val="24"/>
        </w:rPr>
        <w:t>paper outlining this approach in HOME BP forthcoming)</w:t>
      </w:r>
      <w:r w:rsidRPr="00D130D2">
        <w:rPr>
          <w:rFonts w:ascii="Times New Roman" w:hAnsi="Times New Roman" w:cs="Times New Roman"/>
          <w:sz w:val="24"/>
          <w:szCs w:val="24"/>
        </w:rPr>
        <w:t xml:space="preserve">. A face-to-face appointment </w:t>
      </w:r>
      <w:r w:rsidR="00FD0D16">
        <w:rPr>
          <w:rFonts w:ascii="Times New Roman" w:hAnsi="Times New Roman" w:cs="Times New Roman"/>
          <w:sz w:val="24"/>
          <w:szCs w:val="24"/>
        </w:rPr>
        <w:t>is offered to</w:t>
      </w:r>
      <w:r w:rsidRPr="00D130D2">
        <w:rPr>
          <w:rFonts w:ascii="Times New Roman" w:hAnsi="Times New Roman" w:cs="Times New Roman"/>
          <w:sz w:val="24"/>
          <w:szCs w:val="24"/>
        </w:rPr>
        <w:t xml:space="preserve"> all participants at 4</w:t>
      </w:r>
      <w:r w:rsidR="007250BE" w:rsidRPr="00D130D2">
        <w:rPr>
          <w:rFonts w:ascii="Times New Roman" w:hAnsi="Times New Roman" w:cs="Times New Roman"/>
          <w:sz w:val="24"/>
          <w:szCs w:val="24"/>
        </w:rPr>
        <w:t xml:space="preserve"> weeks following randomisation</w:t>
      </w:r>
      <w:r w:rsidRPr="00D130D2">
        <w:rPr>
          <w:rFonts w:ascii="Times New Roman" w:hAnsi="Times New Roman" w:cs="Times New Roman"/>
          <w:sz w:val="24"/>
          <w:szCs w:val="24"/>
        </w:rPr>
        <w:t xml:space="preserve"> and 1 week after </w:t>
      </w:r>
      <w:r w:rsidR="008A7451">
        <w:rPr>
          <w:rFonts w:ascii="Times New Roman" w:hAnsi="Times New Roman" w:cs="Times New Roman"/>
          <w:sz w:val="24"/>
          <w:szCs w:val="24"/>
        </w:rPr>
        <w:t>any</w:t>
      </w:r>
      <w:r w:rsidR="008A7451" w:rsidRPr="00D130D2">
        <w:rPr>
          <w:rFonts w:ascii="Times New Roman" w:hAnsi="Times New Roman" w:cs="Times New Roman"/>
          <w:sz w:val="24"/>
          <w:szCs w:val="24"/>
        </w:rPr>
        <w:t xml:space="preserve"> </w:t>
      </w:r>
      <w:r w:rsidRPr="00D130D2">
        <w:rPr>
          <w:rFonts w:ascii="Times New Roman" w:hAnsi="Times New Roman" w:cs="Times New Roman"/>
          <w:sz w:val="24"/>
          <w:szCs w:val="24"/>
        </w:rPr>
        <w:t>lifesty</w:t>
      </w:r>
      <w:r w:rsidR="007250BE" w:rsidRPr="00D130D2">
        <w:rPr>
          <w:rFonts w:ascii="Times New Roman" w:hAnsi="Times New Roman" w:cs="Times New Roman"/>
          <w:sz w:val="24"/>
          <w:szCs w:val="24"/>
        </w:rPr>
        <w:t>le modifications are introduced</w:t>
      </w:r>
      <w:r w:rsidR="000B0BC7">
        <w:rPr>
          <w:rFonts w:ascii="Times New Roman" w:hAnsi="Times New Roman" w:cs="Times New Roman"/>
          <w:sz w:val="24"/>
          <w:szCs w:val="24"/>
        </w:rPr>
        <w:t>, with an option for</w:t>
      </w:r>
      <w:r w:rsidRPr="00D130D2">
        <w:rPr>
          <w:rFonts w:ascii="Times New Roman" w:hAnsi="Times New Roman" w:cs="Times New Roman"/>
          <w:sz w:val="24"/>
          <w:szCs w:val="24"/>
        </w:rPr>
        <w:t xml:space="preserve"> </w:t>
      </w:r>
      <w:r w:rsidR="000B0BC7">
        <w:rPr>
          <w:rFonts w:ascii="Times New Roman" w:hAnsi="Times New Roman" w:cs="Times New Roman"/>
          <w:sz w:val="24"/>
          <w:szCs w:val="24"/>
        </w:rPr>
        <w:t>r</w:t>
      </w:r>
      <w:r w:rsidRPr="00D130D2">
        <w:rPr>
          <w:rFonts w:ascii="Times New Roman" w:hAnsi="Times New Roman" w:cs="Times New Roman"/>
          <w:sz w:val="24"/>
          <w:szCs w:val="24"/>
        </w:rPr>
        <w:t xml:space="preserve">emote telephone or email support </w:t>
      </w:r>
      <w:r w:rsidR="000B0BC7">
        <w:rPr>
          <w:rFonts w:ascii="Times New Roman" w:hAnsi="Times New Roman" w:cs="Times New Roman"/>
          <w:sz w:val="24"/>
          <w:szCs w:val="24"/>
        </w:rPr>
        <w:t>if preferred</w:t>
      </w:r>
      <w:r w:rsidRPr="00D130D2">
        <w:rPr>
          <w:rFonts w:ascii="Times New Roman" w:hAnsi="Times New Roman" w:cs="Times New Roman"/>
          <w:sz w:val="24"/>
          <w:szCs w:val="24"/>
        </w:rPr>
        <w:t>. A maximum of six face-to-face support sessions will be available</w:t>
      </w:r>
      <w:r w:rsidR="000B0BC7" w:rsidRPr="00D130D2">
        <w:rPr>
          <w:rFonts w:ascii="Times New Roman" w:hAnsi="Times New Roman" w:cs="Times New Roman"/>
          <w:sz w:val="24"/>
          <w:szCs w:val="24"/>
        </w:rPr>
        <w:t xml:space="preserve"> if patients experience difficulties associated with self-monitoring or lifestyle change</w:t>
      </w:r>
      <w:r w:rsidRPr="00D130D2">
        <w:rPr>
          <w:rFonts w:ascii="Times New Roman" w:hAnsi="Times New Roman" w:cs="Times New Roman"/>
          <w:sz w:val="24"/>
          <w:szCs w:val="24"/>
        </w:rPr>
        <w:t xml:space="preserve">, and patients will have the option to email </w:t>
      </w:r>
      <w:r w:rsidR="00B51889" w:rsidRPr="00D130D2">
        <w:rPr>
          <w:rFonts w:ascii="Times New Roman" w:hAnsi="Times New Roman" w:cs="Times New Roman"/>
          <w:sz w:val="24"/>
          <w:szCs w:val="24"/>
        </w:rPr>
        <w:t>their support provider</w:t>
      </w:r>
      <w:r w:rsidRPr="00D130D2">
        <w:rPr>
          <w:rFonts w:ascii="Times New Roman" w:hAnsi="Times New Roman" w:cs="Times New Roman"/>
          <w:sz w:val="24"/>
          <w:szCs w:val="24"/>
        </w:rPr>
        <w:t xml:space="preserve"> through HOME BP </w:t>
      </w:r>
      <w:r w:rsidR="00A65AC3">
        <w:rPr>
          <w:rFonts w:ascii="Times New Roman" w:hAnsi="Times New Roman" w:cs="Times New Roman"/>
          <w:sz w:val="24"/>
          <w:szCs w:val="24"/>
        </w:rPr>
        <w:t>online</w:t>
      </w:r>
      <w:r w:rsidR="00A65AC3" w:rsidRPr="00D130D2">
        <w:rPr>
          <w:rFonts w:ascii="Times New Roman" w:hAnsi="Times New Roman" w:cs="Times New Roman"/>
          <w:sz w:val="24"/>
          <w:szCs w:val="24"/>
        </w:rPr>
        <w:t xml:space="preserve"> </w:t>
      </w:r>
      <w:r w:rsidRPr="00D130D2">
        <w:rPr>
          <w:rFonts w:ascii="Times New Roman" w:hAnsi="Times New Roman" w:cs="Times New Roman"/>
          <w:sz w:val="24"/>
          <w:szCs w:val="24"/>
        </w:rPr>
        <w:t xml:space="preserve">at any point. </w:t>
      </w:r>
      <w:r w:rsidR="000B0BC7">
        <w:rPr>
          <w:rFonts w:ascii="Times New Roman" w:hAnsi="Times New Roman" w:cs="Times New Roman"/>
          <w:sz w:val="24"/>
          <w:szCs w:val="24"/>
        </w:rPr>
        <w:t>Template-guided m</w:t>
      </w:r>
      <w:r w:rsidRPr="00D130D2">
        <w:rPr>
          <w:rFonts w:ascii="Times New Roman" w:hAnsi="Times New Roman" w:cs="Times New Roman"/>
          <w:sz w:val="24"/>
          <w:szCs w:val="24"/>
        </w:rPr>
        <w:t xml:space="preserve">otivating and reassuring support messages will be sent by email </w:t>
      </w:r>
      <w:r w:rsidR="00ED7D15">
        <w:rPr>
          <w:rFonts w:ascii="Times New Roman" w:hAnsi="Times New Roman" w:cs="Times New Roman"/>
          <w:sz w:val="24"/>
          <w:szCs w:val="24"/>
        </w:rPr>
        <w:t xml:space="preserve">from the support provider </w:t>
      </w:r>
      <w:r w:rsidRPr="00D130D2">
        <w:rPr>
          <w:rFonts w:ascii="Times New Roman" w:hAnsi="Times New Roman" w:cs="Times New Roman"/>
          <w:sz w:val="24"/>
          <w:szCs w:val="24"/>
        </w:rPr>
        <w:t xml:space="preserve">to all patients every 4 </w:t>
      </w:r>
      <w:r w:rsidRPr="00D130D2">
        <w:rPr>
          <w:rFonts w:ascii="Times New Roman" w:hAnsi="Times New Roman" w:cs="Times New Roman"/>
          <w:sz w:val="24"/>
          <w:szCs w:val="24"/>
        </w:rPr>
        <w:lastRenderedPageBreak/>
        <w:t>weeks to encourage and reinforce patient adherence to monitoring, medication regimes and lifestyle changes (where applicable).</w:t>
      </w:r>
    </w:p>
    <w:p w:rsidR="00A14B11" w:rsidRDefault="00A14B11" w:rsidP="00A14B11">
      <w:pPr>
        <w:spacing w:line="480" w:lineRule="auto"/>
        <w:rPr>
          <w:rFonts w:ascii="Times New Roman" w:hAnsi="Times New Roman" w:cs="Times New Roman"/>
          <w:sz w:val="24"/>
          <w:szCs w:val="24"/>
        </w:rPr>
      </w:pPr>
      <w:r>
        <w:rPr>
          <w:rFonts w:ascii="Times New Roman" w:hAnsi="Times New Roman" w:cs="Times New Roman"/>
          <w:sz w:val="24"/>
          <w:szCs w:val="24"/>
        </w:rPr>
        <w:t xml:space="preserve">Monitoring adherence </w:t>
      </w:r>
    </w:p>
    <w:p w:rsidR="00A14B11" w:rsidRPr="00D130D2" w:rsidRDefault="00A14B11" w:rsidP="008D1FB2">
      <w:pPr>
        <w:spacing w:line="480" w:lineRule="auto"/>
        <w:rPr>
          <w:rFonts w:ascii="Times New Roman" w:hAnsi="Times New Roman" w:cs="Times New Roman"/>
          <w:sz w:val="24"/>
          <w:szCs w:val="24"/>
        </w:rPr>
      </w:pPr>
      <w:r>
        <w:rPr>
          <w:rFonts w:ascii="Times New Roman" w:hAnsi="Times New Roman" w:cs="Times New Roman"/>
          <w:sz w:val="24"/>
          <w:szCs w:val="24"/>
        </w:rPr>
        <w:t xml:space="preserve">Automated email reminders will be sent to patients and healthcare practitioners at key milestones to promote adherence to study procedures. </w:t>
      </w:r>
      <w:r w:rsidR="00853B1B">
        <w:rPr>
          <w:rFonts w:ascii="Times New Roman" w:hAnsi="Times New Roman" w:cs="Times New Roman"/>
          <w:sz w:val="24"/>
          <w:szCs w:val="24"/>
        </w:rPr>
        <w:t>Adherence to titration procedures</w:t>
      </w:r>
      <w:r w:rsidR="00B108DB">
        <w:rPr>
          <w:rFonts w:ascii="Times New Roman" w:hAnsi="Times New Roman" w:cs="Times New Roman"/>
          <w:sz w:val="24"/>
          <w:szCs w:val="24"/>
        </w:rPr>
        <w:t xml:space="preserve"> will also be monitored by the healthcare practitioners and study team to ensure changes have been enacted (or </w:t>
      </w:r>
      <w:r w:rsidR="000C1160">
        <w:rPr>
          <w:rFonts w:ascii="Times New Roman" w:hAnsi="Times New Roman" w:cs="Times New Roman"/>
          <w:sz w:val="24"/>
          <w:szCs w:val="24"/>
        </w:rPr>
        <w:t xml:space="preserve">to </w:t>
      </w:r>
      <w:r w:rsidR="00B108DB">
        <w:rPr>
          <w:rFonts w:ascii="Times New Roman" w:hAnsi="Times New Roman" w:cs="Times New Roman"/>
          <w:sz w:val="24"/>
          <w:szCs w:val="24"/>
        </w:rPr>
        <w:t>understand why not). At the end of the study, each HOME BP supporter will return a copy of their support log</w:t>
      </w:r>
      <w:r w:rsidR="00853B1B">
        <w:rPr>
          <w:rFonts w:ascii="Times New Roman" w:hAnsi="Times New Roman" w:cs="Times New Roman"/>
          <w:sz w:val="24"/>
          <w:szCs w:val="24"/>
        </w:rPr>
        <w:t>.A</w:t>
      </w:r>
      <w:r w:rsidR="00B108DB">
        <w:rPr>
          <w:rFonts w:ascii="Times New Roman" w:hAnsi="Times New Roman" w:cs="Times New Roman"/>
          <w:sz w:val="24"/>
          <w:szCs w:val="24"/>
        </w:rPr>
        <w:t xml:space="preserve">n audit of </w:t>
      </w:r>
      <w:r w:rsidR="00166E44">
        <w:rPr>
          <w:rFonts w:ascii="Times New Roman" w:hAnsi="Times New Roman" w:cs="Times New Roman"/>
          <w:sz w:val="24"/>
          <w:szCs w:val="24"/>
        </w:rPr>
        <w:t xml:space="preserve">a selection of </w:t>
      </w:r>
      <w:r w:rsidR="00B108DB">
        <w:rPr>
          <w:rFonts w:ascii="Times New Roman" w:hAnsi="Times New Roman" w:cs="Times New Roman"/>
          <w:sz w:val="24"/>
          <w:szCs w:val="24"/>
        </w:rPr>
        <w:t xml:space="preserve">BP monitors will be conducted. </w:t>
      </w:r>
    </w:p>
    <w:p w:rsidR="007E74EF" w:rsidRPr="00D130D2" w:rsidRDefault="007E74EF" w:rsidP="007E74EF">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 xml:space="preserve">Usual care </w:t>
      </w:r>
    </w:p>
    <w:p w:rsidR="007E74EF" w:rsidRPr="00D130D2" w:rsidRDefault="00785FFC" w:rsidP="007E74EF">
      <w:pPr>
        <w:spacing w:line="480" w:lineRule="auto"/>
        <w:rPr>
          <w:rFonts w:ascii="Times New Roman" w:hAnsi="Times New Roman" w:cs="Times New Roman"/>
          <w:sz w:val="24"/>
          <w:szCs w:val="24"/>
        </w:rPr>
      </w:pPr>
      <w:r w:rsidRPr="00CE53FB">
        <w:rPr>
          <w:rFonts w:ascii="Times New Roman" w:hAnsi="Times New Roman" w:cs="Times New Roman"/>
          <w:sz w:val="24"/>
          <w:szCs w:val="24"/>
        </w:rPr>
        <w:t>Patients</w:t>
      </w:r>
      <w:r w:rsidR="007E74EF" w:rsidRPr="00CE53FB">
        <w:rPr>
          <w:rFonts w:ascii="Times New Roman" w:hAnsi="Times New Roman" w:cs="Times New Roman"/>
          <w:sz w:val="24"/>
          <w:szCs w:val="24"/>
        </w:rPr>
        <w:t xml:space="preserve"> allocated to usual care will </w:t>
      </w:r>
      <w:r w:rsidR="00E97E65" w:rsidRPr="00CE53FB">
        <w:rPr>
          <w:rFonts w:ascii="Times New Roman" w:hAnsi="Times New Roman" w:cs="Times New Roman"/>
          <w:sz w:val="24"/>
          <w:szCs w:val="24"/>
        </w:rPr>
        <w:t xml:space="preserve">have access to the information provided in the Blood Pressure UK patient leaflet for hypertension through HOME BP online. They will </w:t>
      </w:r>
      <w:r w:rsidR="007E74EF" w:rsidRPr="00CE53FB">
        <w:rPr>
          <w:rFonts w:ascii="Times New Roman" w:hAnsi="Times New Roman" w:cs="Times New Roman"/>
          <w:sz w:val="24"/>
          <w:szCs w:val="24"/>
        </w:rPr>
        <w:t>receive routine hypertension care, with appointments and medication changes made at the GP</w:t>
      </w:r>
      <w:r w:rsidR="000B0BC7" w:rsidRPr="00CE53FB">
        <w:rPr>
          <w:rFonts w:ascii="Times New Roman" w:hAnsi="Times New Roman" w:cs="Times New Roman"/>
          <w:sz w:val="24"/>
          <w:szCs w:val="24"/>
        </w:rPr>
        <w:t>’</w:t>
      </w:r>
      <w:r w:rsidR="007E74EF" w:rsidRPr="00CE53FB">
        <w:rPr>
          <w:rFonts w:ascii="Times New Roman" w:hAnsi="Times New Roman" w:cs="Times New Roman"/>
          <w:sz w:val="24"/>
          <w:szCs w:val="24"/>
        </w:rPr>
        <w:t>s discretion.</w:t>
      </w:r>
    </w:p>
    <w:p w:rsidR="007E74EF" w:rsidRPr="00D130D2" w:rsidRDefault="007E74EF" w:rsidP="007E74EF">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 xml:space="preserve">Outcomes </w:t>
      </w:r>
    </w:p>
    <w:p w:rsidR="00045B89" w:rsidRDefault="007E74EF" w:rsidP="00890D68">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The primary outcome of the trial will be </w:t>
      </w:r>
      <w:r w:rsidR="009D0533" w:rsidRPr="00D130D2">
        <w:rPr>
          <w:rFonts w:ascii="Times New Roman" w:hAnsi="Times New Roman" w:cs="Times New Roman"/>
          <w:sz w:val="24"/>
          <w:szCs w:val="24"/>
        </w:rPr>
        <w:t>difference in office systolic blood pressure (mmHg</w:t>
      </w:r>
      <w:r w:rsidR="008A7451">
        <w:rPr>
          <w:rFonts w:ascii="Times New Roman" w:hAnsi="Times New Roman" w:cs="Times New Roman"/>
          <w:sz w:val="24"/>
          <w:szCs w:val="24"/>
        </w:rPr>
        <w:t>, mean of 2</w:t>
      </w:r>
      <w:r w:rsidR="008A7451" w:rsidRPr="000A1320">
        <w:rPr>
          <w:rFonts w:ascii="Times New Roman" w:hAnsi="Times New Roman" w:cs="Times New Roman"/>
          <w:sz w:val="24"/>
          <w:szCs w:val="24"/>
          <w:vertAlign w:val="superscript"/>
        </w:rPr>
        <w:t>nd</w:t>
      </w:r>
      <w:r w:rsidR="008A7451">
        <w:rPr>
          <w:rFonts w:ascii="Times New Roman" w:hAnsi="Times New Roman" w:cs="Times New Roman"/>
          <w:sz w:val="24"/>
          <w:szCs w:val="24"/>
        </w:rPr>
        <w:t>/3</w:t>
      </w:r>
      <w:r w:rsidR="008A7451" w:rsidRPr="000A1320">
        <w:rPr>
          <w:rFonts w:ascii="Times New Roman" w:hAnsi="Times New Roman" w:cs="Times New Roman"/>
          <w:sz w:val="24"/>
          <w:szCs w:val="24"/>
          <w:vertAlign w:val="superscript"/>
        </w:rPr>
        <w:t>rd</w:t>
      </w:r>
      <w:r w:rsidR="008A7451">
        <w:rPr>
          <w:rFonts w:ascii="Times New Roman" w:hAnsi="Times New Roman" w:cs="Times New Roman"/>
          <w:sz w:val="24"/>
          <w:szCs w:val="24"/>
        </w:rPr>
        <w:t xml:space="preserve"> readings</w:t>
      </w:r>
      <w:r w:rsidR="009D0533" w:rsidRPr="00D130D2">
        <w:rPr>
          <w:rFonts w:ascii="Times New Roman" w:hAnsi="Times New Roman" w:cs="Times New Roman"/>
          <w:sz w:val="24"/>
          <w:szCs w:val="24"/>
        </w:rPr>
        <w:t xml:space="preserve">) at 12-month follow-up between the intervention and control groups adjusting for baseline blood pressure, practice, BP target levels and gender. </w:t>
      </w:r>
      <w:r w:rsidR="004935B0">
        <w:rPr>
          <w:rFonts w:ascii="Times New Roman" w:hAnsi="Times New Roman" w:cs="Times New Roman"/>
          <w:sz w:val="24"/>
          <w:szCs w:val="24"/>
        </w:rPr>
        <w:t xml:space="preserve">These will be entered and stored on </w:t>
      </w:r>
      <w:r w:rsidR="004935B0" w:rsidRPr="004935B0">
        <w:rPr>
          <w:rFonts w:ascii="Times New Roman" w:hAnsi="Times New Roman" w:cs="Times New Roman"/>
          <w:sz w:val="24"/>
          <w:szCs w:val="24"/>
        </w:rPr>
        <w:t>an independent, secure server.</w:t>
      </w:r>
    </w:p>
    <w:p w:rsidR="004A1797" w:rsidRPr="00D130D2" w:rsidRDefault="009D0533" w:rsidP="00890D68">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Secondary outcomes (also adjusted for baseline and covariates where appropriate) will </w:t>
      </w:r>
      <w:r w:rsidR="00802A39">
        <w:rPr>
          <w:rFonts w:ascii="Times New Roman" w:hAnsi="Times New Roman" w:cs="Times New Roman"/>
          <w:sz w:val="24"/>
          <w:szCs w:val="24"/>
        </w:rPr>
        <w:t>comprise</w:t>
      </w:r>
      <w:r w:rsidR="00890D68" w:rsidRPr="00D130D2">
        <w:rPr>
          <w:rFonts w:ascii="Times New Roman" w:hAnsi="Times New Roman" w:cs="Times New Roman"/>
          <w:sz w:val="24"/>
          <w:szCs w:val="24"/>
        </w:rPr>
        <w:t>:</w:t>
      </w:r>
    </w:p>
    <w:p w:rsidR="009D0533" w:rsidRPr="00D130D2" w:rsidRDefault="009D0533" w:rsidP="009D0533">
      <w:pPr>
        <w:pStyle w:val="ListParagraph"/>
        <w:numPr>
          <w:ilvl w:val="0"/>
          <w:numId w:val="3"/>
        </w:numPr>
        <w:spacing w:line="480" w:lineRule="auto"/>
        <w:rPr>
          <w:rFonts w:ascii="Times New Roman" w:hAnsi="Times New Roman" w:cs="Times New Roman"/>
          <w:sz w:val="24"/>
          <w:szCs w:val="24"/>
        </w:rPr>
      </w:pPr>
      <w:r w:rsidRPr="00D130D2">
        <w:rPr>
          <w:rFonts w:ascii="Times New Roman" w:hAnsi="Times New Roman" w:cs="Times New Roman"/>
          <w:sz w:val="24"/>
          <w:szCs w:val="24"/>
        </w:rPr>
        <w:t>Difference in office SBP between intervention and control groups at 6-month follow-up</w:t>
      </w:r>
    </w:p>
    <w:p w:rsidR="004A1797" w:rsidRDefault="009D0533" w:rsidP="004A1797">
      <w:pPr>
        <w:pStyle w:val="ListParagraph"/>
        <w:numPr>
          <w:ilvl w:val="0"/>
          <w:numId w:val="3"/>
        </w:num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Difference in </w:t>
      </w:r>
      <w:r w:rsidR="004A1797" w:rsidRPr="00D130D2">
        <w:rPr>
          <w:rFonts w:ascii="Times New Roman" w:hAnsi="Times New Roman" w:cs="Times New Roman"/>
          <w:sz w:val="24"/>
          <w:szCs w:val="24"/>
        </w:rPr>
        <w:t>office DBP between intervention and control groups at 6 and 12-month follow-up</w:t>
      </w:r>
    </w:p>
    <w:p w:rsidR="008A7451" w:rsidRPr="00D130D2" w:rsidRDefault="008A7451" w:rsidP="004A179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Difference in office SBP and DBP at 6 &amp; 12 months using the mean of the 2</w:t>
      </w:r>
      <w:r w:rsidRPr="00281B10">
        <w:rPr>
          <w:rFonts w:ascii="Times New Roman" w:hAnsi="Times New Roman" w:cs="Times New Roman"/>
          <w:sz w:val="24"/>
          <w:szCs w:val="24"/>
          <w:vertAlign w:val="superscript"/>
        </w:rPr>
        <w:t>nd</w:t>
      </w:r>
      <w:r>
        <w:rPr>
          <w:rFonts w:ascii="Times New Roman" w:hAnsi="Times New Roman" w:cs="Times New Roman"/>
          <w:sz w:val="24"/>
          <w:szCs w:val="24"/>
        </w:rPr>
        <w:t>-6</w:t>
      </w:r>
      <w:r w:rsidRPr="00281B10">
        <w:rPr>
          <w:rFonts w:ascii="Times New Roman" w:hAnsi="Times New Roman" w:cs="Times New Roman"/>
          <w:sz w:val="24"/>
          <w:szCs w:val="24"/>
          <w:vertAlign w:val="superscript"/>
        </w:rPr>
        <w:t>th</w:t>
      </w:r>
      <w:r>
        <w:rPr>
          <w:rFonts w:ascii="Times New Roman" w:hAnsi="Times New Roman" w:cs="Times New Roman"/>
          <w:sz w:val="24"/>
          <w:szCs w:val="24"/>
        </w:rPr>
        <w:t xml:space="preserve"> blood pressure readings.</w:t>
      </w:r>
    </w:p>
    <w:p w:rsidR="00890D68" w:rsidRPr="00100649" w:rsidRDefault="00890D68" w:rsidP="004E5484">
      <w:pPr>
        <w:pStyle w:val="ListParagraph"/>
        <w:numPr>
          <w:ilvl w:val="0"/>
          <w:numId w:val="3"/>
        </w:num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Difference in health-related quality of life </w:t>
      </w:r>
      <w:r w:rsidR="008A7451">
        <w:rPr>
          <w:rFonts w:ascii="Times New Roman" w:hAnsi="Times New Roman" w:cs="Times New Roman"/>
          <w:sz w:val="24"/>
          <w:szCs w:val="24"/>
        </w:rPr>
        <w:t>measured using EQ-</w:t>
      </w:r>
      <w:r w:rsidR="002C082A">
        <w:rPr>
          <w:rFonts w:ascii="Times New Roman" w:hAnsi="Times New Roman" w:cs="Times New Roman"/>
          <w:sz w:val="24"/>
          <w:szCs w:val="24"/>
        </w:rPr>
        <w:t>5</w:t>
      </w:r>
      <w:r w:rsidR="008A7451">
        <w:rPr>
          <w:rFonts w:ascii="Times New Roman" w:hAnsi="Times New Roman" w:cs="Times New Roman"/>
          <w:sz w:val="24"/>
          <w:szCs w:val="24"/>
        </w:rPr>
        <w:t>D</w:t>
      </w:r>
      <w:r w:rsidR="002C082A">
        <w:rPr>
          <w:rFonts w:ascii="Times New Roman" w:hAnsi="Times New Roman" w:cs="Times New Roman"/>
          <w:sz w:val="24"/>
          <w:szCs w:val="24"/>
        </w:rPr>
        <w:t xml:space="preserve">-5L </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&lt;EndNote&gt;&lt;Cite&gt;&lt;Author&gt;Group&lt;/Author&gt;&lt;Year&gt;1990&lt;/Year&gt;&lt;RecNum&gt;184&lt;/RecNum&gt;&lt;DisplayText&gt;&lt;style face="superscript"&gt;45&lt;/style&gt;&lt;/DisplayText&gt;&lt;record&gt;&lt;rec-number&gt;184&lt;/rec-number&gt;&lt;foreign-keys&gt;&lt;key app="EN" db-id="xz9dtzf0h2tps9e9vwpv0sdmx9svxstazeps" timestamp="1458832047"&gt;184&lt;/key&gt;&lt;/foreign-keys&gt;&lt;ref-type name="Journal Article"&gt;17&lt;/ref-type&gt;&lt;contributors&gt;&lt;authors&gt;&lt;author&gt;The EuroQol Group&lt;/author&gt;&lt;/authors&gt;&lt;/contributors&gt;&lt;titles&gt;&lt;title&gt;EuroQol--a new facility for the measurement of health-related quality of life&lt;/title&gt;&lt;secondary-title&gt;Health Policy&lt;/secondary-title&gt;&lt;/titles&gt;&lt;periodical&gt;&lt;full-title&gt;Health Policy&lt;/full-title&gt;&lt;/periodical&gt;&lt;pages&gt;199-208&lt;/pages&gt;&lt;volume&gt;16&lt;/volume&gt;&lt;dates&gt;&lt;year&gt;1990&lt;/year&gt;&lt;/dates&gt;&lt;urls&gt;&lt;/urls&gt;&lt;/record&gt;&lt;/Cite&gt;&lt;/EndNote&gt;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45</w:t>
      </w:r>
      <w:r w:rsidR="00860CF6">
        <w:rPr>
          <w:rFonts w:ascii="Times New Roman" w:hAnsi="Times New Roman" w:cs="Times New Roman"/>
          <w:sz w:val="24"/>
          <w:szCs w:val="24"/>
        </w:rPr>
        <w:fldChar w:fldCharType="end"/>
      </w:r>
      <w:r w:rsidR="002C082A">
        <w:rPr>
          <w:rFonts w:ascii="Times New Roman" w:hAnsi="Times New Roman" w:cs="Times New Roman"/>
          <w:sz w:val="24"/>
          <w:szCs w:val="24"/>
        </w:rPr>
        <w:t xml:space="preserve"> </w:t>
      </w:r>
    </w:p>
    <w:p w:rsidR="002C4D42" w:rsidRDefault="002C4D42" w:rsidP="004E5484">
      <w:pPr>
        <w:pStyle w:val="ListParagraph"/>
        <w:numPr>
          <w:ilvl w:val="0"/>
          <w:numId w:val="3"/>
        </w:num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Difference in patient enablement </w:t>
      </w:r>
      <w:r>
        <w:rPr>
          <w:rFonts w:ascii="Times New Roman" w:hAnsi="Times New Roman" w:cs="Times New Roman"/>
          <w:sz w:val="24"/>
          <w:szCs w:val="24"/>
        </w:rPr>
        <w:t xml:space="preserve">measured using the Patient Enablement Instrument </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&lt;EndNote&gt;&lt;Cite&gt;&lt;Author&gt;Howie JG&lt;/Author&gt;&lt;Year&gt;1998&lt;/Year&gt;&lt;RecNum&gt;185&lt;/RecNum&gt;&lt;DisplayText&gt;&lt;style face="superscript"&gt;46&lt;/style&gt;&lt;/DisplayText&gt;&lt;record&gt;&lt;rec-number&gt;185&lt;/rec-number&gt;&lt;foreign-keys&gt;&lt;key app="EN" db-id="xz9dtzf0h2tps9e9vwpv0sdmx9svxstazeps" timestamp="1458832209"&gt;185&lt;/key&gt;&lt;/foreign-keys&gt;&lt;ref-type name="Journal Article"&gt;17&lt;/ref-type&gt;&lt;contributors&gt;&lt;authors&gt;&lt;author&gt;Howie JG, &lt;/author&gt;&lt;author&gt;Heaney DJ, &lt;/author&gt;&lt;author&gt;Maxwell M, &lt;/author&gt;&lt;author&gt;Walker JJ&lt;/author&gt;&lt;/authors&gt;&lt;/contributors&gt;&lt;titles&gt;&lt;title&gt;A comparison of a Patient Enablement Instrument (PEI) against two established satisfaction scales as an outcome measure of primary care consultations&lt;/title&gt;&lt;secondary-title&gt;Fam Pract&lt;/secondary-title&gt;&lt;/titles&gt;&lt;periodical&gt;&lt;full-title&gt;Fam Pract&lt;/full-title&gt;&lt;/periodical&gt;&lt;pages&gt;165-171&lt;/pages&gt;&lt;number&gt;15&lt;/number&gt;&lt;dates&gt;&lt;year&gt;1998&lt;/year&gt;&lt;/dates&gt;&lt;urls&gt;&lt;/urls&gt;&lt;/record&gt;&lt;/Cite&gt;&lt;/EndNote&gt;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46</w:t>
      </w:r>
      <w:r w:rsidR="00860CF6">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D0533" w:rsidRDefault="00890D68" w:rsidP="00890D68">
      <w:pPr>
        <w:pStyle w:val="ListParagraph"/>
        <w:numPr>
          <w:ilvl w:val="0"/>
          <w:numId w:val="3"/>
        </w:numPr>
        <w:spacing w:line="480" w:lineRule="auto"/>
        <w:rPr>
          <w:rFonts w:ascii="Times New Roman" w:hAnsi="Times New Roman" w:cs="Times New Roman"/>
          <w:sz w:val="24"/>
          <w:szCs w:val="24"/>
        </w:rPr>
      </w:pPr>
      <w:r w:rsidRPr="00D130D2">
        <w:rPr>
          <w:rFonts w:ascii="Times New Roman" w:hAnsi="Times New Roman" w:cs="Times New Roman"/>
          <w:sz w:val="24"/>
          <w:szCs w:val="24"/>
        </w:rPr>
        <w:t>Economic modelling (including cost of equipment and drugs, patient and healthcare professional time</w:t>
      </w:r>
      <w:r w:rsidR="00954E1B" w:rsidRPr="00D130D2">
        <w:rPr>
          <w:rFonts w:ascii="Times New Roman" w:hAnsi="Times New Roman" w:cs="Times New Roman"/>
          <w:sz w:val="24"/>
          <w:szCs w:val="24"/>
        </w:rPr>
        <w:t xml:space="preserve"> and support provision</w:t>
      </w:r>
      <w:r w:rsidRPr="00D130D2">
        <w:rPr>
          <w:rFonts w:ascii="Times New Roman" w:hAnsi="Times New Roman" w:cs="Times New Roman"/>
          <w:sz w:val="24"/>
          <w:szCs w:val="24"/>
        </w:rPr>
        <w:t>)</w:t>
      </w:r>
    </w:p>
    <w:p w:rsidR="00045B89" w:rsidRDefault="00045B89" w:rsidP="00045B89">
      <w:pPr>
        <w:spacing w:line="480" w:lineRule="auto"/>
        <w:rPr>
          <w:rFonts w:ascii="Times New Roman" w:hAnsi="Times New Roman" w:cs="Times New Roman"/>
          <w:sz w:val="24"/>
          <w:szCs w:val="24"/>
        </w:rPr>
      </w:pPr>
      <w:r w:rsidRPr="00045B89">
        <w:rPr>
          <w:rFonts w:ascii="Times New Roman" w:hAnsi="Times New Roman" w:cs="Times New Roman"/>
          <w:sz w:val="24"/>
          <w:szCs w:val="24"/>
        </w:rPr>
        <w:t>Process evaluation measures will include:</w:t>
      </w:r>
    </w:p>
    <w:p w:rsidR="00045B89" w:rsidRPr="00045B89" w:rsidRDefault="00242A0C" w:rsidP="004E548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Medication beliefs measured using the Beliefs about Medicines Questionnaire (BMQ)</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&lt;EndNote&gt;&lt;Cite&gt;&lt;Author&gt;Horne&lt;/Author&gt;&lt;Year&gt;1999&lt;/Year&gt;&lt;RecNum&gt;188&lt;/RecNum&gt;&lt;DisplayText&gt;&lt;style face="superscript"&gt;47&lt;/style&gt;&lt;/DisplayText&gt;&lt;record&gt;&lt;rec-number&gt;188&lt;/rec-number&gt;&lt;foreign-keys&gt;&lt;key app="EN" db-id="xz9dtzf0h2tps9e9vwpv0sdmx9svxstazeps" timestamp="1458833187"&gt;188&lt;/key&gt;&lt;/foreign-keys&gt;&lt;ref-type name="Journal Article"&gt;17&lt;/ref-type&gt;&lt;contributors&gt;&lt;authors&gt;&lt;author&gt;Horne, R., &lt;/author&gt;&lt;author&gt;Weinman, J., &lt;/author&gt;&lt;author&gt;Hankins, M.  &lt;/author&gt;&lt;/authors&gt;&lt;/contributors&gt;&lt;titles&gt;&lt;title&gt;The beliefs about medicines questionnaire: The development and evaluation of a new method for assessing the cognitive representation of medication. &lt;/title&gt;&lt;secondary-title&gt;Psychology &amp;amp; Health,&lt;/secondary-title&gt;&lt;/titles&gt;&lt;periodical&gt;&lt;full-title&gt;Psychology &amp;amp; Health,&lt;/full-title&gt;&lt;/periodical&gt;&lt;pages&gt;1-24&lt;/pages&gt;&lt;volume&gt;14&lt;/volume&gt;&lt;number&gt;1&lt;/number&gt;&lt;dates&gt;&lt;year&gt;1999&lt;/year&gt;&lt;/dates&gt;&lt;urls&gt;&lt;/urls&gt;&lt;electronic-resource-num&gt;10.1080/08870449908407311.&lt;/electronic-resource-num&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47</w:t>
      </w:r>
      <w:r w:rsidR="00860CF6">
        <w:rPr>
          <w:rFonts w:ascii="Times New Roman" w:hAnsi="Times New Roman" w:cs="Times New Roman"/>
          <w:sz w:val="24"/>
          <w:szCs w:val="24"/>
        </w:rPr>
        <w:fldChar w:fldCharType="end"/>
      </w:r>
      <w:r>
        <w:rPr>
          <w:rFonts w:ascii="Times New Roman" w:hAnsi="Times New Roman" w:cs="Times New Roman"/>
          <w:sz w:val="24"/>
          <w:szCs w:val="24"/>
        </w:rPr>
        <w:t xml:space="preserve"> and medication adherence using the </w:t>
      </w:r>
      <w:r w:rsidR="008B4605" w:rsidRPr="008B4605">
        <w:rPr>
          <w:rFonts w:ascii="Times New Roman" w:hAnsi="Times New Roman" w:cs="Times New Roman"/>
          <w:sz w:val="24"/>
          <w:szCs w:val="24"/>
        </w:rPr>
        <w:t>Me</w:t>
      </w:r>
      <w:r w:rsidR="008B4605">
        <w:rPr>
          <w:rFonts w:ascii="Times New Roman" w:hAnsi="Times New Roman" w:cs="Times New Roman"/>
          <w:sz w:val="24"/>
          <w:szCs w:val="24"/>
        </w:rPr>
        <w:t xml:space="preserve">dication Adherence Report Scale </w:t>
      </w:r>
      <w:r w:rsidR="008B4605" w:rsidRPr="008B4605">
        <w:rPr>
          <w:rFonts w:ascii="Times New Roman" w:hAnsi="Times New Roman" w:cs="Times New Roman"/>
          <w:sz w:val="24"/>
          <w:szCs w:val="24"/>
        </w:rPr>
        <w:t>(MARS)</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&lt;EndNote&gt;&lt;Cite&gt;&lt;Author&gt;Horne&lt;/Author&gt;&lt;Year&gt;2001&lt;/Year&gt;&lt;RecNum&gt;189&lt;/RecNum&gt;&lt;DisplayText&gt;&lt;style face="superscript"&gt;48&lt;/style&gt;&lt;/DisplayText&gt;&lt;record&gt;&lt;rec-number&gt;189&lt;/rec-number&gt;&lt;foreign-keys&gt;&lt;key app="EN" db-id="xz9dtzf0h2tps9e9vwpv0sdmx9svxstazeps" timestamp="1458833965"&gt;189&lt;/key&gt;&lt;/foreign-keys&gt;&lt;ref-type name="Electronic Book Section"&gt;60&lt;/ref-type&gt;&lt;contributors&gt;&lt;authors&gt;&lt;author&gt;Horne, R.&lt;/author&gt;&lt;/authors&gt;&lt;secondary-authors&gt;&lt;author&gt;Gard, P. &lt;/author&gt;&lt;/secondary-authors&gt;&lt;/contributors&gt;&lt;titles&gt;&lt;title&gt;Nonadherence to medication: causes and implications for care&lt;/title&gt;&lt;secondary-title&gt;A behavioural approach to pharmacy practice&lt;/secondary-title&gt;&lt;/titles&gt;&lt;pages&gt; 111-130&lt;/pages&gt;&lt;dates&gt;&lt;year&gt;2001&lt;/year&gt;&lt;/dates&gt;&lt;pub-location&gt;Oxford&lt;/pub-location&gt;&lt;publisher&gt;Blackwell&lt;/publisher&gt;&lt;urls&gt;&lt;/urls&gt;&lt;/record&gt;&lt;/Cite&gt;&lt;/EndNote&gt;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48</w:t>
      </w:r>
      <w:r w:rsidR="00860CF6">
        <w:rPr>
          <w:rFonts w:ascii="Times New Roman" w:hAnsi="Times New Roman" w:cs="Times New Roman"/>
          <w:sz w:val="24"/>
          <w:szCs w:val="24"/>
        </w:rPr>
        <w:fldChar w:fldCharType="end"/>
      </w:r>
    </w:p>
    <w:p w:rsidR="00C04D2C" w:rsidRPr="00D130D2" w:rsidRDefault="000B0BC7" w:rsidP="004E548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P</w:t>
      </w:r>
      <w:r w:rsidR="00C04D2C" w:rsidRPr="00D130D2">
        <w:rPr>
          <w:rFonts w:ascii="Times New Roman" w:hAnsi="Times New Roman" w:cs="Times New Roman"/>
          <w:sz w:val="24"/>
          <w:szCs w:val="24"/>
        </w:rPr>
        <w:t>atient perceived side effects</w:t>
      </w:r>
      <w:r w:rsidR="00C04D2C">
        <w:rPr>
          <w:rFonts w:ascii="Times New Roman" w:hAnsi="Times New Roman" w:cs="Times New Roman"/>
          <w:sz w:val="24"/>
          <w:szCs w:val="24"/>
        </w:rPr>
        <w:t xml:space="preserve"> measured using the</w:t>
      </w:r>
      <w:r w:rsidR="00ED2F00">
        <w:rPr>
          <w:rFonts w:ascii="Times New Roman" w:hAnsi="Times New Roman" w:cs="Times New Roman"/>
          <w:sz w:val="24"/>
          <w:szCs w:val="24"/>
        </w:rPr>
        <w:t xml:space="preserve"> symptom subscale of the</w:t>
      </w:r>
      <w:r w:rsidR="00C04D2C">
        <w:rPr>
          <w:rFonts w:ascii="Times New Roman" w:hAnsi="Times New Roman" w:cs="Times New Roman"/>
          <w:sz w:val="24"/>
          <w:szCs w:val="24"/>
        </w:rPr>
        <w:t xml:space="preserve"> Illness Perception questionnaire</w:t>
      </w:r>
      <w:r>
        <w:rPr>
          <w:rFonts w:ascii="Times New Roman" w:hAnsi="Times New Roman" w:cs="Times New Roman"/>
          <w:sz w:val="24"/>
          <w:szCs w:val="24"/>
        </w:rPr>
        <w:t xml:space="preserve"> (</w:t>
      </w:r>
      <w:r w:rsidRPr="000B0BC7">
        <w:rPr>
          <w:rFonts w:ascii="Times New Roman" w:hAnsi="Times New Roman" w:cs="Times New Roman"/>
          <w:sz w:val="24"/>
          <w:szCs w:val="24"/>
        </w:rPr>
        <w:t>IPQ</w:t>
      </w:r>
      <w:r w:rsidR="00E96A41">
        <w:rPr>
          <w:rFonts w:ascii="Times New Roman" w:hAnsi="Times New Roman" w:cs="Times New Roman"/>
          <w:sz w:val="24"/>
          <w:szCs w:val="24"/>
        </w:rPr>
        <w:t>-R</w:t>
      </w:r>
      <w:r>
        <w:rPr>
          <w:rFonts w:ascii="Times New Roman" w:hAnsi="Times New Roman" w:cs="Times New Roman"/>
          <w:sz w:val="24"/>
          <w:szCs w:val="24"/>
        </w:rPr>
        <w:t>)</w:t>
      </w:r>
      <w:r w:rsidR="00ED2F00">
        <w:rPr>
          <w:rFonts w:ascii="Times New Roman" w:hAnsi="Times New Roman" w:cs="Times New Roman"/>
          <w:sz w:val="24"/>
          <w:szCs w:val="24"/>
        </w:rPr>
        <w:t xml:space="preserve"> hypertension</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&lt;EndNote&gt;&lt;Cite&gt;&lt;Author&gt;Moss-Morris&lt;/Author&gt;&lt;Year&gt;2002&lt;/Year&gt;&lt;RecNum&gt;190&lt;/RecNum&gt;&lt;DisplayText&gt;&lt;style face="superscript"&gt;49&lt;/style&gt;&lt;/DisplayText&gt;&lt;record&gt;&lt;rec-number&gt;190&lt;/rec-number&gt;&lt;foreign-keys&gt;&lt;key app="EN" db-id="xz9dtzf0h2tps9e9vwpv0sdmx9svxstazeps" timestamp="1458834848"&gt;190&lt;/key&gt;&lt;/foreign-keys&gt;&lt;ref-type name="Journal Article"&gt;17&lt;/ref-type&gt;&lt;contributors&gt;&lt;authors&gt;&lt;author&gt;&lt;style face="normal" font="default" size="11"&gt;Moss-Morris, R.&lt;/style&gt;&lt;/author&gt;&lt;author&gt;&lt;style face="normal" font="default" size="11"&gt;Weinman, J.&lt;/style&gt;&lt;/author&gt;&lt;author&gt;&lt;style face="normal" font="default" size="11"&gt;Petrie, K.J.&lt;/style&gt;&lt;/author&gt;&lt;author&gt;&lt;style face="normal" font="default" size="11"&gt;Horne, R.&lt;/style&gt;&lt;/author&gt;&lt;author&gt;&lt;style face="normal" font="default" size="11"&gt;Cameron, L.D.&lt;/style&gt;&lt;/author&gt;&lt;author&gt;&lt;style face="normal" font="default" size="11"&gt;Buick, D.&lt;/style&gt;&lt;/author&gt;&lt;/authors&gt;&lt;/contributors&gt;&lt;titles&gt;&lt;title&gt;&lt;style face="normal" font="default" size="11"&gt;The Revised Illness Perception Questionnaire (IPQ-R)&lt;/style&gt;&lt;/title&gt;&lt;secondary-title&gt;&lt;style face="italic" font="default" size="11"&gt;Psychology &amp;amp; Health&lt;/style&gt;&lt;/secondary-title&gt;&lt;/titles&gt;&lt;periodical&gt;&lt;full-title&gt;Psychology &amp;amp; Health&lt;/full-title&gt;&lt;/periodical&gt;&lt;pages&gt;&lt;style face="normal" font="default" size="11"&gt;1-16&lt;/style&gt;&lt;/pages&gt;&lt;volume&gt;17&lt;/volume&gt;&lt;dates&gt;&lt;year&gt;2002&lt;/year&gt;&lt;/dates&gt;&lt;urls&gt;&lt;/urls&gt;&lt;/record&gt;&lt;/Cite&gt;&lt;/EndNote&gt;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49</w:t>
      </w:r>
      <w:r w:rsidR="00860CF6">
        <w:rPr>
          <w:rFonts w:ascii="Times New Roman" w:hAnsi="Times New Roman" w:cs="Times New Roman"/>
          <w:sz w:val="24"/>
          <w:szCs w:val="24"/>
        </w:rPr>
        <w:fldChar w:fldCharType="end"/>
      </w:r>
      <w:r w:rsidR="00C04D2C">
        <w:rPr>
          <w:rFonts w:ascii="Times New Roman" w:hAnsi="Times New Roman" w:cs="Times New Roman"/>
          <w:sz w:val="24"/>
          <w:szCs w:val="24"/>
        </w:rPr>
        <w:t xml:space="preserve"> </w:t>
      </w:r>
      <w:r w:rsidR="00C04D2C" w:rsidRPr="00D130D2">
        <w:rPr>
          <w:rFonts w:ascii="Times New Roman" w:hAnsi="Times New Roman" w:cs="Times New Roman"/>
          <w:sz w:val="24"/>
          <w:szCs w:val="24"/>
        </w:rPr>
        <w:t xml:space="preserve"> </w:t>
      </w:r>
    </w:p>
    <w:p w:rsidR="00274282" w:rsidRDefault="000B0BC7" w:rsidP="004E548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P</w:t>
      </w:r>
      <w:r w:rsidR="00274282" w:rsidRPr="00D130D2">
        <w:rPr>
          <w:rFonts w:ascii="Times New Roman" w:hAnsi="Times New Roman" w:cs="Times New Roman"/>
          <w:sz w:val="24"/>
          <w:szCs w:val="24"/>
        </w:rPr>
        <w:t xml:space="preserve">atient self-efficacy </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&lt;EndNote&gt;&lt;Cite&gt;&lt;Author&gt;Bandura&lt;/Author&gt;&lt;Year&gt;1998&lt;/Year&gt;&lt;RecNum&gt;155&lt;/RecNum&gt;&lt;DisplayText&gt;&lt;style face="superscript"&gt;50&lt;/style&gt;&lt;/DisplayText&gt;&lt;record&gt;&lt;rec-number&gt;155&lt;/rec-number&gt;&lt;foreign-keys&gt;&lt;key app="EN" db-id="xz9dtzf0h2tps9e9vwpv0sdmx9svxstazeps" timestamp="1443540676"&gt;155&lt;/key&gt;&lt;/foreign-keys&gt;&lt;ref-type name="Journal Article"&gt;17&lt;/ref-type&gt;&lt;contributors&gt;&lt;authors&gt;&lt;author&gt;Bandura, A.&lt;/author&gt;&lt;/authors&gt;&lt;/contributors&gt;&lt;titles&gt;&lt;title&gt;Health promotion from the perspective of social cognitive theory&lt;/title&gt;&lt;secondary-title&gt;Psychology and Health&lt;/secondary-title&gt;&lt;/titles&gt;&lt;periodical&gt;&lt;full-title&gt;Psychology and Health&lt;/full-title&gt;&lt;/periodical&gt;&lt;pages&gt;623 - 649&lt;/pages&gt;&lt;volume&gt;13&lt;/volume&gt;&lt;dates&gt;&lt;year&gt;1998&lt;/year&gt;&lt;/dates&gt;&lt;urls&gt;&lt;/urls&gt;&lt;/record&gt;&lt;/Cite&gt;&lt;/EndNote&gt;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50</w:t>
      </w:r>
      <w:r w:rsidR="00860CF6">
        <w:rPr>
          <w:rFonts w:ascii="Times New Roman" w:hAnsi="Times New Roman" w:cs="Times New Roman"/>
          <w:sz w:val="24"/>
          <w:szCs w:val="24"/>
        </w:rPr>
        <w:fldChar w:fldCharType="end"/>
      </w:r>
    </w:p>
    <w:p w:rsidR="0046650D" w:rsidRPr="00D130D2" w:rsidRDefault="000B0BC7" w:rsidP="004E548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M</w:t>
      </w:r>
      <w:r w:rsidR="0046650D" w:rsidRPr="00D130D2">
        <w:rPr>
          <w:rFonts w:ascii="Times New Roman" w:hAnsi="Times New Roman" w:cs="Times New Roman"/>
          <w:sz w:val="24"/>
          <w:szCs w:val="24"/>
        </w:rPr>
        <w:t>edication use (</w:t>
      </w:r>
      <w:r w:rsidR="0046650D">
        <w:rPr>
          <w:rFonts w:ascii="Times New Roman" w:hAnsi="Times New Roman" w:cs="Times New Roman"/>
          <w:sz w:val="24"/>
          <w:szCs w:val="24"/>
        </w:rPr>
        <w:t>both number and</w:t>
      </w:r>
      <w:r w:rsidR="0046650D" w:rsidRPr="00D130D2">
        <w:rPr>
          <w:rFonts w:ascii="Times New Roman" w:hAnsi="Times New Roman" w:cs="Times New Roman"/>
          <w:sz w:val="24"/>
          <w:szCs w:val="24"/>
        </w:rPr>
        <w:t xml:space="preserve"> defined daily doses),</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&lt;EndNote&gt;&lt;Cite&gt;&lt;Author&gt;Methodology&lt;/Author&gt;&lt;Year&gt;2015&lt;/Year&gt;&lt;RecNum&gt;186&lt;/RecNum&gt;&lt;DisplayText&gt;&lt;style face="superscript"&gt;51&lt;/style&gt;&lt;/DisplayText&gt;&lt;record&gt;&lt;rec-number&gt;186&lt;/rec-number&gt;&lt;foreign-keys&gt;&lt;key app="EN" db-id="xz9dtzf0h2tps9e9vwpv0sdmx9svxstazeps" timestamp="1458832987"&gt;186&lt;/key&gt;&lt;/foreign-keys&gt;&lt;ref-type name="Government Document"&gt;46&lt;/ref-type&gt;&lt;contributors&gt;&lt;authors&gt;&lt;author&gt;WHO Collaborating Centre for Drug Statistics Methodology&lt;/author&gt;&lt;/authors&gt;&lt;/contributors&gt;&lt;titles&gt;&lt;title&gt;Guidelines for ATC classification and DDD assignment&lt;/title&gt;&lt;/titles&gt;&lt;dates&gt;&lt;year&gt;2015&lt;/year&gt;&lt;/dates&gt;&lt;pub-location&gt;Oslo&lt;/pub-location&gt;&lt;urls&gt;&lt;/urls&gt;&lt;/record&gt;&lt;/Cite&gt;&lt;/EndNote&gt;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51</w:t>
      </w:r>
      <w:r w:rsidR="00860CF6">
        <w:rPr>
          <w:rFonts w:ascii="Times New Roman" w:hAnsi="Times New Roman" w:cs="Times New Roman"/>
          <w:sz w:val="24"/>
          <w:szCs w:val="24"/>
        </w:rPr>
        <w:fldChar w:fldCharType="end"/>
      </w:r>
      <w:r w:rsidR="0046650D" w:rsidRPr="00D130D2">
        <w:rPr>
          <w:rFonts w:ascii="Times New Roman" w:hAnsi="Times New Roman" w:cs="Times New Roman"/>
          <w:sz w:val="24"/>
          <w:szCs w:val="24"/>
        </w:rPr>
        <w:t xml:space="preserve">  </w:t>
      </w:r>
    </w:p>
    <w:p w:rsidR="00274282" w:rsidRPr="0007309E" w:rsidRDefault="001036A0" w:rsidP="0007309E">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Patient weight measured within clinic and s</w:t>
      </w:r>
      <w:r w:rsidR="0007309E">
        <w:rPr>
          <w:rFonts w:ascii="Times New Roman" w:hAnsi="Times New Roman" w:cs="Times New Roman"/>
          <w:sz w:val="24"/>
          <w:szCs w:val="24"/>
        </w:rPr>
        <w:t xml:space="preserve">elf-reported lifestyle behaviours </w:t>
      </w:r>
    </w:p>
    <w:p w:rsidR="00C04D2C" w:rsidRPr="00D130D2" w:rsidRDefault="00C04D2C" w:rsidP="00C04D2C">
      <w:pPr>
        <w:pStyle w:val="ListParagraph"/>
        <w:numPr>
          <w:ilvl w:val="0"/>
          <w:numId w:val="12"/>
        </w:num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Prescriber and support provider self-efficacy and outcome expectations </w:t>
      </w:r>
    </w:p>
    <w:p w:rsidR="00C04D2C" w:rsidRDefault="00C04D2C" w:rsidP="00C04D2C">
      <w:pPr>
        <w:pStyle w:val="ListParagraph"/>
        <w:numPr>
          <w:ilvl w:val="0"/>
          <w:numId w:val="12"/>
        </w:numPr>
        <w:spacing w:line="480" w:lineRule="auto"/>
        <w:rPr>
          <w:rFonts w:ascii="Times New Roman" w:hAnsi="Times New Roman" w:cs="Times New Roman"/>
          <w:sz w:val="24"/>
          <w:szCs w:val="24"/>
        </w:rPr>
      </w:pPr>
      <w:r w:rsidRPr="00D130D2">
        <w:rPr>
          <w:rFonts w:ascii="Times New Roman" w:hAnsi="Times New Roman" w:cs="Times New Roman"/>
          <w:sz w:val="24"/>
          <w:szCs w:val="24"/>
        </w:rPr>
        <w:t>Prescriber and support provider confidence in the acceptability of the intervention</w:t>
      </w:r>
    </w:p>
    <w:p w:rsidR="00C04D2C" w:rsidRPr="00802A39" w:rsidRDefault="00C04D2C" w:rsidP="00C04D2C">
      <w:pPr>
        <w:spacing w:line="480" w:lineRule="auto"/>
        <w:rPr>
          <w:rFonts w:ascii="Times New Roman" w:hAnsi="Times New Roman" w:cs="Times New Roman"/>
          <w:sz w:val="24"/>
          <w:szCs w:val="24"/>
        </w:rPr>
      </w:pPr>
      <w:r>
        <w:rPr>
          <w:rFonts w:ascii="Times New Roman" w:hAnsi="Times New Roman" w:cs="Times New Roman"/>
          <w:sz w:val="24"/>
          <w:szCs w:val="24"/>
        </w:rPr>
        <w:t xml:space="preserve">Intervention group only: </w:t>
      </w:r>
    </w:p>
    <w:p w:rsidR="00C04D2C" w:rsidRPr="00D130D2" w:rsidRDefault="00C04D2C" w:rsidP="00C04D2C">
      <w:pPr>
        <w:pStyle w:val="ListParagraph"/>
        <w:numPr>
          <w:ilvl w:val="0"/>
          <w:numId w:val="4"/>
        </w:numPr>
        <w:spacing w:line="480" w:lineRule="auto"/>
        <w:rPr>
          <w:rFonts w:ascii="Times New Roman" w:hAnsi="Times New Roman" w:cs="Times New Roman"/>
          <w:sz w:val="24"/>
          <w:szCs w:val="24"/>
        </w:rPr>
      </w:pPr>
      <w:r w:rsidRPr="00D130D2">
        <w:rPr>
          <w:rFonts w:ascii="Times New Roman" w:hAnsi="Times New Roman" w:cs="Times New Roman"/>
          <w:sz w:val="24"/>
          <w:szCs w:val="24"/>
        </w:rPr>
        <w:t>Digital intervention website usage and engagement, including lifestyle choice, usage and progress</w:t>
      </w:r>
    </w:p>
    <w:p w:rsidR="00890D68" w:rsidRPr="00D130D2" w:rsidRDefault="009D0533" w:rsidP="00A65AC3">
      <w:pPr>
        <w:pStyle w:val="ListParagraph"/>
        <w:numPr>
          <w:ilvl w:val="0"/>
          <w:numId w:val="4"/>
        </w:num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Patient blood pressure (BP) monitoring adherence </w:t>
      </w:r>
      <w:r w:rsidR="0007309E">
        <w:rPr>
          <w:rFonts w:ascii="Times New Roman" w:hAnsi="Times New Roman" w:cs="Times New Roman"/>
          <w:sz w:val="24"/>
          <w:szCs w:val="24"/>
        </w:rPr>
        <w:t xml:space="preserve">measured by the </w:t>
      </w:r>
      <w:r w:rsidR="00A65AC3">
        <w:rPr>
          <w:rFonts w:ascii="Times New Roman" w:hAnsi="Times New Roman" w:cs="Times New Roman"/>
          <w:sz w:val="24"/>
          <w:szCs w:val="24"/>
        </w:rPr>
        <w:t>HOME BP online system</w:t>
      </w:r>
      <w:r w:rsidR="0007309E">
        <w:rPr>
          <w:rFonts w:ascii="Times New Roman" w:hAnsi="Times New Roman" w:cs="Times New Roman"/>
          <w:sz w:val="24"/>
          <w:szCs w:val="24"/>
        </w:rPr>
        <w:t xml:space="preserve"> </w:t>
      </w:r>
    </w:p>
    <w:p w:rsidR="00C04D2C" w:rsidRPr="00D130D2" w:rsidRDefault="00C04D2C" w:rsidP="00C04D2C">
      <w:pPr>
        <w:pStyle w:val="ListParagraph"/>
        <w:numPr>
          <w:ilvl w:val="0"/>
          <w:numId w:val="4"/>
        </w:numPr>
        <w:spacing w:line="480" w:lineRule="auto"/>
        <w:rPr>
          <w:rFonts w:ascii="Times New Roman" w:hAnsi="Times New Roman" w:cs="Times New Roman"/>
          <w:sz w:val="24"/>
          <w:szCs w:val="24"/>
        </w:rPr>
      </w:pPr>
      <w:r w:rsidRPr="00D130D2">
        <w:rPr>
          <w:rFonts w:ascii="Times New Roman" w:hAnsi="Times New Roman" w:cs="Times New Roman"/>
          <w:sz w:val="24"/>
          <w:szCs w:val="24"/>
        </w:rPr>
        <w:t>Adherence to recommended medication changes</w:t>
      </w:r>
    </w:p>
    <w:p w:rsidR="007E74EF" w:rsidRDefault="009D0533" w:rsidP="00890D68">
      <w:pPr>
        <w:pStyle w:val="ListParagraph"/>
        <w:numPr>
          <w:ilvl w:val="0"/>
          <w:numId w:val="4"/>
        </w:numPr>
        <w:spacing w:line="480" w:lineRule="auto"/>
        <w:rPr>
          <w:rFonts w:ascii="Times New Roman" w:hAnsi="Times New Roman" w:cs="Times New Roman"/>
          <w:sz w:val="24"/>
          <w:szCs w:val="24"/>
        </w:rPr>
      </w:pPr>
      <w:r w:rsidRPr="00D130D2">
        <w:rPr>
          <w:rFonts w:ascii="Times New Roman" w:hAnsi="Times New Roman" w:cs="Times New Roman"/>
          <w:sz w:val="24"/>
          <w:szCs w:val="24"/>
        </w:rPr>
        <w:t>Utilisation of optional support provision</w:t>
      </w:r>
    </w:p>
    <w:p w:rsidR="00C04D2C" w:rsidRPr="00802A39" w:rsidRDefault="00C04D2C" w:rsidP="00802A3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Prescriber initiation of titration procedures </w:t>
      </w:r>
    </w:p>
    <w:p w:rsidR="00E53647" w:rsidRDefault="00E53647" w:rsidP="00FE3116">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Adverse events</w:t>
      </w:r>
    </w:p>
    <w:p w:rsidR="00E53647" w:rsidRPr="00E53647" w:rsidRDefault="00E53647" w:rsidP="00E53647">
      <w:pPr>
        <w:spacing w:line="480" w:lineRule="auto"/>
        <w:rPr>
          <w:rFonts w:ascii="Times New Roman" w:hAnsi="Times New Roman" w:cs="Times New Roman"/>
          <w:sz w:val="24"/>
          <w:szCs w:val="24"/>
        </w:rPr>
      </w:pPr>
      <w:r>
        <w:rPr>
          <w:rFonts w:ascii="Times New Roman" w:hAnsi="Times New Roman" w:cs="Times New Roman"/>
          <w:sz w:val="24"/>
          <w:szCs w:val="24"/>
        </w:rPr>
        <w:t>HOME BP healthcare practitioners will inform i</w:t>
      </w:r>
      <w:r w:rsidRPr="00E53647">
        <w:rPr>
          <w:rFonts w:ascii="Times New Roman" w:hAnsi="Times New Roman" w:cs="Times New Roman"/>
          <w:sz w:val="24"/>
          <w:szCs w:val="24"/>
        </w:rPr>
        <w:t>nvestigators</w:t>
      </w:r>
      <w:r>
        <w:rPr>
          <w:rFonts w:ascii="Times New Roman" w:hAnsi="Times New Roman" w:cs="Times New Roman"/>
          <w:sz w:val="24"/>
          <w:szCs w:val="24"/>
        </w:rPr>
        <w:t xml:space="preserve"> of all patient</w:t>
      </w:r>
      <w:r w:rsidRPr="00E53647">
        <w:rPr>
          <w:rFonts w:ascii="Times New Roman" w:hAnsi="Times New Roman" w:cs="Times New Roman"/>
          <w:sz w:val="24"/>
          <w:szCs w:val="24"/>
        </w:rPr>
        <w:t xml:space="preserve"> </w:t>
      </w:r>
      <w:r>
        <w:rPr>
          <w:rFonts w:ascii="Times New Roman" w:hAnsi="Times New Roman" w:cs="Times New Roman"/>
          <w:sz w:val="24"/>
          <w:szCs w:val="24"/>
        </w:rPr>
        <w:t>adverse events</w:t>
      </w:r>
      <w:r w:rsidRPr="00E53647">
        <w:rPr>
          <w:rFonts w:ascii="Times New Roman" w:hAnsi="Times New Roman" w:cs="Times New Roman"/>
          <w:sz w:val="24"/>
          <w:szCs w:val="24"/>
        </w:rPr>
        <w:t xml:space="preserve"> occurring throughout the trial</w:t>
      </w:r>
      <w:r>
        <w:rPr>
          <w:rFonts w:ascii="Times New Roman" w:hAnsi="Times New Roman" w:cs="Times New Roman"/>
          <w:sz w:val="24"/>
          <w:szCs w:val="24"/>
        </w:rPr>
        <w:t xml:space="preserve">. </w:t>
      </w:r>
      <w:r w:rsidR="00285E04" w:rsidRPr="00285E04">
        <w:rPr>
          <w:rFonts w:ascii="Times New Roman" w:hAnsi="Times New Roman" w:cs="Times New Roman"/>
          <w:sz w:val="24"/>
          <w:szCs w:val="24"/>
        </w:rPr>
        <w:t>The assessment of whether or not an SAE is an expected consequence of receiving the intervention will be provided by the Chief Investigator (or Clinical Reviewer Delegate), it will not be provided by the Investigator responsible for the care of the participant.</w:t>
      </w:r>
    </w:p>
    <w:p w:rsidR="00FE3116" w:rsidRPr="00FE3116" w:rsidRDefault="00FE3116" w:rsidP="00FE3116">
      <w:pPr>
        <w:spacing w:line="480" w:lineRule="auto"/>
        <w:rPr>
          <w:rFonts w:ascii="Times New Roman" w:hAnsi="Times New Roman" w:cs="Times New Roman"/>
          <w:b/>
          <w:bCs/>
          <w:sz w:val="24"/>
          <w:szCs w:val="24"/>
        </w:rPr>
      </w:pPr>
      <w:r w:rsidRPr="00FE3116">
        <w:rPr>
          <w:rFonts w:ascii="Times New Roman" w:hAnsi="Times New Roman" w:cs="Times New Roman"/>
          <w:b/>
          <w:bCs/>
          <w:sz w:val="24"/>
          <w:szCs w:val="24"/>
        </w:rPr>
        <w:t xml:space="preserve">Study Endpoints </w:t>
      </w:r>
    </w:p>
    <w:p w:rsidR="00FE3116" w:rsidRPr="00FE3116" w:rsidRDefault="00FE3116" w:rsidP="00CE53FB">
      <w:pPr>
        <w:spacing w:line="480" w:lineRule="auto"/>
        <w:rPr>
          <w:rFonts w:ascii="Times New Roman" w:hAnsi="Times New Roman" w:cs="Times New Roman"/>
          <w:sz w:val="24"/>
          <w:szCs w:val="24"/>
        </w:rPr>
      </w:pPr>
      <w:r w:rsidRPr="00FE3116">
        <w:rPr>
          <w:rFonts w:ascii="Times New Roman" w:hAnsi="Times New Roman" w:cs="Times New Roman"/>
          <w:sz w:val="24"/>
          <w:szCs w:val="24"/>
        </w:rPr>
        <w:t xml:space="preserve">Participants in both the </w:t>
      </w:r>
      <w:r>
        <w:rPr>
          <w:rFonts w:ascii="Times New Roman" w:hAnsi="Times New Roman" w:cs="Times New Roman"/>
          <w:sz w:val="24"/>
          <w:szCs w:val="24"/>
        </w:rPr>
        <w:t xml:space="preserve">intervention and control groups will be invited to appointments with an independent research nurse for assessment of primary and secondary endpoints at 6- and 12-months following entry in to the study. These appointments will be conducted in the same way for both groups. Any other contacts with the GP practice (outside of the study) will be </w:t>
      </w:r>
      <w:r w:rsidR="001E0D5B" w:rsidRPr="001E0D5B">
        <w:rPr>
          <w:rFonts w:ascii="Times New Roman" w:hAnsi="Times New Roman" w:cs="Times New Roman"/>
          <w:sz w:val="24"/>
          <w:szCs w:val="24"/>
        </w:rPr>
        <w:t>recorded in the medical notes and reported for the economic analysis at the end of the trial (based on blind review of patient medical notes)</w:t>
      </w:r>
      <w:r w:rsidR="00CE53FB">
        <w:rPr>
          <w:rFonts w:ascii="Times New Roman" w:hAnsi="Times New Roman" w:cs="Times New Roman"/>
          <w:sz w:val="24"/>
          <w:szCs w:val="24"/>
        </w:rPr>
        <w:t>.</w:t>
      </w:r>
      <w:r w:rsidR="004935B0" w:rsidRPr="004935B0">
        <w:t xml:space="preserve"> </w:t>
      </w:r>
      <w:r w:rsidR="004935B0" w:rsidRPr="004935B0">
        <w:rPr>
          <w:rFonts w:ascii="Times New Roman" w:hAnsi="Times New Roman" w:cs="Times New Roman"/>
          <w:sz w:val="24"/>
          <w:szCs w:val="24"/>
        </w:rPr>
        <w:t>Only members of the study research team involved in the data collection and data analysis will have access to the final trial dataset.</w:t>
      </w:r>
    </w:p>
    <w:p w:rsidR="0029206F" w:rsidRPr="00FE3116" w:rsidRDefault="0029206F" w:rsidP="00FE3116">
      <w:pPr>
        <w:spacing w:line="480" w:lineRule="auto"/>
        <w:rPr>
          <w:rFonts w:ascii="Times New Roman" w:hAnsi="Times New Roman" w:cs="Times New Roman"/>
          <w:b/>
          <w:bCs/>
          <w:sz w:val="24"/>
          <w:szCs w:val="24"/>
        </w:rPr>
      </w:pPr>
      <w:r w:rsidRPr="00FE3116">
        <w:rPr>
          <w:rFonts w:ascii="Times New Roman" w:hAnsi="Times New Roman" w:cs="Times New Roman"/>
          <w:b/>
          <w:bCs/>
          <w:sz w:val="24"/>
          <w:szCs w:val="24"/>
        </w:rPr>
        <w:t>Measures</w:t>
      </w:r>
    </w:p>
    <w:p w:rsidR="0029206F" w:rsidRDefault="0029206F" w:rsidP="0029206F">
      <w:pPr>
        <w:spacing w:line="480" w:lineRule="auto"/>
        <w:rPr>
          <w:rFonts w:ascii="Times New Roman" w:hAnsi="Times New Roman" w:cs="Times New Roman"/>
          <w:sz w:val="24"/>
          <w:szCs w:val="24"/>
        </w:rPr>
      </w:pPr>
      <w:r>
        <w:rPr>
          <w:rFonts w:ascii="Times New Roman" w:hAnsi="Times New Roman" w:cs="Times New Roman"/>
          <w:sz w:val="24"/>
          <w:szCs w:val="24"/>
        </w:rPr>
        <w:t>See Table 1 for full details</w:t>
      </w:r>
      <w:r w:rsidR="00BC50FA">
        <w:rPr>
          <w:rFonts w:ascii="Times New Roman" w:hAnsi="Times New Roman" w:cs="Times New Roman"/>
          <w:sz w:val="24"/>
          <w:szCs w:val="24"/>
        </w:rPr>
        <w:t xml:space="preserve"> of study measures</w:t>
      </w:r>
      <w:r>
        <w:rPr>
          <w:rFonts w:ascii="Times New Roman" w:hAnsi="Times New Roman" w:cs="Times New Roman"/>
          <w:sz w:val="24"/>
          <w:szCs w:val="24"/>
        </w:rPr>
        <w:t xml:space="preserve">. </w:t>
      </w:r>
    </w:p>
    <w:p w:rsidR="002172A5" w:rsidRDefault="002172A5" w:rsidP="002172A5">
      <w:pPr>
        <w:rPr>
          <w:rFonts w:ascii="Times New Roman" w:hAnsi="Times New Roman" w:cs="Times New Roman"/>
          <w:b/>
          <w:bCs/>
          <w:sz w:val="24"/>
          <w:szCs w:val="24"/>
        </w:rPr>
      </w:pPr>
      <w:r>
        <w:rPr>
          <w:rFonts w:ascii="Times New Roman" w:hAnsi="Times New Roman" w:cs="Times New Roman"/>
          <w:b/>
          <w:bCs/>
          <w:sz w:val="24"/>
          <w:szCs w:val="24"/>
        </w:rPr>
        <w:t xml:space="preserve">Table 1: </w:t>
      </w:r>
      <w:r w:rsidRPr="002172A5">
        <w:rPr>
          <w:rFonts w:ascii="Times New Roman" w:hAnsi="Times New Roman" w:cs="Times New Roman"/>
          <w:sz w:val="24"/>
          <w:szCs w:val="24"/>
        </w:rPr>
        <w:t>M</w:t>
      </w:r>
      <w:r w:rsidRPr="00F914DB">
        <w:rPr>
          <w:rFonts w:ascii="Times New Roman" w:hAnsi="Times New Roman" w:cs="Times New Roman"/>
          <w:sz w:val="24"/>
          <w:szCs w:val="24"/>
        </w:rPr>
        <w:t xml:space="preserve">easures and </w:t>
      </w:r>
      <w:r>
        <w:rPr>
          <w:rFonts w:ascii="Times New Roman" w:hAnsi="Times New Roman" w:cs="Times New Roman"/>
          <w:sz w:val="24"/>
          <w:szCs w:val="24"/>
        </w:rPr>
        <w:t xml:space="preserve">schedule of </w:t>
      </w:r>
      <w:r w:rsidRPr="00F914DB">
        <w:rPr>
          <w:rFonts w:ascii="Times New Roman" w:hAnsi="Times New Roman" w:cs="Times New Roman"/>
          <w:sz w:val="24"/>
          <w:szCs w:val="24"/>
        </w:rPr>
        <w:t>observations</w:t>
      </w:r>
      <w:r>
        <w:rPr>
          <w:rFonts w:ascii="Times New Roman" w:hAnsi="Times New Roman" w:cs="Times New Roman"/>
          <w:b/>
          <w:bCs/>
          <w:sz w:val="24"/>
          <w:szCs w:val="24"/>
        </w:rPr>
        <w:t xml:space="preserve"> </w:t>
      </w:r>
      <w:r w:rsidRPr="002172A5">
        <w:rPr>
          <w:rFonts w:ascii="Times New Roman" w:hAnsi="Times New Roman" w:cs="Times New Roman"/>
          <w:sz w:val="24"/>
          <w:szCs w:val="24"/>
        </w:rPr>
        <w:t>within the HOME BP trial</w:t>
      </w:r>
      <w:r>
        <w:rPr>
          <w:rFonts w:ascii="Times New Roman" w:hAnsi="Times New Roman" w:cs="Times New Roman"/>
          <w:b/>
          <w:bCs/>
          <w:sz w:val="24"/>
          <w:szCs w:val="24"/>
        </w:rPr>
        <w:t xml:space="preserve"> </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Pr>
      <w:tblGrid>
        <w:gridCol w:w="3629"/>
        <w:gridCol w:w="1161"/>
        <w:gridCol w:w="871"/>
        <w:gridCol w:w="1016"/>
        <w:gridCol w:w="1307"/>
        <w:gridCol w:w="1258"/>
      </w:tblGrid>
      <w:tr w:rsidR="002172A5" w:rsidRPr="00CB72C5">
        <w:trPr>
          <w:trHeight w:val="111"/>
        </w:trPr>
        <w:tc>
          <w:tcPr>
            <w:tcW w:w="3544" w:type="dxa"/>
          </w:tcPr>
          <w:p w:rsidR="002172A5" w:rsidRPr="00CB72C5" w:rsidRDefault="002172A5" w:rsidP="0001613B">
            <w:pPr>
              <w:rPr>
                <w:rFonts w:eastAsia="SimSun"/>
              </w:rPr>
            </w:pPr>
          </w:p>
        </w:tc>
        <w:tc>
          <w:tcPr>
            <w:tcW w:w="5482" w:type="dxa"/>
            <w:gridSpan w:val="5"/>
          </w:tcPr>
          <w:p w:rsidR="002172A5" w:rsidRPr="00CB72C5" w:rsidRDefault="002172A5" w:rsidP="0001613B">
            <w:pPr>
              <w:jc w:val="center"/>
              <w:rPr>
                <w:rFonts w:eastAsia="SimSun"/>
              </w:rPr>
            </w:pPr>
            <w:r w:rsidRPr="00CB72C5">
              <w:rPr>
                <w:rFonts w:eastAsia="SimSun"/>
              </w:rPr>
              <w:t>Time point</w:t>
            </w:r>
          </w:p>
        </w:tc>
      </w:tr>
      <w:tr w:rsidR="002172A5" w:rsidRPr="00CB72C5">
        <w:tc>
          <w:tcPr>
            <w:tcW w:w="3544" w:type="dxa"/>
          </w:tcPr>
          <w:p w:rsidR="002172A5" w:rsidRPr="00CB72C5" w:rsidRDefault="002172A5" w:rsidP="0001613B">
            <w:pPr>
              <w:rPr>
                <w:rFonts w:eastAsia="SimSun"/>
              </w:rPr>
            </w:pPr>
            <w:r w:rsidRPr="00CB72C5">
              <w:rPr>
                <w:rFonts w:eastAsia="SimSun"/>
              </w:rPr>
              <w:t>Measure</w:t>
            </w:r>
          </w:p>
        </w:tc>
        <w:tc>
          <w:tcPr>
            <w:tcW w:w="1134" w:type="dxa"/>
          </w:tcPr>
          <w:p w:rsidR="002172A5" w:rsidRPr="00CB72C5" w:rsidRDefault="002172A5" w:rsidP="0001613B">
            <w:pPr>
              <w:jc w:val="center"/>
              <w:rPr>
                <w:rFonts w:eastAsia="SimSun"/>
              </w:rPr>
            </w:pPr>
            <w:r w:rsidRPr="00CB72C5">
              <w:rPr>
                <w:rFonts w:eastAsia="SimSun"/>
              </w:rPr>
              <w:t>Baseline/ Screening</w:t>
            </w:r>
          </w:p>
        </w:tc>
        <w:tc>
          <w:tcPr>
            <w:tcW w:w="851" w:type="dxa"/>
          </w:tcPr>
          <w:p w:rsidR="002172A5" w:rsidRPr="00CB72C5" w:rsidRDefault="002172A5" w:rsidP="0001613B">
            <w:pPr>
              <w:jc w:val="center"/>
              <w:rPr>
                <w:rFonts w:eastAsia="SimSun"/>
              </w:rPr>
            </w:pPr>
            <w:r w:rsidRPr="00CB72C5">
              <w:rPr>
                <w:rFonts w:eastAsia="SimSun"/>
              </w:rPr>
              <w:t>Visit 1</w:t>
            </w:r>
          </w:p>
        </w:tc>
        <w:tc>
          <w:tcPr>
            <w:tcW w:w="992" w:type="dxa"/>
          </w:tcPr>
          <w:p w:rsidR="002172A5" w:rsidRPr="00CB72C5" w:rsidRDefault="002172A5" w:rsidP="0001613B">
            <w:pPr>
              <w:jc w:val="center"/>
              <w:rPr>
                <w:rFonts w:eastAsia="SimSun"/>
              </w:rPr>
            </w:pPr>
            <w:r w:rsidRPr="00CB72C5">
              <w:rPr>
                <w:rFonts w:eastAsia="SimSun"/>
              </w:rPr>
              <w:t>Visit 2</w:t>
            </w:r>
          </w:p>
        </w:tc>
        <w:tc>
          <w:tcPr>
            <w:tcW w:w="1276" w:type="dxa"/>
            <w:shd w:val="clear" w:color="auto" w:fill="D9D9D9" w:themeFill="background1" w:themeFillShade="D9"/>
          </w:tcPr>
          <w:p w:rsidR="002172A5" w:rsidRPr="00CB72C5" w:rsidRDefault="002172A5" w:rsidP="0001613B">
            <w:pPr>
              <w:jc w:val="center"/>
              <w:rPr>
                <w:rFonts w:eastAsia="SimSun"/>
              </w:rPr>
            </w:pPr>
            <w:r w:rsidRPr="00CB72C5">
              <w:rPr>
                <w:rFonts w:eastAsia="SimSun"/>
              </w:rPr>
              <w:t>Intervention group only</w:t>
            </w:r>
          </w:p>
        </w:tc>
        <w:tc>
          <w:tcPr>
            <w:tcW w:w="1229" w:type="dxa"/>
            <w:shd w:val="clear" w:color="auto" w:fill="D9D9D9" w:themeFill="background1" w:themeFillShade="D9"/>
          </w:tcPr>
          <w:p w:rsidR="002172A5" w:rsidRPr="00CB72C5" w:rsidRDefault="002172A5" w:rsidP="0001613B">
            <w:pPr>
              <w:jc w:val="center"/>
              <w:rPr>
                <w:rFonts w:eastAsia="SimSun"/>
              </w:rPr>
            </w:pPr>
            <w:r>
              <w:rPr>
                <w:rFonts w:eastAsia="SimSun"/>
              </w:rPr>
              <w:t xml:space="preserve">Usual care group only </w:t>
            </w:r>
          </w:p>
        </w:tc>
      </w:tr>
      <w:tr w:rsidR="002172A5" w:rsidRPr="00CB72C5">
        <w:trPr>
          <w:trHeight w:val="227"/>
        </w:trPr>
        <w:tc>
          <w:tcPr>
            <w:tcW w:w="3544" w:type="dxa"/>
            <w:tcBorders>
              <w:bottom w:val="single" w:sz="4" w:space="0" w:color="auto"/>
            </w:tcBorders>
          </w:tcPr>
          <w:p w:rsidR="002172A5" w:rsidRPr="00CB72C5" w:rsidRDefault="002172A5" w:rsidP="0001613B">
            <w:pPr>
              <w:rPr>
                <w:rFonts w:eastAsia="SimSun"/>
                <w:b/>
                <w:bCs/>
              </w:rPr>
            </w:pPr>
            <w:r w:rsidRPr="00CB72C5">
              <w:rPr>
                <w:rFonts w:eastAsia="SimSun"/>
                <w:b/>
                <w:bCs/>
              </w:rPr>
              <w:t xml:space="preserve">Month </w:t>
            </w:r>
          </w:p>
        </w:tc>
        <w:tc>
          <w:tcPr>
            <w:tcW w:w="1134" w:type="dxa"/>
            <w:tcBorders>
              <w:bottom w:val="single" w:sz="4" w:space="0" w:color="auto"/>
            </w:tcBorders>
          </w:tcPr>
          <w:p w:rsidR="002172A5" w:rsidRPr="00CB72C5" w:rsidRDefault="002172A5" w:rsidP="0001613B">
            <w:pPr>
              <w:jc w:val="center"/>
              <w:rPr>
                <w:rFonts w:eastAsia="SimSun"/>
              </w:rPr>
            </w:pPr>
            <w:r w:rsidRPr="00CB72C5">
              <w:rPr>
                <w:rFonts w:eastAsia="SimSun"/>
              </w:rPr>
              <w:t>0</w:t>
            </w:r>
          </w:p>
        </w:tc>
        <w:tc>
          <w:tcPr>
            <w:tcW w:w="851" w:type="dxa"/>
            <w:tcBorders>
              <w:bottom w:val="single" w:sz="4" w:space="0" w:color="auto"/>
            </w:tcBorders>
          </w:tcPr>
          <w:p w:rsidR="002172A5" w:rsidRPr="00CB72C5" w:rsidRDefault="002172A5" w:rsidP="0001613B">
            <w:pPr>
              <w:jc w:val="center"/>
              <w:rPr>
                <w:rFonts w:eastAsia="SimSun"/>
              </w:rPr>
            </w:pPr>
            <w:r w:rsidRPr="00CB72C5">
              <w:rPr>
                <w:rFonts w:eastAsia="SimSun"/>
              </w:rPr>
              <w:t>6</w:t>
            </w:r>
          </w:p>
        </w:tc>
        <w:tc>
          <w:tcPr>
            <w:tcW w:w="992" w:type="dxa"/>
            <w:tcBorders>
              <w:bottom w:val="single" w:sz="4" w:space="0" w:color="auto"/>
            </w:tcBorders>
          </w:tcPr>
          <w:p w:rsidR="002172A5" w:rsidRPr="00CB72C5" w:rsidRDefault="002172A5" w:rsidP="0001613B">
            <w:pPr>
              <w:jc w:val="center"/>
              <w:rPr>
                <w:rFonts w:eastAsia="SimSun"/>
              </w:rPr>
            </w:pPr>
            <w:r w:rsidRPr="00CB72C5">
              <w:rPr>
                <w:rFonts w:eastAsia="SimSun"/>
              </w:rPr>
              <w:t>12</w:t>
            </w:r>
          </w:p>
        </w:tc>
        <w:tc>
          <w:tcPr>
            <w:tcW w:w="1276"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(0-12)</w:t>
            </w:r>
          </w:p>
        </w:tc>
        <w:tc>
          <w:tcPr>
            <w:tcW w:w="1229"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r>
              <w:rPr>
                <w:rFonts w:eastAsia="SimSun"/>
              </w:rPr>
              <w:t>12</w:t>
            </w:r>
          </w:p>
        </w:tc>
      </w:tr>
      <w:tr w:rsidR="002172A5" w:rsidRPr="00CB72C5">
        <w:trPr>
          <w:trHeight w:val="227"/>
        </w:trPr>
        <w:tc>
          <w:tcPr>
            <w:tcW w:w="3544" w:type="dxa"/>
            <w:tcBorders>
              <w:bottom w:val="single" w:sz="4" w:space="0" w:color="auto"/>
            </w:tcBorders>
          </w:tcPr>
          <w:p w:rsidR="002172A5" w:rsidRPr="00CB72C5" w:rsidRDefault="002172A5" w:rsidP="0001613B">
            <w:pPr>
              <w:rPr>
                <w:rFonts w:eastAsia="SimSun"/>
                <w:b/>
                <w:bCs/>
                <w:i/>
                <w:iCs/>
              </w:rPr>
            </w:pPr>
            <w:r w:rsidRPr="00CB72C5">
              <w:rPr>
                <w:rFonts w:eastAsia="SimSun"/>
                <w:b/>
                <w:bCs/>
                <w:i/>
                <w:iCs/>
              </w:rPr>
              <w:t xml:space="preserve">Patient socio-demographic measures </w:t>
            </w:r>
          </w:p>
        </w:tc>
        <w:tc>
          <w:tcPr>
            <w:tcW w:w="1134" w:type="dxa"/>
            <w:tcBorders>
              <w:bottom w:val="single" w:sz="4" w:space="0" w:color="auto"/>
            </w:tcBorders>
          </w:tcPr>
          <w:p w:rsidR="002172A5" w:rsidRPr="00CB72C5" w:rsidRDefault="002172A5" w:rsidP="0001613B">
            <w:pPr>
              <w:jc w:val="center"/>
              <w:rPr>
                <w:rFonts w:eastAsia="SimSun"/>
              </w:rPr>
            </w:pPr>
            <w:r w:rsidRPr="00CB72C5">
              <w:rPr>
                <w:rFonts w:eastAsia="SimSun"/>
              </w:rPr>
              <w:t>X</w:t>
            </w:r>
          </w:p>
        </w:tc>
        <w:tc>
          <w:tcPr>
            <w:tcW w:w="851" w:type="dxa"/>
            <w:tcBorders>
              <w:bottom w:val="single" w:sz="4" w:space="0" w:color="auto"/>
            </w:tcBorders>
          </w:tcPr>
          <w:p w:rsidR="002172A5" w:rsidRPr="00CB72C5" w:rsidRDefault="002172A5" w:rsidP="0001613B">
            <w:pPr>
              <w:jc w:val="center"/>
              <w:rPr>
                <w:rFonts w:eastAsia="SimSun"/>
              </w:rPr>
            </w:pPr>
          </w:p>
        </w:tc>
        <w:tc>
          <w:tcPr>
            <w:tcW w:w="992" w:type="dxa"/>
            <w:tcBorders>
              <w:bottom w:val="single" w:sz="4" w:space="0" w:color="auto"/>
            </w:tcBorders>
          </w:tcPr>
          <w:p w:rsidR="002172A5" w:rsidRPr="00CB72C5" w:rsidRDefault="002172A5" w:rsidP="0001613B">
            <w:pPr>
              <w:jc w:val="center"/>
              <w:rPr>
                <w:rFonts w:eastAsia="SimSun"/>
              </w:rPr>
            </w:pPr>
          </w:p>
        </w:tc>
        <w:tc>
          <w:tcPr>
            <w:tcW w:w="1276"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p>
        </w:tc>
        <w:tc>
          <w:tcPr>
            <w:tcW w:w="1229"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bottom w:val="single" w:sz="4" w:space="0" w:color="auto"/>
            </w:tcBorders>
          </w:tcPr>
          <w:p w:rsidR="002172A5" w:rsidRPr="00CB72C5" w:rsidRDefault="00ED2F00" w:rsidP="00ED2F00">
            <w:pPr>
              <w:rPr>
                <w:rFonts w:eastAsia="SimSun"/>
                <w:b/>
                <w:bCs/>
                <w:i/>
                <w:iCs/>
              </w:rPr>
            </w:pPr>
            <w:r>
              <w:rPr>
                <w:rFonts w:eastAsia="SimSun"/>
                <w:b/>
                <w:bCs/>
                <w:i/>
                <w:iCs/>
              </w:rPr>
              <w:t>Frequency of previous</w:t>
            </w:r>
            <w:r w:rsidR="002172A5">
              <w:rPr>
                <w:rFonts w:eastAsia="SimSun"/>
                <w:b/>
                <w:bCs/>
                <w:i/>
                <w:iCs/>
              </w:rPr>
              <w:t xml:space="preserve"> self-monitoring </w:t>
            </w:r>
          </w:p>
        </w:tc>
        <w:tc>
          <w:tcPr>
            <w:tcW w:w="1134" w:type="dxa"/>
            <w:tcBorders>
              <w:bottom w:val="single" w:sz="4" w:space="0" w:color="auto"/>
            </w:tcBorders>
          </w:tcPr>
          <w:p w:rsidR="002172A5" w:rsidRPr="00CB72C5" w:rsidRDefault="002172A5" w:rsidP="0001613B">
            <w:pPr>
              <w:jc w:val="center"/>
              <w:rPr>
                <w:rFonts w:eastAsia="SimSun"/>
              </w:rPr>
            </w:pPr>
            <w:r w:rsidRPr="00CB72C5">
              <w:rPr>
                <w:rFonts w:eastAsia="SimSun"/>
              </w:rPr>
              <w:t xml:space="preserve">X </w:t>
            </w:r>
          </w:p>
        </w:tc>
        <w:tc>
          <w:tcPr>
            <w:tcW w:w="851" w:type="dxa"/>
            <w:tcBorders>
              <w:bottom w:val="single" w:sz="4" w:space="0" w:color="auto"/>
            </w:tcBorders>
          </w:tcPr>
          <w:p w:rsidR="002172A5" w:rsidRPr="00CB72C5" w:rsidRDefault="002172A5" w:rsidP="0001613B">
            <w:pPr>
              <w:jc w:val="center"/>
              <w:rPr>
                <w:rFonts w:eastAsia="SimSun"/>
              </w:rPr>
            </w:pPr>
          </w:p>
        </w:tc>
        <w:tc>
          <w:tcPr>
            <w:tcW w:w="992" w:type="dxa"/>
            <w:tcBorders>
              <w:bottom w:val="single" w:sz="4" w:space="0" w:color="auto"/>
            </w:tcBorders>
          </w:tcPr>
          <w:p w:rsidR="002172A5" w:rsidRPr="00CB72C5" w:rsidRDefault="002172A5" w:rsidP="0001613B">
            <w:pPr>
              <w:jc w:val="center"/>
              <w:rPr>
                <w:rFonts w:eastAsia="SimSun"/>
              </w:rPr>
            </w:pPr>
          </w:p>
        </w:tc>
        <w:tc>
          <w:tcPr>
            <w:tcW w:w="1276"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p>
        </w:tc>
        <w:tc>
          <w:tcPr>
            <w:tcW w:w="1229"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r>
              <w:rPr>
                <w:rFonts w:eastAsia="SimSun"/>
              </w:rPr>
              <w:t xml:space="preserve">X </w:t>
            </w:r>
          </w:p>
        </w:tc>
      </w:tr>
      <w:tr w:rsidR="002172A5" w:rsidRPr="00CB72C5">
        <w:trPr>
          <w:trHeight w:val="227"/>
        </w:trPr>
        <w:tc>
          <w:tcPr>
            <w:tcW w:w="3544" w:type="dxa"/>
            <w:tcBorders>
              <w:bottom w:val="single" w:sz="4" w:space="0" w:color="auto"/>
            </w:tcBorders>
          </w:tcPr>
          <w:p w:rsidR="002172A5" w:rsidRPr="00CB72C5" w:rsidRDefault="002172A5" w:rsidP="0001613B">
            <w:pPr>
              <w:rPr>
                <w:rFonts w:eastAsia="SimSun"/>
                <w:b/>
                <w:bCs/>
                <w:i/>
                <w:iCs/>
              </w:rPr>
            </w:pPr>
            <w:r w:rsidRPr="00CB72C5">
              <w:rPr>
                <w:rFonts w:eastAsia="SimSun"/>
                <w:b/>
                <w:bCs/>
                <w:i/>
                <w:iCs/>
              </w:rPr>
              <w:t xml:space="preserve">Clinical measures </w:t>
            </w:r>
          </w:p>
        </w:tc>
        <w:tc>
          <w:tcPr>
            <w:tcW w:w="1134" w:type="dxa"/>
            <w:tcBorders>
              <w:bottom w:val="single" w:sz="4" w:space="0" w:color="auto"/>
            </w:tcBorders>
          </w:tcPr>
          <w:p w:rsidR="002172A5" w:rsidRPr="00CB72C5" w:rsidRDefault="002172A5" w:rsidP="0001613B">
            <w:pPr>
              <w:jc w:val="center"/>
              <w:rPr>
                <w:rFonts w:eastAsia="SimSun"/>
              </w:rPr>
            </w:pPr>
          </w:p>
        </w:tc>
        <w:tc>
          <w:tcPr>
            <w:tcW w:w="851" w:type="dxa"/>
            <w:tcBorders>
              <w:bottom w:val="single" w:sz="4" w:space="0" w:color="auto"/>
            </w:tcBorders>
          </w:tcPr>
          <w:p w:rsidR="002172A5" w:rsidRPr="00CB72C5" w:rsidRDefault="002172A5" w:rsidP="0001613B">
            <w:pPr>
              <w:jc w:val="center"/>
              <w:rPr>
                <w:rFonts w:eastAsia="SimSun"/>
              </w:rPr>
            </w:pPr>
          </w:p>
        </w:tc>
        <w:tc>
          <w:tcPr>
            <w:tcW w:w="992" w:type="dxa"/>
            <w:tcBorders>
              <w:bottom w:val="single" w:sz="4" w:space="0" w:color="auto"/>
            </w:tcBorders>
          </w:tcPr>
          <w:p w:rsidR="002172A5" w:rsidRPr="00CB72C5" w:rsidRDefault="002172A5" w:rsidP="0001613B">
            <w:pPr>
              <w:jc w:val="center"/>
              <w:rPr>
                <w:rFonts w:eastAsia="SimSun"/>
              </w:rPr>
            </w:pPr>
          </w:p>
        </w:tc>
        <w:tc>
          <w:tcPr>
            <w:tcW w:w="1276"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p>
        </w:tc>
        <w:tc>
          <w:tcPr>
            <w:tcW w:w="1229"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123"/>
        </w:trPr>
        <w:tc>
          <w:tcPr>
            <w:tcW w:w="3544" w:type="dxa"/>
            <w:tcBorders>
              <w:bottom w:val="nil"/>
            </w:tcBorders>
          </w:tcPr>
          <w:p w:rsidR="002172A5" w:rsidRPr="00CB72C5" w:rsidRDefault="002172A5" w:rsidP="0001613B">
            <w:pPr>
              <w:ind w:left="283"/>
              <w:rPr>
                <w:rFonts w:eastAsia="SimSun"/>
              </w:rPr>
            </w:pPr>
            <w:r w:rsidRPr="00CB72C5">
              <w:rPr>
                <w:rFonts w:eastAsia="SimSun"/>
              </w:rPr>
              <w:t>Systolic BP (SBP)</w:t>
            </w:r>
          </w:p>
        </w:tc>
        <w:tc>
          <w:tcPr>
            <w:tcW w:w="1134" w:type="dxa"/>
            <w:tcBorders>
              <w:bottom w:val="nil"/>
            </w:tcBorders>
          </w:tcPr>
          <w:p w:rsidR="002172A5" w:rsidRPr="00CB72C5" w:rsidRDefault="002172A5" w:rsidP="0001613B">
            <w:pPr>
              <w:jc w:val="center"/>
              <w:rPr>
                <w:rFonts w:eastAsia="SimSun"/>
              </w:rPr>
            </w:pPr>
            <w:r w:rsidRPr="00CB72C5">
              <w:rPr>
                <w:rFonts w:eastAsia="SimSun"/>
              </w:rPr>
              <w:t>X</w:t>
            </w:r>
          </w:p>
        </w:tc>
        <w:tc>
          <w:tcPr>
            <w:tcW w:w="851" w:type="dxa"/>
            <w:tcBorders>
              <w:bottom w:val="nil"/>
            </w:tcBorders>
          </w:tcPr>
          <w:p w:rsidR="002172A5" w:rsidRPr="00CB72C5" w:rsidRDefault="002172A5" w:rsidP="0001613B">
            <w:pPr>
              <w:jc w:val="center"/>
              <w:rPr>
                <w:rFonts w:eastAsia="SimSun"/>
              </w:rPr>
            </w:pPr>
            <w:r w:rsidRPr="00CB72C5">
              <w:rPr>
                <w:rFonts w:eastAsia="SimSun"/>
              </w:rPr>
              <w:t>X</w:t>
            </w:r>
          </w:p>
        </w:tc>
        <w:tc>
          <w:tcPr>
            <w:tcW w:w="992" w:type="dxa"/>
            <w:tcBorders>
              <w:bottom w:val="nil"/>
            </w:tcBorders>
          </w:tcPr>
          <w:p w:rsidR="002172A5" w:rsidRPr="00CB72C5" w:rsidRDefault="002172A5" w:rsidP="0001613B">
            <w:pPr>
              <w:jc w:val="center"/>
              <w:rPr>
                <w:rFonts w:eastAsia="SimSun"/>
              </w:rPr>
            </w:pPr>
            <w:r w:rsidRPr="00CB72C5">
              <w:rPr>
                <w:rFonts w:eastAsia="SimSun"/>
              </w:rPr>
              <w:t>X</w:t>
            </w:r>
          </w:p>
        </w:tc>
        <w:tc>
          <w:tcPr>
            <w:tcW w:w="1276" w:type="dxa"/>
            <w:tcBorders>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139"/>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Diastolic BP (DBP)</w:t>
            </w:r>
          </w:p>
        </w:tc>
        <w:tc>
          <w:tcPr>
            <w:tcW w:w="1134"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851"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992"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141"/>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Weight (kg)</w:t>
            </w:r>
          </w:p>
        </w:tc>
        <w:tc>
          <w:tcPr>
            <w:tcW w:w="1134"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136"/>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Height (cm)</w:t>
            </w:r>
          </w:p>
        </w:tc>
        <w:tc>
          <w:tcPr>
            <w:tcW w:w="1134"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138"/>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Diabetes status</w:t>
            </w:r>
          </w:p>
          <w:p w:rsidR="002172A5" w:rsidRPr="00CB72C5" w:rsidRDefault="002172A5" w:rsidP="0001613B">
            <w:pPr>
              <w:ind w:left="283"/>
              <w:rPr>
                <w:rFonts w:eastAsia="SimSun"/>
              </w:rPr>
            </w:pPr>
            <w:r w:rsidRPr="00CB72C5">
              <w:rPr>
                <w:rFonts w:eastAsia="SimSun"/>
              </w:rPr>
              <w:t>Hypoglycaemic episodes in last 6 months</w:t>
            </w:r>
          </w:p>
        </w:tc>
        <w:tc>
          <w:tcPr>
            <w:tcW w:w="1134" w:type="dxa"/>
            <w:tcBorders>
              <w:top w:val="nil"/>
              <w:bottom w:val="nil"/>
            </w:tcBorders>
          </w:tcPr>
          <w:p w:rsidR="002172A5" w:rsidRPr="00CB72C5" w:rsidRDefault="002172A5" w:rsidP="0001613B">
            <w:pPr>
              <w:jc w:val="center"/>
              <w:rPr>
                <w:rFonts w:eastAsia="SimSun"/>
              </w:rPr>
            </w:pPr>
            <w:r w:rsidRPr="00CB72C5">
              <w:rPr>
                <w:rFonts w:eastAsia="SimSun"/>
              </w:rPr>
              <w:t>X</w:t>
            </w:r>
          </w:p>
          <w:p w:rsidR="002172A5" w:rsidRPr="00CB72C5" w:rsidRDefault="002172A5" w:rsidP="0001613B">
            <w:pPr>
              <w:jc w:val="center"/>
              <w:rPr>
                <w:rFonts w:eastAsia="SimSun"/>
              </w:rPr>
            </w:pPr>
            <w:r w:rsidRPr="00CB72C5">
              <w:rPr>
                <w:rFonts w:eastAsia="SimSun"/>
              </w:rPr>
              <w:t>X</w:t>
            </w:r>
          </w:p>
        </w:tc>
        <w:tc>
          <w:tcPr>
            <w:tcW w:w="851" w:type="dxa"/>
            <w:tcBorders>
              <w:top w:val="nil"/>
              <w:bottom w:val="nil"/>
            </w:tcBorders>
          </w:tcPr>
          <w:p w:rsidR="002172A5" w:rsidRPr="00CB72C5" w:rsidRDefault="002172A5" w:rsidP="0001613B">
            <w:pPr>
              <w:jc w:val="center"/>
              <w:rPr>
                <w:rFonts w:eastAsia="SimSun"/>
              </w:rPr>
            </w:pPr>
          </w:p>
          <w:p w:rsidR="002172A5" w:rsidRPr="00CB72C5" w:rsidRDefault="002172A5" w:rsidP="0001613B">
            <w:pPr>
              <w:jc w:val="center"/>
              <w:rPr>
                <w:rFonts w:eastAsia="SimSun"/>
              </w:rPr>
            </w:pPr>
            <w:r w:rsidRPr="00CB72C5">
              <w:rPr>
                <w:rFonts w:eastAsia="SimSun"/>
              </w:rPr>
              <w:t>X</w:t>
            </w:r>
          </w:p>
        </w:tc>
        <w:tc>
          <w:tcPr>
            <w:tcW w:w="992" w:type="dxa"/>
            <w:tcBorders>
              <w:top w:val="nil"/>
              <w:bottom w:val="nil"/>
            </w:tcBorders>
          </w:tcPr>
          <w:p w:rsidR="002172A5" w:rsidRPr="00CB72C5" w:rsidRDefault="002172A5" w:rsidP="0001613B">
            <w:pPr>
              <w:jc w:val="center"/>
              <w:rPr>
                <w:rFonts w:eastAsia="SimSun"/>
              </w:rPr>
            </w:pPr>
          </w:p>
          <w:p w:rsidR="002172A5" w:rsidRPr="00CB72C5" w:rsidRDefault="002172A5" w:rsidP="0001613B">
            <w:pPr>
              <w:jc w:val="center"/>
              <w:rPr>
                <w:rFonts w:eastAsia="SimSun"/>
              </w:rPr>
            </w:pPr>
            <w:r w:rsidRPr="00CB72C5">
              <w:rPr>
                <w:rFonts w:eastAsia="SimSun"/>
              </w:rPr>
              <w:t>X</w:t>
            </w: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140"/>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 xml:space="preserve">Medication changes (prescriptions </w:t>
            </w:r>
            <w:r w:rsidRPr="00CB72C5">
              <w:rPr>
                <w:rFonts w:eastAsia="SimSun"/>
              </w:rPr>
              <w:lastRenderedPageBreak/>
              <w:t xml:space="preserve">issued) </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r w:rsidRPr="00CB72C5">
              <w:rPr>
                <w:rFonts w:eastAsia="SimSun"/>
              </w:rPr>
              <w:t>X(NR)</w:t>
            </w: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144"/>
        </w:trPr>
        <w:tc>
          <w:tcPr>
            <w:tcW w:w="3544" w:type="dxa"/>
            <w:tcBorders>
              <w:top w:val="nil"/>
            </w:tcBorders>
          </w:tcPr>
          <w:p w:rsidR="002172A5" w:rsidRPr="00CB72C5" w:rsidRDefault="002172A5" w:rsidP="0001613B">
            <w:pPr>
              <w:ind w:left="283"/>
              <w:rPr>
                <w:rFonts w:eastAsia="SimSun"/>
              </w:rPr>
            </w:pPr>
            <w:r w:rsidRPr="00CB72C5">
              <w:rPr>
                <w:rFonts w:eastAsia="SimSun"/>
              </w:rPr>
              <w:t>Consultations</w:t>
            </w:r>
          </w:p>
        </w:tc>
        <w:tc>
          <w:tcPr>
            <w:tcW w:w="1134" w:type="dxa"/>
            <w:tcBorders>
              <w:top w:val="nil"/>
            </w:tcBorders>
          </w:tcPr>
          <w:p w:rsidR="002172A5" w:rsidRPr="00CB72C5" w:rsidRDefault="002172A5" w:rsidP="0001613B">
            <w:pPr>
              <w:jc w:val="center"/>
              <w:rPr>
                <w:rFonts w:eastAsia="SimSun"/>
              </w:rPr>
            </w:pPr>
          </w:p>
        </w:tc>
        <w:tc>
          <w:tcPr>
            <w:tcW w:w="851" w:type="dxa"/>
            <w:tcBorders>
              <w:top w:val="nil"/>
            </w:tcBorders>
          </w:tcPr>
          <w:p w:rsidR="002172A5" w:rsidRPr="00CB72C5" w:rsidRDefault="002172A5" w:rsidP="0001613B">
            <w:pPr>
              <w:jc w:val="center"/>
              <w:rPr>
                <w:rFonts w:eastAsia="SimSun"/>
              </w:rPr>
            </w:pPr>
          </w:p>
        </w:tc>
        <w:tc>
          <w:tcPr>
            <w:tcW w:w="992" w:type="dxa"/>
            <w:tcBorders>
              <w:top w:val="nil"/>
            </w:tcBorders>
          </w:tcPr>
          <w:p w:rsidR="002172A5" w:rsidRPr="00CB72C5" w:rsidRDefault="002172A5" w:rsidP="0001613B">
            <w:pPr>
              <w:jc w:val="center"/>
              <w:rPr>
                <w:rFonts w:eastAsia="SimSun"/>
              </w:rPr>
            </w:pPr>
            <w:r w:rsidRPr="00CB72C5">
              <w:rPr>
                <w:rFonts w:eastAsia="SimSun"/>
              </w:rPr>
              <w:t>X(NR)</w:t>
            </w:r>
          </w:p>
        </w:tc>
        <w:tc>
          <w:tcPr>
            <w:tcW w:w="1276" w:type="dxa"/>
            <w:tcBorders>
              <w:top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bottom w:val="single" w:sz="4" w:space="0" w:color="auto"/>
            </w:tcBorders>
          </w:tcPr>
          <w:p w:rsidR="002172A5" w:rsidRPr="00CB72C5" w:rsidRDefault="002172A5" w:rsidP="0001613B">
            <w:pPr>
              <w:rPr>
                <w:rFonts w:eastAsia="SimSun"/>
                <w:b/>
                <w:bCs/>
                <w:i/>
                <w:iCs/>
              </w:rPr>
            </w:pPr>
            <w:r w:rsidRPr="00CB72C5">
              <w:rPr>
                <w:rFonts w:eastAsia="SimSun"/>
                <w:b/>
                <w:bCs/>
                <w:i/>
                <w:iCs/>
              </w:rPr>
              <w:t>Patient self-report measures</w:t>
            </w:r>
          </w:p>
        </w:tc>
        <w:tc>
          <w:tcPr>
            <w:tcW w:w="1134" w:type="dxa"/>
            <w:tcBorders>
              <w:bottom w:val="single" w:sz="4" w:space="0" w:color="auto"/>
            </w:tcBorders>
          </w:tcPr>
          <w:p w:rsidR="002172A5" w:rsidRPr="00CB72C5" w:rsidRDefault="002172A5" w:rsidP="0001613B">
            <w:pPr>
              <w:jc w:val="center"/>
              <w:rPr>
                <w:rFonts w:eastAsia="SimSun"/>
              </w:rPr>
            </w:pPr>
          </w:p>
        </w:tc>
        <w:tc>
          <w:tcPr>
            <w:tcW w:w="851" w:type="dxa"/>
            <w:tcBorders>
              <w:bottom w:val="single" w:sz="4" w:space="0" w:color="auto"/>
            </w:tcBorders>
          </w:tcPr>
          <w:p w:rsidR="002172A5" w:rsidRPr="00CB72C5" w:rsidRDefault="002172A5" w:rsidP="0001613B">
            <w:pPr>
              <w:jc w:val="center"/>
              <w:rPr>
                <w:rFonts w:eastAsia="SimSun"/>
              </w:rPr>
            </w:pPr>
          </w:p>
        </w:tc>
        <w:tc>
          <w:tcPr>
            <w:tcW w:w="992" w:type="dxa"/>
            <w:tcBorders>
              <w:bottom w:val="single" w:sz="4" w:space="0" w:color="auto"/>
            </w:tcBorders>
          </w:tcPr>
          <w:p w:rsidR="002172A5" w:rsidRPr="00CB72C5" w:rsidRDefault="002172A5" w:rsidP="0001613B">
            <w:pPr>
              <w:jc w:val="center"/>
              <w:rPr>
                <w:rFonts w:eastAsia="SimSun"/>
              </w:rPr>
            </w:pPr>
          </w:p>
        </w:tc>
        <w:tc>
          <w:tcPr>
            <w:tcW w:w="1276"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p>
        </w:tc>
        <w:tc>
          <w:tcPr>
            <w:tcW w:w="1229"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114"/>
        </w:trPr>
        <w:tc>
          <w:tcPr>
            <w:tcW w:w="3544" w:type="dxa"/>
            <w:tcBorders>
              <w:bottom w:val="nil"/>
            </w:tcBorders>
          </w:tcPr>
          <w:p w:rsidR="002172A5" w:rsidRPr="00CB72C5" w:rsidRDefault="002172A5" w:rsidP="0001613B">
            <w:pPr>
              <w:ind w:left="283"/>
              <w:rPr>
                <w:rFonts w:eastAsia="SimSun"/>
              </w:rPr>
            </w:pPr>
            <w:r w:rsidRPr="00CB72C5">
              <w:rPr>
                <w:rFonts w:eastAsia="SimSun"/>
              </w:rPr>
              <w:t>Patient Enablement Instrument</w:t>
            </w:r>
          </w:p>
        </w:tc>
        <w:tc>
          <w:tcPr>
            <w:tcW w:w="1134" w:type="dxa"/>
            <w:tcBorders>
              <w:bottom w:val="nil"/>
            </w:tcBorders>
          </w:tcPr>
          <w:p w:rsidR="002172A5" w:rsidRPr="00CB72C5" w:rsidRDefault="002172A5" w:rsidP="0001613B">
            <w:pPr>
              <w:jc w:val="center"/>
              <w:rPr>
                <w:rFonts w:eastAsia="SimSun"/>
              </w:rPr>
            </w:pPr>
            <w:r w:rsidRPr="00CB72C5">
              <w:rPr>
                <w:rFonts w:eastAsia="SimSun"/>
              </w:rPr>
              <w:t>X</w:t>
            </w:r>
          </w:p>
        </w:tc>
        <w:tc>
          <w:tcPr>
            <w:tcW w:w="851" w:type="dxa"/>
            <w:tcBorders>
              <w:bottom w:val="nil"/>
            </w:tcBorders>
          </w:tcPr>
          <w:p w:rsidR="002172A5" w:rsidRPr="00CB72C5" w:rsidRDefault="002172A5" w:rsidP="0001613B">
            <w:pPr>
              <w:jc w:val="center"/>
              <w:rPr>
                <w:rFonts w:eastAsia="SimSun"/>
              </w:rPr>
            </w:pPr>
          </w:p>
        </w:tc>
        <w:tc>
          <w:tcPr>
            <w:tcW w:w="992" w:type="dxa"/>
            <w:tcBorders>
              <w:bottom w:val="nil"/>
            </w:tcBorders>
          </w:tcPr>
          <w:p w:rsidR="002172A5" w:rsidRPr="00CB72C5" w:rsidRDefault="002172A5" w:rsidP="0001613B">
            <w:pPr>
              <w:jc w:val="center"/>
              <w:rPr>
                <w:rFonts w:eastAsia="SimSun"/>
              </w:rPr>
            </w:pPr>
            <w:r w:rsidRPr="00CB72C5">
              <w:rPr>
                <w:rFonts w:eastAsia="SimSun"/>
              </w:rPr>
              <w:t>X</w:t>
            </w:r>
          </w:p>
        </w:tc>
        <w:tc>
          <w:tcPr>
            <w:tcW w:w="1276" w:type="dxa"/>
            <w:tcBorders>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116"/>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 xml:space="preserve">Patient self-efficacy </w:t>
            </w:r>
          </w:p>
        </w:tc>
        <w:tc>
          <w:tcPr>
            <w:tcW w:w="1134"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851" w:type="dxa"/>
            <w:tcBorders>
              <w:top w:val="nil"/>
              <w:bottom w:val="nil"/>
            </w:tcBorders>
          </w:tcPr>
          <w:p w:rsidR="002172A5" w:rsidRPr="00CB72C5" w:rsidRDefault="002172A5" w:rsidP="0001613B">
            <w:pPr>
              <w:jc w:val="center"/>
              <w:rPr>
                <w:rFonts w:eastAsia="SimSun"/>
              </w:rPr>
            </w:pPr>
            <w:r w:rsidRPr="00CB72C5">
              <w:rPr>
                <w:rFonts w:eastAsia="SimSun"/>
              </w:rPr>
              <w:t xml:space="preserve">X </w:t>
            </w:r>
          </w:p>
        </w:tc>
        <w:tc>
          <w:tcPr>
            <w:tcW w:w="992"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Beliefs about medication (BMQ)</w:t>
            </w:r>
          </w:p>
        </w:tc>
        <w:tc>
          <w:tcPr>
            <w:tcW w:w="1134"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851" w:type="dxa"/>
            <w:tcBorders>
              <w:top w:val="nil"/>
              <w:bottom w:val="nil"/>
            </w:tcBorders>
          </w:tcPr>
          <w:p w:rsidR="002172A5" w:rsidRPr="00CB72C5" w:rsidRDefault="002172A5" w:rsidP="0001613B">
            <w:pPr>
              <w:jc w:val="center"/>
              <w:rPr>
                <w:rFonts w:eastAsia="SimSun"/>
              </w:rPr>
            </w:pPr>
            <w:r w:rsidRPr="00CB72C5">
              <w:rPr>
                <w:rFonts w:eastAsia="SimSun"/>
              </w:rPr>
              <w:t xml:space="preserve">X </w:t>
            </w:r>
          </w:p>
        </w:tc>
        <w:tc>
          <w:tcPr>
            <w:tcW w:w="992"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shd w:val="clear" w:color="auto" w:fill="FFFFFF" w:themeFill="background1"/>
          </w:tcPr>
          <w:p w:rsidR="002172A5" w:rsidRPr="00CB72C5" w:rsidRDefault="002172A5" w:rsidP="0001613B">
            <w:pPr>
              <w:ind w:left="283"/>
              <w:rPr>
                <w:rFonts w:eastAsia="SimSun"/>
              </w:rPr>
            </w:pPr>
            <w:r w:rsidRPr="00CB72C5">
              <w:rPr>
                <w:rFonts w:eastAsia="SimSun"/>
              </w:rPr>
              <w:t xml:space="preserve">Medication adherence (MARS) </w:t>
            </w:r>
          </w:p>
        </w:tc>
        <w:tc>
          <w:tcPr>
            <w:tcW w:w="1134"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shd w:val="clear" w:color="auto" w:fill="FFFFFF" w:themeFill="background1"/>
          </w:tcPr>
          <w:p w:rsidR="002172A5" w:rsidRPr="00CB72C5" w:rsidRDefault="002172A5" w:rsidP="0022409E">
            <w:pPr>
              <w:ind w:left="283"/>
              <w:rPr>
                <w:rFonts w:eastAsia="SimSun"/>
              </w:rPr>
            </w:pPr>
            <w:r w:rsidRPr="00CB72C5">
              <w:rPr>
                <w:rFonts w:eastAsia="SimSun"/>
              </w:rPr>
              <w:t>Patient perceived side effects (IPQ</w:t>
            </w:r>
            <w:r w:rsidR="00E96A41">
              <w:rPr>
                <w:rFonts w:eastAsia="SimSun"/>
              </w:rPr>
              <w:t>-R</w:t>
            </w:r>
            <w:r w:rsidRPr="00CB72C5">
              <w:rPr>
                <w:rFonts w:eastAsia="SimSun"/>
              </w:rPr>
              <w:t xml:space="preserve"> hypertens</w:t>
            </w:r>
            <w:r>
              <w:rPr>
                <w:rFonts w:eastAsia="SimSun"/>
              </w:rPr>
              <w:t>ion: symptoms subscale</w:t>
            </w:r>
            <w:r w:rsidRPr="00CB72C5">
              <w:rPr>
                <w:rFonts w:eastAsia="SimSun"/>
              </w:rPr>
              <w:t>)</w:t>
            </w:r>
          </w:p>
        </w:tc>
        <w:tc>
          <w:tcPr>
            <w:tcW w:w="1134"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r w:rsidRPr="00CB72C5">
              <w:rPr>
                <w:rFonts w:eastAsia="SimSun"/>
              </w:rPr>
              <w:t>X</w:t>
            </w: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single" w:sz="4" w:space="0" w:color="auto"/>
            </w:tcBorders>
            <w:shd w:val="clear" w:color="auto" w:fill="FFFFFF" w:themeFill="background1"/>
          </w:tcPr>
          <w:p w:rsidR="002172A5" w:rsidRPr="00CB72C5" w:rsidRDefault="002172A5" w:rsidP="0001613B">
            <w:pPr>
              <w:ind w:left="283"/>
              <w:rPr>
                <w:rFonts w:eastAsia="SimSun"/>
              </w:rPr>
            </w:pPr>
            <w:r>
              <w:rPr>
                <w:rFonts w:eastAsia="SimSun"/>
              </w:rPr>
              <w:t xml:space="preserve">Changes to lifestyle behaviours </w:t>
            </w:r>
          </w:p>
        </w:tc>
        <w:tc>
          <w:tcPr>
            <w:tcW w:w="1134" w:type="dxa"/>
            <w:tcBorders>
              <w:top w:val="nil"/>
              <w:bottom w:val="single" w:sz="4" w:space="0" w:color="auto"/>
            </w:tcBorders>
          </w:tcPr>
          <w:p w:rsidR="002172A5" w:rsidRPr="00CB72C5" w:rsidRDefault="002172A5" w:rsidP="0001613B">
            <w:pPr>
              <w:jc w:val="center"/>
              <w:rPr>
                <w:rFonts w:eastAsia="SimSun"/>
              </w:rPr>
            </w:pPr>
          </w:p>
        </w:tc>
        <w:tc>
          <w:tcPr>
            <w:tcW w:w="851" w:type="dxa"/>
            <w:tcBorders>
              <w:top w:val="nil"/>
              <w:bottom w:val="single" w:sz="4" w:space="0" w:color="auto"/>
            </w:tcBorders>
          </w:tcPr>
          <w:p w:rsidR="002172A5" w:rsidRPr="00CB72C5" w:rsidRDefault="002172A5" w:rsidP="0001613B">
            <w:pPr>
              <w:jc w:val="center"/>
              <w:rPr>
                <w:rFonts w:eastAsia="SimSun"/>
              </w:rPr>
            </w:pPr>
          </w:p>
        </w:tc>
        <w:tc>
          <w:tcPr>
            <w:tcW w:w="992" w:type="dxa"/>
            <w:tcBorders>
              <w:top w:val="nil"/>
              <w:bottom w:val="single" w:sz="4" w:space="0" w:color="auto"/>
            </w:tcBorders>
          </w:tcPr>
          <w:p w:rsidR="002172A5" w:rsidRPr="00CB72C5" w:rsidRDefault="002172A5" w:rsidP="0001613B">
            <w:pPr>
              <w:jc w:val="center"/>
              <w:rPr>
                <w:rFonts w:eastAsia="SimSun"/>
              </w:rPr>
            </w:pPr>
            <w:r>
              <w:rPr>
                <w:rFonts w:eastAsia="SimSun"/>
              </w:rPr>
              <w:t>X</w:t>
            </w:r>
          </w:p>
        </w:tc>
        <w:tc>
          <w:tcPr>
            <w:tcW w:w="1276" w:type="dxa"/>
            <w:tcBorders>
              <w:top w:val="nil"/>
              <w:bottom w:val="single" w:sz="4" w:space="0" w:color="auto"/>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single" w:sz="4" w:space="0" w:color="auto"/>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single" w:sz="4" w:space="0" w:color="auto"/>
              <w:bottom w:val="single" w:sz="4" w:space="0" w:color="auto"/>
            </w:tcBorders>
          </w:tcPr>
          <w:p w:rsidR="002172A5" w:rsidRPr="00CB72C5" w:rsidRDefault="002172A5" w:rsidP="0001613B">
            <w:pPr>
              <w:rPr>
                <w:rFonts w:eastAsia="SimSun"/>
                <w:b/>
                <w:bCs/>
                <w:i/>
                <w:iCs/>
              </w:rPr>
            </w:pPr>
            <w:r w:rsidRPr="00CB72C5">
              <w:rPr>
                <w:rFonts w:eastAsia="SimSun"/>
                <w:b/>
                <w:bCs/>
                <w:i/>
                <w:iCs/>
              </w:rPr>
              <w:t>Patient objectively recorded measures</w:t>
            </w:r>
          </w:p>
        </w:tc>
        <w:tc>
          <w:tcPr>
            <w:tcW w:w="1134" w:type="dxa"/>
            <w:tcBorders>
              <w:top w:val="single" w:sz="4" w:space="0" w:color="auto"/>
              <w:bottom w:val="single" w:sz="4" w:space="0" w:color="auto"/>
            </w:tcBorders>
          </w:tcPr>
          <w:p w:rsidR="002172A5" w:rsidRPr="00CB72C5" w:rsidRDefault="002172A5" w:rsidP="0001613B">
            <w:pPr>
              <w:jc w:val="center"/>
              <w:rPr>
                <w:rFonts w:eastAsia="SimSun"/>
              </w:rPr>
            </w:pPr>
          </w:p>
        </w:tc>
        <w:tc>
          <w:tcPr>
            <w:tcW w:w="851" w:type="dxa"/>
            <w:tcBorders>
              <w:top w:val="single" w:sz="4" w:space="0" w:color="auto"/>
              <w:bottom w:val="single" w:sz="4" w:space="0" w:color="auto"/>
            </w:tcBorders>
          </w:tcPr>
          <w:p w:rsidR="002172A5" w:rsidRPr="00CB72C5" w:rsidRDefault="002172A5" w:rsidP="0001613B">
            <w:pPr>
              <w:jc w:val="center"/>
              <w:rPr>
                <w:rFonts w:eastAsia="SimSun"/>
              </w:rPr>
            </w:pPr>
          </w:p>
        </w:tc>
        <w:tc>
          <w:tcPr>
            <w:tcW w:w="992" w:type="dxa"/>
            <w:tcBorders>
              <w:top w:val="single" w:sz="4" w:space="0" w:color="auto"/>
              <w:bottom w:val="single" w:sz="4" w:space="0" w:color="auto"/>
            </w:tcBorders>
          </w:tcPr>
          <w:p w:rsidR="002172A5" w:rsidRPr="00CB72C5" w:rsidRDefault="002172A5" w:rsidP="0001613B">
            <w:pPr>
              <w:jc w:val="center"/>
              <w:rPr>
                <w:rFonts w:eastAsia="SimSun"/>
              </w:rPr>
            </w:pPr>
          </w:p>
        </w:tc>
        <w:tc>
          <w:tcPr>
            <w:tcW w:w="1276" w:type="dxa"/>
            <w:tcBorders>
              <w:top w:val="single" w:sz="4" w:space="0" w:color="auto"/>
              <w:bottom w:val="single" w:sz="4" w:space="0" w:color="auto"/>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single" w:sz="4" w:space="0" w:color="auto"/>
              <w:bottom w:val="single" w:sz="4" w:space="0" w:color="auto"/>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bottom w:val="nil"/>
            </w:tcBorders>
          </w:tcPr>
          <w:p w:rsidR="002172A5" w:rsidRPr="00CB72C5" w:rsidRDefault="002172A5" w:rsidP="0001613B">
            <w:pPr>
              <w:ind w:left="283"/>
              <w:rPr>
                <w:rFonts w:eastAsia="SimSun"/>
              </w:rPr>
            </w:pPr>
            <w:r w:rsidRPr="00CB72C5">
              <w:rPr>
                <w:rFonts w:eastAsia="SimSun"/>
              </w:rPr>
              <w:t>Website usage</w:t>
            </w:r>
          </w:p>
        </w:tc>
        <w:tc>
          <w:tcPr>
            <w:tcW w:w="1134" w:type="dxa"/>
            <w:tcBorders>
              <w:bottom w:val="nil"/>
            </w:tcBorders>
          </w:tcPr>
          <w:p w:rsidR="002172A5" w:rsidRPr="00CB72C5" w:rsidRDefault="002172A5" w:rsidP="0001613B">
            <w:pPr>
              <w:jc w:val="center"/>
              <w:rPr>
                <w:rFonts w:eastAsia="SimSun"/>
              </w:rPr>
            </w:pPr>
          </w:p>
        </w:tc>
        <w:tc>
          <w:tcPr>
            <w:tcW w:w="851" w:type="dxa"/>
            <w:tcBorders>
              <w:bottom w:val="nil"/>
            </w:tcBorders>
          </w:tcPr>
          <w:p w:rsidR="002172A5" w:rsidRPr="00CB72C5" w:rsidRDefault="002172A5" w:rsidP="0001613B">
            <w:pPr>
              <w:jc w:val="center"/>
              <w:rPr>
                <w:rFonts w:eastAsia="SimSun"/>
              </w:rPr>
            </w:pPr>
          </w:p>
        </w:tc>
        <w:tc>
          <w:tcPr>
            <w:tcW w:w="992" w:type="dxa"/>
            <w:tcBorders>
              <w:bottom w:val="nil"/>
            </w:tcBorders>
          </w:tcPr>
          <w:p w:rsidR="002172A5" w:rsidRPr="00CB72C5" w:rsidRDefault="002172A5" w:rsidP="0001613B">
            <w:pPr>
              <w:jc w:val="center"/>
              <w:rPr>
                <w:rFonts w:eastAsia="SimSun"/>
              </w:rPr>
            </w:pPr>
          </w:p>
        </w:tc>
        <w:tc>
          <w:tcPr>
            <w:tcW w:w="1276" w:type="dxa"/>
            <w:tcBorders>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Usage of hypertension pages</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Monitoring of blood pressure</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67"/>
        </w:trPr>
        <w:tc>
          <w:tcPr>
            <w:tcW w:w="3544" w:type="dxa"/>
            <w:tcBorders>
              <w:top w:val="nil"/>
              <w:bottom w:val="nil"/>
            </w:tcBorders>
          </w:tcPr>
          <w:p w:rsidR="002172A5" w:rsidRPr="00CB72C5" w:rsidRDefault="002172A5" w:rsidP="0001613B">
            <w:pPr>
              <w:ind w:left="873"/>
              <w:rPr>
                <w:rFonts w:eastAsia="SimSun"/>
              </w:rPr>
            </w:pPr>
            <w:r w:rsidRPr="00CB72C5">
              <w:rPr>
                <w:rFonts w:eastAsia="SimSun"/>
              </w:rPr>
              <w:t>Self-reported SBP</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873"/>
              <w:rPr>
                <w:rFonts w:eastAsia="SimSun"/>
              </w:rPr>
            </w:pPr>
            <w:r w:rsidRPr="00CB72C5">
              <w:rPr>
                <w:rFonts w:eastAsia="SimSun"/>
              </w:rPr>
              <w:t>Self-reported DBP</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Medication titration recommended</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 xml:space="preserve">Titration uptake </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 xml:space="preserve">Reasons for non-titration </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Usage of lifestyle pages</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Choice of lifestyle changes</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tcBorders>
          </w:tcPr>
          <w:p w:rsidR="002172A5" w:rsidRPr="00CB72C5" w:rsidRDefault="002172A5" w:rsidP="0001613B">
            <w:pPr>
              <w:ind w:left="283"/>
              <w:rPr>
                <w:rFonts w:eastAsia="SimSun"/>
              </w:rPr>
            </w:pPr>
            <w:r w:rsidRPr="00CB72C5">
              <w:rPr>
                <w:rFonts w:eastAsia="SimSun"/>
              </w:rPr>
              <w:t>Reported progress on lifestyle change (e.g. weight change)</w:t>
            </w:r>
          </w:p>
        </w:tc>
        <w:tc>
          <w:tcPr>
            <w:tcW w:w="1134" w:type="dxa"/>
            <w:tcBorders>
              <w:top w:val="nil"/>
            </w:tcBorders>
          </w:tcPr>
          <w:p w:rsidR="002172A5" w:rsidRPr="00CB72C5" w:rsidRDefault="002172A5" w:rsidP="0001613B">
            <w:pPr>
              <w:jc w:val="center"/>
              <w:rPr>
                <w:rFonts w:eastAsia="SimSun"/>
              </w:rPr>
            </w:pPr>
          </w:p>
        </w:tc>
        <w:tc>
          <w:tcPr>
            <w:tcW w:w="851" w:type="dxa"/>
            <w:tcBorders>
              <w:top w:val="nil"/>
            </w:tcBorders>
          </w:tcPr>
          <w:p w:rsidR="002172A5" w:rsidRPr="00CB72C5" w:rsidRDefault="002172A5" w:rsidP="0001613B">
            <w:pPr>
              <w:jc w:val="center"/>
              <w:rPr>
                <w:rFonts w:eastAsia="SimSun"/>
              </w:rPr>
            </w:pPr>
          </w:p>
        </w:tc>
        <w:tc>
          <w:tcPr>
            <w:tcW w:w="992" w:type="dxa"/>
            <w:tcBorders>
              <w:top w:val="nil"/>
            </w:tcBorders>
          </w:tcPr>
          <w:p w:rsidR="002172A5" w:rsidRPr="00CB72C5" w:rsidRDefault="002172A5" w:rsidP="0001613B">
            <w:pPr>
              <w:jc w:val="center"/>
              <w:rPr>
                <w:rFonts w:eastAsia="SimSun"/>
              </w:rPr>
            </w:pPr>
          </w:p>
        </w:tc>
        <w:tc>
          <w:tcPr>
            <w:tcW w:w="1276" w:type="dxa"/>
            <w:tcBorders>
              <w:top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bottom w:val="single" w:sz="4" w:space="0" w:color="auto"/>
            </w:tcBorders>
          </w:tcPr>
          <w:p w:rsidR="002172A5" w:rsidRPr="00CB72C5" w:rsidRDefault="002172A5" w:rsidP="0001613B">
            <w:pPr>
              <w:rPr>
                <w:rFonts w:eastAsia="SimSun"/>
                <w:b/>
                <w:bCs/>
                <w:i/>
                <w:iCs/>
              </w:rPr>
            </w:pPr>
            <w:r w:rsidRPr="00CB72C5">
              <w:rPr>
                <w:rFonts w:eastAsia="SimSun"/>
                <w:b/>
                <w:bCs/>
                <w:i/>
                <w:iCs/>
              </w:rPr>
              <w:t>HCP objectively recorded measures</w:t>
            </w:r>
          </w:p>
        </w:tc>
        <w:tc>
          <w:tcPr>
            <w:tcW w:w="1134" w:type="dxa"/>
            <w:tcBorders>
              <w:bottom w:val="single" w:sz="4" w:space="0" w:color="auto"/>
            </w:tcBorders>
          </w:tcPr>
          <w:p w:rsidR="002172A5" w:rsidRPr="00CB72C5" w:rsidRDefault="002172A5" w:rsidP="0001613B">
            <w:pPr>
              <w:jc w:val="center"/>
              <w:rPr>
                <w:rFonts w:eastAsia="SimSun"/>
              </w:rPr>
            </w:pPr>
          </w:p>
        </w:tc>
        <w:tc>
          <w:tcPr>
            <w:tcW w:w="851" w:type="dxa"/>
            <w:tcBorders>
              <w:bottom w:val="single" w:sz="4" w:space="0" w:color="auto"/>
            </w:tcBorders>
          </w:tcPr>
          <w:p w:rsidR="002172A5" w:rsidRPr="00CB72C5" w:rsidRDefault="002172A5" w:rsidP="0001613B">
            <w:pPr>
              <w:jc w:val="center"/>
              <w:rPr>
                <w:rFonts w:eastAsia="SimSun"/>
              </w:rPr>
            </w:pPr>
          </w:p>
        </w:tc>
        <w:tc>
          <w:tcPr>
            <w:tcW w:w="992" w:type="dxa"/>
            <w:tcBorders>
              <w:bottom w:val="single" w:sz="4" w:space="0" w:color="auto"/>
            </w:tcBorders>
          </w:tcPr>
          <w:p w:rsidR="002172A5" w:rsidRPr="00CB72C5" w:rsidRDefault="002172A5" w:rsidP="0001613B">
            <w:pPr>
              <w:jc w:val="center"/>
              <w:rPr>
                <w:rFonts w:eastAsia="SimSun"/>
              </w:rPr>
            </w:pPr>
          </w:p>
        </w:tc>
        <w:tc>
          <w:tcPr>
            <w:tcW w:w="1276"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p>
        </w:tc>
        <w:tc>
          <w:tcPr>
            <w:tcW w:w="1229" w:type="dxa"/>
            <w:tcBorders>
              <w:bottom w:val="single" w:sz="4" w:space="0" w:color="auto"/>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bottom w:val="nil"/>
            </w:tcBorders>
          </w:tcPr>
          <w:p w:rsidR="002172A5" w:rsidRPr="00CB72C5" w:rsidRDefault="002172A5" w:rsidP="0001613B">
            <w:pPr>
              <w:ind w:left="283"/>
              <w:rPr>
                <w:rFonts w:eastAsia="SimSun"/>
              </w:rPr>
            </w:pPr>
            <w:r w:rsidRPr="00CB72C5">
              <w:rPr>
                <w:rFonts w:eastAsia="SimSun"/>
              </w:rPr>
              <w:t xml:space="preserve">Usage of training pages (prescriber guide) </w:t>
            </w:r>
          </w:p>
        </w:tc>
        <w:tc>
          <w:tcPr>
            <w:tcW w:w="1134" w:type="dxa"/>
            <w:tcBorders>
              <w:bottom w:val="nil"/>
            </w:tcBorders>
          </w:tcPr>
          <w:p w:rsidR="002172A5" w:rsidRPr="00CB72C5" w:rsidRDefault="002172A5" w:rsidP="0001613B">
            <w:pPr>
              <w:jc w:val="center"/>
              <w:rPr>
                <w:rFonts w:eastAsia="SimSun"/>
              </w:rPr>
            </w:pPr>
          </w:p>
        </w:tc>
        <w:tc>
          <w:tcPr>
            <w:tcW w:w="851" w:type="dxa"/>
            <w:tcBorders>
              <w:bottom w:val="nil"/>
            </w:tcBorders>
          </w:tcPr>
          <w:p w:rsidR="002172A5" w:rsidRPr="00CB72C5" w:rsidRDefault="002172A5" w:rsidP="0001613B">
            <w:pPr>
              <w:jc w:val="center"/>
              <w:rPr>
                <w:rFonts w:eastAsia="SimSun"/>
              </w:rPr>
            </w:pPr>
          </w:p>
        </w:tc>
        <w:tc>
          <w:tcPr>
            <w:tcW w:w="992" w:type="dxa"/>
            <w:tcBorders>
              <w:bottom w:val="nil"/>
            </w:tcBorders>
          </w:tcPr>
          <w:p w:rsidR="002172A5" w:rsidRPr="00CB72C5" w:rsidRDefault="002172A5" w:rsidP="0001613B">
            <w:pPr>
              <w:jc w:val="center"/>
              <w:rPr>
                <w:rFonts w:eastAsia="SimSun"/>
              </w:rPr>
            </w:pPr>
          </w:p>
        </w:tc>
        <w:tc>
          <w:tcPr>
            <w:tcW w:w="1276" w:type="dxa"/>
            <w:tcBorders>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Emails sent to the patient</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 xml:space="preserve">Titration procedure compliance </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single" w:sz="4" w:space="0" w:color="auto"/>
            </w:tcBorders>
          </w:tcPr>
          <w:p w:rsidR="002172A5" w:rsidRPr="00CB72C5" w:rsidRDefault="002172A5" w:rsidP="0001613B">
            <w:pPr>
              <w:ind w:left="283"/>
              <w:rPr>
                <w:rFonts w:eastAsia="SimSun"/>
              </w:rPr>
            </w:pPr>
            <w:r w:rsidRPr="00CB72C5">
              <w:rPr>
                <w:rFonts w:eastAsia="SimSun"/>
              </w:rPr>
              <w:t>Support provision</w:t>
            </w:r>
          </w:p>
        </w:tc>
        <w:tc>
          <w:tcPr>
            <w:tcW w:w="1134" w:type="dxa"/>
            <w:tcBorders>
              <w:top w:val="nil"/>
              <w:bottom w:val="single" w:sz="4" w:space="0" w:color="auto"/>
            </w:tcBorders>
          </w:tcPr>
          <w:p w:rsidR="002172A5" w:rsidRPr="00CB72C5" w:rsidRDefault="002172A5" w:rsidP="0001613B">
            <w:pPr>
              <w:jc w:val="center"/>
              <w:rPr>
                <w:rFonts w:eastAsia="SimSun"/>
              </w:rPr>
            </w:pPr>
          </w:p>
        </w:tc>
        <w:tc>
          <w:tcPr>
            <w:tcW w:w="851" w:type="dxa"/>
            <w:tcBorders>
              <w:top w:val="nil"/>
              <w:bottom w:val="single" w:sz="4" w:space="0" w:color="auto"/>
            </w:tcBorders>
          </w:tcPr>
          <w:p w:rsidR="002172A5" w:rsidRPr="00CB72C5" w:rsidRDefault="002172A5" w:rsidP="0001613B">
            <w:pPr>
              <w:jc w:val="center"/>
              <w:rPr>
                <w:rFonts w:eastAsia="SimSun"/>
              </w:rPr>
            </w:pPr>
          </w:p>
        </w:tc>
        <w:tc>
          <w:tcPr>
            <w:tcW w:w="992" w:type="dxa"/>
            <w:tcBorders>
              <w:top w:val="nil"/>
              <w:bottom w:val="single" w:sz="4" w:space="0" w:color="auto"/>
            </w:tcBorders>
          </w:tcPr>
          <w:p w:rsidR="002172A5" w:rsidRPr="00CB72C5" w:rsidRDefault="002172A5" w:rsidP="0001613B">
            <w:pPr>
              <w:jc w:val="center"/>
              <w:rPr>
                <w:rFonts w:eastAsia="SimSun"/>
              </w:rPr>
            </w:pPr>
          </w:p>
        </w:tc>
        <w:tc>
          <w:tcPr>
            <w:tcW w:w="1276" w:type="dxa"/>
            <w:tcBorders>
              <w:top w:val="nil"/>
              <w:bottom w:val="single" w:sz="4" w:space="0" w:color="auto"/>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single" w:sz="4" w:space="0" w:color="auto"/>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single" w:sz="4" w:space="0" w:color="auto"/>
            </w:tcBorders>
          </w:tcPr>
          <w:p w:rsidR="002172A5" w:rsidRPr="00CB72C5" w:rsidRDefault="002172A5" w:rsidP="0001613B">
            <w:pPr>
              <w:rPr>
                <w:rFonts w:eastAsia="SimSun"/>
                <w:b/>
                <w:bCs/>
                <w:i/>
                <w:iCs/>
              </w:rPr>
            </w:pPr>
            <w:r w:rsidRPr="00CB72C5">
              <w:rPr>
                <w:rFonts w:eastAsia="SimSun"/>
                <w:b/>
                <w:bCs/>
                <w:i/>
                <w:iCs/>
              </w:rPr>
              <w:t xml:space="preserve">HCP self-report measures </w:t>
            </w:r>
          </w:p>
        </w:tc>
        <w:tc>
          <w:tcPr>
            <w:tcW w:w="1134" w:type="dxa"/>
            <w:tcBorders>
              <w:top w:val="nil"/>
              <w:bottom w:val="single" w:sz="4" w:space="0" w:color="auto"/>
            </w:tcBorders>
          </w:tcPr>
          <w:p w:rsidR="002172A5" w:rsidRPr="00CB72C5" w:rsidRDefault="002172A5" w:rsidP="0001613B">
            <w:pPr>
              <w:jc w:val="center"/>
              <w:rPr>
                <w:rFonts w:eastAsia="SimSun"/>
              </w:rPr>
            </w:pPr>
          </w:p>
        </w:tc>
        <w:tc>
          <w:tcPr>
            <w:tcW w:w="851" w:type="dxa"/>
            <w:tcBorders>
              <w:top w:val="nil"/>
              <w:bottom w:val="single" w:sz="4" w:space="0" w:color="auto"/>
            </w:tcBorders>
          </w:tcPr>
          <w:p w:rsidR="002172A5" w:rsidRPr="00CB72C5" w:rsidRDefault="002172A5" w:rsidP="0001613B">
            <w:pPr>
              <w:jc w:val="center"/>
              <w:rPr>
                <w:rFonts w:eastAsia="SimSun"/>
              </w:rPr>
            </w:pPr>
          </w:p>
        </w:tc>
        <w:tc>
          <w:tcPr>
            <w:tcW w:w="992" w:type="dxa"/>
            <w:tcBorders>
              <w:top w:val="nil"/>
              <w:bottom w:val="single" w:sz="4" w:space="0" w:color="auto"/>
            </w:tcBorders>
          </w:tcPr>
          <w:p w:rsidR="002172A5" w:rsidRPr="00CB72C5" w:rsidRDefault="002172A5" w:rsidP="0001613B">
            <w:pPr>
              <w:jc w:val="center"/>
              <w:rPr>
                <w:rFonts w:eastAsia="SimSun"/>
              </w:rPr>
            </w:pPr>
          </w:p>
        </w:tc>
        <w:tc>
          <w:tcPr>
            <w:tcW w:w="1276" w:type="dxa"/>
            <w:tcBorders>
              <w:top w:val="nil"/>
              <w:bottom w:val="single" w:sz="4" w:space="0" w:color="auto"/>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single" w:sz="4" w:space="0" w:color="auto"/>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 xml:space="preserve">Self-efficacy and outcome expectations </w:t>
            </w:r>
          </w:p>
        </w:tc>
        <w:tc>
          <w:tcPr>
            <w:tcW w:w="1134" w:type="dxa"/>
            <w:tcBorders>
              <w:top w:val="nil"/>
              <w:bottom w:val="nil"/>
            </w:tcBorders>
          </w:tcPr>
          <w:p w:rsidR="002172A5" w:rsidRPr="00CB72C5" w:rsidRDefault="002172A5" w:rsidP="0001613B">
            <w:pPr>
              <w:jc w:val="center"/>
              <w:rPr>
                <w:rFonts w:eastAsia="SimSun"/>
              </w:rPr>
            </w:pPr>
            <w:r w:rsidRPr="00CB72C5">
              <w:rPr>
                <w:rFonts w:eastAsia="SimSun"/>
              </w:rPr>
              <w:t>X</w:t>
            </w:r>
            <w:r w:rsidRPr="00CB72C5">
              <w:rPr>
                <w:rFonts w:eastAsia="SimSun"/>
                <w:sz w:val="14"/>
                <w:szCs w:val="14"/>
              </w:rPr>
              <w:t>1</w:t>
            </w:r>
          </w:p>
        </w:tc>
        <w:tc>
          <w:tcPr>
            <w:tcW w:w="851" w:type="dxa"/>
            <w:tcBorders>
              <w:top w:val="nil"/>
              <w:bottom w:val="nil"/>
            </w:tcBorders>
          </w:tcPr>
          <w:p w:rsidR="002172A5" w:rsidRPr="00CB72C5" w:rsidRDefault="002172A5" w:rsidP="0001613B">
            <w:pPr>
              <w:jc w:val="center"/>
              <w:rPr>
                <w:lang w:eastAsia="en-GB"/>
              </w:rPr>
            </w:pPr>
          </w:p>
        </w:tc>
        <w:tc>
          <w:tcPr>
            <w:tcW w:w="992" w:type="dxa"/>
            <w:tcBorders>
              <w:top w:val="nil"/>
              <w:bottom w:val="nil"/>
            </w:tcBorders>
          </w:tcPr>
          <w:p w:rsidR="002172A5" w:rsidRPr="00CB72C5" w:rsidRDefault="002172A5" w:rsidP="0001613B">
            <w:pPr>
              <w:jc w:val="center"/>
              <w:rPr>
                <w:rFonts w:eastAsia="SimSun"/>
              </w:rPr>
            </w:pP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single" w:sz="4" w:space="0" w:color="auto"/>
              <w:right w:val="single" w:sz="4" w:space="0" w:color="auto"/>
            </w:tcBorders>
          </w:tcPr>
          <w:p w:rsidR="002172A5" w:rsidRPr="00CB72C5" w:rsidRDefault="002172A5" w:rsidP="0001613B">
            <w:pPr>
              <w:ind w:left="283"/>
              <w:rPr>
                <w:rFonts w:eastAsia="SimSun"/>
              </w:rPr>
            </w:pPr>
            <w:r w:rsidRPr="00CB72C5">
              <w:rPr>
                <w:rFonts w:eastAsia="SimSun"/>
              </w:rPr>
              <w:t xml:space="preserve">Confidence in the acceptability of the intervention (for patients) </w:t>
            </w:r>
          </w:p>
        </w:tc>
        <w:tc>
          <w:tcPr>
            <w:tcW w:w="1134" w:type="dxa"/>
            <w:tcBorders>
              <w:top w:val="nil"/>
              <w:left w:val="single" w:sz="4" w:space="0" w:color="auto"/>
              <w:bottom w:val="single" w:sz="4" w:space="0" w:color="auto"/>
              <w:right w:val="single" w:sz="4" w:space="0" w:color="auto"/>
            </w:tcBorders>
          </w:tcPr>
          <w:p w:rsidR="002172A5" w:rsidRPr="00CB72C5" w:rsidRDefault="002172A5" w:rsidP="0001613B">
            <w:pPr>
              <w:jc w:val="center"/>
              <w:rPr>
                <w:rFonts w:eastAsia="SimSun"/>
              </w:rPr>
            </w:pPr>
            <w:r w:rsidRPr="00CB72C5">
              <w:rPr>
                <w:rFonts w:eastAsia="SimSun"/>
              </w:rPr>
              <w:t>X</w:t>
            </w:r>
            <w:r w:rsidRPr="00CB72C5">
              <w:rPr>
                <w:rFonts w:eastAsia="SimSun"/>
                <w:sz w:val="14"/>
                <w:szCs w:val="14"/>
              </w:rPr>
              <w:t>1</w:t>
            </w:r>
          </w:p>
        </w:tc>
        <w:tc>
          <w:tcPr>
            <w:tcW w:w="851" w:type="dxa"/>
            <w:tcBorders>
              <w:top w:val="nil"/>
              <w:left w:val="single" w:sz="4" w:space="0" w:color="auto"/>
              <w:bottom w:val="single" w:sz="4" w:space="0" w:color="auto"/>
              <w:right w:val="single" w:sz="4" w:space="0" w:color="auto"/>
            </w:tcBorders>
          </w:tcPr>
          <w:p w:rsidR="002172A5" w:rsidRPr="00CB72C5" w:rsidRDefault="002172A5" w:rsidP="0001613B">
            <w:pPr>
              <w:jc w:val="center"/>
              <w:rPr>
                <w:lang w:eastAsia="en-GB"/>
              </w:rPr>
            </w:pPr>
          </w:p>
        </w:tc>
        <w:tc>
          <w:tcPr>
            <w:tcW w:w="992" w:type="dxa"/>
            <w:tcBorders>
              <w:top w:val="nil"/>
              <w:left w:val="single" w:sz="4" w:space="0" w:color="auto"/>
              <w:bottom w:val="single" w:sz="4" w:space="0" w:color="auto"/>
              <w:right w:val="single" w:sz="4" w:space="0" w:color="auto"/>
            </w:tcBorders>
          </w:tcPr>
          <w:p w:rsidR="002172A5" w:rsidRPr="00CB72C5" w:rsidRDefault="002172A5" w:rsidP="0001613B">
            <w:pPr>
              <w:jc w:val="center"/>
              <w:rPr>
                <w:rFonts w:eastAsia="SimSun"/>
              </w:rPr>
            </w:pPr>
          </w:p>
        </w:tc>
        <w:tc>
          <w:tcPr>
            <w:tcW w:w="1276" w:type="dxa"/>
            <w:tcBorders>
              <w:top w:val="nil"/>
              <w:left w:val="single" w:sz="4" w:space="0" w:color="auto"/>
              <w:bottom w:val="single" w:sz="4" w:space="0" w:color="auto"/>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left w:val="single" w:sz="4" w:space="0" w:color="auto"/>
              <w:bottom w:val="single" w:sz="4" w:space="0" w:color="auto"/>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single" w:sz="4" w:space="0" w:color="auto"/>
              <w:bottom w:val="single" w:sz="4" w:space="0" w:color="auto"/>
            </w:tcBorders>
          </w:tcPr>
          <w:p w:rsidR="002172A5" w:rsidRPr="00CB72C5" w:rsidRDefault="002172A5" w:rsidP="0001613B">
            <w:pPr>
              <w:rPr>
                <w:rFonts w:eastAsia="SimSun"/>
                <w:b/>
                <w:bCs/>
                <w:i/>
                <w:iCs/>
              </w:rPr>
            </w:pPr>
            <w:r w:rsidRPr="00CB72C5">
              <w:rPr>
                <w:rFonts w:eastAsia="SimSun"/>
                <w:b/>
                <w:bCs/>
                <w:i/>
                <w:iCs/>
              </w:rPr>
              <w:t>Economic measures</w:t>
            </w:r>
          </w:p>
        </w:tc>
        <w:tc>
          <w:tcPr>
            <w:tcW w:w="1134" w:type="dxa"/>
            <w:tcBorders>
              <w:top w:val="single" w:sz="4" w:space="0" w:color="auto"/>
              <w:bottom w:val="single" w:sz="4" w:space="0" w:color="auto"/>
            </w:tcBorders>
          </w:tcPr>
          <w:p w:rsidR="002172A5" w:rsidRPr="00CB72C5" w:rsidRDefault="002172A5" w:rsidP="0001613B">
            <w:pPr>
              <w:jc w:val="center"/>
              <w:rPr>
                <w:rFonts w:eastAsia="SimSun"/>
              </w:rPr>
            </w:pPr>
          </w:p>
        </w:tc>
        <w:tc>
          <w:tcPr>
            <w:tcW w:w="851" w:type="dxa"/>
            <w:tcBorders>
              <w:top w:val="single" w:sz="4" w:space="0" w:color="auto"/>
              <w:bottom w:val="single" w:sz="4" w:space="0" w:color="auto"/>
            </w:tcBorders>
          </w:tcPr>
          <w:p w:rsidR="002172A5" w:rsidRPr="00CB72C5" w:rsidRDefault="002172A5" w:rsidP="0001613B">
            <w:pPr>
              <w:jc w:val="center"/>
              <w:rPr>
                <w:rFonts w:eastAsia="SimSun"/>
              </w:rPr>
            </w:pPr>
          </w:p>
        </w:tc>
        <w:tc>
          <w:tcPr>
            <w:tcW w:w="992" w:type="dxa"/>
            <w:tcBorders>
              <w:top w:val="single" w:sz="4" w:space="0" w:color="auto"/>
              <w:bottom w:val="single" w:sz="4" w:space="0" w:color="auto"/>
            </w:tcBorders>
          </w:tcPr>
          <w:p w:rsidR="002172A5" w:rsidRPr="00CB72C5" w:rsidRDefault="002172A5" w:rsidP="0001613B">
            <w:pPr>
              <w:jc w:val="center"/>
              <w:rPr>
                <w:rFonts w:eastAsia="SimSun"/>
              </w:rPr>
            </w:pPr>
          </w:p>
        </w:tc>
        <w:tc>
          <w:tcPr>
            <w:tcW w:w="1276" w:type="dxa"/>
            <w:tcBorders>
              <w:top w:val="single" w:sz="4" w:space="0" w:color="auto"/>
              <w:bottom w:val="single" w:sz="4" w:space="0" w:color="auto"/>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single" w:sz="4" w:space="0" w:color="auto"/>
              <w:bottom w:val="single" w:sz="4" w:space="0" w:color="auto"/>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single" w:sz="4" w:space="0" w:color="auto"/>
              <w:bottom w:val="nil"/>
            </w:tcBorders>
          </w:tcPr>
          <w:p w:rsidR="002172A5" w:rsidRPr="00CB72C5" w:rsidRDefault="002172A5" w:rsidP="0001613B">
            <w:pPr>
              <w:ind w:left="283"/>
              <w:rPr>
                <w:rFonts w:eastAsia="SimSun"/>
              </w:rPr>
            </w:pPr>
            <w:r w:rsidRPr="00CB72C5">
              <w:rPr>
                <w:rFonts w:eastAsia="SimSun"/>
              </w:rPr>
              <w:t>Patient quality of life (EQ-5D)</w:t>
            </w:r>
          </w:p>
        </w:tc>
        <w:tc>
          <w:tcPr>
            <w:tcW w:w="1134" w:type="dxa"/>
            <w:tcBorders>
              <w:top w:val="single" w:sz="4" w:space="0" w:color="auto"/>
              <w:bottom w:val="nil"/>
            </w:tcBorders>
          </w:tcPr>
          <w:p w:rsidR="002172A5" w:rsidRPr="00CB72C5" w:rsidRDefault="002172A5" w:rsidP="0001613B">
            <w:pPr>
              <w:jc w:val="center"/>
              <w:rPr>
                <w:rFonts w:eastAsia="SimSun"/>
              </w:rPr>
            </w:pPr>
            <w:r w:rsidRPr="00CB72C5">
              <w:rPr>
                <w:rFonts w:eastAsia="SimSun"/>
              </w:rPr>
              <w:t>X</w:t>
            </w:r>
          </w:p>
        </w:tc>
        <w:tc>
          <w:tcPr>
            <w:tcW w:w="851" w:type="dxa"/>
            <w:tcBorders>
              <w:top w:val="single" w:sz="4" w:space="0" w:color="auto"/>
              <w:bottom w:val="nil"/>
            </w:tcBorders>
          </w:tcPr>
          <w:p w:rsidR="002172A5" w:rsidRPr="00CB72C5" w:rsidRDefault="002172A5" w:rsidP="0001613B">
            <w:pPr>
              <w:jc w:val="center"/>
              <w:rPr>
                <w:rFonts w:eastAsia="SimSun"/>
              </w:rPr>
            </w:pPr>
            <w:r w:rsidRPr="00CB72C5">
              <w:rPr>
                <w:rFonts w:eastAsia="SimSun"/>
              </w:rPr>
              <w:t>X</w:t>
            </w:r>
          </w:p>
        </w:tc>
        <w:tc>
          <w:tcPr>
            <w:tcW w:w="992" w:type="dxa"/>
            <w:tcBorders>
              <w:top w:val="single" w:sz="4" w:space="0" w:color="auto"/>
              <w:bottom w:val="nil"/>
            </w:tcBorders>
          </w:tcPr>
          <w:p w:rsidR="002172A5" w:rsidRPr="00CB72C5" w:rsidRDefault="002172A5" w:rsidP="0001613B">
            <w:pPr>
              <w:jc w:val="center"/>
              <w:rPr>
                <w:rFonts w:eastAsia="SimSun"/>
              </w:rPr>
            </w:pPr>
            <w:r w:rsidRPr="00CB72C5">
              <w:rPr>
                <w:rFonts w:eastAsia="SimSun"/>
              </w:rPr>
              <w:t>X</w:t>
            </w:r>
          </w:p>
        </w:tc>
        <w:tc>
          <w:tcPr>
            <w:tcW w:w="1276" w:type="dxa"/>
            <w:tcBorders>
              <w:top w:val="single" w:sz="4" w:space="0" w:color="auto"/>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single" w:sz="4" w:space="0" w:color="auto"/>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Costs of equipment and drugs</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r w:rsidRPr="00CB72C5">
              <w:rPr>
                <w:rFonts w:eastAsia="SimSun"/>
              </w:rPr>
              <w:t>X(NR)</w:t>
            </w: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tcBorders>
          </w:tcPr>
          <w:p w:rsidR="002172A5" w:rsidRPr="00CB72C5" w:rsidRDefault="002172A5" w:rsidP="0001613B">
            <w:pPr>
              <w:ind w:left="283"/>
              <w:rPr>
                <w:rFonts w:eastAsia="SimSun"/>
              </w:rPr>
            </w:pPr>
            <w:r w:rsidRPr="00CB72C5">
              <w:rPr>
                <w:rFonts w:eastAsia="SimSun"/>
              </w:rPr>
              <w:t xml:space="preserve">Health professional time </w:t>
            </w:r>
          </w:p>
        </w:tc>
        <w:tc>
          <w:tcPr>
            <w:tcW w:w="1134" w:type="dxa"/>
            <w:tcBorders>
              <w:top w:val="nil"/>
              <w:bottom w:val="nil"/>
            </w:tcBorders>
          </w:tcPr>
          <w:p w:rsidR="002172A5" w:rsidRPr="00CB72C5" w:rsidRDefault="002172A5" w:rsidP="0001613B">
            <w:pPr>
              <w:jc w:val="center"/>
              <w:rPr>
                <w:rFonts w:eastAsia="SimSun"/>
              </w:rPr>
            </w:pPr>
          </w:p>
        </w:tc>
        <w:tc>
          <w:tcPr>
            <w:tcW w:w="851" w:type="dxa"/>
            <w:tcBorders>
              <w:top w:val="nil"/>
              <w:bottom w:val="nil"/>
            </w:tcBorders>
          </w:tcPr>
          <w:p w:rsidR="002172A5" w:rsidRPr="00CB72C5" w:rsidRDefault="002172A5" w:rsidP="0001613B">
            <w:pPr>
              <w:jc w:val="center"/>
              <w:rPr>
                <w:rFonts w:eastAsia="SimSun"/>
              </w:rPr>
            </w:pPr>
          </w:p>
        </w:tc>
        <w:tc>
          <w:tcPr>
            <w:tcW w:w="992" w:type="dxa"/>
            <w:tcBorders>
              <w:top w:val="nil"/>
              <w:bottom w:val="nil"/>
            </w:tcBorders>
          </w:tcPr>
          <w:p w:rsidR="002172A5" w:rsidRPr="00CB72C5" w:rsidRDefault="002172A5" w:rsidP="0001613B">
            <w:pPr>
              <w:jc w:val="center"/>
              <w:rPr>
                <w:rFonts w:eastAsia="SimSun"/>
              </w:rPr>
            </w:pPr>
            <w:r w:rsidRPr="00CB72C5">
              <w:rPr>
                <w:rFonts w:eastAsia="SimSun"/>
              </w:rPr>
              <w:t>X(NR)</w:t>
            </w:r>
          </w:p>
        </w:tc>
        <w:tc>
          <w:tcPr>
            <w:tcW w:w="1276"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single" w:sz="4" w:space="0" w:color="auto"/>
            </w:tcBorders>
          </w:tcPr>
          <w:p w:rsidR="002172A5" w:rsidRPr="00CB72C5" w:rsidRDefault="002172A5" w:rsidP="0001613B">
            <w:pPr>
              <w:ind w:left="283"/>
              <w:rPr>
                <w:rFonts w:eastAsia="SimSun"/>
              </w:rPr>
            </w:pPr>
            <w:r w:rsidRPr="00CB72C5">
              <w:rPr>
                <w:rFonts w:eastAsia="SimSun"/>
              </w:rPr>
              <w:t xml:space="preserve">Patient time </w:t>
            </w:r>
          </w:p>
        </w:tc>
        <w:tc>
          <w:tcPr>
            <w:tcW w:w="1134" w:type="dxa"/>
            <w:tcBorders>
              <w:top w:val="nil"/>
              <w:bottom w:val="single" w:sz="4" w:space="0" w:color="auto"/>
            </w:tcBorders>
          </w:tcPr>
          <w:p w:rsidR="002172A5" w:rsidRPr="00CB72C5" w:rsidRDefault="002172A5" w:rsidP="0001613B">
            <w:pPr>
              <w:jc w:val="center"/>
              <w:rPr>
                <w:rFonts w:eastAsia="SimSun"/>
              </w:rPr>
            </w:pPr>
          </w:p>
        </w:tc>
        <w:tc>
          <w:tcPr>
            <w:tcW w:w="851" w:type="dxa"/>
            <w:tcBorders>
              <w:top w:val="nil"/>
              <w:bottom w:val="single" w:sz="4" w:space="0" w:color="auto"/>
            </w:tcBorders>
          </w:tcPr>
          <w:p w:rsidR="002172A5" w:rsidRPr="00CB72C5" w:rsidRDefault="002172A5" w:rsidP="0001613B">
            <w:pPr>
              <w:jc w:val="center"/>
              <w:rPr>
                <w:rFonts w:eastAsia="SimSun"/>
              </w:rPr>
            </w:pPr>
          </w:p>
        </w:tc>
        <w:tc>
          <w:tcPr>
            <w:tcW w:w="992" w:type="dxa"/>
            <w:tcBorders>
              <w:top w:val="nil"/>
              <w:bottom w:val="single" w:sz="4" w:space="0" w:color="auto"/>
            </w:tcBorders>
          </w:tcPr>
          <w:p w:rsidR="002172A5" w:rsidRPr="00CB72C5" w:rsidRDefault="002172A5" w:rsidP="0001613B">
            <w:pPr>
              <w:jc w:val="center"/>
              <w:rPr>
                <w:rFonts w:eastAsia="SimSun"/>
              </w:rPr>
            </w:pPr>
            <w:r w:rsidRPr="00CB72C5">
              <w:rPr>
                <w:rFonts w:eastAsia="SimSun"/>
              </w:rPr>
              <w:t>X(NR)</w:t>
            </w:r>
          </w:p>
        </w:tc>
        <w:tc>
          <w:tcPr>
            <w:tcW w:w="1276" w:type="dxa"/>
            <w:tcBorders>
              <w:top w:val="nil"/>
              <w:bottom w:val="single" w:sz="4" w:space="0" w:color="auto"/>
            </w:tcBorders>
            <w:shd w:val="clear" w:color="auto" w:fill="D9D9D9" w:themeFill="background1" w:themeFillShade="D9"/>
          </w:tcPr>
          <w:p w:rsidR="002172A5" w:rsidRPr="00CB72C5" w:rsidRDefault="002172A5" w:rsidP="0001613B">
            <w:pPr>
              <w:jc w:val="center"/>
              <w:rPr>
                <w:rFonts w:eastAsia="SimSun"/>
              </w:rPr>
            </w:pPr>
          </w:p>
        </w:tc>
        <w:tc>
          <w:tcPr>
            <w:tcW w:w="1229" w:type="dxa"/>
            <w:tcBorders>
              <w:top w:val="nil"/>
              <w:bottom w:val="single" w:sz="4" w:space="0" w:color="auto"/>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bottom w:val="nil"/>
            </w:tcBorders>
          </w:tcPr>
          <w:p w:rsidR="002172A5" w:rsidRPr="00CB72C5" w:rsidRDefault="002172A5" w:rsidP="0001613B">
            <w:pPr>
              <w:rPr>
                <w:rFonts w:eastAsia="SimSun"/>
                <w:b/>
                <w:bCs/>
                <w:i/>
                <w:iCs/>
              </w:rPr>
            </w:pPr>
            <w:r w:rsidRPr="00CB72C5">
              <w:rPr>
                <w:rFonts w:eastAsia="SimSun"/>
                <w:b/>
                <w:bCs/>
                <w:i/>
                <w:iCs/>
              </w:rPr>
              <w:t xml:space="preserve">Qualitative process analysis </w:t>
            </w:r>
          </w:p>
        </w:tc>
        <w:tc>
          <w:tcPr>
            <w:tcW w:w="1134" w:type="dxa"/>
            <w:tcBorders>
              <w:bottom w:val="nil"/>
            </w:tcBorders>
          </w:tcPr>
          <w:p w:rsidR="002172A5" w:rsidRPr="00CB72C5" w:rsidRDefault="002172A5" w:rsidP="0001613B">
            <w:pPr>
              <w:jc w:val="center"/>
              <w:rPr>
                <w:rFonts w:eastAsia="SimSun"/>
              </w:rPr>
            </w:pPr>
          </w:p>
        </w:tc>
        <w:tc>
          <w:tcPr>
            <w:tcW w:w="851" w:type="dxa"/>
            <w:tcBorders>
              <w:bottom w:val="nil"/>
            </w:tcBorders>
          </w:tcPr>
          <w:p w:rsidR="002172A5" w:rsidRPr="00CB72C5" w:rsidRDefault="002172A5" w:rsidP="0001613B">
            <w:pPr>
              <w:jc w:val="center"/>
              <w:rPr>
                <w:rFonts w:eastAsia="SimSun"/>
              </w:rPr>
            </w:pPr>
          </w:p>
        </w:tc>
        <w:tc>
          <w:tcPr>
            <w:tcW w:w="992" w:type="dxa"/>
            <w:tcBorders>
              <w:bottom w:val="nil"/>
            </w:tcBorders>
          </w:tcPr>
          <w:p w:rsidR="002172A5" w:rsidRPr="00CB72C5" w:rsidRDefault="002172A5" w:rsidP="0001613B">
            <w:pPr>
              <w:jc w:val="center"/>
              <w:rPr>
                <w:rFonts w:eastAsia="SimSun"/>
              </w:rPr>
            </w:pPr>
          </w:p>
        </w:tc>
        <w:tc>
          <w:tcPr>
            <w:tcW w:w="1276" w:type="dxa"/>
            <w:tcBorders>
              <w:bottom w:val="nil"/>
            </w:tcBorders>
            <w:shd w:val="clear" w:color="auto" w:fill="D9D9D9" w:themeFill="background1" w:themeFillShade="D9"/>
          </w:tcPr>
          <w:p w:rsidR="002172A5" w:rsidRPr="00CB72C5" w:rsidRDefault="002172A5" w:rsidP="0001613B">
            <w:pPr>
              <w:jc w:val="center"/>
              <w:rPr>
                <w:rFonts w:eastAsia="SimSun"/>
              </w:rPr>
            </w:pPr>
          </w:p>
        </w:tc>
        <w:tc>
          <w:tcPr>
            <w:tcW w:w="1229" w:type="dxa"/>
            <w:tcBorders>
              <w:bottom w:val="nil"/>
            </w:tcBorders>
            <w:shd w:val="clear" w:color="auto" w:fill="D9D9D9" w:themeFill="background1" w:themeFillShade="D9"/>
          </w:tcPr>
          <w:p w:rsidR="002172A5" w:rsidRPr="00CB72C5" w:rsidRDefault="002172A5" w:rsidP="0001613B">
            <w:pPr>
              <w:jc w:val="center"/>
              <w:rPr>
                <w:rFonts w:eastAsia="SimSun"/>
              </w:rPr>
            </w:pPr>
          </w:p>
        </w:tc>
      </w:tr>
      <w:tr w:rsidR="002172A5" w:rsidRPr="00CB72C5">
        <w:trPr>
          <w:trHeight w:val="227"/>
        </w:trPr>
        <w:tc>
          <w:tcPr>
            <w:tcW w:w="3544" w:type="dxa"/>
            <w:tcBorders>
              <w:top w:val="nil"/>
              <w:bottom w:val="nil"/>
              <w:right w:val="single" w:sz="4" w:space="0" w:color="auto"/>
            </w:tcBorders>
          </w:tcPr>
          <w:p w:rsidR="002172A5" w:rsidRPr="00CB72C5" w:rsidRDefault="002172A5" w:rsidP="002172A5">
            <w:pPr>
              <w:ind w:left="283"/>
              <w:rPr>
                <w:rFonts w:eastAsia="SimSun"/>
              </w:rPr>
            </w:pPr>
            <w:r w:rsidRPr="00CB72C5">
              <w:rPr>
                <w:rFonts w:eastAsia="SimSun"/>
              </w:rPr>
              <w:t xml:space="preserve">Patient experience and views of the </w:t>
            </w:r>
            <w:r>
              <w:rPr>
                <w:rFonts w:eastAsia="SimSun"/>
              </w:rPr>
              <w:t xml:space="preserve">HOME BP </w:t>
            </w:r>
          </w:p>
        </w:tc>
        <w:tc>
          <w:tcPr>
            <w:tcW w:w="1134" w:type="dxa"/>
            <w:tcBorders>
              <w:top w:val="nil"/>
              <w:left w:val="single" w:sz="4" w:space="0" w:color="auto"/>
              <w:bottom w:val="nil"/>
              <w:right w:val="single" w:sz="4" w:space="0" w:color="auto"/>
            </w:tcBorders>
          </w:tcPr>
          <w:p w:rsidR="002172A5" w:rsidRPr="00CB72C5" w:rsidRDefault="002172A5" w:rsidP="0001613B">
            <w:pPr>
              <w:jc w:val="center"/>
              <w:rPr>
                <w:rFonts w:eastAsia="SimSun"/>
              </w:rPr>
            </w:pPr>
          </w:p>
        </w:tc>
        <w:tc>
          <w:tcPr>
            <w:tcW w:w="851" w:type="dxa"/>
            <w:tcBorders>
              <w:top w:val="nil"/>
              <w:left w:val="single" w:sz="4" w:space="0" w:color="auto"/>
              <w:bottom w:val="nil"/>
              <w:right w:val="single" w:sz="4" w:space="0" w:color="auto"/>
            </w:tcBorders>
          </w:tcPr>
          <w:p w:rsidR="002172A5" w:rsidRPr="00CB72C5" w:rsidRDefault="002172A5" w:rsidP="0001613B">
            <w:pPr>
              <w:jc w:val="center"/>
              <w:rPr>
                <w:rFonts w:eastAsia="SimSun"/>
              </w:rPr>
            </w:pPr>
          </w:p>
        </w:tc>
        <w:tc>
          <w:tcPr>
            <w:tcW w:w="992" w:type="dxa"/>
            <w:tcBorders>
              <w:top w:val="nil"/>
              <w:left w:val="single" w:sz="4" w:space="0" w:color="auto"/>
              <w:bottom w:val="nil"/>
              <w:right w:val="single" w:sz="4" w:space="0" w:color="auto"/>
            </w:tcBorders>
          </w:tcPr>
          <w:p w:rsidR="002172A5" w:rsidRPr="00CB72C5" w:rsidRDefault="002172A5" w:rsidP="0001613B">
            <w:pPr>
              <w:jc w:val="center"/>
              <w:rPr>
                <w:rFonts w:eastAsia="SimSun"/>
              </w:rPr>
            </w:pPr>
          </w:p>
        </w:tc>
        <w:tc>
          <w:tcPr>
            <w:tcW w:w="1276" w:type="dxa"/>
            <w:tcBorders>
              <w:top w:val="nil"/>
              <w:left w:val="single" w:sz="4" w:space="0" w:color="auto"/>
              <w:bottom w:val="nil"/>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left w:val="single" w:sz="4" w:space="0" w:color="auto"/>
              <w:bottom w:val="nil"/>
            </w:tcBorders>
            <w:shd w:val="clear" w:color="auto" w:fill="D9D9D9" w:themeFill="background1" w:themeFillShade="D9"/>
          </w:tcPr>
          <w:p w:rsidR="002172A5" w:rsidRPr="00CB72C5" w:rsidRDefault="002172A5" w:rsidP="0001613B">
            <w:pPr>
              <w:jc w:val="center"/>
              <w:rPr>
                <w:rFonts w:eastAsia="SimSun"/>
              </w:rPr>
            </w:pPr>
            <w:r>
              <w:rPr>
                <w:rFonts w:eastAsia="SimSun"/>
              </w:rPr>
              <w:t>X</w:t>
            </w:r>
          </w:p>
        </w:tc>
      </w:tr>
      <w:tr w:rsidR="002172A5" w:rsidRPr="00CB72C5">
        <w:trPr>
          <w:trHeight w:val="227"/>
        </w:trPr>
        <w:tc>
          <w:tcPr>
            <w:tcW w:w="3544" w:type="dxa"/>
            <w:tcBorders>
              <w:top w:val="nil"/>
              <w:bottom w:val="single" w:sz="4" w:space="0" w:color="auto"/>
            </w:tcBorders>
          </w:tcPr>
          <w:p w:rsidR="002172A5" w:rsidRPr="00CB72C5" w:rsidRDefault="002172A5" w:rsidP="002172A5">
            <w:pPr>
              <w:ind w:left="283"/>
              <w:rPr>
                <w:rFonts w:eastAsia="SimSun"/>
              </w:rPr>
            </w:pPr>
            <w:r w:rsidRPr="00CB72C5">
              <w:rPr>
                <w:rFonts w:eastAsia="SimSun"/>
              </w:rPr>
              <w:t xml:space="preserve">HCP experience and views of the </w:t>
            </w:r>
            <w:r>
              <w:rPr>
                <w:rFonts w:eastAsia="SimSun"/>
              </w:rPr>
              <w:t>HOME BP</w:t>
            </w:r>
          </w:p>
        </w:tc>
        <w:tc>
          <w:tcPr>
            <w:tcW w:w="1134" w:type="dxa"/>
            <w:tcBorders>
              <w:top w:val="nil"/>
              <w:bottom w:val="single" w:sz="4" w:space="0" w:color="auto"/>
            </w:tcBorders>
          </w:tcPr>
          <w:p w:rsidR="002172A5" w:rsidRPr="00CB72C5" w:rsidRDefault="002172A5" w:rsidP="0001613B">
            <w:pPr>
              <w:jc w:val="center"/>
              <w:rPr>
                <w:rFonts w:eastAsia="SimSun"/>
              </w:rPr>
            </w:pPr>
          </w:p>
        </w:tc>
        <w:tc>
          <w:tcPr>
            <w:tcW w:w="851" w:type="dxa"/>
            <w:tcBorders>
              <w:top w:val="nil"/>
              <w:bottom w:val="single" w:sz="4" w:space="0" w:color="auto"/>
            </w:tcBorders>
          </w:tcPr>
          <w:p w:rsidR="002172A5" w:rsidRPr="00CB72C5" w:rsidRDefault="002172A5" w:rsidP="0001613B">
            <w:pPr>
              <w:jc w:val="center"/>
              <w:rPr>
                <w:rFonts w:eastAsia="SimSun"/>
              </w:rPr>
            </w:pPr>
          </w:p>
        </w:tc>
        <w:tc>
          <w:tcPr>
            <w:tcW w:w="992" w:type="dxa"/>
            <w:tcBorders>
              <w:top w:val="nil"/>
              <w:bottom w:val="single" w:sz="4" w:space="0" w:color="auto"/>
            </w:tcBorders>
          </w:tcPr>
          <w:p w:rsidR="002172A5" w:rsidRPr="00CB72C5" w:rsidRDefault="002172A5" w:rsidP="0001613B">
            <w:pPr>
              <w:jc w:val="center"/>
              <w:rPr>
                <w:rFonts w:eastAsia="SimSun"/>
              </w:rPr>
            </w:pPr>
          </w:p>
        </w:tc>
        <w:tc>
          <w:tcPr>
            <w:tcW w:w="1276" w:type="dxa"/>
            <w:tcBorders>
              <w:top w:val="nil"/>
              <w:bottom w:val="single" w:sz="4" w:space="0" w:color="auto"/>
            </w:tcBorders>
            <w:shd w:val="clear" w:color="auto" w:fill="D9D9D9" w:themeFill="background1" w:themeFillShade="D9"/>
          </w:tcPr>
          <w:p w:rsidR="002172A5" w:rsidRPr="00CB72C5" w:rsidRDefault="002172A5" w:rsidP="0001613B">
            <w:pPr>
              <w:jc w:val="center"/>
              <w:rPr>
                <w:rFonts w:eastAsia="SimSun"/>
              </w:rPr>
            </w:pPr>
            <w:r w:rsidRPr="00CB72C5">
              <w:rPr>
                <w:rFonts w:eastAsia="SimSun"/>
              </w:rPr>
              <w:t>X</w:t>
            </w:r>
          </w:p>
        </w:tc>
        <w:tc>
          <w:tcPr>
            <w:tcW w:w="1229" w:type="dxa"/>
            <w:tcBorders>
              <w:top w:val="nil"/>
              <w:bottom w:val="single" w:sz="4" w:space="0" w:color="auto"/>
            </w:tcBorders>
            <w:shd w:val="clear" w:color="auto" w:fill="D9D9D9" w:themeFill="background1" w:themeFillShade="D9"/>
          </w:tcPr>
          <w:p w:rsidR="002172A5" w:rsidRPr="00CB72C5" w:rsidRDefault="002172A5" w:rsidP="0001613B">
            <w:pPr>
              <w:jc w:val="center"/>
              <w:rPr>
                <w:rFonts w:eastAsia="SimSun"/>
              </w:rPr>
            </w:pPr>
            <w:r>
              <w:rPr>
                <w:rFonts w:eastAsia="SimSun"/>
              </w:rPr>
              <w:t>X</w:t>
            </w:r>
          </w:p>
        </w:tc>
      </w:tr>
    </w:tbl>
    <w:p w:rsidR="002172A5" w:rsidRPr="00CB72C5" w:rsidRDefault="002172A5" w:rsidP="000642E5">
      <w:pPr>
        <w:spacing w:after="0" w:line="240" w:lineRule="auto"/>
        <w:rPr>
          <w:rFonts w:ascii="Times New Roman" w:eastAsia="Times New Roman" w:hAnsi="Times New Roman" w:cs="Times New Roman"/>
          <w:sz w:val="20"/>
          <w:szCs w:val="20"/>
          <w:lang w:eastAsia="en-GB"/>
        </w:rPr>
      </w:pPr>
      <w:r w:rsidRPr="00CB72C5">
        <w:rPr>
          <w:rFonts w:ascii="Times New Roman" w:eastAsia="Times New Roman" w:hAnsi="Times New Roman" w:cs="Times New Roman"/>
          <w:sz w:val="20"/>
          <w:szCs w:val="20"/>
          <w:lang w:eastAsia="en-GB"/>
        </w:rPr>
        <w:t>Key: NR = Notes review; *HOME</w:t>
      </w:r>
      <w:r w:rsidR="000642E5">
        <w:rPr>
          <w:rFonts w:ascii="Times New Roman" w:eastAsia="Times New Roman" w:hAnsi="Times New Roman" w:cs="Times New Roman"/>
          <w:sz w:val="20"/>
          <w:szCs w:val="20"/>
          <w:lang w:eastAsia="en-GB"/>
        </w:rPr>
        <w:t xml:space="preserve"> </w:t>
      </w:r>
      <w:r w:rsidRPr="00CB72C5">
        <w:rPr>
          <w:rFonts w:ascii="Times New Roman" w:eastAsia="Times New Roman" w:hAnsi="Times New Roman" w:cs="Times New Roman"/>
          <w:sz w:val="20"/>
          <w:szCs w:val="20"/>
          <w:lang w:eastAsia="en-GB"/>
        </w:rPr>
        <w:t xml:space="preserve">BP </w:t>
      </w:r>
      <w:r>
        <w:rPr>
          <w:rFonts w:ascii="Times New Roman" w:eastAsia="Times New Roman" w:hAnsi="Times New Roman" w:cs="Times New Roman"/>
          <w:sz w:val="20"/>
          <w:szCs w:val="20"/>
          <w:lang w:eastAsia="en-GB"/>
        </w:rPr>
        <w:t xml:space="preserve">intervention </w:t>
      </w:r>
      <w:r w:rsidRPr="00CB72C5">
        <w:rPr>
          <w:rFonts w:ascii="Times New Roman" w:eastAsia="Times New Roman" w:hAnsi="Times New Roman" w:cs="Times New Roman"/>
          <w:sz w:val="20"/>
          <w:szCs w:val="20"/>
          <w:lang w:eastAsia="en-GB"/>
        </w:rPr>
        <w:t xml:space="preserve">arm only – measured </w:t>
      </w:r>
      <w:r>
        <w:rPr>
          <w:rFonts w:ascii="Times New Roman" w:eastAsia="Times New Roman" w:hAnsi="Times New Roman" w:cs="Times New Roman"/>
          <w:sz w:val="20"/>
          <w:szCs w:val="20"/>
          <w:lang w:eastAsia="en-GB"/>
        </w:rPr>
        <w:t xml:space="preserve">throughout the study </w:t>
      </w:r>
      <w:r w:rsidRPr="00CB72C5">
        <w:rPr>
          <w:rFonts w:ascii="Times New Roman" w:eastAsia="Times New Roman" w:hAnsi="Times New Roman" w:cs="Times New Roman"/>
          <w:sz w:val="20"/>
          <w:szCs w:val="20"/>
          <w:lang w:eastAsia="en-GB"/>
        </w:rPr>
        <w:t xml:space="preserve">via </w:t>
      </w:r>
      <w:r>
        <w:rPr>
          <w:rFonts w:ascii="Times New Roman" w:eastAsia="Times New Roman" w:hAnsi="Times New Roman" w:cs="Times New Roman"/>
          <w:sz w:val="20"/>
          <w:szCs w:val="20"/>
          <w:lang w:eastAsia="en-GB"/>
        </w:rPr>
        <w:t>HOME BP online</w:t>
      </w:r>
      <w:r w:rsidRPr="00CB72C5">
        <w:rPr>
          <w:rFonts w:ascii="Times New Roman" w:eastAsia="Times New Roman" w:hAnsi="Times New Roman" w:cs="Times New Roman"/>
          <w:sz w:val="20"/>
          <w:szCs w:val="20"/>
          <w:lang w:eastAsia="en-GB"/>
        </w:rPr>
        <w:t xml:space="preserve">; </w:t>
      </w:r>
      <w:r w:rsidRPr="00CB72C5">
        <w:rPr>
          <w:rFonts w:ascii="Times New Roman" w:eastAsia="Times New Roman" w:hAnsi="Times New Roman" w:cs="Times New Roman"/>
          <w:sz w:val="20"/>
          <w:szCs w:val="20"/>
          <w:vertAlign w:val="superscript"/>
          <w:lang w:eastAsia="en-GB"/>
        </w:rPr>
        <w:t>1</w:t>
      </w:r>
      <w:r w:rsidRPr="00CB72C5">
        <w:rPr>
          <w:rFonts w:ascii="Times New Roman" w:eastAsia="Times New Roman" w:hAnsi="Times New Roman" w:cs="Times New Roman"/>
          <w:sz w:val="20"/>
          <w:szCs w:val="20"/>
          <w:lang w:eastAsia="en-GB"/>
        </w:rPr>
        <w:t xml:space="preserve"> Indicates measured directly before and </w:t>
      </w:r>
      <w:r w:rsidR="000642E5">
        <w:rPr>
          <w:rFonts w:ascii="Times New Roman" w:eastAsia="Times New Roman" w:hAnsi="Times New Roman" w:cs="Times New Roman"/>
          <w:sz w:val="20"/>
          <w:szCs w:val="20"/>
          <w:lang w:eastAsia="en-GB"/>
        </w:rPr>
        <w:t xml:space="preserve">after the HOME </w:t>
      </w:r>
      <w:r w:rsidRPr="00CB72C5">
        <w:rPr>
          <w:rFonts w:ascii="Times New Roman" w:eastAsia="Times New Roman" w:hAnsi="Times New Roman" w:cs="Times New Roman"/>
          <w:sz w:val="20"/>
          <w:szCs w:val="20"/>
          <w:lang w:eastAsia="en-GB"/>
        </w:rPr>
        <w:t>BP</w:t>
      </w:r>
      <w:r w:rsidR="000642E5">
        <w:rPr>
          <w:rFonts w:ascii="Times New Roman" w:eastAsia="Times New Roman" w:hAnsi="Times New Roman" w:cs="Times New Roman"/>
          <w:sz w:val="20"/>
          <w:szCs w:val="20"/>
          <w:lang w:eastAsia="en-GB"/>
        </w:rPr>
        <w:t xml:space="preserve"> online</w:t>
      </w:r>
      <w:r w:rsidRPr="00CB72C5">
        <w:rPr>
          <w:rFonts w:ascii="Times New Roman" w:eastAsia="Times New Roman" w:hAnsi="Times New Roman" w:cs="Times New Roman"/>
          <w:sz w:val="20"/>
          <w:szCs w:val="20"/>
          <w:lang w:eastAsia="en-GB"/>
        </w:rPr>
        <w:t xml:space="preserve"> training completion</w:t>
      </w:r>
    </w:p>
    <w:p w:rsidR="002172A5" w:rsidRDefault="002172A5" w:rsidP="002172A5">
      <w:pPr>
        <w:rPr>
          <w:rFonts w:ascii="Times New Roman" w:hAnsi="Times New Roman" w:cs="Times New Roman"/>
          <w:b/>
          <w:bCs/>
          <w:sz w:val="24"/>
          <w:szCs w:val="24"/>
        </w:rPr>
      </w:pPr>
    </w:p>
    <w:p w:rsidR="00286204" w:rsidRPr="00D130D2" w:rsidRDefault="00751F59" w:rsidP="003A2164">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 xml:space="preserve">Statistical analysis </w:t>
      </w:r>
      <w:r w:rsidR="006C59B9" w:rsidRPr="00D130D2">
        <w:rPr>
          <w:rFonts w:ascii="Times New Roman" w:hAnsi="Times New Roman" w:cs="Times New Roman"/>
          <w:b/>
          <w:bCs/>
          <w:sz w:val="24"/>
          <w:szCs w:val="24"/>
        </w:rPr>
        <w:t xml:space="preserve"> </w:t>
      </w:r>
    </w:p>
    <w:p w:rsidR="001036A0" w:rsidRDefault="0086334C" w:rsidP="00166E44">
      <w:pPr>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The principal analysis will </w:t>
      </w:r>
      <w:r w:rsidR="00AD6547" w:rsidRPr="00D130D2">
        <w:rPr>
          <w:rFonts w:ascii="Times New Roman" w:hAnsi="Times New Roman" w:cs="Times New Roman"/>
          <w:sz w:val="24"/>
          <w:szCs w:val="24"/>
        </w:rPr>
        <w:t>use</w:t>
      </w:r>
      <w:r w:rsidRPr="00D130D2">
        <w:rPr>
          <w:rFonts w:ascii="Times New Roman" w:hAnsi="Times New Roman" w:cs="Times New Roman"/>
          <w:sz w:val="24"/>
          <w:szCs w:val="24"/>
        </w:rPr>
        <w:t xml:space="preserve"> both raw and adjusted data and will be performed at the end of the trial after all data has been collected. The primary analysis will use general linear modelling to compare intervention and usual care systolic blood pressure at follow-up adjusting for baseline blood pressure, practice (as a random effect), BP target levels, and </w:t>
      </w:r>
      <w:r w:rsidRPr="00D130D2">
        <w:rPr>
          <w:rFonts w:ascii="Times New Roman" w:hAnsi="Times New Roman" w:cs="Times New Roman"/>
          <w:sz w:val="24"/>
          <w:szCs w:val="24"/>
        </w:rPr>
        <w:lastRenderedPageBreak/>
        <w:t xml:space="preserve">gender. Analyses will be on an intention to treat basis </w:t>
      </w:r>
      <w:r w:rsidR="00713D98">
        <w:rPr>
          <w:rFonts w:ascii="Times New Roman" w:hAnsi="Times New Roman" w:cs="Times New Roman"/>
          <w:sz w:val="24"/>
          <w:szCs w:val="24"/>
        </w:rPr>
        <w:t xml:space="preserve">with imputation. Secondary analyses will be reported </w:t>
      </w:r>
      <w:r w:rsidRPr="00D130D2">
        <w:rPr>
          <w:rFonts w:ascii="Times New Roman" w:hAnsi="Times New Roman" w:cs="Times New Roman"/>
          <w:sz w:val="24"/>
          <w:szCs w:val="24"/>
        </w:rPr>
        <w:t xml:space="preserve">for complete cases. </w:t>
      </w:r>
      <w:r w:rsidR="000C1160">
        <w:rPr>
          <w:rFonts w:ascii="Times New Roman" w:hAnsi="Times New Roman" w:cs="Times New Roman"/>
          <w:sz w:val="24"/>
          <w:szCs w:val="24"/>
        </w:rPr>
        <w:t xml:space="preserve">No interim analyses will be performed. </w:t>
      </w:r>
      <w:r w:rsidRPr="00D130D2">
        <w:rPr>
          <w:rFonts w:ascii="Times New Roman" w:hAnsi="Times New Roman" w:cs="Times New Roman"/>
          <w:sz w:val="24"/>
          <w:szCs w:val="24"/>
        </w:rPr>
        <w:t xml:space="preserve">A sensitivity analysis will examine the potential effect of missing data using multiple imputation. Planned sub group analyses will be of BP target groups, older vs younger (65 as threshold), males vs females, and better controlled at baseline vs worse controlled at baseline (median systolic BP). </w:t>
      </w:r>
      <w:r w:rsidR="00F86276" w:rsidRPr="00F86276">
        <w:rPr>
          <w:rFonts w:ascii="Times New Roman" w:hAnsi="Times New Roman" w:cs="Times New Roman"/>
          <w:sz w:val="24"/>
          <w:szCs w:val="24"/>
        </w:rPr>
        <w:t xml:space="preserve">Secondary analyses will use similar techniques to assess differences between groups in SBP </w:t>
      </w:r>
      <w:r w:rsidR="001036A0">
        <w:rPr>
          <w:rFonts w:ascii="Times New Roman" w:hAnsi="Times New Roman" w:cs="Times New Roman"/>
          <w:sz w:val="24"/>
          <w:szCs w:val="24"/>
        </w:rPr>
        <w:t xml:space="preserve">at 6 months, DBP at 6- and 12-months, medication use and quality of life. </w:t>
      </w:r>
      <w:r w:rsidR="00BF0B1E">
        <w:rPr>
          <w:rFonts w:ascii="Times New Roman" w:hAnsi="Times New Roman" w:cs="Times New Roman"/>
          <w:sz w:val="24"/>
          <w:szCs w:val="24"/>
        </w:rPr>
        <w:t>Additional</w:t>
      </w:r>
      <w:r w:rsidR="001036A0">
        <w:rPr>
          <w:rFonts w:ascii="Times New Roman" w:hAnsi="Times New Roman" w:cs="Times New Roman"/>
          <w:sz w:val="24"/>
          <w:szCs w:val="24"/>
        </w:rPr>
        <w:t xml:space="preserve"> analyses will examine patient </w:t>
      </w:r>
      <w:r w:rsidR="00BF0B1E">
        <w:rPr>
          <w:rFonts w:ascii="Times New Roman" w:hAnsi="Times New Roman" w:cs="Times New Roman"/>
          <w:sz w:val="24"/>
          <w:szCs w:val="24"/>
        </w:rPr>
        <w:t xml:space="preserve">and healthcare professional </w:t>
      </w:r>
      <w:r w:rsidR="001036A0" w:rsidRPr="00D130D2">
        <w:rPr>
          <w:rFonts w:ascii="Times New Roman" w:hAnsi="Times New Roman" w:cs="Times New Roman"/>
          <w:sz w:val="24"/>
          <w:szCs w:val="24"/>
        </w:rPr>
        <w:t>adherence to advice</w:t>
      </w:r>
      <w:r w:rsidR="0003711C">
        <w:rPr>
          <w:rFonts w:ascii="Times New Roman" w:hAnsi="Times New Roman" w:cs="Times New Roman"/>
          <w:sz w:val="24"/>
          <w:szCs w:val="24"/>
        </w:rPr>
        <w:t xml:space="preserve"> and study processes</w:t>
      </w:r>
      <w:r w:rsidR="001036A0" w:rsidRPr="00D130D2">
        <w:rPr>
          <w:rFonts w:ascii="Times New Roman" w:hAnsi="Times New Roman" w:cs="Times New Roman"/>
          <w:sz w:val="24"/>
          <w:szCs w:val="24"/>
        </w:rPr>
        <w:t>, website usage</w:t>
      </w:r>
      <w:r w:rsidR="0003711C">
        <w:rPr>
          <w:rFonts w:ascii="Times New Roman" w:hAnsi="Times New Roman" w:cs="Times New Roman"/>
          <w:sz w:val="24"/>
          <w:szCs w:val="24"/>
        </w:rPr>
        <w:t xml:space="preserve">, and support provision. </w:t>
      </w:r>
      <w:r w:rsidR="001036A0">
        <w:rPr>
          <w:rFonts w:ascii="Times New Roman" w:hAnsi="Times New Roman" w:cs="Times New Roman"/>
          <w:sz w:val="24"/>
          <w:szCs w:val="24"/>
        </w:rPr>
        <w:t xml:space="preserve">Process analyses will be reported elsewhere, but will assess the impact of patient enablement and self-efficacy, </w:t>
      </w:r>
      <w:r w:rsidR="0003711C">
        <w:rPr>
          <w:rFonts w:ascii="Times New Roman" w:hAnsi="Times New Roman" w:cs="Times New Roman"/>
          <w:sz w:val="24"/>
          <w:szCs w:val="24"/>
        </w:rPr>
        <w:t xml:space="preserve">symptom perceptions and </w:t>
      </w:r>
      <w:r w:rsidR="001036A0">
        <w:rPr>
          <w:rFonts w:ascii="Times New Roman" w:hAnsi="Times New Roman" w:cs="Times New Roman"/>
          <w:sz w:val="24"/>
          <w:szCs w:val="24"/>
        </w:rPr>
        <w:t xml:space="preserve">medication beliefs on outcomes. </w:t>
      </w:r>
      <w:r w:rsidR="00166E44">
        <w:rPr>
          <w:rFonts w:ascii="Times New Roman" w:hAnsi="Times New Roman" w:cs="Times New Roman"/>
          <w:sz w:val="24"/>
          <w:szCs w:val="24"/>
        </w:rPr>
        <w:t>Th</w:t>
      </w:r>
      <w:r w:rsidR="002D78D7">
        <w:rPr>
          <w:rFonts w:ascii="Times New Roman" w:hAnsi="Times New Roman" w:cs="Times New Roman"/>
          <w:sz w:val="24"/>
          <w:szCs w:val="24"/>
        </w:rPr>
        <w:t>ese analyses</w:t>
      </w:r>
      <w:r w:rsidR="00166E44">
        <w:rPr>
          <w:rFonts w:ascii="Times New Roman" w:hAnsi="Times New Roman" w:cs="Times New Roman"/>
          <w:sz w:val="24"/>
          <w:szCs w:val="24"/>
        </w:rPr>
        <w:t xml:space="preserve"> will also examine the relationship between support uptake</w:t>
      </w:r>
      <w:r w:rsidR="002D78D7">
        <w:rPr>
          <w:rFonts w:ascii="Times New Roman" w:hAnsi="Times New Roman" w:cs="Times New Roman"/>
          <w:sz w:val="24"/>
          <w:szCs w:val="24"/>
        </w:rPr>
        <w:t>, engagement with healthy behaviour change</w:t>
      </w:r>
      <w:r w:rsidR="00166E44">
        <w:rPr>
          <w:rFonts w:ascii="Times New Roman" w:hAnsi="Times New Roman" w:cs="Times New Roman"/>
          <w:sz w:val="24"/>
          <w:szCs w:val="24"/>
        </w:rPr>
        <w:t xml:space="preserve"> and outcomes.</w:t>
      </w:r>
    </w:p>
    <w:p w:rsidR="004752D6" w:rsidRPr="00D130D2" w:rsidRDefault="004752D6" w:rsidP="004752D6">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 xml:space="preserve">Economic analysis </w:t>
      </w:r>
    </w:p>
    <w:p w:rsidR="00B81376" w:rsidRPr="00D82E77" w:rsidRDefault="004752D6" w:rsidP="004E5484">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TASMINH2</w:t>
      </w:r>
      <w:r w:rsidR="00860CF6">
        <w:rPr>
          <w:rFonts w:ascii="Times New Roman" w:hAnsi="Times New Roman" w:cs="Times New Roman"/>
          <w:bCs/>
          <w:sz w:val="24"/>
          <w:szCs w:val="24"/>
        </w:rPr>
        <w:fldChar w:fldCharType="begin"/>
      </w:r>
      <w:r w:rsidR="00734564">
        <w:rPr>
          <w:rFonts w:ascii="Times New Roman" w:hAnsi="Times New Roman" w:cs="Times New Roman"/>
          <w:bCs/>
          <w:sz w:val="24"/>
          <w:szCs w:val="24"/>
        </w:rPr>
        <w:instrText xml:space="preserve"> ADDIN EN.CITE &lt;EndNote&gt;&lt;Cite&gt;&lt;Author&gt;McManus&lt;/Author&gt;&lt;Year&gt;2010&lt;/Year&gt;&lt;RecNum&gt;11&lt;/RecNum&gt;&lt;DisplayText&gt;&lt;style face="superscript"&gt;21&lt;/style&gt;&lt;/DisplayText&gt;&lt;record&gt;&lt;rec-number&gt;11&lt;/rec-number&gt;&lt;foreign-keys&gt;&lt;key app="EN" db-id="xz9dtzf0h2tps9e9vwpv0sdmx9svxstazeps" timestamp="0"&gt;11&lt;/key&gt;&lt;/foreign-keys&gt;&lt;ref-type name="Journal Article"&gt;17&lt;/ref-type&gt;&lt;contributors&gt;&lt;authors&gt;&lt;author&gt;McManus, Richard J.&lt;/author&gt;&lt;author&gt;Mant, Jonathan&lt;/author&gt;&lt;author&gt;Bray, Emma P.&lt;/author&gt;&lt;author&gt;Holder, Roger&lt;/author&gt;&lt;author&gt;Jones, Miren I.&lt;/author&gt;&lt;author&gt;Greenfield, Sheila&lt;/author&gt;&lt;author&gt;Kaambwa, Billingsley&lt;/author&gt;&lt;author&gt;Banting, Miriam&lt;/author&gt;&lt;author&gt;Bryan, Stirling&lt;/author&gt;&lt;author&gt;Little, Paul&lt;/author&gt;&lt;author&gt;Williams, Bryan&lt;/author&gt;&lt;author&gt;Hobbs, F. D. Richard&lt;/author&gt;&lt;/authors&gt;&lt;/contributors&gt;&lt;titles&gt;&lt;title&gt;Telemonitoring and self-management in the control of hypertension (TASMINH2): a randomised controlled trial&lt;/title&gt;&lt;secondary-title&gt;The Lancet&lt;/secondary-title&gt;&lt;/titles&gt;&lt;periodical&gt;&lt;full-title&gt;The Lancet&lt;/full-title&gt;&lt;/periodical&gt;&lt;pages&gt;163-172&lt;/pages&gt;&lt;volume&gt;376&lt;/volume&gt;&lt;number&gt;9736&lt;/number&gt;&lt;dates&gt;&lt;year&gt;2010&lt;/year&gt;&lt;pub-dates&gt;&lt;date&gt;//&lt;/date&gt;&lt;/pub-dates&gt;&lt;/dates&gt;&lt;isbn&gt;0140-6736&lt;/isbn&gt;&lt;urls&gt;&lt;related-urls&gt;&lt;url&gt;http://www.sciencedirect.com/science/article/pii/S0140673610609646&lt;/url&gt;&lt;/related-urls&gt;&lt;/urls&gt;&lt;electronic-resource-num&gt;http://dx.doi.org/10.1016/S0140-6736(10)60964-6&lt;/electronic-resource-num&gt;&lt;access-date&gt;2010/7/23/&lt;/access-date&gt;&lt;/record&gt;&lt;/Cite&gt;&lt;/EndNote&gt;</w:instrText>
      </w:r>
      <w:r w:rsidR="00860CF6">
        <w:rPr>
          <w:rFonts w:ascii="Times New Roman" w:hAnsi="Times New Roman" w:cs="Times New Roman"/>
          <w:bCs/>
          <w:sz w:val="24"/>
          <w:szCs w:val="24"/>
        </w:rPr>
        <w:fldChar w:fldCharType="separate"/>
      </w:r>
      <w:r w:rsidR="00734564" w:rsidRPr="00734564">
        <w:rPr>
          <w:rFonts w:ascii="Times New Roman" w:hAnsi="Times New Roman" w:cs="Times New Roman"/>
          <w:bCs/>
          <w:noProof/>
          <w:sz w:val="24"/>
          <w:szCs w:val="24"/>
          <w:vertAlign w:val="superscript"/>
        </w:rPr>
        <w:t>21</w:t>
      </w:r>
      <w:r w:rsidR="00860CF6">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00BF0B1E">
        <w:rPr>
          <w:rFonts w:ascii="Times New Roman" w:hAnsi="Times New Roman" w:cs="Times New Roman"/>
          <w:bCs/>
          <w:sz w:val="24"/>
          <w:szCs w:val="24"/>
        </w:rPr>
        <w:t>resulted in a</w:t>
      </w:r>
      <w:r w:rsidRPr="00145336">
        <w:rPr>
          <w:rFonts w:ascii="Times New Roman" w:hAnsi="Times New Roman" w:cs="Times New Roman"/>
          <w:bCs/>
          <w:sz w:val="24"/>
          <w:szCs w:val="24"/>
        </w:rPr>
        <w:t xml:space="preserve"> 5.4 </w:t>
      </w:r>
      <w:r>
        <w:rPr>
          <w:rFonts w:ascii="Times New Roman" w:hAnsi="Times New Roman" w:cs="Times New Roman"/>
          <w:bCs/>
          <w:sz w:val="24"/>
          <w:szCs w:val="24"/>
        </w:rPr>
        <w:t>mmHg</w:t>
      </w:r>
      <w:r w:rsidRPr="00145336">
        <w:rPr>
          <w:rFonts w:ascii="Times New Roman" w:hAnsi="Times New Roman" w:cs="Times New Roman"/>
          <w:bCs/>
          <w:sz w:val="24"/>
          <w:szCs w:val="24"/>
        </w:rPr>
        <w:t xml:space="preserve"> reduction in BP in self-m</w:t>
      </w:r>
      <w:r>
        <w:rPr>
          <w:rFonts w:ascii="Times New Roman" w:hAnsi="Times New Roman" w:cs="Times New Roman"/>
          <w:bCs/>
          <w:sz w:val="24"/>
          <w:szCs w:val="24"/>
        </w:rPr>
        <w:t xml:space="preserve">anagement </w:t>
      </w:r>
      <w:r w:rsidR="00BF0B1E">
        <w:rPr>
          <w:rFonts w:ascii="Times New Roman" w:hAnsi="Times New Roman" w:cs="Times New Roman"/>
          <w:bCs/>
          <w:sz w:val="24"/>
          <w:szCs w:val="24"/>
        </w:rPr>
        <w:t>compared with</w:t>
      </w:r>
      <w:r>
        <w:rPr>
          <w:rFonts w:ascii="Times New Roman" w:hAnsi="Times New Roman" w:cs="Times New Roman"/>
          <w:bCs/>
          <w:sz w:val="24"/>
          <w:szCs w:val="24"/>
        </w:rPr>
        <w:t xml:space="preserve"> usual care which was cost effective with £1.6k per QALY for males and £4.9k for females. Thus if HOME BP </w:t>
      </w:r>
      <w:r w:rsidR="00BF0B1E">
        <w:rPr>
          <w:rFonts w:ascii="Times New Roman" w:hAnsi="Times New Roman" w:cs="Times New Roman"/>
          <w:bCs/>
          <w:sz w:val="24"/>
          <w:szCs w:val="24"/>
        </w:rPr>
        <w:t>results in the</w:t>
      </w:r>
      <w:r>
        <w:rPr>
          <w:rFonts w:ascii="Times New Roman" w:hAnsi="Times New Roman" w:cs="Times New Roman"/>
          <w:bCs/>
          <w:sz w:val="24"/>
          <w:szCs w:val="24"/>
        </w:rPr>
        <w:t xml:space="preserve"> hypothesised difference of 5 mmHg, then using the same cost effectiveness model, it will be highly cost effective </w:t>
      </w:r>
      <w:r w:rsidR="00BF0B1E">
        <w:rPr>
          <w:rFonts w:ascii="Times New Roman" w:hAnsi="Times New Roman" w:cs="Times New Roman"/>
          <w:bCs/>
          <w:sz w:val="24"/>
          <w:szCs w:val="24"/>
        </w:rPr>
        <w:t xml:space="preserve">- </w:t>
      </w:r>
      <w:r>
        <w:rPr>
          <w:rFonts w:ascii="Times New Roman" w:hAnsi="Times New Roman" w:cs="Times New Roman"/>
          <w:bCs/>
          <w:sz w:val="24"/>
          <w:szCs w:val="24"/>
        </w:rPr>
        <w:t xml:space="preserve">unless of course </w:t>
      </w:r>
      <w:r w:rsidR="00BF0B1E">
        <w:rPr>
          <w:rFonts w:ascii="Times New Roman" w:hAnsi="Times New Roman" w:cs="Times New Roman"/>
          <w:bCs/>
          <w:sz w:val="24"/>
          <w:szCs w:val="24"/>
        </w:rPr>
        <w:t>the</w:t>
      </w:r>
      <w:r>
        <w:rPr>
          <w:rFonts w:ascii="Times New Roman" w:hAnsi="Times New Roman" w:cs="Times New Roman"/>
          <w:bCs/>
          <w:sz w:val="24"/>
          <w:szCs w:val="24"/>
        </w:rPr>
        <w:t xml:space="preserve"> costs a</w:t>
      </w:r>
      <w:r w:rsidR="00BF0B1E">
        <w:rPr>
          <w:rFonts w:ascii="Times New Roman" w:hAnsi="Times New Roman" w:cs="Times New Roman"/>
          <w:bCs/>
          <w:sz w:val="24"/>
          <w:szCs w:val="24"/>
        </w:rPr>
        <w:t>re much greater</w:t>
      </w:r>
      <w:r>
        <w:rPr>
          <w:rFonts w:ascii="Times New Roman" w:hAnsi="Times New Roman" w:cs="Times New Roman"/>
          <w:bCs/>
          <w:sz w:val="24"/>
          <w:szCs w:val="24"/>
        </w:rPr>
        <w:t>. The intervention cost in TASMINH2 was £</w:t>
      </w:r>
      <w:r w:rsidRPr="005F1EA0">
        <w:rPr>
          <w:rFonts w:ascii="Times New Roman" w:hAnsi="Times New Roman" w:cs="Times New Roman"/>
          <w:bCs/>
          <w:sz w:val="24"/>
          <w:szCs w:val="24"/>
        </w:rPr>
        <w:t>105</w:t>
      </w:r>
      <w:r w:rsidR="005F1EA0">
        <w:rPr>
          <w:rFonts w:ascii="Times New Roman" w:hAnsi="Times New Roman" w:cs="Times New Roman"/>
          <w:bCs/>
          <w:sz w:val="24"/>
          <w:szCs w:val="24"/>
        </w:rPr>
        <w:t>, which included the blood pressure monitor, tele-monitoring connection and training costs</w:t>
      </w:r>
      <w:r w:rsidRPr="005F1EA0">
        <w:rPr>
          <w:rFonts w:ascii="Times New Roman" w:hAnsi="Times New Roman" w:cs="Times New Roman"/>
          <w:bCs/>
          <w:sz w:val="24"/>
          <w:szCs w:val="24"/>
        </w:rPr>
        <w:t xml:space="preserve"> (</w:t>
      </w:r>
      <w:r w:rsidR="005F1EA0">
        <w:rPr>
          <w:rFonts w:ascii="Times New Roman" w:hAnsi="Times New Roman" w:cs="Times New Roman"/>
          <w:bCs/>
          <w:sz w:val="24"/>
          <w:szCs w:val="24"/>
        </w:rPr>
        <w:t xml:space="preserve">See </w:t>
      </w:r>
      <w:r w:rsidRPr="005F1EA0">
        <w:rPr>
          <w:rFonts w:ascii="Times New Roman" w:hAnsi="Times New Roman" w:cs="Times New Roman"/>
          <w:bCs/>
          <w:sz w:val="24"/>
          <w:szCs w:val="24"/>
        </w:rPr>
        <w:t>Table 2</w:t>
      </w:r>
      <w:r w:rsidR="00E968E1">
        <w:rPr>
          <w:rFonts w:ascii="Times New Roman" w:hAnsi="Times New Roman" w:cs="Times New Roman"/>
          <w:bCs/>
          <w:sz w:val="24"/>
          <w:szCs w:val="24"/>
        </w:rPr>
        <w:t xml:space="preserve"> in </w:t>
      </w:r>
      <w:r w:rsidR="005F1EA0">
        <w:rPr>
          <w:rFonts w:ascii="Times New Roman" w:hAnsi="Times New Roman" w:cs="Times New Roman"/>
          <w:bCs/>
          <w:sz w:val="24"/>
          <w:szCs w:val="24"/>
        </w:rPr>
        <w:t>Kaambwa et al, 2013</w:t>
      </w:r>
      <w:r w:rsidRPr="005F1EA0">
        <w:rPr>
          <w:rFonts w:ascii="Times New Roman" w:hAnsi="Times New Roman" w:cs="Times New Roman"/>
          <w:bCs/>
          <w:sz w:val="24"/>
          <w:szCs w:val="24"/>
        </w:rPr>
        <w:t>).</w:t>
      </w:r>
      <w:r w:rsidR="00860CF6" w:rsidRPr="005F1EA0">
        <w:rPr>
          <w:rFonts w:ascii="Times New Roman" w:hAnsi="Times New Roman" w:cs="Times New Roman"/>
          <w:bCs/>
          <w:sz w:val="24"/>
          <w:szCs w:val="24"/>
        </w:rPr>
        <w:fldChar w:fldCharType="begin">
          <w:fldData xml:space="preserve">PEVuZE5vdGU+PENpdGU+PEF1dGhvcj5LYWFtYndhPC9BdXRob3I+PFllYXI+MjAxNDwvWWVhcj48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</w:fldData>
        </w:fldChar>
      </w:r>
      <w:r w:rsidR="004E5484">
        <w:rPr>
          <w:rFonts w:ascii="Times New Roman" w:hAnsi="Times New Roman" w:cs="Times New Roman"/>
          <w:bCs/>
          <w:sz w:val="24"/>
          <w:szCs w:val="24"/>
        </w:rPr>
        <w:instrText xml:space="preserve"> ADDIN EN.CITE </w:instrText>
      </w:r>
      <w:r w:rsidR="00860CF6">
        <w:rPr>
          <w:rFonts w:ascii="Times New Roman" w:hAnsi="Times New Roman" w:cs="Times New Roman"/>
          <w:bCs/>
          <w:sz w:val="24"/>
          <w:szCs w:val="24"/>
        </w:rPr>
        <w:fldChar w:fldCharType="begin">
          <w:fldData xml:space="preserve">PEVuZE5vdGU+PENpdGU+PEF1dGhvcj5LYWFtYndhPC9BdXRob3I+PFllYXI+MjAxNDwvWWVhcj48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</w:fldData>
        </w:fldChar>
      </w:r>
      <w:r w:rsidR="004E5484">
        <w:rPr>
          <w:rFonts w:ascii="Times New Roman" w:hAnsi="Times New Roman" w:cs="Times New Roman"/>
          <w:bCs/>
          <w:sz w:val="24"/>
          <w:szCs w:val="24"/>
        </w:rPr>
        <w:instrText xml:space="preserve"> ADDIN EN.CITE.DATA </w:instrText>
      </w:r>
      <w:r w:rsidR="00860CF6">
        <w:rPr>
          <w:rFonts w:ascii="Times New Roman" w:hAnsi="Times New Roman" w:cs="Times New Roman"/>
          <w:bCs/>
          <w:sz w:val="24"/>
          <w:szCs w:val="24"/>
        </w:rPr>
      </w:r>
      <w:r w:rsidR="00860CF6">
        <w:rPr>
          <w:rFonts w:ascii="Times New Roman" w:hAnsi="Times New Roman" w:cs="Times New Roman"/>
          <w:bCs/>
          <w:sz w:val="24"/>
          <w:szCs w:val="24"/>
        </w:rPr>
        <w:fldChar w:fldCharType="end"/>
      </w:r>
      <w:r w:rsidR="00860CF6" w:rsidRPr="005F1EA0">
        <w:rPr>
          <w:rFonts w:ascii="Times New Roman" w:hAnsi="Times New Roman" w:cs="Times New Roman"/>
          <w:bCs/>
          <w:sz w:val="24"/>
          <w:szCs w:val="24"/>
        </w:rPr>
      </w:r>
      <w:r w:rsidR="00860CF6" w:rsidRPr="005F1EA0">
        <w:rPr>
          <w:rFonts w:ascii="Times New Roman" w:hAnsi="Times New Roman" w:cs="Times New Roman"/>
          <w:bCs/>
          <w:sz w:val="24"/>
          <w:szCs w:val="24"/>
        </w:rPr>
        <w:fldChar w:fldCharType="separate"/>
      </w:r>
      <w:r w:rsidR="004E5484" w:rsidRPr="004E5484">
        <w:rPr>
          <w:rFonts w:ascii="Times New Roman" w:hAnsi="Times New Roman" w:cs="Times New Roman"/>
          <w:bCs/>
          <w:noProof/>
          <w:sz w:val="24"/>
          <w:szCs w:val="24"/>
          <w:vertAlign w:val="superscript"/>
        </w:rPr>
        <w:t>52</w:t>
      </w:r>
      <w:r w:rsidR="00860CF6" w:rsidRPr="005F1EA0">
        <w:rPr>
          <w:rFonts w:ascii="Times New Roman" w:hAnsi="Times New Roman" w:cs="Times New Roman"/>
          <w:bCs/>
          <w:sz w:val="24"/>
          <w:szCs w:val="24"/>
        </w:rPr>
        <w:fldChar w:fldCharType="end"/>
      </w:r>
      <w:r w:rsidRPr="005F1EA0">
        <w:rPr>
          <w:rFonts w:ascii="Times New Roman" w:hAnsi="Times New Roman" w:cs="Times New Roman"/>
          <w:bCs/>
          <w:sz w:val="24"/>
          <w:szCs w:val="24"/>
        </w:rPr>
        <w:t xml:space="preserve"> </w:t>
      </w:r>
      <w:r>
        <w:rPr>
          <w:rFonts w:ascii="Times New Roman" w:hAnsi="Times New Roman" w:cs="Times New Roman"/>
          <w:bCs/>
          <w:sz w:val="24"/>
          <w:szCs w:val="24"/>
        </w:rPr>
        <w:t>Key differences between the interventions in HOME BP and TASMINH2 have to do with the use of behaviour</w:t>
      </w:r>
      <w:r w:rsidR="002172A5">
        <w:rPr>
          <w:rFonts w:ascii="Times New Roman" w:hAnsi="Times New Roman" w:cs="Times New Roman"/>
          <w:bCs/>
          <w:sz w:val="24"/>
          <w:szCs w:val="24"/>
        </w:rPr>
        <w:t>al</w:t>
      </w:r>
      <w:r>
        <w:rPr>
          <w:rFonts w:ascii="Times New Roman" w:hAnsi="Times New Roman" w:cs="Times New Roman"/>
          <w:bCs/>
          <w:sz w:val="24"/>
          <w:szCs w:val="24"/>
        </w:rPr>
        <w:t xml:space="preserve"> techniques in the former</w:t>
      </w:r>
      <w:r w:rsidR="00BF0B1E">
        <w:rPr>
          <w:rFonts w:ascii="Times New Roman" w:hAnsi="Times New Roman" w:cs="Times New Roman"/>
          <w:bCs/>
          <w:sz w:val="24"/>
          <w:szCs w:val="24"/>
        </w:rPr>
        <w:t>,</w:t>
      </w:r>
      <w:r w:rsidR="002172A5">
        <w:rPr>
          <w:rFonts w:ascii="Times New Roman" w:hAnsi="Times New Roman" w:cs="Times New Roman"/>
          <w:bCs/>
          <w:sz w:val="24"/>
          <w:szCs w:val="24"/>
        </w:rPr>
        <w:t xml:space="preserve"> including</w:t>
      </w:r>
      <w:r>
        <w:rPr>
          <w:rFonts w:ascii="Times New Roman" w:hAnsi="Times New Roman" w:cs="Times New Roman"/>
          <w:bCs/>
          <w:sz w:val="24"/>
          <w:szCs w:val="24"/>
        </w:rPr>
        <w:t xml:space="preserve"> guidance about lifestyle change</w:t>
      </w:r>
      <w:r w:rsidR="00BF0B1E">
        <w:rPr>
          <w:rFonts w:ascii="Times New Roman" w:hAnsi="Times New Roman" w:cs="Times New Roman"/>
          <w:bCs/>
          <w:sz w:val="24"/>
          <w:szCs w:val="24"/>
        </w:rPr>
        <w:t xml:space="preserve"> and</w:t>
      </w:r>
      <w:r>
        <w:rPr>
          <w:rFonts w:ascii="Times New Roman" w:hAnsi="Times New Roman" w:cs="Times New Roman"/>
          <w:bCs/>
          <w:sz w:val="24"/>
          <w:szCs w:val="24"/>
        </w:rPr>
        <w:t xml:space="preserve"> support in making such changes as well as recommendations to change medications with recording of whether such changes were made</w:t>
      </w:r>
      <w:r w:rsidR="002172A5">
        <w:rPr>
          <w:rFonts w:ascii="Times New Roman" w:hAnsi="Times New Roman" w:cs="Times New Roman"/>
          <w:bCs/>
          <w:sz w:val="24"/>
          <w:szCs w:val="24"/>
        </w:rPr>
        <w:t xml:space="preserve"> and further reminders if not. </w:t>
      </w:r>
      <w:r>
        <w:rPr>
          <w:rFonts w:ascii="Times New Roman" w:hAnsi="Times New Roman" w:cs="Times New Roman"/>
          <w:bCs/>
          <w:sz w:val="24"/>
          <w:szCs w:val="24"/>
        </w:rPr>
        <w:t xml:space="preserve">HOME BP thus tests both the intervention as delivered digitally and the additional value of behavioural support in self-management. To facilitate costing of the behavioural add-ons to </w:t>
      </w:r>
      <w:r>
        <w:rPr>
          <w:rFonts w:ascii="Times New Roman" w:hAnsi="Times New Roman" w:cs="Times New Roman"/>
          <w:bCs/>
          <w:sz w:val="24"/>
          <w:szCs w:val="24"/>
        </w:rPr>
        <w:lastRenderedPageBreak/>
        <w:t>self-management, the costing of the intervention in HOME BP as far as possible will separate these elements.</w:t>
      </w:r>
      <w:r w:rsidR="00D82E77">
        <w:rPr>
          <w:rFonts w:ascii="Times New Roman" w:hAnsi="Times New Roman" w:cs="Times New Roman"/>
          <w:bCs/>
          <w:sz w:val="24"/>
          <w:szCs w:val="24"/>
        </w:rPr>
        <w:t xml:space="preserve">  </w:t>
      </w:r>
    </w:p>
    <w:p w:rsidR="004752D6" w:rsidRPr="006775AC" w:rsidRDefault="004752D6" w:rsidP="004752D6">
      <w:pPr>
        <w:spacing w:line="480" w:lineRule="auto"/>
        <w:rPr>
          <w:rFonts w:ascii="Times New Roman" w:hAnsi="Times New Roman" w:cs="Times New Roman"/>
          <w:sz w:val="24"/>
          <w:szCs w:val="24"/>
        </w:rPr>
      </w:pPr>
      <w:r w:rsidRPr="006775AC">
        <w:rPr>
          <w:rFonts w:ascii="Times New Roman" w:hAnsi="Times New Roman" w:cs="Times New Roman"/>
          <w:sz w:val="24"/>
          <w:szCs w:val="24"/>
        </w:rPr>
        <w:t>Economic analysis plan</w:t>
      </w:r>
    </w:p>
    <w:p w:rsidR="004752D6" w:rsidRDefault="004752D6" w:rsidP="004752D6">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A within trial analysis will estimate cost per unit reduction in systolic blood pressure, the primary outcome, with adjustments in that outcome as described in the statistical analysis </w:t>
      </w:r>
      <w:r w:rsidR="002172A5">
        <w:rPr>
          <w:rFonts w:ascii="Times New Roman" w:hAnsi="Times New Roman" w:cs="Times New Roman"/>
          <w:bCs/>
          <w:sz w:val="24"/>
          <w:szCs w:val="24"/>
        </w:rPr>
        <w:t xml:space="preserve">section, including sub groups. </w:t>
      </w:r>
      <w:r>
        <w:rPr>
          <w:rFonts w:ascii="Times New Roman" w:hAnsi="Times New Roman" w:cs="Times New Roman"/>
          <w:bCs/>
          <w:sz w:val="24"/>
          <w:szCs w:val="24"/>
        </w:rPr>
        <w:t>Costs will include those due to the intervention, as well as those due to changes in medication, use of other relevant NHS resources and any costs borne</w:t>
      </w:r>
      <w:r w:rsidR="002172A5">
        <w:rPr>
          <w:rFonts w:ascii="Times New Roman" w:hAnsi="Times New Roman" w:cs="Times New Roman"/>
          <w:bCs/>
          <w:sz w:val="24"/>
          <w:szCs w:val="24"/>
        </w:rPr>
        <w:t xml:space="preserve"> </w:t>
      </w:r>
      <w:r>
        <w:rPr>
          <w:rFonts w:ascii="Times New Roman" w:hAnsi="Times New Roman" w:cs="Times New Roman"/>
          <w:bCs/>
          <w:sz w:val="24"/>
          <w:szCs w:val="24"/>
        </w:rPr>
        <w:t>by patients such as in diet and lifestyle. NHS and societal costs will be estimated and uncertainty explored in sensitivity analyses. To facilitate analysis of the difference between the intervention in HOME BP and that of self-management, the components and the cost of the intervention in HOME BP will be compared with that of TASMINH2</w:t>
      </w:r>
      <w:r w:rsidR="00964CE1">
        <w:rPr>
          <w:rFonts w:ascii="Times New Roman" w:hAnsi="Times New Roman" w:cs="Times New Roman"/>
          <w:bCs/>
          <w:sz w:val="24"/>
          <w:szCs w:val="24"/>
        </w:rPr>
        <w:t>.</w:t>
      </w:r>
      <w:r>
        <w:rPr>
          <w:rFonts w:ascii="Times New Roman" w:hAnsi="Times New Roman" w:cs="Times New Roman"/>
          <w:bCs/>
          <w:sz w:val="24"/>
          <w:szCs w:val="24"/>
        </w:rPr>
        <w:t xml:space="preserve"> </w:t>
      </w:r>
    </w:p>
    <w:p w:rsidR="004752D6" w:rsidRDefault="004752D6" w:rsidP="004752D6">
      <w:pPr>
        <w:spacing w:line="480" w:lineRule="auto"/>
        <w:rPr>
          <w:rFonts w:ascii="Times New Roman" w:hAnsi="Times New Roman" w:cs="Times New Roman"/>
          <w:b/>
          <w:bCs/>
          <w:sz w:val="24"/>
          <w:szCs w:val="24"/>
        </w:rPr>
      </w:pPr>
      <w:r>
        <w:rPr>
          <w:rFonts w:ascii="Times New Roman" w:hAnsi="Times New Roman" w:cs="Times New Roman"/>
          <w:bCs/>
          <w:sz w:val="24"/>
          <w:szCs w:val="24"/>
        </w:rPr>
        <w:t xml:space="preserve">These short term results will provide input to a long term cost effectiveness model, based on that developed for TASMINH2, updated by subsequent work as relevant. Since these studies all show reductions in blood pressure as cost reducing or highly cost effective, this modelling will address the cost effectiveness of the HOME BP-intervention versus usual care but also of the addition of the behavioural/digital element relative to paper based self-management without that element.  The HOME-BP trial will collect data on numbers and types of antihypertensive prescriptions between arms.  </w:t>
      </w:r>
    </w:p>
    <w:p w:rsidR="00D75B6E" w:rsidRPr="00D130D2" w:rsidRDefault="006C59B9" w:rsidP="00D75B6E">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 xml:space="preserve">Qualitative sub-study </w:t>
      </w:r>
    </w:p>
    <w:p w:rsidR="00D75B6E" w:rsidRPr="00D130D2" w:rsidRDefault="00D75B6E" w:rsidP="000C5052">
      <w:pPr>
        <w:spacing w:line="480" w:lineRule="auto"/>
        <w:rPr>
          <w:rFonts w:ascii="Times New Roman" w:hAnsi="Times New Roman" w:cs="Times New Roman"/>
          <w:sz w:val="24"/>
          <w:szCs w:val="24"/>
        </w:rPr>
      </w:pPr>
      <w:r w:rsidRPr="00D130D2">
        <w:rPr>
          <w:rFonts w:ascii="Times New Roman" w:hAnsi="Times New Roman" w:cs="Times New Roman"/>
          <w:sz w:val="24"/>
          <w:szCs w:val="24"/>
        </w:rPr>
        <w:t>The qualitative interviews will seek to provide an in-depth understanding of the</w:t>
      </w:r>
      <w:r w:rsidR="00551475" w:rsidRPr="00D130D2">
        <w:rPr>
          <w:rFonts w:ascii="Times New Roman" w:hAnsi="Times New Roman" w:cs="Times New Roman"/>
          <w:sz w:val="24"/>
          <w:szCs w:val="24"/>
        </w:rPr>
        <w:t xml:space="preserve"> f</w:t>
      </w:r>
      <w:r w:rsidRPr="00D130D2">
        <w:rPr>
          <w:rFonts w:ascii="Times New Roman" w:hAnsi="Times New Roman" w:cs="Times New Roman"/>
          <w:sz w:val="24"/>
          <w:szCs w:val="24"/>
        </w:rPr>
        <w:t xml:space="preserve">actors that may facilitate or diminish the acceptability of the HOME BP </w:t>
      </w:r>
      <w:r w:rsidR="000C5052">
        <w:rPr>
          <w:rFonts w:ascii="Times New Roman" w:hAnsi="Times New Roman" w:cs="Times New Roman"/>
          <w:sz w:val="24"/>
          <w:szCs w:val="24"/>
        </w:rPr>
        <w:t>intervention</w:t>
      </w:r>
      <w:r w:rsidRPr="00D130D2">
        <w:rPr>
          <w:rFonts w:ascii="Times New Roman" w:hAnsi="Times New Roman" w:cs="Times New Roman"/>
          <w:sz w:val="24"/>
          <w:szCs w:val="24"/>
        </w:rPr>
        <w:t xml:space="preserve">, and adherence to implementation </w:t>
      </w:r>
      <w:r w:rsidR="00636324" w:rsidRPr="00D130D2">
        <w:rPr>
          <w:rFonts w:ascii="Times New Roman" w:hAnsi="Times New Roman" w:cs="Times New Roman"/>
          <w:sz w:val="24"/>
          <w:szCs w:val="24"/>
        </w:rPr>
        <w:t xml:space="preserve">from the perspective of </w:t>
      </w:r>
      <w:r w:rsidRPr="00D130D2">
        <w:rPr>
          <w:rFonts w:ascii="Times New Roman" w:hAnsi="Times New Roman" w:cs="Times New Roman"/>
          <w:sz w:val="24"/>
          <w:szCs w:val="24"/>
        </w:rPr>
        <w:t>patient</w:t>
      </w:r>
      <w:r w:rsidR="00636324" w:rsidRPr="00D130D2">
        <w:rPr>
          <w:rFonts w:ascii="Times New Roman" w:hAnsi="Times New Roman" w:cs="Times New Roman"/>
          <w:sz w:val="24"/>
          <w:szCs w:val="24"/>
        </w:rPr>
        <w:t>s</w:t>
      </w:r>
      <w:r w:rsidRPr="00D130D2">
        <w:rPr>
          <w:rFonts w:ascii="Times New Roman" w:hAnsi="Times New Roman" w:cs="Times New Roman"/>
          <w:sz w:val="24"/>
          <w:szCs w:val="24"/>
        </w:rPr>
        <w:t xml:space="preserve"> and health care professional</w:t>
      </w:r>
      <w:r w:rsidR="00636324" w:rsidRPr="00D130D2">
        <w:rPr>
          <w:rFonts w:ascii="Times New Roman" w:hAnsi="Times New Roman" w:cs="Times New Roman"/>
          <w:sz w:val="24"/>
          <w:szCs w:val="24"/>
        </w:rPr>
        <w:t>s using HOME BP</w:t>
      </w:r>
      <w:r w:rsidRPr="00D130D2">
        <w:rPr>
          <w:rFonts w:ascii="Times New Roman" w:hAnsi="Times New Roman" w:cs="Times New Roman"/>
          <w:sz w:val="24"/>
          <w:szCs w:val="24"/>
        </w:rPr>
        <w:t xml:space="preserve">. </w:t>
      </w:r>
      <w:r w:rsidR="00636324" w:rsidRPr="00D130D2">
        <w:rPr>
          <w:rFonts w:ascii="Times New Roman" w:hAnsi="Times New Roman" w:cs="Times New Roman"/>
          <w:sz w:val="24"/>
          <w:szCs w:val="24"/>
        </w:rPr>
        <w:t>Interviews and</w:t>
      </w:r>
      <w:r w:rsidR="00774B73" w:rsidRPr="00D130D2">
        <w:rPr>
          <w:rFonts w:ascii="Times New Roman" w:hAnsi="Times New Roman" w:cs="Times New Roman"/>
          <w:sz w:val="24"/>
          <w:szCs w:val="24"/>
        </w:rPr>
        <w:t xml:space="preserve"> focus groups will be undertaken alongside participation and after participants finish </w:t>
      </w:r>
      <w:r w:rsidR="000C5052">
        <w:rPr>
          <w:rFonts w:ascii="Times New Roman" w:hAnsi="Times New Roman" w:cs="Times New Roman"/>
          <w:sz w:val="24"/>
          <w:szCs w:val="24"/>
        </w:rPr>
        <w:t xml:space="preserve">the </w:t>
      </w:r>
      <w:r w:rsidR="00774B73" w:rsidRPr="00D130D2">
        <w:rPr>
          <w:rFonts w:ascii="Times New Roman" w:hAnsi="Times New Roman" w:cs="Times New Roman"/>
          <w:sz w:val="24"/>
          <w:szCs w:val="24"/>
        </w:rPr>
        <w:t>HOME BP</w:t>
      </w:r>
      <w:r w:rsidR="000C5052">
        <w:rPr>
          <w:rFonts w:ascii="Times New Roman" w:hAnsi="Times New Roman" w:cs="Times New Roman"/>
          <w:sz w:val="24"/>
          <w:szCs w:val="24"/>
        </w:rPr>
        <w:t xml:space="preserve"> intervention for</w:t>
      </w:r>
      <w:r w:rsidR="0003711C">
        <w:rPr>
          <w:rFonts w:ascii="Times New Roman" w:hAnsi="Times New Roman" w:cs="Times New Roman"/>
          <w:sz w:val="24"/>
          <w:szCs w:val="24"/>
        </w:rPr>
        <w:t xml:space="preserve"> patients in the intervention and usual care </w:t>
      </w:r>
      <w:r w:rsidR="0003711C">
        <w:rPr>
          <w:rFonts w:ascii="Times New Roman" w:hAnsi="Times New Roman" w:cs="Times New Roman"/>
          <w:sz w:val="24"/>
          <w:szCs w:val="24"/>
        </w:rPr>
        <w:lastRenderedPageBreak/>
        <w:t>groups</w:t>
      </w:r>
      <w:r w:rsidR="00774B73" w:rsidRPr="00D130D2">
        <w:rPr>
          <w:rFonts w:ascii="Times New Roman" w:hAnsi="Times New Roman" w:cs="Times New Roman"/>
          <w:sz w:val="24"/>
          <w:szCs w:val="24"/>
        </w:rPr>
        <w:t xml:space="preserve">. </w:t>
      </w:r>
      <w:r w:rsidR="0003711C" w:rsidRPr="0003711C">
        <w:rPr>
          <w:rFonts w:ascii="Times New Roman" w:hAnsi="Times New Roman" w:cs="Times New Roman"/>
          <w:sz w:val="24"/>
          <w:szCs w:val="24"/>
        </w:rPr>
        <w:t xml:space="preserve">Purposive sampling will be used to select patients from the intervention group by age, gender, socio-economic status and level of engagement with the website to allow for a wide range of views and experiences of the HOME BP </w:t>
      </w:r>
      <w:r w:rsidR="000C5052">
        <w:rPr>
          <w:rFonts w:ascii="Times New Roman" w:hAnsi="Times New Roman" w:cs="Times New Roman"/>
          <w:sz w:val="24"/>
          <w:szCs w:val="24"/>
        </w:rPr>
        <w:t>online and the HOME BP intervention</w:t>
      </w:r>
      <w:r w:rsidR="0003711C" w:rsidRPr="0003711C">
        <w:rPr>
          <w:rFonts w:ascii="Times New Roman" w:hAnsi="Times New Roman" w:cs="Times New Roman"/>
          <w:sz w:val="24"/>
          <w:szCs w:val="24"/>
        </w:rPr>
        <w:t xml:space="preserve">. </w:t>
      </w:r>
      <w:r w:rsidR="00774B73" w:rsidRPr="00D130D2">
        <w:rPr>
          <w:rFonts w:ascii="Times New Roman" w:hAnsi="Times New Roman" w:cs="Times New Roman"/>
          <w:sz w:val="24"/>
          <w:szCs w:val="24"/>
        </w:rPr>
        <w:t>O</w:t>
      </w:r>
      <w:r w:rsidRPr="00D130D2">
        <w:rPr>
          <w:rFonts w:ascii="Times New Roman" w:hAnsi="Times New Roman" w:cs="Times New Roman"/>
          <w:sz w:val="24"/>
          <w:szCs w:val="24"/>
        </w:rPr>
        <w:t>pen-ended inductive questions will be used to elicit user perspectives and experiences of the intervention and the support provided, allowing participants to freely describe their experiences and views in their own way and to focus on whatever is most salient to them.</w:t>
      </w:r>
      <w:r w:rsidR="0003711C" w:rsidRPr="0003711C">
        <w:t xml:space="preserve"> </w:t>
      </w:r>
      <w:r w:rsidR="0003711C" w:rsidRPr="0003711C">
        <w:rPr>
          <w:rFonts w:ascii="Times New Roman" w:hAnsi="Times New Roman" w:cs="Times New Roman"/>
          <w:sz w:val="24"/>
          <w:szCs w:val="24"/>
        </w:rPr>
        <w:t>Focus group discussions and interviews will also be conducted with health care professionals who have been involved in the trial procedures or intervention delivery.</w:t>
      </w:r>
      <w:r w:rsidR="0003711C" w:rsidRPr="0003711C">
        <w:t xml:space="preserve"> </w:t>
      </w:r>
      <w:r w:rsidR="0003711C" w:rsidRPr="0003711C">
        <w:rPr>
          <w:rFonts w:ascii="Times New Roman" w:hAnsi="Times New Roman" w:cs="Times New Roman"/>
          <w:sz w:val="24"/>
          <w:szCs w:val="24"/>
        </w:rPr>
        <w:t>Interviews and focus groups will be audio-recorded</w:t>
      </w:r>
      <w:r w:rsidR="0003711C">
        <w:rPr>
          <w:rFonts w:ascii="Times New Roman" w:hAnsi="Times New Roman" w:cs="Times New Roman"/>
          <w:sz w:val="24"/>
          <w:szCs w:val="24"/>
        </w:rPr>
        <w:t>,</w:t>
      </w:r>
      <w:r w:rsidR="0003711C" w:rsidRPr="0003711C">
        <w:rPr>
          <w:rFonts w:ascii="Times New Roman" w:hAnsi="Times New Roman" w:cs="Times New Roman"/>
          <w:sz w:val="24"/>
          <w:szCs w:val="24"/>
        </w:rPr>
        <w:t xml:space="preserve"> fully transcribed</w:t>
      </w:r>
      <w:r w:rsidR="0003711C">
        <w:rPr>
          <w:rFonts w:ascii="Times New Roman" w:hAnsi="Times New Roman" w:cs="Times New Roman"/>
          <w:sz w:val="24"/>
          <w:szCs w:val="24"/>
        </w:rPr>
        <w:t xml:space="preserve">, and analysed thematically. </w:t>
      </w:r>
    </w:p>
    <w:p w:rsidR="005524F8" w:rsidRPr="00D130D2" w:rsidRDefault="005524F8" w:rsidP="00D75B6E">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 xml:space="preserve">ETHICS AND DISSEMINATION </w:t>
      </w:r>
    </w:p>
    <w:p w:rsidR="005524F8" w:rsidRPr="00D130D2" w:rsidRDefault="005524F8" w:rsidP="003A2164">
      <w:pPr>
        <w:pStyle w:val="NoSpacing"/>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 xml:space="preserve">Ethical approval </w:t>
      </w:r>
    </w:p>
    <w:p w:rsidR="00C0107C" w:rsidRDefault="005524F8" w:rsidP="00D41C31">
      <w:pPr>
        <w:pStyle w:val="NoSpacing"/>
        <w:spacing w:line="480" w:lineRule="auto"/>
        <w:rPr>
          <w:rFonts w:ascii="Times New Roman" w:hAnsi="Times New Roman" w:cs="Times New Roman"/>
          <w:sz w:val="24"/>
          <w:szCs w:val="24"/>
        </w:rPr>
      </w:pPr>
      <w:r w:rsidRPr="00D130D2">
        <w:rPr>
          <w:rFonts w:ascii="Times New Roman" w:hAnsi="Times New Roman" w:cs="Times New Roman"/>
          <w:sz w:val="24"/>
          <w:szCs w:val="24"/>
        </w:rPr>
        <w:t xml:space="preserve">Ethical approval for the HOME BP study has been obtained from the South Central – Hampshire A ethics committee (reference: 15/SC/0082). R&amp;D approvals </w:t>
      </w:r>
      <w:r w:rsidR="00D41C31" w:rsidRPr="00D130D2">
        <w:rPr>
          <w:rFonts w:ascii="Times New Roman" w:hAnsi="Times New Roman" w:cs="Times New Roman"/>
          <w:sz w:val="24"/>
          <w:szCs w:val="24"/>
        </w:rPr>
        <w:t>have been</w:t>
      </w:r>
      <w:r w:rsidR="00CF0176" w:rsidRPr="00D130D2">
        <w:rPr>
          <w:rFonts w:ascii="Times New Roman" w:hAnsi="Times New Roman" w:cs="Times New Roman"/>
          <w:sz w:val="24"/>
          <w:szCs w:val="24"/>
        </w:rPr>
        <w:t xml:space="preserve"> obtained from all relevant Clinical Research Networks. </w:t>
      </w:r>
      <w:r w:rsidR="00620BC9" w:rsidRPr="00620BC9">
        <w:rPr>
          <w:rFonts w:ascii="Times New Roman" w:hAnsi="Times New Roman" w:cs="Times New Roman"/>
          <w:sz w:val="24"/>
          <w:szCs w:val="24"/>
        </w:rPr>
        <w:t>All substantial amendments must be approved by the University ethics committee and NHS ethics committee responsible for the trial, in additional to approval by NHS R&amp;D. Investigators are kept up to date with relevant changes via regular management group meetings.</w:t>
      </w:r>
    </w:p>
    <w:p w:rsidR="008D1FB2" w:rsidRPr="002237C1" w:rsidRDefault="008D1FB2" w:rsidP="00D41C31">
      <w:pPr>
        <w:pStyle w:val="NoSpacing"/>
        <w:spacing w:line="480" w:lineRule="auto"/>
        <w:rPr>
          <w:rFonts w:ascii="Times New Roman" w:hAnsi="Times New Roman" w:cs="Times New Roman"/>
          <w:b/>
          <w:bCs/>
          <w:sz w:val="24"/>
          <w:szCs w:val="24"/>
        </w:rPr>
      </w:pPr>
      <w:r w:rsidRPr="002237C1">
        <w:rPr>
          <w:rFonts w:ascii="Times New Roman" w:hAnsi="Times New Roman" w:cs="Times New Roman"/>
          <w:b/>
          <w:bCs/>
          <w:sz w:val="24"/>
          <w:szCs w:val="24"/>
        </w:rPr>
        <w:t>Data monitoring</w:t>
      </w:r>
    </w:p>
    <w:p w:rsidR="008D1FB2" w:rsidRPr="00D130D2" w:rsidRDefault="004935B0" w:rsidP="004935B0">
      <w:pPr>
        <w:pStyle w:val="NoSpacing"/>
        <w:spacing w:line="480" w:lineRule="auto"/>
        <w:rPr>
          <w:rFonts w:ascii="Times New Roman" w:hAnsi="Times New Roman" w:cs="Times New Roman"/>
          <w:sz w:val="24"/>
          <w:szCs w:val="24"/>
        </w:rPr>
      </w:pPr>
      <w:r w:rsidRPr="004935B0">
        <w:rPr>
          <w:rFonts w:ascii="Times New Roman" w:hAnsi="Times New Roman" w:cs="Times New Roman"/>
          <w:sz w:val="24"/>
          <w:szCs w:val="24"/>
        </w:rPr>
        <w:t xml:space="preserve">The Programme Steering Committee </w:t>
      </w:r>
      <w:r w:rsidR="002D78D7">
        <w:rPr>
          <w:rFonts w:ascii="Times New Roman" w:hAnsi="Times New Roman" w:cs="Times New Roman"/>
          <w:sz w:val="24"/>
          <w:szCs w:val="24"/>
        </w:rPr>
        <w:t>is</w:t>
      </w:r>
      <w:r w:rsidRPr="004935B0">
        <w:rPr>
          <w:rFonts w:ascii="Times New Roman" w:hAnsi="Times New Roman" w:cs="Times New Roman"/>
          <w:sz w:val="24"/>
          <w:szCs w:val="24"/>
        </w:rPr>
        <w:t xml:space="preserve"> responsible for ensuring programme adherence to the protocol, and adherence to the requirements of the Guidel</w:t>
      </w:r>
      <w:r>
        <w:rPr>
          <w:rFonts w:ascii="Times New Roman" w:hAnsi="Times New Roman" w:cs="Times New Roman"/>
          <w:sz w:val="24"/>
          <w:szCs w:val="24"/>
        </w:rPr>
        <w:t>ines for Good Clinical Practice. I</w:t>
      </w:r>
      <w:r w:rsidR="008D1FB2">
        <w:rPr>
          <w:rFonts w:ascii="Times New Roman" w:hAnsi="Times New Roman" w:cs="Times New Roman"/>
          <w:sz w:val="24"/>
          <w:szCs w:val="24"/>
        </w:rPr>
        <w:t xml:space="preserve">t was decided </w:t>
      </w:r>
      <w:r w:rsidR="002D78D7">
        <w:rPr>
          <w:rFonts w:ascii="Times New Roman" w:hAnsi="Times New Roman" w:cs="Times New Roman"/>
          <w:sz w:val="24"/>
          <w:szCs w:val="24"/>
        </w:rPr>
        <w:t xml:space="preserve">by the Steering Committee </w:t>
      </w:r>
      <w:r w:rsidR="008D1FB2">
        <w:rPr>
          <w:rFonts w:ascii="Times New Roman" w:hAnsi="Times New Roman" w:cs="Times New Roman"/>
          <w:sz w:val="24"/>
          <w:szCs w:val="24"/>
        </w:rPr>
        <w:t xml:space="preserve">that a data monitoring committee was not required. </w:t>
      </w:r>
      <w:r w:rsidRPr="004935B0">
        <w:rPr>
          <w:rFonts w:ascii="Times New Roman" w:hAnsi="Times New Roman" w:cs="Times New Roman"/>
          <w:sz w:val="24"/>
          <w:szCs w:val="24"/>
        </w:rPr>
        <w:t>The trial may be subject to inspection and audit by University of Southampton, under their remit as sponsor, the trial coordinating centre as the Sponsor’s delegate and other regulatory bodies</w:t>
      </w:r>
      <w:r>
        <w:rPr>
          <w:rFonts w:ascii="Times New Roman" w:hAnsi="Times New Roman" w:cs="Times New Roman"/>
          <w:sz w:val="24"/>
          <w:szCs w:val="24"/>
        </w:rPr>
        <w:t>.</w:t>
      </w:r>
    </w:p>
    <w:p w:rsidR="00C0107C" w:rsidRPr="00D130D2" w:rsidRDefault="00C0107C" w:rsidP="003A2164">
      <w:pPr>
        <w:pStyle w:val="NoSpacing"/>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 xml:space="preserve">Dissemination </w:t>
      </w:r>
    </w:p>
    <w:p w:rsidR="006B2EAD" w:rsidRDefault="005E005C" w:rsidP="00665E26">
      <w:pPr>
        <w:pStyle w:val="NoSpacing"/>
        <w:spacing w:line="480" w:lineRule="auto"/>
        <w:rPr>
          <w:rFonts w:ascii="Times New Roman" w:hAnsi="Times New Roman" w:cs="Times New Roman"/>
          <w:sz w:val="24"/>
          <w:szCs w:val="24"/>
        </w:rPr>
      </w:pPr>
      <w:r w:rsidRPr="00D130D2">
        <w:rPr>
          <w:rFonts w:ascii="Times New Roman" w:hAnsi="Times New Roman" w:cs="Times New Roman"/>
          <w:sz w:val="24"/>
          <w:szCs w:val="24"/>
        </w:rPr>
        <w:lastRenderedPageBreak/>
        <w:t xml:space="preserve">Dissemination of our </w:t>
      </w:r>
      <w:r w:rsidR="00217CAA">
        <w:rPr>
          <w:rFonts w:ascii="Times New Roman" w:hAnsi="Times New Roman" w:cs="Times New Roman"/>
          <w:sz w:val="24"/>
          <w:szCs w:val="24"/>
        </w:rPr>
        <w:t>research</w:t>
      </w:r>
      <w:r w:rsidRPr="00D130D2">
        <w:rPr>
          <w:rFonts w:ascii="Times New Roman" w:hAnsi="Times New Roman" w:cs="Times New Roman"/>
          <w:sz w:val="24"/>
          <w:szCs w:val="24"/>
        </w:rPr>
        <w:t xml:space="preserve"> will be via multiple pathways</w:t>
      </w:r>
      <w:r w:rsidR="0029206F">
        <w:rPr>
          <w:rFonts w:ascii="Times New Roman" w:hAnsi="Times New Roman" w:cs="Times New Roman"/>
          <w:sz w:val="24"/>
          <w:szCs w:val="24"/>
        </w:rPr>
        <w:t xml:space="preserve">. We will submit the primary, secondary and tertiary study results for publication </w:t>
      </w:r>
      <w:r w:rsidR="0029206F" w:rsidRPr="0029206F">
        <w:rPr>
          <w:rFonts w:ascii="Times New Roman" w:hAnsi="Times New Roman" w:cs="Times New Roman"/>
          <w:sz w:val="24"/>
          <w:szCs w:val="24"/>
        </w:rPr>
        <w:t>in highly cited and ope</w:t>
      </w:r>
      <w:r w:rsidR="0029206F">
        <w:rPr>
          <w:rFonts w:ascii="Times New Roman" w:hAnsi="Times New Roman" w:cs="Times New Roman"/>
          <w:sz w:val="24"/>
          <w:szCs w:val="24"/>
        </w:rPr>
        <w:t xml:space="preserve">n access peer reviewed journals, and present findings at </w:t>
      </w:r>
      <w:r w:rsidR="0029206F" w:rsidRPr="0029206F">
        <w:rPr>
          <w:rFonts w:ascii="Times New Roman" w:hAnsi="Times New Roman" w:cs="Times New Roman"/>
          <w:sz w:val="24"/>
          <w:szCs w:val="24"/>
        </w:rPr>
        <w:t>national &amp; international conferences</w:t>
      </w:r>
      <w:r w:rsidR="0029206F">
        <w:rPr>
          <w:rFonts w:ascii="Times New Roman" w:hAnsi="Times New Roman" w:cs="Times New Roman"/>
          <w:sz w:val="24"/>
          <w:szCs w:val="24"/>
        </w:rPr>
        <w:t xml:space="preserve">. We will also provide summaries of HOME BP findings to </w:t>
      </w:r>
      <w:r w:rsidR="0029206F" w:rsidRPr="0029206F">
        <w:rPr>
          <w:rFonts w:ascii="Times New Roman" w:hAnsi="Times New Roman" w:cs="Times New Roman"/>
          <w:sz w:val="24"/>
          <w:szCs w:val="24"/>
        </w:rPr>
        <w:t>professional societies</w:t>
      </w:r>
      <w:r w:rsidR="0029206F">
        <w:rPr>
          <w:rFonts w:ascii="Times New Roman" w:hAnsi="Times New Roman" w:cs="Times New Roman"/>
          <w:sz w:val="24"/>
          <w:szCs w:val="24"/>
        </w:rPr>
        <w:t xml:space="preserve"> (such as </w:t>
      </w:r>
      <w:r w:rsidR="0029206F" w:rsidRPr="0029206F">
        <w:rPr>
          <w:rFonts w:ascii="Times New Roman" w:hAnsi="Times New Roman" w:cs="Times New Roman"/>
          <w:sz w:val="24"/>
          <w:szCs w:val="24"/>
        </w:rPr>
        <w:t>British Hypertension Society</w:t>
      </w:r>
      <w:r w:rsidR="0029206F">
        <w:rPr>
          <w:rFonts w:ascii="Times New Roman" w:hAnsi="Times New Roman" w:cs="Times New Roman"/>
          <w:sz w:val="24"/>
          <w:szCs w:val="24"/>
        </w:rPr>
        <w:t>), patient groups (</w:t>
      </w:r>
      <w:r w:rsidR="00BC50FA" w:rsidRPr="00BC50FA">
        <w:rPr>
          <w:rFonts w:ascii="Times New Roman" w:hAnsi="Times New Roman" w:cs="Times New Roman"/>
          <w:sz w:val="24"/>
          <w:szCs w:val="24"/>
        </w:rPr>
        <w:t>Blood Pressure UK</w:t>
      </w:r>
      <w:r w:rsidR="00BC50FA">
        <w:rPr>
          <w:rFonts w:ascii="Times New Roman" w:hAnsi="Times New Roman" w:cs="Times New Roman"/>
          <w:sz w:val="24"/>
          <w:szCs w:val="24"/>
        </w:rPr>
        <w:t xml:space="preserve">), participants, </w:t>
      </w:r>
      <w:r w:rsidR="00BC50FA" w:rsidRPr="00BC50FA">
        <w:rPr>
          <w:rFonts w:ascii="Times New Roman" w:hAnsi="Times New Roman" w:cs="Times New Roman"/>
          <w:sz w:val="24"/>
          <w:szCs w:val="24"/>
        </w:rPr>
        <w:t>NHS organisations and healthcare providers</w:t>
      </w:r>
      <w:r w:rsidR="00BC50FA">
        <w:rPr>
          <w:rFonts w:ascii="Times New Roman" w:hAnsi="Times New Roman" w:cs="Times New Roman"/>
          <w:sz w:val="24"/>
          <w:szCs w:val="24"/>
        </w:rPr>
        <w:t xml:space="preserve">. We will also disseminate to the public through regular press releases and to stakeholders through interactive workshops. </w:t>
      </w:r>
    </w:p>
    <w:p w:rsidR="0029206F" w:rsidRDefault="00217CAA" w:rsidP="004E548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If cost-effective, the HOME BP intervention will be disseminated for clinical use by University of Southampton or a suitable, appro</w:t>
      </w:r>
      <w:r w:rsidR="002C4D42">
        <w:rPr>
          <w:rFonts w:ascii="Times New Roman" w:hAnsi="Times New Roman" w:cs="Times New Roman"/>
          <w:sz w:val="24"/>
          <w:szCs w:val="24"/>
        </w:rPr>
        <w:t>priate</w:t>
      </w:r>
      <w:r>
        <w:rPr>
          <w:rFonts w:ascii="Times New Roman" w:hAnsi="Times New Roman" w:cs="Times New Roman"/>
          <w:sz w:val="24"/>
          <w:szCs w:val="24"/>
        </w:rPr>
        <w:t xml:space="preserve"> licensed partner.</w:t>
      </w:r>
      <w:r w:rsidR="006B2EAD">
        <w:rPr>
          <w:rFonts w:ascii="Times New Roman" w:hAnsi="Times New Roman" w:cs="Times New Roman"/>
          <w:sz w:val="24"/>
          <w:szCs w:val="24"/>
        </w:rPr>
        <w:t xml:space="preserve"> F</w:t>
      </w:r>
      <w:r w:rsidR="006B2EAD" w:rsidRPr="006B2EAD">
        <w:rPr>
          <w:rFonts w:ascii="Times New Roman" w:hAnsi="Times New Roman" w:cs="Times New Roman"/>
          <w:sz w:val="24"/>
          <w:szCs w:val="24"/>
        </w:rPr>
        <w:t xml:space="preserve">ollowing </w:t>
      </w:r>
      <w:r w:rsidR="006B2EAD">
        <w:rPr>
          <w:rFonts w:ascii="Times New Roman" w:hAnsi="Times New Roman" w:cs="Times New Roman"/>
          <w:sz w:val="24"/>
          <w:szCs w:val="24"/>
        </w:rPr>
        <w:t>the</w:t>
      </w:r>
      <w:r w:rsidR="006B2EAD" w:rsidRPr="006B2EAD">
        <w:rPr>
          <w:rFonts w:ascii="Times New Roman" w:hAnsi="Times New Roman" w:cs="Times New Roman"/>
          <w:sz w:val="24"/>
          <w:szCs w:val="24"/>
        </w:rPr>
        <w:t xml:space="preserve"> Behavioral Intervention Technology model</w:t>
      </w:r>
      <w:r w:rsidR="009601B2">
        <w:rPr>
          <w:rFonts w:ascii="Times New Roman" w:hAnsi="Times New Roman" w:cs="Times New Roman"/>
          <w:sz w:val="24"/>
          <w:szCs w:val="24"/>
        </w:rPr>
        <w:t>,</w:t>
      </w:r>
      <w:r w:rsidR="00860CF6">
        <w:rPr>
          <w:rFonts w:ascii="Times New Roman" w:hAnsi="Times New Roman" w:cs="Times New Roman"/>
          <w:sz w:val="24"/>
          <w:szCs w:val="24"/>
        </w:rPr>
        <w:fldChar w:fldCharType="begin"/>
      </w:r>
      <w:r w:rsidR="004E5484">
        <w:rPr>
          <w:rFonts w:ascii="Times New Roman" w:hAnsi="Times New Roman" w:cs="Times New Roman"/>
          <w:sz w:val="24"/>
          <w:szCs w:val="24"/>
        </w:rPr>
        <w:instrText xml:space="preserve"> ADDIN EN.CITE &lt;EndNote&gt;&lt;Cite&gt;&lt;Author&gt;Mohr&lt;/Author&gt;&lt;Year&gt;2014&lt;/Year&gt;&lt;RecNum&gt;218&lt;/RecNum&gt;&lt;DisplayText&gt;&lt;style face="superscript"&gt;53&lt;/style&gt;&lt;/DisplayText&gt;&lt;record&gt;&lt;rec-number&gt;218&lt;/rec-number&gt;&lt;foreign-keys&gt;&lt;key app="EN" db-id="xz9dtzf0h2tps9e9vwpv0sdmx9svxstazeps" timestamp="1468945047"&gt;218&lt;/key&gt;&lt;/foreign-keys&gt;&lt;ref-type name="Journal Article"&gt;17&lt;/ref-type&gt;&lt;contributors&gt;&lt;authors&gt;&lt;author&gt;Mohr, D. C.,&lt;/author&gt;&lt;author&gt;Schueller, S. M., &lt;/author&gt;&lt;author&gt;Montague, E., &lt;/author&gt;&lt;author&gt;Burns, M. N., &lt;/author&gt;&lt;author&gt;Rashidi, P.&lt;/author&gt;&lt;/authors&gt;&lt;/contributors&gt;&lt;titles&gt;&lt;title&gt;The Behavioral Intervention Technology Model: An Integrated Conceptual and Technological Framework for eHealth and mHealth Interventions&lt;/title&gt;&lt;secondary-title&gt;J Med Internet Res&lt;/secondary-title&gt;&lt;/titles&gt;&lt;periodical&gt;&lt;full-title&gt;J Med Internet Res&lt;/full-title&gt;&lt;/periodical&gt;&lt;volume&gt;16&lt;/volume&gt;&lt;number&gt;6&lt;/number&gt;&lt;dates&gt;&lt;year&gt;2014&lt;/year&gt;&lt;/dates&gt;&lt;urls&gt;&lt;/urls&gt;&lt;custom2&gt;4071229&lt;/custom2&gt;&lt;electronic-resource-num&gt;10.2196/jmir.3077&lt;/electronic-resource-num&gt;&lt;/record&gt;&lt;/Cite&gt;&lt;/EndNote&gt;</w:instrText>
      </w:r>
      <w:r w:rsidR="00860CF6">
        <w:rPr>
          <w:rFonts w:ascii="Times New Roman" w:hAnsi="Times New Roman" w:cs="Times New Roman"/>
          <w:sz w:val="24"/>
          <w:szCs w:val="24"/>
        </w:rPr>
        <w:fldChar w:fldCharType="separate"/>
      </w:r>
      <w:r w:rsidR="004E5484" w:rsidRPr="004E5484">
        <w:rPr>
          <w:rFonts w:ascii="Times New Roman" w:hAnsi="Times New Roman" w:cs="Times New Roman"/>
          <w:noProof/>
          <w:sz w:val="24"/>
          <w:szCs w:val="24"/>
          <w:vertAlign w:val="superscript"/>
        </w:rPr>
        <w:t>53</w:t>
      </w:r>
      <w:r w:rsidR="00860CF6">
        <w:rPr>
          <w:rFonts w:ascii="Times New Roman" w:hAnsi="Times New Roman" w:cs="Times New Roman"/>
          <w:sz w:val="24"/>
          <w:szCs w:val="24"/>
        </w:rPr>
        <w:fldChar w:fldCharType="end"/>
      </w:r>
      <w:r w:rsidR="006B2EAD" w:rsidRPr="006B2EAD">
        <w:rPr>
          <w:rFonts w:ascii="Times New Roman" w:hAnsi="Times New Roman" w:cs="Times New Roman"/>
          <w:sz w:val="24"/>
          <w:szCs w:val="24"/>
        </w:rPr>
        <w:t xml:space="preserve"> we </w:t>
      </w:r>
      <w:r w:rsidR="006B2EAD">
        <w:rPr>
          <w:rFonts w:ascii="Times New Roman" w:hAnsi="Times New Roman" w:cs="Times New Roman"/>
          <w:sz w:val="24"/>
          <w:szCs w:val="24"/>
        </w:rPr>
        <w:t>anticipate</w:t>
      </w:r>
      <w:r w:rsidR="006B2EAD" w:rsidRPr="006B2EAD">
        <w:rPr>
          <w:rFonts w:ascii="Times New Roman" w:hAnsi="Times New Roman" w:cs="Times New Roman"/>
          <w:sz w:val="24"/>
          <w:szCs w:val="24"/>
        </w:rPr>
        <w:t xml:space="preserve"> that future technology enhanc</w:t>
      </w:r>
      <w:r w:rsidR="006B2EAD">
        <w:rPr>
          <w:rFonts w:ascii="Times New Roman" w:hAnsi="Times New Roman" w:cs="Times New Roman"/>
          <w:sz w:val="24"/>
          <w:szCs w:val="24"/>
        </w:rPr>
        <w:t xml:space="preserve">ements in mode of delivery of the intervention will be possible and desirable </w:t>
      </w:r>
      <w:r w:rsidR="0020103D">
        <w:rPr>
          <w:rFonts w:ascii="Times New Roman" w:hAnsi="Times New Roman" w:cs="Times New Roman"/>
          <w:sz w:val="24"/>
          <w:szCs w:val="24"/>
        </w:rPr>
        <w:t>without the need to re-evaluate the essential behaviour support content of the intervention. F</w:t>
      </w:r>
      <w:r w:rsidR="006B2EAD">
        <w:rPr>
          <w:rFonts w:ascii="Times New Roman" w:hAnsi="Times New Roman" w:cs="Times New Roman"/>
          <w:sz w:val="24"/>
          <w:szCs w:val="24"/>
        </w:rPr>
        <w:t>or example,</w:t>
      </w:r>
      <w:r w:rsidR="0020103D">
        <w:rPr>
          <w:rFonts w:ascii="Times New Roman" w:hAnsi="Times New Roman" w:cs="Times New Roman"/>
          <w:sz w:val="24"/>
          <w:szCs w:val="24"/>
        </w:rPr>
        <w:t xml:space="preserve"> </w:t>
      </w:r>
      <w:r w:rsidR="0020103D" w:rsidRPr="0020103D">
        <w:rPr>
          <w:rFonts w:ascii="Times New Roman" w:hAnsi="Times New Roman" w:cs="Times New Roman"/>
          <w:sz w:val="24"/>
          <w:szCs w:val="24"/>
        </w:rPr>
        <w:t>as smartphone use become</w:t>
      </w:r>
      <w:r w:rsidR="0020103D">
        <w:rPr>
          <w:rFonts w:ascii="Times New Roman" w:hAnsi="Times New Roman" w:cs="Times New Roman"/>
          <w:sz w:val="24"/>
          <w:szCs w:val="24"/>
        </w:rPr>
        <w:t>s</w:t>
      </w:r>
      <w:r w:rsidR="0020103D" w:rsidRPr="0020103D">
        <w:rPr>
          <w:rFonts w:ascii="Times New Roman" w:hAnsi="Times New Roman" w:cs="Times New Roman"/>
          <w:sz w:val="24"/>
          <w:szCs w:val="24"/>
        </w:rPr>
        <w:t xml:space="preserve"> more prevalent in the target population </w:t>
      </w:r>
      <w:r w:rsidR="0020103D">
        <w:rPr>
          <w:rFonts w:ascii="Times New Roman" w:hAnsi="Times New Roman" w:cs="Times New Roman"/>
          <w:sz w:val="24"/>
          <w:szCs w:val="24"/>
        </w:rPr>
        <w:t>it will be easy to transfer the content of H</w:t>
      </w:r>
      <w:r w:rsidR="00CF70EB">
        <w:rPr>
          <w:rFonts w:ascii="Times New Roman" w:hAnsi="Times New Roman" w:cs="Times New Roman"/>
          <w:sz w:val="24"/>
          <w:szCs w:val="24"/>
        </w:rPr>
        <w:t xml:space="preserve">OME </w:t>
      </w:r>
      <w:r w:rsidR="0020103D">
        <w:rPr>
          <w:rFonts w:ascii="Times New Roman" w:hAnsi="Times New Roman" w:cs="Times New Roman"/>
          <w:sz w:val="24"/>
          <w:szCs w:val="24"/>
        </w:rPr>
        <w:t>BP for delivery</w:t>
      </w:r>
      <w:r w:rsidR="006B2EAD">
        <w:rPr>
          <w:rFonts w:ascii="Times New Roman" w:hAnsi="Times New Roman" w:cs="Times New Roman"/>
          <w:sz w:val="24"/>
          <w:szCs w:val="24"/>
        </w:rPr>
        <w:t xml:space="preserve"> by smartphone</w:t>
      </w:r>
      <w:r w:rsidR="0020103D">
        <w:rPr>
          <w:rFonts w:ascii="Times New Roman" w:hAnsi="Times New Roman" w:cs="Times New Roman"/>
          <w:sz w:val="24"/>
          <w:szCs w:val="24"/>
        </w:rPr>
        <w:t>,</w:t>
      </w:r>
      <w:r w:rsidR="006B2EAD">
        <w:rPr>
          <w:rFonts w:ascii="Times New Roman" w:hAnsi="Times New Roman" w:cs="Times New Roman"/>
          <w:sz w:val="24"/>
          <w:szCs w:val="24"/>
        </w:rPr>
        <w:t xml:space="preserve"> with automatic transfer of blood pressure readings</w:t>
      </w:r>
      <w:r w:rsidR="0020103D">
        <w:rPr>
          <w:rFonts w:ascii="Times New Roman" w:hAnsi="Times New Roman" w:cs="Times New Roman"/>
          <w:sz w:val="24"/>
          <w:szCs w:val="24"/>
        </w:rPr>
        <w:t xml:space="preserve"> (which will reduce the potential for patient error)</w:t>
      </w:r>
      <w:r w:rsidR="006B2EAD">
        <w:rPr>
          <w:rFonts w:ascii="Times New Roman" w:hAnsi="Times New Roman" w:cs="Times New Roman"/>
          <w:sz w:val="24"/>
          <w:szCs w:val="24"/>
        </w:rPr>
        <w:t>.</w:t>
      </w:r>
    </w:p>
    <w:p w:rsidR="00BC50FA" w:rsidRDefault="00BC50FA">
      <w:pPr>
        <w:rPr>
          <w:rFonts w:ascii="Times New Roman" w:hAnsi="Times New Roman" w:cs="Times New Roman"/>
          <w:b/>
          <w:bCs/>
          <w:sz w:val="24"/>
          <w:szCs w:val="24"/>
        </w:rPr>
      </w:pPr>
      <w:r>
        <w:rPr>
          <w:rFonts w:ascii="Times New Roman" w:hAnsi="Times New Roman" w:cs="Times New Roman"/>
          <w:b/>
          <w:bCs/>
          <w:sz w:val="24"/>
          <w:szCs w:val="24"/>
        </w:rPr>
        <w:br w:type="page"/>
      </w:r>
    </w:p>
    <w:p w:rsidR="005E005C" w:rsidRDefault="005E005C" w:rsidP="005E005C">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lastRenderedPageBreak/>
        <w:t>Author contributions:</w:t>
      </w:r>
    </w:p>
    <w:p w:rsidR="00BC50FA" w:rsidRPr="00230909" w:rsidRDefault="00230909" w:rsidP="00244E8A">
      <w:pPr>
        <w:spacing w:line="480" w:lineRule="auto"/>
        <w:rPr>
          <w:rFonts w:ascii="Times New Roman" w:hAnsi="Times New Roman" w:cs="Times New Roman"/>
          <w:sz w:val="24"/>
          <w:szCs w:val="24"/>
        </w:rPr>
      </w:pPr>
      <w:r w:rsidRPr="00230909">
        <w:rPr>
          <w:rFonts w:ascii="Times New Roman" w:hAnsi="Times New Roman" w:cs="Times New Roman"/>
          <w:sz w:val="24"/>
          <w:szCs w:val="24"/>
        </w:rPr>
        <w:t xml:space="preserve">LY </w:t>
      </w:r>
      <w:r>
        <w:rPr>
          <w:rFonts w:ascii="Times New Roman" w:hAnsi="Times New Roman" w:cs="Times New Roman"/>
          <w:sz w:val="24"/>
          <w:szCs w:val="24"/>
        </w:rPr>
        <w:t xml:space="preserve">developed the initial idea for the study and obtained funding in collaboration with RJM, PL, BS, JR, GY and the DIPSS study team. All authors have contributed to the protocol development; </w:t>
      </w:r>
      <w:r w:rsidRPr="00230909">
        <w:rPr>
          <w:rFonts w:ascii="Times New Roman" w:hAnsi="Times New Roman" w:cs="Times New Roman"/>
          <w:sz w:val="24"/>
          <w:szCs w:val="24"/>
        </w:rPr>
        <w:t>RMcM and PL provided clinical expertise and experience from the original TASMINH2 intervention</w:t>
      </w:r>
      <w:r>
        <w:rPr>
          <w:rFonts w:ascii="Times New Roman" w:hAnsi="Times New Roman" w:cs="Times New Roman"/>
          <w:sz w:val="24"/>
          <w:szCs w:val="24"/>
        </w:rPr>
        <w:t>;</w:t>
      </w:r>
      <w:r w:rsidRPr="00230909">
        <w:rPr>
          <w:rFonts w:ascii="Times New Roman" w:hAnsi="Times New Roman" w:cs="Times New Roman"/>
          <w:sz w:val="24"/>
          <w:szCs w:val="24"/>
        </w:rPr>
        <w:t xml:space="preserve"> </w:t>
      </w:r>
      <w:r>
        <w:rPr>
          <w:rFonts w:ascii="Times New Roman" w:hAnsi="Times New Roman" w:cs="Times New Roman"/>
          <w:sz w:val="24"/>
          <w:szCs w:val="24"/>
        </w:rPr>
        <w:t>LY, KB, RB and KM led the intervention development and trial preparations; BS led the statistical analysis, and JR, GY and SZ have led the health economics planning. RB wrote the initial draft supervised by LY</w:t>
      </w:r>
      <w:r w:rsidR="00244E8A">
        <w:rPr>
          <w:rFonts w:ascii="Times New Roman" w:hAnsi="Times New Roman" w:cs="Times New Roman"/>
          <w:sz w:val="24"/>
          <w:szCs w:val="24"/>
        </w:rPr>
        <w:t xml:space="preserve"> and RJM</w:t>
      </w:r>
      <w:r>
        <w:rPr>
          <w:rFonts w:ascii="Times New Roman" w:hAnsi="Times New Roman" w:cs="Times New Roman"/>
          <w:sz w:val="24"/>
          <w:szCs w:val="24"/>
        </w:rPr>
        <w:t xml:space="preserve">, all subsequent drafts </w:t>
      </w:r>
      <w:r w:rsidRPr="00230909">
        <w:rPr>
          <w:rFonts w:ascii="Times New Roman" w:hAnsi="Times New Roman" w:cs="Times New Roman"/>
          <w:sz w:val="24"/>
          <w:szCs w:val="24"/>
        </w:rPr>
        <w:t>were contributed to by all authors who have approved the final version.</w:t>
      </w:r>
    </w:p>
    <w:p w:rsidR="005E005C" w:rsidRPr="00D130D2" w:rsidRDefault="005E005C" w:rsidP="005E005C">
      <w:pPr>
        <w:spacing w:line="480" w:lineRule="auto"/>
        <w:rPr>
          <w:rFonts w:ascii="Times New Roman" w:hAnsi="Times New Roman" w:cs="Times New Roman"/>
          <w:sz w:val="24"/>
          <w:szCs w:val="24"/>
        </w:rPr>
      </w:pPr>
      <w:r w:rsidRPr="00D130D2">
        <w:rPr>
          <w:rFonts w:ascii="Times New Roman" w:hAnsi="Times New Roman" w:cs="Times New Roman"/>
          <w:b/>
          <w:bCs/>
          <w:sz w:val="24"/>
          <w:szCs w:val="24"/>
        </w:rPr>
        <w:t>Funding Statement:</w:t>
      </w:r>
      <w:r w:rsidRPr="00D130D2">
        <w:rPr>
          <w:rFonts w:ascii="Times New Roman" w:hAnsi="Times New Roman" w:cs="Times New Roman"/>
          <w:sz w:val="24"/>
          <w:szCs w:val="24"/>
        </w:rPr>
        <w:t xml:space="preserve"> This protocol paper summarises independent research funded by the National Institute for Health Research (NIHR) under its Programme Grants for Applied Research (Grant Reference Number RP-PG-1211-20001). The views expressed are those of the author(s) and not necessarily those of the NHS, the NIHR or the Department of Health.</w:t>
      </w:r>
    </w:p>
    <w:p w:rsidR="005E005C" w:rsidRPr="00D130D2" w:rsidRDefault="005E005C" w:rsidP="005E005C">
      <w:pPr>
        <w:spacing w:line="480" w:lineRule="auto"/>
        <w:rPr>
          <w:rFonts w:ascii="Times New Roman" w:hAnsi="Times New Roman" w:cs="Times New Roman"/>
          <w:b/>
          <w:bCs/>
          <w:sz w:val="24"/>
          <w:szCs w:val="24"/>
        </w:rPr>
      </w:pPr>
      <w:r w:rsidRPr="00D130D2">
        <w:rPr>
          <w:rFonts w:ascii="Times New Roman" w:hAnsi="Times New Roman" w:cs="Times New Roman"/>
          <w:b/>
          <w:bCs/>
          <w:sz w:val="24"/>
          <w:szCs w:val="24"/>
        </w:rPr>
        <w:t>Competing interests:</w:t>
      </w:r>
    </w:p>
    <w:p w:rsidR="00382272" w:rsidRDefault="00BC50FA" w:rsidP="003A2164">
      <w:pPr>
        <w:pStyle w:val="NoSpacing"/>
        <w:spacing w:line="480" w:lineRule="auto"/>
        <w:rPr>
          <w:rFonts w:ascii="Times New Roman" w:hAnsi="Times New Roman" w:cs="Times New Roman"/>
          <w:sz w:val="24"/>
          <w:szCs w:val="24"/>
        </w:rPr>
      </w:pPr>
      <w:r w:rsidRPr="00BC50FA">
        <w:rPr>
          <w:rFonts w:ascii="Times New Roman" w:hAnsi="Times New Roman" w:cs="Times New Roman"/>
          <w:sz w:val="24"/>
          <w:szCs w:val="24"/>
        </w:rPr>
        <w:t>Richard McManus has received blood pressure monitoring equipment for research purposes from Omron and Lloyds Pharmacies and travel expenses and honoraria to speak at conferences from the American Society of Nephrology and Japanese Society of Hypertension.</w:t>
      </w:r>
    </w:p>
    <w:p w:rsidR="005D4AA5" w:rsidRDefault="005D4AA5" w:rsidP="003A2164">
      <w:pPr>
        <w:pStyle w:val="NoSpacing"/>
        <w:spacing w:line="480" w:lineRule="auto"/>
        <w:rPr>
          <w:rFonts w:ascii="Times New Roman" w:hAnsi="Times New Roman" w:cs="Times New Roman"/>
          <w:b/>
          <w:sz w:val="24"/>
          <w:szCs w:val="24"/>
        </w:rPr>
      </w:pPr>
      <w:r w:rsidRPr="005D4AA5">
        <w:rPr>
          <w:rFonts w:ascii="Times New Roman" w:hAnsi="Times New Roman" w:cs="Times New Roman"/>
          <w:b/>
          <w:sz w:val="24"/>
          <w:szCs w:val="24"/>
        </w:rPr>
        <w:t xml:space="preserve">Acknowledgements </w:t>
      </w:r>
    </w:p>
    <w:p w:rsidR="00650C63" w:rsidRPr="00650C63" w:rsidRDefault="00650C63" w:rsidP="003A2164">
      <w:pPr>
        <w:pStyle w:val="NoSpacing"/>
        <w:spacing w:line="480" w:lineRule="auto"/>
        <w:rPr>
          <w:rFonts w:ascii="Times" w:hAnsi="Times" w:cs="Times New Roman"/>
          <w:b/>
          <w:sz w:val="24"/>
          <w:szCs w:val="24"/>
        </w:rPr>
      </w:pPr>
      <w:r w:rsidRPr="00650C63">
        <w:rPr>
          <w:rFonts w:ascii="Times" w:hAnsi="Times" w:cs="Tahoma"/>
          <w:sz w:val="24"/>
          <w:szCs w:val="26"/>
          <w:lang w:val="en-US"/>
        </w:rPr>
        <w:t>The initial development of the intervention, which lead to the application for, and subsequent funding of, the current Programme by NIHR PGfAR, was made possible by a pump priming grant  from the NIHR School for Primary Care Care Research (PI PL, co</w:t>
      </w:r>
      <w:r>
        <w:rPr>
          <w:rFonts w:ascii="Times" w:hAnsi="Times" w:cs="Tahoma"/>
          <w:sz w:val="24"/>
          <w:szCs w:val="26"/>
          <w:lang w:val="en-US"/>
        </w:rPr>
        <w:t>-</w:t>
      </w:r>
      <w:r w:rsidRPr="00650C63">
        <w:rPr>
          <w:rFonts w:ascii="Times" w:hAnsi="Times" w:cs="Tahoma"/>
          <w:sz w:val="24"/>
          <w:szCs w:val="26"/>
          <w:lang w:val="en-US"/>
        </w:rPr>
        <w:t>applicants RMcM, LY)</w:t>
      </w:r>
    </w:p>
    <w:p w:rsidR="005D4AA5" w:rsidRPr="005D4AA5" w:rsidRDefault="005D4AA5" w:rsidP="003A2164">
      <w:pPr>
        <w:pStyle w:val="NoSpacing"/>
        <w:spacing w:line="480" w:lineRule="auto"/>
        <w:rPr>
          <w:rFonts w:ascii="Times New Roman" w:hAnsi="Times New Roman" w:cs="Times New Roman"/>
          <w:sz w:val="24"/>
          <w:szCs w:val="24"/>
        </w:rPr>
      </w:pPr>
    </w:p>
    <w:p w:rsidR="00F914DB" w:rsidRPr="002172A5" w:rsidRDefault="00BC50FA" w:rsidP="002172A5">
      <w:pPr>
        <w:rPr>
          <w:rFonts w:ascii="Times New Roman" w:hAnsi="Times New Roman" w:cs="Times New Roman"/>
          <w:b/>
          <w:bCs/>
          <w:sz w:val="24"/>
          <w:szCs w:val="24"/>
        </w:rPr>
      </w:pPr>
      <w:r>
        <w:rPr>
          <w:rFonts w:ascii="Times New Roman" w:hAnsi="Times New Roman" w:cs="Times New Roman"/>
          <w:b/>
          <w:bCs/>
          <w:sz w:val="24"/>
          <w:szCs w:val="24"/>
        </w:rPr>
        <w:br w:type="page"/>
      </w:r>
    </w:p>
    <w:p w:rsidR="00FC3999" w:rsidRPr="00D130D2" w:rsidRDefault="00382272" w:rsidP="002172A5">
      <w:pPr>
        <w:rPr>
          <w:rFonts w:ascii="Times New Roman" w:hAnsi="Times New Roman" w:cs="Times New Roman"/>
          <w:b/>
          <w:bCs/>
          <w:sz w:val="24"/>
          <w:szCs w:val="24"/>
        </w:rPr>
      </w:pPr>
      <w:r w:rsidRPr="00D130D2">
        <w:rPr>
          <w:rFonts w:ascii="Times New Roman" w:hAnsi="Times New Roman" w:cs="Times New Roman"/>
          <w:b/>
          <w:bCs/>
          <w:sz w:val="24"/>
          <w:szCs w:val="24"/>
        </w:rPr>
        <w:lastRenderedPageBreak/>
        <w:t xml:space="preserve">References </w:t>
      </w:r>
    </w:p>
    <w:p w:rsidR="004E5484" w:rsidRPr="004E5484" w:rsidRDefault="00860CF6" w:rsidP="004E5484">
      <w:pPr>
        <w:pStyle w:val="EndNoteBibliography"/>
        <w:spacing w:after="0"/>
        <w:ind w:left="720" w:hanging="720"/>
      </w:pPr>
      <w:r w:rsidRPr="00D130D2">
        <w:rPr>
          <w:rFonts w:ascii="Times New Roman" w:hAnsi="Times New Roman" w:cs="Times New Roman"/>
          <w:sz w:val="24"/>
          <w:szCs w:val="24"/>
        </w:rPr>
        <w:fldChar w:fldCharType="begin"/>
      </w:r>
      <w:r w:rsidR="00FC3999" w:rsidRPr="00D130D2">
        <w:rPr>
          <w:rFonts w:ascii="Times New Roman" w:hAnsi="Times New Roman" w:cs="Times New Roman"/>
          <w:sz w:val="24"/>
          <w:szCs w:val="24"/>
        </w:rPr>
        <w:instrText xml:space="preserve"> ADDIN EN.REFLIST </w:instrText>
      </w:r>
      <w:r w:rsidRPr="00D130D2">
        <w:rPr>
          <w:rFonts w:ascii="Times New Roman" w:hAnsi="Times New Roman" w:cs="Times New Roman"/>
          <w:sz w:val="24"/>
          <w:szCs w:val="24"/>
        </w:rPr>
        <w:fldChar w:fldCharType="separate"/>
      </w:r>
      <w:r w:rsidR="004E5484" w:rsidRPr="004E5484">
        <w:t xml:space="preserve">1. Kearney PM, Whelton M, Reynolds K, Muntner P, Whelton P, He J. Global burden of hypertension: analysis of worldwide data. </w:t>
      </w:r>
      <w:r w:rsidR="004E5484" w:rsidRPr="004E5484">
        <w:rPr>
          <w:i/>
        </w:rPr>
        <w:t>The Lancet</w:t>
      </w:r>
      <w:r w:rsidR="004E5484" w:rsidRPr="004E5484">
        <w:t xml:space="preserve"> 2005;365:217-23.</w:t>
      </w:r>
    </w:p>
    <w:p w:rsidR="004E5484" w:rsidRPr="004E5484" w:rsidRDefault="004E5484" w:rsidP="004E5484">
      <w:pPr>
        <w:pStyle w:val="EndNoteBibliography"/>
        <w:spacing w:after="0"/>
        <w:ind w:left="720" w:hanging="720"/>
      </w:pPr>
      <w:r w:rsidRPr="004E5484">
        <w:t>2. HSCIC. Health Survery for England: Health, social care and lifestyles. In: Centre. THaSCI, editor, 2011.</w:t>
      </w:r>
    </w:p>
    <w:p w:rsidR="004E5484" w:rsidRPr="004E5484" w:rsidRDefault="004E5484" w:rsidP="004E5484">
      <w:pPr>
        <w:pStyle w:val="EndNoteBibliography"/>
        <w:spacing w:after="0"/>
        <w:ind w:left="720" w:hanging="720"/>
      </w:pPr>
      <w:r w:rsidRPr="004E5484">
        <w:t xml:space="preserve">3. Falaschetti E, Mindell J, Knott C, Poulter N. Hypertension management in England: a serial cross-sectional study from 1994 to 2011. </w:t>
      </w:r>
      <w:r w:rsidRPr="004E5484">
        <w:rPr>
          <w:i/>
        </w:rPr>
        <w:t>The Lancet</w:t>
      </w:r>
      <w:r w:rsidRPr="004E5484">
        <w:t xml:space="preserve"> 2014;383(9932):1912-19.</w:t>
      </w:r>
    </w:p>
    <w:p w:rsidR="004E5484" w:rsidRPr="004E5484" w:rsidRDefault="004E5484" w:rsidP="004E5484">
      <w:pPr>
        <w:pStyle w:val="EndNoteBibliography"/>
        <w:spacing w:after="0"/>
        <w:ind w:left="720" w:hanging="720"/>
      </w:pPr>
      <w:r w:rsidRPr="004E5484">
        <w:t>4. Organization. WH. The SuRF Report 2. Surveillance of chronic disease Risk Factors - Country-level data and comparable estimates. In: InfoBase. WG, editor, 2005.</w:t>
      </w:r>
    </w:p>
    <w:p w:rsidR="004E5484" w:rsidRPr="004E5484" w:rsidRDefault="004E5484" w:rsidP="004E5484">
      <w:pPr>
        <w:pStyle w:val="EndNoteBibliography"/>
        <w:spacing w:after="0"/>
        <w:ind w:left="720" w:hanging="720"/>
      </w:pPr>
      <w:r w:rsidRPr="004E5484">
        <w:t xml:space="preserve">5. Law MR, Morris JK, Wald NJ. Use of blood pressure lowering drugs in the prevention of cardiovascular disease: meta-analysis of 147 randomised trials in the context of expectations from prospective epidemiological studies. </w:t>
      </w:r>
      <w:r w:rsidRPr="004E5484">
        <w:rPr>
          <w:i/>
        </w:rPr>
        <w:t>Bmj</w:t>
      </w:r>
      <w:r w:rsidRPr="004E5484">
        <w:t xml:space="preserve"> 2009;338.</w:t>
      </w:r>
    </w:p>
    <w:p w:rsidR="004E5484" w:rsidRPr="004E5484" w:rsidRDefault="004E5484" w:rsidP="004E5484">
      <w:pPr>
        <w:pStyle w:val="EndNoteBibliography"/>
        <w:spacing w:after="0"/>
        <w:ind w:left="720" w:hanging="720"/>
      </w:pPr>
      <w:r w:rsidRPr="004E5484">
        <w:t xml:space="preserve">6. Ogedegbe G. Barriers to optimal hypertension control. </w:t>
      </w:r>
      <w:r w:rsidRPr="004E5484">
        <w:rPr>
          <w:i/>
        </w:rPr>
        <w:t>Journal of Clinical Hypertension</w:t>
      </w:r>
      <w:r w:rsidRPr="004E5484">
        <w:t xml:space="preserve"> 2008 10:644-66.</w:t>
      </w:r>
    </w:p>
    <w:p w:rsidR="004E5484" w:rsidRPr="004E5484" w:rsidRDefault="004E5484" w:rsidP="004E5484">
      <w:pPr>
        <w:pStyle w:val="EndNoteBibliography"/>
        <w:spacing w:after="0"/>
        <w:ind w:left="720" w:hanging="720"/>
      </w:pPr>
      <w:r w:rsidRPr="004E5484">
        <w:t xml:space="preserve">7. Grant RW, Pandiscio JC, Pajolek H, Woulfe A, Pelletier A, Kvedar J, et al. Implementation of a web-based tool for patient medication self-management: the Medication Self-titration Evaluation Programme (Med-STEP) for blood pressure control. </w:t>
      </w:r>
      <w:r w:rsidRPr="004E5484">
        <w:rPr>
          <w:i/>
        </w:rPr>
        <w:t>Inform Prim care</w:t>
      </w:r>
      <w:r w:rsidRPr="004E5484">
        <w:t xml:space="preserve"> 2012;20(1):57-67.</w:t>
      </w:r>
    </w:p>
    <w:p w:rsidR="004E5484" w:rsidRPr="004E5484" w:rsidRDefault="004E5484" w:rsidP="004E5484">
      <w:pPr>
        <w:pStyle w:val="EndNoteBibliography"/>
        <w:spacing w:after="0"/>
        <w:ind w:left="720" w:hanging="720"/>
      </w:pPr>
      <w:r w:rsidRPr="004E5484">
        <w:t xml:space="preserve">8. Halifax NV, Cafazzo JA, Irvine MJ, Hamill M, Rizo CA, McIssac WJ, et al. Telemanagement of hypertension: a qualitative assessment of patient and physician preferences. </w:t>
      </w:r>
      <w:r w:rsidRPr="004E5484">
        <w:rPr>
          <w:i/>
        </w:rPr>
        <w:t>The Canadian Journal of Cardiology</w:t>
      </w:r>
      <w:r w:rsidRPr="004E5484">
        <w:t xml:space="preserve"> 2007;15(23(7)):591-4.</w:t>
      </w:r>
    </w:p>
    <w:p w:rsidR="004E5484" w:rsidRPr="004E5484" w:rsidRDefault="004E5484" w:rsidP="004E5484">
      <w:pPr>
        <w:pStyle w:val="EndNoteBibliography"/>
        <w:spacing w:after="0"/>
        <w:ind w:left="720" w:hanging="720"/>
      </w:pPr>
      <w:r w:rsidRPr="004E5484">
        <w:t xml:space="preserve">9. Okonofua EC, Simpson KN, Jesri A, Rehman SU, L DV, Egan BM. Therapeutic Inertia Is an Impediment to Achieving the Healthy People 2010 Blood Pressure Control Goals. </w:t>
      </w:r>
      <w:r w:rsidRPr="004E5484">
        <w:rPr>
          <w:i/>
        </w:rPr>
        <w:t>Hypertension</w:t>
      </w:r>
      <w:r w:rsidRPr="004E5484">
        <w:t xml:space="preserve"> 2006;47:345-51.</w:t>
      </w:r>
    </w:p>
    <w:p w:rsidR="004E5484" w:rsidRPr="004E5484" w:rsidRDefault="004E5484" w:rsidP="004E5484">
      <w:pPr>
        <w:pStyle w:val="EndNoteBibliography"/>
        <w:spacing w:after="0"/>
        <w:ind w:left="720" w:hanging="720"/>
      </w:pPr>
      <w:r w:rsidRPr="004E5484">
        <w:t xml:space="preserve">10. Guthrie B, Inkster M, Fahey T. Tackling therapeutic inertia: role of treatment data in quality indicators. </w:t>
      </w:r>
      <w:r w:rsidRPr="004E5484">
        <w:rPr>
          <w:i/>
        </w:rPr>
        <w:t>Br Med J</w:t>
      </w:r>
      <w:r w:rsidRPr="004E5484">
        <w:t xml:space="preserve"> 2007;335:542-44.</w:t>
      </w:r>
    </w:p>
    <w:p w:rsidR="004E5484" w:rsidRPr="004E5484" w:rsidRDefault="004E5484" w:rsidP="004E5484">
      <w:pPr>
        <w:pStyle w:val="EndNoteBibliography"/>
        <w:spacing w:after="0"/>
        <w:ind w:left="720" w:hanging="720"/>
      </w:pPr>
      <w:r w:rsidRPr="004E5484">
        <w:t xml:space="preserve">11. Clark CE, Horvath IA, Taylor RS, Campbell JL. Doctors record higher blood pressures than nurses: systematic review and meta-analysis. </w:t>
      </w:r>
      <w:r w:rsidRPr="004E5484">
        <w:rPr>
          <w:i/>
        </w:rPr>
        <w:t>British Journal of General Practice</w:t>
      </w:r>
      <w:r w:rsidRPr="004E5484">
        <w:t xml:space="preserve"> 2014:e223-32.</w:t>
      </w:r>
    </w:p>
    <w:p w:rsidR="004E5484" w:rsidRPr="004E5484" w:rsidRDefault="004E5484" w:rsidP="004E5484">
      <w:pPr>
        <w:pStyle w:val="EndNoteBibliography"/>
        <w:spacing w:after="0"/>
        <w:ind w:left="720" w:hanging="720"/>
      </w:pPr>
      <w:r w:rsidRPr="004E5484">
        <w:t xml:space="preserve">12. Agarwal R, Bills JE, Hecht TJW, Light RP. Role of home blood pressure monitoring in overcoming therapeutic inertia and improving hypertension control: a systematic review and meta-analysis. </w:t>
      </w:r>
      <w:r w:rsidRPr="004E5484">
        <w:rPr>
          <w:i/>
        </w:rPr>
        <w:t>Hypertension</w:t>
      </w:r>
      <w:r w:rsidRPr="004E5484">
        <w:t xml:space="preserve"> 2011;57:29-38.</w:t>
      </w:r>
    </w:p>
    <w:p w:rsidR="004E5484" w:rsidRPr="004E5484" w:rsidRDefault="004E5484" w:rsidP="004E5484">
      <w:pPr>
        <w:pStyle w:val="EndNoteBibliography"/>
        <w:spacing w:after="0"/>
        <w:ind w:left="720" w:hanging="720"/>
      </w:pPr>
      <w:r w:rsidRPr="004E5484">
        <w:t xml:space="preserve">13. Asayama K, Ohkubo T, Metoki H, Obara T, Inoue R, Kikuya M, et al. Cardiovascular outcomes in the first trial of antihypertensive therapy guided by self-measured home blood pressure. </w:t>
      </w:r>
      <w:r w:rsidRPr="004E5484">
        <w:rPr>
          <w:i/>
        </w:rPr>
        <w:t>Hypertens Res</w:t>
      </w:r>
      <w:r w:rsidRPr="004E5484">
        <w:t xml:space="preserve"> 2012;35(11):1102-10.</w:t>
      </w:r>
    </w:p>
    <w:p w:rsidR="004E5484" w:rsidRPr="004E5484" w:rsidRDefault="004E5484" w:rsidP="004E5484">
      <w:pPr>
        <w:pStyle w:val="EndNoteBibliography"/>
        <w:spacing w:after="0"/>
        <w:ind w:left="720" w:hanging="720"/>
      </w:pPr>
      <w:r w:rsidRPr="004E5484">
        <w:t xml:space="preserve">14. Bray EP, Holder R, Mant J, McManus RJ. Does self monitoring reduce blood pressure? Meta-analysis with meta-regression of randomized controlled trials. </w:t>
      </w:r>
      <w:r w:rsidRPr="004E5484">
        <w:rPr>
          <w:i/>
        </w:rPr>
        <w:t>Ann Med</w:t>
      </w:r>
      <w:r w:rsidRPr="004E5484">
        <w:t xml:space="preserve"> 2010;42(5):371-86.</w:t>
      </w:r>
    </w:p>
    <w:p w:rsidR="004E5484" w:rsidRPr="004E5484" w:rsidRDefault="004E5484" w:rsidP="004E5484">
      <w:pPr>
        <w:pStyle w:val="EndNoteBibliography"/>
        <w:spacing w:after="0"/>
        <w:ind w:left="720" w:hanging="720"/>
      </w:pPr>
      <w:r w:rsidRPr="004E5484">
        <w:t xml:space="preserve">15. Watson AJ, Singh K, Myint-U K, Grant RW, Jethwani K, Murachver E, et al. Evaluating a web-based self-management program for employees with hypertension and prehypertension: A randomized clinical trial. </w:t>
      </w:r>
      <w:r w:rsidRPr="004E5484">
        <w:rPr>
          <w:i/>
        </w:rPr>
        <w:t>American Heart Journal</w:t>
      </w:r>
      <w:r w:rsidRPr="004E5484">
        <w:t xml:space="preserve"> 2012;164:625-31.</w:t>
      </w:r>
    </w:p>
    <w:p w:rsidR="004E5484" w:rsidRPr="004E5484" w:rsidRDefault="004E5484" w:rsidP="004E5484">
      <w:pPr>
        <w:pStyle w:val="EndNoteBibliography"/>
        <w:spacing w:after="0"/>
        <w:ind w:left="720" w:hanging="720"/>
      </w:pPr>
      <w:r w:rsidRPr="004E5484">
        <w:t xml:space="preserve">16. Ogedegbe G, Schoenthaler A. A systematic review of the effects of home blood pressure monitoring on medication adherence. </w:t>
      </w:r>
      <w:r w:rsidRPr="004E5484">
        <w:rPr>
          <w:i/>
        </w:rPr>
        <w:t>J Clin Hypertens (Greenwich)</w:t>
      </w:r>
      <w:r w:rsidRPr="004E5484">
        <w:t xml:space="preserve"> 2006;8(3):174-80.</w:t>
      </w:r>
    </w:p>
    <w:p w:rsidR="004E5484" w:rsidRPr="004E5484" w:rsidRDefault="004E5484" w:rsidP="004E5484">
      <w:pPr>
        <w:pStyle w:val="EndNoteBibliography"/>
        <w:spacing w:after="0"/>
        <w:ind w:left="720" w:hanging="720"/>
      </w:pPr>
      <w:r w:rsidRPr="004E5484">
        <w:t xml:space="preserve">17. Fletcher BR, Hinton L, Hartmann-Boyce J, Roberts NW, Bobrovitz N, McManus RJ. Self-monitoring blood pressure in hypertension, patient and provider perspectives: A systematic review and thematic synthesis. </w:t>
      </w:r>
      <w:r w:rsidRPr="004E5484">
        <w:rPr>
          <w:i/>
        </w:rPr>
        <w:t>Patient Educ Couns</w:t>
      </w:r>
      <w:r w:rsidRPr="004E5484">
        <w:t xml:space="preserve"> 2016;99(2):210-9.</w:t>
      </w:r>
    </w:p>
    <w:p w:rsidR="004E5484" w:rsidRPr="004E5484" w:rsidRDefault="004E5484" w:rsidP="004E5484">
      <w:pPr>
        <w:pStyle w:val="EndNoteBibliography"/>
        <w:spacing w:after="0"/>
        <w:ind w:left="720" w:hanging="720"/>
      </w:pPr>
      <w:r w:rsidRPr="004E5484">
        <w:t xml:space="preserve">18. Fletcher BR, Hinton L, Hartmann-Boyce J, Roberts NW, Bobrovitz N, McManus RJ. Self-monitoring blood pressure in hypertension, patient and provider perspectives: A systematic review and thematic synthesis. </w:t>
      </w:r>
      <w:r w:rsidRPr="004E5484">
        <w:rPr>
          <w:i/>
        </w:rPr>
        <w:t>Patient Educ Couns</w:t>
      </w:r>
      <w:r w:rsidRPr="004E5484">
        <w:t xml:space="preserve"> 2016;99(2):210-19.</w:t>
      </w:r>
    </w:p>
    <w:p w:rsidR="004E5484" w:rsidRPr="004E5484" w:rsidRDefault="004E5484" w:rsidP="004E5484">
      <w:pPr>
        <w:pStyle w:val="EndNoteBibliography"/>
        <w:spacing w:after="0"/>
        <w:ind w:left="720" w:hanging="720"/>
      </w:pPr>
      <w:r w:rsidRPr="004E5484">
        <w:t xml:space="preserve">19. Bosworth HB, Olsen MK, McCant F, al e. Hypertension Intervention Nurse Telemedicine Study (HINTS): testing a multifactorial tailored behavioral/educational and a medication management intervention for blood pressure control. </w:t>
      </w:r>
      <w:r w:rsidRPr="004E5484">
        <w:rPr>
          <w:i/>
        </w:rPr>
        <w:t>American Heart Journal</w:t>
      </w:r>
      <w:r w:rsidRPr="004E5484">
        <w:t xml:space="preserve"> 2007;153:918- 24.</w:t>
      </w:r>
    </w:p>
    <w:p w:rsidR="004E5484" w:rsidRPr="004E5484" w:rsidRDefault="004E5484" w:rsidP="004E5484">
      <w:pPr>
        <w:pStyle w:val="EndNoteBibliography"/>
        <w:spacing w:after="0"/>
        <w:ind w:left="720" w:hanging="720"/>
      </w:pPr>
      <w:r w:rsidRPr="004E5484">
        <w:lastRenderedPageBreak/>
        <w:t xml:space="preserve">20. Bosworth HB, Powers BJ, Olsen MK, McCant F, Grubber J, Smith V, et al. Home blood pressure management and improved blood pressure control: results from a randomized controlled trial. </w:t>
      </w:r>
      <w:r w:rsidRPr="004E5484">
        <w:rPr>
          <w:i/>
        </w:rPr>
        <w:t>Arch Intern Med</w:t>
      </w:r>
      <w:r w:rsidRPr="004E5484">
        <w:t xml:space="preserve"> 2011;171(13):1173-80.</w:t>
      </w:r>
    </w:p>
    <w:p w:rsidR="004E5484" w:rsidRPr="004E5484" w:rsidRDefault="004E5484" w:rsidP="004E5484">
      <w:pPr>
        <w:pStyle w:val="EndNoteBibliography"/>
        <w:spacing w:after="0"/>
        <w:ind w:left="720" w:hanging="720"/>
      </w:pPr>
      <w:r w:rsidRPr="004E5484">
        <w:t xml:space="preserve">21. McManus RJ, Mant J, Bray EP, Holder R, Jones MI, Greenfield S, et al. Telemonitoring and self-management in the control of hypertension (TASMINH2): a randomised controlled trial. </w:t>
      </w:r>
      <w:r w:rsidRPr="004E5484">
        <w:rPr>
          <w:i/>
        </w:rPr>
        <w:t>The Lancet</w:t>
      </w:r>
      <w:r w:rsidRPr="004E5484">
        <w:t xml:space="preserve"> 2010;376(9736):163-72.</w:t>
      </w:r>
    </w:p>
    <w:p w:rsidR="004E5484" w:rsidRPr="00713D98" w:rsidRDefault="004E5484" w:rsidP="004E5484">
      <w:pPr>
        <w:pStyle w:val="EndNoteBibliography"/>
        <w:spacing w:after="0"/>
        <w:ind w:left="720" w:hanging="720"/>
        <w:rPr>
          <w:lang w:val="es-ES"/>
        </w:rPr>
      </w:pPr>
      <w:r w:rsidRPr="004E5484">
        <w:t xml:space="preserve">22. McManus RJ, Mant J, Haque MS, Bray EP, Bryan S, Greenfield SM, et al. Targets and self-management for the control of blood pressure in stroke and at risk groups (TASMIN-SR): a randomised controlled trial. </w:t>
      </w:r>
      <w:r w:rsidR="009967D5" w:rsidRPr="00713D98">
        <w:rPr>
          <w:i/>
          <w:lang w:val="es-ES"/>
        </w:rPr>
        <w:t>JAMA</w:t>
      </w:r>
      <w:r w:rsidR="009967D5" w:rsidRPr="00713D98">
        <w:rPr>
          <w:lang w:val="es-ES"/>
        </w:rPr>
        <w:t xml:space="preserve"> 2014;312(8):799-808.</w:t>
      </w:r>
    </w:p>
    <w:p w:rsidR="004E5484" w:rsidRPr="004E5484" w:rsidRDefault="009967D5" w:rsidP="004E5484">
      <w:pPr>
        <w:pStyle w:val="EndNoteBibliography"/>
        <w:spacing w:after="0"/>
        <w:ind w:left="720" w:hanging="720"/>
      </w:pPr>
      <w:r w:rsidRPr="00713D98">
        <w:rPr>
          <w:lang w:val="es-ES"/>
        </w:rPr>
        <w:t xml:space="preserve">23. Banegas JR, Ruilope LM, de la Sierra A, de la Cruz JJ, Gorostidi M, Segura J, et al. </w:t>
      </w:r>
      <w:r w:rsidR="004E5484" w:rsidRPr="004E5484">
        <w:t xml:space="preserve">High Prevalence of Masked Uncontrolled Hypertension in People With Treated Hypertension. </w:t>
      </w:r>
      <w:r w:rsidR="004E5484" w:rsidRPr="004E5484">
        <w:rPr>
          <w:i/>
        </w:rPr>
        <w:t>Eur Heart J</w:t>
      </w:r>
      <w:r w:rsidR="004E5484" w:rsidRPr="004E5484">
        <w:t xml:space="preserve"> 2015;35(46):3304-12.</w:t>
      </w:r>
    </w:p>
    <w:p w:rsidR="004E5484" w:rsidRPr="004E5484" w:rsidRDefault="004E5484" w:rsidP="004E5484">
      <w:pPr>
        <w:pStyle w:val="EndNoteBibliography"/>
        <w:spacing w:after="0"/>
        <w:ind w:left="720" w:hanging="720"/>
      </w:pPr>
      <w:r w:rsidRPr="004E5484">
        <w:t xml:space="preserve">24. Green BB, Cook AJ, Ralston JD, Fishman PA, Catz SL, Carlson J, et al. Effectiveness of home blood pressure monitoring, Web communication, and pharmacist care on hypertension control: a randomized controlled trial. </w:t>
      </w:r>
      <w:r w:rsidRPr="004E5484">
        <w:rPr>
          <w:i/>
        </w:rPr>
        <w:t>JAMA</w:t>
      </w:r>
      <w:r w:rsidRPr="004E5484">
        <w:t xml:space="preserve"> 2008;299(24):2857-67.</w:t>
      </w:r>
    </w:p>
    <w:p w:rsidR="004E5484" w:rsidRPr="004E5484" w:rsidRDefault="004E5484" w:rsidP="004E5484">
      <w:pPr>
        <w:pStyle w:val="EndNoteBibliography"/>
        <w:spacing w:after="0"/>
        <w:ind w:left="720" w:hanging="720"/>
      </w:pPr>
      <w:r w:rsidRPr="004E5484">
        <w:t xml:space="preserve">25. Uhlig K, Patel K, Ip S, Kitsios GD, Balk EM. Self-Measured Blood Pressure Monitoring in the Management of Hypertension. A Systematic Review and Meta-analysis. </w:t>
      </w:r>
      <w:r w:rsidRPr="004E5484">
        <w:rPr>
          <w:i/>
        </w:rPr>
        <w:t>Annals of Internal Medicine</w:t>
      </w:r>
      <w:r w:rsidRPr="004E5484">
        <w:t xml:space="preserve"> 2013 159(3):185 - 94.</w:t>
      </w:r>
    </w:p>
    <w:p w:rsidR="004E5484" w:rsidRPr="004E5484" w:rsidRDefault="004E5484" w:rsidP="004E5484">
      <w:pPr>
        <w:pStyle w:val="EndNoteBibliography"/>
        <w:spacing w:after="0"/>
        <w:ind w:left="720" w:hanging="720"/>
      </w:pPr>
      <w:r w:rsidRPr="004E5484">
        <w:t xml:space="preserve">26. Margolis KL, Asche SE, Bergdall AR, Dehmer SP, Groen SE, Kadrmas HM, et al. Effect of Home Blood Pressure Telemonitoring and Pharmacist Management on Blood Pressure Control. A Cluster Randomized Clinical Trial. </w:t>
      </w:r>
      <w:r w:rsidRPr="004E5484">
        <w:rPr>
          <w:i/>
        </w:rPr>
        <w:t>JAMA</w:t>
      </w:r>
      <w:r w:rsidRPr="004E5484">
        <w:t xml:space="preserve"> 2013;310(1):46-56.</w:t>
      </w:r>
    </w:p>
    <w:p w:rsidR="004E5484" w:rsidRPr="004E5484" w:rsidRDefault="004E5484" w:rsidP="004E5484">
      <w:pPr>
        <w:pStyle w:val="EndNoteBibliography"/>
        <w:spacing w:after="0"/>
        <w:ind w:left="720" w:hanging="720"/>
      </w:pPr>
      <w:r w:rsidRPr="004E5484">
        <w:t xml:space="preserve">27. Dickinson HO, Mason JM, Nicolson DJ, Campbell F, Beyer FR, Cook JV, et al. Lifestyle interventions to reduce raised blood pressure: a systematic review of randomized controlled trials. </w:t>
      </w:r>
      <w:r w:rsidRPr="004E5484">
        <w:rPr>
          <w:i/>
        </w:rPr>
        <w:t>Journal of Hypertension</w:t>
      </w:r>
      <w:r w:rsidRPr="004E5484">
        <w:t xml:space="preserve"> 2006;24(2):215-33.</w:t>
      </w:r>
    </w:p>
    <w:p w:rsidR="004E5484" w:rsidRPr="004E5484" w:rsidRDefault="004E5484" w:rsidP="004E5484">
      <w:pPr>
        <w:pStyle w:val="EndNoteBibliography"/>
        <w:spacing w:after="0"/>
        <w:ind w:left="720" w:hanging="720"/>
      </w:pPr>
      <w:r w:rsidRPr="004E5484">
        <w:t xml:space="preserve">28. Booth JN, Levitan EB, Brown TM, Farkouh ME, Safford M, Muntner P. Effect of Sustaining Lifestyle Modifications (Non-smoking, Weight Reduction, Physical Activity and Mediterranean Diet) After Healing of Myocardial Infarction, Percutaneous Intervention or Coronary Bypass (From the REGARDS Study). </w:t>
      </w:r>
      <w:r w:rsidRPr="004E5484">
        <w:rPr>
          <w:i/>
        </w:rPr>
        <w:t>The American journal of cardiology</w:t>
      </w:r>
      <w:r w:rsidRPr="004E5484">
        <w:t xml:space="preserve"> 2014;113(12):1933-40.</w:t>
      </w:r>
    </w:p>
    <w:p w:rsidR="004E5484" w:rsidRPr="004E5484" w:rsidRDefault="004E5484" w:rsidP="004E5484">
      <w:pPr>
        <w:pStyle w:val="EndNoteBibliography"/>
        <w:spacing w:after="0"/>
        <w:ind w:left="720" w:hanging="720"/>
      </w:pPr>
      <w:r w:rsidRPr="004E5484">
        <w:t xml:space="preserve">29. Ofcom. UK Communications Market Report. </w:t>
      </w:r>
      <w:r w:rsidRPr="004E5484">
        <w:rPr>
          <w:i/>
        </w:rPr>
        <w:t>UK Mobile Phone Usage Statistics</w:t>
      </w:r>
      <w:r w:rsidRPr="004E5484">
        <w:t>. London, UK, , 2013.</w:t>
      </w:r>
    </w:p>
    <w:p w:rsidR="004E5484" w:rsidRPr="004E5484" w:rsidRDefault="004E5484" w:rsidP="004E5484">
      <w:pPr>
        <w:pStyle w:val="EndNoteBibliography"/>
        <w:spacing w:after="0"/>
        <w:ind w:left="720" w:hanging="720"/>
      </w:pPr>
      <w:r w:rsidRPr="004E5484">
        <w:t>30. Statistics) OOfN. Statistical Bulletin: Internet Access for Households and Individuals. London,UK, 2013.</w:t>
      </w:r>
    </w:p>
    <w:p w:rsidR="004E5484" w:rsidRPr="004E5484" w:rsidRDefault="004E5484" w:rsidP="004E5484">
      <w:pPr>
        <w:pStyle w:val="EndNoteBibliography"/>
        <w:spacing w:after="0"/>
        <w:ind w:left="720" w:hanging="720"/>
      </w:pPr>
      <w:r w:rsidRPr="004E5484">
        <w:t xml:space="preserve">31. Bradbury K, Watts S, Arden-Close E, Yardley L, Lewith G. Developing digital interventions: A methodological guide. </w:t>
      </w:r>
      <w:r w:rsidRPr="004E5484">
        <w:rPr>
          <w:i/>
        </w:rPr>
        <w:t>Evidence-Based Complementary and Alternative Medicine</w:t>
      </w:r>
      <w:r w:rsidRPr="004E5484">
        <w:t xml:space="preserve"> 2014;</w:t>
      </w:r>
      <w:r w:rsidRPr="004E5484">
        <w:rPr>
          <w:i/>
        </w:rPr>
        <w:t xml:space="preserve"> </w:t>
      </w:r>
      <w:r w:rsidRPr="004E5484">
        <w:t>561320.</w:t>
      </w:r>
    </w:p>
    <w:p w:rsidR="004E5484" w:rsidRPr="004E5484" w:rsidRDefault="004E5484" w:rsidP="004E5484">
      <w:pPr>
        <w:pStyle w:val="EndNoteBibliography"/>
        <w:spacing w:after="0"/>
        <w:ind w:left="720" w:hanging="720"/>
      </w:pPr>
      <w:r w:rsidRPr="004E5484">
        <w:t xml:space="preserve">32. Webb T, Joseph J, Yardley L, Michie S. Using the Internet to promote health behavior change: A systematic review and meta-analysis of the impact of theoretical basis, use of behavior change techniques, and mode of delivery on efficacy. </w:t>
      </w:r>
      <w:r w:rsidRPr="004E5484">
        <w:rPr>
          <w:i/>
        </w:rPr>
        <w:t>Journal of Medical Internet Research</w:t>
      </w:r>
      <w:r w:rsidRPr="004E5484">
        <w:t xml:space="preserve"> 2010;12(1).</w:t>
      </w:r>
    </w:p>
    <w:p w:rsidR="004E5484" w:rsidRPr="004E5484" w:rsidRDefault="004E5484" w:rsidP="004E5484">
      <w:pPr>
        <w:pStyle w:val="EndNoteBibliography"/>
        <w:spacing w:after="0"/>
        <w:ind w:left="720" w:hanging="720"/>
      </w:pPr>
      <w:r w:rsidRPr="004E5484">
        <w:t xml:space="preserve">33. Murray E, Burns J, See Tai S, Lai R, Nazareth I. Interactive health communication applications for people with chronic disease. </w:t>
      </w:r>
      <w:r w:rsidRPr="004E5484">
        <w:rPr>
          <w:i/>
        </w:rPr>
        <w:t>Cochrane Database of Systematic Reviews</w:t>
      </w:r>
      <w:r w:rsidRPr="004E5484">
        <w:t xml:space="preserve"> 2005(4).</w:t>
      </w:r>
    </w:p>
    <w:p w:rsidR="004E5484" w:rsidRPr="004E5484" w:rsidRDefault="004E5484" w:rsidP="004E5484">
      <w:pPr>
        <w:pStyle w:val="EndNoteBibliography"/>
        <w:spacing w:after="0"/>
        <w:ind w:left="720" w:hanging="720"/>
      </w:pPr>
      <w:r w:rsidRPr="004E5484">
        <w:t xml:space="preserve">34. McDermott M, While A. Maximizing the healthcare environment: A systematic review exploring the potential of computer technology to promote self-management of chronic illness in healthcare settings. </w:t>
      </w:r>
      <w:r w:rsidRPr="004E5484">
        <w:rPr>
          <w:i/>
        </w:rPr>
        <w:t>Patient Education and Counselling</w:t>
      </w:r>
      <w:r w:rsidRPr="004E5484">
        <w:t xml:space="preserve"> 2013;92:13-22.</w:t>
      </w:r>
    </w:p>
    <w:p w:rsidR="004E5484" w:rsidRPr="004E5484" w:rsidRDefault="004E5484" w:rsidP="004E5484">
      <w:pPr>
        <w:pStyle w:val="EndNoteBibliography"/>
        <w:spacing w:after="0"/>
        <w:ind w:left="720" w:hanging="720"/>
      </w:pPr>
      <w:r w:rsidRPr="004E5484">
        <w:t xml:space="preserve">35. Piette JD, Datwani H, Gaudioso S, Foster SM, Westphal J, Perry W, et al. Hypertension management using mobile technology and home blood pressure monitoring: results of a randomized trial in two low/middle-income countries. </w:t>
      </w:r>
      <w:r w:rsidRPr="004E5484">
        <w:rPr>
          <w:i/>
        </w:rPr>
        <w:t>Telemedicine and e-health</w:t>
      </w:r>
      <w:r w:rsidRPr="004E5484">
        <w:t xml:space="preserve"> 2012;18(8).</w:t>
      </w:r>
    </w:p>
    <w:p w:rsidR="004E5484" w:rsidRPr="004E5484" w:rsidRDefault="004E5484" w:rsidP="004E5484">
      <w:pPr>
        <w:pStyle w:val="EndNoteBibliography"/>
        <w:spacing w:after="0"/>
        <w:ind w:left="720" w:hanging="720"/>
      </w:pPr>
      <w:r w:rsidRPr="004E5484">
        <w:t xml:space="preserve">36. Nolan RP, Liu S, Shoemaker JK, Hachinski V, Lynn H, Mikulis DJ, et al. Therapeutic benefit of internet-based lifestyle counselling for hypertension. </w:t>
      </w:r>
      <w:r w:rsidRPr="004E5484">
        <w:rPr>
          <w:i/>
        </w:rPr>
        <w:t>Canadian Journal of Cardiology</w:t>
      </w:r>
      <w:r w:rsidRPr="004E5484">
        <w:t xml:space="preserve"> 2012;28:390-96.</w:t>
      </w:r>
    </w:p>
    <w:p w:rsidR="004E5484" w:rsidRPr="004E5484" w:rsidRDefault="004E5484" w:rsidP="004E5484">
      <w:pPr>
        <w:pStyle w:val="EndNoteBibliography"/>
        <w:spacing w:after="0"/>
        <w:ind w:left="720" w:hanging="720"/>
      </w:pPr>
      <w:r w:rsidRPr="004E5484">
        <w:lastRenderedPageBreak/>
        <w:t xml:space="preserve">37. McLean G, Band R, Saunderson K, Hanlon P, Murray E, Little P, et al. Digital interventions to promote self-management in adults with hypertension systematic review and meta-analysis. </w:t>
      </w:r>
      <w:r w:rsidRPr="004E5484">
        <w:rPr>
          <w:i/>
        </w:rPr>
        <w:t>Journal of Hypertension</w:t>
      </w:r>
      <w:r w:rsidRPr="004E5484">
        <w:t xml:space="preserve"> 2016 34(4):600-12.</w:t>
      </w:r>
    </w:p>
    <w:p w:rsidR="004E5484" w:rsidRPr="004E5484" w:rsidRDefault="004E5484" w:rsidP="004E5484">
      <w:pPr>
        <w:pStyle w:val="EndNoteBibliography"/>
        <w:spacing w:after="0"/>
        <w:ind w:left="720" w:hanging="720"/>
      </w:pPr>
      <w:r w:rsidRPr="004E5484">
        <w:t xml:space="preserve">38. Hoffmann TC, Glasziou PP, Boutron I, Milne R, Perera R, Moher D, et al. </w:t>
      </w:r>
      <w:r w:rsidRPr="004E5484">
        <w:rPr>
          <w:i/>
        </w:rPr>
        <w:t>Better reporting of interventions: template for intervention description and replication (TIDieR) checklist and guide</w:t>
      </w:r>
      <w:r w:rsidRPr="004E5484">
        <w:t>; 2014.</w:t>
      </w:r>
    </w:p>
    <w:p w:rsidR="004E5484" w:rsidRPr="004E5484" w:rsidRDefault="004E5484" w:rsidP="004E5484">
      <w:pPr>
        <w:pStyle w:val="EndNoteBibliography"/>
        <w:spacing w:after="0"/>
        <w:ind w:left="720" w:hanging="720"/>
      </w:pPr>
      <w:r w:rsidRPr="004E5484">
        <w:t xml:space="preserve">39. Yardley L, Morrison L, Bradbury K, Muller I. The Person-Based Approach to Intervention Development: Application to Digital Health-Related Behavior Change Interventions. </w:t>
      </w:r>
      <w:r w:rsidRPr="004E5484">
        <w:rPr>
          <w:i/>
        </w:rPr>
        <w:t>J Med Internet Res</w:t>
      </w:r>
      <w:r w:rsidRPr="004E5484">
        <w:t xml:space="preserve"> 2015;17(1):e30.</w:t>
      </w:r>
    </w:p>
    <w:p w:rsidR="004E5484" w:rsidRPr="004E5484" w:rsidRDefault="004E5484" w:rsidP="004E5484">
      <w:pPr>
        <w:pStyle w:val="EndNoteBibliography"/>
        <w:spacing w:after="0"/>
        <w:ind w:left="720" w:hanging="720"/>
      </w:pPr>
      <w:r w:rsidRPr="004E5484">
        <w:t xml:space="preserve">40. Band R, Bradbury K, Morton K, May C, Mair FS, Murray E, et al. Intervenion planning for a digitial intervention for self-management of hypertension: a theory-, evidence- and person-based approach </w:t>
      </w:r>
      <w:r w:rsidRPr="004E5484">
        <w:rPr>
          <w:i/>
        </w:rPr>
        <w:t>Implement Sci</w:t>
      </w:r>
      <w:r w:rsidRPr="004E5484">
        <w:t xml:space="preserve"> In submission </w:t>
      </w:r>
    </w:p>
    <w:p w:rsidR="004E5484" w:rsidRPr="004E5484" w:rsidRDefault="004E5484" w:rsidP="004E5484">
      <w:pPr>
        <w:pStyle w:val="EndNoteBibliography"/>
        <w:spacing w:after="0"/>
        <w:ind w:left="720" w:hanging="720"/>
      </w:pPr>
      <w:r w:rsidRPr="004E5484">
        <w:t>41. Hyman DJ, Pavlik VN, Taylor WC, Goodrick GK, Moye L. Simultaneous vs sequential counseling for multiple behavior change. 2007;167(11):1152-8.</w:t>
      </w:r>
    </w:p>
    <w:p w:rsidR="004E5484" w:rsidRPr="004E5484" w:rsidRDefault="004E5484" w:rsidP="004E5484">
      <w:pPr>
        <w:pStyle w:val="EndNoteBibliography"/>
        <w:spacing w:after="0"/>
        <w:ind w:left="720" w:hanging="720"/>
      </w:pPr>
      <w:r w:rsidRPr="004E5484">
        <w:t xml:space="preserve">42. Gardner B, Lally P, Wardle J. Making health habitual: the psychology of ‘habit-formation’ and general practice. </w:t>
      </w:r>
      <w:r w:rsidRPr="004E5484">
        <w:rPr>
          <w:i/>
        </w:rPr>
        <w:t>The British Journal of General Practice</w:t>
      </w:r>
      <w:r w:rsidRPr="004E5484">
        <w:t xml:space="preserve"> 2012;62(605):664-66.</w:t>
      </w:r>
    </w:p>
    <w:p w:rsidR="004E5484" w:rsidRPr="004E5484" w:rsidRDefault="004E5484" w:rsidP="004E5484">
      <w:pPr>
        <w:pStyle w:val="EndNoteBibliography"/>
        <w:spacing w:after="0"/>
        <w:ind w:left="720" w:hanging="720"/>
      </w:pPr>
      <w:r w:rsidRPr="004E5484">
        <w:t>43. NICE. Guidelines on Hypertension: clinical management of primary hypertension in adults, 2011.</w:t>
      </w:r>
    </w:p>
    <w:p w:rsidR="004E5484" w:rsidRPr="004E5484" w:rsidRDefault="004E5484" w:rsidP="004E5484">
      <w:pPr>
        <w:pStyle w:val="EndNoteBibliography"/>
        <w:spacing w:after="0"/>
        <w:ind w:left="720" w:hanging="720"/>
      </w:pPr>
      <w:r w:rsidRPr="004E5484">
        <w:t xml:space="preserve">44. Williams B, Poulter NR, Brown MJ, Davis M, McInnes G, Potter JP, et al. The BHS Guidelines Working Party Guidelines for Management of Hypertension: Report of the Fourth Working Party of the British Hypertension Society. </w:t>
      </w:r>
      <w:r w:rsidRPr="004E5484">
        <w:rPr>
          <w:i/>
        </w:rPr>
        <w:t>Journal of Human Hypertension</w:t>
      </w:r>
      <w:r w:rsidRPr="004E5484">
        <w:t xml:space="preserve"> 2004;18:139-85.</w:t>
      </w:r>
    </w:p>
    <w:p w:rsidR="004E5484" w:rsidRPr="004E5484" w:rsidRDefault="004E5484" w:rsidP="004E5484">
      <w:pPr>
        <w:pStyle w:val="EndNoteBibliography"/>
        <w:spacing w:after="0"/>
        <w:ind w:left="720" w:hanging="720"/>
      </w:pPr>
      <w:r w:rsidRPr="004E5484">
        <w:t xml:space="preserve">45. Group TE. EuroQol--a new facility for the measurement of health-related quality of life. </w:t>
      </w:r>
      <w:r w:rsidRPr="004E5484">
        <w:rPr>
          <w:i/>
        </w:rPr>
        <w:t>Health Policy</w:t>
      </w:r>
      <w:r w:rsidRPr="004E5484">
        <w:t xml:space="preserve"> 1990;16:199-208.</w:t>
      </w:r>
    </w:p>
    <w:p w:rsidR="004E5484" w:rsidRPr="004E5484" w:rsidRDefault="004E5484" w:rsidP="004E5484">
      <w:pPr>
        <w:pStyle w:val="EndNoteBibliography"/>
        <w:spacing w:after="0"/>
        <w:ind w:left="720" w:hanging="720"/>
      </w:pPr>
      <w:r w:rsidRPr="004E5484">
        <w:t xml:space="preserve">46. Howie JG, Heaney DJ, Maxwell M, JJ W. A comparison of a Patient Enablement Instrument (PEI) against two established satisfaction scales as an outcome measure of primary care consultations. </w:t>
      </w:r>
      <w:r w:rsidRPr="004E5484">
        <w:rPr>
          <w:i/>
        </w:rPr>
        <w:t>Fam Pract</w:t>
      </w:r>
      <w:r w:rsidRPr="004E5484">
        <w:t xml:space="preserve"> 1998(15):165-71.</w:t>
      </w:r>
    </w:p>
    <w:p w:rsidR="004E5484" w:rsidRPr="004E5484" w:rsidRDefault="004E5484" w:rsidP="004E5484">
      <w:pPr>
        <w:pStyle w:val="EndNoteBibliography"/>
        <w:spacing w:after="0"/>
        <w:ind w:left="720" w:hanging="720"/>
      </w:pPr>
      <w:r w:rsidRPr="004E5484">
        <w:t xml:space="preserve">47. Horne R, Weinman J, Hankins M. The beliefs about medicines questionnaire: The development and evaluation of a new method for assessing the cognitive representation of medication. . </w:t>
      </w:r>
      <w:r w:rsidRPr="004E5484">
        <w:rPr>
          <w:i/>
        </w:rPr>
        <w:t>Psychology &amp; Health,</w:t>
      </w:r>
      <w:r w:rsidRPr="004E5484">
        <w:t xml:space="preserve"> 1999;14(1):1-24.</w:t>
      </w:r>
    </w:p>
    <w:p w:rsidR="004E5484" w:rsidRPr="004E5484" w:rsidRDefault="004E5484" w:rsidP="004E5484">
      <w:pPr>
        <w:pStyle w:val="EndNoteBibliography"/>
        <w:spacing w:after="0"/>
        <w:ind w:left="720" w:hanging="720"/>
      </w:pPr>
      <w:r w:rsidRPr="004E5484">
        <w:t xml:space="preserve">48. Horne R. Nonadherence to medication: causes and implications for care. In: Gard P (ed.) </w:t>
      </w:r>
      <w:r w:rsidRPr="004E5484">
        <w:rPr>
          <w:i/>
        </w:rPr>
        <w:t>A behavioural approach to pharmacy practice</w:t>
      </w:r>
      <w:r w:rsidRPr="004E5484">
        <w:t>. Oxford: Blackwell; 2001 p 111-30.</w:t>
      </w:r>
    </w:p>
    <w:p w:rsidR="004E5484" w:rsidRPr="004E5484" w:rsidRDefault="004E5484" w:rsidP="004E5484">
      <w:pPr>
        <w:pStyle w:val="EndNoteBibliography"/>
        <w:spacing w:after="0"/>
        <w:ind w:left="720" w:hanging="720"/>
      </w:pPr>
      <w:r w:rsidRPr="004E5484">
        <w:t xml:space="preserve">49. Moss-Morris R, Weinman J, Petrie KJ, Horne R, Cameron LD, Buick D. The Revised Illness Perception Questionnaire (IPQ-R). </w:t>
      </w:r>
      <w:r w:rsidRPr="004E5484">
        <w:rPr>
          <w:i/>
        </w:rPr>
        <w:t>Psychology &amp; Health</w:t>
      </w:r>
      <w:r w:rsidRPr="004E5484">
        <w:t xml:space="preserve"> 2002;17:1-16.</w:t>
      </w:r>
    </w:p>
    <w:p w:rsidR="004E5484" w:rsidRPr="004E5484" w:rsidRDefault="004E5484" w:rsidP="004E5484">
      <w:pPr>
        <w:pStyle w:val="EndNoteBibliography"/>
        <w:spacing w:after="0"/>
        <w:ind w:left="720" w:hanging="720"/>
      </w:pPr>
      <w:r w:rsidRPr="004E5484">
        <w:t xml:space="preserve">50. Bandura A. Health promotion from the perspective of social cognitive theory. </w:t>
      </w:r>
      <w:r w:rsidRPr="004E5484">
        <w:rPr>
          <w:i/>
        </w:rPr>
        <w:t>Psychology and Health</w:t>
      </w:r>
      <w:r w:rsidRPr="004E5484">
        <w:t xml:space="preserve"> 1998;13:623 - 49.</w:t>
      </w:r>
    </w:p>
    <w:p w:rsidR="004E5484" w:rsidRPr="004E5484" w:rsidRDefault="004E5484" w:rsidP="004E5484">
      <w:pPr>
        <w:pStyle w:val="EndNoteBibliography"/>
        <w:spacing w:after="0"/>
        <w:ind w:left="720" w:hanging="720"/>
      </w:pPr>
      <w:r w:rsidRPr="004E5484">
        <w:t xml:space="preserve">51. Methodology WCCfDS. </w:t>
      </w:r>
      <w:r w:rsidRPr="004E5484">
        <w:rPr>
          <w:i/>
        </w:rPr>
        <w:t>Guidelines for ATC classification and DDD assignment</w:t>
      </w:r>
      <w:r w:rsidRPr="004E5484">
        <w:t>. Oslo; 2015.</w:t>
      </w:r>
    </w:p>
    <w:p w:rsidR="004E5484" w:rsidRPr="004E5484" w:rsidRDefault="004E5484" w:rsidP="004E5484">
      <w:pPr>
        <w:pStyle w:val="EndNoteBibliography"/>
        <w:spacing w:after="0"/>
        <w:ind w:left="720" w:hanging="720"/>
      </w:pPr>
      <w:r w:rsidRPr="004E5484">
        <w:t xml:space="preserve">52. Kaambwa B, Bryan S, Jowett S, Mant J, Bray EP, Hobbs FD, et al. Telemonitoring and self-management in the control of hypertension (TASMINH2): a cost-effectiveness analysis. </w:t>
      </w:r>
      <w:r w:rsidRPr="004E5484">
        <w:rPr>
          <w:i/>
        </w:rPr>
        <w:t>Eur J Prev Cardiol</w:t>
      </w:r>
      <w:r w:rsidRPr="004E5484">
        <w:t xml:space="preserve"> 2014;21(12):1517-30.</w:t>
      </w:r>
    </w:p>
    <w:p w:rsidR="004E5484" w:rsidRPr="004E5484" w:rsidRDefault="004E5484" w:rsidP="004E5484">
      <w:pPr>
        <w:pStyle w:val="EndNoteBibliography"/>
        <w:ind w:left="720" w:hanging="720"/>
      </w:pPr>
      <w:r w:rsidRPr="004E5484">
        <w:t xml:space="preserve">53. Mohr DC, Schueller SM, Montague E, Burns MN, Rashidi P. The Behavioral Intervention Technology Model: An Integrated Conceptual and Technological Framework for eHealth and mHealth Interventions. </w:t>
      </w:r>
      <w:r w:rsidRPr="004E5484">
        <w:rPr>
          <w:i/>
        </w:rPr>
        <w:t>J Med Internet Res</w:t>
      </w:r>
      <w:r w:rsidRPr="004E5484">
        <w:t xml:space="preserve"> 2014;16(6).</w:t>
      </w:r>
    </w:p>
    <w:p w:rsidR="005E005C" w:rsidRPr="000F416D" w:rsidRDefault="00860CF6" w:rsidP="004E5484">
      <w:pPr>
        <w:spacing w:line="480" w:lineRule="auto"/>
        <w:rPr>
          <w:rFonts w:ascii="Times New Roman" w:hAnsi="Times New Roman" w:cs="Times New Roman"/>
          <w:sz w:val="24"/>
          <w:szCs w:val="24"/>
        </w:rPr>
      </w:pPr>
      <w:r w:rsidRPr="00D130D2">
        <w:rPr>
          <w:rFonts w:ascii="Times New Roman" w:hAnsi="Times New Roman" w:cs="Times New Roman"/>
          <w:sz w:val="24"/>
          <w:szCs w:val="24"/>
        </w:rPr>
        <w:fldChar w:fldCharType="end"/>
      </w:r>
    </w:p>
    <w:sectPr w:rsidR="005E005C" w:rsidRPr="000F416D" w:rsidSect="009967D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21" w:rsidRDefault="00154821" w:rsidP="00E5065B">
      <w:pPr>
        <w:spacing w:after="0" w:line="240" w:lineRule="auto"/>
      </w:pPr>
      <w:r>
        <w:separator/>
      </w:r>
    </w:p>
  </w:endnote>
  <w:endnote w:type="continuationSeparator" w:id="0">
    <w:p w:rsidR="00154821" w:rsidRDefault="00154821" w:rsidP="00E5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567461"/>
      <w:docPartObj>
        <w:docPartGallery w:val="Page Numbers (Bottom of Page)"/>
        <w:docPartUnique/>
      </w:docPartObj>
    </w:sdtPr>
    <w:sdtEndPr>
      <w:rPr>
        <w:noProof/>
      </w:rPr>
    </w:sdtEndPr>
    <w:sdtContent>
      <w:p w:rsidR="00154821" w:rsidRDefault="00154821">
        <w:pPr>
          <w:pStyle w:val="Footer"/>
          <w:jc w:val="right"/>
        </w:pPr>
        <w:r>
          <w:fldChar w:fldCharType="begin"/>
        </w:r>
        <w:r>
          <w:instrText xml:space="preserve"> PAGE   \* MERGEFORMAT </w:instrText>
        </w:r>
        <w:r>
          <w:fldChar w:fldCharType="separate"/>
        </w:r>
        <w:r w:rsidR="00CD415A">
          <w:rPr>
            <w:noProof/>
          </w:rPr>
          <w:t>21</w:t>
        </w:r>
        <w:r>
          <w:rPr>
            <w:noProof/>
          </w:rPr>
          <w:fldChar w:fldCharType="end"/>
        </w:r>
      </w:p>
    </w:sdtContent>
  </w:sdt>
  <w:p w:rsidR="00154821" w:rsidRDefault="00154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21" w:rsidRDefault="00154821" w:rsidP="00E5065B">
      <w:pPr>
        <w:spacing w:after="0" w:line="240" w:lineRule="auto"/>
      </w:pPr>
      <w:r>
        <w:separator/>
      </w:r>
    </w:p>
  </w:footnote>
  <w:footnote w:type="continuationSeparator" w:id="0">
    <w:p w:rsidR="00154821" w:rsidRDefault="00154821" w:rsidP="00E50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857"/>
    <w:multiLevelType w:val="hybridMultilevel"/>
    <w:tmpl w:val="449A1F44"/>
    <w:lvl w:ilvl="0" w:tplc="08090001">
      <w:start w:val="1"/>
      <w:numFmt w:val="bullet"/>
      <w:lvlText w:val=""/>
      <w:lvlJc w:val="left"/>
      <w:pPr>
        <w:tabs>
          <w:tab w:val="num" w:pos="360"/>
        </w:tabs>
        <w:ind w:left="360" w:hanging="360"/>
      </w:pPr>
      <w:rPr>
        <w:rFonts w:ascii="Symbol" w:hAnsi="Symbol" w:hint="default"/>
      </w:rPr>
    </w:lvl>
    <w:lvl w:ilvl="1" w:tplc="020A8196" w:tentative="1">
      <w:start w:val="1"/>
      <w:numFmt w:val="bullet"/>
      <w:lvlText w:val=""/>
      <w:lvlJc w:val="left"/>
      <w:pPr>
        <w:tabs>
          <w:tab w:val="num" w:pos="1080"/>
        </w:tabs>
        <w:ind w:left="1080" w:hanging="360"/>
      </w:pPr>
      <w:rPr>
        <w:rFonts w:ascii="Wingdings" w:hAnsi="Wingdings" w:hint="default"/>
      </w:rPr>
    </w:lvl>
    <w:lvl w:ilvl="2" w:tplc="F8D6BA10" w:tentative="1">
      <w:start w:val="1"/>
      <w:numFmt w:val="bullet"/>
      <w:lvlText w:val=""/>
      <w:lvlJc w:val="left"/>
      <w:pPr>
        <w:tabs>
          <w:tab w:val="num" w:pos="1800"/>
        </w:tabs>
        <w:ind w:left="1800" w:hanging="360"/>
      </w:pPr>
      <w:rPr>
        <w:rFonts w:ascii="Wingdings" w:hAnsi="Wingdings" w:hint="default"/>
      </w:rPr>
    </w:lvl>
    <w:lvl w:ilvl="3" w:tplc="7238407C" w:tentative="1">
      <w:start w:val="1"/>
      <w:numFmt w:val="bullet"/>
      <w:lvlText w:val=""/>
      <w:lvlJc w:val="left"/>
      <w:pPr>
        <w:tabs>
          <w:tab w:val="num" w:pos="2520"/>
        </w:tabs>
        <w:ind w:left="2520" w:hanging="360"/>
      </w:pPr>
      <w:rPr>
        <w:rFonts w:ascii="Wingdings" w:hAnsi="Wingdings" w:hint="default"/>
      </w:rPr>
    </w:lvl>
    <w:lvl w:ilvl="4" w:tplc="4F0E23A8" w:tentative="1">
      <w:start w:val="1"/>
      <w:numFmt w:val="bullet"/>
      <w:lvlText w:val=""/>
      <w:lvlJc w:val="left"/>
      <w:pPr>
        <w:tabs>
          <w:tab w:val="num" w:pos="3240"/>
        </w:tabs>
        <w:ind w:left="3240" w:hanging="360"/>
      </w:pPr>
      <w:rPr>
        <w:rFonts w:ascii="Wingdings" w:hAnsi="Wingdings" w:hint="default"/>
      </w:rPr>
    </w:lvl>
    <w:lvl w:ilvl="5" w:tplc="2DFA22E2" w:tentative="1">
      <w:start w:val="1"/>
      <w:numFmt w:val="bullet"/>
      <w:lvlText w:val=""/>
      <w:lvlJc w:val="left"/>
      <w:pPr>
        <w:tabs>
          <w:tab w:val="num" w:pos="3960"/>
        </w:tabs>
        <w:ind w:left="3960" w:hanging="360"/>
      </w:pPr>
      <w:rPr>
        <w:rFonts w:ascii="Wingdings" w:hAnsi="Wingdings" w:hint="default"/>
      </w:rPr>
    </w:lvl>
    <w:lvl w:ilvl="6" w:tplc="8F702974" w:tentative="1">
      <w:start w:val="1"/>
      <w:numFmt w:val="bullet"/>
      <w:lvlText w:val=""/>
      <w:lvlJc w:val="left"/>
      <w:pPr>
        <w:tabs>
          <w:tab w:val="num" w:pos="4680"/>
        </w:tabs>
        <w:ind w:left="4680" w:hanging="360"/>
      </w:pPr>
      <w:rPr>
        <w:rFonts w:ascii="Wingdings" w:hAnsi="Wingdings" w:hint="default"/>
      </w:rPr>
    </w:lvl>
    <w:lvl w:ilvl="7" w:tplc="8E9EE362" w:tentative="1">
      <w:start w:val="1"/>
      <w:numFmt w:val="bullet"/>
      <w:lvlText w:val=""/>
      <w:lvlJc w:val="left"/>
      <w:pPr>
        <w:tabs>
          <w:tab w:val="num" w:pos="5400"/>
        </w:tabs>
        <w:ind w:left="5400" w:hanging="360"/>
      </w:pPr>
      <w:rPr>
        <w:rFonts w:ascii="Wingdings" w:hAnsi="Wingdings" w:hint="default"/>
      </w:rPr>
    </w:lvl>
    <w:lvl w:ilvl="8" w:tplc="D8C6A93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3D29AC"/>
    <w:multiLevelType w:val="hybridMultilevel"/>
    <w:tmpl w:val="3D6A61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D2797F"/>
    <w:multiLevelType w:val="hybridMultilevel"/>
    <w:tmpl w:val="AAAE4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4A0FD5"/>
    <w:multiLevelType w:val="hybridMultilevel"/>
    <w:tmpl w:val="5E149AA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A7096"/>
    <w:multiLevelType w:val="hybridMultilevel"/>
    <w:tmpl w:val="1CAE8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42387"/>
    <w:multiLevelType w:val="hybridMultilevel"/>
    <w:tmpl w:val="3AD6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D83AA7"/>
    <w:multiLevelType w:val="hybridMultilevel"/>
    <w:tmpl w:val="AFDE7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27BBC"/>
    <w:multiLevelType w:val="hybridMultilevel"/>
    <w:tmpl w:val="7F823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D95B48"/>
    <w:multiLevelType w:val="hybridMultilevel"/>
    <w:tmpl w:val="50E25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4A4EBF"/>
    <w:multiLevelType w:val="hybridMultilevel"/>
    <w:tmpl w:val="98E4F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8E4AAD"/>
    <w:multiLevelType w:val="hybridMultilevel"/>
    <w:tmpl w:val="48123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E24D82"/>
    <w:multiLevelType w:val="hybridMultilevel"/>
    <w:tmpl w:val="66A8A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5A02F1"/>
    <w:multiLevelType w:val="hybridMultilevel"/>
    <w:tmpl w:val="20F6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96678"/>
    <w:multiLevelType w:val="hybridMultilevel"/>
    <w:tmpl w:val="0D60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13"/>
  </w:num>
  <w:num w:numId="6">
    <w:abstractNumId w:val="9"/>
  </w:num>
  <w:num w:numId="7">
    <w:abstractNumId w:val="10"/>
  </w:num>
  <w:num w:numId="8">
    <w:abstractNumId w:val="11"/>
  </w:num>
  <w:num w:numId="9">
    <w:abstractNumId w:val="0"/>
  </w:num>
  <w:num w:numId="10">
    <w:abstractNumId w:val="8"/>
  </w:num>
  <w:num w:numId="11">
    <w:abstractNumId w:val="3"/>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_SotonMED2014&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9dtzf0h2tps9e9vwpv0sdmx9svxstazeps&quot;&gt;My DIPSS EndNote Library&lt;record-ids&gt;&lt;item&gt;11&lt;/item&gt;&lt;item&gt;70&lt;/item&gt;&lt;item&gt;71&lt;/item&gt;&lt;item&gt;87&lt;/item&gt;&lt;item&gt;88&lt;/item&gt;&lt;item&gt;89&lt;/item&gt;&lt;item&gt;90&lt;/item&gt;&lt;item&gt;91&lt;/item&gt;&lt;item&gt;92&lt;/item&gt;&lt;item&gt;93&lt;/item&gt;&lt;item&gt;95&lt;/item&gt;&lt;item&gt;96&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25&lt;/item&gt;&lt;item&gt;133&lt;/item&gt;&lt;item&gt;134&lt;/item&gt;&lt;item&gt;148&lt;/item&gt;&lt;item&gt;155&lt;/item&gt;&lt;item&gt;170&lt;/item&gt;&lt;item&gt;173&lt;/item&gt;&lt;item&gt;176&lt;/item&gt;&lt;item&gt;180&lt;/item&gt;&lt;item&gt;181&lt;/item&gt;&lt;item&gt;182&lt;/item&gt;&lt;item&gt;183&lt;/item&gt;&lt;item&gt;184&lt;/item&gt;&lt;item&gt;185&lt;/item&gt;&lt;item&gt;186&lt;/item&gt;&lt;item&gt;188&lt;/item&gt;&lt;item&gt;189&lt;/item&gt;&lt;item&gt;190&lt;/item&gt;&lt;item&gt;201&lt;/item&gt;&lt;item&gt;205&lt;/item&gt;&lt;item&gt;206&lt;/item&gt;&lt;item&gt;216&lt;/item&gt;&lt;item&gt;218&lt;/item&gt;&lt;/record-ids&gt;&lt;/item&gt;&lt;/Libraries&gt;"/>
  </w:docVars>
  <w:rsids>
    <w:rsidRoot w:val="00836C21"/>
    <w:rsid w:val="00013AF0"/>
    <w:rsid w:val="0001613B"/>
    <w:rsid w:val="00033340"/>
    <w:rsid w:val="0003711C"/>
    <w:rsid w:val="00045B89"/>
    <w:rsid w:val="00050D41"/>
    <w:rsid w:val="00056F4D"/>
    <w:rsid w:val="00057F94"/>
    <w:rsid w:val="00062B65"/>
    <w:rsid w:val="000642E5"/>
    <w:rsid w:val="00064C8F"/>
    <w:rsid w:val="00065361"/>
    <w:rsid w:val="0007309E"/>
    <w:rsid w:val="0008636A"/>
    <w:rsid w:val="0009169E"/>
    <w:rsid w:val="000A1320"/>
    <w:rsid w:val="000A328C"/>
    <w:rsid w:val="000B0BC7"/>
    <w:rsid w:val="000B4D95"/>
    <w:rsid w:val="000C1160"/>
    <w:rsid w:val="000C5052"/>
    <w:rsid w:val="000C54E0"/>
    <w:rsid w:val="000C69AF"/>
    <w:rsid w:val="000D365B"/>
    <w:rsid w:val="000D62C1"/>
    <w:rsid w:val="000E47DA"/>
    <w:rsid w:val="000F08A2"/>
    <w:rsid w:val="000F416D"/>
    <w:rsid w:val="00100649"/>
    <w:rsid w:val="001036A0"/>
    <w:rsid w:val="00105E1F"/>
    <w:rsid w:val="00112385"/>
    <w:rsid w:val="0011349E"/>
    <w:rsid w:val="001149C2"/>
    <w:rsid w:val="00120CE7"/>
    <w:rsid w:val="00126240"/>
    <w:rsid w:val="00127ABE"/>
    <w:rsid w:val="001325E5"/>
    <w:rsid w:val="00154379"/>
    <w:rsid w:val="00154821"/>
    <w:rsid w:val="0015543C"/>
    <w:rsid w:val="00166E44"/>
    <w:rsid w:val="001716CE"/>
    <w:rsid w:val="001735F2"/>
    <w:rsid w:val="00180AD5"/>
    <w:rsid w:val="001816CE"/>
    <w:rsid w:val="001821F6"/>
    <w:rsid w:val="0019450D"/>
    <w:rsid w:val="00197C81"/>
    <w:rsid w:val="001A158B"/>
    <w:rsid w:val="001A1ADC"/>
    <w:rsid w:val="001A6319"/>
    <w:rsid w:val="001C0C2B"/>
    <w:rsid w:val="001C53AD"/>
    <w:rsid w:val="001D0FA7"/>
    <w:rsid w:val="001D4C50"/>
    <w:rsid w:val="001E0D5B"/>
    <w:rsid w:val="001F6BE7"/>
    <w:rsid w:val="0020103D"/>
    <w:rsid w:val="00201C1A"/>
    <w:rsid w:val="002066D0"/>
    <w:rsid w:val="002172A5"/>
    <w:rsid w:val="00217CAA"/>
    <w:rsid w:val="002237C1"/>
    <w:rsid w:val="00223F23"/>
    <w:rsid w:val="0022409E"/>
    <w:rsid w:val="00230909"/>
    <w:rsid w:val="002318A9"/>
    <w:rsid w:val="0024045A"/>
    <w:rsid w:val="002424AD"/>
    <w:rsid w:val="00242A0C"/>
    <w:rsid w:val="00244E8A"/>
    <w:rsid w:val="00274282"/>
    <w:rsid w:val="00274932"/>
    <w:rsid w:val="002768F3"/>
    <w:rsid w:val="00281B10"/>
    <w:rsid w:val="00285E04"/>
    <w:rsid w:val="00286204"/>
    <w:rsid w:val="0029206F"/>
    <w:rsid w:val="00295645"/>
    <w:rsid w:val="002C082A"/>
    <w:rsid w:val="002C109C"/>
    <w:rsid w:val="002C2137"/>
    <w:rsid w:val="002C4D42"/>
    <w:rsid w:val="002C7FA4"/>
    <w:rsid w:val="002D2F6B"/>
    <w:rsid w:val="002D78D7"/>
    <w:rsid w:val="002E0B12"/>
    <w:rsid w:val="002F1468"/>
    <w:rsid w:val="002F6A21"/>
    <w:rsid w:val="002F70C9"/>
    <w:rsid w:val="003024BC"/>
    <w:rsid w:val="00312CBF"/>
    <w:rsid w:val="00315DAF"/>
    <w:rsid w:val="00323A63"/>
    <w:rsid w:val="003449FF"/>
    <w:rsid w:val="00360521"/>
    <w:rsid w:val="00362423"/>
    <w:rsid w:val="00366FA6"/>
    <w:rsid w:val="00372809"/>
    <w:rsid w:val="00374918"/>
    <w:rsid w:val="00377126"/>
    <w:rsid w:val="00382272"/>
    <w:rsid w:val="003973A9"/>
    <w:rsid w:val="003A2164"/>
    <w:rsid w:val="003A586B"/>
    <w:rsid w:val="003B2392"/>
    <w:rsid w:val="003B57BB"/>
    <w:rsid w:val="003B63CA"/>
    <w:rsid w:val="003C2E55"/>
    <w:rsid w:val="003C629C"/>
    <w:rsid w:val="003D673B"/>
    <w:rsid w:val="003E562F"/>
    <w:rsid w:val="003E78AC"/>
    <w:rsid w:val="003F511B"/>
    <w:rsid w:val="00400142"/>
    <w:rsid w:val="00401B43"/>
    <w:rsid w:val="004106E6"/>
    <w:rsid w:val="0041079B"/>
    <w:rsid w:val="004115D1"/>
    <w:rsid w:val="00411E1B"/>
    <w:rsid w:val="00414FD8"/>
    <w:rsid w:val="0043399B"/>
    <w:rsid w:val="00434435"/>
    <w:rsid w:val="004348B7"/>
    <w:rsid w:val="004368D6"/>
    <w:rsid w:val="004450B4"/>
    <w:rsid w:val="004461A6"/>
    <w:rsid w:val="0044621B"/>
    <w:rsid w:val="00447634"/>
    <w:rsid w:val="0046650D"/>
    <w:rsid w:val="00470616"/>
    <w:rsid w:val="004752D6"/>
    <w:rsid w:val="00492C9F"/>
    <w:rsid w:val="004935B0"/>
    <w:rsid w:val="004A1797"/>
    <w:rsid w:val="004B6F91"/>
    <w:rsid w:val="004C2D59"/>
    <w:rsid w:val="004C41ED"/>
    <w:rsid w:val="004C499B"/>
    <w:rsid w:val="004D3032"/>
    <w:rsid w:val="004E5484"/>
    <w:rsid w:val="0050436E"/>
    <w:rsid w:val="00504376"/>
    <w:rsid w:val="00512A4F"/>
    <w:rsid w:val="00515C3F"/>
    <w:rsid w:val="005209DC"/>
    <w:rsid w:val="0052457C"/>
    <w:rsid w:val="00525E80"/>
    <w:rsid w:val="00527AB8"/>
    <w:rsid w:val="005345BF"/>
    <w:rsid w:val="005359BA"/>
    <w:rsid w:val="00551475"/>
    <w:rsid w:val="0055200D"/>
    <w:rsid w:val="005524F8"/>
    <w:rsid w:val="00571BD9"/>
    <w:rsid w:val="0058036F"/>
    <w:rsid w:val="0058574E"/>
    <w:rsid w:val="005A0E68"/>
    <w:rsid w:val="005B63A8"/>
    <w:rsid w:val="005C46E1"/>
    <w:rsid w:val="005C7C16"/>
    <w:rsid w:val="005D0FCB"/>
    <w:rsid w:val="005D4AA5"/>
    <w:rsid w:val="005D78E8"/>
    <w:rsid w:val="005E005C"/>
    <w:rsid w:val="005E150A"/>
    <w:rsid w:val="005F172E"/>
    <w:rsid w:val="005F1EA0"/>
    <w:rsid w:val="00604295"/>
    <w:rsid w:val="00615C50"/>
    <w:rsid w:val="00617157"/>
    <w:rsid w:val="006174E6"/>
    <w:rsid w:val="00620BC9"/>
    <w:rsid w:val="006254C6"/>
    <w:rsid w:val="00630349"/>
    <w:rsid w:val="00632463"/>
    <w:rsid w:val="00634251"/>
    <w:rsid w:val="00636324"/>
    <w:rsid w:val="00644B28"/>
    <w:rsid w:val="00645801"/>
    <w:rsid w:val="00646F34"/>
    <w:rsid w:val="00647687"/>
    <w:rsid w:val="00650C63"/>
    <w:rsid w:val="00654C19"/>
    <w:rsid w:val="00665E26"/>
    <w:rsid w:val="00674868"/>
    <w:rsid w:val="00675472"/>
    <w:rsid w:val="006768A3"/>
    <w:rsid w:val="006775AC"/>
    <w:rsid w:val="00682BDE"/>
    <w:rsid w:val="00687D09"/>
    <w:rsid w:val="0069080B"/>
    <w:rsid w:val="006979D4"/>
    <w:rsid w:val="00697C10"/>
    <w:rsid w:val="006A4792"/>
    <w:rsid w:val="006A4AB5"/>
    <w:rsid w:val="006B2EAD"/>
    <w:rsid w:val="006B772E"/>
    <w:rsid w:val="006C59B9"/>
    <w:rsid w:val="00712635"/>
    <w:rsid w:val="00713D98"/>
    <w:rsid w:val="007250BE"/>
    <w:rsid w:val="007273F0"/>
    <w:rsid w:val="0073414F"/>
    <w:rsid w:val="00734564"/>
    <w:rsid w:val="00745A71"/>
    <w:rsid w:val="00751F59"/>
    <w:rsid w:val="0075537A"/>
    <w:rsid w:val="00756A28"/>
    <w:rsid w:val="007641CE"/>
    <w:rsid w:val="00774B73"/>
    <w:rsid w:val="00776A5C"/>
    <w:rsid w:val="0078343D"/>
    <w:rsid w:val="00784B80"/>
    <w:rsid w:val="00785FFC"/>
    <w:rsid w:val="00786C0F"/>
    <w:rsid w:val="0079195C"/>
    <w:rsid w:val="00794904"/>
    <w:rsid w:val="00796E65"/>
    <w:rsid w:val="007A0A68"/>
    <w:rsid w:val="007A0E23"/>
    <w:rsid w:val="007B1AC1"/>
    <w:rsid w:val="007B1C3C"/>
    <w:rsid w:val="007B2A21"/>
    <w:rsid w:val="007C350F"/>
    <w:rsid w:val="007C69CF"/>
    <w:rsid w:val="007C74AD"/>
    <w:rsid w:val="007E74EF"/>
    <w:rsid w:val="007E7FCA"/>
    <w:rsid w:val="007F0D6F"/>
    <w:rsid w:val="00800644"/>
    <w:rsid w:val="008010EA"/>
    <w:rsid w:val="008014D5"/>
    <w:rsid w:val="0080185A"/>
    <w:rsid w:val="00802A39"/>
    <w:rsid w:val="00806595"/>
    <w:rsid w:val="00807688"/>
    <w:rsid w:val="008104F3"/>
    <w:rsid w:val="00814C44"/>
    <w:rsid w:val="0082377D"/>
    <w:rsid w:val="0082471A"/>
    <w:rsid w:val="00836C21"/>
    <w:rsid w:val="00840F69"/>
    <w:rsid w:val="0084206C"/>
    <w:rsid w:val="0084259E"/>
    <w:rsid w:val="008530DE"/>
    <w:rsid w:val="00853B1B"/>
    <w:rsid w:val="00857FF2"/>
    <w:rsid w:val="008607B4"/>
    <w:rsid w:val="00860CF6"/>
    <w:rsid w:val="0086171F"/>
    <w:rsid w:val="0086334C"/>
    <w:rsid w:val="00863C80"/>
    <w:rsid w:val="00866045"/>
    <w:rsid w:val="0086604B"/>
    <w:rsid w:val="008676D0"/>
    <w:rsid w:val="00874423"/>
    <w:rsid w:val="00876D00"/>
    <w:rsid w:val="00877827"/>
    <w:rsid w:val="00881141"/>
    <w:rsid w:val="008871A9"/>
    <w:rsid w:val="00890D68"/>
    <w:rsid w:val="0089556D"/>
    <w:rsid w:val="00896B11"/>
    <w:rsid w:val="00897DB9"/>
    <w:rsid w:val="008A7451"/>
    <w:rsid w:val="008B4605"/>
    <w:rsid w:val="008B5870"/>
    <w:rsid w:val="008B6096"/>
    <w:rsid w:val="008C157F"/>
    <w:rsid w:val="008C5F77"/>
    <w:rsid w:val="008C6F0E"/>
    <w:rsid w:val="008D0432"/>
    <w:rsid w:val="008D1FB2"/>
    <w:rsid w:val="008D36A4"/>
    <w:rsid w:val="008D49BB"/>
    <w:rsid w:val="008E4860"/>
    <w:rsid w:val="008E61E5"/>
    <w:rsid w:val="008F6D73"/>
    <w:rsid w:val="00900352"/>
    <w:rsid w:val="00903EE6"/>
    <w:rsid w:val="00911254"/>
    <w:rsid w:val="00911A66"/>
    <w:rsid w:val="00924E02"/>
    <w:rsid w:val="00954E1B"/>
    <w:rsid w:val="00955A3E"/>
    <w:rsid w:val="009601B2"/>
    <w:rsid w:val="00964CE1"/>
    <w:rsid w:val="00966865"/>
    <w:rsid w:val="009714D7"/>
    <w:rsid w:val="00971500"/>
    <w:rsid w:val="00973A6F"/>
    <w:rsid w:val="00976AE5"/>
    <w:rsid w:val="009871FA"/>
    <w:rsid w:val="0098787A"/>
    <w:rsid w:val="00993E42"/>
    <w:rsid w:val="00994B78"/>
    <w:rsid w:val="00995211"/>
    <w:rsid w:val="009967D5"/>
    <w:rsid w:val="009A4B88"/>
    <w:rsid w:val="009B0EE8"/>
    <w:rsid w:val="009C2775"/>
    <w:rsid w:val="009D0533"/>
    <w:rsid w:val="009D5265"/>
    <w:rsid w:val="009E56DE"/>
    <w:rsid w:val="00A0103D"/>
    <w:rsid w:val="00A02DBF"/>
    <w:rsid w:val="00A14B11"/>
    <w:rsid w:val="00A35E49"/>
    <w:rsid w:val="00A50BE9"/>
    <w:rsid w:val="00A515DC"/>
    <w:rsid w:val="00A603D1"/>
    <w:rsid w:val="00A634F1"/>
    <w:rsid w:val="00A65AC3"/>
    <w:rsid w:val="00A6770D"/>
    <w:rsid w:val="00A825CD"/>
    <w:rsid w:val="00A85477"/>
    <w:rsid w:val="00A87D72"/>
    <w:rsid w:val="00A919F9"/>
    <w:rsid w:val="00A95BE4"/>
    <w:rsid w:val="00AA145D"/>
    <w:rsid w:val="00AA5273"/>
    <w:rsid w:val="00AB0919"/>
    <w:rsid w:val="00AD6547"/>
    <w:rsid w:val="00AD6A5C"/>
    <w:rsid w:val="00AE197E"/>
    <w:rsid w:val="00AF010F"/>
    <w:rsid w:val="00AF2D4A"/>
    <w:rsid w:val="00AF6383"/>
    <w:rsid w:val="00B04D60"/>
    <w:rsid w:val="00B060A1"/>
    <w:rsid w:val="00B10601"/>
    <w:rsid w:val="00B108BF"/>
    <w:rsid w:val="00B108DB"/>
    <w:rsid w:val="00B12F97"/>
    <w:rsid w:val="00B22850"/>
    <w:rsid w:val="00B36076"/>
    <w:rsid w:val="00B3709C"/>
    <w:rsid w:val="00B42CA2"/>
    <w:rsid w:val="00B50824"/>
    <w:rsid w:val="00B51889"/>
    <w:rsid w:val="00B53C2F"/>
    <w:rsid w:val="00B64B92"/>
    <w:rsid w:val="00B659C2"/>
    <w:rsid w:val="00B71553"/>
    <w:rsid w:val="00B77D5E"/>
    <w:rsid w:val="00B81376"/>
    <w:rsid w:val="00B9148E"/>
    <w:rsid w:val="00B94C9C"/>
    <w:rsid w:val="00BC21E3"/>
    <w:rsid w:val="00BC3C20"/>
    <w:rsid w:val="00BC50FA"/>
    <w:rsid w:val="00BD2791"/>
    <w:rsid w:val="00BF0B1E"/>
    <w:rsid w:val="00C0107C"/>
    <w:rsid w:val="00C0349B"/>
    <w:rsid w:val="00C039C0"/>
    <w:rsid w:val="00C04D2C"/>
    <w:rsid w:val="00C0524C"/>
    <w:rsid w:val="00C11857"/>
    <w:rsid w:val="00C32EBE"/>
    <w:rsid w:val="00C33817"/>
    <w:rsid w:val="00C40143"/>
    <w:rsid w:val="00C637AD"/>
    <w:rsid w:val="00C92D02"/>
    <w:rsid w:val="00CA741F"/>
    <w:rsid w:val="00CB6CAC"/>
    <w:rsid w:val="00CB72C5"/>
    <w:rsid w:val="00CD204C"/>
    <w:rsid w:val="00CD415A"/>
    <w:rsid w:val="00CE5066"/>
    <w:rsid w:val="00CE53FB"/>
    <w:rsid w:val="00CE62A0"/>
    <w:rsid w:val="00CF0176"/>
    <w:rsid w:val="00CF58E6"/>
    <w:rsid w:val="00CF70EB"/>
    <w:rsid w:val="00D130D2"/>
    <w:rsid w:val="00D15539"/>
    <w:rsid w:val="00D21C4E"/>
    <w:rsid w:val="00D27FEC"/>
    <w:rsid w:val="00D34847"/>
    <w:rsid w:val="00D41C31"/>
    <w:rsid w:val="00D44FC6"/>
    <w:rsid w:val="00D51DDF"/>
    <w:rsid w:val="00D74950"/>
    <w:rsid w:val="00D75B6E"/>
    <w:rsid w:val="00D82E77"/>
    <w:rsid w:val="00D854F6"/>
    <w:rsid w:val="00D96A03"/>
    <w:rsid w:val="00DB05E8"/>
    <w:rsid w:val="00DB1766"/>
    <w:rsid w:val="00DB2271"/>
    <w:rsid w:val="00DC63C9"/>
    <w:rsid w:val="00DD0A16"/>
    <w:rsid w:val="00DD21D2"/>
    <w:rsid w:val="00DD6F1C"/>
    <w:rsid w:val="00DE1385"/>
    <w:rsid w:val="00DE7CCD"/>
    <w:rsid w:val="00DF3B7A"/>
    <w:rsid w:val="00DF5CA6"/>
    <w:rsid w:val="00DF7AC8"/>
    <w:rsid w:val="00E02E4F"/>
    <w:rsid w:val="00E05A3C"/>
    <w:rsid w:val="00E0689D"/>
    <w:rsid w:val="00E12257"/>
    <w:rsid w:val="00E32F2F"/>
    <w:rsid w:val="00E33E49"/>
    <w:rsid w:val="00E36694"/>
    <w:rsid w:val="00E41643"/>
    <w:rsid w:val="00E46214"/>
    <w:rsid w:val="00E5065B"/>
    <w:rsid w:val="00E53647"/>
    <w:rsid w:val="00E612AB"/>
    <w:rsid w:val="00E75CDF"/>
    <w:rsid w:val="00E761B4"/>
    <w:rsid w:val="00E775C4"/>
    <w:rsid w:val="00E858F7"/>
    <w:rsid w:val="00E919DA"/>
    <w:rsid w:val="00E92767"/>
    <w:rsid w:val="00E968E1"/>
    <w:rsid w:val="00E96A41"/>
    <w:rsid w:val="00E97E65"/>
    <w:rsid w:val="00EA159E"/>
    <w:rsid w:val="00EA5ABF"/>
    <w:rsid w:val="00EC2B21"/>
    <w:rsid w:val="00EC44A3"/>
    <w:rsid w:val="00EC49EF"/>
    <w:rsid w:val="00ED234E"/>
    <w:rsid w:val="00ED2F00"/>
    <w:rsid w:val="00ED4983"/>
    <w:rsid w:val="00ED7D15"/>
    <w:rsid w:val="00EE283F"/>
    <w:rsid w:val="00EE6CAE"/>
    <w:rsid w:val="00F01508"/>
    <w:rsid w:val="00F30B3A"/>
    <w:rsid w:val="00F407E5"/>
    <w:rsid w:val="00F65A02"/>
    <w:rsid w:val="00F65BD5"/>
    <w:rsid w:val="00F66465"/>
    <w:rsid w:val="00F72A98"/>
    <w:rsid w:val="00F76911"/>
    <w:rsid w:val="00F7727B"/>
    <w:rsid w:val="00F80FC3"/>
    <w:rsid w:val="00F86276"/>
    <w:rsid w:val="00F914DB"/>
    <w:rsid w:val="00F92113"/>
    <w:rsid w:val="00F92308"/>
    <w:rsid w:val="00F94728"/>
    <w:rsid w:val="00FA6625"/>
    <w:rsid w:val="00FB4153"/>
    <w:rsid w:val="00FC3999"/>
    <w:rsid w:val="00FC72EC"/>
    <w:rsid w:val="00FD0D16"/>
    <w:rsid w:val="00FE0BEC"/>
    <w:rsid w:val="00FE1583"/>
    <w:rsid w:val="00FE3116"/>
    <w:rsid w:val="00FE3A94"/>
    <w:rsid w:val="00FF1CC5"/>
    <w:rsid w:val="00FF25B1"/>
    <w:rsid w:val="00FF2EAA"/>
    <w:rsid w:val="00FF45C5"/>
    <w:rsid w:val="00FF546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D29A4-3168-4A50-BA0D-85C83D44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32"/>
    <w:pPr>
      <w:ind w:left="720"/>
      <w:contextualSpacing/>
    </w:pPr>
  </w:style>
  <w:style w:type="paragraph" w:styleId="Header">
    <w:name w:val="header"/>
    <w:basedOn w:val="Normal"/>
    <w:link w:val="HeaderChar"/>
    <w:uiPriority w:val="99"/>
    <w:unhideWhenUsed/>
    <w:rsid w:val="00E50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65B"/>
  </w:style>
  <w:style w:type="paragraph" w:styleId="Footer">
    <w:name w:val="footer"/>
    <w:basedOn w:val="Normal"/>
    <w:link w:val="FooterChar"/>
    <w:uiPriority w:val="99"/>
    <w:unhideWhenUsed/>
    <w:rsid w:val="00E50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65B"/>
  </w:style>
  <w:style w:type="paragraph" w:styleId="NoSpacing">
    <w:name w:val="No Spacing"/>
    <w:uiPriority w:val="1"/>
    <w:qFormat/>
    <w:rsid w:val="005524F8"/>
    <w:pPr>
      <w:spacing w:after="0" w:line="240" w:lineRule="auto"/>
    </w:pPr>
  </w:style>
  <w:style w:type="character" w:styleId="CommentReference">
    <w:name w:val="annotation reference"/>
    <w:basedOn w:val="DefaultParagraphFont"/>
    <w:uiPriority w:val="99"/>
    <w:semiHidden/>
    <w:unhideWhenUsed/>
    <w:rsid w:val="00876D00"/>
    <w:rPr>
      <w:sz w:val="16"/>
      <w:szCs w:val="16"/>
    </w:rPr>
  </w:style>
  <w:style w:type="paragraph" w:styleId="CommentText">
    <w:name w:val="annotation text"/>
    <w:basedOn w:val="Normal"/>
    <w:link w:val="CommentTextChar"/>
    <w:uiPriority w:val="99"/>
    <w:unhideWhenUsed/>
    <w:rsid w:val="00876D00"/>
    <w:pPr>
      <w:spacing w:line="240" w:lineRule="auto"/>
    </w:pPr>
    <w:rPr>
      <w:sz w:val="20"/>
      <w:szCs w:val="20"/>
    </w:rPr>
  </w:style>
  <w:style w:type="character" w:customStyle="1" w:styleId="CommentTextChar">
    <w:name w:val="Comment Text Char"/>
    <w:basedOn w:val="DefaultParagraphFont"/>
    <w:link w:val="CommentText"/>
    <w:uiPriority w:val="99"/>
    <w:rsid w:val="00876D00"/>
    <w:rPr>
      <w:sz w:val="20"/>
      <w:szCs w:val="20"/>
    </w:rPr>
  </w:style>
  <w:style w:type="paragraph" w:styleId="CommentSubject">
    <w:name w:val="annotation subject"/>
    <w:basedOn w:val="CommentText"/>
    <w:next w:val="CommentText"/>
    <w:link w:val="CommentSubjectChar"/>
    <w:uiPriority w:val="99"/>
    <w:semiHidden/>
    <w:unhideWhenUsed/>
    <w:rsid w:val="00876D00"/>
    <w:rPr>
      <w:b/>
      <w:bCs/>
    </w:rPr>
  </w:style>
  <w:style w:type="character" w:customStyle="1" w:styleId="CommentSubjectChar">
    <w:name w:val="Comment Subject Char"/>
    <w:basedOn w:val="CommentTextChar"/>
    <w:link w:val="CommentSubject"/>
    <w:uiPriority w:val="99"/>
    <w:semiHidden/>
    <w:rsid w:val="00876D00"/>
    <w:rPr>
      <w:b/>
      <w:bCs/>
      <w:sz w:val="20"/>
      <w:szCs w:val="20"/>
    </w:rPr>
  </w:style>
  <w:style w:type="paragraph" w:styleId="BalloonText">
    <w:name w:val="Balloon Text"/>
    <w:basedOn w:val="Normal"/>
    <w:link w:val="BalloonTextChar"/>
    <w:uiPriority w:val="99"/>
    <w:semiHidden/>
    <w:unhideWhenUsed/>
    <w:rsid w:val="00876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00"/>
    <w:rPr>
      <w:rFonts w:ascii="Segoe UI" w:hAnsi="Segoe UI" w:cs="Segoe UI"/>
      <w:sz w:val="18"/>
      <w:szCs w:val="18"/>
    </w:rPr>
  </w:style>
  <w:style w:type="paragraph" w:customStyle="1" w:styleId="EndNoteBibliographyTitle">
    <w:name w:val="EndNote Bibliography Title"/>
    <w:basedOn w:val="Normal"/>
    <w:link w:val="EndNoteBibliographyTitleChar"/>
    <w:rsid w:val="00FC399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C3999"/>
    <w:rPr>
      <w:rFonts w:ascii="Calibri" w:hAnsi="Calibri"/>
      <w:noProof/>
    </w:rPr>
  </w:style>
  <w:style w:type="paragraph" w:customStyle="1" w:styleId="EndNoteBibliography">
    <w:name w:val="EndNote Bibliography"/>
    <w:basedOn w:val="Normal"/>
    <w:link w:val="EndNoteBibliographyChar"/>
    <w:rsid w:val="00FC399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C3999"/>
    <w:rPr>
      <w:rFonts w:ascii="Calibri" w:hAnsi="Calibri"/>
      <w:noProof/>
    </w:rPr>
  </w:style>
  <w:style w:type="table" w:styleId="TableGrid">
    <w:name w:val="Table Grid"/>
    <w:basedOn w:val="TableNormal"/>
    <w:uiPriority w:val="59"/>
    <w:rsid w:val="00CB72C5"/>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E23"/>
    <w:rPr>
      <w:color w:val="0563C1" w:themeColor="hyperlink"/>
      <w:u w:val="single"/>
    </w:rPr>
  </w:style>
  <w:style w:type="character" w:customStyle="1" w:styleId="apple-converted-space">
    <w:name w:val="apple-converted-space"/>
    <w:basedOn w:val="DefaultParagraphFont"/>
    <w:rsid w:val="008E61E5"/>
  </w:style>
  <w:style w:type="character" w:customStyle="1" w:styleId="ref-journal">
    <w:name w:val="ref-journal"/>
    <w:basedOn w:val="DefaultParagraphFont"/>
    <w:rsid w:val="008E61E5"/>
  </w:style>
  <w:style w:type="character" w:customStyle="1" w:styleId="ref-vol">
    <w:name w:val="ref-vol"/>
    <w:basedOn w:val="DefaultParagraphFont"/>
    <w:rsid w:val="008E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69605">
      <w:bodyDiv w:val="1"/>
      <w:marLeft w:val="0"/>
      <w:marRight w:val="0"/>
      <w:marTop w:val="0"/>
      <w:marBottom w:val="0"/>
      <w:divBdr>
        <w:top w:val="none" w:sz="0" w:space="0" w:color="auto"/>
        <w:left w:val="none" w:sz="0" w:space="0" w:color="auto"/>
        <w:bottom w:val="none" w:sz="0" w:space="0" w:color="auto"/>
        <w:right w:val="none" w:sz="0" w:space="0" w:color="auto"/>
      </w:divBdr>
    </w:div>
    <w:div w:id="1238327644">
      <w:bodyDiv w:val="1"/>
      <w:marLeft w:val="0"/>
      <w:marRight w:val="0"/>
      <w:marTop w:val="0"/>
      <w:marBottom w:val="0"/>
      <w:divBdr>
        <w:top w:val="none" w:sz="0" w:space="0" w:color="auto"/>
        <w:left w:val="none" w:sz="0" w:space="0" w:color="auto"/>
        <w:bottom w:val="none" w:sz="0" w:space="0" w:color="auto"/>
        <w:right w:val="none" w:sz="0" w:space="0" w:color="auto"/>
      </w:divBdr>
    </w:div>
    <w:div w:id="15585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j.band@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27</Pages>
  <Words>13980</Words>
  <Characters>79691</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 R.J.</dc:creator>
  <cp:lastModifiedBy>Band R.J.</cp:lastModifiedBy>
  <cp:revision>3</cp:revision>
  <cp:lastPrinted>2016-05-05T10:58:00Z</cp:lastPrinted>
  <dcterms:created xsi:type="dcterms:W3CDTF">2016-10-02T17:38:00Z</dcterms:created>
  <dcterms:modified xsi:type="dcterms:W3CDTF">2016-10-04T13:31:00Z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