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6539D" w14:textId="24D147D3" w:rsidR="00847D3F" w:rsidRPr="00317563" w:rsidRDefault="00847D3F" w:rsidP="00F53758">
      <w:pPr>
        <w:spacing w:line="360" w:lineRule="auto"/>
        <w:rPr>
          <w:rFonts w:ascii="Times New Roman" w:hAnsi="Times New Roman" w:cs="Times New Roman"/>
          <w:b/>
          <w:sz w:val="24"/>
          <w:szCs w:val="24"/>
        </w:rPr>
      </w:pPr>
      <w:r w:rsidRPr="00317563">
        <w:rPr>
          <w:rFonts w:ascii="Times New Roman" w:hAnsi="Times New Roman" w:cs="Times New Roman"/>
          <w:b/>
          <w:sz w:val="24"/>
          <w:szCs w:val="24"/>
        </w:rPr>
        <w:t xml:space="preserve">Stepping stones to the Neolithic? </w:t>
      </w:r>
      <w:r w:rsidR="00957D6A" w:rsidRPr="00317563">
        <w:rPr>
          <w:rFonts w:ascii="Times New Roman" w:hAnsi="Times New Roman" w:cs="Times New Roman"/>
          <w:b/>
          <w:sz w:val="24"/>
          <w:szCs w:val="24"/>
        </w:rPr>
        <w:t>Radiocarbon d</w:t>
      </w:r>
      <w:r w:rsidRPr="00317563">
        <w:rPr>
          <w:rFonts w:ascii="Times New Roman" w:hAnsi="Times New Roman" w:cs="Times New Roman"/>
          <w:b/>
          <w:sz w:val="24"/>
          <w:szCs w:val="24"/>
        </w:rPr>
        <w:t xml:space="preserve">ating the </w:t>
      </w:r>
      <w:r w:rsidR="00D46360" w:rsidRPr="00317563">
        <w:rPr>
          <w:rFonts w:ascii="Times New Roman" w:hAnsi="Times New Roman" w:cs="Times New Roman"/>
          <w:b/>
          <w:sz w:val="24"/>
          <w:szCs w:val="24"/>
        </w:rPr>
        <w:t>Earl</w:t>
      </w:r>
      <w:r w:rsidR="00594466" w:rsidRPr="00317563">
        <w:rPr>
          <w:rFonts w:ascii="Times New Roman" w:hAnsi="Times New Roman" w:cs="Times New Roman"/>
          <w:b/>
          <w:sz w:val="24"/>
          <w:szCs w:val="24"/>
        </w:rPr>
        <w:t>y</w:t>
      </w:r>
      <w:r w:rsidR="00D46360" w:rsidRPr="00317563">
        <w:rPr>
          <w:rFonts w:ascii="Times New Roman" w:hAnsi="Times New Roman" w:cs="Times New Roman"/>
          <w:b/>
          <w:sz w:val="24"/>
          <w:szCs w:val="24"/>
        </w:rPr>
        <w:t xml:space="preserve"> </w:t>
      </w:r>
      <w:r w:rsidRPr="00317563">
        <w:rPr>
          <w:rFonts w:ascii="Times New Roman" w:hAnsi="Times New Roman" w:cs="Times New Roman"/>
          <w:b/>
          <w:sz w:val="24"/>
          <w:szCs w:val="24"/>
        </w:rPr>
        <w:t xml:space="preserve">Neolithic </w:t>
      </w:r>
      <w:r w:rsidR="00931C1A" w:rsidRPr="00317563">
        <w:rPr>
          <w:rFonts w:ascii="Times New Roman" w:hAnsi="Times New Roman" w:cs="Times New Roman"/>
          <w:b/>
          <w:sz w:val="24"/>
          <w:szCs w:val="24"/>
        </w:rPr>
        <w:t xml:space="preserve">on islands </w:t>
      </w:r>
      <w:r w:rsidRPr="00317563">
        <w:rPr>
          <w:rFonts w:ascii="Times New Roman" w:hAnsi="Times New Roman" w:cs="Times New Roman"/>
          <w:b/>
          <w:sz w:val="24"/>
          <w:szCs w:val="24"/>
        </w:rPr>
        <w:t>within the ‘western</w:t>
      </w:r>
      <w:r w:rsidR="004919D8" w:rsidRPr="00317563">
        <w:rPr>
          <w:rFonts w:ascii="Times New Roman" w:hAnsi="Times New Roman" w:cs="Times New Roman"/>
          <w:b/>
          <w:sz w:val="24"/>
          <w:szCs w:val="24"/>
        </w:rPr>
        <w:t xml:space="preserve"> seaways’ of Britain</w:t>
      </w:r>
    </w:p>
    <w:p w14:paraId="410AF948" w14:textId="77777777" w:rsidR="005C567B" w:rsidRPr="00317563" w:rsidRDefault="005C567B" w:rsidP="00F53758">
      <w:pPr>
        <w:spacing w:line="360" w:lineRule="auto"/>
        <w:rPr>
          <w:rFonts w:ascii="Times New Roman" w:hAnsi="Times New Roman" w:cs="Times New Roman"/>
          <w:sz w:val="24"/>
          <w:szCs w:val="24"/>
        </w:rPr>
      </w:pPr>
    </w:p>
    <w:p w14:paraId="7E721BDE" w14:textId="3B701FA2" w:rsidR="00FA4C17" w:rsidRPr="00317563" w:rsidRDefault="00FA4C17"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Duncan Garrow, Seren Griffiths</w:t>
      </w:r>
      <w:r w:rsidR="006679DE"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6679DE" w:rsidRPr="00317563">
        <w:rPr>
          <w:rFonts w:ascii="Times New Roman" w:hAnsi="Times New Roman" w:cs="Times New Roman"/>
          <w:sz w:val="24"/>
          <w:szCs w:val="24"/>
        </w:rPr>
        <w:t xml:space="preserve">Hugo Anderson-Whymark </w:t>
      </w:r>
      <w:r w:rsidRPr="00317563">
        <w:rPr>
          <w:rFonts w:ascii="Times New Roman" w:hAnsi="Times New Roman" w:cs="Times New Roman"/>
          <w:sz w:val="24"/>
          <w:szCs w:val="24"/>
        </w:rPr>
        <w:t>and Fraser Sturt</w:t>
      </w:r>
    </w:p>
    <w:p w14:paraId="44853037" w14:textId="77777777" w:rsidR="00CB2F96" w:rsidRPr="00317563" w:rsidRDefault="00CB2F96" w:rsidP="00F53758">
      <w:pPr>
        <w:spacing w:line="360" w:lineRule="auto"/>
        <w:rPr>
          <w:rFonts w:ascii="Times New Roman" w:hAnsi="Times New Roman" w:cs="Times New Roman"/>
          <w:sz w:val="24"/>
          <w:szCs w:val="24"/>
        </w:rPr>
      </w:pPr>
    </w:p>
    <w:p w14:paraId="1ECA2926" w14:textId="1F087F16" w:rsidR="008A43CC" w:rsidRPr="008B305B" w:rsidRDefault="008B305B" w:rsidP="00F53758">
      <w:pPr>
        <w:pStyle w:val="Heading1"/>
        <w:spacing w:line="360" w:lineRule="auto"/>
        <w:jc w:val="left"/>
      </w:pPr>
      <w:r w:rsidRPr="008B305B">
        <w:t>ABSTRACT</w:t>
      </w:r>
    </w:p>
    <w:p w14:paraId="3213A330" w14:textId="77777777" w:rsidR="008A43CC" w:rsidRPr="00317563" w:rsidRDefault="008A43CC" w:rsidP="00F53758">
      <w:pPr>
        <w:spacing w:line="360" w:lineRule="auto"/>
        <w:rPr>
          <w:rFonts w:ascii="Times New Roman" w:hAnsi="Times New Roman" w:cs="Times New Roman"/>
          <w:sz w:val="24"/>
          <w:szCs w:val="24"/>
        </w:rPr>
      </w:pPr>
    </w:p>
    <w:p w14:paraId="57F478C6" w14:textId="2B6DFA75" w:rsidR="008A43CC" w:rsidRPr="00317563" w:rsidRDefault="00BA2C9B"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western seaways</w:t>
      </w:r>
      <w:r w:rsidR="005752BF"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 an</w:t>
      </w:r>
      <w:r w:rsidR="008A43CC" w:rsidRPr="00317563">
        <w:rPr>
          <w:rFonts w:ascii="Times New Roman" w:hAnsi="Times New Roman" w:cs="Times New Roman"/>
          <w:sz w:val="24"/>
          <w:szCs w:val="24"/>
        </w:rPr>
        <w:t xml:space="preserve"> arc of sea stretching from the Channel Islands in the south, up through the Isles of Scilly, the Isle of Man and the Outer Hebrides to Orkney in the north – have long been </w:t>
      </w:r>
      <w:r w:rsidR="001A1D6F" w:rsidRPr="00317563">
        <w:rPr>
          <w:rFonts w:ascii="Times New Roman" w:hAnsi="Times New Roman" w:cs="Times New Roman"/>
          <w:sz w:val="24"/>
          <w:szCs w:val="24"/>
        </w:rPr>
        <w:t>seen</w:t>
      </w:r>
      <w:r w:rsidR="008A43CC" w:rsidRPr="00317563">
        <w:rPr>
          <w:rFonts w:ascii="Times New Roman" w:hAnsi="Times New Roman" w:cs="Times New Roman"/>
          <w:sz w:val="24"/>
          <w:szCs w:val="24"/>
        </w:rPr>
        <w:t xml:space="preserve"> as crucial </w:t>
      </w:r>
      <w:r w:rsidR="00955CED" w:rsidRPr="00317563">
        <w:rPr>
          <w:rFonts w:ascii="Times New Roman" w:hAnsi="Times New Roman" w:cs="Times New Roman"/>
          <w:sz w:val="24"/>
          <w:szCs w:val="24"/>
        </w:rPr>
        <w:t xml:space="preserve">to our </w:t>
      </w:r>
      <w:r w:rsidR="008A43CC" w:rsidRPr="00317563">
        <w:rPr>
          <w:rFonts w:ascii="Times New Roman" w:hAnsi="Times New Roman" w:cs="Times New Roman"/>
          <w:sz w:val="24"/>
          <w:szCs w:val="24"/>
        </w:rPr>
        <w:t xml:space="preserve">understanding </w:t>
      </w:r>
      <w:r w:rsidR="00955CED" w:rsidRPr="00317563">
        <w:rPr>
          <w:rFonts w:ascii="Times New Roman" w:hAnsi="Times New Roman" w:cs="Times New Roman"/>
          <w:sz w:val="24"/>
          <w:szCs w:val="24"/>
        </w:rPr>
        <w:t xml:space="preserve">of </w:t>
      </w:r>
      <w:r w:rsidR="00447183" w:rsidRPr="00317563">
        <w:rPr>
          <w:rFonts w:ascii="Times New Roman" w:hAnsi="Times New Roman" w:cs="Times New Roman"/>
          <w:sz w:val="24"/>
          <w:szCs w:val="24"/>
        </w:rPr>
        <w:t xml:space="preserve">the </w:t>
      </w:r>
      <w:r w:rsidR="008A43CC" w:rsidRPr="00317563">
        <w:rPr>
          <w:rFonts w:ascii="Times New Roman" w:hAnsi="Times New Roman" w:cs="Times New Roman"/>
          <w:sz w:val="24"/>
          <w:szCs w:val="24"/>
        </w:rPr>
        <w:t>processes which led to the arrival o</w:t>
      </w:r>
      <w:r w:rsidR="00447183" w:rsidRPr="00317563">
        <w:rPr>
          <w:rFonts w:ascii="Times New Roman" w:hAnsi="Times New Roman" w:cs="Times New Roman"/>
          <w:sz w:val="24"/>
          <w:szCs w:val="24"/>
        </w:rPr>
        <w:t>f the Neolithic in Britai</w:t>
      </w:r>
      <w:r w:rsidR="008A43CC" w:rsidRPr="00317563">
        <w:rPr>
          <w:rFonts w:ascii="Times New Roman" w:hAnsi="Times New Roman" w:cs="Times New Roman"/>
          <w:sz w:val="24"/>
          <w:szCs w:val="24"/>
        </w:rPr>
        <w:t>n and Ireland</w:t>
      </w:r>
      <w:r w:rsidR="00545D7E" w:rsidRPr="00317563">
        <w:rPr>
          <w:rFonts w:ascii="Times New Roman" w:hAnsi="Times New Roman" w:cs="Times New Roman"/>
          <w:sz w:val="24"/>
          <w:szCs w:val="24"/>
        </w:rPr>
        <w:t xml:space="preserve"> in the centuries around</w:t>
      </w:r>
      <w:r w:rsidR="00551AAD" w:rsidRPr="00317563">
        <w:rPr>
          <w:rFonts w:ascii="Times New Roman" w:hAnsi="Times New Roman" w:cs="Times New Roman"/>
          <w:sz w:val="24"/>
          <w:szCs w:val="24"/>
        </w:rPr>
        <w:t xml:space="preserve"> </w:t>
      </w:r>
      <w:r w:rsidR="00545D7E" w:rsidRPr="00317563">
        <w:rPr>
          <w:rFonts w:ascii="Times New Roman" w:hAnsi="Times New Roman" w:cs="Times New Roman"/>
          <w:sz w:val="24"/>
          <w:szCs w:val="24"/>
        </w:rPr>
        <w:t xml:space="preserve">4000 </w:t>
      </w:r>
      <w:r w:rsidR="003A2BBD" w:rsidRPr="00317563">
        <w:rPr>
          <w:rFonts w:ascii="Times New Roman" w:hAnsi="Times New Roman" w:cs="Times New Roman"/>
          <w:sz w:val="24"/>
          <w:szCs w:val="24"/>
        </w:rPr>
        <w:t xml:space="preserve">cal </w:t>
      </w:r>
      <w:r w:rsidR="00545D7E" w:rsidRPr="00317563">
        <w:rPr>
          <w:rFonts w:ascii="Times New Roman" w:hAnsi="Times New Roman" w:cs="Times New Roman"/>
          <w:sz w:val="24"/>
          <w:szCs w:val="24"/>
        </w:rPr>
        <w:t>BC</w:t>
      </w:r>
      <w:r w:rsidR="008A43CC" w:rsidRPr="00317563">
        <w:rPr>
          <w:rFonts w:ascii="Times New Roman" w:hAnsi="Times New Roman" w:cs="Times New Roman"/>
          <w:sz w:val="24"/>
          <w:szCs w:val="24"/>
        </w:rPr>
        <w:t xml:space="preserve">. </w:t>
      </w:r>
      <w:r w:rsidR="00447183" w:rsidRPr="00317563">
        <w:rPr>
          <w:rFonts w:ascii="Times New Roman" w:hAnsi="Times New Roman" w:cs="Times New Roman"/>
          <w:sz w:val="24"/>
          <w:szCs w:val="24"/>
        </w:rPr>
        <w:t xml:space="preserve">The western seaways have not, however, been considered in detail within </w:t>
      </w:r>
      <w:r w:rsidR="00955CED" w:rsidRPr="00317563">
        <w:rPr>
          <w:rFonts w:ascii="Times New Roman" w:hAnsi="Times New Roman" w:cs="Times New Roman"/>
          <w:sz w:val="24"/>
          <w:szCs w:val="24"/>
        </w:rPr>
        <w:t xml:space="preserve">any of the </w:t>
      </w:r>
      <w:r w:rsidR="00447183" w:rsidRPr="00317563">
        <w:rPr>
          <w:rFonts w:ascii="Times New Roman" w:hAnsi="Times New Roman" w:cs="Times New Roman"/>
          <w:sz w:val="24"/>
          <w:szCs w:val="24"/>
        </w:rPr>
        <w:t xml:space="preserve">recent studies </w:t>
      </w:r>
      <w:r w:rsidR="00545D7E" w:rsidRPr="00317563">
        <w:rPr>
          <w:rFonts w:ascii="Times New Roman" w:hAnsi="Times New Roman" w:cs="Times New Roman"/>
          <w:sz w:val="24"/>
          <w:szCs w:val="24"/>
        </w:rPr>
        <w:t>addressing</w:t>
      </w:r>
      <w:r w:rsidR="00447183" w:rsidRPr="00317563">
        <w:rPr>
          <w:rFonts w:ascii="Times New Roman" w:hAnsi="Times New Roman" w:cs="Times New Roman"/>
          <w:sz w:val="24"/>
          <w:szCs w:val="24"/>
        </w:rPr>
        <w:t xml:space="preserve"> the radiocarbon chronology </w:t>
      </w:r>
      <w:r w:rsidR="00545D7E" w:rsidRPr="00317563">
        <w:rPr>
          <w:rFonts w:ascii="Times New Roman" w:hAnsi="Times New Roman" w:cs="Times New Roman"/>
          <w:sz w:val="24"/>
          <w:szCs w:val="24"/>
        </w:rPr>
        <w:t>of</w:t>
      </w:r>
      <w:r w:rsidR="00447183" w:rsidRPr="00317563">
        <w:rPr>
          <w:rFonts w:ascii="Times New Roman" w:hAnsi="Times New Roman" w:cs="Times New Roman"/>
          <w:sz w:val="24"/>
          <w:szCs w:val="24"/>
        </w:rPr>
        <w:t xml:space="preserve"> the Earliest Neolithic in th</w:t>
      </w:r>
      <w:r w:rsidR="00955CED" w:rsidRPr="00317563">
        <w:rPr>
          <w:rFonts w:ascii="Times New Roman" w:hAnsi="Times New Roman" w:cs="Times New Roman"/>
          <w:sz w:val="24"/>
          <w:szCs w:val="24"/>
        </w:rPr>
        <w:t>at</w:t>
      </w:r>
      <w:r w:rsidR="00545D7E" w:rsidRPr="00317563">
        <w:rPr>
          <w:rFonts w:ascii="Times New Roman" w:hAnsi="Times New Roman" w:cs="Times New Roman"/>
          <w:sz w:val="24"/>
          <w:szCs w:val="24"/>
        </w:rPr>
        <w:t xml:space="preserve"> wider</w:t>
      </w:r>
      <w:r w:rsidR="00447183" w:rsidRPr="00317563">
        <w:rPr>
          <w:rFonts w:ascii="Times New Roman" w:hAnsi="Times New Roman" w:cs="Times New Roman"/>
          <w:sz w:val="24"/>
          <w:szCs w:val="24"/>
        </w:rPr>
        <w:t xml:space="preserve"> region. This paper presents a synthesis of all </w:t>
      </w:r>
      <w:r w:rsidR="001A1D6F" w:rsidRPr="00317563">
        <w:rPr>
          <w:rFonts w:ascii="Times New Roman" w:hAnsi="Times New Roman" w:cs="Times New Roman"/>
          <w:sz w:val="24"/>
          <w:szCs w:val="24"/>
        </w:rPr>
        <w:t>existing</w:t>
      </w:r>
      <w:r w:rsidR="00447183" w:rsidRPr="00317563">
        <w:rPr>
          <w:rFonts w:ascii="Times New Roman" w:hAnsi="Times New Roman" w:cs="Times New Roman"/>
          <w:sz w:val="24"/>
          <w:szCs w:val="24"/>
        </w:rPr>
        <w:t xml:space="preserve"> </w:t>
      </w:r>
      <w:r w:rsidR="00955CED" w:rsidRPr="00317563">
        <w:rPr>
          <w:rFonts w:ascii="Times New Roman" w:hAnsi="Times New Roman" w:cs="Times New Roman"/>
          <w:sz w:val="24"/>
          <w:szCs w:val="24"/>
        </w:rPr>
        <w:t>5</w:t>
      </w:r>
      <w:r w:rsidR="00955CED" w:rsidRPr="00317563">
        <w:rPr>
          <w:rFonts w:ascii="Times New Roman" w:hAnsi="Times New Roman" w:cs="Times New Roman"/>
          <w:sz w:val="24"/>
          <w:szCs w:val="24"/>
          <w:vertAlign w:val="superscript"/>
        </w:rPr>
        <w:t>th</w:t>
      </w:r>
      <w:r w:rsidR="00955CED" w:rsidRPr="00317563">
        <w:rPr>
          <w:rFonts w:ascii="Times New Roman" w:hAnsi="Times New Roman" w:cs="Times New Roman"/>
          <w:sz w:val="24"/>
          <w:szCs w:val="24"/>
        </w:rPr>
        <w:t xml:space="preserve"> and 4</w:t>
      </w:r>
      <w:r w:rsidR="00955CED" w:rsidRPr="00317563">
        <w:rPr>
          <w:rFonts w:ascii="Times New Roman" w:hAnsi="Times New Roman" w:cs="Times New Roman"/>
          <w:sz w:val="24"/>
          <w:szCs w:val="24"/>
          <w:vertAlign w:val="superscript"/>
        </w:rPr>
        <w:t>th</w:t>
      </w:r>
      <w:r w:rsidR="00955CED" w:rsidRPr="00317563">
        <w:rPr>
          <w:rFonts w:ascii="Times New Roman" w:hAnsi="Times New Roman" w:cs="Times New Roman"/>
          <w:sz w:val="24"/>
          <w:szCs w:val="24"/>
        </w:rPr>
        <w:t xml:space="preserve"> millennia cal BC</w:t>
      </w:r>
      <w:r w:rsidR="00545D7E" w:rsidRPr="00317563">
        <w:rPr>
          <w:rFonts w:ascii="Times New Roman" w:hAnsi="Times New Roman" w:cs="Times New Roman"/>
          <w:sz w:val="24"/>
          <w:szCs w:val="24"/>
        </w:rPr>
        <w:t xml:space="preserve"> radiocarbon </w:t>
      </w:r>
      <w:r w:rsidR="00447183" w:rsidRPr="00317563">
        <w:rPr>
          <w:rFonts w:ascii="Times New Roman" w:hAnsi="Times New Roman" w:cs="Times New Roman"/>
          <w:sz w:val="24"/>
          <w:szCs w:val="24"/>
        </w:rPr>
        <w:t xml:space="preserve">dates </w:t>
      </w:r>
      <w:r w:rsidR="00545D7E" w:rsidRPr="00317563">
        <w:rPr>
          <w:rFonts w:ascii="Times New Roman" w:hAnsi="Times New Roman" w:cs="Times New Roman"/>
          <w:sz w:val="24"/>
          <w:szCs w:val="24"/>
        </w:rPr>
        <w:t>from</w:t>
      </w:r>
      <w:r w:rsidR="00447183" w:rsidRPr="00317563">
        <w:rPr>
          <w:rFonts w:ascii="Times New Roman" w:hAnsi="Times New Roman" w:cs="Times New Roman"/>
          <w:sz w:val="24"/>
          <w:szCs w:val="24"/>
        </w:rPr>
        <w:t xml:space="preserve"> </w:t>
      </w:r>
      <w:r w:rsidR="00545D7E" w:rsidRPr="00317563">
        <w:rPr>
          <w:rFonts w:ascii="Times New Roman" w:hAnsi="Times New Roman" w:cs="Times New Roman"/>
          <w:sz w:val="24"/>
          <w:szCs w:val="24"/>
        </w:rPr>
        <w:t>islands within the western seaways</w:t>
      </w:r>
      <w:r w:rsidR="00447183" w:rsidRPr="00317563">
        <w:rPr>
          <w:rFonts w:ascii="Times New Roman" w:hAnsi="Times New Roman" w:cs="Times New Roman"/>
          <w:sz w:val="24"/>
          <w:szCs w:val="24"/>
        </w:rPr>
        <w:t xml:space="preserve">, </w:t>
      </w:r>
      <w:r w:rsidR="005E02F5" w:rsidRPr="00317563">
        <w:rPr>
          <w:rFonts w:ascii="Times New Roman" w:hAnsi="Times New Roman" w:cs="Times New Roman"/>
          <w:sz w:val="24"/>
          <w:szCs w:val="24"/>
        </w:rPr>
        <w:t>including</w:t>
      </w:r>
      <w:r w:rsidR="00545D7E" w:rsidRPr="00317563">
        <w:rPr>
          <w:rFonts w:ascii="Times New Roman" w:hAnsi="Times New Roman" w:cs="Times New Roman"/>
          <w:sz w:val="24"/>
          <w:szCs w:val="24"/>
        </w:rPr>
        <w:t xml:space="preserve"> 50 new </w:t>
      </w:r>
      <w:r w:rsidR="00955CED" w:rsidRPr="00317563">
        <w:rPr>
          <w:rFonts w:ascii="Times New Roman" w:hAnsi="Times New Roman" w:cs="Times New Roman"/>
          <w:sz w:val="24"/>
          <w:szCs w:val="24"/>
        </w:rPr>
        <w:t>results</w:t>
      </w:r>
      <w:r w:rsidR="00545D7E" w:rsidRPr="00317563">
        <w:rPr>
          <w:rFonts w:ascii="Times New Roman" w:hAnsi="Times New Roman" w:cs="Times New Roman"/>
          <w:sz w:val="24"/>
          <w:szCs w:val="24"/>
        </w:rPr>
        <w:t xml:space="preserve"> obtained </w:t>
      </w:r>
      <w:r w:rsidR="00D976BD" w:rsidRPr="00317563">
        <w:rPr>
          <w:rFonts w:ascii="Times New Roman" w:hAnsi="Times New Roman" w:cs="Times New Roman"/>
          <w:sz w:val="24"/>
          <w:szCs w:val="24"/>
        </w:rPr>
        <w:t xml:space="preserve">specifically for </w:t>
      </w:r>
      <w:r w:rsidR="00545D7E" w:rsidRPr="00317563">
        <w:rPr>
          <w:rFonts w:ascii="Times New Roman" w:hAnsi="Times New Roman" w:cs="Times New Roman"/>
          <w:sz w:val="24"/>
          <w:szCs w:val="24"/>
        </w:rPr>
        <w:t xml:space="preserve">this study. </w:t>
      </w:r>
      <w:r w:rsidR="00D976BD" w:rsidRPr="00317563">
        <w:rPr>
          <w:rFonts w:ascii="Times New Roman" w:hAnsi="Times New Roman" w:cs="Times New Roman"/>
          <w:sz w:val="24"/>
          <w:szCs w:val="24"/>
        </w:rPr>
        <w:t xml:space="preserve">While </w:t>
      </w:r>
      <w:r w:rsidR="00327A81" w:rsidRPr="00317563">
        <w:rPr>
          <w:rFonts w:ascii="Times New Roman" w:hAnsi="Times New Roman" w:cs="Times New Roman"/>
          <w:sz w:val="24"/>
          <w:szCs w:val="24"/>
        </w:rPr>
        <w:t>the</w:t>
      </w:r>
      <w:r w:rsidR="00D976BD" w:rsidRPr="00317563">
        <w:rPr>
          <w:rFonts w:ascii="Times New Roman" w:hAnsi="Times New Roman" w:cs="Times New Roman"/>
          <w:sz w:val="24"/>
          <w:szCs w:val="24"/>
        </w:rPr>
        <w:t xml:space="preserve"> focus </w:t>
      </w:r>
      <w:r w:rsidR="00327A81" w:rsidRPr="00317563">
        <w:rPr>
          <w:rFonts w:ascii="Times New Roman" w:hAnsi="Times New Roman" w:cs="Times New Roman"/>
          <w:sz w:val="24"/>
          <w:szCs w:val="24"/>
        </w:rPr>
        <w:t xml:space="preserve">here </w:t>
      </w:r>
      <w:r w:rsidR="00D976BD" w:rsidRPr="00317563">
        <w:rPr>
          <w:rFonts w:ascii="Times New Roman" w:hAnsi="Times New Roman" w:cs="Times New Roman"/>
          <w:sz w:val="24"/>
          <w:szCs w:val="24"/>
        </w:rPr>
        <w:t xml:space="preserve">is insular in a literal sense, the project’s results have far reaching implications for our understanding of the Mesolithic-Neolithic transition </w:t>
      </w:r>
      <w:r w:rsidR="005752BF" w:rsidRPr="00317563">
        <w:rPr>
          <w:rFonts w:ascii="Times New Roman" w:hAnsi="Times New Roman" w:cs="Times New Roman"/>
          <w:sz w:val="24"/>
          <w:szCs w:val="24"/>
        </w:rPr>
        <w:t>in</w:t>
      </w:r>
      <w:r w:rsidR="00D976BD" w:rsidRPr="00317563">
        <w:rPr>
          <w:rFonts w:ascii="Times New Roman" w:hAnsi="Times New Roman" w:cs="Times New Roman"/>
          <w:sz w:val="24"/>
          <w:szCs w:val="24"/>
        </w:rPr>
        <w:t xml:space="preserve"> Britain </w:t>
      </w:r>
      <w:r w:rsidR="00327A81" w:rsidRPr="00317563">
        <w:rPr>
          <w:rFonts w:ascii="Times New Roman" w:hAnsi="Times New Roman" w:cs="Times New Roman"/>
          <w:sz w:val="24"/>
          <w:szCs w:val="24"/>
        </w:rPr>
        <w:t xml:space="preserve">and Ireland </w:t>
      </w:r>
      <w:r w:rsidR="00D976BD" w:rsidRPr="00317563">
        <w:rPr>
          <w:rFonts w:ascii="Times New Roman" w:hAnsi="Times New Roman" w:cs="Times New Roman"/>
          <w:sz w:val="24"/>
          <w:szCs w:val="24"/>
        </w:rPr>
        <w:t xml:space="preserve">and beyond. </w:t>
      </w:r>
      <w:r w:rsidR="00545D7E" w:rsidRPr="00317563">
        <w:rPr>
          <w:rFonts w:ascii="Times New Roman" w:hAnsi="Times New Roman" w:cs="Times New Roman"/>
          <w:sz w:val="24"/>
          <w:szCs w:val="24"/>
        </w:rPr>
        <w:t xml:space="preserve">The </w:t>
      </w:r>
      <w:r w:rsidR="00955CED" w:rsidRPr="00317563">
        <w:rPr>
          <w:rFonts w:ascii="Times New Roman" w:hAnsi="Times New Roman" w:cs="Times New Roman"/>
          <w:sz w:val="24"/>
          <w:szCs w:val="24"/>
        </w:rPr>
        <w:t>findings</w:t>
      </w:r>
      <w:r w:rsidR="00545D7E" w:rsidRPr="00317563">
        <w:rPr>
          <w:rFonts w:ascii="Times New Roman" w:hAnsi="Times New Roman" w:cs="Times New Roman"/>
          <w:sz w:val="24"/>
          <w:szCs w:val="24"/>
        </w:rPr>
        <w:t xml:space="preserve"> broadly fit well with Whittle et al.’s (2011) </w:t>
      </w:r>
      <w:r w:rsidR="00545D7E" w:rsidRPr="00317563">
        <w:rPr>
          <w:rFonts w:ascii="Times New Roman" w:hAnsi="Times New Roman" w:cs="Times New Roman"/>
          <w:i/>
          <w:sz w:val="24"/>
          <w:szCs w:val="24"/>
        </w:rPr>
        <w:t>Gathering Time</w:t>
      </w:r>
      <w:r w:rsidR="00DB2BC9" w:rsidRPr="00317563">
        <w:rPr>
          <w:rFonts w:ascii="Times New Roman" w:hAnsi="Times New Roman" w:cs="Times New Roman"/>
          <w:sz w:val="24"/>
          <w:szCs w:val="24"/>
        </w:rPr>
        <w:t xml:space="preserve"> model, suggesting that the earliest dated Neolithic </w:t>
      </w:r>
      <w:r w:rsidR="00297C2F" w:rsidRPr="00317563">
        <w:rPr>
          <w:rFonts w:ascii="Times New Roman" w:hAnsi="Times New Roman" w:cs="Times New Roman"/>
          <w:sz w:val="24"/>
          <w:szCs w:val="24"/>
        </w:rPr>
        <w:t xml:space="preserve">in this zone </w:t>
      </w:r>
      <w:r w:rsidR="00DB2BC9" w:rsidRPr="00317563">
        <w:rPr>
          <w:rFonts w:ascii="Times New Roman" w:hAnsi="Times New Roman" w:cs="Times New Roman"/>
          <w:sz w:val="24"/>
          <w:szCs w:val="24"/>
        </w:rPr>
        <w:t>fall</w:t>
      </w:r>
      <w:r w:rsidR="00175DD7" w:rsidRPr="00317563">
        <w:rPr>
          <w:rFonts w:ascii="Times New Roman" w:hAnsi="Times New Roman" w:cs="Times New Roman"/>
          <w:sz w:val="24"/>
          <w:szCs w:val="24"/>
        </w:rPr>
        <w:t>s</w:t>
      </w:r>
      <w:r w:rsidR="00DB2BC9" w:rsidRPr="00317563">
        <w:rPr>
          <w:rFonts w:ascii="Times New Roman" w:hAnsi="Times New Roman" w:cs="Times New Roman"/>
          <w:sz w:val="24"/>
          <w:szCs w:val="24"/>
        </w:rPr>
        <w:t xml:space="preserve"> into the c. 3900-3700 cal BC bracket. </w:t>
      </w:r>
      <w:r w:rsidR="00545D7E" w:rsidRPr="00317563">
        <w:rPr>
          <w:rFonts w:ascii="Times New Roman" w:hAnsi="Times New Roman" w:cs="Times New Roman"/>
          <w:sz w:val="24"/>
          <w:szCs w:val="24"/>
        </w:rPr>
        <w:t xml:space="preserve">However, it is also noted that our current </w:t>
      </w:r>
      <w:r w:rsidR="00DB2BC9" w:rsidRPr="00317563">
        <w:rPr>
          <w:rFonts w:ascii="Times New Roman" w:hAnsi="Times New Roman" w:cs="Times New Roman"/>
          <w:sz w:val="24"/>
          <w:szCs w:val="24"/>
        </w:rPr>
        <w:t xml:space="preserve">chronological </w:t>
      </w:r>
      <w:r w:rsidR="00545D7E" w:rsidRPr="00317563">
        <w:rPr>
          <w:rFonts w:ascii="Times New Roman" w:hAnsi="Times New Roman" w:cs="Times New Roman"/>
          <w:sz w:val="24"/>
          <w:szCs w:val="24"/>
        </w:rPr>
        <w:t xml:space="preserve">understanding is based on </w:t>
      </w:r>
      <w:r w:rsidR="00175DD7" w:rsidRPr="00317563">
        <w:rPr>
          <w:rFonts w:ascii="Times New Roman" w:hAnsi="Times New Roman" w:cs="Times New Roman"/>
          <w:sz w:val="24"/>
          <w:szCs w:val="24"/>
        </w:rPr>
        <w:t>comparatively</w:t>
      </w:r>
      <w:r w:rsidR="00545D7E" w:rsidRPr="00317563">
        <w:rPr>
          <w:rFonts w:ascii="Times New Roman" w:hAnsi="Times New Roman" w:cs="Times New Roman"/>
          <w:sz w:val="24"/>
          <w:szCs w:val="24"/>
        </w:rPr>
        <w:t xml:space="preserve"> few dates spread across a large area. Consequently, it is suggested that </w:t>
      </w:r>
      <w:r w:rsidR="00DB2BC9" w:rsidRPr="00317563">
        <w:rPr>
          <w:rFonts w:ascii="Times New Roman" w:hAnsi="Times New Roman" w:cs="Times New Roman"/>
          <w:sz w:val="24"/>
          <w:szCs w:val="24"/>
        </w:rPr>
        <w:t xml:space="preserve">both </w:t>
      </w:r>
      <w:r w:rsidR="00545D7E" w:rsidRPr="00317563">
        <w:rPr>
          <w:rFonts w:ascii="Times New Roman" w:hAnsi="Times New Roman" w:cs="Times New Roman"/>
          <w:sz w:val="24"/>
          <w:szCs w:val="24"/>
        </w:rPr>
        <w:t xml:space="preserve">further </w:t>
      </w:r>
      <w:r w:rsidR="00DB2BC9" w:rsidRPr="00317563">
        <w:rPr>
          <w:rFonts w:ascii="Times New Roman" w:hAnsi="Times New Roman" w:cs="Times New Roman"/>
          <w:sz w:val="24"/>
          <w:szCs w:val="24"/>
        </w:rPr>
        <w:t xml:space="preserve">targeted </w:t>
      </w:r>
      <w:r w:rsidR="00545D7E" w:rsidRPr="00317563">
        <w:rPr>
          <w:rFonts w:ascii="Times New Roman" w:hAnsi="Times New Roman" w:cs="Times New Roman"/>
          <w:sz w:val="24"/>
          <w:szCs w:val="24"/>
        </w:rPr>
        <w:t xml:space="preserve">work and an approach </w:t>
      </w:r>
      <w:r w:rsidR="00DB2BC9" w:rsidRPr="00317563">
        <w:rPr>
          <w:rFonts w:ascii="Times New Roman" w:hAnsi="Times New Roman" w:cs="Times New Roman"/>
          <w:sz w:val="24"/>
          <w:szCs w:val="24"/>
        </w:rPr>
        <w:t>that</w:t>
      </w:r>
      <w:r w:rsidR="00545D7E" w:rsidRPr="00317563">
        <w:rPr>
          <w:rFonts w:ascii="Times New Roman" w:hAnsi="Times New Roman" w:cs="Times New Roman"/>
          <w:sz w:val="24"/>
          <w:szCs w:val="24"/>
        </w:rPr>
        <w:t xml:space="preserve"> incorporates an element of typo-chronology </w:t>
      </w:r>
      <w:r w:rsidR="00DB2BC9" w:rsidRPr="00317563">
        <w:rPr>
          <w:rFonts w:ascii="Times New Roman" w:hAnsi="Times New Roman" w:cs="Times New Roman"/>
          <w:sz w:val="24"/>
          <w:szCs w:val="24"/>
        </w:rPr>
        <w:t>(</w:t>
      </w:r>
      <w:r w:rsidR="00545D7E" w:rsidRPr="00317563">
        <w:rPr>
          <w:rFonts w:ascii="Times New Roman" w:hAnsi="Times New Roman" w:cs="Times New Roman"/>
          <w:sz w:val="24"/>
          <w:szCs w:val="24"/>
        </w:rPr>
        <w:t>as well as absolute dating</w:t>
      </w:r>
      <w:r w:rsidR="00DB2BC9" w:rsidRPr="00317563">
        <w:rPr>
          <w:rFonts w:ascii="Times New Roman" w:hAnsi="Times New Roman" w:cs="Times New Roman"/>
          <w:sz w:val="24"/>
          <w:szCs w:val="24"/>
        </w:rPr>
        <w:t>)</w:t>
      </w:r>
      <w:r w:rsidR="00545D7E" w:rsidRPr="00317563">
        <w:rPr>
          <w:rFonts w:ascii="Times New Roman" w:hAnsi="Times New Roman" w:cs="Times New Roman"/>
          <w:sz w:val="24"/>
          <w:szCs w:val="24"/>
        </w:rPr>
        <w:t xml:space="preserve"> </w:t>
      </w:r>
      <w:r w:rsidR="00D976BD" w:rsidRPr="00317563">
        <w:rPr>
          <w:rFonts w:ascii="Times New Roman" w:hAnsi="Times New Roman" w:cs="Times New Roman"/>
          <w:sz w:val="24"/>
          <w:szCs w:val="24"/>
        </w:rPr>
        <w:t>is</w:t>
      </w:r>
      <w:r w:rsidR="00545D7E" w:rsidRPr="00317563">
        <w:rPr>
          <w:rFonts w:ascii="Times New Roman" w:hAnsi="Times New Roman" w:cs="Times New Roman"/>
          <w:sz w:val="24"/>
          <w:szCs w:val="24"/>
        </w:rPr>
        <w:t xml:space="preserve"> </w:t>
      </w:r>
      <w:r w:rsidR="00DB2BC9" w:rsidRPr="00317563">
        <w:rPr>
          <w:rFonts w:ascii="Times New Roman" w:hAnsi="Times New Roman" w:cs="Times New Roman"/>
          <w:sz w:val="24"/>
          <w:szCs w:val="24"/>
        </w:rPr>
        <w:t xml:space="preserve">necessary if we are to </w:t>
      </w:r>
      <w:r w:rsidRPr="00317563">
        <w:rPr>
          <w:rFonts w:ascii="Times New Roman" w:hAnsi="Times New Roman" w:cs="Times New Roman"/>
          <w:sz w:val="24"/>
          <w:szCs w:val="24"/>
        </w:rPr>
        <w:t xml:space="preserve">move our </w:t>
      </w:r>
      <w:r w:rsidR="00DB2BC9" w:rsidRPr="00317563">
        <w:rPr>
          <w:rFonts w:ascii="Times New Roman" w:hAnsi="Times New Roman" w:cs="Times New Roman"/>
          <w:sz w:val="24"/>
          <w:szCs w:val="24"/>
        </w:rPr>
        <w:t>understand</w:t>
      </w:r>
      <w:r w:rsidRPr="00317563">
        <w:rPr>
          <w:rFonts w:ascii="Times New Roman" w:hAnsi="Times New Roman" w:cs="Times New Roman"/>
          <w:sz w:val="24"/>
          <w:szCs w:val="24"/>
        </w:rPr>
        <w:t>ing</w:t>
      </w:r>
      <w:r w:rsidR="00DB2BC9" w:rsidRPr="00317563">
        <w:rPr>
          <w:rFonts w:ascii="Times New Roman" w:hAnsi="Times New Roman" w:cs="Times New Roman"/>
          <w:sz w:val="24"/>
          <w:szCs w:val="24"/>
        </w:rPr>
        <w:t xml:space="preserve"> </w:t>
      </w:r>
      <w:r w:rsidRPr="00317563">
        <w:rPr>
          <w:rFonts w:ascii="Times New Roman" w:hAnsi="Times New Roman" w:cs="Times New Roman"/>
          <w:sz w:val="24"/>
          <w:szCs w:val="24"/>
        </w:rPr>
        <w:t>of</w:t>
      </w:r>
      <w:r w:rsidR="00DB2BC9" w:rsidRPr="00317563">
        <w:rPr>
          <w:rFonts w:ascii="Times New Roman" w:hAnsi="Times New Roman" w:cs="Times New Roman"/>
          <w:sz w:val="24"/>
          <w:szCs w:val="24"/>
        </w:rPr>
        <w:t xml:space="preserve"> the process</w:t>
      </w:r>
      <w:r w:rsidR="005752BF" w:rsidRPr="00317563">
        <w:rPr>
          <w:rFonts w:ascii="Times New Roman" w:hAnsi="Times New Roman" w:cs="Times New Roman"/>
          <w:sz w:val="24"/>
          <w:szCs w:val="24"/>
        </w:rPr>
        <w:t xml:space="preserve">es associated with the appearance of first Neolithic material culture and practices </w:t>
      </w:r>
      <w:r w:rsidR="00DB2BC9" w:rsidRPr="00317563">
        <w:rPr>
          <w:rFonts w:ascii="Times New Roman" w:hAnsi="Times New Roman" w:cs="Times New Roman"/>
          <w:sz w:val="24"/>
          <w:szCs w:val="24"/>
        </w:rPr>
        <w:t>in this key region</w:t>
      </w:r>
      <w:r w:rsidRPr="00317563">
        <w:rPr>
          <w:rFonts w:ascii="Times New Roman" w:hAnsi="Times New Roman" w:cs="Times New Roman"/>
          <w:sz w:val="24"/>
          <w:szCs w:val="24"/>
        </w:rPr>
        <w:t xml:space="preserve"> forwards</w:t>
      </w:r>
      <w:r w:rsidR="00DB2BC9" w:rsidRPr="00317563">
        <w:rPr>
          <w:rFonts w:ascii="Times New Roman" w:hAnsi="Times New Roman" w:cs="Times New Roman"/>
          <w:sz w:val="24"/>
          <w:szCs w:val="24"/>
        </w:rPr>
        <w:t>.</w:t>
      </w:r>
    </w:p>
    <w:p w14:paraId="2CE582E1" w14:textId="77777777" w:rsidR="00447183" w:rsidRPr="00317563" w:rsidRDefault="00447183" w:rsidP="00F53758">
      <w:pPr>
        <w:spacing w:line="360" w:lineRule="auto"/>
        <w:rPr>
          <w:rFonts w:ascii="Times New Roman" w:hAnsi="Times New Roman" w:cs="Times New Roman"/>
          <w:sz w:val="24"/>
          <w:szCs w:val="24"/>
        </w:rPr>
      </w:pPr>
    </w:p>
    <w:p w14:paraId="19A0E580" w14:textId="77777777" w:rsidR="0050297B" w:rsidRPr="00317563" w:rsidRDefault="0050297B" w:rsidP="00F53758">
      <w:pPr>
        <w:spacing w:line="360" w:lineRule="auto"/>
        <w:rPr>
          <w:rFonts w:ascii="Times New Roman" w:hAnsi="Times New Roman" w:cs="Times New Roman"/>
          <w:sz w:val="24"/>
          <w:szCs w:val="24"/>
        </w:rPr>
      </w:pPr>
    </w:p>
    <w:p w14:paraId="6FE57A0A" w14:textId="37702226" w:rsidR="000F3AB5" w:rsidRPr="00317563" w:rsidRDefault="008B305B" w:rsidP="00F53758">
      <w:pPr>
        <w:pStyle w:val="Heading1"/>
        <w:spacing w:line="360" w:lineRule="auto"/>
        <w:jc w:val="left"/>
      </w:pPr>
      <w:r w:rsidRPr="00317563">
        <w:t>KEYWORDS</w:t>
      </w:r>
    </w:p>
    <w:p w14:paraId="5187CC97" w14:textId="2875F8AA" w:rsidR="000F3AB5" w:rsidRPr="00317563" w:rsidRDefault="000F3AB5"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Mesolithic, Neolithic, Mesolithic-Neolithic transition, radiocarbon dating, islands, maritime archaeology, western seaways</w:t>
      </w:r>
    </w:p>
    <w:p w14:paraId="4C9959B7" w14:textId="77777777" w:rsidR="008A43CC" w:rsidRPr="00317563" w:rsidRDefault="008A43CC" w:rsidP="00F53758">
      <w:pPr>
        <w:spacing w:line="360" w:lineRule="auto"/>
        <w:rPr>
          <w:rFonts w:ascii="Times New Roman" w:hAnsi="Times New Roman" w:cs="Times New Roman"/>
          <w:sz w:val="24"/>
          <w:szCs w:val="24"/>
        </w:rPr>
      </w:pPr>
    </w:p>
    <w:p w14:paraId="4C912316" w14:textId="77777777" w:rsidR="0050297B" w:rsidRPr="00317563" w:rsidRDefault="0050297B" w:rsidP="00F53758">
      <w:pPr>
        <w:spacing w:line="360" w:lineRule="auto"/>
        <w:rPr>
          <w:rFonts w:ascii="Times New Roman" w:hAnsi="Times New Roman" w:cs="Times New Roman"/>
          <w:sz w:val="24"/>
          <w:szCs w:val="24"/>
        </w:rPr>
      </w:pPr>
    </w:p>
    <w:p w14:paraId="6D6AC923" w14:textId="60919223" w:rsidR="00847D3F" w:rsidRPr="00317563" w:rsidRDefault="008B305B" w:rsidP="00F53758">
      <w:pPr>
        <w:pStyle w:val="Heading1"/>
        <w:spacing w:line="360" w:lineRule="auto"/>
        <w:jc w:val="left"/>
      </w:pPr>
      <w:r w:rsidRPr="00317563">
        <w:t>INTRODUCTION</w:t>
      </w:r>
    </w:p>
    <w:p w14:paraId="34B32CB1" w14:textId="77777777" w:rsidR="00847D3F" w:rsidRPr="00317563" w:rsidRDefault="00847D3F" w:rsidP="00F53758">
      <w:pPr>
        <w:spacing w:line="360" w:lineRule="auto"/>
        <w:rPr>
          <w:rFonts w:ascii="Times New Roman" w:hAnsi="Times New Roman" w:cs="Times New Roman"/>
          <w:sz w:val="24"/>
          <w:szCs w:val="24"/>
        </w:rPr>
      </w:pPr>
    </w:p>
    <w:p w14:paraId="1832A6B0" w14:textId="65D9650D" w:rsidR="002D243E" w:rsidRPr="00317563" w:rsidRDefault="000F7848"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The manner in which ‘the Neolithic’ arrived in Britain and Ireland was a topic of debate throughout the 20th century (</w:t>
      </w:r>
      <w:r w:rsidR="00E01F35" w:rsidRPr="00317563">
        <w:rPr>
          <w:rFonts w:ascii="Times New Roman" w:hAnsi="Times New Roman" w:cs="Times New Roman"/>
          <w:sz w:val="24"/>
          <w:szCs w:val="24"/>
        </w:rPr>
        <w:t xml:space="preserve">eg, </w:t>
      </w:r>
      <w:r w:rsidRPr="00317563">
        <w:rPr>
          <w:rFonts w:ascii="Times New Roman" w:hAnsi="Times New Roman" w:cs="Times New Roman"/>
          <w:sz w:val="24"/>
          <w:szCs w:val="24"/>
        </w:rPr>
        <w:t xml:space="preserve">Case 1969; Kinnes 1988; see Thomas 2013 and Anderson-Whymark &amp; Garrow 2015 for recent reviews). In the </w:t>
      </w:r>
      <w:r w:rsidR="005752BF" w:rsidRPr="00317563">
        <w:rPr>
          <w:rFonts w:ascii="Times New Roman" w:hAnsi="Times New Roman" w:cs="Times New Roman"/>
          <w:sz w:val="24"/>
          <w:szCs w:val="24"/>
        </w:rPr>
        <w:t xml:space="preserve">early </w:t>
      </w:r>
      <w:r w:rsidRPr="00317563">
        <w:rPr>
          <w:rFonts w:ascii="Times New Roman" w:hAnsi="Times New Roman" w:cs="Times New Roman"/>
          <w:sz w:val="24"/>
          <w:szCs w:val="24"/>
        </w:rPr>
        <w:t>21st century, there has been a significant resurgence of interest in the issue (</w:t>
      </w:r>
      <w:r w:rsidR="00E01F35" w:rsidRPr="00317563">
        <w:rPr>
          <w:rFonts w:ascii="Times New Roman" w:hAnsi="Times New Roman" w:cs="Times New Roman"/>
          <w:sz w:val="24"/>
          <w:szCs w:val="24"/>
        </w:rPr>
        <w:t xml:space="preserve">eg, </w:t>
      </w:r>
      <w:r w:rsidRPr="00317563">
        <w:rPr>
          <w:rFonts w:ascii="Times New Roman" w:hAnsi="Times New Roman" w:cs="Times New Roman"/>
          <w:sz w:val="24"/>
          <w:szCs w:val="24"/>
        </w:rPr>
        <w:t>Sheridan 2010; Whittle et al. 2011; Thomas 2013). Most discussions since the early 20</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century have focused on the processes by which Neolithic practices arrived in Britain and Ireland from continental Europe. The main issue under consideration has been the relationship between, and relative roles played by, incoming </w:t>
      </w:r>
      <w:r w:rsidR="00327A81" w:rsidRPr="00317563">
        <w:rPr>
          <w:rFonts w:ascii="Times New Roman" w:hAnsi="Times New Roman" w:cs="Times New Roman"/>
          <w:sz w:val="24"/>
          <w:szCs w:val="24"/>
        </w:rPr>
        <w:t xml:space="preserve">‘Neolithic’ </w:t>
      </w:r>
      <w:r w:rsidRPr="00317563">
        <w:rPr>
          <w:rFonts w:ascii="Times New Roman" w:hAnsi="Times New Roman" w:cs="Times New Roman"/>
          <w:sz w:val="24"/>
          <w:szCs w:val="24"/>
        </w:rPr>
        <w:t xml:space="preserve">migrants/colonists from the continent and the indigenous ‘Mesolithic’ populations of Britain and Ireland. </w:t>
      </w:r>
      <w:r w:rsidR="004D24D1" w:rsidRPr="00317563">
        <w:rPr>
          <w:rFonts w:ascii="Times New Roman" w:hAnsi="Times New Roman" w:cs="Times New Roman"/>
          <w:sz w:val="24"/>
          <w:szCs w:val="24"/>
        </w:rPr>
        <w:t xml:space="preserve">For a </w:t>
      </w:r>
      <w:r w:rsidR="004E02AB" w:rsidRPr="00317563">
        <w:rPr>
          <w:rFonts w:ascii="Times New Roman" w:hAnsi="Times New Roman" w:cs="Times New Roman"/>
          <w:sz w:val="24"/>
          <w:szCs w:val="24"/>
        </w:rPr>
        <w:t xml:space="preserve">long </w:t>
      </w:r>
      <w:r w:rsidR="004D24D1" w:rsidRPr="00317563">
        <w:rPr>
          <w:rFonts w:ascii="Times New Roman" w:hAnsi="Times New Roman" w:cs="Times New Roman"/>
          <w:sz w:val="24"/>
          <w:szCs w:val="24"/>
        </w:rPr>
        <w:t>while</w:t>
      </w:r>
      <w:r w:rsidRPr="00317563">
        <w:rPr>
          <w:rFonts w:ascii="Times New Roman" w:hAnsi="Times New Roman" w:cs="Times New Roman"/>
          <w:sz w:val="24"/>
          <w:szCs w:val="24"/>
        </w:rPr>
        <w:t>, this debate could be characterised as one between those arguing for substantial colonisation from the continent (</w:t>
      </w:r>
      <w:r w:rsidR="00E01F35" w:rsidRPr="00317563">
        <w:rPr>
          <w:rFonts w:ascii="Times New Roman" w:hAnsi="Times New Roman" w:cs="Times New Roman"/>
          <w:sz w:val="24"/>
          <w:szCs w:val="24"/>
        </w:rPr>
        <w:t xml:space="preserve">eg, </w:t>
      </w:r>
      <w:r w:rsidRPr="00317563">
        <w:rPr>
          <w:rFonts w:ascii="Times New Roman" w:hAnsi="Times New Roman" w:cs="Times New Roman"/>
          <w:sz w:val="24"/>
          <w:szCs w:val="24"/>
        </w:rPr>
        <w:t xml:space="preserve">Sheridan 2010) </w:t>
      </w:r>
      <w:r w:rsidRPr="00317563">
        <w:rPr>
          <w:rFonts w:ascii="Times New Roman" w:hAnsi="Times New Roman" w:cs="Times New Roman"/>
          <w:i/>
          <w:sz w:val="24"/>
          <w:szCs w:val="24"/>
        </w:rPr>
        <w:t>versus</w:t>
      </w:r>
      <w:r w:rsidRPr="00317563">
        <w:rPr>
          <w:rFonts w:ascii="Times New Roman" w:hAnsi="Times New Roman" w:cs="Times New Roman"/>
          <w:sz w:val="24"/>
          <w:szCs w:val="24"/>
        </w:rPr>
        <w:t xml:space="preserve"> those arguing that the indigenous population had been almost exclusively responsible for the transition (</w:t>
      </w:r>
      <w:r w:rsidR="00E01F35" w:rsidRPr="00317563">
        <w:rPr>
          <w:rFonts w:ascii="Times New Roman" w:hAnsi="Times New Roman" w:cs="Times New Roman"/>
          <w:sz w:val="24"/>
          <w:szCs w:val="24"/>
        </w:rPr>
        <w:t xml:space="preserve">eg, </w:t>
      </w:r>
      <w:r w:rsidRPr="00317563">
        <w:rPr>
          <w:rFonts w:ascii="Times New Roman" w:hAnsi="Times New Roman" w:cs="Times New Roman"/>
          <w:sz w:val="24"/>
          <w:szCs w:val="24"/>
        </w:rPr>
        <w:t xml:space="preserve">Thomas 2008). </w:t>
      </w:r>
      <w:r w:rsidR="00FE1820" w:rsidRPr="00317563">
        <w:rPr>
          <w:rFonts w:ascii="Times New Roman" w:hAnsi="Times New Roman" w:cs="Times New Roman"/>
          <w:sz w:val="24"/>
          <w:szCs w:val="24"/>
        </w:rPr>
        <w:t xml:space="preserve">More </w:t>
      </w:r>
      <w:r w:rsidRPr="00317563">
        <w:rPr>
          <w:rFonts w:ascii="Times New Roman" w:hAnsi="Times New Roman" w:cs="Times New Roman"/>
          <w:sz w:val="24"/>
          <w:szCs w:val="24"/>
        </w:rPr>
        <w:t>recent</w:t>
      </w:r>
      <w:r w:rsidR="00FE1820" w:rsidRPr="00317563">
        <w:rPr>
          <w:rFonts w:ascii="Times New Roman" w:hAnsi="Times New Roman" w:cs="Times New Roman"/>
          <w:sz w:val="24"/>
          <w:szCs w:val="24"/>
        </w:rPr>
        <w:t>ly</w:t>
      </w:r>
      <w:r w:rsidRPr="00317563">
        <w:rPr>
          <w:rFonts w:ascii="Times New Roman" w:hAnsi="Times New Roman" w:cs="Times New Roman"/>
          <w:sz w:val="24"/>
          <w:szCs w:val="24"/>
        </w:rPr>
        <w:t>, however, it has become increasingly common for interpretations to stress a combination of the two (</w:t>
      </w:r>
      <w:r w:rsidR="00E01F35" w:rsidRPr="00317563">
        <w:rPr>
          <w:rFonts w:ascii="Times New Roman" w:hAnsi="Times New Roman" w:cs="Times New Roman"/>
          <w:sz w:val="24"/>
          <w:szCs w:val="24"/>
        </w:rPr>
        <w:t xml:space="preserve">eg, </w:t>
      </w:r>
      <w:r w:rsidRPr="00317563">
        <w:rPr>
          <w:rFonts w:ascii="Times New Roman" w:hAnsi="Times New Roman" w:cs="Times New Roman"/>
          <w:sz w:val="24"/>
          <w:szCs w:val="24"/>
        </w:rPr>
        <w:t>Garrow &amp; Sturt 2011</w:t>
      </w:r>
      <w:r w:rsidR="00E706AE" w:rsidRPr="00317563">
        <w:rPr>
          <w:rFonts w:ascii="Times New Roman" w:hAnsi="Times New Roman" w:cs="Times New Roman"/>
          <w:sz w:val="24"/>
          <w:szCs w:val="24"/>
        </w:rPr>
        <w:t>;</w:t>
      </w:r>
      <w:r w:rsidRPr="00317563">
        <w:rPr>
          <w:rFonts w:ascii="Times New Roman" w:hAnsi="Times New Roman" w:cs="Times New Roman"/>
          <w:sz w:val="24"/>
          <w:szCs w:val="24"/>
        </w:rPr>
        <w:t xml:space="preserve"> Whittle et al. 2011, 861; Cummings &amp; Harris 2011; Thomas 2013, 423-424; Anderson-Whymark &amp; Garrow 2015)</w:t>
      </w:r>
      <w:r w:rsidR="00D976BD" w:rsidRPr="00317563">
        <w:rPr>
          <w:rFonts w:ascii="Times New Roman" w:hAnsi="Times New Roman" w:cs="Times New Roman"/>
          <w:sz w:val="24"/>
          <w:szCs w:val="24"/>
        </w:rPr>
        <w:t>.</w:t>
      </w:r>
    </w:p>
    <w:p w14:paraId="04A68359" w14:textId="77777777" w:rsidR="002D243E" w:rsidRPr="00317563" w:rsidRDefault="002D243E" w:rsidP="00F53758">
      <w:pPr>
        <w:spacing w:line="360" w:lineRule="auto"/>
        <w:rPr>
          <w:rFonts w:ascii="Times New Roman" w:hAnsi="Times New Roman" w:cs="Times New Roman"/>
          <w:sz w:val="24"/>
          <w:szCs w:val="24"/>
        </w:rPr>
      </w:pPr>
    </w:p>
    <w:p w14:paraId="594B7239" w14:textId="77777777" w:rsidR="009D7932" w:rsidRPr="00317563" w:rsidRDefault="009D7932" w:rsidP="00F53758">
      <w:pPr>
        <w:spacing w:line="360" w:lineRule="auto"/>
        <w:rPr>
          <w:rFonts w:ascii="Times New Roman" w:hAnsi="Times New Roman" w:cs="Times New Roman"/>
          <w:sz w:val="24"/>
          <w:szCs w:val="24"/>
        </w:rPr>
      </w:pPr>
    </w:p>
    <w:p w14:paraId="3E69D25E" w14:textId="744A0B88" w:rsidR="009D7932" w:rsidRPr="00317563" w:rsidRDefault="008B305B" w:rsidP="00F53758">
      <w:pPr>
        <w:pStyle w:val="Heading1"/>
        <w:spacing w:line="360" w:lineRule="auto"/>
        <w:jc w:val="left"/>
      </w:pPr>
      <w:r w:rsidRPr="00317563">
        <w:t>RECENT CHRONOLOGIES OF THE MESOLITHIC-NEOLITHIC TRANSITION</w:t>
      </w:r>
    </w:p>
    <w:p w14:paraId="7CB83BEF" w14:textId="77777777" w:rsidR="009D7932" w:rsidRPr="00317563" w:rsidRDefault="009D7932" w:rsidP="00F53758">
      <w:pPr>
        <w:spacing w:line="360" w:lineRule="auto"/>
        <w:rPr>
          <w:rFonts w:ascii="Times New Roman" w:hAnsi="Times New Roman" w:cs="Times New Roman"/>
          <w:sz w:val="24"/>
          <w:szCs w:val="24"/>
        </w:rPr>
      </w:pPr>
    </w:p>
    <w:p w14:paraId="42E02D38" w14:textId="31769B85" w:rsidR="0036677A" w:rsidRPr="00317563" w:rsidRDefault="000F7848"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Over the past few years, in addition to these long-standing discussions of </w:t>
      </w:r>
      <w:r w:rsidRPr="00317563">
        <w:rPr>
          <w:rFonts w:ascii="Times New Roman" w:hAnsi="Times New Roman" w:cs="Times New Roman"/>
          <w:i/>
          <w:sz w:val="24"/>
          <w:szCs w:val="24"/>
        </w:rPr>
        <w:t>process</w:t>
      </w:r>
      <w:r w:rsidRPr="00317563">
        <w:rPr>
          <w:rFonts w:ascii="Times New Roman" w:hAnsi="Times New Roman" w:cs="Times New Roman"/>
          <w:sz w:val="24"/>
          <w:szCs w:val="24"/>
        </w:rPr>
        <w:t xml:space="preserve">, the </w:t>
      </w:r>
      <w:r w:rsidRPr="00317563">
        <w:rPr>
          <w:rFonts w:ascii="Times New Roman" w:hAnsi="Times New Roman" w:cs="Times New Roman"/>
          <w:i/>
          <w:sz w:val="24"/>
          <w:szCs w:val="24"/>
        </w:rPr>
        <w:t>chronology</w:t>
      </w:r>
      <w:r w:rsidRPr="00317563">
        <w:rPr>
          <w:rFonts w:ascii="Times New Roman" w:hAnsi="Times New Roman" w:cs="Times New Roman"/>
          <w:sz w:val="24"/>
          <w:szCs w:val="24"/>
        </w:rPr>
        <w:t xml:space="preserve"> of the Mesolithic-Neolithic transition in Britain and Ireland has received a great deal of attention – primarily as a result of </w:t>
      </w:r>
      <w:r w:rsidR="00E706AE" w:rsidRPr="00317563">
        <w:rPr>
          <w:rFonts w:ascii="Times New Roman" w:hAnsi="Times New Roman" w:cs="Times New Roman"/>
          <w:sz w:val="24"/>
          <w:szCs w:val="24"/>
        </w:rPr>
        <w:t xml:space="preserve">new syntheses and </w:t>
      </w:r>
      <w:r w:rsidR="0036066F" w:rsidRPr="00317563">
        <w:rPr>
          <w:rFonts w:ascii="Times New Roman" w:hAnsi="Times New Roman" w:cs="Times New Roman"/>
          <w:sz w:val="24"/>
          <w:szCs w:val="24"/>
        </w:rPr>
        <w:t>different interpretations of the</w:t>
      </w:r>
      <w:r w:rsidRPr="00317563">
        <w:rPr>
          <w:rFonts w:ascii="Times New Roman" w:hAnsi="Times New Roman" w:cs="Times New Roman"/>
          <w:sz w:val="24"/>
          <w:szCs w:val="24"/>
        </w:rPr>
        <w:t xml:space="preserve"> radiocarbon evidence. Discussions of chronological data, both in terms of </w:t>
      </w:r>
      <w:r w:rsidR="0036066F" w:rsidRPr="00317563">
        <w:rPr>
          <w:rFonts w:ascii="Times New Roman" w:hAnsi="Times New Roman" w:cs="Times New Roman"/>
          <w:sz w:val="24"/>
          <w:szCs w:val="24"/>
        </w:rPr>
        <w:t xml:space="preserve">approaches to the </w:t>
      </w:r>
      <w:r w:rsidRPr="00317563">
        <w:rPr>
          <w:rFonts w:ascii="Times New Roman" w:hAnsi="Times New Roman" w:cs="Times New Roman"/>
          <w:sz w:val="24"/>
          <w:szCs w:val="24"/>
        </w:rPr>
        <w:t>evidence and the interpretation of chronologically diagnostic material culture from key sites</w:t>
      </w:r>
      <w:r w:rsidR="001C0A08" w:rsidRPr="00317563">
        <w:rPr>
          <w:rFonts w:ascii="Times New Roman" w:hAnsi="Times New Roman" w:cs="Times New Roman"/>
          <w:sz w:val="24"/>
          <w:szCs w:val="24"/>
        </w:rPr>
        <w:t>,</w:t>
      </w:r>
      <w:r w:rsidRPr="00317563">
        <w:rPr>
          <w:rFonts w:ascii="Times New Roman" w:hAnsi="Times New Roman" w:cs="Times New Roman"/>
          <w:sz w:val="24"/>
          <w:szCs w:val="24"/>
        </w:rPr>
        <w:t xml:space="preserve"> have been c</w:t>
      </w:r>
      <w:r w:rsidR="00F475B4" w:rsidRPr="00317563">
        <w:rPr>
          <w:rFonts w:ascii="Times New Roman" w:hAnsi="Times New Roman" w:cs="Times New Roman"/>
          <w:sz w:val="24"/>
          <w:szCs w:val="24"/>
        </w:rPr>
        <w:t>entral.</w:t>
      </w:r>
      <w:r w:rsidR="004D24D1" w:rsidRPr="00317563">
        <w:rPr>
          <w:rFonts w:ascii="Times New Roman" w:hAnsi="Times New Roman" w:cs="Times New Roman"/>
          <w:sz w:val="24"/>
          <w:szCs w:val="24"/>
        </w:rPr>
        <w:t xml:space="preserve"> Different readings of t</w:t>
      </w:r>
      <w:r w:rsidR="00F475B4" w:rsidRPr="00317563">
        <w:rPr>
          <w:rFonts w:ascii="Times New Roman" w:hAnsi="Times New Roman" w:cs="Times New Roman"/>
          <w:sz w:val="24"/>
          <w:szCs w:val="24"/>
        </w:rPr>
        <w:t xml:space="preserve">hese evidence sets have </w:t>
      </w:r>
      <w:r w:rsidR="00FE1820" w:rsidRPr="00317563">
        <w:rPr>
          <w:rFonts w:ascii="Times New Roman" w:hAnsi="Times New Roman" w:cs="Times New Roman"/>
          <w:sz w:val="24"/>
          <w:szCs w:val="24"/>
        </w:rPr>
        <w:t xml:space="preserve">led to </w:t>
      </w:r>
      <w:r w:rsidR="004D24D1" w:rsidRPr="00317563">
        <w:rPr>
          <w:rFonts w:ascii="Times New Roman" w:hAnsi="Times New Roman" w:cs="Times New Roman"/>
          <w:sz w:val="24"/>
          <w:szCs w:val="24"/>
        </w:rPr>
        <w:t xml:space="preserve">sometimes </w:t>
      </w:r>
      <w:r w:rsidR="00F475B4" w:rsidRPr="00317563">
        <w:rPr>
          <w:rFonts w:ascii="Times New Roman" w:hAnsi="Times New Roman" w:cs="Times New Roman"/>
          <w:sz w:val="24"/>
          <w:szCs w:val="24"/>
        </w:rPr>
        <w:t xml:space="preserve">radically different </w:t>
      </w:r>
      <w:r w:rsidR="00FE1820" w:rsidRPr="00317563">
        <w:rPr>
          <w:rFonts w:ascii="Times New Roman" w:hAnsi="Times New Roman" w:cs="Times New Roman"/>
          <w:sz w:val="24"/>
          <w:szCs w:val="24"/>
        </w:rPr>
        <w:t>interpretations</w:t>
      </w:r>
      <w:r w:rsidR="00583A92"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773672" w:rsidRPr="00317563">
        <w:rPr>
          <w:rFonts w:ascii="Times New Roman" w:hAnsi="Times New Roman" w:cs="Times New Roman"/>
          <w:sz w:val="24"/>
          <w:szCs w:val="24"/>
        </w:rPr>
        <w:t xml:space="preserve">Critical </w:t>
      </w:r>
      <w:r w:rsidR="00FE1820" w:rsidRPr="00317563">
        <w:rPr>
          <w:rFonts w:ascii="Times New Roman" w:hAnsi="Times New Roman" w:cs="Times New Roman"/>
          <w:sz w:val="24"/>
          <w:szCs w:val="24"/>
        </w:rPr>
        <w:t xml:space="preserve">to </w:t>
      </w:r>
      <w:r w:rsidR="00773672" w:rsidRPr="00317563">
        <w:rPr>
          <w:rFonts w:ascii="Times New Roman" w:hAnsi="Times New Roman" w:cs="Times New Roman"/>
          <w:sz w:val="24"/>
          <w:szCs w:val="24"/>
        </w:rPr>
        <w:t xml:space="preserve">all of these </w:t>
      </w:r>
      <w:r w:rsidR="0093139A" w:rsidRPr="00317563">
        <w:rPr>
          <w:rFonts w:ascii="Times New Roman" w:hAnsi="Times New Roman" w:cs="Times New Roman"/>
          <w:sz w:val="24"/>
          <w:szCs w:val="24"/>
        </w:rPr>
        <w:t xml:space="preserve">discussions </w:t>
      </w:r>
      <w:r w:rsidR="00773672" w:rsidRPr="00317563">
        <w:rPr>
          <w:rFonts w:ascii="Times New Roman" w:hAnsi="Times New Roman" w:cs="Times New Roman"/>
          <w:sz w:val="24"/>
          <w:szCs w:val="24"/>
        </w:rPr>
        <w:t xml:space="preserve">are not </w:t>
      </w:r>
      <w:r w:rsidR="00FE1820" w:rsidRPr="00317563">
        <w:rPr>
          <w:rFonts w:ascii="Times New Roman" w:hAnsi="Times New Roman" w:cs="Times New Roman"/>
          <w:sz w:val="24"/>
          <w:szCs w:val="24"/>
        </w:rPr>
        <w:t xml:space="preserve">just </w:t>
      </w:r>
      <w:r w:rsidR="00773672" w:rsidRPr="00317563">
        <w:rPr>
          <w:rFonts w:ascii="Times New Roman" w:hAnsi="Times New Roman" w:cs="Times New Roman"/>
          <w:sz w:val="24"/>
          <w:szCs w:val="24"/>
        </w:rPr>
        <w:t>their use</w:t>
      </w:r>
      <w:r w:rsidR="00FE1820" w:rsidRPr="00317563">
        <w:rPr>
          <w:rFonts w:ascii="Times New Roman" w:hAnsi="Times New Roman" w:cs="Times New Roman"/>
          <w:sz w:val="24"/>
          <w:szCs w:val="24"/>
        </w:rPr>
        <w:t>s</w:t>
      </w:r>
      <w:r w:rsidR="00773672" w:rsidRPr="00317563">
        <w:rPr>
          <w:rFonts w:ascii="Times New Roman" w:hAnsi="Times New Roman" w:cs="Times New Roman"/>
          <w:sz w:val="24"/>
          <w:szCs w:val="24"/>
        </w:rPr>
        <w:t xml:space="preserve"> of chronological evidence, but also the</w:t>
      </w:r>
      <w:r w:rsidR="00FE1820" w:rsidRPr="00317563">
        <w:rPr>
          <w:rFonts w:ascii="Times New Roman" w:hAnsi="Times New Roman" w:cs="Times New Roman"/>
          <w:sz w:val="24"/>
          <w:szCs w:val="24"/>
        </w:rPr>
        <w:t xml:space="preserve"> way in which they</w:t>
      </w:r>
      <w:r w:rsidR="00773672" w:rsidRPr="00317563">
        <w:rPr>
          <w:rFonts w:ascii="Times New Roman" w:hAnsi="Times New Roman" w:cs="Times New Roman"/>
          <w:sz w:val="24"/>
          <w:szCs w:val="24"/>
        </w:rPr>
        <w:t xml:space="preserve"> draw </w:t>
      </w:r>
      <w:r w:rsidR="00175DD7" w:rsidRPr="00317563">
        <w:rPr>
          <w:rFonts w:ascii="Times New Roman" w:hAnsi="Times New Roman" w:cs="Times New Roman"/>
          <w:sz w:val="24"/>
          <w:szCs w:val="24"/>
        </w:rPr>
        <w:t>the</w:t>
      </w:r>
      <w:r w:rsidR="005851BB" w:rsidRPr="00317563">
        <w:rPr>
          <w:rFonts w:ascii="Times New Roman" w:hAnsi="Times New Roman" w:cs="Times New Roman"/>
          <w:sz w:val="24"/>
          <w:szCs w:val="24"/>
        </w:rPr>
        <w:t xml:space="preserve"> evidence from different </w:t>
      </w:r>
      <w:r w:rsidR="00773672" w:rsidRPr="00317563">
        <w:rPr>
          <w:rFonts w:ascii="Times New Roman" w:hAnsi="Times New Roman" w:cs="Times New Roman"/>
          <w:sz w:val="24"/>
          <w:szCs w:val="24"/>
        </w:rPr>
        <w:t>region</w:t>
      </w:r>
      <w:r w:rsidR="005851BB" w:rsidRPr="00317563">
        <w:rPr>
          <w:rFonts w:ascii="Times New Roman" w:hAnsi="Times New Roman" w:cs="Times New Roman"/>
          <w:sz w:val="24"/>
          <w:szCs w:val="24"/>
        </w:rPr>
        <w:t>s</w:t>
      </w:r>
      <w:r w:rsidR="00773672" w:rsidRPr="00317563">
        <w:rPr>
          <w:rFonts w:ascii="Times New Roman" w:hAnsi="Times New Roman" w:cs="Times New Roman"/>
          <w:sz w:val="24"/>
          <w:szCs w:val="24"/>
        </w:rPr>
        <w:t xml:space="preserve"> into wider models </w:t>
      </w:r>
      <w:r w:rsidR="00FE1820" w:rsidRPr="00317563">
        <w:rPr>
          <w:rFonts w:ascii="Times New Roman" w:hAnsi="Times New Roman" w:cs="Times New Roman"/>
          <w:sz w:val="24"/>
          <w:szCs w:val="24"/>
        </w:rPr>
        <w:t xml:space="preserve">in attempting to understand the </w:t>
      </w:r>
      <w:r w:rsidR="00773672" w:rsidRPr="00317563">
        <w:rPr>
          <w:rFonts w:ascii="Times New Roman" w:hAnsi="Times New Roman" w:cs="Times New Roman"/>
          <w:sz w:val="24"/>
          <w:szCs w:val="24"/>
        </w:rPr>
        <w:t>processes of transition.</w:t>
      </w:r>
      <w:r w:rsidR="00FE1820" w:rsidRPr="00317563">
        <w:rPr>
          <w:rFonts w:ascii="Times New Roman" w:hAnsi="Times New Roman" w:cs="Times New Roman"/>
          <w:sz w:val="24"/>
          <w:szCs w:val="24"/>
        </w:rPr>
        <w:t xml:space="preserve"> </w:t>
      </w:r>
    </w:p>
    <w:p w14:paraId="2D339EAD" w14:textId="77777777" w:rsidR="0036677A" w:rsidRPr="00317563" w:rsidRDefault="0036677A" w:rsidP="00F53758">
      <w:pPr>
        <w:spacing w:line="360" w:lineRule="auto"/>
        <w:rPr>
          <w:rFonts w:ascii="Times New Roman" w:hAnsi="Times New Roman" w:cs="Times New Roman"/>
          <w:sz w:val="24"/>
          <w:szCs w:val="24"/>
        </w:rPr>
      </w:pPr>
    </w:p>
    <w:p w14:paraId="305B2AD1" w14:textId="352E20B6" w:rsidR="00176EC0" w:rsidRPr="00317563" w:rsidRDefault="00340375"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In 2010, Sheridan </w:t>
      </w:r>
      <w:r w:rsidR="00773672" w:rsidRPr="00317563">
        <w:rPr>
          <w:rFonts w:ascii="Times New Roman" w:hAnsi="Times New Roman" w:cs="Times New Roman"/>
          <w:sz w:val="24"/>
          <w:szCs w:val="24"/>
        </w:rPr>
        <w:t xml:space="preserve">presented a </w:t>
      </w:r>
      <w:r w:rsidRPr="00317563">
        <w:rPr>
          <w:rFonts w:ascii="Times New Roman" w:hAnsi="Times New Roman" w:cs="Times New Roman"/>
          <w:sz w:val="24"/>
          <w:szCs w:val="24"/>
        </w:rPr>
        <w:t>four-strand ‘Neolithisation’ model</w:t>
      </w:r>
      <w:r w:rsidR="00773672" w:rsidRPr="00317563">
        <w:rPr>
          <w:rFonts w:ascii="Times New Roman" w:hAnsi="Times New Roman" w:cs="Times New Roman"/>
          <w:sz w:val="24"/>
          <w:szCs w:val="24"/>
        </w:rPr>
        <w:t xml:space="preserve"> drawing on previous work (</w:t>
      </w:r>
      <w:r w:rsidR="00E01F35" w:rsidRPr="00317563">
        <w:rPr>
          <w:rFonts w:ascii="Times New Roman" w:hAnsi="Times New Roman" w:cs="Times New Roman"/>
          <w:sz w:val="24"/>
          <w:szCs w:val="24"/>
        </w:rPr>
        <w:t xml:space="preserve">eg, </w:t>
      </w:r>
      <w:r w:rsidR="00773672" w:rsidRPr="00317563">
        <w:rPr>
          <w:rFonts w:ascii="Times New Roman" w:hAnsi="Times New Roman" w:cs="Times New Roman"/>
          <w:sz w:val="24"/>
          <w:szCs w:val="24"/>
        </w:rPr>
        <w:t>Sheridan 2000; 2003; 2004; 2007</w:t>
      </w:r>
      <w:r w:rsidR="00A121EE" w:rsidRPr="00317563">
        <w:rPr>
          <w:rFonts w:ascii="Times New Roman" w:hAnsi="Times New Roman" w:cs="Times New Roman"/>
          <w:sz w:val="24"/>
          <w:szCs w:val="24"/>
        </w:rPr>
        <w:t xml:space="preserve">; </w:t>
      </w:r>
      <w:r w:rsidR="00F6428E" w:rsidRPr="00317563">
        <w:rPr>
          <w:rFonts w:ascii="Times New Roman" w:hAnsi="Times New Roman" w:cs="Times New Roman"/>
          <w:sz w:val="24"/>
          <w:szCs w:val="24"/>
        </w:rPr>
        <w:t xml:space="preserve">see </w:t>
      </w:r>
      <w:r w:rsidR="00E01F35" w:rsidRPr="00317563">
        <w:rPr>
          <w:rFonts w:ascii="Times New Roman" w:hAnsi="Times New Roman" w:cs="Times New Roman"/>
          <w:sz w:val="24"/>
          <w:szCs w:val="24"/>
        </w:rPr>
        <w:t>Fig.</w:t>
      </w:r>
      <w:r w:rsidR="00A121EE" w:rsidRPr="00317563">
        <w:rPr>
          <w:rFonts w:ascii="Times New Roman" w:hAnsi="Times New Roman" w:cs="Times New Roman"/>
          <w:sz w:val="24"/>
          <w:szCs w:val="24"/>
        </w:rPr>
        <w:t xml:space="preserve"> 1</w:t>
      </w:r>
      <w:r w:rsidR="00773672" w:rsidRPr="00317563">
        <w:rPr>
          <w:rFonts w:ascii="Times New Roman" w:hAnsi="Times New Roman" w:cs="Times New Roman"/>
          <w:sz w:val="24"/>
          <w:szCs w:val="24"/>
        </w:rPr>
        <w:t>)</w:t>
      </w:r>
      <w:r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Pr="00317563">
        <w:rPr>
          <w:rFonts w:ascii="Times New Roman" w:hAnsi="Times New Roman" w:cs="Times New Roman"/>
          <w:sz w:val="24"/>
          <w:szCs w:val="24"/>
        </w:rPr>
        <w:t>Th</w:t>
      </w:r>
      <w:r w:rsidR="005752BF" w:rsidRPr="00317563">
        <w:rPr>
          <w:rFonts w:ascii="Times New Roman" w:hAnsi="Times New Roman" w:cs="Times New Roman"/>
          <w:sz w:val="24"/>
          <w:szCs w:val="24"/>
        </w:rPr>
        <w:t>e</w:t>
      </w:r>
      <w:r w:rsidR="00B025EB" w:rsidRPr="00317563">
        <w:rPr>
          <w:rFonts w:ascii="Times New Roman" w:hAnsi="Times New Roman" w:cs="Times New Roman"/>
          <w:sz w:val="24"/>
          <w:szCs w:val="24"/>
        </w:rPr>
        <w:t xml:space="preserve"> first two phases</w:t>
      </w:r>
      <w:r w:rsidRPr="00317563">
        <w:rPr>
          <w:rFonts w:ascii="Times New Roman" w:hAnsi="Times New Roman" w:cs="Times New Roman"/>
          <w:sz w:val="24"/>
          <w:szCs w:val="24"/>
        </w:rPr>
        <w:t xml:space="preserve"> involved a ‘false start’</w:t>
      </w:r>
      <w:r w:rsidR="00ED78DE" w:rsidRPr="00317563">
        <w:rPr>
          <w:rFonts w:ascii="Times New Roman" w:hAnsi="Times New Roman" w:cs="Times New Roman"/>
          <w:sz w:val="24"/>
          <w:szCs w:val="24"/>
        </w:rPr>
        <w:t xml:space="preserve"> of contact between </w:t>
      </w:r>
      <w:r w:rsidR="00C87072" w:rsidRPr="00317563">
        <w:rPr>
          <w:rFonts w:ascii="Times New Roman" w:hAnsi="Times New Roman" w:cs="Times New Roman"/>
          <w:sz w:val="24"/>
          <w:szCs w:val="24"/>
        </w:rPr>
        <w:t>west and north-west</w:t>
      </w:r>
      <w:r w:rsidRPr="00317563">
        <w:rPr>
          <w:rFonts w:ascii="Times New Roman" w:hAnsi="Times New Roman" w:cs="Times New Roman"/>
          <w:sz w:val="24"/>
          <w:szCs w:val="24"/>
        </w:rPr>
        <w:t xml:space="preserve"> Fra</w:t>
      </w:r>
      <w:r w:rsidR="00CD7941" w:rsidRPr="00317563">
        <w:rPr>
          <w:rFonts w:ascii="Times New Roman" w:hAnsi="Times New Roman" w:cs="Times New Roman"/>
          <w:sz w:val="24"/>
          <w:szCs w:val="24"/>
        </w:rPr>
        <w:t xml:space="preserve">nce and </w:t>
      </w:r>
      <w:r w:rsidR="00C87072" w:rsidRPr="00317563">
        <w:rPr>
          <w:rFonts w:ascii="Times New Roman" w:hAnsi="Times New Roman" w:cs="Times New Roman"/>
          <w:sz w:val="24"/>
          <w:szCs w:val="24"/>
        </w:rPr>
        <w:t xml:space="preserve">south-west </w:t>
      </w:r>
      <w:r w:rsidR="00CD7941" w:rsidRPr="00317563">
        <w:rPr>
          <w:rFonts w:ascii="Times New Roman" w:hAnsi="Times New Roman" w:cs="Times New Roman"/>
          <w:sz w:val="24"/>
          <w:szCs w:val="24"/>
        </w:rPr>
        <w:t>Ireland c. 4500</w:t>
      </w:r>
      <w:r w:rsidR="00773672" w:rsidRPr="00317563">
        <w:rPr>
          <w:rFonts w:ascii="Times New Roman" w:hAnsi="Times New Roman" w:cs="Times New Roman"/>
          <w:sz w:val="24"/>
          <w:szCs w:val="24"/>
        </w:rPr>
        <w:t>–</w:t>
      </w:r>
      <w:r w:rsidR="00CD7941" w:rsidRPr="00317563">
        <w:rPr>
          <w:rFonts w:ascii="Times New Roman" w:hAnsi="Times New Roman" w:cs="Times New Roman"/>
          <w:sz w:val="24"/>
          <w:szCs w:val="24"/>
        </w:rPr>
        <w:t>4250</w:t>
      </w:r>
      <w:r w:rsidR="00B025EB" w:rsidRPr="00317563">
        <w:rPr>
          <w:rFonts w:ascii="Times New Roman" w:hAnsi="Times New Roman" w:cs="Times New Roman"/>
          <w:sz w:val="24"/>
          <w:szCs w:val="24"/>
        </w:rPr>
        <w:t xml:space="preserve"> and</w:t>
      </w:r>
      <w:r w:rsidRPr="00317563">
        <w:rPr>
          <w:rFonts w:ascii="Times New Roman" w:hAnsi="Times New Roman" w:cs="Times New Roman"/>
          <w:sz w:val="24"/>
          <w:szCs w:val="24"/>
        </w:rPr>
        <w:t xml:space="preserve"> a Breton/‘Atlantic’ strand of contact between </w:t>
      </w:r>
      <w:r w:rsidR="00C87072" w:rsidRPr="00317563">
        <w:rPr>
          <w:rFonts w:ascii="Times New Roman" w:hAnsi="Times New Roman" w:cs="Times New Roman"/>
          <w:sz w:val="24"/>
          <w:szCs w:val="24"/>
        </w:rPr>
        <w:t>west</w:t>
      </w:r>
      <w:r w:rsidR="00FE1820" w:rsidRPr="00317563">
        <w:rPr>
          <w:rFonts w:ascii="Times New Roman" w:hAnsi="Times New Roman" w:cs="Times New Roman"/>
          <w:sz w:val="24"/>
          <w:szCs w:val="24"/>
        </w:rPr>
        <w:t>ern</w:t>
      </w:r>
      <w:r w:rsidRPr="00317563">
        <w:rPr>
          <w:rFonts w:ascii="Times New Roman" w:hAnsi="Times New Roman" w:cs="Times New Roman"/>
          <w:sz w:val="24"/>
          <w:szCs w:val="24"/>
        </w:rPr>
        <w:t xml:space="preserve"> </w:t>
      </w:r>
      <w:r w:rsidR="00CD7941" w:rsidRPr="00317563">
        <w:rPr>
          <w:rFonts w:ascii="Times New Roman" w:hAnsi="Times New Roman" w:cs="Times New Roman"/>
          <w:sz w:val="24"/>
          <w:szCs w:val="24"/>
        </w:rPr>
        <w:t>F</w:t>
      </w:r>
      <w:r w:rsidRPr="00317563">
        <w:rPr>
          <w:rFonts w:ascii="Times New Roman" w:hAnsi="Times New Roman" w:cs="Times New Roman"/>
          <w:sz w:val="24"/>
          <w:szCs w:val="24"/>
        </w:rPr>
        <w:t xml:space="preserve">rance and </w:t>
      </w:r>
      <w:r w:rsidR="00C87072" w:rsidRPr="00317563">
        <w:rPr>
          <w:rFonts w:ascii="Times New Roman" w:hAnsi="Times New Roman" w:cs="Times New Roman"/>
          <w:sz w:val="24"/>
          <w:szCs w:val="24"/>
        </w:rPr>
        <w:t>west</w:t>
      </w:r>
      <w:r w:rsidR="00FE1820" w:rsidRPr="00317563">
        <w:rPr>
          <w:rFonts w:ascii="Times New Roman" w:hAnsi="Times New Roman" w:cs="Times New Roman"/>
          <w:sz w:val="24"/>
          <w:szCs w:val="24"/>
        </w:rPr>
        <w:t>ern</w:t>
      </w:r>
      <w:r w:rsidRPr="00317563">
        <w:rPr>
          <w:rFonts w:ascii="Times New Roman" w:hAnsi="Times New Roman" w:cs="Times New Roman"/>
          <w:sz w:val="24"/>
          <w:szCs w:val="24"/>
        </w:rPr>
        <w:t xml:space="preserve"> Britain/</w:t>
      </w:r>
      <w:r w:rsidR="00FE1820" w:rsidRPr="00317563">
        <w:rPr>
          <w:rFonts w:ascii="Times New Roman" w:hAnsi="Times New Roman" w:cs="Times New Roman"/>
          <w:sz w:val="24"/>
          <w:szCs w:val="24"/>
        </w:rPr>
        <w:t xml:space="preserve">northern </w:t>
      </w:r>
      <w:r w:rsidRPr="00317563">
        <w:rPr>
          <w:rFonts w:ascii="Times New Roman" w:hAnsi="Times New Roman" w:cs="Times New Roman"/>
          <w:sz w:val="24"/>
          <w:szCs w:val="24"/>
        </w:rPr>
        <w:t xml:space="preserve">Ireland </w:t>
      </w:r>
      <w:r w:rsidR="00CD7941" w:rsidRPr="00317563">
        <w:rPr>
          <w:rFonts w:ascii="Times New Roman" w:hAnsi="Times New Roman" w:cs="Times New Roman"/>
          <w:sz w:val="24"/>
          <w:szCs w:val="24"/>
        </w:rPr>
        <w:t>c. 4300</w:t>
      </w:r>
      <w:r w:rsidR="005F1628" w:rsidRPr="00317563">
        <w:rPr>
          <w:rFonts w:ascii="Times New Roman" w:hAnsi="Times New Roman" w:cs="Times New Roman"/>
          <w:sz w:val="24"/>
          <w:szCs w:val="24"/>
        </w:rPr>
        <w:t>–</w:t>
      </w:r>
      <w:r w:rsidR="00CD7941" w:rsidRPr="00317563">
        <w:rPr>
          <w:rFonts w:ascii="Times New Roman" w:hAnsi="Times New Roman" w:cs="Times New Roman"/>
          <w:sz w:val="24"/>
          <w:szCs w:val="24"/>
        </w:rPr>
        <w:t>4000 BC (Sheridan 2010, 91</w:t>
      </w:r>
      <w:r w:rsidR="005752BF" w:rsidRPr="00317563">
        <w:rPr>
          <w:rFonts w:ascii="Times New Roman" w:hAnsi="Times New Roman" w:cs="Times New Roman"/>
          <w:sz w:val="24"/>
          <w:szCs w:val="24"/>
        </w:rPr>
        <w:t>–</w:t>
      </w:r>
      <w:r w:rsidR="001C0A08" w:rsidRPr="00317563">
        <w:rPr>
          <w:rFonts w:ascii="Times New Roman" w:hAnsi="Times New Roman" w:cs="Times New Roman"/>
          <w:sz w:val="24"/>
          <w:szCs w:val="24"/>
        </w:rPr>
        <w:t>101</w:t>
      </w:r>
      <w:r w:rsidR="00CD7941"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5F1628" w:rsidRPr="00317563">
        <w:rPr>
          <w:rFonts w:ascii="Times New Roman" w:hAnsi="Times New Roman" w:cs="Times New Roman"/>
          <w:sz w:val="24"/>
          <w:szCs w:val="24"/>
        </w:rPr>
        <w:t xml:space="preserve">Sheridan’s model </w:t>
      </w:r>
      <w:r w:rsidR="00CB43EA" w:rsidRPr="00317563">
        <w:rPr>
          <w:rFonts w:ascii="Times New Roman" w:hAnsi="Times New Roman" w:cs="Times New Roman"/>
          <w:sz w:val="24"/>
          <w:szCs w:val="24"/>
        </w:rPr>
        <w:lastRenderedPageBreak/>
        <w:t xml:space="preserve">included only a small number of radiocarbon dates, </w:t>
      </w:r>
      <w:r w:rsidR="005851BB" w:rsidRPr="00317563">
        <w:rPr>
          <w:rFonts w:ascii="Times New Roman" w:hAnsi="Times New Roman" w:cs="Times New Roman"/>
          <w:sz w:val="24"/>
          <w:szCs w:val="24"/>
        </w:rPr>
        <w:t>foreground</w:t>
      </w:r>
      <w:r w:rsidR="00CB43EA" w:rsidRPr="00317563">
        <w:rPr>
          <w:rFonts w:ascii="Times New Roman" w:hAnsi="Times New Roman" w:cs="Times New Roman"/>
          <w:sz w:val="24"/>
          <w:szCs w:val="24"/>
        </w:rPr>
        <w:t>ing</w:t>
      </w:r>
      <w:r w:rsidR="0036066F" w:rsidRPr="00317563">
        <w:rPr>
          <w:rFonts w:ascii="Times New Roman" w:hAnsi="Times New Roman" w:cs="Times New Roman"/>
          <w:sz w:val="24"/>
          <w:szCs w:val="24"/>
        </w:rPr>
        <w:t xml:space="preserve"> </w:t>
      </w:r>
      <w:r w:rsidR="004D24D1" w:rsidRPr="00317563">
        <w:rPr>
          <w:rFonts w:ascii="Times New Roman" w:hAnsi="Times New Roman" w:cs="Times New Roman"/>
          <w:sz w:val="24"/>
          <w:szCs w:val="24"/>
        </w:rPr>
        <w:t xml:space="preserve">the </w:t>
      </w:r>
      <w:r w:rsidR="008277C7" w:rsidRPr="00317563">
        <w:rPr>
          <w:rFonts w:ascii="Times New Roman" w:hAnsi="Times New Roman" w:cs="Times New Roman"/>
          <w:sz w:val="24"/>
          <w:szCs w:val="24"/>
        </w:rPr>
        <w:t>monument and ceramic typo-chronologies of France, Britain and Ireland</w:t>
      </w:r>
      <w:r w:rsidR="0036066F" w:rsidRPr="00317563">
        <w:rPr>
          <w:rFonts w:ascii="Times New Roman" w:hAnsi="Times New Roman" w:cs="Times New Roman"/>
          <w:sz w:val="24"/>
          <w:szCs w:val="24"/>
        </w:rPr>
        <w:t xml:space="preserve"> to develop a spa</w:t>
      </w:r>
      <w:r w:rsidR="005851BB" w:rsidRPr="00317563">
        <w:rPr>
          <w:rFonts w:ascii="Times New Roman" w:hAnsi="Times New Roman" w:cs="Times New Roman"/>
          <w:sz w:val="24"/>
          <w:szCs w:val="24"/>
        </w:rPr>
        <w:t>t</w:t>
      </w:r>
      <w:r w:rsidR="0036066F" w:rsidRPr="00317563">
        <w:rPr>
          <w:rFonts w:ascii="Times New Roman" w:hAnsi="Times New Roman" w:cs="Times New Roman"/>
          <w:sz w:val="24"/>
          <w:szCs w:val="24"/>
        </w:rPr>
        <w:t>io-temporal narrative of Neolithic introductions</w:t>
      </w:r>
      <w:r w:rsidR="00CD7941" w:rsidRPr="00317563">
        <w:rPr>
          <w:rFonts w:ascii="Times New Roman" w:hAnsi="Times New Roman" w:cs="Times New Roman"/>
          <w:sz w:val="24"/>
          <w:szCs w:val="24"/>
        </w:rPr>
        <w:t xml:space="preserve">. </w:t>
      </w:r>
    </w:p>
    <w:p w14:paraId="348650D8" w14:textId="77777777" w:rsidR="00CD7941" w:rsidRPr="00317563" w:rsidRDefault="00CD7941" w:rsidP="00F53758">
      <w:pPr>
        <w:spacing w:line="360" w:lineRule="auto"/>
        <w:rPr>
          <w:rFonts w:ascii="Times New Roman" w:hAnsi="Times New Roman" w:cs="Times New Roman"/>
          <w:sz w:val="24"/>
          <w:szCs w:val="24"/>
        </w:rPr>
      </w:pPr>
    </w:p>
    <w:p w14:paraId="1FD83BCC" w14:textId="1D583E9E" w:rsidR="00ED78DE" w:rsidRPr="00317563" w:rsidRDefault="00276541"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In the same year, </w:t>
      </w:r>
      <w:r w:rsidR="00CD7941" w:rsidRPr="00317563">
        <w:rPr>
          <w:rFonts w:ascii="Times New Roman" w:hAnsi="Times New Roman" w:cs="Times New Roman"/>
          <w:sz w:val="24"/>
          <w:szCs w:val="24"/>
        </w:rPr>
        <w:t xml:space="preserve">Collard et al. (2010) </w:t>
      </w:r>
      <w:r w:rsidR="00AE6E8A" w:rsidRPr="00317563">
        <w:rPr>
          <w:rFonts w:ascii="Times New Roman" w:hAnsi="Times New Roman" w:cs="Times New Roman"/>
          <w:sz w:val="24"/>
          <w:szCs w:val="24"/>
        </w:rPr>
        <w:t xml:space="preserve">published their </w:t>
      </w:r>
      <w:r w:rsidR="00CD7941" w:rsidRPr="00317563">
        <w:rPr>
          <w:rFonts w:ascii="Times New Roman" w:hAnsi="Times New Roman" w:cs="Times New Roman"/>
          <w:sz w:val="24"/>
          <w:szCs w:val="24"/>
        </w:rPr>
        <w:t>review of radiocarbon evidence</w:t>
      </w:r>
      <w:r w:rsidRPr="00317563">
        <w:rPr>
          <w:rFonts w:ascii="Times New Roman" w:hAnsi="Times New Roman" w:cs="Times New Roman"/>
          <w:sz w:val="24"/>
          <w:szCs w:val="24"/>
        </w:rPr>
        <w:t xml:space="preserve">, </w:t>
      </w:r>
      <w:r w:rsidR="00FE1820" w:rsidRPr="00317563">
        <w:rPr>
          <w:rFonts w:ascii="Times New Roman" w:hAnsi="Times New Roman" w:cs="Times New Roman"/>
          <w:sz w:val="24"/>
          <w:szCs w:val="24"/>
        </w:rPr>
        <w:t xml:space="preserve">incorporating </w:t>
      </w:r>
      <w:r w:rsidR="00CD7941" w:rsidRPr="00317563">
        <w:rPr>
          <w:rFonts w:ascii="Times New Roman" w:hAnsi="Times New Roman" w:cs="Times New Roman"/>
          <w:sz w:val="24"/>
          <w:szCs w:val="24"/>
        </w:rPr>
        <w:t xml:space="preserve">4246 dates from 1762 </w:t>
      </w:r>
      <w:r w:rsidR="00AF6745" w:rsidRPr="00317563">
        <w:rPr>
          <w:rFonts w:ascii="Times New Roman" w:hAnsi="Times New Roman" w:cs="Times New Roman"/>
          <w:sz w:val="24"/>
          <w:szCs w:val="24"/>
        </w:rPr>
        <w:t>‘</w:t>
      </w:r>
      <w:r w:rsidR="00CD7941" w:rsidRPr="00317563">
        <w:rPr>
          <w:rFonts w:ascii="Times New Roman" w:hAnsi="Times New Roman" w:cs="Times New Roman"/>
          <w:sz w:val="24"/>
          <w:szCs w:val="24"/>
        </w:rPr>
        <w:t>site</w:t>
      </w:r>
      <w:r w:rsidR="00AF6745" w:rsidRPr="00317563">
        <w:rPr>
          <w:rFonts w:ascii="Times New Roman" w:hAnsi="Times New Roman" w:cs="Times New Roman"/>
          <w:sz w:val="24"/>
          <w:szCs w:val="24"/>
        </w:rPr>
        <w:t xml:space="preserve"> phase</w:t>
      </w:r>
      <w:r w:rsidR="00CD7941" w:rsidRPr="00317563">
        <w:rPr>
          <w:rFonts w:ascii="Times New Roman" w:hAnsi="Times New Roman" w:cs="Times New Roman"/>
          <w:sz w:val="24"/>
          <w:szCs w:val="24"/>
        </w:rPr>
        <w:t>s</w:t>
      </w:r>
      <w:r w:rsidR="00AF6745" w:rsidRPr="00317563">
        <w:rPr>
          <w:rFonts w:ascii="Times New Roman" w:hAnsi="Times New Roman" w:cs="Times New Roman"/>
          <w:sz w:val="24"/>
          <w:szCs w:val="24"/>
        </w:rPr>
        <w:t>’</w:t>
      </w:r>
      <w:r w:rsidR="00AE6E8A" w:rsidRPr="00317563">
        <w:rPr>
          <w:rFonts w:ascii="Times New Roman" w:hAnsi="Times New Roman" w:cs="Times New Roman"/>
          <w:sz w:val="24"/>
          <w:szCs w:val="24"/>
        </w:rPr>
        <w:t xml:space="preserve"> </w:t>
      </w:r>
      <w:r w:rsidR="0007390D" w:rsidRPr="00317563">
        <w:rPr>
          <w:rFonts w:ascii="Times New Roman" w:hAnsi="Times New Roman" w:cs="Times New Roman"/>
          <w:sz w:val="24"/>
          <w:szCs w:val="24"/>
        </w:rPr>
        <w:t>across</w:t>
      </w:r>
      <w:r w:rsidR="00AE6E8A" w:rsidRPr="00317563">
        <w:rPr>
          <w:rFonts w:ascii="Times New Roman" w:hAnsi="Times New Roman" w:cs="Times New Roman"/>
          <w:sz w:val="24"/>
          <w:szCs w:val="24"/>
        </w:rPr>
        <w:t xml:space="preserve"> Britain</w:t>
      </w:r>
      <w:r w:rsidR="006316D1" w:rsidRPr="00317563">
        <w:rPr>
          <w:rFonts w:ascii="Times New Roman" w:hAnsi="Times New Roman" w:cs="Times New Roman"/>
          <w:sz w:val="24"/>
          <w:szCs w:val="24"/>
        </w:rPr>
        <w:t xml:space="preserve"> </w:t>
      </w:r>
      <w:r w:rsidR="00F6428E" w:rsidRPr="00317563">
        <w:rPr>
          <w:rFonts w:ascii="Times New Roman" w:hAnsi="Times New Roman" w:cs="Times New Roman"/>
          <w:sz w:val="24"/>
          <w:szCs w:val="24"/>
        </w:rPr>
        <w:t>(</w:t>
      </w:r>
      <w:r w:rsidR="00E01F35" w:rsidRPr="00317563">
        <w:rPr>
          <w:rFonts w:ascii="Times New Roman" w:hAnsi="Times New Roman" w:cs="Times New Roman"/>
          <w:sz w:val="24"/>
          <w:szCs w:val="24"/>
        </w:rPr>
        <w:t>Fig.</w:t>
      </w:r>
      <w:r w:rsidR="00F6428E" w:rsidRPr="00317563">
        <w:rPr>
          <w:rFonts w:ascii="Times New Roman" w:hAnsi="Times New Roman" w:cs="Times New Roman"/>
          <w:sz w:val="24"/>
          <w:szCs w:val="24"/>
        </w:rPr>
        <w:t xml:space="preserve"> 1)</w:t>
      </w:r>
      <w:r w:rsidR="00CD7941"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CD7941" w:rsidRPr="00317563">
        <w:rPr>
          <w:rFonts w:ascii="Times New Roman" w:hAnsi="Times New Roman" w:cs="Times New Roman"/>
          <w:sz w:val="24"/>
          <w:szCs w:val="24"/>
        </w:rPr>
        <w:t xml:space="preserve">In </w:t>
      </w:r>
      <w:r w:rsidR="009D7932" w:rsidRPr="00317563">
        <w:rPr>
          <w:rFonts w:ascii="Times New Roman" w:hAnsi="Times New Roman" w:cs="Times New Roman"/>
          <w:sz w:val="24"/>
          <w:szCs w:val="24"/>
        </w:rPr>
        <w:t>“an effort</w:t>
      </w:r>
      <w:r w:rsidR="00CD7941" w:rsidRPr="00317563">
        <w:rPr>
          <w:rFonts w:ascii="Times New Roman" w:hAnsi="Times New Roman" w:cs="Times New Roman"/>
          <w:sz w:val="24"/>
          <w:szCs w:val="24"/>
        </w:rPr>
        <w:t xml:space="preserve"> to </w:t>
      </w:r>
      <w:r w:rsidR="009D7932" w:rsidRPr="00317563">
        <w:rPr>
          <w:rFonts w:ascii="Times New Roman" w:hAnsi="Times New Roman" w:cs="Times New Roman"/>
          <w:sz w:val="24"/>
          <w:szCs w:val="24"/>
        </w:rPr>
        <w:t xml:space="preserve">move the [indigenous adoption </w:t>
      </w:r>
      <w:r w:rsidR="009D7932" w:rsidRPr="00317563">
        <w:rPr>
          <w:rFonts w:ascii="Times New Roman" w:hAnsi="Times New Roman" w:cs="Times New Roman"/>
          <w:i/>
          <w:sz w:val="24"/>
          <w:szCs w:val="24"/>
        </w:rPr>
        <w:t>v</w:t>
      </w:r>
      <w:r w:rsidR="00AE6E8A" w:rsidRPr="00317563">
        <w:rPr>
          <w:rFonts w:ascii="Times New Roman" w:hAnsi="Times New Roman" w:cs="Times New Roman"/>
          <w:i/>
          <w:sz w:val="24"/>
          <w:szCs w:val="24"/>
        </w:rPr>
        <w:t>ersus</w:t>
      </w:r>
      <w:r w:rsidR="009D7932" w:rsidRPr="00317563">
        <w:rPr>
          <w:rFonts w:ascii="Times New Roman" w:hAnsi="Times New Roman" w:cs="Times New Roman"/>
          <w:sz w:val="24"/>
          <w:szCs w:val="24"/>
        </w:rPr>
        <w:t xml:space="preserve"> migration] debate forward</w:t>
      </w:r>
      <w:r w:rsidR="00AF6745" w:rsidRPr="00317563">
        <w:rPr>
          <w:rFonts w:ascii="Times New Roman" w:hAnsi="Times New Roman" w:cs="Times New Roman"/>
          <w:sz w:val="24"/>
          <w:szCs w:val="24"/>
        </w:rPr>
        <w:t xml:space="preserve">” </w:t>
      </w:r>
      <w:r w:rsidR="002A3DED" w:rsidRPr="00317563">
        <w:rPr>
          <w:rFonts w:ascii="Times New Roman" w:hAnsi="Times New Roman" w:cs="Times New Roman"/>
          <w:sz w:val="24"/>
          <w:szCs w:val="24"/>
        </w:rPr>
        <w:t>they employ</w:t>
      </w:r>
      <w:r w:rsidR="009D7932" w:rsidRPr="00317563">
        <w:rPr>
          <w:rFonts w:ascii="Times New Roman" w:hAnsi="Times New Roman" w:cs="Times New Roman"/>
          <w:sz w:val="24"/>
          <w:szCs w:val="24"/>
        </w:rPr>
        <w:t xml:space="preserve">ed </w:t>
      </w:r>
      <w:r w:rsidR="00CD7941" w:rsidRPr="00317563">
        <w:rPr>
          <w:rFonts w:ascii="Times New Roman" w:hAnsi="Times New Roman" w:cs="Times New Roman"/>
          <w:sz w:val="24"/>
          <w:szCs w:val="24"/>
        </w:rPr>
        <w:t xml:space="preserve">“changes in summed probability distributions of calibrated 14C dates derived from different site phases </w:t>
      </w:r>
      <w:r w:rsidR="009D7932" w:rsidRPr="00317563">
        <w:rPr>
          <w:rFonts w:ascii="Times New Roman" w:hAnsi="Times New Roman" w:cs="Times New Roman"/>
          <w:sz w:val="24"/>
          <w:szCs w:val="24"/>
        </w:rPr>
        <w:t xml:space="preserve">[to] </w:t>
      </w:r>
      <w:r w:rsidR="00CD7941" w:rsidRPr="00317563">
        <w:rPr>
          <w:rFonts w:ascii="Times New Roman" w:hAnsi="Times New Roman" w:cs="Times New Roman"/>
          <w:sz w:val="24"/>
          <w:szCs w:val="24"/>
        </w:rPr>
        <w:t>serve as a proxy for changes in population size”</w:t>
      </w:r>
      <w:r w:rsidR="009D7932" w:rsidRPr="00317563">
        <w:rPr>
          <w:rFonts w:ascii="Times New Roman" w:hAnsi="Times New Roman" w:cs="Times New Roman"/>
          <w:sz w:val="24"/>
          <w:szCs w:val="24"/>
        </w:rPr>
        <w:t xml:space="preserve"> (ibid.</w:t>
      </w:r>
      <w:r w:rsidR="00AF6745" w:rsidRPr="00317563">
        <w:rPr>
          <w:rFonts w:ascii="Times New Roman" w:hAnsi="Times New Roman" w:cs="Times New Roman"/>
          <w:sz w:val="24"/>
          <w:szCs w:val="24"/>
        </w:rPr>
        <w:t>, 867</w:t>
      </w:r>
      <w:r w:rsidR="00CD7941"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ED78DE" w:rsidRPr="00317563">
        <w:rPr>
          <w:rFonts w:ascii="Times New Roman" w:hAnsi="Times New Roman" w:cs="Times New Roman"/>
          <w:sz w:val="24"/>
          <w:szCs w:val="24"/>
        </w:rPr>
        <w:t>The i</w:t>
      </w:r>
      <w:r w:rsidR="00047915" w:rsidRPr="00317563">
        <w:rPr>
          <w:rFonts w:ascii="Times New Roman" w:hAnsi="Times New Roman" w:cs="Times New Roman"/>
          <w:sz w:val="24"/>
          <w:szCs w:val="24"/>
        </w:rPr>
        <w:t>n</w:t>
      </w:r>
      <w:r w:rsidR="00ED78DE" w:rsidRPr="00317563">
        <w:rPr>
          <w:rFonts w:ascii="Times New Roman" w:hAnsi="Times New Roman" w:cs="Times New Roman"/>
          <w:sz w:val="24"/>
          <w:szCs w:val="24"/>
        </w:rPr>
        <w:t xml:space="preserve">ferred </w:t>
      </w:r>
      <w:r w:rsidR="00047915" w:rsidRPr="00317563">
        <w:rPr>
          <w:rFonts w:ascii="Times New Roman" w:hAnsi="Times New Roman" w:cs="Times New Roman"/>
          <w:sz w:val="24"/>
          <w:szCs w:val="24"/>
        </w:rPr>
        <w:t xml:space="preserve">population </w:t>
      </w:r>
      <w:r w:rsidR="00ED78DE" w:rsidRPr="00317563">
        <w:rPr>
          <w:rFonts w:ascii="Times New Roman" w:hAnsi="Times New Roman" w:cs="Times New Roman"/>
          <w:sz w:val="24"/>
          <w:szCs w:val="24"/>
        </w:rPr>
        <w:t>growth rate</w:t>
      </w:r>
      <w:r w:rsidR="00047915" w:rsidRPr="00317563">
        <w:rPr>
          <w:rFonts w:ascii="Times New Roman" w:hAnsi="Times New Roman" w:cs="Times New Roman"/>
          <w:sz w:val="24"/>
          <w:szCs w:val="24"/>
        </w:rPr>
        <w:t xml:space="preserve"> subsequently</w:t>
      </w:r>
      <w:r w:rsidR="00ED78DE" w:rsidRPr="00317563">
        <w:rPr>
          <w:rFonts w:ascii="Times New Roman" w:hAnsi="Times New Roman" w:cs="Times New Roman"/>
          <w:sz w:val="24"/>
          <w:szCs w:val="24"/>
        </w:rPr>
        <w:t xml:space="preserve"> </w:t>
      </w:r>
      <w:r w:rsidR="00047915" w:rsidRPr="00317563">
        <w:rPr>
          <w:rFonts w:ascii="Times New Roman" w:hAnsi="Times New Roman" w:cs="Times New Roman"/>
          <w:sz w:val="24"/>
          <w:szCs w:val="24"/>
        </w:rPr>
        <w:t xml:space="preserve">identified was viewed as </w:t>
      </w:r>
      <w:r w:rsidR="00B025EB" w:rsidRPr="00317563">
        <w:rPr>
          <w:rFonts w:ascii="Times New Roman" w:hAnsi="Times New Roman" w:cs="Times New Roman"/>
          <w:sz w:val="24"/>
          <w:szCs w:val="24"/>
        </w:rPr>
        <w:t>the result of</w:t>
      </w:r>
      <w:r w:rsidR="00047915" w:rsidRPr="00317563">
        <w:rPr>
          <w:rFonts w:ascii="Times New Roman" w:hAnsi="Times New Roman" w:cs="Times New Roman"/>
          <w:sz w:val="24"/>
          <w:szCs w:val="24"/>
        </w:rPr>
        <w:t xml:space="preserve"> “incoming farmers” (ibid., 867</w:t>
      </w:r>
      <w:r w:rsidR="005F1628" w:rsidRPr="00317563">
        <w:rPr>
          <w:rFonts w:ascii="Times New Roman" w:hAnsi="Times New Roman" w:cs="Times New Roman"/>
          <w:sz w:val="24"/>
          <w:szCs w:val="24"/>
        </w:rPr>
        <w:t>–</w:t>
      </w:r>
      <w:r w:rsidR="00047915" w:rsidRPr="00317563">
        <w:rPr>
          <w:rFonts w:ascii="Times New Roman" w:hAnsi="Times New Roman" w:cs="Times New Roman"/>
          <w:sz w:val="24"/>
          <w:szCs w:val="24"/>
        </w:rPr>
        <w:t>8).</w:t>
      </w:r>
      <w:r w:rsidR="00FE1820" w:rsidRPr="00317563">
        <w:rPr>
          <w:rFonts w:ascii="Times New Roman" w:hAnsi="Times New Roman" w:cs="Times New Roman"/>
          <w:sz w:val="24"/>
          <w:szCs w:val="24"/>
        </w:rPr>
        <w:t xml:space="preserve"> </w:t>
      </w:r>
      <w:r w:rsidR="00AF6745" w:rsidRPr="00317563">
        <w:rPr>
          <w:rFonts w:ascii="Times New Roman" w:hAnsi="Times New Roman" w:cs="Times New Roman"/>
          <w:sz w:val="24"/>
          <w:szCs w:val="24"/>
        </w:rPr>
        <w:t xml:space="preserve">As a result, </w:t>
      </w:r>
      <w:r w:rsidR="00047915" w:rsidRPr="00317563">
        <w:rPr>
          <w:rFonts w:ascii="Times New Roman" w:hAnsi="Times New Roman" w:cs="Times New Roman"/>
          <w:sz w:val="24"/>
          <w:szCs w:val="24"/>
        </w:rPr>
        <w:t xml:space="preserve">Collard et al. </w:t>
      </w:r>
      <w:r w:rsidR="00AF6745" w:rsidRPr="00317563">
        <w:rPr>
          <w:rFonts w:ascii="Times New Roman" w:hAnsi="Times New Roman" w:cs="Times New Roman"/>
          <w:sz w:val="24"/>
          <w:szCs w:val="24"/>
        </w:rPr>
        <w:t xml:space="preserve">suggested that </w:t>
      </w:r>
      <w:r w:rsidR="00AE6E8A" w:rsidRPr="00317563">
        <w:rPr>
          <w:rFonts w:ascii="Times New Roman" w:hAnsi="Times New Roman" w:cs="Times New Roman"/>
          <w:sz w:val="24"/>
          <w:szCs w:val="24"/>
        </w:rPr>
        <w:t xml:space="preserve">south-west </w:t>
      </w:r>
      <w:r w:rsidR="00AF6745" w:rsidRPr="00317563">
        <w:rPr>
          <w:rFonts w:ascii="Times New Roman" w:hAnsi="Times New Roman" w:cs="Times New Roman"/>
          <w:sz w:val="24"/>
          <w:szCs w:val="24"/>
        </w:rPr>
        <w:t xml:space="preserve">England </w:t>
      </w:r>
      <w:r w:rsidR="001A78A6" w:rsidRPr="00317563">
        <w:rPr>
          <w:rFonts w:ascii="Times New Roman" w:hAnsi="Times New Roman" w:cs="Times New Roman"/>
          <w:sz w:val="24"/>
          <w:szCs w:val="24"/>
        </w:rPr>
        <w:t>(ie</w:t>
      </w:r>
      <w:r w:rsidR="00B025EB" w:rsidRPr="00317563">
        <w:rPr>
          <w:rFonts w:ascii="Times New Roman" w:hAnsi="Times New Roman" w:cs="Times New Roman"/>
          <w:sz w:val="24"/>
          <w:szCs w:val="24"/>
        </w:rPr>
        <w:t>,</w:t>
      </w:r>
      <w:r w:rsidR="00653894" w:rsidRPr="00317563">
        <w:rPr>
          <w:rFonts w:ascii="Times New Roman" w:hAnsi="Times New Roman" w:cs="Times New Roman"/>
          <w:sz w:val="24"/>
          <w:szCs w:val="24"/>
        </w:rPr>
        <w:t xml:space="preserve"> </w:t>
      </w:r>
      <w:r w:rsidR="001A78A6" w:rsidRPr="00317563">
        <w:rPr>
          <w:rFonts w:ascii="Times New Roman" w:hAnsi="Times New Roman" w:cs="Times New Roman"/>
          <w:sz w:val="24"/>
          <w:szCs w:val="24"/>
        </w:rPr>
        <w:t xml:space="preserve">Wessex) </w:t>
      </w:r>
      <w:r w:rsidR="00AF6745" w:rsidRPr="00317563">
        <w:rPr>
          <w:rFonts w:ascii="Times New Roman" w:hAnsi="Times New Roman" w:cs="Times New Roman"/>
          <w:sz w:val="24"/>
          <w:szCs w:val="24"/>
        </w:rPr>
        <w:t>was the first area to witness population increase, inferred to have been brought on by the arrival of the Neolithic through incoming migration from c. 4100 cal BC</w:t>
      </w:r>
      <w:r w:rsidR="00B025EB" w:rsidRPr="00317563">
        <w:rPr>
          <w:rFonts w:ascii="Times New Roman" w:hAnsi="Times New Roman" w:cs="Times New Roman"/>
          <w:sz w:val="24"/>
          <w:szCs w:val="24"/>
        </w:rPr>
        <w:t xml:space="preserve"> </w:t>
      </w:r>
      <w:r w:rsidR="00AF6745" w:rsidRPr="00317563">
        <w:rPr>
          <w:rFonts w:ascii="Times New Roman" w:hAnsi="Times New Roman" w:cs="Times New Roman"/>
          <w:sz w:val="24"/>
          <w:szCs w:val="24"/>
        </w:rPr>
        <w:t>(ibid., 869).</w:t>
      </w:r>
      <w:r w:rsidR="005851BB" w:rsidRPr="00317563">
        <w:rPr>
          <w:rFonts w:ascii="Times New Roman" w:hAnsi="Times New Roman" w:cs="Times New Roman"/>
          <w:sz w:val="24"/>
          <w:szCs w:val="24"/>
        </w:rPr>
        <w:t xml:space="preserve"> </w:t>
      </w:r>
      <w:r w:rsidR="00E706AE" w:rsidRPr="00317563">
        <w:rPr>
          <w:rFonts w:ascii="Times New Roman" w:hAnsi="Times New Roman" w:cs="Times New Roman"/>
          <w:sz w:val="24"/>
          <w:szCs w:val="24"/>
        </w:rPr>
        <w:t>Since 2010, the Collard et al. team have updated, but not substantially altered the results or conclusions of, their earlier work in various papers (</w:t>
      </w:r>
      <w:r w:rsidR="00E01F35" w:rsidRPr="00317563">
        <w:rPr>
          <w:rFonts w:ascii="Times New Roman" w:hAnsi="Times New Roman" w:cs="Times New Roman"/>
          <w:sz w:val="24"/>
          <w:szCs w:val="24"/>
        </w:rPr>
        <w:t xml:space="preserve">eg, </w:t>
      </w:r>
      <w:r w:rsidR="00E706AE" w:rsidRPr="00317563">
        <w:rPr>
          <w:rFonts w:ascii="Times New Roman" w:hAnsi="Times New Roman" w:cs="Times New Roman"/>
          <w:sz w:val="24"/>
          <w:szCs w:val="24"/>
        </w:rPr>
        <w:t>Shennan et al. 2013; Timpson et al. 2014).</w:t>
      </w:r>
    </w:p>
    <w:p w14:paraId="457AC5F8" w14:textId="77777777" w:rsidR="00ED78DE" w:rsidRPr="00317563" w:rsidRDefault="00ED78DE" w:rsidP="00F53758">
      <w:pPr>
        <w:spacing w:line="360" w:lineRule="auto"/>
        <w:rPr>
          <w:rFonts w:ascii="Times New Roman" w:hAnsi="Times New Roman" w:cs="Times New Roman"/>
          <w:sz w:val="24"/>
          <w:szCs w:val="24"/>
        </w:rPr>
      </w:pPr>
    </w:p>
    <w:p w14:paraId="033C23A1" w14:textId="5D66EC31" w:rsidR="006316D1" w:rsidRPr="00317563" w:rsidRDefault="00ED78DE"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One year later, </w:t>
      </w:r>
      <w:r w:rsidR="00047915" w:rsidRPr="00317563">
        <w:rPr>
          <w:rFonts w:ascii="Times New Roman" w:hAnsi="Times New Roman" w:cs="Times New Roman"/>
          <w:sz w:val="24"/>
          <w:szCs w:val="24"/>
        </w:rPr>
        <w:t xml:space="preserve">Whittle et al. </w:t>
      </w:r>
      <w:r w:rsidRPr="00317563">
        <w:rPr>
          <w:rFonts w:ascii="Times New Roman" w:hAnsi="Times New Roman" w:cs="Times New Roman"/>
          <w:sz w:val="24"/>
          <w:szCs w:val="24"/>
        </w:rPr>
        <w:t>(2011) published their study of</w:t>
      </w:r>
      <w:r w:rsidR="00AE6E8A" w:rsidRPr="00317563">
        <w:rPr>
          <w:rFonts w:ascii="Times New Roman" w:hAnsi="Times New Roman" w:cs="Times New Roman"/>
          <w:sz w:val="24"/>
          <w:szCs w:val="24"/>
        </w:rPr>
        <w:t xml:space="preserve"> the radiocarbon evidence for causewayed enclosures in Britain and Ireland, and radiocarbon dates associated </w:t>
      </w:r>
      <w:r w:rsidR="006316D1" w:rsidRPr="00317563">
        <w:rPr>
          <w:rFonts w:ascii="Times New Roman" w:hAnsi="Times New Roman" w:cs="Times New Roman"/>
          <w:sz w:val="24"/>
          <w:szCs w:val="24"/>
        </w:rPr>
        <w:t xml:space="preserve">with </w:t>
      </w:r>
      <w:r w:rsidR="00AE6E8A" w:rsidRPr="00317563">
        <w:rPr>
          <w:rFonts w:ascii="Times New Roman" w:hAnsi="Times New Roman" w:cs="Times New Roman"/>
          <w:sz w:val="24"/>
          <w:szCs w:val="24"/>
        </w:rPr>
        <w:t>early Neolithic material culture in selected regions</w:t>
      </w:r>
      <w:r w:rsidR="00FE1820"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AE6E8A" w:rsidRPr="00317563">
        <w:rPr>
          <w:rFonts w:ascii="Times New Roman" w:hAnsi="Times New Roman" w:cs="Times New Roman"/>
          <w:sz w:val="24"/>
          <w:szCs w:val="24"/>
        </w:rPr>
        <w:t>in</w:t>
      </w:r>
      <w:r w:rsidRPr="00317563">
        <w:rPr>
          <w:rFonts w:ascii="Times New Roman" w:hAnsi="Times New Roman" w:cs="Times New Roman"/>
          <w:sz w:val="24"/>
          <w:szCs w:val="24"/>
        </w:rPr>
        <w:t xml:space="preserve"> the</w:t>
      </w:r>
      <w:r w:rsidR="00AE6E8A" w:rsidRPr="00317563">
        <w:rPr>
          <w:rFonts w:ascii="Times New Roman" w:hAnsi="Times New Roman" w:cs="Times New Roman"/>
          <w:sz w:val="24"/>
          <w:szCs w:val="24"/>
        </w:rPr>
        <w:t>ir</w:t>
      </w:r>
      <w:r w:rsidRPr="00317563">
        <w:rPr>
          <w:rFonts w:ascii="Times New Roman" w:hAnsi="Times New Roman" w:cs="Times New Roman"/>
          <w:sz w:val="24"/>
          <w:szCs w:val="24"/>
        </w:rPr>
        <w:t xml:space="preserve"> substantial </w:t>
      </w:r>
      <w:r w:rsidRPr="00317563">
        <w:rPr>
          <w:rFonts w:ascii="Times New Roman" w:hAnsi="Times New Roman" w:cs="Times New Roman"/>
          <w:i/>
          <w:sz w:val="24"/>
          <w:szCs w:val="24"/>
        </w:rPr>
        <w:t>Gathering Time</w:t>
      </w:r>
      <w:r w:rsidR="00AE6E8A" w:rsidRPr="00317563">
        <w:rPr>
          <w:rFonts w:ascii="Times New Roman" w:hAnsi="Times New Roman" w:cs="Times New Roman"/>
          <w:sz w:val="24"/>
          <w:szCs w:val="24"/>
        </w:rPr>
        <w:t xml:space="preserve"> volume</w:t>
      </w:r>
      <w:r w:rsidR="00B9580F" w:rsidRPr="00317563">
        <w:rPr>
          <w:rFonts w:ascii="Times New Roman" w:hAnsi="Times New Roman" w:cs="Times New Roman"/>
          <w:sz w:val="24"/>
          <w:szCs w:val="24"/>
        </w:rPr>
        <w:t>s</w:t>
      </w:r>
      <w:r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047915" w:rsidRPr="00317563">
        <w:rPr>
          <w:rFonts w:ascii="Times New Roman" w:hAnsi="Times New Roman" w:cs="Times New Roman"/>
          <w:sz w:val="24"/>
          <w:szCs w:val="24"/>
        </w:rPr>
        <w:t>While the primary focus of this</w:t>
      </w:r>
      <w:r w:rsidRPr="00317563">
        <w:rPr>
          <w:rFonts w:ascii="Times New Roman" w:hAnsi="Times New Roman" w:cs="Times New Roman"/>
          <w:sz w:val="24"/>
          <w:szCs w:val="24"/>
        </w:rPr>
        <w:t xml:space="preserve"> project </w:t>
      </w:r>
      <w:r w:rsidR="00047915" w:rsidRPr="00317563">
        <w:rPr>
          <w:rFonts w:ascii="Times New Roman" w:hAnsi="Times New Roman" w:cs="Times New Roman"/>
          <w:sz w:val="24"/>
          <w:szCs w:val="24"/>
        </w:rPr>
        <w:t xml:space="preserve">was </w:t>
      </w:r>
      <w:r w:rsidR="00564E6E" w:rsidRPr="00317563">
        <w:rPr>
          <w:rFonts w:ascii="Times New Roman" w:hAnsi="Times New Roman" w:cs="Times New Roman"/>
          <w:sz w:val="24"/>
          <w:szCs w:val="24"/>
        </w:rPr>
        <w:t>causewayed enclosures</w:t>
      </w:r>
      <w:r w:rsidRPr="00317563">
        <w:rPr>
          <w:rFonts w:ascii="Times New Roman" w:hAnsi="Times New Roman" w:cs="Times New Roman"/>
          <w:sz w:val="24"/>
          <w:szCs w:val="24"/>
        </w:rPr>
        <w:t xml:space="preserve">, </w:t>
      </w:r>
      <w:r w:rsidR="00AE6E8A" w:rsidRPr="00317563">
        <w:rPr>
          <w:rFonts w:ascii="Times New Roman" w:hAnsi="Times New Roman" w:cs="Times New Roman"/>
          <w:sz w:val="24"/>
          <w:szCs w:val="24"/>
        </w:rPr>
        <w:t>Whittle et al.’s work on the</w:t>
      </w:r>
      <w:r w:rsidRPr="00317563">
        <w:rPr>
          <w:rFonts w:ascii="Times New Roman" w:hAnsi="Times New Roman" w:cs="Times New Roman"/>
          <w:sz w:val="24"/>
          <w:szCs w:val="24"/>
        </w:rPr>
        <w:t xml:space="preserve"> </w:t>
      </w:r>
      <w:r w:rsidR="004D24D1" w:rsidRPr="00317563">
        <w:rPr>
          <w:rFonts w:ascii="Times New Roman" w:hAnsi="Times New Roman" w:cs="Times New Roman"/>
          <w:sz w:val="24"/>
          <w:szCs w:val="24"/>
        </w:rPr>
        <w:t xml:space="preserve">wider </w:t>
      </w:r>
      <w:r w:rsidRPr="00317563">
        <w:rPr>
          <w:rFonts w:ascii="Times New Roman" w:hAnsi="Times New Roman" w:cs="Times New Roman"/>
          <w:sz w:val="24"/>
          <w:szCs w:val="24"/>
        </w:rPr>
        <w:t xml:space="preserve">context </w:t>
      </w:r>
      <w:r w:rsidR="004D24D1" w:rsidRPr="00317563">
        <w:rPr>
          <w:rFonts w:ascii="Times New Roman" w:hAnsi="Times New Roman" w:cs="Times New Roman"/>
          <w:sz w:val="24"/>
          <w:szCs w:val="24"/>
        </w:rPr>
        <w:t xml:space="preserve">within which </w:t>
      </w:r>
      <w:r w:rsidR="00564E6E" w:rsidRPr="00317563">
        <w:rPr>
          <w:rFonts w:ascii="Times New Roman" w:hAnsi="Times New Roman" w:cs="Times New Roman"/>
          <w:sz w:val="24"/>
          <w:szCs w:val="24"/>
        </w:rPr>
        <w:t>th</w:t>
      </w:r>
      <w:r w:rsidR="00AE6E8A" w:rsidRPr="00317563">
        <w:rPr>
          <w:rFonts w:ascii="Times New Roman" w:hAnsi="Times New Roman" w:cs="Times New Roman"/>
          <w:sz w:val="24"/>
          <w:szCs w:val="24"/>
        </w:rPr>
        <w:t>e</w:t>
      </w:r>
      <w:r w:rsidR="00564E6E" w:rsidRPr="00317563">
        <w:rPr>
          <w:rFonts w:ascii="Times New Roman" w:hAnsi="Times New Roman" w:cs="Times New Roman"/>
          <w:sz w:val="24"/>
          <w:szCs w:val="24"/>
        </w:rPr>
        <w:t>s</w:t>
      </w:r>
      <w:r w:rsidR="00AE6E8A" w:rsidRPr="00317563">
        <w:rPr>
          <w:rFonts w:ascii="Times New Roman" w:hAnsi="Times New Roman" w:cs="Times New Roman"/>
          <w:sz w:val="24"/>
          <w:szCs w:val="24"/>
        </w:rPr>
        <w:t>e</w:t>
      </w:r>
      <w:r w:rsidR="00564E6E" w:rsidRPr="00317563">
        <w:rPr>
          <w:rFonts w:ascii="Times New Roman" w:hAnsi="Times New Roman" w:cs="Times New Roman"/>
          <w:sz w:val="24"/>
          <w:szCs w:val="24"/>
        </w:rPr>
        <w:t xml:space="preserve"> monument</w:t>
      </w:r>
      <w:r w:rsidR="00AE6E8A" w:rsidRPr="00317563">
        <w:rPr>
          <w:rFonts w:ascii="Times New Roman" w:hAnsi="Times New Roman" w:cs="Times New Roman"/>
          <w:sz w:val="24"/>
          <w:szCs w:val="24"/>
        </w:rPr>
        <w:t>s</w:t>
      </w:r>
      <w:r w:rsidR="00564E6E" w:rsidRPr="00317563">
        <w:rPr>
          <w:rFonts w:ascii="Times New Roman" w:hAnsi="Times New Roman" w:cs="Times New Roman"/>
          <w:sz w:val="24"/>
          <w:szCs w:val="24"/>
        </w:rPr>
        <w:t xml:space="preserve"> </w:t>
      </w:r>
      <w:r w:rsidR="004D24D1" w:rsidRPr="00317563">
        <w:rPr>
          <w:rFonts w:ascii="Times New Roman" w:hAnsi="Times New Roman" w:cs="Times New Roman"/>
          <w:sz w:val="24"/>
          <w:szCs w:val="24"/>
        </w:rPr>
        <w:t xml:space="preserve">were </w:t>
      </w:r>
      <w:r w:rsidR="005752BF" w:rsidRPr="00317563">
        <w:rPr>
          <w:rFonts w:ascii="Times New Roman" w:hAnsi="Times New Roman" w:cs="Times New Roman"/>
          <w:sz w:val="24"/>
          <w:szCs w:val="24"/>
        </w:rPr>
        <w:t xml:space="preserve">first constructed </w:t>
      </w:r>
      <w:r w:rsidRPr="00317563">
        <w:rPr>
          <w:rFonts w:ascii="Times New Roman" w:hAnsi="Times New Roman" w:cs="Times New Roman"/>
          <w:sz w:val="24"/>
          <w:szCs w:val="24"/>
        </w:rPr>
        <w:t>enabl</w:t>
      </w:r>
      <w:r w:rsidR="00AE6E8A" w:rsidRPr="00317563">
        <w:rPr>
          <w:rFonts w:ascii="Times New Roman" w:hAnsi="Times New Roman" w:cs="Times New Roman"/>
          <w:sz w:val="24"/>
          <w:szCs w:val="24"/>
        </w:rPr>
        <w:t>ed</w:t>
      </w:r>
      <w:r w:rsidRPr="00317563">
        <w:rPr>
          <w:rFonts w:ascii="Times New Roman" w:hAnsi="Times New Roman" w:cs="Times New Roman"/>
          <w:sz w:val="24"/>
          <w:szCs w:val="24"/>
        </w:rPr>
        <w:t xml:space="preserve"> them to consider the arrival of </w:t>
      </w:r>
      <w:r w:rsidR="00AE6E8A" w:rsidRPr="00317563">
        <w:rPr>
          <w:rFonts w:ascii="Times New Roman" w:hAnsi="Times New Roman" w:cs="Times New Roman"/>
          <w:sz w:val="24"/>
          <w:szCs w:val="24"/>
        </w:rPr>
        <w:t>“</w:t>
      </w:r>
      <w:r w:rsidRPr="00317563">
        <w:rPr>
          <w:rFonts w:ascii="Times New Roman" w:hAnsi="Times New Roman" w:cs="Times New Roman"/>
          <w:sz w:val="24"/>
          <w:szCs w:val="24"/>
        </w:rPr>
        <w:t>Neolithic things and practices</w:t>
      </w:r>
      <w:r w:rsidR="00AE6E8A"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DE4E68" w:rsidRPr="00317563">
        <w:rPr>
          <w:rFonts w:ascii="Times New Roman" w:hAnsi="Times New Roman" w:cs="Times New Roman"/>
          <w:sz w:val="24"/>
          <w:szCs w:val="24"/>
        </w:rPr>
        <w:t xml:space="preserve">(as they put it) </w:t>
      </w:r>
      <w:r w:rsidRPr="00317563">
        <w:rPr>
          <w:rFonts w:ascii="Times New Roman" w:hAnsi="Times New Roman" w:cs="Times New Roman"/>
          <w:sz w:val="24"/>
          <w:szCs w:val="24"/>
        </w:rPr>
        <w:t>in Britain</w:t>
      </w:r>
      <w:r w:rsidR="00276541" w:rsidRPr="00317563">
        <w:rPr>
          <w:rFonts w:ascii="Times New Roman" w:hAnsi="Times New Roman" w:cs="Times New Roman"/>
          <w:sz w:val="24"/>
          <w:szCs w:val="24"/>
        </w:rPr>
        <w:t xml:space="preserve"> and Ireland</w:t>
      </w:r>
      <w:r w:rsidRPr="00317563">
        <w:rPr>
          <w:rFonts w:ascii="Times New Roman" w:hAnsi="Times New Roman" w:cs="Times New Roman"/>
          <w:sz w:val="24"/>
          <w:szCs w:val="24"/>
        </w:rPr>
        <w:t xml:space="preserve"> more generally</w:t>
      </w:r>
      <w:r w:rsidR="00F6428E"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F6428E" w:rsidRPr="00317563">
        <w:rPr>
          <w:rFonts w:ascii="Times New Roman" w:hAnsi="Times New Roman" w:cs="Times New Roman"/>
          <w:sz w:val="24"/>
          <w:szCs w:val="24"/>
        </w:rPr>
        <w:t xml:space="preserve"> 1)</w:t>
      </w:r>
      <w:r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047915" w:rsidRPr="00317563">
        <w:rPr>
          <w:rFonts w:ascii="Times New Roman" w:hAnsi="Times New Roman" w:cs="Times New Roman"/>
          <w:sz w:val="24"/>
          <w:szCs w:val="24"/>
        </w:rPr>
        <w:t xml:space="preserve">Their study </w:t>
      </w:r>
      <w:r w:rsidR="00AE6E8A" w:rsidRPr="00317563">
        <w:rPr>
          <w:rFonts w:ascii="Times New Roman" w:hAnsi="Times New Roman" w:cs="Times New Roman"/>
          <w:sz w:val="24"/>
          <w:szCs w:val="24"/>
        </w:rPr>
        <w:t xml:space="preserve">— </w:t>
      </w:r>
      <w:r w:rsidR="00047915" w:rsidRPr="00317563">
        <w:rPr>
          <w:rFonts w:ascii="Times New Roman" w:hAnsi="Times New Roman" w:cs="Times New Roman"/>
          <w:sz w:val="24"/>
          <w:szCs w:val="24"/>
        </w:rPr>
        <w:t>involving a corpus of 2350 heavily scrutinised radiocarbon dates</w:t>
      </w:r>
      <w:r w:rsidR="00AE6E8A" w:rsidRPr="00317563">
        <w:rPr>
          <w:rFonts w:ascii="Times New Roman" w:hAnsi="Times New Roman" w:cs="Times New Roman"/>
          <w:sz w:val="24"/>
          <w:szCs w:val="24"/>
        </w:rPr>
        <w:t xml:space="preserve"> — </w:t>
      </w:r>
      <w:r w:rsidR="00047915" w:rsidRPr="00317563">
        <w:rPr>
          <w:rFonts w:ascii="Times New Roman" w:hAnsi="Times New Roman" w:cs="Times New Roman"/>
          <w:sz w:val="24"/>
          <w:szCs w:val="24"/>
        </w:rPr>
        <w:t xml:space="preserve">ensured that </w:t>
      </w:r>
      <w:r w:rsidR="00047915" w:rsidRPr="00317563">
        <w:rPr>
          <w:rFonts w:ascii="Times New Roman" w:hAnsi="Times New Roman" w:cs="Times New Roman"/>
          <w:i/>
          <w:sz w:val="24"/>
          <w:szCs w:val="24"/>
        </w:rPr>
        <w:t>Gathering Time</w:t>
      </w:r>
      <w:r w:rsidR="00047915" w:rsidRPr="00317563">
        <w:rPr>
          <w:rFonts w:ascii="Times New Roman" w:hAnsi="Times New Roman" w:cs="Times New Roman"/>
          <w:sz w:val="24"/>
          <w:szCs w:val="24"/>
        </w:rPr>
        <w:t xml:space="preserve"> introduced a new </w:t>
      </w:r>
      <w:r w:rsidR="00B025EB" w:rsidRPr="00317563">
        <w:rPr>
          <w:rFonts w:ascii="Times New Roman" w:hAnsi="Times New Roman" w:cs="Times New Roman"/>
          <w:sz w:val="24"/>
          <w:szCs w:val="24"/>
        </w:rPr>
        <w:t xml:space="preserve">quality </w:t>
      </w:r>
      <w:r w:rsidR="00047915" w:rsidRPr="00317563">
        <w:rPr>
          <w:rFonts w:ascii="Times New Roman" w:hAnsi="Times New Roman" w:cs="Times New Roman"/>
          <w:sz w:val="24"/>
          <w:szCs w:val="24"/>
        </w:rPr>
        <w:t xml:space="preserve">of understanding in relation to the timing </w:t>
      </w:r>
      <w:r w:rsidR="00C359E0" w:rsidRPr="00317563">
        <w:rPr>
          <w:rFonts w:ascii="Times New Roman" w:hAnsi="Times New Roman" w:cs="Times New Roman"/>
          <w:sz w:val="24"/>
          <w:szCs w:val="24"/>
        </w:rPr>
        <w:t xml:space="preserve">and tempo </w:t>
      </w:r>
      <w:r w:rsidR="00047915" w:rsidRPr="00317563">
        <w:rPr>
          <w:rFonts w:ascii="Times New Roman" w:hAnsi="Times New Roman" w:cs="Times New Roman"/>
          <w:sz w:val="24"/>
          <w:szCs w:val="24"/>
        </w:rPr>
        <w:t xml:space="preserve">of </w:t>
      </w:r>
      <w:r w:rsidR="00C359E0" w:rsidRPr="00317563">
        <w:rPr>
          <w:rFonts w:ascii="Times New Roman" w:hAnsi="Times New Roman" w:cs="Times New Roman"/>
          <w:sz w:val="24"/>
          <w:szCs w:val="24"/>
        </w:rPr>
        <w:t>change</w:t>
      </w:r>
      <w:r w:rsidR="00047915"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C92A25" w:rsidRPr="00317563">
        <w:rPr>
          <w:rFonts w:ascii="Times New Roman" w:hAnsi="Times New Roman" w:cs="Times New Roman"/>
          <w:sz w:val="24"/>
          <w:szCs w:val="24"/>
        </w:rPr>
        <w:t>Whittle et al. suggest</w:t>
      </w:r>
      <w:r w:rsidR="005851BB" w:rsidRPr="00317563">
        <w:rPr>
          <w:rFonts w:ascii="Times New Roman" w:hAnsi="Times New Roman" w:cs="Times New Roman"/>
          <w:sz w:val="24"/>
          <w:szCs w:val="24"/>
        </w:rPr>
        <w:t>ed</w:t>
      </w:r>
      <w:r w:rsidR="00C92A25" w:rsidRPr="00317563">
        <w:rPr>
          <w:rFonts w:ascii="Times New Roman" w:hAnsi="Times New Roman" w:cs="Times New Roman"/>
          <w:sz w:val="24"/>
          <w:szCs w:val="24"/>
        </w:rPr>
        <w:t xml:space="preserve"> that the earliest signs of the Neolithic in Britain and Ireland </w:t>
      </w:r>
      <w:r w:rsidR="002A3DED" w:rsidRPr="00317563">
        <w:rPr>
          <w:rFonts w:ascii="Times New Roman" w:hAnsi="Times New Roman" w:cs="Times New Roman"/>
          <w:sz w:val="24"/>
          <w:szCs w:val="24"/>
        </w:rPr>
        <w:t>arrived</w:t>
      </w:r>
      <w:r w:rsidR="00C92A25" w:rsidRPr="00317563">
        <w:rPr>
          <w:rFonts w:ascii="Times New Roman" w:hAnsi="Times New Roman" w:cs="Times New Roman"/>
          <w:sz w:val="24"/>
          <w:szCs w:val="24"/>
        </w:rPr>
        <w:t xml:space="preserve"> in south-east England</w:t>
      </w:r>
      <w:r w:rsidR="002A3DED" w:rsidRPr="00317563">
        <w:rPr>
          <w:rFonts w:ascii="Times New Roman" w:hAnsi="Times New Roman" w:cs="Times New Roman"/>
          <w:sz w:val="24"/>
          <w:szCs w:val="24"/>
        </w:rPr>
        <w:t xml:space="preserve"> </w:t>
      </w:r>
      <w:r w:rsidR="001C0A08" w:rsidRPr="00317563">
        <w:rPr>
          <w:rFonts w:ascii="Times New Roman" w:hAnsi="Times New Roman" w:cs="Times New Roman"/>
          <w:sz w:val="24"/>
          <w:szCs w:val="24"/>
        </w:rPr>
        <w:t>probably in the 41</w:t>
      </w:r>
      <w:r w:rsidR="001C0A08" w:rsidRPr="00317563">
        <w:rPr>
          <w:rFonts w:ascii="Times New Roman" w:hAnsi="Times New Roman" w:cs="Times New Roman"/>
          <w:sz w:val="24"/>
          <w:szCs w:val="24"/>
          <w:vertAlign w:val="superscript"/>
        </w:rPr>
        <w:t>st</w:t>
      </w:r>
      <w:r w:rsidR="001C0A08" w:rsidRPr="00317563">
        <w:rPr>
          <w:rFonts w:ascii="Times New Roman" w:hAnsi="Times New Roman" w:cs="Times New Roman"/>
          <w:sz w:val="24"/>
          <w:szCs w:val="24"/>
        </w:rPr>
        <w:t xml:space="preserve"> century </w:t>
      </w:r>
      <w:r w:rsidR="00D976BD" w:rsidRPr="00317563">
        <w:rPr>
          <w:rFonts w:ascii="Times New Roman" w:hAnsi="Times New Roman" w:cs="Times New Roman"/>
          <w:sz w:val="24"/>
          <w:szCs w:val="24"/>
        </w:rPr>
        <w:t xml:space="preserve">cal </w:t>
      </w:r>
      <w:r w:rsidR="001C0A08" w:rsidRPr="00317563">
        <w:rPr>
          <w:rFonts w:ascii="Times New Roman" w:hAnsi="Times New Roman" w:cs="Times New Roman"/>
          <w:sz w:val="24"/>
          <w:szCs w:val="24"/>
        </w:rPr>
        <w:t>B</w:t>
      </w:r>
      <w:r w:rsidR="002A3DED" w:rsidRPr="00317563">
        <w:rPr>
          <w:rFonts w:ascii="Times New Roman" w:hAnsi="Times New Roman" w:cs="Times New Roman"/>
          <w:sz w:val="24"/>
          <w:szCs w:val="24"/>
        </w:rPr>
        <w:t>C</w:t>
      </w:r>
      <w:r w:rsidR="00C92A25" w:rsidRPr="00317563">
        <w:rPr>
          <w:rFonts w:ascii="Times New Roman" w:hAnsi="Times New Roman" w:cs="Times New Roman"/>
          <w:sz w:val="24"/>
          <w:szCs w:val="24"/>
        </w:rPr>
        <w:t xml:space="preserve">; ‘the Neolithic’ then spread </w:t>
      </w:r>
      <w:r w:rsidR="002A3DED" w:rsidRPr="00317563">
        <w:rPr>
          <w:rFonts w:ascii="Times New Roman" w:hAnsi="Times New Roman" w:cs="Times New Roman"/>
          <w:sz w:val="24"/>
          <w:szCs w:val="24"/>
        </w:rPr>
        <w:t>across central southern England over the next two centuries</w:t>
      </w:r>
      <w:r w:rsidR="00C92A25" w:rsidRPr="00317563">
        <w:rPr>
          <w:rFonts w:ascii="Times New Roman" w:hAnsi="Times New Roman" w:cs="Times New Roman"/>
          <w:sz w:val="24"/>
          <w:szCs w:val="24"/>
        </w:rPr>
        <w:t xml:space="preserve">, </w:t>
      </w:r>
      <w:r w:rsidR="0036677A" w:rsidRPr="00317563">
        <w:rPr>
          <w:rFonts w:ascii="Times New Roman" w:hAnsi="Times New Roman" w:cs="Times New Roman"/>
          <w:sz w:val="24"/>
          <w:szCs w:val="24"/>
        </w:rPr>
        <w:t>followed by</w:t>
      </w:r>
      <w:r w:rsidR="00C92A25" w:rsidRPr="00317563">
        <w:rPr>
          <w:rFonts w:ascii="Times New Roman" w:hAnsi="Times New Roman" w:cs="Times New Roman"/>
          <w:sz w:val="24"/>
          <w:szCs w:val="24"/>
        </w:rPr>
        <w:t xml:space="preserve"> an especially rapid and extensive phase of expansion right across Britain and Ireland in the </w:t>
      </w:r>
      <w:r w:rsidR="00882ED8" w:rsidRPr="00317563">
        <w:rPr>
          <w:rFonts w:ascii="Times New Roman" w:hAnsi="Times New Roman" w:cs="Times New Roman"/>
          <w:sz w:val="24"/>
          <w:szCs w:val="24"/>
        </w:rPr>
        <w:t>decades</w:t>
      </w:r>
      <w:r w:rsidR="00C92A25" w:rsidRPr="00317563">
        <w:rPr>
          <w:rFonts w:ascii="Times New Roman" w:hAnsi="Times New Roman" w:cs="Times New Roman"/>
          <w:sz w:val="24"/>
          <w:szCs w:val="24"/>
        </w:rPr>
        <w:t xml:space="preserve"> around 3800 </w:t>
      </w:r>
      <w:r w:rsidR="00882ED8" w:rsidRPr="00317563">
        <w:rPr>
          <w:rFonts w:ascii="Times New Roman" w:hAnsi="Times New Roman" w:cs="Times New Roman"/>
          <w:sz w:val="24"/>
          <w:szCs w:val="24"/>
        </w:rPr>
        <w:t>cal BC (Whittle et al. 2011, 836</w:t>
      </w:r>
      <w:r w:rsidR="00C92A25" w:rsidRPr="00317563">
        <w:rPr>
          <w:rFonts w:ascii="Times New Roman" w:hAnsi="Times New Roman" w:cs="Times New Roman"/>
          <w:sz w:val="24"/>
          <w:szCs w:val="24"/>
        </w:rPr>
        <w:t xml:space="preserve">). </w:t>
      </w:r>
    </w:p>
    <w:p w14:paraId="79D68FB7" w14:textId="77777777" w:rsidR="006316D1" w:rsidRPr="00317563" w:rsidRDefault="006316D1" w:rsidP="00F53758">
      <w:pPr>
        <w:spacing w:line="360" w:lineRule="auto"/>
        <w:rPr>
          <w:rFonts w:ascii="Times New Roman" w:hAnsi="Times New Roman" w:cs="Times New Roman"/>
          <w:sz w:val="24"/>
          <w:szCs w:val="24"/>
        </w:rPr>
      </w:pPr>
    </w:p>
    <w:p w14:paraId="1209922A" w14:textId="5ABA90FC" w:rsidR="00C92A25" w:rsidRPr="00317563" w:rsidRDefault="006316D1"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Subsequent to</w:t>
      </w:r>
      <w:r w:rsidR="00276541" w:rsidRPr="00317563">
        <w:rPr>
          <w:rFonts w:ascii="Times New Roman" w:hAnsi="Times New Roman" w:cs="Times New Roman"/>
          <w:sz w:val="24"/>
          <w:szCs w:val="24"/>
        </w:rPr>
        <w:t xml:space="preserve"> the publication of</w:t>
      </w:r>
      <w:r w:rsidRPr="00317563">
        <w:rPr>
          <w:rFonts w:ascii="Times New Roman" w:hAnsi="Times New Roman" w:cs="Times New Roman"/>
          <w:sz w:val="24"/>
          <w:szCs w:val="24"/>
        </w:rPr>
        <w:t xml:space="preserve"> </w:t>
      </w:r>
      <w:r w:rsidRPr="00317563">
        <w:rPr>
          <w:rFonts w:ascii="Times New Roman" w:hAnsi="Times New Roman" w:cs="Times New Roman"/>
          <w:i/>
          <w:sz w:val="24"/>
          <w:szCs w:val="24"/>
        </w:rPr>
        <w:t>Gathering Time</w:t>
      </w:r>
      <w:r w:rsidRPr="00317563">
        <w:rPr>
          <w:rFonts w:ascii="Times New Roman" w:hAnsi="Times New Roman" w:cs="Times New Roman"/>
          <w:sz w:val="24"/>
          <w:szCs w:val="24"/>
        </w:rPr>
        <w:t>,</w:t>
      </w:r>
      <w:r w:rsidR="00276541" w:rsidRPr="00317563">
        <w:rPr>
          <w:rFonts w:ascii="Times New Roman" w:hAnsi="Times New Roman" w:cs="Times New Roman"/>
          <w:sz w:val="24"/>
          <w:szCs w:val="24"/>
        </w:rPr>
        <w:t xml:space="preserve"> </w:t>
      </w:r>
      <w:r w:rsidRPr="00317563">
        <w:rPr>
          <w:rFonts w:ascii="Times New Roman" w:hAnsi="Times New Roman" w:cs="Times New Roman"/>
          <w:sz w:val="24"/>
          <w:szCs w:val="24"/>
        </w:rPr>
        <w:t>new e</w:t>
      </w:r>
      <w:r w:rsidR="00AE6E8A" w:rsidRPr="00317563">
        <w:rPr>
          <w:rFonts w:ascii="Times New Roman" w:hAnsi="Times New Roman" w:cs="Times New Roman"/>
          <w:sz w:val="24"/>
          <w:szCs w:val="24"/>
        </w:rPr>
        <w:t xml:space="preserve">vidence from Ireland, </w:t>
      </w:r>
      <w:r w:rsidR="00C359E0" w:rsidRPr="00317563">
        <w:rPr>
          <w:rFonts w:ascii="Times New Roman" w:hAnsi="Times New Roman" w:cs="Times New Roman"/>
          <w:sz w:val="24"/>
          <w:szCs w:val="24"/>
        </w:rPr>
        <w:t xml:space="preserve">examining </w:t>
      </w:r>
      <w:r w:rsidR="00AE6E8A" w:rsidRPr="00317563">
        <w:rPr>
          <w:rFonts w:ascii="Times New Roman" w:hAnsi="Times New Roman" w:cs="Times New Roman"/>
          <w:sz w:val="24"/>
          <w:szCs w:val="24"/>
        </w:rPr>
        <w:t xml:space="preserve">indicators for early farming practices and for the </w:t>
      </w:r>
      <w:r w:rsidR="0098319F" w:rsidRPr="00317563">
        <w:rPr>
          <w:rFonts w:ascii="Times New Roman" w:hAnsi="Times New Roman" w:cs="Times New Roman"/>
          <w:sz w:val="24"/>
          <w:szCs w:val="24"/>
        </w:rPr>
        <w:t>construction</w:t>
      </w:r>
      <w:r w:rsidR="00AE6E8A" w:rsidRPr="00317563">
        <w:rPr>
          <w:rFonts w:ascii="Times New Roman" w:hAnsi="Times New Roman" w:cs="Times New Roman"/>
          <w:sz w:val="24"/>
          <w:szCs w:val="24"/>
        </w:rPr>
        <w:t xml:space="preserve"> of </w:t>
      </w:r>
      <w:r w:rsidR="0098319F" w:rsidRPr="00317563">
        <w:rPr>
          <w:rFonts w:ascii="Times New Roman" w:hAnsi="Times New Roman" w:cs="Times New Roman"/>
          <w:sz w:val="24"/>
          <w:szCs w:val="24"/>
        </w:rPr>
        <w:t>Neolithic houses, also suggests a distinct disjuncture in terms of practices in the 38</w:t>
      </w:r>
      <w:r w:rsidR="0098319F" w:rsidRPr="00317563">
        <w:rPr>
          <w:rFonts w:ascii="Times New Roman" w:hAnsi="Times New Roman" w:cs="Times New Roman"/>
          <w:sz w:val="24"/>
          <w:szCs w:val="24"/>
          <w:vertAlign w:val="superscript"/>
        </w:rPr>
        <w:t>th</w:t>
      </w:r>
      <w:r w:rsidR="0098319F" w:rsidRPr="00317563">
        <w:rPr>
          <w:rFonts w:ascii="Times New Roman" w:hAnsi="Times New Roman" w:cs="Times New Roman"/>
          <w:sz w:val="24"/>
          <w:szCs w:val="24"/>
        </w:rPr>
        <w:t xml:space="preserve"> centur</w:t>
      </w:r>
      <w:r w:rsidR="0019337B" w:rsidRPr="00317563">
        <w:rPr>
          <w:rFonts w:ascii="Times New Roman" w:hAnsi="Times New Roman" w:cs="Times New Roman"/>
          <w:sz w:val="24"/>
          <w:szCs w:val="24"/>
        </w:rPr>
        <w:t>y</w:t>
      </w:r>
      <w:r w:rsidR="0098319F" w:rsidRPr="00317563">
        <w:rPr>
          <w:rFonts w:ascii="Times New Roman" w:hAnsi="Times New Roman" w:cs="Times New Roman"/>
          <w:sz w:val="24"/>
          <w:szCs w:val="24"/>
        </w:rPr>
        <w:t xml:space="preserve"> cal BC (</w:t>
      </w:r>
      <w:r w:rsidR="0035149E" w:rsidRPr="00317563">
        <w:rPr>
          <w:rFonts w:ascii="Times New Roman" w:hAnsi="Times New Roman" w:cs="Times New Roman"/>
          <w:sz w:val="24"/>
          <w:szCs w:val="24"/>
        </w:rPr>
        <w:t>McClatchie et al. 2014</w:t>
      </w:r>
      <w:r w:rsidR="0098319F"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98319F" w:rsidRPr="00317563">
        <w:rPr>
          <w:rFonts w:ascii="Times New Roman" w:hAnsi="Times New Roman" w:cs="Times New Roman"/>
          <w:sz w:val="24"/>
          <w:szCs w:val="24"/>
        </w:rPr>
        <w:t>Evidence from other regions of Britain</w:t>
      </w:r>
      <w:r w:rsidR="00A142A6" w:rsidRPr="00317563">
        <w:rPr>
          <w:rFonts w:ascii="Times New Roman" w:hAnsi="Times New Roman" w:cs="Times New Roman"/>
          <w:sz w:val="24"/>
          <w:szCs w:val="24"/>
        </w:rPr>
        <w:t xml:space="preserve"> (the </w:t>
      </w:r>
      <w:r w:rsidR="009B0BAE" w:rsidRPr="00317563">
        <w:rPr>
          <w:rFonts w:ascii="Times New Roman" w:hAnsi="Times New Roman" w:cs="Times New Roman"/>
          <w:sz w:val="24"/>
          <w:szCs w:val="24"/>
        </w:rPr>
        <w:t xml:space="preserve">Midlands, </w:t>
      </w:r>
      <w:r w:rsidR="00A142A6" w:rsidRPr="00317563">
        <w:rPr>
          <w:rFonts w:ascii="Times New Roman" w:hAnsi="Times New Roman" w:cs="Times New Roman"/>
          <w:sz w:val="24"/>
          <w:szCs w:val="24"/>
        </w:rPr>
        <w:t>the north of England</w:t>
      </w:r>
      <w:r w:rsidR="009B0BAE" w:rsidRPr="00317563">
        <w:rPr>
          <w:rFonts w:ascii="Times New Roman" w:hAnsi="Times New Roman" w:cs="Times New Roman"/>
          <w:sz w:val="24"/>
          <w:szCs w:val="24"/>
        </w:rPr>
        <w:t xml:space="preserve"> and </w:t>
      </w:r>
      <w:r w:rsidR="009B0BAE" w:rsidRPr="00317563">
        <w:rPr>
          <w:rFonts w:ascii="Times New Roman" w:hAnsi="Times New Roman" w:cs="Times New Roman"/>
          <w:sz w:val="24"/>
          <w:szCs w:val="24"/>
        </w:rPr>
        <w:lastRenderedPageBreak/>
        <w:t>north Wales</w:t>
      </w:r>
      <w:r w:rsidR="00A142A6" w:rsidRPr="00317563">
        <w:rPr>
          <w:rFonts w:ascii="Times New Roman" w:hAnsi="Times New Roman" w:cs="Times New Roman"/>
          <w:sz w:val="24"/>
          <w:szCs w:val="24"/>
        </w:rPr>
        <w:t>)</w:t>
      </w:r>
      <w:r w:rsidR="009B0BAE" w:rsidRPr="00317563">
        <w:rPr>
          <w:rFonts w:ascii="Times New Roman" w:hAnsi="Times New Roman" w:cs="Times New Roman"/>
          <w:sz w:val="24"/>
          <w:szCs w:val="24"/>
        </w:rPr>
        <w:t>,</w:t>
      </w:r>
      <w:r w:rsidR="0098319F" w:rsidRPr="00317563">
        <w:rPr>
          <w:rFonts w:ascii="Times New Roman" w:hAnsi="Times New Roman" w:cs="Times New Roman"/>
          <w:sz w:val="24"/>
          <w:szCs w:val="24"/>
        </w:rPr>
        <w:t xml:space="preserve"> studied </w:t>
      </w:r>
      <w:r w:rsidR="00A142A6" w:rsidRPr="00317563">
        <w:rPr>
          <w:rFonts w:ascii="Times New Roman" w:hAnsi="Times New Roman" w:cs="Times New Roman"/>
          <w:sz w:val="24"/>
          <w:szCs w:val="24"/>
        </w:rPr>
        <w:t xml:space="preserve">in parallel </w:t>
      </w:r>
      <w:r w:rsidR="00744461" w:rsidRPr="00317563">
        <w:rPr>
          <w:rFonts w:ascii="Times New Roman" w:hAnsi="Times New Roman" w:cs="Times New Roman"/>
          <w:sz w:val="24"/>
          <w:szCs w:val="24"/>
        </w:rPr>
        <w:t>with</w:t>
      </w:r>
      <w:r w:rsidR="00A142A6" w:rsidRPr="00317563">
        <w:rPr>
          <w:rFonts w:ascii="Times New Roman" w:hAnsi="Times New Roman" w:cs="Times New Roman"/>
          <w:sz w:val="24"/>
          <w:szCs w:val="24"/>
        </w:rPr>
        <w:t xml:space="preserve"> </w:t>
      </w:r>
      <w:r w:rsidR="0098319F" w:rsidRPr="00317563">
        <w:rPr>
          <w:rFonts w:ascii="Times New Roman" w:hAnsi="Times New Roman" w:cs="Times New Roman"/>
          <w:sz w:val="24"/>
          <w:szCs w:val="24"/>
        </w:rPr>
        <w:t>Whittle et al.</w:t>
      </w:r>
      <w:r w:rsidR="00A142A6" w:rsidRPr="00317563">
        <w:rPr>
          <w:rFonts w:ascii="Times New Roman" w:hAnsi="Times New Roman" w:cs="Times New Roman"/>
          <w:sz w:val="24"/>
          <w:szCs w:val="24"/>
        </w:rPr>
        <w:t>’s work</w:t>
      </w:r>
      <w:r w:rsidR="009B0BAE" w:rsidRPr="00317563">
        <w:rPr>
          <w:rFonts w:ascii="Times New Roman" w:hAnsi="Times New Roman" w:cs="Times New Roman"/>
          <w:sz w:val="24"/>
          <w:szCs w:val="24"/>
        </w:rPr>
        <w:t>,</w:t>
      </w:r>
      <w:r w:rsidR="0098319F" w:rsidRPr="00317563">
        <w:rPr>
          <w:rFonts w:ascii="Times New Roman" w:hAnsi="Times New Roman" w:cs="Times New Roman"/>
          <w:sz w:val="24"/>
          <w:szCs w:val="24"/>
        </w:rPr>
        <w:t xml:space="preserve"> indicates that this period was also a time of significant change</w:t>
      </w:r>
      <w:r w:rsidR="00327A81" w:rsidRPr="00317563">
        <w:rPr>
          <w:rFonts w:ascii="Times New Roman" w:hAnsi="Times New Roman" w:cs="Times New Roman"/>
          <w:sz w:val="24"/>
          <w:szCs w:val="24"/>
        </w:rPr>
        <w:t xml:space="preserve"> elsewhere</w:t>
      </w:r>
      <w:r w:rsidR="0028745E" w:rsidRPr="00317563">
        <w:rPr>
          <w:rFonts w:ascii="Times New Roman" w:hAnsi="Times New Roman" w:cs="Times New Roman"/>
          <w:sz w:val="24"/>
          <w:szCs w:val="24"/>
        </w:rPr>
        <w:t xml:space="preserve"> </w:t>
      </w:r>
      <w:r w:rsidR="00FE1820" w:rsidRPr="00317563">
        <w:rPr>
          <w:rFonts w:ascii="Times New Roman" w:hAnsi="Times New Roman" w:cs="Times New Roman"/>
          <w:sz w:val="24"/>
          <w:szCs w:val="24"/>
        </w:rPr>
        <w:t>(Griffiths 2014</w:t>
      </w:r>
      <w:r w:rsidR="00175DD7" w:rsidRPr="00317563">
        <w:rPr>
          <w:rFonts w:ascii="Times New Roman" w:hAnsi="Times New Roman" w:cs="Times New Roman"/>
          <w:sz w:val="24"/>
          <w:szCs w:val="24"/>
        </w:rPr>
        <w:t>a;</w:t>
      </w:r>
      <w:r w:rsidR="003C0BC7" w:rsidRPr="00317563">
        <w:rPr>
          <w:rFonts w:ascii="Times New Roman" w:hAnsi="Times New Roman" w:cs="Times New Roman"/>
          <w:sz w:val="24"/>
          <w:szCs w:val="24"/>
        </w:rPr>
        <w:t xml:space="preserve"> 2014b</w:t>
      </w:r>
      <w:r w:rsidR="00FE1820" w:rsidRPr="00317563">
        <w:rPr>
          <w:rFonts w:ascii="Times New Roman" w:hAnsi="Times New Roman" w:cs="Times New Roman"/>
          <w:sz w:val="24"/>
          <w:szCs w:val="24"/>
        </w:rPr>
        <w:t>)</w:t>
      </w:r>
      <w:r w:rsidR="005752BF" w:rsidRPr="00317563">
        <w:rPr>
          <w:rFonts w:ascii="Times New Roman" w:hAnsi="Times New Roman" w:cs="Times New Roman"/>
          <w:sz w:val="24"/>
          <w:szCs w:val="24"/>
        </w:rPr>
        <w:t>, including for the first time evidence for people using characteristic Mesolithic microlith technology at the same time as people were constructing Neolithic monuments and pottery in different parts of the landscape in Yorkshire.</w:t>
      </w:r>
    </w:p>
    <w:p w14:paraId="14390B49" w14:textId="77777777" w:rsidR="005B086F" w:rsidRPr="00317563" w:rsidRDefault="005B086F" w:rsidP="00F53758">
      <w:pPr>
        <w:spacing w:line="360" w:lineRule="auto"/>
        <w:rPr>
          <w:rFonts w:ascii="Times New Roman" w:hAnsi="Times New Roman" w:cs="Times New Roman"/>
          <w:sz w:val="24"/>
          <w:szCs w:val="24"/>
        </w:rPr>
      </w:pPr>
    </w:p>
    <w:p w14:paraId="27AD44C4" w14:textId="4258FC5F" w:rsidR="00A00D41" w:rsidRPr="008B305B" w:rsidRDefault="00A00D41" w:rsidP="00F53758">
      <w:pPr>
        <w:pStyle w:val="Heading2"/>
        <w:spacing w:line="360" w:lineRule="auto"/>
        <w:jc w:val="left"/>
      </w:pPr>
      <w:r w:rsidRPr="008B305B">
        <w:t xml:space="preserve">Critiques of </w:t>
      </w:r>
      <w:r w:rsidR="009B6C26" w:rsidRPr="008B305B">
        <w:t xml:space="preserve">these </w:t>
      </w:r>
      <w:r w:rsidR="005752BF" w:rsidRPr="008B305B">
        <w:t>approaches</w:t>
      </w:r>
    </w:p>
    <w:p w14:paraId="3D33EE3E" w14:textId="77777777" w:rsidR="00A00D41" w:rsidRPr="00317563" w:rsidRDefault="00A00D41" w:rsidP="00F53758">
      <w:pPr>
        <w:spacing w:line="360" w:lineRule="auto"/>
        <w:rPr>
          <w:rFonts w:ascii="Times New Roman" w:hAnsi="Times New Roman" w:cs="Times New Roman"/>
          <w:sz w:val="24"/>
          <w:szCs w:val="24"/>
        </w:rPr>
      </w:pPr>
    </w:p>
    <w:p w14:paraId="0C478E9A" w14:textId="7B96DF29" w:rsidR="00882ED8" w:rsidRPr="00317563" w:rsidRDefault="009B6C2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three </w:t>
      </w:r>
      <w:r w:rsidR="003C0BC7" w:rsidRPr="00317563">
        <w:rPr>
          <w:rFonts w:ascii="Times New Roman" w:hAnsi="Times New Roman" w:cs="Times New Roman"/>
          <w:sz w:val="24"/>
          <w:szCs w:val="24"/>
        </w:rPr>
        <w:t xml:space="preserve">key </w:t>
      </w:r>
      <w:r w:rsidR="005752BF" w:rsidRPr="00317563">
        <w:rPr>
          <w:rFonts w:ascii="Times New Roman" w:hAnsi="Times New Roman" w:cs="Times New Roman"/>
          <w:sz w:val="24"/>
          <w:szCs w:val="24"/>
        </w:rPr>
        <w:t xml:space="preserve">approaches </w:t>
      </w:r>
      <w:r w:rsidRPr="00317563">
        <w:rPr>
          <w:rFonts w:ascii="Times New Roman" w:hAnsi="Times New Roman" w:cs="Times New Roman"/>
          <w:sz w:val="24"/>
          <w:szCs w:val="24"/>
        </w:rPr>
        <w:t>outlined above</w:t>
      </w:r>
      <w:r w:rsidR="002C41DA" w:rsidRPr="00317563">
        <w:rPr>
          <w:rFonts w:ascii="Times New Roman" w:hAnsi="Times New Roman" w:cs="Times New Roman"/>
          <w:sz w:val="24"/>
          <w:szCs w:val="24"/>
        </w:rPr>
        <w:t>,</w:t>
      </w:r>
      <w:r w:rsidR="002A3DED" w:rsidRPr="00317563">
        <w:rPr>
          <w:rFonts w:ascii="Times New Roman" w:hAnsi="Times New Roman" w:cs="Times New Roman"/>
          <w:sz w:val="24"/>
          <w:szCs w:val="24"/>
        </w:rPr>
        <w:t xml:space="preserve"> </w:t>
      </w:r>
      <w:r w:rsidR="00D406B6" w:rsidRPr="00317563">
        <w:rPr>
          <w:rFonts w:ascii="Times New Roman" w:hAnsi="Times New Roman" w:cs="Times New Roman"/>
          <w:sz w:val="24"/>
          <w:szCs w:val="24"/>
        </w:rPr>
        <w:t xml:space="preserve">have been </w:t>
      </w:r>
      <w:r w:rsidR="00B06215" w:rsidRPr="00317563">
        <w:rPr>
          <w:rFonts w:ascii="Times New Roman" w:hAnsi="Times New Roman" w:cs="Times New Roman"/>
          <w:sz w:val="24"/>
          <w:szCs w:val="24"/>
        </w:rPr>
        <w:t xml:space="preserve">critically </w:t>
      </w:r>
      <w:r w:rsidR="00D406B6" w:rsidRPr="00317563">
        <w:rPr>
          <w:rFonts w:ascii="Times New Roman" w:hAnsi="Times New Roman" w:cs="Times New Roman"/>
          <w:sz w:val="24"/>
          <w:szCs w:val="24"/>
        </w:rPr>
        <w:t>scrutinised since their publication.</w:t>
      </w:r>
      <w:r w:rsidR="00FE1820" w:rsidRPr="00317563">
        <w:rPr>
          <w:rFonts w:ascii="Times New Roman" w:hAnsi="Times New Roman" w:cs="Times New Roman"/>
          <w:sz w:val="24"/>
          <w:szCs w:val="24"/>
        </w:rPr>
        <w:t xml:space="preserve"> </w:t>
      </w:r>
      <w:r w:rsidR="00882ED8" w:rsidRPr="00317563">
        <w:rPr>
          <w:rFonts w:ascii="Times New Roman" w:hAnsi="Times New Roman" w:cs="Times New Roman"/>
          <w:sz w:val="24"/>
          <w:szCs w:val="24"/>
        </w:rPr>
        <w:t>Sheridan</w:t>
      </w:r>
      <w:r w:rsidR="00AC1523" w:rsidRPr="00317563">
        <w:rPr>
          <w:rFonts w:ascii="Times New Roman" w:hAnsi="Times New Roman" w:cs="Times New Roman"/>
          <w:sz w:val="24"/>
          <w:szCs w:val="24"/>
        </w:rPr>
        <w:t xml:space="preserve">’s </w:t>
      </w:r>
      <w:r w:rsidR="0009473A" w:rsidRPr="00317563">
        <w:rPr>
          <w:rFonts w:ascii="Times New Roman" w:hAnsi="Times New Roman" w:cs="Times New Roman"/>
          <w:sz w:val="24"/>
          <w:szCs w:val="24"/>
        </w:rPr>
        <w:t xml:space="preserve">(2010) </w:t>
      </w:r>
      <w:r w:rsidR="00AC1523" w:rsidRPr="00317563">
        <w:rPr>
          <w:rFonts w:ascii="Times New Roman" w:hAnsi="Times New Roman" w:cs="Times New Roman"/>
          <w:sz w:val="24"/>
          <w:szCs w:val="24"/>
        </w:rPr>
        <w:t>model</w:t>
      </w:r>
      <w:r w:rsidR="00D406B6" w:rsidRPr="00317563">
        <w:rPr>
          <w:rFonts w:ascii="Times New Roman" w:hAnsi="Times New Roman" w:cs="Times New Roman"/>
          <w:sz w:val="24"/>
          <w:szCs w:val="24"/>
        </w:rPr>
        <w:t xml:space="preserve"> </w:t>
      </w:r>
      <w:r w:rsidR="00AC1523" w:rsidRPr="00317563">
        <w:rPr>
          <w:rFonts w:ascii="Times New Roman" w:hAnsi="Times New Roman" w:cs="Times New Roman"/>
          <w:sz w:val="24"/>
          <w:szCs w:val="24"/>
        </w:rPr>
        <w:t xml:space="preserve">has </w:t>
      </w:r>
      <w:r w:rsidR="00D406B6" w:rsidRPr="00317563">
        <w:rPr>
          <w:rFonts w:ascii="Times New Roman" w:hAnsi="Times New Roman" w:cs="Times New Roman"/>
          <w:sz w:val="24"/>
          <w:szCs w:val="24"/>
        </w:rPr>
        <w:t xml:space="preserve">been questioned </w:t>
      </w:r>
      <w:r w:rsidR="00CD03F3" w:rsidRPr="00317563">
        <w:rPr>
          <w:rFonts w:ascii="Times New Roman" w:hAnsi="Times New Roman" w:cs="Times New Roman"/>
          <w:sz w:val="24"/>
          <w:szCs w:val="24"/>
        </w:rPr>
        <w:t>in</w:t>
      </w:r>
      <w:r w:rsidR="00D406B6" w:rsidRPr="00317563">
        <w:rPr>
          <w:rFonts w:ascii="Times New Roman" w:hAnsi="Times New Roman" w:cs="Times New Roman"/>
          <w:sz w:val="24"/>
          <w:szCs w:val="24"/>
        </w:rPr>
        <w:t xml:space="preserve"> various </w:t>
      </w:r>
      <w:r w:rsidR="00CD03F3" w:rsidRPr="00317563">
        <w:rPr>
          <w:rFonts w:ascii="Times New Roman" w:hAnsi="Times New Roman" w:cs="Times New Roman"/>
          <w:sz w:val="24"/>
          <w:szCs w:val="24"/>
        </w:rPr>
        <w:t>ways</w:t>
      </w:r>
      <w:r w:rsidR="00D406B6" w:rsidRPr="00317563">
        <w:rPr>
          <w:rFonts w:ascii="Times New Roman" w:hAnsi="Times New Roman" w:cs="Times New Roman"/>
          <w:sz w:val="24"/>
          <w:szCs w:val="24"/>
        </w:rPr>
        <w:t xml:space="preserve">, not least for the fairly direct relationship she </w:t>
      </w:r>
      <w:r w:rsidR="00CB43EA" w:rsidRPr="00317563">
        <w:rPr>
          <w:rFonts w:ascii="Times New Roman" w:hAnsi="Times New Roman" w:cs="Times New Roman"/>
          <w:sz w:val="24"/>
          <w:szCs w:val="24"/>
        </w:rPr>
        <w:t xml:space="preserve">saw </w:t>
      </w:r>
      <w:r w:rsidR="00D406B6" w:rsidRPr="00317563">
        <w:rPr>
          <w:rFonts w:ascii="Times New Roman" w:hAnsi="Times New Roman" w:cs="Times New Roman"/>
          <w:sz w:val="24"/>
          <w:szCs w:val="24"/>
        </w:rPr>
        <w:t>between the movement of object</w:t>
      </w:r>
      <w:r w:rsidR="001A3405" w:rsidRPr="00317563">
        <w:rPr>
          <w:rFonts w:ascii="Times New Roman" w:hAnsi="Times New Roman" w:cs="Times New Roman"/>
          <w:sz w:val="24"/>
          <w:szCs w:val="24"/>
        </w:rPr>
        <w:t>s/object</w:t>
      </w:r>
      <w:r w:rsidR="002C7F4F" w:rsidRPr="00317563">
        <w:rPr>
          <w:rFonts w:ascii="Times New Roman" w:hAnsi="Times New Roman" w:cs="Times New Roman"/>
          <w:sz w:val="24"/>
          <w:szCs w:val="24"/>
        </w:rPr>
        <w:t xml:space="preserve"> </w:t>
      </w:r>
      <w:r w:rsidR="001A3405" w:rsidRPr="00317563">
        <w:rPr>
          <w:rFonts w:ascii="Times New Roman" w:hAnsi="Times New Roman" w:cs="Times New Roman"/>
          <w:sz w:val="24"/>
          <w:szCs w:val="24"/>
        </w:rPr>
        <w:t>styles</w:t>
      </w:r>
      <w:r w:rsidR="00D406B6" w:rsidRPr="00317563">
        <w:rPr>
          <w:rFonts w:ascii="Times New Roman" w:hAnsi="Times New Roman" w:cs="Times New Roman"/>
          <w:sz w:val="24"/>
          <w:szCs w:val="24"/>
        </w:rPr>
        <w:t xml:space="preserve"> and the movement of people (Thomas 2013, 1</w:t>
      </w:r>
      <w:r w:rsidR="00242592" w:rsidRPr="00317563">
        <w:rPr>
          <w:rFonts w:ascii="Times New Roman" w:hAnsi="Times New Roman" w:cs="Times New Roman"/>
          <w:sz w:val="24"/>
          <w:szCs w:val="24"/>
        </w:rPr>
        <w:t>59</w:t>
      </w:r>
      <w:r w:rsidR="005F1628" w:rsidRPr="00317563">
        <w:rPr>
          <w:rFonts w:ascii="Times New Roman" w:hAnsi="Times New Roman" w:cs="Times New Roman"/>
          <w:sz w:val="24"/>
          <w:szCs w:val="24"/>
        </w:rPr>
        <w:t>–</w:t>
      </w:r>
      <w:r w:rsidR="00242592" w:rsidRPr="00317563">
        <w:rPr>
          <w:rFonts w:ascii="Times New Roman" w:hAnsi="Times New Roman" w:cs="Times New Roman"/>
          <w:sz w:val="24"/>
          <w:szCs w:val="24"/>
        </w:rPr>
        <w:t>73</w:t>
      </w:r>
      <w:r w:rsidR="00D406B6"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D406B6" w:rsidRPr="00317563">
        <w:rPr>
          <w:rFonts w:ascii="Times New Roman" w:hAnsi="Times New Roman" w:cs="Times New Roman"/>
          <w:sz w:val="24"/>
          <w:szCs w:val="24"/>
        </w:rPr>
        <w:t xml:space="preserve">With specific reference to chronology, </w:t>
      </w:r>
      <w:r w:rsidR="002C7F4F" w:rsidRPr="00317563">
        <w:rPr>
          <w:rFonts w:ascii="Times New Roman" w:hAnsi="Times New Roman" w:cs="Times New Roman"/>
          <w:sz w:val="24"/>
          <w:szCs w:val="24"/>
        </w:rPr>
        <w:t xml:space="preserve">Sheridan </w:t>
      </w:r>
      <w:r w:rsidR="00882ED8" w:rsidRPr="00317563">
        <w:rPr>
          <w:rFonts w:ascii="Times New Roman" w:hAnsi="Times New Roman" w:cs="Times New Roman"/>
          <w:sz w:val="24"/>
          <w:szCs w:val="24"/>
        </w:rPr>
        <w:t>has been criticised</w:t>
      </w:r>
      <w:r w:rsidR="00CD03F3" w:rsidRPr="00317563">
        <w:rPr>
          <w:rFonts w:ascii="Times New Roman" w:hAnsi="Times New Roman" w:cs="Times New Roman"/>
          <w:sz w:val="24"/>
          <w:szCs w:val="24"/>
        </w:rPr>
        <w:t xml:space="preserve"> </w:t>
      </w:r>
      <w:r w:rsidR="00882ED8" w:rsidRPr="00317563">
        <w:rPr>
          <w:rFonts w:ascii="Times New Roman" w:hAnsi="Times New Roman" w:cs="Times New Roman"/>
          <w:sz w:val="24"/>
          <w:szCs w:val="24"/>
        </w:rPr>
        <w:t>for using selective ‘</w:t>
      </w:r>
      <w:r w:rsidR="00AC1523" w:rsidRPr="00317563">
        <w:rPr>
          <w:rFonts w:ascii="Times New Roman" w:hAnsi="Times New Roman" w:cs="Times New Roman"/>
          <w:sz w:val="24"/>
          <w:szCs w:val="24"/>
        </w:rPr>
        <w:t>visual inspection</w:t>
      </w:r>
      <w:r w:rsidR="00882ED8" w:rsidRPr="00317563">
        <w:rPr>
          <w:rFonts w:ascii="Times New Roman" w:hAnsi="Times New Roman" w:cs="Times New Roman"/>
          <w:sz w:val="24"/>
          <w:szCs w:val="24"/>
        </w:rPr>
        <w:t>’</w:t>
      </w:r>
      <w:r w:rsidR="00AC1523" w:rsidRPr="00317563">
        <w:rPr>
          <w:rFonts w:ascii="Times New Roman" w:hAnsi="Times New Roman" w:cs="Times New Roman"/>
          <w:sz w:val="24"/>
          <w:szCs w:val="24"/>
        </w:rPr>
        <w:t xml:space="preserve"> (rather than detailed </w:t>
      </w:r>
      <w:r w:rsidRPr="00317563">
        <w:rPr>
          <w:rFonts w:ascii="Times New Roman" w:hAnsi="Times New Roman" w:cs="Times New Roman"/>
          <w:sz w:val="24"/>
          <w:szCs w:val="24"/>
        </w:rPr>
        <w:t xml:space="preserve">chronological </w:t>
      </w:r>
      <w:r w:rsidR="00AC1523" w:rsidRPr="00317563">
        <w:rPr>
          <w:rFonts w:ascii="Times New Roman" w:hAnsi="Times New Roman" w:cs="Times New Roman"/>
          <w:sz w:val="24"/>
          <w:szCs w:val="24"/>
        </w:rPr>
        <w:t>modelling)</w:t>
      </w:r>
      <w:r w:rsidR="00882ED8" w:rsidRPr="00317563">
        <w:rPr>
          <w:rFonts w:ascii="Times New Roman" w:hAnsi="Times New Roman" w:cs="Times New Roman"/>
          <w:sz w:val="24"/>
          <w:szCs w:val="24"/>
        </w:rPr>
        <w:t xml:space="preserve"> of radiocarbon dates and for</w:t>
      </w:r>
      <w:r w:rsidR="00D406B6" w:rsidRPr="00317563">
        <w:rPr>
          <w:rFonts w:ascii="Times New Roman" w:hAnsi="Times New Roman" w:cs="Times New Roman"/>
          <w:sz w:val="24"/>
          <w:szCs w:val="24"/>
        </w:rPr>
        <w:t xml:space="preserve"> employing a ‘loose’ chronology relating to the </w:t>
      </w:r>
      <w:r w:rsidR="00242592" w:rsidRPr="00317563">
        <w:rPr>
          <w:rFonts w:ascii="Times New Roman" w:hAnsi="Times New Roman" w:cs="Times New Roman"/>
          <w:sz w:val="24"/>
          <w:szCs w:val="24"/>
        </w:rPr>
        <w:t xml:space="preserve">continental </w:t>
      </w:r>
      <w:r w:rsidR="00D406B6" w:rsidRPr="00317563">
        <w:rPr>
          <w:rFonts w:ascii="Times New Roman" w:hAnsi="Times New Roman" w:cs="Times New Roman"/>
          <w:sz w:val="24"/>
          <w:szCs w:val="24"/>
        </w:rPr>
        <w:t xml:space="preserve">source areas from where artefacts and hence people are supposed to have </w:t>
      </w:r>
      <w:r w:rsidRPr="00317563">
        <w:rPr>
          <w:rFonts w:ascii="Times New Roman" w:hAnsi="Times New Roman" w:cs="Times New Roman"/>
          <w:sz w:val="24"/>
          <w:szCs w:val="24"/>
        </w:rPr>
        <w:t xml:space="preserve">originated </w:t>
      </w:r>
      <w:r w:rsidR="00D406B6" w:rsidRPr="00317563">
        <w:rPr>
          <w:rFonts w:ascii="Times New Roman" w:hAnsi="Times New Roman" w:cs="Times New Roman"/>
          <w:sz w:val="24"/>
          <w:szCs w:val="24"/>
        </w:rPr>
        <w:t>(Whittle et al. 2011, 849</w:t>
      </w:r>
      <w:r w:rsidR="005F1628" w:rsidRPr="00317563">
        <w:rPr>
          <w:rFonts w:ascii="Times New Roman" w:hAnsi="Times New Roman" w:cs="Times New Roman"/>
          <w:sz w:val="24"/>
          <w:szCs w:val="24"/>
        </w:rPr>
        <w:t>–</w:t>
      </w:r>
      <w:r w:rsidR="00D406B6" w:rsidRPr="00317563">
        <w:rPr>
          <w:rFonts w:ascii="Times New Roman" w:hAnsi="Times New Roman" w:cs="Times New Roman"/>
          <w:sz w:val="24"/>
          <w:szCs w:val="24"/>
        </w:rPr>
        <w:t>50).</w:t>
      </w:r>
      <w:r w:rsidR="00FE1820" w:rsidRPr="00317563">
        <w:rPr>
          <w:rFonts w:ascii="Times New Roman" w:hAnsi="Times New Roman" w:cs="Times New Roman"/>
          <w:sz w:val="24"/>
          <w:szCs w:val="24"/>
        </w:rPr>
        <w:t xml:space="preserve"> </w:t>
      </w:r>
    </w:p>
    <w:p w14:paraId="303667C3" w14:textId="77777777" w:rsidR="00882ED8" w:rsidRPr="00317563" w:rsidRDefault="00882ED8" w:rsidP="00F53758">
      <w:pPr>
        <w:spacing w:line="360" w:lineRule="auto"/>
        <w:rPr>
          <w:rFonts w:ascii="Times New Roman" w:hAnsi="Times New Roman" w:cs="Times New Roman"/>
          <w:sz w:val="24"/>
          <w:szCs w:val="24"/>
        </w:rPr>
      </w:pPr>
    </w:p>
    <w:p w14:paraId="3237780F" w14:textId="4B541602" w:rsidR="005A3753" w:rsidRPr="00317563" w:rsidRDefault="00882ED8"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Collard et al.’s </w:t>
      </w:r>
      <w:r w:rsidR="002C7F4F" w:rsidRPr="00317563">
        <w:rPr>
          <w:rFonts w:ascii="Times New Roman" w:hAnsi="Times New Roman" w:cs="Times New Roman"/>
          <w:sz w:val="24"/>
          <w:szCs w:val="24"/>
        </w:rPr>
        <w:t>(</w:t>
      </w:r>
      <w:r w:rsidRPr="00317563">
        <w:rPr>
          <w:rFonts w:ascii="Times New Roman" w:hAnsi="Times New Roman" w:cs="Times New Roman"/>
          <w:sz w:val="24"/>
          <w:szCs w:val="24"/>
        </w:rPr>
        <w:t>2010</w:t>
      </w:r>
      <w:r w:rsidR="002C7F4F" w:rsidRPr="00317563">
        <w:rPr>
          <w:rFonts w:ascii="Times New Roman" w:hAnsi="Times New Roman" w:cs="Times New Roman"/>
          <w:sz w:val="24"/>
          <w:szCs w:val="24"/>
        </w:rPr>
        <w:t>)</w:t>
      </w:r>
      <w:r w:rsidRPr="00317563">
        <w:rPr>
          <w:rFonts w:ascii="Times New Roman" w:hAnsi="Times New Roman" w:cs="Times New Roman"/>
          <w:sz w:val="24"/>
          <w:szCs w:val="24"/>
        </w:rPr>
        <w:t xml:space="preserve"> model has been </w:t>
      </w:r>
      <w:r w:rsidR="00DF25E5" w:rsidRPr="00317563">
        <w:rPr>
          <w:rFonts w:ascii="Times New Roman" w:hAnsi="Times New Roman" w:cs="Times New Roman"/>
          <w:sz w:val="24"/>
          <w:szCs w:val="24"/>
        </w:rPr>
        <w:t>heavily critiqued</w:t>
      </w:r>
      <w:r w:rsidR="009B0BAE"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9B6C26" w:rsidRPr="00317563">
        <w:rPr>
          <w:rFonts w:ascii="Times New Roman" w:hAnsi="Times New Roman" w:cs="Times New Roman"/>
          <w:sz w:val="24"/>
          <w:szCs w:val="24"/>
        </w:rPr>
        <w:t xml:space="preserve">in terms of their approach to </w:t>
      </w:r>
      <w:r w:rsidR="00A33FB3" w:rsidRPr="00317563">
        <w:rPr>
          <w:rFonts w:ascii="Times New Roman" w:hAnsi="Times New Roman" w:cs="Times New Roman"/>
          <w:sz w:val="24"/>
          <w:szCs w:val="24"/>
        </w:rPr>
        <w:t xml:space="preserve">archaeological </w:t>
      </w:r>
      <w:r w:rsidR="009B6C26" w:rsidRPr="00317563">
        <w:rPr>
          <w:rFonts w:ascii="Times New Roman" w:hAnsi="Times New Roman" w:cs="Times New Roman"/>
          <w:sz w:val="24"/>
          <w:szCs w:val="24"/>
        </w:rPr>
        <w:t>evidence and their mathematical treatment of radiocarbon data</w:t>
      </w:r>
      <w:r w:rsidR="00AC1280" w:rsidRPr="00317563">
        <w:rPr>
          <w:rFonts w:ascii="Times New Roman" w:hAnsi="Times New Roman" w:cs="Times New Roman"/>
          <w:sz w:val="24"/>
          <w:szCs w:val="24"/>
        </w:rPr>
        <w:t xml:space="preserve"> (eg, Chiverell et al. 2011; Contreras &amp; Meadows 2014)</w:t>
      </w:r>
      <w:r w:rsidR="009B6C26"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B4091B" w:rsidRPr="00317563">
        <w:rPr>
          <w:rFonts w:ascii="Times New Roman" w:hAnsi="Times New Roman" w:cs="Times New Roman"/>
          <w:sz w:val="24"/>
          <w:szCs w:val="24"/>
        </w:rPr>
        <w:t xml:space="preserve">As Sheridan &amp; Pétrequin note, some of their “basic assumptions … are highly contentious” (2014, 373) while Thomas emphasises that the lack of consideration of the effects of various biases within their method may well have resulted in “entirely spurious patterns” (2013, 219). </w:t>
      </w:r>
      <w:r w:rsidR="006B62B9" w:rsidRPr="00317563">
        <w:rPr>
          <w:rFonts w:ascii="Times New Roman" w:hAnsi="Times New Roman" w:cs="Times New Roman"/>
          <w:sz w:val="24"/>
          <w:szCs w:val="24"/>
        </w:rPr>
        <w:t xml:space="preserve">In archaeological terms, </w:t>
      </w:r>
      <w:r w:rsidR="00B025EB" w:rsidRPr="00317563">
        <w:rPr>
          <w:rFonts w:ascii="Times New Roman" w:hAnsi="Times New Roman" w:cs="Times New Roman"/>
          <w:sz w:val="24"/>
          <w:szCs w:val="24"/>
        </w:rPr>
        <w:t xml:space="preserve">three </w:t>
      </w:r>
      <w:r w:rsidR="006B62B9" w:rsidRPr="00317563">
        <w:rPr>
          <w:rFonts w:ascii="Times New Roman" w:hAnsi="Times New Roman" w:cs="Times New Roman"/>
          <w:sz w:val="24"/>
          <w:szCs w:val="24"/>
        </w:rPr>
        <w:t xml:space="preserve">key aspects have </w:t>
      </w:r>
      <w:r w:rsidR="002C41DA" w:rsidRPr="00317563">
        <w:rPr>
          <w:rFonts w:ascii="Times New Roman" w:hAnsi="Times New Roman" w:cs="Times New Roman"/>
          <w:sz w:val="24"/>
          <w:szCs w:val="24"/>
        </w:rPr>
        <w:t>been sub</w:t>
      </w:r>
      <w:r w:rsidR="00D976BD" w:rsidRPr="00317563">
        <w:rPr>
          <w:rFonts w:ascii="Times New Roman" w:hAnsi="Times New Roman" w:cs="Times New Roman"/>
          <w:sz w:val="24"/>
          <w:szCs w:val="24"/>
        </w:rPr>
        <w:t>stantially criticised.</w:t>
      </w:r>
      <w:r w:rsidR="002C41DA" w:rsidRPr="00317563">
        <w:rPr>
          <w:rFonts w:ascii="Times New Roman" w:hAnsi="Times New Roman" w:cs="Times New Roman"/>
          <w:sz w:val="24"/>
          <w:szCs w:val="24"/>
        </w:rPr>
        <w:t xml:space="preserve"> </w:t>
      </w:r>
      <w:r w:rsidR="006B62B9" w:rsidRPr="00317563">
        <w:rPr>
          <w:rFonts w:ascii="Times New Roman" w:hAnsi="Times New Roman" w:cs="Times New Roman"/>
          <w:sz w:val="24"/>
          <w:szCs w:val="24"/>
        </w:rPr>
        <w:t xml:space="preserve">First, that numbers of any kind of archaeological evidence </w:t>
      </w:r>
      <w:r w:rsidR="002C41DA" w:rsidRPr="00317563">
        <w:rPr>
          <w:rFonts w:ascii="Times New Roman" w:hAnsi="Times New Roman" w:cs="Times New Roman"/>
          <w:sz w:val="24"/>
          <w:szCs w:val="24"/>
        </w:rPr>
        <w:t xml:space="preserve">can be equated directly with human population, </w:t>
      </w:r>
      <w:r w:rsidR="006B62B9" w:rsidRPr="00317563">
        <w:rPr>
          <w:rFonts w:ascii="Times New Roman" w:hAnsi="Times New Roman" w:cs="Times New Roman"/>
          <w:sz w:val="24"/>
          <w:szCs w:val="24"/>
        </w:rPr>
        <w:t>especially given regional research bias</w:t>
      </w:r>
      <w:r w:rsidR="006316D1" w:rsidRPr="00317563">
        <w:rPr>
          <w:rFonts w:ascii="Times New Roman" w:hAnsi="Times New Roman" w:cs="Times New Roman"/>
          <w:sz w:val="24"/>
          <w:szCs w:val="24"/>
        </w:rPr>
        <w:t>es in</w:t>
      </w:r>
      <w:r w:rsidR="006B62B9" w:rsidRPr="00317563">
        <w:rPr>
          <w:rFonts w:ascii="Times New Roman" w:hAnsi="Times New Roman" w:cs="Times New Roman"/>
          <w:sz w:val="24"/>
          <w:szCs w:val="24"/>
        </w:rPr>
        <w:t xml:space="preserve"> </w:t>
      </w:r>
      <w:r w:rsidR="005752BF" w:rsidRPr="00317563">
        <w:rPr>
          <w:rFonts w:ascii="Times New Roman" w:hAnsi="Times New Roman" w:cs="Times New Roman"/>
          <w:sz w:val="24"/>
          <w:szCs w:val="24"/>
        </w:rPr>
        <w:t xml:space="preserve">the procurement of </w:t>
      </w:r>
      <w:r w:rsidR="006B62B9" w:rsidRPr="00317563">
        <w:rPr>
          <w:rFonts w:ascii="Times New Roman" w:hAnsi="Times New Roman" w:cs="Times New Roman"/>
          <w:sz w:val="24"/>
          <w:szCs w:val="24"/>
        </w:rPr>
        <w:t xml:space="preserve">radiocarbon </w:t>
      </w:r>
      <w:r w:rsidR="005752BF" w:rsidRPr="00317563">
        <w:rPr>
          <w:rFonts w:ascii="Times New Roman" w:hAnsi="Times New Roman" w:cs="Times New Roman"/>
          <w:sz w:val="24"/>
          <w:szCs w:val="24"/>
        </w:rPr>
        <w:t xml:space="preserve">measurements </w:t>
      </w:r>
      <w:r w:rsidR="006B62B9" w:rsidRPr="00317563">
        <w:rPr>
          <w:rFonts w:ascii="Times New Roman" w:hAnsi="Times New Roman" w:cs="Times New Roman"/>
          <w:sz w:val="24"/>
          <w:szCs w:val="24"/>
        </w:rPr>
        <w:t>(Thomas 2013, 219; Sheridan &amp; Pétrequin 2014, 373; see also Armit et al. 2013</w:t>
      </w:r>
      <w:r w:rsidR="005851BB" w:rsidRPr="00317563">
        <w:rPr>
          <w:rFonts w:ascii="Times New Roman" w:hAnsi="Times New Roman" w:cs="Times New Roman"/>
          <w:sz w:val="24"/>
          <w:szCs w:val="24"/>
        </w:rPr>
        <w:t>, Crombé &amp; Robinson 2014</w:t>
      </w:r>
      <w:r w:rsidR="006B62B9"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6B62B9" w:rsidRPr="00317563">
        <w:rPr>
          <w:rFonts w:ascii="Times New Roman" w:hAnsi="Times New Roman" w:cs="Times New Roman"/>
          <w:sz w:val="24"/>
          <w:szCs w:val="24"/>
        </w:rPr>
        <w:t>Second, that their approach includes no assessment of the association of diagnostic material culture with radiocarbon data</w:t>
      </w:r>
      <w:r w:rsidR="005752BF" w:rsidRPr="00317563">
        <w:rPr>
          <w:rFonts w:ascii="Times New Roman" w:hAnsi="Times New Roman" w:cs="Times New Roman"/>
          <w:sz w:val="24"/>
          <w:szCs w:val="24"/>
        </w:rPr>
        <w:t>, and thus cannot be used to infer the presence of Mesolithic or Neolithic lifeways</w:t>
      </w:r>
      <w:r w:rsidR="006B62B9" w:rsidRPr="00317563">
        <w:rPr>
          <w:rFonts w:ascii="Times New Roman" w:hAnsi="Times New Roman" w:cs="Times New Roman"/>
          <w:sz w:val="24"/>
          <w:szCs w:val="24"/>
        </w:rPr>
        <w:t>.</w:t>
      </w:r>
      <w:r w:rsidR="00653894" w:rsidRPr="00317563">
        <w:rPr>
          <w:rFonts w:ascii="Times New Roman" w:hAnsi="Times New Roman" w:cs="Times New Roman"/>
          <w:sz w:val="24"/>
          <w:szCs w:val="24"/>
        </w:rPr>
        <w:t xml:space="preserve"> </w:t>
      </w:r>
      <w:r w:rsidR="00322A7D" w:rsidRPr="00317563">
        <w:rPr>
          <w:rFonts w:ascii="Times New Roman" w:hAnsi="Times New Roman" w:cs="Times New Roman"/>
          <w:sz w:val="24"/>
          <w:szCs w:val="24"/>
        </w:rPr>
        <w:t>Third, in terms of the statistical interpretation of summed distribution</w:t>
      </w:r>
      <w:r w:rsidR="005752BF" w:rsidRPr="00317563">
        <w:rPr>
          <w:rFonts w:ascii="Times New Roman" w:hAnsi="Times New Roman" w:cs="Times New Roman"/>
          <w:sz w:val="24"/>
          <w:szCs w:val="24"/>
        </w:rPr>
        <w:t>s</w:t>
      </w:r>
      <w:r w:rsidR="00AC1280" w:rsidRPr="00317563">
        <w:rPr>
          <w:rFonts w:ascii="Times New Roman" w:hAnsi="Times New Roman" w:cs="Times New Roman"/>
          <w:sz w:val="24"/>
          <w:szCs w:val="24"/>
        </w:rPr>
        <w:t>,</w:t>
      </w:r>
      <w:r w:rsidR="00322A7D" w:rsidRPr="00317563">
        <w:rPr>
          <w:rFonts w:ascii="Times New Roman" w:hAnsi="Times New Roman" w:cs="Times New Roman"/>
          <w:sz w:val="24"/>
          <w:szCs w:val="24"/>
        </w:rPr>
        <w:t xml:space="preserve"> caution should be exerted in terms of what these distributions reflect</w:t>
      </w:r>
      <w:r w:rsidR="00AC1280" w:rsidRPr="00317563">
        <w:rPr>
          <w:rFonts w:ascii="Times New Roman" w:hAnsi="Times New Roman" w:cs="Times New Roman"/>
          <w:sz w:val="24"/>
          <w:szCs w:val="24"/>
        </w:rPr>
        <w:t>; a</w:t>
      </w:r>
      <w:r w:rsidR="00322A7D" w:rsidRPr="00317563">
        <w:rPr>
          <w:rFonts w:ascii="Times New Roman" w:hAnsi="Times New Roman" w:cs="Times New Roman"/>
          <w:sz w:val="24"/>
          <w:szCs w:val="24"/>
        </w:rPr>
        <w:t xml:space="preserve">s Bronk Ramsey (2009) notes, these statistics </w:t>
      </w:r>
      <w:r w:rsidR="00322A7D" w:rsidRPr="00317563">
        <w:rPr>
          <w:rFonts w:ascii="Times New Roman" w:hAnsi="Times New Roman" w:cs="Times New Roman"/>
          <w:i/>
          <w:sz w:val="24"/>
          <w:szCs w:val="24"/>
        </w:rPr>
        <w:t xml:space="preserve">cannot </w:t>
      </w:r>
      <w:r w:rsidR="00322A7D" w:rsidRPr="00317563">
        <w:rPr>
          <w:rFonts w:ascii="Times New Roman" w:hAnsi="Times New Roman" w:cs="Times New Roman"/>
          <w:sz w:val="24"/>
          <w:szCs w:val="24"/>
        </w:rPr>
        <w:t>be used as a substitute for proper Bayesian analys</w:t>
      </w:r>
      <w:r w:rsidR="00551AAD" w:rsidRPr="00317563">
        <w:rPr>
          <w:rFonts w:ascii="Times New Roman" w:hAnsi="Times New Roman" w:cs="Times New Roman"/>
          <w:sz w:val="24"/>
          <w:szCs w:val="24"/>
        </w:rPr>
        <w:t>is as they take no account of the grouping of radiocarbon data as a result of the underlying sample.</w:t>
      </w:r>
      <w:r w:rsidR="00B025EB" w:rsidRPr="00317563">
        <w:rPr>
          <w:rFonts w:ascii="Times New Roman" w:hAnsi="Times New Roman" w:cs="Times New Roman"/>
          <w:sz w:val="24"/>
          <w:szCs w:val="24"/>
        </w:rPr>
        <w:t xml:space="preserve"> </w:t>
      </w:r>
    </w:p>
    <w:p w14:paraId="1505B796" w14:textId="77777777" w:rsidR="005A3753" w:rsidRPr="00317563" w:rsidRDefault="005A3753" w:rsidP="00F53758">
      <w:pPr>
        <w:spacing w:line="360" w:lineRule="auto"/>
        <w:ind w:firstLine="720"/>
        <w:rPr>
          <w:rFonts w:ascii="Times New Roman" w:hAnsi="Times New Roman" w:cs="Times New Roman"/>
          <w:sz w:val="24"/>
          <w:szCs w:val="24"/>
        </w:rPr>
      </w:pPr>
    </w:p>
    <w:p w14:paraId="1760AAB2" w14:textId="00017762" w:rsidR="00E06C29" w:rsidRPr="00317563" w:rsidRDefault="001366A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Given the significant impact that </w:t>
      </w:r>
      <w:r w:rsidRPr="00317563">
        <w:rPr>
          <w:rFonts w:ascii="Times New Roman" w:hAnsi="Times New Roman" w:cs="Times New Roman"/>
          <w:i/>
          <w:sz w:val="24"/>
          <w:szCs w:val="24"/>
        </w:rPr>
        <w:t>Gathering Time</w:t>
      </w:r>
      <w:r w:rsidRPr="00317563">
        <w:rPr>
          <w:rFonts w:ascii="Times New Roman" w:hAnsi="Times New Roman" w:cs="Times New Roman"/>
          <w:sz w:val="24"/>
          <w:szCs w:val="24"/>
        </w:rPr>
        <w:t xml:space="preserve"> has had on</w:t>
      </w:r>
      <w:r w:rsidR="002C7F4F" w:rsidRPr="00317563">
        <w:rPr>
          <w:rFonts w:ascii="Times New Roman" w:hAnsi="Times New Roman" w:cs="Times New Roman"/>
          <w:sz w:val="24"/>
          <w:szCs w:val="24"/>
        </w:rPr>
        <w:t xml:space="preserve"> our understanding of the</w:t>
      </w:r>
      <w:r w:rsidRPr="00317563">
        <w:rPr>
          <w:rFonts w:ascii="Times New Roman" w:hAnsi="Times New Roman" w:cs="Times New Roman"/>
          <w:sz w:val="24"/>
          <w:szCs w:val="24"/>
        </w:rPr>
        <w:t xml:space="preserve"> chronolog</w:t>
      </w:r>
      <w:r w:rsidR="002C7F4F" w:rsidRPr="00317563">
        <w:rPr>
          <w:rFonts w:ascii="Times New Roman" w:hAnsi="Times New Roman" w:cs="Times New Roman"/>
          <w:sz w:val="24"/>
          <w:szCs w:val="24"/>
        </w:rPr>
        <w:t>y</w:t>
      </w:r>
      <w:r w:rsidRPr="00317563">
        <w:rPr>
          <w:rFonts w:ascii="Times New Roman" w:hAnsi="Times New Roman" w:cs="Times New Roman"/>
          <w:sz w:val="24"/>
          <w:szCs w:val="24"/>
        </w:rPr>
        <w:t xml:space="preserve"> of the </w:t>
      </w:r>
      <w:r w:rsidR="005752BF" w:rsidRPr="00317563">
        <w:rPr>
          <w:rFonts w:ascii="Times New Roman" w:hAnsi="Times New Roman" w:cs="Times New Roman"/>
          <w:sz w:val="24"/>
          <w:szCs w:val="24"/>
        </w:rPr>
        <w:t>e</w:t>
      </w:r>
      <w:r w:rsidR="00A21413" w:rsidRPr="00317563">
        <w:rPr>
          <w:rFonts w:ascii="Times New Roman" w:hAnsi="Times New Roman" w:cs="Times New Roman"/>
          <w:sz w:val="24"/>
          <w:szCs w:val="24"/>
        </w:rPr>
        <w:t>arly</w:t>
      </w:r>
      <w:r w:rsidR="00C359E0" w:rsidRPr="00317563">
        <w:rPr>
          <w:rFonts w:ascii="Times New Roman" w:hAnsi="Times New Roman" w:cs="Times New Roman"/>
          <w:sz w:val="24"/>
          <w:szCs w:val="24"/>
        </w:rPr>
        <w:t xml:space="preserve"> Neolithic</w:t>
      </w:r>
      <w:r w:rsidRPr="00317563">
        <w:rPr>
          <w:rFonts w:ascii="Times New Roman" w:hAnsi="Times New Roman" w:cs="Times New Roman"/>
          <w:sz w:val="24"/>
          <w:szCs w:val="24"/>
        </w:rPr>
        <w:t xml:space="preserve">, it is interesting to </w:t>
      </w:r>
      <w:r w:rsidR="002C7F4F" w:rsidRPr="00317563">
        <w:rPr>
          <w:rFonts w:ascii="Times New Roman" w:hAnsi="Times New Roman" w:cs="Times New Roman"/>
          <w:sz w:val="24"/>
          <w:szCs w:val="24"/>
        </w:rPr>
        <w:t>observe that there has in fact been relatively</w:t>
      </w:r>
      <w:r w:rsidRPr="00317563">
        <w:rPr>
          <w:rFonts w:ascii="Times New Roman" w:hAnsi="Times New Roman" w:cs="Times New Roman"/>
          <w:sz w:val="24"/>
          <w:szCs w:val="24"/>
        </w:rPr>
        <w:t xml:space="preserve"> little critique of </w:t>
      </w:r>
      <w:r w:rsidR="00CB43EA" w:rsidRPr="00317563">
        <w:rPr>
          <w:rFonts w:ascii="Times New Roman" w:hAnsi="Times New Roman" w:cs="Times New Roman"/>
          <w:sz w:val="24"/>
          <w:szCs w:val="24"/>
        </w:rPr>
        <w:t xml:space="preserve">Whittle et al.’s </w:t>
      </w:r>
      <w:r w:rsidRPr="00317563">
        <w:rPr>
          <w:rFonts w:ascii="Times New Roman" w:hAnsi="Times New Roman" w:cs="Times New Roman"/>
          <w:sz w:val="24"/>
          <w:szCs w:val="24"/>
        </w:rPr>
        <w:t>work</w:t>
      </w:r>
      <w:r w:rsidR="002C7F4F" w:rsidRPr="00317563">
        <w:rPr>
          <w:rFonts w:ascii="Times New Roman" w:hAnsi="Times New Roman" w:cs="Times New Roman"/>
          <w:sz w:val="24"/>
          <w:szCs w:val="24"/>
        </w:rPr>
        <w:t xml:space="preserve"> so far</w:t>
      </w:r>
      <w:r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594466" w:rsidRPr="00317563">
        <w:rPr>
          <w:rFonts w:ascii="Times New Roman" w:hAnsi="Times New Roman" w:cs="Times New Roman"/>
          <w:sz w:val="24"/>
          <w:szCs w:val="24"/>
        </w:rPr>
        <w:t xml:space="preserve">One factor in this is perhaps that the high quality and sheer scale of their modelling has (inadvertently) intimidated people into overwhelming consent. </w:t>
      </w:r>
      <w:r w:rsidR="00AE6E8A" w:rsidRPr="00317563">
        <w:rPr>
          <w:rFonts w:ascii="Times New Roman" w:hAnsi="Times New Roman" w:cs="Times New Roman"/>
          <w:sz w:val="24"/>
          <w:szCs w:val="24"/>
        </w:rPr>
        <w:t>Sheridan has described it as a “magnificent … magnum opus” (2012, 262), while Thomas has suggested that it “will provide the framework for our understanding of the earlier Neolithic for some time to come” (2013, 221).</w:t>
      </w:r>
      <w:r w:rsidR="00FE1820" w:rsidRPr="00317563">
        <w:rPr>
          <w:rFonts w:ascii="Times New Roman" w:hAnsi="Times New Roman" w:cs="Times New Roman"/>
          <w:sz w:val="24"/>
          <w:szCs w:val="24"/>
        </w:rPr>
        <w:t xml:space="preserve"> </w:t>
      </w:r>
      <w:r w:rsidR="000025BB" w:rsidRPr="00317563">
        <w:rPr>
          <w:rFonts w:ascii="Times New Roman" w:hAnsi="Times New Roman" w:cs="Times New Roman"/>
          <w:sz w:val="24"/>
          <w:szCs w:val="24"/>
        </w:rPr>
        <w:t xml:space="preserve">In addition, the </w:t>
      </w:r>
      <w:r w:rsidR="00594466" w:rsidRPr="00317563">
        <w:rPr>
          <w:rFonts w:ascii="Times New Roman" w:hAnsi="Times New Roman" w:cs="Times New Roman"/>
          <w:sz w:val="24"/>
          <w:szCs w:val="24"/>
        </w:rPr>
        <w:t xml:space="preserve">vast </w:t>
      </w:r>
      <w:r w:rsidR="000025BB" w:rsidRPr="00317563">
        <w:rPr>
          <w:rFonts w:ascii="Times New Roman" w:hAnsi="Times New Roman" w:cs="Times New Roman"/>
          <w:sz w:val="24"/>
          <w:szCs w:val="24"/>
        </w:rPr>
        <w:t>scale of the analysis means that it is often difficult to situate smaller s</w:t>
      </w:r>
      <w:r w:rsidR="0088452B" w:rsidRPr="00317563">
        <w:rPr>
          <w:rFonts w:ascii="Times New Roman" w:hAnsi="Times New Roman" w:cs="Times New Roman"/>
          <w:sz w:val="24"/>
          <w:szCs w:val="24"/>
        </w:rPr>
        <w:t>ite-specific or regional analyse</w:t>
      </w:r>
      <w:r w:rsidR="000025BB" w:rsidRPr="00317563">
        <w:rPr>
          <w:rFonts w:ascii="Times New Roman" w:hAnsi="Times New Roman" w:cs="Times New Roman"/>
          <w:sz w:val="24"/>
          <w:szCs w:val="24"/>
        </w:rPr>
        <w:t xml:space="preserve">s against the </w:t>
      </w:r>
      <w:r w:rsidR="000025BB" w:rsidRPr="00317563">
        <w:rPr>
          <w:rFonts w:ascii="Times New Roman" w:hAnsi="Times New Roman" w:cs="Times New Roman"/>
          <w:i/>
          <w:sz w:val="24"/>
          <w:szCs w:val="24"/>
        </w:rPr>
        <w:t xml:space="preserve">Gathering Time </w:t>
      </w:r>
      <w:r w:rsidR="000025BB" w:rsidRPr="00317563">
        <w:rPr>
          <w:rFonts w:ascii="Times New Roman" w:hAnsi="Times New Roman" w:cs="Times New Roman"/>
          <w:sz w:val="24"/>
          <w:szCs w:val="24"/>
        </w:rPr>
        <w:t>regional models</w:t>
      </w:r>
      <w:r w:rsidR="00FE1820" w:rsidRPr="00317563">
        <w:rPr>
          <w:rFonts w:ascii="Times New Roman" w:hAnsi="Times New Roman" w:cs="Times New Roman"/>
          <w:sz w:val="24"/>
          <w:szCs w:val="24"/>
        </w:rPr>
        <w:t>.</w:t>
      </w:r>
      <w:r w:rsidR="000025BB" w:rsidRPr="00317563">
        <w:rPr>
          <w:rFonts w:ascii="Times New Roman" w:hAnsi="Times New Roman" w:cs="Times New Roman"/>
          <w:sz w:val="24"/>
          <w:szCs w:val="24"/>
        </w:rPr>
        <w:t xml:space="preserve"> </w:t>
      </w:r>
      <w:r w:rsidR="00FE1820" w:rsidRPr="00317563">
        <w:rPr>
          <w:rFonts w:ascii="Times New Roman" w:hAnsi="Times New Roman" w:cs="Times New Roman"/>
          <w:sz w:val="24"/>
          <w:szCs w:val="24"/>
        </w:rPr>
        <w:t>I</w:t>
      </w:r>
      <w:r w:rsidR="000025BB" w:rsidRPr="00317563">
        <w:rPr>
          <w:rFonts w:ascii="Times New Roman" w:hAnsi="Times New Roman" w:cs="Times New Roman"/>
          <w:sz w:val="24"/>
          <w:szCs w:val="24"/>
        </w:rPr>
        <w:t>t was</w:t>
      </w:r>
      <w:r w:rsidR="00FE1820" w:rsidRPr="00317563">
        <w:rPr>
          <w:rFonts w:ascii="Times New Roman" w:hAnsi="Times New Roman" w:cs="Times New Roman"/>
          <w:sz w:val="24"/>
          <w:szCs w:val="24"/>
        </w:rPr>
        <w:t>,</w:t>
      </w:r>
      <w:r w:rsidR="000025BB" w:rsidRPr="00317563">
        <w:rPr>
          <w:rFonts w:ascii="Times New Roman" w:hAnsi="Times New Roman" w:cs="Times New Roman"/>
          <w:sz w:val="24"/>
          <w:szCs w:val="24"/>
        </w:rPr>
        <w:t xml:space="preserve"> </w:t>
      </w:r>
      <w:r w:rsidR="00FE1820" w:rsidRPr="00317563">
        <w:rPr>
          <w:rFonts w:ascii="Times New Roman" w:hAnsi="Times New Roman" w:cs="Times New Roman"/>
          <w:sz w:val="24"/>
          <w:szCs w:val="24"/>
        </w:rPr>
        <w:t xml:space="preserve">for example, </w:t>
      </w:r>
      <w:r w:rsidR="000025BB" w:rsidRPr="00317563">
        <w:rPr>
          <w:rFonts w:ascii="Times New Roman" w:hAnsi="Times New Roman" w:cs="Times New Roman"/>
          <w:sz w:val="24"/>
          <w:szCs w:val="24"/>
        </w:rPr>
        <w:t>beyond the scope of this project to recode the</w:t>
      </w:r>
      <w:r w:rsidR="00FE1820" w:rsidRPr="00317563">
        <w:rPr>
          <w:rFonts w:ascii="Times New Roman" w:hAnsi="Times New Roman" w:cs="Times New Roman"/>
          <w:sz w:val="24"/>
          <w:szCs w:val="24"/>
        </w:rPr>
        <w:t>m</w:t>
      </w:r>
      <w:r w:rsidR="000025BB" w:rsidRPr="00317563">
        <w:rPr>
          <w:rFonts w:ascii="Times New Roman" w:hAnsi="Times New Roman" w:cs="Times New Roman"/>
          <w:sz w:val="24"/>
          <w:szCs w:val="24"/>
        </w:rPr>
        <w:t>.</w:t>
      </w:r>
    </w:p>
    <w:p w14:paraId="728120CA" w14:textId="77777777" w:rsidR="00E06C29" w:rsidRPr="00317563" w:rsidRDefault="00E06C29" w:rsidP="00F53758">
      <w:pPr>
        <w:spacing w:line="360" w:lineRule="auto"/>
        <w:rPr>
          <w:rFonts w:ascii="Times New Roman" w:hAnsi="Times New Roman" w:cs="Times New Roman"/>
          <w:sz w:val="24"/>
          <w:szCs w:val="24"/>
        </w:rPr>
      </w:pPr>
    </w:p>
    <w:p w14:paraId="3F954C49" w14:textId="120818FD" w:rsidR="00724294" w:rsidRPr="00317563" w:rsidRDefault="002C7F4F"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Sheridan ha</w:t>
      </w:r>
      <w:r w:rsidR="000025BB" w:rsidRPr="00317563">
        <w:rPr>
          <w:rFonts w:ascii="Times New Roman" w:hAnsi="Times New Roman" w:cs="Times New Roman"/>
          <w:sz w:val="24"/>
          <w:szCs w:val="24"/>
        </w:rPr>
        <w:t>s</w:t>
      </w:r>
      <w:r w:rsidRPr="00317563">
        <w:rPr>
          <w:rFonts w:ascii="Times New Roman" w:hAnsi="Times New Roman" w:cs="Times New Roman"/>
          <w:sz w:val="24"/>
          <w:szCs w:val="24"/>
        </w:rPr>
        <w:t xml:space="preserve"> </w:t>
      </w:r>
      <w:r w:rsidR="00803460" w:rsidRPr="00317563">
        <w:rPr>
          <w:rFonts w:ascii="Times New Roman" w:hAnsi="Times New Roman" w:cs="Times New Roman"/>
          <w:sz w:val="24"/>
          <w:szCs w:val="24"/>
        </w:rPr>
        <w:t>provided the most sustained criticism of</w:t>
      </w:r>
      <w:r w:rsidRPr="00317563">
        <w:rPr>
          <w:rFonts w:ascii="Times New Roman" w:hAnsi="Times New Roman" w:cs="Times New Roman"/>
          <w:sz w:val="24"/>
          <w:szCs w:val="24"/>
        </w:rPr>
        <w:t xml:space="preserve"> </w:t>
      </w:r>
      <w:r w:rsidRPr="00317563">
        <w:rPr>
          <w:rFonts w:ascii="Times New Roman" w:hAnsi="Times New Roman" w:cs="Times New Roman"/>
          <w:i/>
          <w:sz w:val="24"/>
          <w:szCs w:val="24"/>
        </w:rPr>
        <w:t>Gathering Time</w:t>
      </w:r>
      <w:r w:rsidRPr="00317563">
        <w:rPr>
          <w:rFonts w:ascii="Times New Roman" w:hAnsi="Times New Roman" w:cs="Times New Roman"/>
          <w:sz w:val="24"/>
          <w:szCs w:val="24"/>
        </w:rPr>
        <w:t>’s interpretations.</w:t>
      </w:r>
      <w:r w:rsidR="00FE1820" w:rsidRPr="00317563">
        <w:rPr>
          <w:rFonts w:ascii="Times New Roman" w:hAnsi="Times New Roman" w:cs="Times New Roman"/>
          <w:sz w:val="24"/>
          <w:szCs w:val="24"/>
        </w:rPr>
        <w:t xml:space="preserve"> </w:t>
      </w:r>
      <w:r w:rsidR="00B36660" w:rsidRPr="00317563">
        <w:rPr>
          <w:rFonts w:ascii="Times New Roman" w:hAnsi="Times New Roman" w:cs="Times New Roman"/>
          <w:sz w:val="24"/>
          <w:szCs w:val="24"/>
        </w:rPr>
        <w:t xml:space="preserve">In her </w:t>
      </w:r>
      <w:r w:rsidRPr="00317563">
        <w:rPr>
          <w:rFonts w:ascii="Times New Roman" w:hAnsi="Times New Roman" w:cs="Times New Roman"/>
          <w:i/>
          <w:sz w:val="24"/>
          <w:szCs w:val="24"/>
        </w:rPr>
        <w:t>Antiquity</w:t>
      </w:r>
      <w:r w:rsidRPr="00317563">
        <w:rPr>
          <w:rFonts w:ascii="Times New Roman" w:hAnsi="Times New Roman" w:cs="Times New Roman"/>
          <w:sz w:val="24"/>
          <w:szCs w:val="24"/>
        </w:rPr>
        <w:t xml:space="preserve"> review of the book</w:t>
      </w:r>
      <w:r w:rsidR="00B36660"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Sheridan </w:t>
      </w:r>
      <w:r w:rsidR="00B36660" w:rsidRPr="00317563">
        <w:rPr>
          <w:rFonts w:ascii="Times New Roman" w:hAnsi="Times New Roman" w:cs="Times New Roman"/>
          <w:sz w:val="24"/>
          <w:szCs w:val="24"/>
        </w:rPr>
        <w:t>2012)</w:t>
      </w:r>
      <w:r w:rsidRPr="00317563">
        <w:rPr>
          <w:rFonts w:ascii="Times New Roman" w:hAnsi="Times New Roman" w:cs="Times New Roman"/>
          <w:sz w:val="24"/>
          <w:szCs w:val="24"/>
        </w:rPr>
        <w:t>,</w:t>
      </w:r>
      <w:r w:rsidR="00B36660"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she </w:t>
      </w:r>
      <w:r w:rsidR="00B36660" w:rsidRPr="00317563">
        <w:rPr>
          <w:rFonts w:ascii="Times New Roman" w:hAnsi="Times New Roman" w:cs="Times New Roman"/>
          <w:sz w:val="24"/>
          <w:szCs w:val="24"/>
        </w:rPr>
        <w:t xml:space="preserve">was primarily concerned to defend </w:t>
      </w:r>
      <w:r w:rsidR="00F73F4E" w:rsidRPr="00317563">
        <w:rPr>
          <w:rFonts w:ascii="Times New Roman" w:hAnsi="Times New Roman" w:cs="Times New Roman"/>
          <w:sz w:val="24"/>
          <w:szCs w:val="24"/>
        </w:rPr>
        <w:t xml:space="preserve">robustly </w:t>
      </w:r>
      <w:r w:rsidR="00B36660" w:rsidRPr="00317563">
        <w:rPr>
          <w:rFonts w:ascii="Times New Roman" w:hAnsi="Times New Roman" w:cs="Times New Roman"/>
          <w:sz w:val="24"/>
          <w:szCs w:val="24"/>
        </w:rPr>
        <w:t>her own position</w:t>
      </w:r>
      <w:r w:rsidR="00B06215"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0C0587" w:rsidRPr="00317563">
        <w:rPr>
          <w:rFonts w:ascii="Times New Roman" w:hAnsi="Times New Roman" w:cs="Times New Roman"/>
          <w:sz w:val="24"/>
          <w:szCs w:val="24"/>
        </w:rPr>
        <w:t>A m</w:t>
      </w:r>
      <w:r w:rsidR="00B36660" w:rsidRPr="00317563">
        <w:rPr>
          <w:rFonts w:ascii="Times New Roman" w:hAnsi="Times New Roman" w:cs="Times New Roman"/>
          <w:sz w:val="24"/>
          <w:szCs w:val="24"/>
        </w:rPr>
        <w:t>ore recent discussion</w:t>
      </w:r>
      <w:r w:rsidR="000C0587" w:rsidRPr="00317563">
        <w:rPr>
          <w:rFonts w:ascii="Times New Roman" w:hAnsi="Times New Roman" w:cs="Times New Roman"/>
          <w:sz w:val="24"/>
          <w:szCs w:val="24"/>
        </w:rPr>
        <w:t>, however,</w:t>
      </w:r>
      <w:r w:rsidR="00B36660" w:rsidRPr="00317563">
        <w:rPr>
          <w:rFonts w:ascii="Times New Roman" w:hAnsi="Times New Roman" w:cs="Times New Roman"/>
          <w:sz w:val="24"/>
          <w:szCs w:val="24"/>
        </w:rPr>
        <w:t xml:space="preserve"> </w:t>
      </w:r>
      <w:r w:rsidR="00803460" w:rsidRPr="00317563">
        <w:rPr>
          <w:rFonts w:ascii="Times New Roman" w:hAnsi="Times New Roman" w:cs="Times New Roman"/>
          <w:sz w:val="24"/>
          <w:szCs w:val="24"/>
        </w:rPr>
        <w:t>has highlighted the</w:t>
      </w:r>
      <w:r w:rsidR="00860C59" w:rsidRPr="00317563">
        <w:rPr>
          <w:rFonts w:ascii="Times New Roman" w:hAnsi="Times New Roman" w:cs="Times New Roman"/>
          <w:sz w:val="24"/>
          <w:szCs w:val="24"/>
        </w:rPr>
        <w:t>ir</w:t>
      </w:r>
      <w:r w:rsidR="00803460" w:rsidRPr="00317563">
        <w:rPr>
          <w:rFonts w:ascii="Times New Roman" w:hAnsi="Times New Roman" w:cs="Times New Roman"/>
          <w:sz w:val="24"/>
          <w:szCs w:val="24"/>
        </w:rPr>
        <w:t xml:space="preserve"> “over-reliance on radiocarbon dating at the expense of a more holistic approach” (Sheridan &amp; Pétrequin 2014, 372).</w:t>
      </w:r>
      <w:r w:rsidR="00FE1820" w:rsidRPr="00317563">
        <w:rPr>
          <w:rFonts w:ascii="Times New Roman" w:hAnsi="Times New Roman" w:cs="Times New Roman"/>
          <w:sz w:val="24"/>
          <w:szCs w:val="24"/>
        </w:rPr>
        <w:t xml:space="preserve"> </w:t>
      </w:r>
      <w:r w:rsidR="00803460" w:rsidRPr="00317563">
        <w:rPr>
          <w:rFonts w:ascii="Times New Roman" w:hAnsi="Times New Roman" w:cs="Times New Roman"/>
          <w:sz w:val="24"/>
          <w:szCs w:val="24"/>
        </w:rPr>
        <w:t xml:space="preserve">Sheridan &amp; Pétrequin emphasise that </w:t>
      </w:r>
      <w:r w:rsidR="00803460" w:rsidRPr="00317563">
        <w:rPr>
          <w:rFonts w:ascii="Times New Roman" w:hAnsi="Times New Roman" w:cs="Times New Roman"/>
          <w:i/>
          <w:sz w:val="24"/>
          <w:szCs w:val="24"/>
        </w:rPr>
        <w:t>Gathering Time</w:t>
      </w:r>
      <w:r w:rsidR="00677602" w:rsidRPr="00317563">
        <w:rPr>
          <w:rFonts w:ascii="Times New Roman" w:hAnsi="Times New Roman" w:cs="Times New Roman"/>
          <w:sz w:val="24"/>
          <w:szCs w:val="24"/>
        </w:rPr>
        <w:t>’s</w:t>
      </w:r>
      <w:r w:rsidR="00803460" w:rsidRPr="00317563">
        <w:rPr>
          <w:rFonts w:ascii="Times New Roman" w:hAnsi="Times New Roman" w:cs="Times New Roman"/>
          <w:sz w:val="24"/>
          <w:szCs w:val="24"/>
        </w:rPr>
        <w:t xml:space="preserve"> conclusion</w:t>
      </w:r>
      <w:r w:rsidR="00677602" w:rsidRPr="00317563">
        <w:rPr>
          <w:rFonts w:ascii="Times New Roman" w:hAnsi="Times New Roman" w:cs="Times New Roman"/>
          <w:sz w:val="24"/>
          <w:szCs w:val="24"/>
        </w:rPr>
        <w:t xml:space="preserve"> –</w:t>
      </w:r>
      <w:r w:rsidR="00803460" w:rsidRPr="00317563">
        <w:rPr>
          <w:rFonts w:ascii="Times New Roman" w:hAnsi="Times New Roman" w:cs="Times New Roman"/>
          <w:sz w:val="24"/>
          <w:szCs w:val="24"/>
        </w:rPr>
        <w:t xml:space="preserve"> that the Neolithic start</w:t>
      </w:r>
      <w:r w:rsidR="00677602" w:rsidRPr="00317563">
        <w:rPr>
          <w:rFonts w:ascii="Times New Roman" w:hAnsi="Times New Roman" w:cs="Times New Roman"/>
          <w:sz w:val="24"/>
          <w:szCs w:val="24"/>
        </w:rPr>
        <w:t>ed</w:t>
      </w:r>
      <w:r w:rsidR="00803460" w:rsidRPr="00317563">
        <w:rPr>
          <w:rFonts w:ascii="Times New Roman" w:hAnsi="Times New Roman" w:cs="Times New Roman"/>
          <w:sz w:val="24"/>
          <w:szCs w:val="24"/>
        </w:rPr>
        <w:t xml:space="preserve"> in south-east England and spread north and west</w:t>
      </w:r>
      <w:r w:rsidR="00677602" w:rsidRPr="00317563">
        <w:rPr>
          <w:rFonts w:ascii="Times New Roman" w:hAnsi="Times New Roman" w:cs="Times New Roman"/>
          <w:sz w:val="24"/>
          <w:szCs w:val="24"/>
        </w:rPr>
        <w:t xml:space="preserve"> –</w:t>
      </w:r>
      <w:r w:rsidR="00803460" w:rsidRPr="00317563">
        <w:rPr>
          <w:rFonts w:ascii="Times New Roman" w:hAnsi="Times New Roman" w:cs="Times New Roman"/>
          <w:sz w:val="24"/>
          <w:szCs w:val="24"/>
        </w:rPr>
        <w:t xml:space="preserve"> reflects only “the earliest </w:t>
      </w:r>
      <w:r w:rsidR="00803460" w:rsidRPr="00317563">
        <w:rPr>
          <w:rFonts w:ascii="Times New Roman" w:hAnsi="Times New Roman" w:cs="Times New Roman"/>
          <w:i/>
          <w:sz w:val="24"/>
          <w:szCs w:val="24"/>
        </w:rPr>
        <w:t>radiocarbon-dated</w:t>
      </w:r>
      <w:r w:rsidR="00803460" w:rsidRPr="00317563">
        <w:rPr>
          <w:rFonts w:ascii="Times New Roman" w:hAnsi="Times New Roman" w:cs="Times New Roman"/>
          <w:sz w:val="24"/>
          <w:szCs w:val="24"/>
        </w:rPr>
        <w:t xml:space="preserve"> evidence for the presence of Neolithic things and practices” (</w:t>
      </w:r>
      <w:r w:rsidR="000B5CEB" w:rsidRPr="00317563">
        <w:rPr>
          <w:rFonts w:ascii="Times New Roman" w:hAnsi="Times New Roman" w:cs="Times New Roman"/>
          <w:sz w:val="24"/>
          <w:szCs w:val="24"/>
        </w:rPr>
        <w:t>ibid.</w:t>
      </w:r>
      <w:r w:rsidR="00803460" w:rsidRPr="00317563">
        <w:rPr>
          <w:rFonts w:ascii="Times New Roman" w:hAnsi="Times New Roman" w:cs="Times New Roman"/>
          <w:sz w:val="24"/>
          <w:szCs w:val="24"/>
        </w:rPr>
        <w:t>, 372, original emphasis).</w:t>
      </w:r>
      <w:r w:rsidR="00FE1820" w:rsidRPr="00317563">
        <w:rPr>
          <w:rFonts w:ascii="Times New Roman" w:hAnsi="Times New Roman" w:cs="Times New Roman"/>
          <w:sz w:val="24"/>
          <w:szCs w:val="24"/>
        </w:rPr>
        <w:t xml:space="preserve"> </w:t>
      </w:r>
      <w:r w:rsidR="00386358" w:rsidRPr="00317563">
        <w:rPr>
          <w:rFonts w:ascii="Times New Roman" w:hAnsi="Times New Roman" w:cs="Times New Roman"/>
          <w:sz w:val="24"/>
          <w:szCs w:val="24"/>
        </w:rPr>
        <w:t>In short,</w:t>
      </w:r>
      <w:r w:rsidR="009B0BAE" w:rsidRPr="00317563">
        <w:rPr>
          <w:rFonts w:ascii="Times New Roman" w:hAnsi="Times New Roman" w:cs="Times New Roman"/>
          <w:sz w:val="24"/>
          <w:szCs w:val="24"/>
        </w:rPr>
        <w:t xml:space="preserve"> they argue,</w:t>
      </w:r>
      <w:r w:rsidR="00386358" w:rsidRPr="00317563">
        <w:rPr>
          <w:rFonts w:ascii="Times New Roman" w:hAnsi="Times New Roman" w:cs="Times New Roman"/>
          <w:sz w:val="24"/>
          <w:szCs w:val="24"/>
        </w:rPr>
        <w:t xml:space="preserve"> </w:t>
      </w:r>
      <w:r w:rsidR="00FF2EF9" w:rsidRPr="00317563">
        <w:rPr>
          <w:rFonts w:ascii="Times New Roman" w:hAnsi="Times New Roman" w:cs="Times New Roman"/>
          <w:i/>
          <w:sz w:val="24"/>
          <w:szCs w:val="24"/>
        </w:rPr>
        <w:t>if</w:t>
      </w:r>
      <w:r w:rsidR="00FF2EF9" w:rsidRPr="00317563">
        <w:rPr>
          <w:rFonts w:ascii="Times New Roman" w:hAnsi="Times New Roman" w:cs="Times New Roman"/>
          <w:sz w:val="24"/>
          <w:szCs w:val="24"/>
        </w:rPr>
        <w:t xml:space="preserve"> there was an </w:t>
      </w:r>
      <w:r w:rsidR="00D37B4C" w:rsidRPr="00317563">
        <w:rPr>
          <w:rFonts w:ascii="Times New Roman" w:hAnsi="Times New Roman" w:cs="Times New Roman"/>
          <w:sz w:val="24"/>
          <w:szCs w:val="24"/>
        </w:rPr>
        <w:t xml:space="preserve">even </w:t>
      </w:r>
      <w:r w:rsidR="00FF2EF9" w:rsidRPr="00317563">
        <w:rPr>
          <w:rFonts w:ascii="Times New Roman" w:hAnsi="Times New Roman" w:cs="Times New Roman"/>
          <w:sz w:val="24"/>
          <w:szCs w:val="24"/>
        </w:rPr>
        <w:t xml:space="preserve">earlier Neolithic presence in the west of Britain </w:t>
      </w:r>
      <w:r w:rsidR="00386358" w:rsidRPr="00317563">
        <w:rPr>
          <w:rFonts w:ascii="Times New Roman" w:hAnsi="Times New Roman" w:cs="Times New Roman"/>
          <w:sz w:val="24"/>
          <w:szCs w:val="24"/>
        </w:rPr>
        <w:t xml:space="preserve">— </w:t>
      </w:r>
      <w:r w:rsidR="00FF2EF9" w:rsidRPr="00317563">
        <w:rPr>
          <w:rFonts w:ascii="Times New Roman" w:hAnsi="Times New Roman" w:cs="Times New Roman"/>
          <w:sz w:val="24"/>
          <w:szCs w:val="24"/>
        </w:rPr>
        <w:t xml:space="preserve">as </w:t>
      </w:r>
      <w:r w:rsidR="001A3405" w:rsidRPr="00317563">
        <w:rPr>
          <w:rFonts w:ascii="Times New Roman" w:hAnsi="Times New Roman" w:cs="Times New Roman"/>
          <w:sz w:val="24"/>
          <w:szCs w:val="24"/>
        </w:rPr>
        <w:t>Sheridan</w:t>
      </w:r>
      <w:r w:rsidR="00FF2EF9" w:rsidRPr="00317563">
        <w:rPr>
          <w:rFonts w:ascii="Times New Roman" w:hAnsi="Times New Roman" w:cs="Times New Roman"/>
          <w:sz w:val="24"/>
          <w:szCs w:val="24"/>
        </w:rPr>
        <w:t xml:space="preserve"> has long </w:t>
      </w:r>
      <w:r w:rsidR="00744461" w:rsidRPr="00317563">
        <w:rPr>
          <w:rFonts w:ascii="Times New Roman" w:hAnsi="Times New Roman" w:cs="Times New Roman"/>
          <w:sz w:val="24"/>
          <w:szCs w:val="24"/>
        </w:rPr>
        <w:t xml:space="preserve">suggested </w:t>
      </w:r>
      <w:r w:rsidR="00386358" w:rsidRPr="00317563">
        <w:rPr>
          <w:rFonts w:ascii="Times New Roman" w:hAnsi="Times New Roman" w:cs="Times New Roman"/>
          <w:sz w:val="24"/>
          <w:szCs w:val="24"/>
        </w:rPr>
        <w:t xml:space="preserve">— and research biases mean that this evidence has </w:t>
      </w:r>
      <w:r w:rsidR="001A3405" w:rsidRPr="00317563">
        <w:rPr>
          <w:rFonts w:ascii="Times New Roman" w:hAnsi="Times New Roman" w:cs="Times New Roman"/>
          <w:sz w:val="24"/>
          <w:szCs w:val="24"/>
        </w:rPr>
        <w:t xml:space="preserve">simply </w:t>
      </w:r>
      <w:r w:rsidR="00FF2EF9" w:rsidRPr="00317563">
        <w:rPr>
          <w:rFonts w:ascii="Times New Roman" w:hAnsi="Times New Roman" w:cs="Times New Roman"/>
          <w:sz w:val="24"/>
          <w:szCs w:val="24"/>
        </w:rPr>
        <w:t xml:space="preserve">not been </w:t>
      </w:r>
      <w:r w:rsidR="00FF2EF9" w:rsidRPr="00317563">
        <w:rPr>
          <w:rFonts w:ascii="Times New Roman" w:hAnsi="Times New Roman" w:cs="Times New Roman"/>
          <w:i/>
          <w:sz w:val="24"/>
          <w:szCs w:val="24"/>
        </w:rPr>
        <w:t>dated</w:t>
      </w:r>
      <w:r w:rsidR="00FF2EF9" w:rsidRPr="00317563">
        <w:rPr>
          <w:rFonts w:ascii="Times New Roman" w:hAnsi="Times New Roman" w:cs="Times New Roman"/>
          <w:sz w:val="24"/>
          <w:szCs w:val="24"/>
        </w:rPr>
        <w:t xml:space="preserve">, the </w:t>
      </w:r>
      <w:r w:rsidR="00FF2EF9" w:rsidRPr="00317563">
        <w:rPr>
          <w:rFonts w:ascii="Times New Roman" w:hAnsi="Times New Roman" w:cs="Times New Roman"/>
          <w:i/>
          <w:sz w:val="24"/>
          <w:szCs w:val="24"/>
        </w:rPr>
        <w:t>Gathering Time</w:t>
      </w:r>
      <w:r w:rsidR="00FF2EF9" w:rsidRPr="00317563">
        <w:rPr>
          <w:rFonts w:ascii="Times New Roman" w:hAnsi="Times New Roman" w:cs="Times New Roman"/>
          <w:sz w:val="24"/>
          <w:szCs w:val="24"/>
        </w:rPr>
        <w:t xml:space="preserve"> </w:t>
      </w:r>
      <w:r w:rsidR="00386358" w:rsidRPr="00317563">
        <w:rPr>
          <w:rFonts w:ascii="Times New Roman" w:hAnsi="Times New Roman" w:cs="Times New Roman"/>
          <w:sz w:val="24"/>
          <w:szCs w:val="24"/>
        </w:rPr>
        <w:t xml:space="preserve">reliance on radiocarbon would not identify any indications of </w:t>
      </w:r>
      <w:r w:rsidR="00677602" w:rsidRPr="00317563">
        <w:rPr>
          <w:rFonts w:ascii="Times New Roman" w:hAnsi="Times New Roman" w:cs="Times New Roman"/>
          <w:sz w:val="24"/>
          <w:szCs w:val="24"/>
        </w:rPr>
        <w:t xml:space="preserve">that </w:t>
      </w:r>
      <w:r w:rsidR="00386358" w:rsidRPr="00317563">
        <w:rPr>
          <w:rFonts w:ascii="Times New Roman" w:hAnsi="Times New Roman" w:cs="Times New Roman"/>
          <w:sz w:val="24"/>
          <w:szCs w:val="24"/>
        </w:rPr>
        <w:t xml:space="preserve">earlier presence </w:t>
      </w:r>
      <w:r w:rsidR="000A04B9" w:rsidRPr="00317563">
        <w:rPr>
          <w:rFonts w:ascii="Times New Roman" w:hAnsi="Times New Roman" w:cs="Times New Roman"/>
          <w:sz w:val="24"/>
          <w:szCs w:val="24"/>
        </w:rPr>
        <w:t>(</w:t>
      </w:r>
      <w:r w:rsidR="000B5CEB" w:rsidRPr="00317563">
        <w:rPr>
          <w:rFonts w:ascii="Times New Roman" w:hAnsi="Times New Roman" w:cs="Times New Roman"/>
          <w:sz w:val="24"/>
          <w:szCs w:val="24"/>
        </w:rPr>
        <w:t>ibid.</w:t>
      </w:r>
      <w:r w:rsidR="001A3405" w:rsidRPr="00317563">
        <w:rPr>
          <w:rFonts w:ascii="Times New Roman" w:hAnsi="Times New Roman" w:cs="Times New Roman"/>
          <w:sz w:val="24"/>
          <w:szCs w:val="24"/>
        </w:rPr>
        <w:t xml:space="preserve">, </w:t>
      </w:r>
      <w:r w:rsidR="000A04B9" w:rsidRPr="00317563">
        <w:rPr>
          <w:rFonts w:ascii="Times New Roman" w:hAnsi="Times New Roman" w:cs="Times New Roman"/>
          <w:sz w:val="24"/>
          <w:szCs w:val="24"/>
        </w:rPr>
        <w:t>373)</w:t>
      </w:r>
      <w:r w:rsidR="00FF2EF9"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386358" w:rsidRPr="00317563">
        <w:rPr>
          <w:rFonts w:ascii="Times New Roman" w:hAnsi="Times New Roman" w:cs="Times New Roman"/>
          <w:sz w:val="24"/>
          <w:szCs w:val="24"/>
        </w:rPr>
        <w:t xml:space="preserve">Sheridan &amp; Pétrequin </w:t>
      </w:r>
      <w:r w:rsidR="006E4C3E" w:rsidRPr="00317563">
        <w:rPr>
          <w:rFonts w:ascii="Times New Roman" w:hAnsi="Times New Roman" w:cs="Times New Roman"/>
          <w:sz w:val="24"/>
          <w:szCs w:val="24"/>
        </w:rPr>
        <w:t xml:space="preserve">also </w:t>
      </w:r>
      <w:r w:rsidR="009B0BAE" w:rsidRPr="00317563">
        <w:rPr>
          <w:rFonts w:ascii="Times New Roman" w:hAnsi="Times New Roman" w:cs="Times New Roman"/>
          <w:sz w:val="24"/>
          <w:szCs w:val="24"/>
        </w:rPr>
        <w:t xml:space="preserve">suggest that there is </w:t>
      </w:r>
      <w:r w:rsidR="006E4C3E" w:rsidRPr="00317563">
        <w:rPr>
          <w:rFonts w:ascii="Times New Roman" w:hAnsi="Times New Roman" w:cs="Times New Roman"/>
          <w:sz w:val="24"/>
          <w:szCs w:val="24"/>
        </w:rPr>
        <w:t xml:space="preserve">a discrepancy between </w:t>
      </w:r>
      <w:r w:rsidR="001A3405" w:rsidRPr="00317563">
        <w:rPr>
          <w:rFonts w:ascii="Times New Roman" w:hAnsi="Times New Roman" w:cs="Times New Roman"/>
          <w:sz w:val="24"/>
          <w:szCs w:val="24"/>
        </w:rPr>
        <w:t>Whittle et al.’s</w:t>
      </w:r>
      <w:r w:rsidR="006E4C3E" w:rsidRPr="00317563">
        <w:rPr>
          <w:rFonts w:ascii="Times New Roman" w:hAnsi="Times New Roman" w:cs="Times New Roman"/>
          <w:sz w:val="24"/>
          <w:szCs w:val="24"/>
        </w:rPr>
        <w:t xml:space="preserve"> overall nationwide visualisation of </w:t>
      </w:r>
      <w:r w:rsidR="00F64A34" w:rsidRPr="00317563">
        <w:rPr>
          <w:rFonts w:ascii="Times New Roman" w:hAnsi="Times New Roman" w:cs="Times New Roman"/>
          <w:sz w:val="24"/>
          <w:szCs w:val="24"/>
        </w:rPr>
        <w:t xml:space="preserve">gradually-spreading </w:t>
      </w:r>
      <w:r w:rsidR="00B06215" w:rsidRPr="00317563">
        <w:rPr>
          <w:rFonts w:ascii="Times New Roman" w:hAnsi="Times New Roman" w:cs="Times New Roman"/>
          <w:sz w:val="24"/>
          <w:szCs w:val="24"/>
        </w:rPr>
        <w:t xml:space="preserve">change </w:t>
      </w:r>
      <w:r w:rsidR="006E4C3E" w:rsidRPr="00317563">
        <w:rPr>
          <w:rFonts w:ascii="Times New Roman" w:hAnsi="Times New Roman" w:cs="Times New Roman"/>
          <w:sz w:val="24"/>
          <w:szCs w:val="24"/>
        </w:rPr>
        <w:t xml:space="preserve">and </w:t>
      </w:r>
      <w:r w:rsidR="00D37B4C" w:rsidRPr="00317563">
        <w:rPr>
          <w:rFonts w:ascii="Times New Roman" w:hAnsi="Times New Roman" w:cs="Times New Roman"/>
          <w:sz w:val="24"/>
          <w:szCs w:val="24"/>
        </w:rPr>
        <w:t>the more patchy,</w:t>
      </w:r>
      <w:r w:rsidR="000A04B9" w:rsidRPr="00317563">
        <w:rPr>
          <w:rFonts w:ascii="Times New Roman" w:hAnsi="Times New Roman" w:cs="Times New Roman"/>
          <w:sz w:val="24"/>
          <w:szCs w:val="24"/>
        </w:rPr>
        <w:t xml:space="preserve"> </w:t>
      </w:r>
      <w:r w:rsidR="00F64A34" w:rsidRPr="00317563">
        <w:rPr>
          <w:rFonts w:ascii="Times New Roman" w:hAnsi="Times New Roman" w:cs="Times New Roman"/>
          <w:sz w:val="24"/>
          <w:szCs w:val="24"/>
        </w:rPr>
        <w:t>much less evenly-</w:t>
      </w:r>
      <w:r w:rsidR="00D37B4C" w:rsidRPr="00317563">
        <w:rPr>
          <w:rFonts w:ascii="Times New Roman" w:hAnsi="Times New Roman" w:cs="Times New Roman"/>
          <w:sz w:val="24"/>
          <w:szCs w:val="24"/>
        </w:rPr>
        <w:t>spreading</w:t>
      </w:r>
      <w:r w:rsidR="006E4C3E" w:rsidRPr="00317563">
        <w:rPr>
          <w:rFonts w:ascii="Times New Roman" w:hAnsi="Times New Roman" w:cs="Times New Roman"/>
          <w:sz w:val="24"/>
          <w:szCs w:val="24"/>
        </w:rPr>
        <w:t xml:space="preserve"> image of change presented </w:t>
      </w:r>
      <w:r w:rsidR="00D37B4C" w:rsidRPr="00317563">
        <w:rPr>
          <w:rFonts w:ascii="Times New Roman" w:hAnsi="Times New Roman" w:cs="Times New Roman"/>
          <w:sz w:val="24"/>
          <w:szCs w:val="24"/>
        </w:rPr>
        <w:t>at other points</w:t>
      </w:r>
      <w:r w:rsidR="006E4C3E" w:rsidRPr="00317563">
        <w:rPr>
          <w:rFonts w:ascii="Times New Roman" w:hAnsi="Times New Roman" w:cs="Times New Roman"/>
          <w:sz w:val="24"/>
          <w:szCs w:val="24"/>
        </w:rPr>
        <w:t xml:space="preserve"> within the volume </w:t>
      </w:r>
      <w:r w:rsidR="009B0BAE" w:rsidRPr="00317563">
        <w:rPr>
          <w:rFonts w:ascii="Times New Roman" w:hAnsi="Times New Roman" w:cs="Times New Roman"/>
          <w:sz w:val="24"/>
          <w:szCs w:val="24"/>
        </w:rPr>
        <w:t>(Sheridan &amp; Pétrequin 2014, 373)</w:t>
      </w:r>
      <w:r w:rsidR="006E4C3E"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724294" w:rsidRPr="00317563">
        <w:rPr>
          <w:rFonts w:ascii="Times New Roman" w:hAnsi="Times New Roman" w:cs="Times New Roman"/>
          <w:sz w:val="24"/>
          <w:szCs w:val="24"/>
        </w:rPr>
        <w:t xml:space="preserve">Thomas </w:t>
      </w:r>
      <w:r w:rsidR="00B4091B" w:rsidRPr="00317563">
        <w:rPr>
          <w:rFonts w:ascii="Times New Roman" w:hAnsi="Times New Roman" w:cs="Times New Roman"/>
          <w:sz w:val="24"/>
          <w:szCs w:val="24"/>
        </w:rPr>
        <w:t xml:space="preserve">also </w:t>
      </w:r>
      <w:r w:rsidR="00724294" w:rsidRPr="00317563">
        <w:rPr>
          <w:rFonts w:ascii="Times New Roman" w:hAnsi="Times New Roman" w:cs="Times New Roman"/>
          <w:sz w:val="24"/>
          <w:szCs w:val="24"/>
        </w:rPr>
        <w:t>suggest</w:t>
      </w:r>
      <w:r w:rsidR="003C0BC7" w:rsidRPr="00317563">
        <w:rPr>
          <w:rFonts w:ascii="Times New Roman" w:hAnsi="Times New Roman" w:cs="Times New Roman"/>
          <w:sz w:val="24"/>
          <w:szCs w:val="24"/>
        </w:rPr>
        <w:t>ed</w:t>
      </w:r>
      <w:r w:rsidR="00724294" w:rsidRPr="00317563">
        <w:rPr>
          <w:rFonts w:ascii="Times New Roman" w:hAnsi="Times New Roman" w:cs="Times New Roman"/>
          <w:sz w:val="24"/>
          <w:szCs w:val="24"/>
        </w:rPr>
        <w:t xml:space="preserve"> that we need to accept Whittle et al.’s arguments “critically and cautiously” (</w:t>
      </w:r>
      <w:r w:rsidR="00860C59" w:rsidRPr="00317563">
        <w:rPr>
          <w:rFonts w:ascii="Times New Roman" w:hAnsi="Times New Roman" w:cs="Times New Roman"/>
          <w:sz w:val="24"/>
          <w:szCs w:val="24"/>
        </w:rPr>
        <w:t>2013</w:t>
      </w:r>
      <w:r w:rsidR="00724294" w:rsidRPr="00317563">
        <w:rPr>
          <w:rFonts w:ascii="Times New Roman" w:hAnsi="Times New Roman" w:cs="Times New Roman"/>
          <w:sz w:val="24"/>
          <w:szCs w:val="24"/>
        </w:rPr>
        <w:t>, 221).</w:t>
      </w:r>
      <w:r w:rsidR="00FE1820" w:rsidRPr="00317563">
        <w:rPr>
          <w:rFonts w:ascii="Times New Roman" w:hAnsi="Times New Roman" w:cs="Times New Roman"/>
          <w:sz w:val="24"/>
          <w:szCs w:val="24"/>
        </w:rPr>
        <w:t xml:space="preserve"> </w:t>
      </w:r>
    </w:p>
    <w:p w14:paraId="28BB645F" w14:textId="77777777" w:rsidR="00724294" w:rsidRPr="00317563" w:rsidRDefault="00724294" w:rsidP="00F53758">
      <w:pPr>
        <w:spacing w:line="360" w:lineRule="auto"/>
        <w:rPr>
          <w:rFonts w:ascii="Times New Roman" w:hAnsi="Times New Roman" w:cs="Times New Roman"/>
          <w:sz w:val="24"/>
          <w:szCs w:val="24"/>
        </w:rPr>
      </w:pPr>
    </w:p>
    <w:p w14:paraId="33756F8A" w14:textId="0CED5DA5" w:rsidR="000770D1" w:rsidRPr="00317563" w:rsidRDefault="008B2735"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Interestingly, </w:t>
      </w:r>
      <w:r w:rsidR="003C0BC7" w:rsidRPr="00317563">
        <w:rPr>
          <w:rFonts w:ascii="Times New Roman" w:hAnsi="Times New Roman" w:cs="Times New Roman"/>
          <w:sz w:val="24"/>
          <w:szCs w:val="24"/>
        </w:rPr>
        <w:t xml:space="preserve">and </w:t>
      </w:r>
      <w:r w:rsidR="0009473A" w:rsidRPr="00317563">
        <w:rPr>
          <w:rFonts w:ascii="Times New Roman" w:hAnsi="Times New Roman" w:cs="Times New Roman"/>
          <w:sz w:val="24"/>
          <w:szCs w:val="24"/>
        </w:rPr>
        <w:t>much to their credit</w:t>
      </w:r>
      <w:r w:rsidR="004859E7" w:rsidRPr="00317563">
        <w:rPr>
          <w:rFonts w:ascii="Times New Roman" w:hAnsi="Times New Roman" w:cs="Times New Roman"/>
          <w:sz w:val="24"/>
          <w:szCs w:val="24"/>
        </w:rPr>
        <w:t xml:space="preserve">, </w:t>
      </w:r>
      <w:r w:rsidR="00B72CE7" w:rsidRPr="00317563">
        <w:rPr>
          <w:rFonts w:ascii="Times New Roman" w:hAnsi="Times New Roman" w:cs="Times New Roman"/>
          <w:sz w:val="24"/>
          <w:szCs w:val="24"/>
        </w:rPr>
        <w:t xml:space="preserve">probably </w:t>
      </w:r>
      <w:r w:rsidRPr="00317563">
        <w:rPr>
          <w:rFonts w:ascii="Times New Roman" w:hAnsi="Times New Roman" w:cs="Times New Roman"/>
          <w:sz w:val="24"/>
          <w:szCs w:val="24"/>
        </w:rPr>
        <w:t xml:space="preserve">the most detailed critique of the </w:t>
      </w:r>
      <w:r w:rsidRPr="00317563">
        <w:rPr>
          <w:rFonts w:ascii="Times New Roman" w:hAnsi="Times New Roman" w:cs="Times New Roman"/>
          <w:i/>
          <w:sz w:val="24"/>
          <w:szCs w:val="24"/>
        </w:rPr>
        <w:t>Gathering Time</w:t>
      </w:r>
      <w:r w:rsidRPr="00317563">
        <w:rPr>
          <w:rFonts w:ascii="Times New Roman" w:hAnsi="Times New Roman" w:cs="Times New Roman"/>
          <w:sz w:val="24"/>
          <w:szCs w:val="24"/>
        </w:rPr>
        <w:t xml:space="preserve"> model comes from the book’s authors themselves</w:t>
      </w:r>
      <w:r w:rsidR="00A119FF" w:rsidRPr="00317563">
        <w:rPr>
          <w:rFonts w:ascii="Times New Roman" w:hAnsi="Times New Roman" w:cs="Times New Roman"/>
          <w:sz w:val="24"/>
          <w:szCs w:val="24"/>
        </w:rPr>
        <w:t xml:space="preserve">. </w:t>
      </w:r>
      <w:r w:rsidR="00A00D41" w:rsidRPr="00317563">
        <w:rPr>
          <w:rFonts w:ascii="Times New Roman" w:hAnsi="Times New Roman" w:cs="Times New Roman"/>
          <w:sz w:val="24"/>
          <w:szCs w:val="24"/>
        </w:rPr>
        <w:t>Throughout the book, they ma</w:t>
      </w:r>
      <w:r w:rsidR="000B5CEB" w:rsidRPr="00317563">
        <w:rPr>
          <w:rFonts w:ascii="Times New Roman" w:hAnsi="Times New Roman" w:cs="Times New Roman"/>
          <w:sz w:val="24"/>
          <w:szCs w:val="24"/>
        </w:rPr>
        <w:t>d</w:t>
      </w:r>
      <w:r w:rsidR="00A00D41" w:rsidRPr="00317563">
        <w:rPr>
          <w:rFonts w:ascii="Times New Roman" w:hAnsi="Times New Roman" w:cs="Times New Roman"/>
          <w:sz w:val="24"/>
          <w:szCs w:val="24"/>
        </w:rPr>
        <w:t xml:space="preserve">e clear the problems that arise </w:t>
      </w:r>
      <w:r w:rsidR="000B5CEB" w:rsidRPr="00317563">
        <w:rPr>
          <w:rFonts w:ascii="Times New Roman" w:hAnsi="Times New Roman" w:cs="Times New Roman"/>
          <w:sz w:val="24"/>
          <w:szCs w:val="24"/>
        </w:rPr>
        <w:t xml:space="preserve">– </w:t>
      </w:r>
      <w:r w:rsidR="00A00D41" w:rsidRPr="00317563">
        <w:rPr>
          <w:rFonts w:ascii="Times New Roman" w:hAnsi="Times New Roman" w:cs="Times New Roman"/>
          <w:sz w:val="24"/>
          <w:szCs w:val="24"/>
        </w:rPr>
        <w:t>in relation to our understanding of the arrival of the Neolithic more generally</w:t>
      </w:r>
      <w:r w:rsidR="000B5CEB" w:rsidRPr="00317563">
        <w:rPr>
          <w:rFonts w:ascii="Times New Roman" w:hAnsi="Times New Roman" w:cs="Times New Roman"/>
          <w:sz w:val="24"/>
          <w:szCs w:val="24"/>
        </w:rPr>
        <w:t xml:space="preserve"> –</w:t>
      </w:r>
      <w:r w:rsidR="00A00D41" w:rsidRPr="00317563">
        <w:rPr>
          <w:rFonts w:ascii="Times New Roman" w:hAnsi="Times New Roman" w:cs="Times New Roman"/>
          <w:sz w:val="24"/>
          <w:szCs w:val="24"/>
        </w:rPr>
        <w:t xml:space="preserve"> as a result of the fact that their dating programme focused primar</w:t>
      </w:r>
      <w:r w:rsidR="00D37B4C" w:rsidRPr="00317563">
        <w:rPr>
          <w:rFonts w:ascii="Times New Roman" w:hAnsi="Times New Roman" w:cs="Times New Roman"/>
          <w:sz w:val="24"/>
          <w:szCs w:val="24"/>
        </w:rPr>
        <w:t>ily on causewayed enclosures</w:t>
      </w:r>
      <w:r w:rsidR="00327A81" w:rsidRPr="00317563">
        <w:rPr>
          <w:rFonts w:ascii="Times New Roman" w:hAnsi="Times New Roman" w:cs="Times New Roman"/>
          <w:sz w:val="24"/>
          <w:szCs w:val="24"/>
        </w:rPr>
        <w:t xml:space="preserve">, which are located </w:t>
      </w:r>
      <w:r w:rsidR="00297C2F" w:rsidRPr="00317563">
        <w:rPr>
          <w:rFonts w:ascii="Times New Roman" w:hAnsi="Times New Roman" w:cs="Times New Roman"/>
          <w:sz w:val="24"/>
          <w:szCs w:val="24"/>
        </w:rPr>
        <w:t>mainly</w:t>
      </w:r>
      <w:r w:rsidR="00327A81" w:rsidRPr="00317563">
        <w:rPr>
          <w:rFonts w:ascii="Times New Roman" w:hAnsi="Times New Roman" w:cs="Times New Roman"/>
          <w:sz w:val="24"/>
          <w:szCs w:val="24"/>
        </w:rPr>
        <w:t xml:space="preserve"> in the south-east</w:t>
      </w:r>
      <w:r w:rsidR="00D37B4C" w:rsidRPr="00317563">
        <w:rPr>
          <w:rFonts w:ascii="Times New Roman" w:hAnsi="Times New Roman" w:cs="Times New Roman"/>
          <w:sz w:val="24"/>
          <w:szCs w:val="24"/>
        </w:rPr>
        <w:t>: “t</w:t>
      </w:r>
      <w:r w:rsidR="00A00D41" w:rsidRPr="00317563">
        <w:rPr>
          <w:rFonts w:ascii="Times New Roman" w:hAnsi="Times New Roman" w:cs="Times New Roman"/>
          <w:sz w:val="24"/>
          <w:szCs w:val="24"/>
        </w:rPr>
        <w:t>his project was designed to investigate enclosures.</w:t>
      </w:r>
      <w:r w:rsidR="00FE1820" w:rsidRPr="00317563">
        <w:rPr>
          <w:rFonts w:ascii="Times New Roman" w:hAnsi="Times New Roman" w:cs="Times New Roman"/>
          <w:sz w:val="24"/>
          <w:szCs w:val="24"/>
        </w:rPr>
        <w:t xml:space="preserve"> </w:t>
      </w:r>
      <w:r w:rsidR="00A00D41" w:rsidRPr="00317563">
        <w:rPr>
          <w:rFonts w:ascii="Times New Roman" w:hAnsi="Times New Roman" w:cs="Times New Roman"/>
          <w:sz w:val="24"/>
          <w:szCs w:val="24"/>
        </w:rPr>
        <w:t xml:space="preserve">Our comparative models are reliant on the existing corpus </w:t>
      </w:r>
      <w:r w:rsidR="00A00D41" w:rsidRPr="00317563">
        <w:rPr>
          <w:rFonts w:ascii="Times New Roman" w:hAnsi="Times New Roman" w:cs="Times New Roman"/>
          <w:sz w:val="24"/>
          <w:szCs w:val="24"/>
        </w:rPr>
        <w:lastRenderedPageBreak/>
        <w:t>of radiocarbon dates, which is of variable quality.</w:t>
      </w:r>
      <w:r w:rsidR="00FE1820" w:rsidRPr="00317563">
        <w:rPr>
          <w:rFonts w:ascii="Times New Roman" w:hAnsi="Times New Roman" w:cs="Times New Roman"/>
          <w:sz w:val="24"/>
          <w:szCs w:val="24"/>
        </w:rPr>
        <w:t xml:space="preserve"> </w:t>
      </w:r>
      <w:r w:rsidR="00A00D41" w:rsidRPr="00317563">
        <w:rPr>
          <w:rFonts w:ascii="Times New Roman" w:hAnsi="Times New Roman" w:cs="Times New Roman"/>
          <w:sz w:val="24"/>
          <w:szCs w:val="24"/>
        </w:rPr>
        <w:t>Our understanding of the chronology of enclosures is consequently much more robust tha</w:t>
      </w:r>
      <w:r w:rsidR="00E706AE" w:rsidRPr="00317563">
        <w:rPr>
          <w:rFonts w:ascii="Times New Roman" w:hAnsi="Times New Roman" w:cs="Times New Roman"/>
          <w:sz w:val="24"/>
          <w:szCs w:val="24"/>
        </w:rPr>
        <w:t>n</w:t>
      </w:r>
      <w:r w:rsidR="00A00D41" w:rsidRPr="00317563">
        <w:rPr>
          <w:rFonts w:ascii="Times New Roman" w:hAnsi="Times New Roman" w:cs="Times New Roman"/>
          <w:sz w:val="24"/>
          <w:szCs w:val="24"/>
        </w:rPr>
        <w:t xml:space="preserve"> our models for the dating of other Neolithic things and practices” (</w:t>
      </w:r>
      <w:r w:rsidR="00A119FF" w:rsidRPr="00317563">
        <w:rPr>
          <w:rFonts w:ascii="Times New Roman" w:hAnsi="Times New Roman" w:cs="Times New Roman"/>
          <w:sz w:val="24"/>
          <w:szCs w:val="24"/>
        </w:rPr>
        <w:t xml:space="preserve">Whittle et al. 2011, </w:t>
      </w:r>
      <w:r w:rsidR="00A00D41" w:rsidRPr="00317563">
        <w:rPr>
          <w:rFonts w:ascii="Times New Roman" w:hAnsi="Times New Roman" w:cs="Times New Roman"/>
          <w:sz w:val="24"/>
          <w:szCs w:val="24"/>
        </w:rPr>
        <w:t>846).</w:t>
      </w:r>
      <w:r w:rsidR="00FE1820" w:rsidRPr="00317563">
        <w:rPr>
          <w:rFonts w:ascii="Times New Roman" w:hAnsi="Times New Roman" w:cs="Times New Roman"/>
          <w:sz w:val="24"/>
          <w:szCs w:val="24"/>
        </w:rPr>
        <w:t xml:space="preserve"> </w:t>
      </w:r>
      <w:r w:rsidR="00A6796A" w:rsidRPr="00317563">
        <w:rPr>
          <w:rFonts w:ascii="Times New Roman" w:hAnsi="Times New Roman" w:cs="Times New Roman"/>
          <w:sz w:val="24"/>
          <w:szCs w:val="24"/>
        </w:rPr>
        <w:t xml:space="preserve">They also </w:t>
      </w:r>
      <w:r w:rsidR="000F0F2E" w:rsidRPr="00317563">
        <w:rPr>
          <w:rFonts w:ascii="Times New Roman" w:hAnsi="Times New Roman" w:cs="Times New Roman"/>
          <w:sz w:val="24"/>
          <w:szCs w:val="24"/>
        </w:rPr>
        <w:t>acknowledge</w:t>
      </w:r>
      <w:r w:rsidR="000B5CEB" w:rsidRPr="00317563">
        <w:rPr>
          <w:rFonts w:ascii="Times New Roman" w:hAnsi="Times New Roman" w:cs="Times New Roman"/>
          <w:sz w:val="24"/>
          <w:szCs w:val="24"/>
        </w:rPr>
        <w:t>d</w:t>
      </w:r>
      <w:r w:rsidR="000F0F2E" w:rsidRPr="00317563">
        <w:rPr>
          <w:rFonts w:ascii="Times New Roman" w:hAnsi="Times New Roman" w:cs="Times New Roman"/>
          <w:sz w:val="24"/>
          <w:szCs w:val="24"/>
        </w:rPr>
        <w:t xml:space="preserve"> that</w:t>
      </w:r>
      <w:r w:rsidR="00DF25E5" w:rsidRPr="00317563">
        <w:rPr>
          <w:rFonts w:ascii="Times New Roman" w:hAnsi="Times New Roman" w:cs="Times New Roman"/>
          <w:sz w:val="24"/>
          <w:szCs w:val="24"/>
        </w:rPr>
        <w:t>, for various reasons,</w:t>
      </w:r>
      <w:r w:rsidR="000F0F2E" w:rsidRPr="00317563">
        <w:rPr>
          <w:rFonts w:ascii="Times New Roman" w:hAnsi="Times New Roman" w:cs="Times New Roman"/>
          <w:sz w:val="24"/>
          <w:szCs w:val="24"/>
        </w:rPr>
        <w:t xml:space="preserve"> certain key areas</w:t>
      </w:r>
      <w:r w:rsidR="00A6796A" w:rsidRPr="00317563">
        <w:rPr>
          <w:rFonts w:ascii="Times New Roman" w:hAnsi="Times New Roman" w:cs="Times New Roman"/>
          <w:sz w:val="24"/>
          <w:szCs w:val="24"/>
        </w:rPr>
        <w:t xml:space="preserve"> were not considered</w:t>
      </w:r>
      <w:r w:rsidR="000F0F2E" w:rsidRPr="00317563">
        <w:rPr>
          <w:rFonts w:ascii="Times New Roman" w:hAnsi="Times New Roman" w:cs="Times New Roman"/>
          <w:sz w:val="24"/>
          <w:szCs w:val="24"/>
        </w:rPr>
        <w:t xml:space="preserve"> </w:t>
      </w:r>
      <w:r w:rsidR="00A6796A" w:rsidRPr="00317563">
        <w:rPr>
          <w:rFonts w:ascii="Times New Roman" w:hAnsi="Times New Roman" w:cs="Times New Roman"/>
          <w:sz w:val="24"/>
          <w:szCs w:val="24"/>
        </w:rPr>
        <w:t>(</w:t>
      </w:r>
      <w:r w:rsidR="00B06215" w:rsidRPr="00317563">
        <w:rPr>
          <w:rFonts w:ascii="Times New Roman" w:hAnsi="Times New Roman" w:cs="Times New Roman"/>
          <w:sz w:val="24"/>
          <w:szCs w:val="24"/>
        </w:rPr>
        <w:t>ibid.</w:t>
      </w:r>
      <w:r w:rsidR="00D37B4C" w:rsidRPr="00317563">
        <w:rPr>
          <w:rFonts w:ascii="Times New Roman" w:hAnsi="Times New Roman" w:cs="Times New Roman"/>
          <w:sz w:val="24"/>
          <w:szCs w:val="24"/>
        </w:rPr>
        <w:t xml:space="preserve">, </w:t>
      </w:r>
      <w:r w:rsidR="00A6796A" w:rsidRPr="00317563">
        <w:rPr>
          <w:rFonts w:ascii="Times New Roman" w:hAnsi="Times New Roman" w:cs="Times New Roman"/>
          <w:sz w:val="24"/>
          <w:szCs w:val="24"/>
        </w:rPr>
        <w:t>822)</w:t>
      </w:r>
      <w:r w:rsidR="000F0F2E" w:rsidRPr="00317563">
        <w:rPr>
          <w:rFonts w:ascii="Times New Roman" w:hAnsi="Times New Roman" w:cs="Times New Roman"/>
          <w:sz w:val="24"/>
          <w:szCs w:val="24"/>
        </w:rPr>
        <w:t xml:space="preserve">, and that </w:t>
      </w:r>
      <w:r w:rsidR="00A6796A" w:rsidRPr="00317563">
        <w:rPr>
          <w:rFonts w:ascii="Times New Roman" w:hAnsi="Times New Roman" w:cs="Times New Roman"/>
          <w:sz w:val="24"/>
          <w:szCs w:val="24"/>
        </w:rPr>
        <w:t xml:space="preserve">their use of a sample of dates from Scotland </w:t>
      </w:r>
      <w:r w:rsidR="00D033A7" w:rsidRPr="00317563">
        <w:rPr>
          <w:rFonts w:ascii="Times New Roman" w:hAnsi="Times New Roman" w:cs="Times New Roman"/>
          <w:sz w:val="24"/>
          <w:szCs w:val="24"/>
        </w:rPr>
        <w:t>south</w:t>
      </w:r>
      <w:r w:rsidR="00A6796A" w:rsidRPr="00317563">
        <w:rPr>
          <w:rFonts w:ascii="Times New Roman" w:hAnsi="Times New Roman" w:cs="Times New Roman"/>
          <w:sz w:val="24"/>
          <w:szCs w:val="24"/>
        </w:rPr>
        <w:t xml:space="preserve"> of the Great Glen was merely a “preliminary attempt” at approaching cross-Britain coverage (ibid., 16).</w:t>
      </w:r>
      <w:r w:rsidR="00FE1820" w:rsidRPr="00317563">
        <w:rPr>
          <w:rFonts w:ascii="Times New Roman" w:hAnsi="Times New Roman" w:cs="Times New Roman"/>
          <w:sz w:val="24"/>
          <w:szCs w:val="24"/>
        </w:rPr>
        <w:t xml:space="preserve"> </w:t>
      </w:r>
      <w:r w:rsidR="00A6796A" w:rsidRPr="00317563">
        <w:rPr>
          <w:rFonts w:ascii="Times New Roman" w:hAnsi="Times New Roman" w:cs="Times New Roman"/>
          <w:sz w:val="24"/>
          <w:szCs w:val="24"/>
        </w:rPr>
        <w:t>They also point</w:t>
      </w:r>
      <w:r w:rsidR="000B5CEB" w:rsidRPr="00317563">
        <w:rPr>
          <w:rFonts w:ascii="Times New Roman" w:hAnsi="Times New Roman" w:cs="Times New Roman"/>
          <w:sz w:val="24"/>
          <w:szCs w:val="24"/>
        </w:rPr>
        <w:t>ed</w:t>
      </w:r>
      <w:r w:rsidR="00A6796A" w:rsidRPr="00317563">
        <w:rPr>
          <w:rFonts w:ascii="Times New Roman" w:hAnsi="Times New Roman" w:cs="Times New Roman"/>
          <w:sz w:val="24"/>
          <w:szCs w:val="24"/>
        </w:rPr>
        <w:t xml:space="preserve"> out that their broader, small-scale visualisations of change (</w:t>
      </w:r>
      <w:r w:rsidR="00E01F35" w:rsidRPr="00317563">
        <w:rPr>
          <w:rFonts w:ascii="Times New Roman" w:hAnsi="Times New Roman" w:cs="Times New Roman"/>
          <w:sz w:val="24"/>
          <w:szCs w:val="24"/>
        </w:rPr>
        <w:t xml:space="preserve">eg, </w:t>
      </w:r>
      <w:r w:rsidR="00B424F2" w:rsidRPr="00317563">
        <w:rPr>
          <w:rFonts w:ascii="Times New Roman" w:hAnsi="Times New Roman" w:cs="Times New Roman"/>
          <w:sz w:val="24"/>
          <w:szCs w:val="24"/>
        </w:rPr>
        <w:t>ibid.,</w:t>
      </w:r>
      <w:r w:rsidR="00A6796A" w:rsidRPr="00317563">
        <w:rPr>
          <w:rFonts w:ascii="Times New Roman" w:hAnsi="Times New Roman" w:cs="Times New Roman"/>
          <w:sz w:val="24"/>
          <w:szCs w:val="24"/>
        </w:rPr>
        <w:t xml:space="preserve"> Fig 15.8) may well mask a more complicated and less smoothly-changing reality: “the general trajectory of change from </w:t>
      </w:r>
      <w:r w:rsidR="00C87072" w:rsidRPr="00317563">
        <w:rPr>
          <w:rFonts w:ascii="Times New Roman" w:hAnsi="Times New Roman" w:cs="Times New Roman"/>
          <w:sz w:val="24"/>
          <w:szCs w:val="24"/>
        </w:rPr>
        <w:t xml:space="preserve">south-east </w:t>
      </w:r>
      <w:r w:rsidR="00A6796A" w:rsidRPr="00317563">
        <w:rPr>
          <w:rFonts w:ascii="Times New Roman" w:hAnsi="Times New Roman" w:cs="Times New Roman"/>
          <w:sz w:val="24"/>
          <w:szCs w:val="24"/>
        </w:rPr>
        <w:t xml:space="preserve">to </w:t>
      </w:r>
      <w:r w:rsidR="00C87072" w:rsidRPr="00317563">
        <w:rPr>
          <w:rFonts w:ascii="Times New Roman" w:hAnsi="Times New Roman" w:cs="Times New Roman"/>
          <w:sz w:val="24"/>
          <w:szCs w:val="24"/>
        </w:rPr>
        <w:t xml:space="preserve">north-west </w:t>
      </w:r>
      <w:r w:rsidR="00A6796A" w:rsidRPr="00317563">
        <w:rPr>
          <w:rFonts w:ascii="Times New Roman" w:hAnsi="Times New Roman" w:cs="Times New Roman"/>
          <w:sz w:val="24"/>
          <w:szCs w:val="24"/>
        </w:rPr>
        <w:t>across Britain may conceal a more complicated process” (ibid., 835).</w:t>
      </w:r>
      <w:r w:rsidR="00FE1820" w:rsidRPr="00317563">
        <w:rPr>
          <w:rFonts w:ascii="Times New Roman" w:hAnsi="Times New Roman" w:cs="Times New Roman"/>
          <w:sz w:val="24"/>
          <w:szCs w:val="24"/>
        </w:rPr>
        <w:t xml:space="preserve"> </w:t>
      </w:r>
      <w:r w:rsidR="00A6796A" w:rsidRPr="00317563">
        <w:rPr>
          <w:rFonts w:ascii="Times New Roman" w:hAnsi="Times New Roman" w:cs="Times New Roman"/>
          <w:sz w:val="24"/>
          <w:szCs w:val="24"/>
        </w:rPr>
        <w:t>Their decision to present this scale of interpretation of the process was a</w:t>
      </w:r>
      <w:r w:rsidR="00E06C29" w:rsidRPr="00317563">
        <w:rPr>
          <w:rFonts w:ascii="Times New Roman" w:hAnsi="Times New Roman" w:cs="Times New Roman"/>
          <w:sz w:val="24"/>
          <w:szCs w:val="24"/>
        </w:rPr>
        <w:t xml:space="preserve"> very conscious</w:t>
      </w:r>
      <w:r w:rsidR="00A6796A" w:rsidRPr="00317563">
        <w:rPr>
          <w:rFonts w:ascii="Times New Roman" w:hAnsi="Times New Roman" w:cs="Times New Roman"/>
          <w:sz w:val="24"/>
          <w:szCs w:val="24"/>
        </w:rPr>
        <w:t xml:space="preserve"> one, as</w:t>
      </w:r>
      <w:r w:rsidR="00E06C29" w:rsidRPr="00317563">
        <w:rPr>
          <w:rFonts w:ascii="Times New Roman" w:hAnsi="Times New Roman" w:cs="Times New Roman"/>
          <w:sz w:val="24"/>
          <w:szCs w:val="24"/>
        </w:rPr>
        <w:t xml:space="preserve"> they felt that</w:t>
      </w:r>
      <w:r w:rsidR="00A6796A" w:rsidRPr="00317563">
        <w:rPr>
          <w:rFonts w:ascii="Times New Roman" w:hAnsi="Times New Roman" w:cs="Times New Roman"/>
          <w:sz w:val="24"/>
          <w:szCs w:val="24"/>
        </w:rPr>
        <w:t xml:space="preserve"> a large-scale</w:t>
      </w:r>
      <w:r w:rsidR="00D37B4C" w:rsidRPr="00317563">
        <w:rPr>
          <w:rFonts w:ascii="Times New Roman" w:hAnsi="Times New Roman" w:cs="Times New Roman"/>
          <w:sz w:val="24"/>
          <w:szCs w:val="24"/>
        </w:rPr>
        <w:t>,</w:t>
      </w:r>
      <w:r w:rsidR="00A6796A" w:rsidRPr="00317563">
        <w:rPr>
          <w:rFonts w:ascii="Times New Roman" w:hAnsi="Times New Roman" w:cs="Times New Roman"/>
          <w:sz w:val="24"/>
          <w:szCs w:val="24"/>
        </w:rPr>
        <w:t xml:space="preserve"> more detailed analysis of regional change would require </w:t>
      </w:r>
      <w:r w:rsidR="00E06C29" w:rsidRPr="00317563">
        <w:rPr>
          <w:rFonts w:ascii="Times New Roman" w:hAnsi="Times New Roman" w:cs="Times New Roman"/>
          <w:sz w:val="24"/>
          <w:szCs w:val="24"/>
        </w:rPr>
        <w:t xml:space="preserve">even </w:t>
      </w:r>
      <w:r w:rsidR="00A6796A" w:rsidRPr="00317563">
        <w:rPr>
          <w:rFonts w:ascii="Times New Roman" w:hAnsi="Times New Roman" w:cs="Times New Roman"/>
          <w:sz w:val="24"/>
          <w:szCs w:val="24"/>
        </w:rPr>
        <w:t xml:space="preserve">more dates and </w:t>
      </w:r>
      <w:r w:rsidR="00E06C29" w:rsidRPr="00317563">
        <w:rPr>
          <w:rFonts w:ascii="Times New Roman" w:hAnsi="Times New Roman" w:cs="Times New Roman"/>
          <w:sz w:val="24"/>
          <w:szCs w:val="24"/>
        </w:rPr>
        <w:t xml:space="preserve">even </w:t>
      </w:r>
      <w:r w:rsidR="00A6796A" w:rsidRPr="00317563">
        <w:rPr>
          <w:rFonts w:ascii="Times New Roman" w:hAnsi="Times New Roman" w:cs="Times New Roman"/>
          <w:sz w:val="24"/>
          <w:szCs w:val="24"/>
        </w:rPr>
        <w:t>more detail than presently available (ibid.).</w:t>
      </w:r>
      <w:r w:rsidR="00FE1820" w:rsidRPr="00317563">
        <w:rPr>
          <w:rFonts w:ascii="Times New Roman" w:hAnsi="Times New Roman" w:cs="Times New Roman"/>
          <w:sz w:val="24"/>
          <w:szCs w:val="24"/>
        </w:rPr>
        <w:t xml:space="preserve"> </w:t>
      </w:r>
      <w:r w:rsidR="00D37B4C" w:rsidRPr="00317563">
        <w:rPr>
          <w:rFonts w:ascii="Times New Roman" w:hAnsi="Times New Roman" w:cs="Times New Roman"/>
          <w:sz w:val="24"/>
          <w:szCs w:val="24"/>
        </w:rPr>
        <w:t>T</w:t>
      </w:r>
      <w:r w:rsidR="00E06C29" w:rsidRPr="00317563">
        <w:rPr>
          <w:rFonts w:ascii="Times New Roman" w:hAnsi="Times New Roman" w:cs="Times New Roman"/>
          <w:sz w:val="24"/>
          <w:szCs w:val="24"/>
        </w:rPr>
        <w:t>hey also mad</w:t>
      </w:r>
      <w:r w:rsidR="00A6796A" w:rsidRPr="00317563">
        <w:rPr>
          <w:rFonts w:ascii="Times New Roman" w:hAnsi="Times New Roman" w:cs="Times New Roman"/>
          <w:sz w:val="24"/>
          <w:szCs w:val="24"/>
        </w:rPr>
        <w:t xml:space="preserve">e very clear that their chronological models </w:t>
      </w:r>
      <w:r w:rsidR="00E06C29" w:rsidRPr="00317563">
        <w:rPr>
          <w:rFonts w:ascii="Times New Roman" w:hAnsi="Times New Roman" w:cs="Times New Roman"/>
          <w:sz w:val="24"/>
          <w:szCs w:val="24"/>
        </w:rPr>
        <w:t>we</w:t>
      </w:r>
      <w:r w:rsidR="00A6796A" w:rsidRPr="00317563">
        <w:rPr>
          <w:rFonts w:ascii="Times New Roman" w:hAnsi="Times New Roman" w:cs="Times New Roman"/>
          <w:sz w:val="24"/>
          <w:szCs w:val="24"/>
        </w:rPr>
        <w:t xml:space="preserve">re necessarily completely dependent simply on what has been </w:t>
      </w:r>
      <w:r w:rsidR="00A6796A" w:rsidRPr="00317563">
        <w:rPr>
          <w:rFonts w:ascii="Times New Roman" w:hAnsi="Times New Roman" w:cs="Times New Roman"/>
          <w:i/>
          <w:sz w:val="24"/>
          <w:szCs w:val="24"/>
        </w:rPr>
        <w:t>found</w:t>
      </w:r>
      <w:r w:rsidR="00A6796A"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D37B4C" w:rsidRPr="00317563">
        <w:rPr>
          <w:rFonts w:ascii="Times New Roman" w:hAnsi="Times New Roman" w:cs="Times New Roman"/>
          <w:sz w:val="24"/>
          <w:szCs w:val="24"/>
        </w:rPr>
        <w:t>For example</w:t>
      </w:r>
      <w:r w:rsidR="00A6796A" w:rsidRPr="00317563">
        <w:rPr>
          <w:rFonts w:ascii="Times New Roman" w:hAnsi="Times New Roman" w:cs="Times New Roman"/>
          <w:sz w:val="24"/>
          <w:szCs w:val="24"/>
        </w:rPr>
        <w:t>,</w:t>
      </w:r>
      <w:r w:rsidR="00D033A7" w:rsidRPr="00317563">
        <w:rPr>
          <w:rFonts w:ascii="Times New Roman" w:hAnsi="Times New Roman" w:cs="Times New Roman"/>
          <w:sz w:val="24"/>
          <w:szCs w:val="24"/>
        </w:rPr>
        <w:t xml:space="preserve"> they highlight</w:t>
      </w:r>
      <w:r w:rsidR="000B5CEB" w:rsidRPr="00317563">
        <w:rPr>
          <w:rFonts w:ascii="Times New Roman" w:hAnsi="Times New Roman" w:cs="Times New Roman"/>
          <w:sz w:val="24"/>
          <w:szCs w:val="24"/>
        </w:rPr>
        <w:t>ed</w:t>
      </w:r>
      <w:r w:rsidR="00D033A7" w:rsidRPr="00317563">
        <w:rPr>
          <w:rFonts w:ascii="Times New Roman" w:hAnsi="Times New Roman" w:cs="Times New Roman"/>
          <w:sz w:val="24"/>
          <w:szCs w:val="24"/>
        </w:rPr>
        <w:t xml:space="preserve"> the fact that</w:t>
      </w:r>
      <w:r w:rsidR="00A6796A" w:rsidRPr="00317563">
        <w:rPr>
          <w:rFonts w:ascii="Times New Roman" w:hAnsi="Times New Roman" w:cs="Times New Roman"/>
          <w:sz w:val="24"/>
          <w:szCs w:val="24"/>
        </w:rPr>
        <w:t xml:space="preserve"> </w:t>
      </w:r>
      <w:r w:rsidR="00BE7E40" w:rsidRPr="00317563">
        <w:rPr>
          <w:rFonts w:ascii="Times New Roman" w:hAnsi="Times New Roman" w:cs="Times New Roman"/>
          <w:sz w:val="24"/>
          <w:szCs w:val="24"/>
        </w:rPr>
        <w:t xml:space="preserve">arguably </w:t>
      </w:r>
      <w:r w:rsidR="00A6796A" w:rsidRPr="00317563">
        <w:rPr>
          <w:rFonts w:ascii="Times New Roman" w:hAnsi="Times New Roman" w:cs="Times New Roman"/>
          <w:sz w:val="24"/>
          <w:szCs w:val="24"/>
        </w:rPr>
        <w:t>the</w:t>
      </w:r>
      <w:r w:rsidR="00BE7E40" w:rsidRPr="00317563">
        <w:rPr>
          <w:rFonts w:ascii="Times New Roman" w:hAnsi="Times New Roman" w:cs="Times New Roman"/>
          <w:sz w:val="24"/>
          <w:szCs w:val="24"/>
        </w:rPr>
        <w:t>ir most important</w:t>
      </w:r>
      <w:r w:rsidR="00A6796A" w:rsidRPr="00317563">
        <w:rPr>
          <w:rFonts w:ascii="Times New Roman" w:hAnsi="Times New Roman" w:cs="Times New Roman"/>
          <w:sz w:val="24"/>
          <w:szCs w:val="24"/>
        </w:rPr>
        <w:t xml:space="preserve"> </w:t>
      </w:r>
      <w:r w:rsidR="00BE7E40" w:rsidRPr="00317563">
        <w:rPr>
          <w:rFonts w:ascii="Times New Roman" w:hAnsi="Times New Roman" w:cs="Times New Roman"/>
          <w:sz w:val="24"/>
          <w:szCs w:val="24"/>
        </w:rPr>
        <w:t>model</w:t>
      </w:r>
      <w:r w:rsidR="000F0F2E" w:rsidRPr="00317563">
        <w:rPr>
          <w:rFonts w:ascii="Times New Roman" w:hAnsi="Times New Roman" w:cs="Times New Roman"/>
          <w:sz w:val="24"/>
          <w:szCs w:val="24"/>
        </w:rPr>
        <w:t xml:space="preserve"> —</w:t>
      </w:r>
      <w:r w:rsidR="00BE7E40" w:rsidRPr="00317563">
        <w:rPr>
          <w:rFonts w:ascii="Times New Roman" w:hAnsi="Times New Roman" w:cs="Times New Roman"/>
          <w:sz w:val="24"/>
          <w:szCs w:val="24"/>
        </w:rPr>
        <w:t xml:space="preserve"> </w:t>
      </w:r>
      <w:r w:rsidR="00D37B4C" w:rsidRPr="00317563">
        <w:rPr>
          <w:rFonts w:ascii="Times New Roman" w:hAnsi="Times New Roman" w:cs="Times New Roman"/>
          <w:sz w:val="24"/>
          <w:szCs w:val="24"/>
        </w:rPr>
        <w:t>which places</w:t>
      </w:r>
      <w:r w:rsidR="00BE7E40" w:rsidRPr="00317563">
        <w:rPr>
          <w:rFonts w:ascii="Times New Roman" w:hAnsi="Times New Roman" w:cs="Times New Roman"/>
          <w:sz w:val="24"/>
          <w:szCs w:val="24"/>
        </w:rPr>
        <w:t xml:space="preserve"> the </w:t>
      </w:r>
      <w:r w:rsidR="00A6796A" w:rsidRPr="00317563">
        <w:rPr>
          <w:rFonts w:ascii="Times New Roman" w:hAnsi="Times New Roman" w:cs="Times New Roman"/>
          <w:sz w:val="24"/>
          <w:szCs w:val="24"/>
        </w:rPr>
        <w:t xml:space="preserve">earliest </w:t>
      </w:r>
      <w:r w:rsidR="00D37B4C" w:rsidRPr="00317563">
        <w:rPr>
          <w:rFonts w:ascii="Times New Roman" w:hAnsi="Times New Roman" w:cs="Times New Roman"/>
          <w:sz w:val="24"/>
          <w:szCs w:val="24"/>
        </w:rPr>
        <w:t xml:space="preserve">dated </w:t>
      </w:r>
      <w:r w:rsidR="00A6796A" w:rsidRPr="00317563">
        <w:rPr>
          <w:rFonts w:ascii="Times New Roman" w:hAnsi="Times New Roman" w:cs="Times New Roman"/>
          <w:sz w:val="24"/>
          <w:szCs w:val="24"/>
        </w:rPr>
        <w:t xml:space="preserve">Neolithic evidence </w:t>
      </w:r>
      <w:r w:rsidR="00BE7E40" w:rsidRPr="00317563">
        <w:rPr>
          <w:rFonts w:ascii="Times New Roman" w:hAnsi="Times New Roman" w:cs="Times New Roman"/>
          <w:sz w:val="24"/>
          <w:szCs w:val="24"/>
        </w:rPr>
        <w:t xml:space="preserve">in Britain </w:t>
      </w:r>
      <w:r w:rsidR="00A6796A" w:rsidRPr="00317563">
        <w:rPr>
          <w:rFonts w:ascii="Times New Roman" w:hAnsi="Times New Roman" w:cs="Times New Roman"/>
          <w:sz w:val="24"/>
          <w:szCs w:val="24"/>
        </w:rPr>
        <w:t xml:space="preserve">in </w:t>
      </w:r>
      <w:r w:rsidR="00BE7E40" w:rsidRPr="00317563">
        <w:rPr>
          <w:rFonts w:ascii="Times New Roman" w:hAnsi="Times New Roman" w:cs="Times New Roman"/>
          <w:sz w:val="24"/>
          <w:szCs w:val="24"/>
        </w:rPr>
        <w:t xml:space="preserve">the Greater Thames estuary </w:t>
      </w:r>
      <w:r w:rsidR="000F0F2E" w:rsidRPr="00317563">
        <w:rPr>
          <w:rFonts w:ascii="Times New Roman" w:hAnsi="Times New Roman" w:cs="Times New Roman"/>
          <w:sz w:val="24"/>
          <w:szCs w:val="24"/>
        </w:rPr>
        <w:t>—</w:t>
      </w:r>
      <w:r w:rsidR="00A6796A" w:rsidRPr="00317563">
        <w:rPr>
          <w:rFonts w:ascii="Times New Roman" w:hAnsi="Times New Roman" w:cs="Times New Roman"/>
          <w:sz w:val="24"/>
          <w:szCs w:val="24"/>
        </w:rPr>
        <w:t xml:space="preserve"> </w:t>
      </w:r>
      <w:r w:rsidR="00BE7E40" w:rsidRPr="00317563">
        <w:rPr>
          <w:rFonts w:ascii="Times New Roman" w:hAnsi="Times New Roman" w:cs="Times New Roman"/>
          <w:sz w:val="24"/>
          <w:szCs w:val="24"/>
        </w:rPr>
        <w:t xml:space="preserve">depends on 37 (out of a total of 41) dates </w:t>
      </w:r>
      <w:r w:rsidR="00D033A7" w:rsidRPr="00317563">
        <w:rPr>
          <w:rFonts w:ascii="Times New Roman" w:hAnsi="Times New Roman" w:cs="Times New Roman"/>
          <w:sz w:val="24"/>
          <w:szCs w:val="24"/>
        </w:rPr>
        <w:t>on</w:t>
      </w:r>
      <w:r w:rsidR="00BE7E40" w:rsidRPr="00317563">
        <w:rPr>
          <w:rFonts w:ascii="Times New Roman" w:hAnsi="Times New Roman" w:cs="Times New Roman"/>
          <w:sz w:val="24"/>
          <w:szCs w:val="24"/>
        </w:rPr>
        <w:t xml:space="preserve"> </w:t>
      </w:r>
      <w:r w:rsidR="00B72CE7" w:rsidRPr="00317563">
        <w:rPr>
          <w:rFonts w:ascii="Times New Roman" w:hAnsi="Times New Roman" w:cs="Times New Roman"/>
          <w:sz w:val="24"/>
          <w:szCs w:val="24"/>
        </w:rPr>
        <w:t xml:space="preserve">recently excavated </w:t>
      </w:r>
      <w:r w:rsidR="00BE7E40" w:rsidRPr="00317563">
        <w:rPr>
          <w:rFonts w:ascii="Times New Roman" w:hAnsi="Times New Roman" w:cs="Times New Roman"/>
          <w:sz w:val="24"/>
          <w:szCs w:val="24"/>
        </w:rPr>
        <w:t xml:space="preserve">samples </w:t>
      </w:r>
      <w:r w:rsidR="003A2813" w:rsidRPr="00317563">
        <w:rPr>
          <w:rFonts w:ascii="Times New Roman" w:hAnsi="Times New Roman" w:cs="Times New Roman"/>
          <w:sz w:val="24"/>
          <w:szCs w:val="24"/>
        </w:rPr>
        <w:t>(ibid., 741)</w:t>
      </w:r>
      <w:r w:rsidR="00BE7E40"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0F0F2E" w:rsidRPr="00317563">
        <w:rPr>
          <w:rFonts w:ascii="Times New Roman" w:hAnsi="Times New Roman" w:cs="Times New Roman"/>
          <w:sz w:val="24"/>
          <w:szCs w:val="24"/>
        </w:rPr>
        <w:t>Without this aspect of the dataset the</w:t>
      </w:r>
      <w:r w:rsidR="00BE7E40" w:rsidRPr="00317563">
        <w:rPr>
          <w:rFonts w:ascii="Times New Roman" w:hAnsi="Times New Roman" w:cs="Times New Roman"/>
          <w:sz w:val="24"/>
          <w:szCs w:val="24"/>
        </w:rPr>
        <w:t xml:space="preserve"> overall picture</w:t>
      </w:r>
      <w:r w:rsidR="000F0F2E" w:rsidRPr="00317563">
        <w:rPr>
          <w:rFonts w:ascii="Times New Roman" w:hAnsi="Times New Roman" w:cs="Times New Roman"/>
          <w:sz w:val="24"/>
          <w:szCs w:val="24"/>
        </w:rPr>
        <w:t xml:space="preserve"> of change associated with the start of the Neolithic</w:t>
      </w:r>
      <w:r w:rsidR="00D033A7" w:rsidRPr="00317563">
        <w:rPr>
          <w:rFonts w:ascii="Times New Roman" w:hAnsi="Times New Roman" w:cs="Times New Roman"/>
          <w:sz w:val="24"/>
          <w:szCs w:val="24"/>
        </w:rPr>
        <w:t xml:space="preserve"> would have been very different</w:t>
      </w:r>
      <w:r w:rsidR="006168CD" w:rsidRPr="00317563">
        <w:rPr>
          <w:rFonts w:ascii="Times New Roman" w:hAnsi="Times New Roman" w:cs="Times New Roman"/>
          <w:sz w:val="24"/>
          <w:szCs w:val="24"/>
        </w:rPr>
        <w:t>; thus</w:t>
      </w:r>
      <w:r w:rsidR="00BE7E40" w:rsidRPr="00317563">
        <w:rPr>
          <w:rFonts w:ascii="Times New Roman" w:hAnsi="Times New Roman" w:cs="Times New Roman"/>
          <w:sz w:val="24"/>
          <w:szCs w:val="24"/>
        </w:rPr>
        <w:t xml:space="preserve"> the contingencies of excavation and recovery </w:t>
      </w:r>
      <w:r w:rsidR="00E706AE" w:rsidRPr="00317563">
        <w:rPr>
          <w:rFonts w:ascii="Times New Roman" w:hAnsi="Times New Roman" w:cs="Times New Roman"/>
          <w:sz w:val="24"/>
          <w:szCs w:val="24"/>
        </w:rPr>
        <w:t xml:space="preserve">were </w:t>
      </w:r>
      <w:r w:rsidR="00BE7E40" w:rsidRPr="00317563">
        <w:rPr>
          <w:rFonts w:ascii="Times New Roman" w:hAnsi="Times New Roman" w:cs="Times New Roman"/>
          <w:sz w:val="24"/>
          <w:szCs w:val="24"/>
        </w:rPr>
        <w:t>made very clear.</w:t>
      </w:r>
      <w:r w:rsidR="00FE1820" w:rsidRPr="00317563">
        <w:rPr>
          <w:rFonts w:ascii="Times New Roman" w:hAnsi="Times New Roman" w:cs="Times New Roman"/>
          <w:sz w:val="24"/>
          <w:szCs w:val="24"/>
        </w:rPr>
        <w:t xml:space="preserve"> </w:t>
      </w:r>
    </w:p>
    <w:p w14:paraId="67F7EEC3" w14:textId="77777777" w:rsidR="00BE7E40" w:rsidRPr="00317563" w:rsidRDefault="00BE7E40" w:rsidP="00F53758">
      <w:pPr>
        <w:spacing w:line="360" w:lineRule="auto"/>
        <w:rPr>
          <w:rFonts w:ascii="Times New Roman" w:hAnsi="Times New Roman" w:cs="Times New Roman"/>
          <w:sz w:val="24"/>
          <w:szCs w:val="24"/>
        </w:rPr>
      </w:pPr>
    </w:p>
    <w:p w14:paraId="2D8F8E3A" w14:textId="36D08392" w:rsidR="002A1E0A" w:rsidRPr="00317563" w:rsidRDefault="002A1E0A"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To summarise, the key </w:t>
      </w:r>
      <w:r w:rsidR="00DF25E5" w:rsidRPr="00317563">
        <w:rPr>
          <w:rFonts w:ascii="Times New Roman" w:hAnsi="Times New Roman" w:cs="Times New Roman"/>
          <w:sz w:val="24"/>
          <w:szCs w:val="24"/>
        </w:rPr>
        <w:t xml:space="preserve">issues </w:t>
      </w:r>
      <w:r w:rsidRPr="00317563">
        <w:rPr>
          <w:rFonts w:ascii="Times New Roman" w:hAnsi="Times New Roman" w:cs="Times New Roman"/>
          <w:sz w:val="24"/>
          <w:szCs w:val="24"/>
        </w:rPr>
        <w:t>that people (not least</w:t>
      </w:r>
      <w:r w:rsidR="00297C2F"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the authors themselves) have raised in relation to the now-dominant chronological model for the </w:t>
      </w:r>
      <w:r w:rsidR="00E706AE" w:rsidRPr="00317563">
        <w:rPr>
          <w:rFonts w:ascii="Times New Roman" w:hAnsi="Times New Roman" w:cs="Times New Roman"/>
          <w:sz w:val="24"/>
          <w:szCs w:val="24"/>
        </w:rPr>
        <w:t xml:space="preserve">introduction of the Neolithic </w:t>
      </w:r>
      <w:r w:rsidRPr="00317563">
        <w:rPr>
          <w:rFonts w:ascii="Times New Roman" w:hAnsi="Times New Roman" w:cs="Times New Roman"/>
          <w:sz w:val="24"/>
          <w:szCs w:val="24"/>
        </w:rPr>
        <w:t xml:space="preserve">presented in </w:t>
      </w:r>
      <w:r w:rsidRPr="00317563">
        <w:rPr>
          <w:rFonts w:ascii="Times New Roman" w:hAnsi="Times New Roman" w:cs="Times New Roman"/>
          <w:i/>
          <w:sz w:val="24"/>
          <w:szCs w:val="24"/>
        </w:rPr>
        <w:t>Gathering Time</w:t>
      </w:r>
      <w:r w:rsidRPr="00317563">
        <w:rPr>
          <w:rFonts w:ascii="Times New Roman" w:hAnsi="Times New Roman" w:cs="Times New Roman"/>
          <w:sz w:val="24"/>
          <w:szCs w:val="24"/>
        </w:rPr>
        <w:t xml:space="preserve"> are:</w:t>
      </w:r>
    </w:p>
    <w:p w14:paraId="7750034F" w14:textId="77777777" w:rsidR="002A1E0A" w:rsidRPr="00317563" w:rsidRDefault="002A1E0A" w:rsidP="00F53758">
      <w:pPr>
        <w:spacing w:line="360" w:lineRule="auto"/>
        <w:rPr>
          <w:rFonts w:ascii="Times New Roman" w:hAnsi="Times New Roman" w:cs="Times New Roman"/>
          <w:sz w:val="24"/>
          <w:szCs w:val="24"/>
        </w:rPr>
      </w:pPr>
    </w:p>
    <w:p w14:paraId="539BEF66" w14:textId="1EE163CB" w:rsidR="002A1E0A" w:rsidRPr="00317563" w:rsidRDefault="002A1E0A" w:rsidP="00F53758">
      <w:pPr>
        <w:pStyle w:val="ListParagraph"/>
        <w:numPr>
          <w:ilvl w:val="0"/>
          <w:numId w:val="1"/>
        </w:num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model is </w:t>
      </w:r>
      <w:r w:rsidR="00744461" w:rsidRPr="00317563">
        <w:rPr>
          <w:rFonts w:ascii="Times New Roman" w:hAnsi="Times New Roman" w:cs="Times New Roman"/>
          <w:sz w:val="24"/>
          <w:szCs w:val="24"/>
        </w:rPr>
        <w:t xml:space="preserve">inevitably </w:t>
      </w:r>
      <w:r w:rsidRPr="00317563">
        <w:rPr>
          <w:rFonts w:ascii="Times New Roman" w:hAnsi="Times New Roman" w:cs="Times New Roman"/>
          <w:sz w:val="24"/>
          <w:szCs w:val="24"/>
        </w:rPr>
        <w:t xml:space="preserve">biased towards </w:t>
      </w:r>
      <w:r w:rsidR="00564E6E" w:rsidRPr="00317563">
        <w:rPr>
          <w:rFonts w:ascii="Times New Roman" w:hAnsi="Times New Roman" w:cs="Times New Roman"/>
          <w:i/>
          <w:sz w:val="24"/>
          <w:szCs w:val="24"/>
        </w:rPr>
        <w:t>radiocarbon</w:t>
      </w:r>
      <w:r w:rsidR="00564E6E" w:rsidRPr="00317563">
        <w:rPr>
          <w:rFonts w:ascii="Times New Roman" w:hAnsi="Times New Roman" w:cs="Times New Roman"/>
          <w:sz w:val="24"/>
          <w:szCs w:val="24"/>
        </w:rPr>
        <w:t xml:space="preserve"> </w:t>
      </w:r>
      <w:r w:rsidRPr="00317563">
        <w:rPr>
          <w:rFonts w:ascii="Times New Roman" w:hAnsi="Times New Roman" w:cs="Times New Roman"/>
          <w:i/>
          <w:sz w:val="24"/>
          <w:szCs w:val="24"/>
        </w:rPr>
        <w:t>dated</w:t>
      </w:r>
      <w:r w:rsidRPr="00317563">
        <w:rPr>
          <w:rFonts w:ascii="Times New Roman" w:hAnsi="Times New Roman" w:cs="Times New Roman"/>
          <w:sz w:val="24"/>
          <w:szCs w:val="24"/>
        </w:rPr>
        <w:t xml:space="preserve"> sites and</w:t>
      </w:r>
      <w:r w:rsidR="00564E6E" w:rsidRPr="00317563">
        <w:rPr>
          <w:rFonts w:ascii="Times New Roman" w:hAnsi="Times New Roman" w:cs="Times New Roman"/>
          <w:sz w:val="24"/>
          <w:szCs w:val="24"/>
        </w:rPr>
        <w:t xml:space="preserve"> </w:t>
      </w:r>
      <w:r w:rsidRPr="00317563">
        <w:rPr>
          <w:rFonts w:ascii="Times New Roman" w:hAnsi="Times New Roman" w:cs="Times New Roman"/>
          <w:sz w:val="24"/>
          <w:szCs w:val="24"/>
        </w:rPr>
        <w:t>well-</w:t>
      </w:r>
      <w:r w:rsidRPr="00317563">
        <w:rPr>
          <w:rFonts w:ascii="Times New Roman" w:hAnsi="Times New Roman" w:cs="Times New Roman"/>
          <w:i/>
          <w:sz w:val="24"/>
          <w:szCs w:val="24"/>
        </w:rPr>
        <w:t>dated</w:t>
      </w:r>
      <w:r w:rsidRPr="00317563">
        <w:rPr>
          <w:rFonts w:ascii="Times New Roman" w:hAnsi="Times New Roman" w:cs="Times New Roman"/>
          <w:sz w:val="24"/>
          <w:szCs w:val="24"/>
        </w:rPr>
        <w:t xml:space="preserve"> regions</w:t>
      </w:r>
    </w:p>
    <w:p w14:paraId="203C0615" w14:textId="77777777" w:rsidR="002A1E0A" w:rsidRPr="00317563" w:rsidRDefault="002A1E0A" w:rsidP="00F53758">
      <w:pPr>
        <w:spacing w:line="360" w:lineRule="auto"/>
        <w:rPr>
          <w:rFonts w:ascii="Times New Roman" w:hAnsi="Times New Roman" w:cs="Times New Roman"/>
          <w:sz w:val="24"/>
          <w:szCs w:val="24"/>
        </w:rPr>
      </w:pPr>
    </w:p>
    <w:p w14:paraId="39C207EE" w14:textId="536BF237" w:rsidR="00564E6E" w:rsidRPr="00317563" w:rsidRDefault="00564E6E" w:rsidP="00F53758">
      <w:pPr>
        <w:pStyle w:val="ListParagraph"/>
        <w:numPr>
          <w:ilvl w:val="0"/>
          <w:numId w:val="1"/>
        </w:num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project’s primary focus on causewayed enclosures resulted in a </w:t>
      </w:r>
      <w:r w:rsidR="00C2439F" w:rsidRPr="00317563">
        <w:rPr>
          <w:rFonts w:ascii="Times New Roman" w:hAnsi="Times New Roman" w:cs="Times New Roman"/>
          <w:sz w:val="24"/>
          <w:szCs w:val="24"/>
        </w:rPr>
        <w:t xml:space="preserve">better understanding </w:t>
      </w:r>
      <w:r w:rsidR="00744461" w:rsidRPr="00317563">
        <w:rPr>
          <w:rFonts w:ascii="Times New Roman" w:hAnsi="Times New Roman" w:cs="Times New Roman"/>
          <w:sz w:val="24"/>
          <w:szCs w:val="24"/>
        </w:rPr>
        <w:t xml:space="preserve">of </w:t>
      </w:r>
      <w:r w:rsidR="00905DDB" w:rsidRPr="00317563">
        <w:rPr>
          <w:rFonts w:ascii="Times New Roman" w:hAnsi="Times New Roman" w:cs="Times New Roman"/>
          <w:sz w:val="24"/>
          <w:szCs w:val="24"/>
        </w:rPr>
        <w:t xml:space="preserve">the </w:t>
      </w:r>
      <w:r w:rsidRPr="00317563">
        <w:rPr>
          <w:rFonts w:ascii="Times New Roman" w:hAnsi="Times New Roman" w:cs="Times New Roman"/>
          <w:sz w:val="24"/>
          <w:szCs w:val="24"/>
        </w:rPr>
        <w:t xml:space="preserve">south and east </w:t>
      </w:r>
      <w:r w:rsidR="00C2439F" w:rsidRPr="00317563">
        <w:rPr>
          <w:rFonts w:ascii="Times New Roman" w:hAnsi="Times New Roman" w:cs="Times New Roman"/>
          <w:sz w:val="24"/>
          <w:szCs w:val="24"/>
        </w:rPr>
        <w:t>than other regions</w:t>
      </w:r>
    </w:p>
    <w:p w14:paraId="63B7070E" w14:textId="77777777" w:rsidR="00564E6E" w:rsidRPr="00317563" w:rsidRDefault="00564E6E" w:rsidP="00F53758">
      <w:pPr>
        <w:pStyle w:val="ListParagraph"/>
        <w:spacing w:line="360" w:lineRule="auto"/>
        <w:rPr>
          <w:rFonts w:ascii="Times New Roman" w:hAnsi="Times New Roman" w:cs="Times New Roman"/>
          <w:sz w:val="24"/>
          <w:szCs w:val="24"/>
        </w:rPr>
      </w:pPr>
    </w:p>
    <w:p w14:paraId="7F969CDE" w14:textId="6BEE3818" w:rsidR="002A1E0A" w:rsidRPr="00317563" w:rsidRDefault="002A1E0A" w:rsidP="00F53758">
      <w:pPr>
        <w:pStyle w:val="ListParagraph"/>
        <w:numPr>
          <w:ilvl w:val="0"/>
          <w:numId w:val="1"/>
        </w:numPr>
        <w:spacing w:line="360" w:lineRule="auto"/>
        <w:rPr>
          <w:rFonts w:ascii="Times New Roman" w:hAnsi="Times New Roman" w:cs="Times New Roman"/>
          <w:sz w:val="24"/>
          <w:szCs w:val="24"/>
        </w:rPr>
      </w:pPr>
      <w:r w:rsidRPr="00317563">
        <w:rPr>
          <w:rFonts w:ascii="Times New Roman" w:hAnsi="Times New Roman" w:cs="Times New Roman"/>
          <w:sz w:val="24"/>
          <w:szCs w:val="24"/>
        </w:rPr>
        <w:t>Certain regions</w:t>
      </w:r>
      <w:r w:rsidR="00C2439F" w:rsidRPr="00317563">
        <w:rPr>
          <w:rFonts w:ascii="Times New Roman" w:hAnsi="Times New Roman" w:cs="Times New Roman"/>
          <w:sz w:val="24"/>
          <w:szCs w:val="24"/>
        </w:rPr>
        <w:t xml:space="preserve">, </w:t>
      </w:r>
      <w:r w:rsidR="003309A2" w:rsidRPr="00317563">
        <w:rPr>
          <w:rFonts w:ascii="Times New Roman" w:hAnsi="Times New Roman" w:cs="Times New Roman"/>
          <w:sz w:val="24"/>
          <w:szCs w:val="24"/>
        </w:rPr>
        <w:t>in the north</w:t>
      </w:r>
      <w:r w:rsidR="00905DDB" w:rsidRPr="00317563">
        <w:rPr>
          <w:rFonts w:ascii="Times New Roman" w:hAnsi="Times New Roman" w:cs="Times New Roman"/>
          <w:sz w:val="24"/>
          <w:szCs w:val="24"/>
        </w:rPr>
        <w:t xml:space="preserve"> of England, north of Scotland and Wales</w:t>
      </w:r>
      <w:r w:rsidR="00C2439F" w:rsidRPr="00317563">
        <w:rPr>
          <w:rFonts w:ascii="Times New Roman" w:hAnsi="Times New Roman" w:cs="Times New Roman"/>
          <w:sz w:val="24"/>
          <w:szCs w:val="24"/>
        </w:rPr>
        <w:t>,</w:t>
      </w:r>
      <w:r w:rsidR="003309A2" w:rsidRPr="00317563">
        <w:rPr>
          <w:rFonts w:ascii="Times New Roman" w:hAnsi="Times New Roman" w:cs="Times New Roman"/>
          <w:sz w:val="24"/>
          <w:szCs w:val="24"/>
        </w:rPr>
        <w:t xml:space="preserve"> </w:t>
      </w:r>
      <w:r w:rsidRPr="00317563">
        <w:rPr>
          <w:rFonts w:ascii="Times New Roman" w:hAnsi="Times New Roman" w:cs="Times New Roman"/>
          <w:sz w:val="24"/>
          <w:szCs w:val="24"/>
        </w:rPr>
        <w:t>were not considered at all within the</w:t>
      </w:r>
      <w:r w:rsidR="003309A2" w:rsidRPr="00317563">
        <w:rPr>
          <w:rFonts w:ascii="Times New Roman" w:hAnsi="Times New Roman" w:cs="Times New Roman"/>
          <w:sz w:val="24"/>
          <w:szCs w:val="24"/>
        </w:rPr>
        <w:t xml:space="preserve"> overall</w:t>
      </w:r>
      <w:r w:rsidRPr="00317563">
        <w:rPr>
          <w:rFonts w:ascii="Times New Roman" w:hAnsi="Times New Roman" w:cs="Times New Roman"/>
          <w:sz w:val="24"/>
          <w:szCs w:val="24"/>
        </w:rPr>
        <w:t xml:space="preserve"> model</w:t>
      </w:r>
    </w:p>
    <w:p w14:paraId="500CE95B" w14:textId="77777777" w:rsidR="002A1E0A" w:rsidRPr="00317563" w:rsidRDefault="002A1E0A" w:rsidP="00F53758">
      <w:pPr>
        <w:spacing w:line="360" w:lineRule="auto"/>
        <w:rPr>
          <w:rFonts w:ascii="Times New Roman" w:hAnsi="Times New Roman" w:cs="Times New Roman"/>
          <w:sz w:val="24"/>
          <w:szCs w:val="24"/>
        </w:rPr>
      </w:pPr>
    </w:p>
    <w:p w14:paraId="1A6139E1" w14:textId="03AB4829" w:rsidR="002A1E0A" w:rsidRPr="00317563" w:rsidRDefault="00905DDB" w:rsidP="00F53758">
      <w:pPr>
        <w:pStyle w:val="ListParagraph"/>
        <w:numPr>
          <w:ilvl w:val="0"/>
          <w:numId w:val="1"/>
        </w:num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The </w:t>
      </w:r>
      <w:r w:rsidR="00D033A7" w:rsidRPr="00317563">
        <w:rPr>
          <w:rFonts w:ascii="Times New Roman" w:hAnsi="Times New Roman" w:cs="Times New Roman"/>
          <w:sz w:val="24"/>
          <w:szCs w:val="24"/>
        </w:rPr>
        <w:t>resultant</w:t>
      </w:r>
      <w:r w:rsidR="003309A2" w:rsidRPr="00317563">
        <w:rPr>
          <w:rFonts w:ascii="Times New Roman" w:hAnsi="Times New Roman" w:cs="Times New Roman"/>
          <w:sz w:val="24"/>
          <w:szCs w:val="24"/>
        </w:rPr>
        <w:t xml:space="preserve"> </w:t>
      </w:r>
      <w:r w:rsidR="002A1E0A" w:rsidRPr="00317563">
        <w:rPr>
          <w:rFonts w:ascii="Times New Roman" w:hAnsi="Times New Roman" w:cs="Times New Roman"/>
          <w:sz w:val="24"/>
          <w:szCs w:val="24"/>
        </w:rPr>
        <w:t xml:space="preserve">understanding of the arrival and spread of </w:t>
      </w:r>
      <w:r w:rsidR="00E53FEF" w:rsidRPr="00317563">
        <w:rPr>
          <w:rFonts w:ascii="Times New Roman" w:hAnsi="Times New Roman" w:cs="Times New Roman"/>
          <w:sz w:val="24"/>
          <w:szCs w:val="24"/>
        </w:rPr>
        <w:t xml:space="preserve">other </w:t>
      </w:r>
      <w:r w:rsidR="002A1E0A" w:rsidRPr="00317563">
        <w:rPr>
          <w:rFonts w:ascii="Times New Roman" w:hAnsi="Times New Roman" w:cs="Times New Roman"/>
          <w:sz w:val="24"/>
          <w:szCs w:val="24"/>
        </w:rPr>
        <w:t xml:space="preserve">‘Neolithic things and practices’ is not as solid as </w:t>
      </w:r>
      <w:r w:rsidR="003309A2" w:rsidRPr="00317563">
        <w:rPr>
          <w:rFonts w:ascii="Times New Roman" w:hAnsi="Times New Roman" w:cs="Times New Roman"/>
          <w:sz w:val="24"/>
          <w:szCs w:val="24"/>
        </w:rPr>
        <w:t>our</w:t>
      </w:r>
      <w:r w:rsidR="002A1E0A" w:rsidRPr="00317563">
        <w:rPr>
          <w:rFonts w:ascii="Times New Roman" w:hAnsi="Times New Roman" w:cs="Times New Roman"/>
          <w:sz w:val="24"/>
          <w:szCs w:val="24"/>
        </w:rPr>
        <w:t xml:space="preserve"> understanding of the chronology of causewayed enclosures</w:t>
      </w:r>
    </w:p>
    <w:p w14:paraId="1EF61CD8" w14:textId="77777777" w:rsidR="002A1E0A" w:rsidRPr="00317563" w:rsidRDefault="002A1E0A" w:rsidP="00F53758">
      <w:pPr>
        <w:spacing w:line="360" w:lineRule="auto"/>
        <w:rPr>
          <w:rFonts w:ascii="Times New Roman" w:hAnsi="Times New Roman" w:cs="Times New Roman"/>
          <w:sz w:val="24"/>
          <w:szCs w:val="24"/>
        </w:rPr>
      </w:pPr>
    </w:p>
    <w:p w14:paraId="62BD5578" w14:textId="653F5F11" w:rsidR="002A1E0A" w:rsidRPr="00317563" w:rsidRDefault="002A1E0A" w:rsidP="00F53758">
      <w:pPr>
        <w:pStyle w:val="ListParagraph"/>
        <w:numPr>
          <w:ilvl w:val="0"/>
          <w:numId w:val="1"/>
        </w:num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broad-brush picture of south-east to north-west spread presented </w:t>
      </w:r>
      <w:r w:rsidR="00DF25E5" w:rsidRPr="00317563">
        <w:rPr>
          <w:rFonts w:ascii="Times New Roman" w:hAnsi="Times New Roman" w:cs="Times New Roman"/>
          <w:sz w:val="24"/>
          <w:szCs w:val="24"/>
        </w:rPr>
        <w:t xml:space="preserve">in their nationwide-scale model </w:t>
      </w:r>
      <w:r w:rsidR="00C2439F" w:rsidRPr="00317563">
        <w:rPr>
          <w:rFonts w:ascii="Times New Roman" w:hAnsi="Times New Roman" w:cs="Times New Roman"/>
          <w:sz w:val="24"/>
          <w:szCs w:val="24"/>
        </w:rPr>
        <w:t xml:space="preserve">potentially </w:t>
      </w:r>
      <w:r w:rsidRPr="00317563">
        <w:rPr>
          <w:rFonts w:ascii="Times New Roman" w:hAnsi="Times New Roman" w:cs="Times New Roman"/>
          <w:sz w:val="24"/>
          <w:szCs w:val="24"/>
        </w:rPr>
        <w:t xml:space="preserve">masks </w:t>
      </w:r>
      <w:r w:rsidR="00C2439F" w:rsidRPr="00317563">
        <w:rPr>
          <w:rFonts w:ascii="Times New Roman" w:hAnsi="Times New Roman" w:cs="Times New Roman"/>
          <w:sz w:val="24"/>
          <w:szCs w:val="24"/>
        </w:rPr>
        <w:t xml:space="preserve">the existence of </w:t>
      </w:r>
      <w:r w:rsidRPr="00317563">
        <w:rPr>
          <w:rFonts w:ascii="Times New Roman" w:hAnsi="Times New Roman" w:cs="Times New Roman"/>
          <w:sz w:val="24"/>
          <w:szCs w:val="24"/>
        </w:rPr>
        <w:t>regional complexit</w:t>
      </w:r>
      <w:r w:rsidR="000B1E79" w:rsidRPr="00317563">
        <w:rPr>
          <w:rFonts w:ascii="Times New Roman" w:hAnsi="Times New Roman" w:cs="Times New Roman"/>
          <w:sz w:val="24"/>
          <w:szCs w:val="24"/>
        </w:rPr>
        <w:t>ies</w:t>
      </w:r>
    </w:p>
    <w:p w14:paraId="1484D5FB" w14:textId="77777777" w:rsidR="002A1E0A" w:rsidRPr="00317563" w:rsidRDefault="002A1E0A" w:rsidP="00F53758">
      <w:pPr>
        <w:spacing w:line="360" w:lineRule="auto"/>
        <w:rPr>
          <w:rFonts w:ascii="Times New Roman" w:hAnsi="Times New Roman" w:cs="Times New Roman"/>
          <w:sz w:val="24"/>
          <w:szCs w:val="24"/>
        </w:rPr>
      </w:pPr>
    </w:p>
    <w:p w14:paraId="132CE224" w14:textId="5D92931E" w:rsidR="00F93175" w:rsidRPr="00317563" w:rsidRDefault="00D033A7"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We will pick up on </w:t>
      </w:r>
      <w:r w:rsidR="001A78A6" w:rsidRPr="00317563">
        <w:rPr>
          <w:rFonts w:ascii="Times New Roman" w:hAnsi="Times New Roman" w:cs="Times New Roman"/>
          <w:sz w:val="24"/>
          <w:szCs w:val="24"/>
        </w:rPr>
        <w:t>many</w:t>
      </w:r>
      <w:r w:rsidRPr="00317563">
        <w:rPr>
          <w:rFonts w:ascii="Times New Roman" w:hAnsi="Times New Roman" w:cs="Times New Roman"/>
          <w:sz w:val="24"/>
          <w:szCs w:val="24"/>
        </w:rPr>
        <w:t xml:space="preserve"> of these issues in relation to our own study towards the end of this paper. </w:t>
      </w:r>
      <w:r w:rsidR="003309A2" w:rsidRPr="00317563">
        <w:rPr>
          <w:rFonts w:ascii="Times New Roman" w:hAnsi="Times New Roman" w:cs="Times New Roman"/>
          <w:sz w:val="24"/>
          <w:szCs w:val="24"/>
        </w:rPr>
        <w:t>Ultimately, the strength</w:t>
      </w:r>
      <w:r w:rsidR="0044296F" w:rsidRPr="00317563">
        <w:rPr>
          <w:rFonts w:ascii="Times New Roman" w:hAnsi="Times New Roman" w:cs="Times New Roman"/>
          <w:sz w:val="24"/>
          <w:szCs w:val="24"/>
        </w:rPr>
        <w:t>s</w:t>
      </w:r>
      <w:r w:rsidR="003309A2" w:rsidRPr="00317563">
        <w:rPr>
          <w:rFonts w:ascii="Times New Roman" w:hAnsi="Times New Roman" w:cs="Times New Roman"/>
          <w:sz w:val="24"/>
          <w:szCs w:val="24"/>
        </w:rPr>
        <w:t xml:space="preserve"> of </w:t>
      </w:r>
      <w:r w:rsidR="003309A2" w:rsidRPr="00317563">
        <w:rPr>
          <w:rFonts w:ascii="Times New Roman" w:hAnsi="Times New Roman" w:cs="Times New Roman"/>
          <w:i/>
          <w:sz w:val="24"/>
          <w:szCs w:val="24"/>
        </w:rPr>
        <w:t>Gathering Time</w:t>
      </w:r>
      <w:r w:rsidR="003309A2" w:rsidRPr="00317563">
        <w:rPr>
          <w:rFonts w:ascii="Times New Roman" w:hAnsi="Times New Roman" w:cs="Times New Roman"/>
          <w:sz w:val="24"/>
          <w:szCs w:val="24"/>
        </w:rPr>
        <w:t xml:space="preserve"> </w:t>
      </w:r>
      <w:r w:rsidR="004E4D51" w:rsidRPr="00317563">
        <w:rPr>
          <w:rFonts w:ascii="Times New Roman" w:hAnsi="Times New Roman" w:cs="Times New Roman"/>
          <w:sz w:val="24"/>
          <w:szCs w:val="24"/>
        </w:rPr>
        <w:t xml:space="preserve">are in some ways </w:t>
      </w:r>
      <w:r w:rsidR="003309A2" w:rsidRPr="00317563">
        <w:rPr>
          <w:rFonts w:ascii="Times New Roman" w:hAnsi="Times New Roman" w:cs="Times New Roman"/>
          <w:sz w:val="24"/>
          <w:szCs w:val="24"/>
        </w:rPr>
        <w:t>also</w:t>
      </w:r>
      <w:r w:rsidR="0044296F" w:rsidRPr="00317563">
        <w:rPr>
          <w:rFonts w:ascii="Times New Roman" w:hAnsi="Times New Roman" w:cs="Times New Roman"/>
          <w:sz w:val="24"/>
          <w:szCs w:val="24"/>
        </w:rPr>
        <w:t xml:space="preserve"> </w:t>
      </w:r>
      <w:r w:rsidR="003309A2" w:rsidRPr="00317563">
        <w:rPr>
          <w:rFonts w:ascii="Times New Roman" w:hAnsi="Times New Roman" w:cs="Times New Roman"/>
          <w:sz w:val="24"/>
          <w:szCs w:val="24"/>
        </w:rPr>
        <w:t>its weakness</w:t>
      </w:r>
      <w:r w:rsidR="0044296F" w:rsidRPr="00317563">
        <w:rPr>
          <w:rFonts w:ascii="Times New Roman" w:hAnsi="Times New Roman" w:cs="Times New Roman"/>
          <w:sz w:val="24"/>
          <w:szCs w:val="24"/>
        </w:rPr>
        <w:t>es</w:t>
      </w:r>
      <w:r w:rsidR="003309A2"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3309A2" w:rsidRPr="00317563">
        <w:rPr>
          <w:rFonts w:ascii="Times New Roman" w:hAnsi="Times New Roman" w:cs="Times New Roman"/>
          <w:sz w:val="24"/>
          <w:szCs w:val="24"/>
        </w:rPr>
        <w:t xml:space="preserve">It has become </w:t>
      </w:r>
      <w:r w:rsidR="00FC6D26" w:rsidRPr="00317563">
        <w:rPr>
          <w:rFonts w:ascii="Times New Roman" w:hAnsi="Times New Roman" w:cs="Times New Roman"/>
          <w:sz w:val="24"/>
          <w:szCs w:val="24"/>
        </w:rPr>
        <w:t xml:space="preserve">such </w:t>
      </w:r>
      <w:r w:rsidR="003309A2" w:rsidRPr="00317563">
        <w:rPr>
          <w:rFonts w:ascii="Times New Roman" w:hAnsi="Times New Roman" w:cs="Times New Roman"/>
          <w:sz w:val="24"/>
          <w:szCs w:val="24"/>
        </w:rPr>
        <w:t xml:space="preserve">a significant piece of work in relation to our understanding of the </w:t>
      </w:r>
      <w:r w:rsidR="00E53FEF" w:rsidRPr="00317563">
        <w:rPr>
          <w:rFonts w:ascii="Times New Roman" w:hAnsi="Times New Roman" w:cs="Times New Roman"/>
          <w:sz w:val="24"/>
          <w:szCs w:val="24"/>
        </w:rPr>
        <w:t>e</w:t>
      </w:r>
      <w:r w:rsidR="003309A2" w:rsidRPr="00317563">
        <w:rPr>
          <w:rFonts w:ascii="Times New Roman" w:hAnsi="Times New Roman" w:cs="Times New Roman"/>
          <w:sz w:val="24"/>
          <w:szCs w:val="24"/>
        </w:rPr>
        <w:t xml:space="preserve">arly Neolithic in Britain and Ireland because of the </w:t>
      </w:r>
      <w:r w:rsidRPr="00317563">
        <w:rPr>
          <w:rFonts w:ascii="Times New Roman" w:hAnsi="Times New Roman" w:cs="Times New Roman"/>
          <w:sz w:val="24"/>
          <w:szCs w:val="24"/>
        </w:rPr>
        <w:t xml:space="preserve">ambitious </w:t>
      </w:r>
      <w:r w:rsidR="00E706AE" w:rsidRPr="00317563">
        <w:rPr>
          <w:rFonts w:ascii="Times New Roman" w:hAnsi="Times New Roman" w:cs="Times New Roman"/>
          <w:sz w:val="24"/>
          <w:szCs w:val="24"/>
        </w:rPr>
        <w:t xml:space="preserve">scope </w:t>
      </w:r>
      <w:r w:rsidR="003309A2" w:rsidRPr="00317563">
        <w:rPr>
          <w:rFonts w:ascii="Times New Roman" w:hAnsi="Times New Roman" w:cs="Times New Roman"/>
          <w:sz w:val="24"/>
          <w:szCs w:val="24"/>
        </w:rPr>
        <w:t>of its geographical coverage and analysis</w:t>
      </w:r>
      <w:r w:rsidR="004E4D51" w:rsidRPr="00317563">
        <w:rPr>
          <w:rFonts w:ascii="Times New Roman" w:hAnsi="Times New Roman" w:cs="Times New Roman"/>
          <w:sz w:val="24"/>
          <w:szCs w:val="24"/>
        </w:rPr>
        <w:t>. Y</w:t>
      </w:r>
      <w:r w:rsidR="003309A2" w:rsidRPr="00317563">
        <w:rPr>
          <w:rFonts w:ascii="Times New Roman" w:hAnsi="Times New Roman" w:cs="Times New Roman"/>
          <w:sz w:val="24"/>
          <w:szCs w:val="24"/>
        </w:rPr>
        <w:t>et th</w:t>
      </w:r>
      <w:r w:rsidR="0044296F" w:rsidRPr="00317563">
        <w:rPr>
          <w:rFonts w:ascii="Times New Roman" w:hAnsi="Times New Roman" w:cs="Times New Roman"/>
          <w:sz w:val="24"/>
          <w:szCs w:val="24"/>
        </w:rPr>
        <w:t>e</w:t>
      </w:r>
      <w:r w:rsidR="003309A2" w:rsidRPr="00317563">
        <w:rPr>
          <w:rFonts w:ascii="Times New Roman" w:hAnsi="Times New Roman" w:cs="Times New Roman"/>
          <w:sz w:val="24"/>
          <w:szCs w:val="24"/>
        </w:rPr>
        <w:t xml:space="preserve"> scale </w:t>
      </w:r>
      <w:r w:rsidR="0044296F" w:rsidRPr="00317563">
        <w:rPr>
          <w:rFonts w:ascii="Times New Roman" w:hAnsi="Times New Roman" w:cs="Times New Roman"/>
          <w:sz w:val="24"/>
          <w:szCs w:val="24"/>
        </w:rPr>
        <w:t xml:space="preserve">at which the </w:t>
      </w:r>
      <w:r w:rsidR="00C2439F" w:rsidRPr="00317563">
        <w:rPr>
          <w:rFonts w:ascii="Times New Roman" w:hAnsi="Times New Roman" w:cs="Times New Roman"/>
          <w:sz w:val="24"/>
          <w:szCs w:val="24"/>
        </w:rPr>
        <w:t xml:space="preserve">overall summary </w:t>
      </w:r>
      <w:r w:rsidR="0044296F" w:rsidRPr="00317563">
        <w:rPr>
          <w:rFonts w:ascii="Times New Roman" w:hAnsi="Times New Roman" w:cs="Times New Roman"/>
          <w:sz w:val="24"/>
          <w:szCs w:val="24"/>
        </w:rPr>
        <w:t xml:space="preserve">narrative is drawn </w:t>
      </w:r>
      <w:r w:rsidR="003309A2" w:rsidRPr="00317563">
        <w:rPr>
          <w:rFonts w:ascii="Times New Roman" w:hAnsi="Times New Roman" w:cs="Times New Roman"/>
          <w:sz w:val="24"/>
          <w:szCs w:val="24"/>
        </w:rPr>
        <w:t xml:space="preserve">necessarily demands that certain </w:t>
      </w:r>
      <w:r w:rsidR="0044296F" w:rsidRPr="00317563">
        <w:rPr>
          <w:rFonts w:ascii="Times New Roman" w:hAnsi="Times New Roman" w:cs="Times New Roman"/>
          <w:sz w:val="24"/>
          <w:szCs w:val="24"/>
        </w:rPr>
        <w:t xml:space="preserve">subtleties of the archaeological evidence </w:t>
      </w:r>
      <w:r w:rsidR="003309A2" w:rsidRPr="00317563">
        <w:rPr>
          <w:rFonts w:ascii="Times New Roman" w:hAnsi="Times New Roman" w:cs="Times New Roman"/>
          <w:sz w:val="24"/>
          <w:szCs w:val="24"/>
        </w:rPr>
        <w:t xml:space="preserve">are </w:t>
      </w:r>
      <w:r w:rsidR="0044296F" w:rsidRPr="00317563">
        <w:rPr>
          <w:rFonts w:ascii="Times New Roman" w:hAnsi="Times New Roman" w:cs="Times New Roman"/>
          <w:sz w:val="24"/>
          <w:szCs w:val="24"/>
        </w:rPr>
        <w:t>underemphasised</w:t>
      </w:r>
      <w:r w:rsidR="004E4D51" w:rsidRPr="00317563">
        <w:rPr>
          <w:rFonts w:ascii="Times New Roman" w:hAnsi="Times New Roman" w:cs="Times New Roman"/>
          <w:sz w:val="24"/>
          <w:szCs w:val="24"/>
        </w:rPr>
        <w:t>. I</w:t>
      </w:r>
      <w:r w:rsidR="00C2439F" w:rsidRPr="00317563">
        <w:rPr>
          <w:rFonts w:ascii="Times New Roman" w:hAnsi="Times New Roman" w:cs="Times New Roman"/>
          <w:sz w:val="24"/>
          <w:szCs w:val="24"/>
        </w:rPr>
        <w:t xml:space="preserve">t </w:t>
      </w:r>
      <w:r w:rsidR="004E4D51" w:rsidRPr="00317563">
        <w:rPr>
          <w:rFonts w:ascii="Times New Roman" w:hAnsi="Times New Roman" w:cs="Times New Roman"/>
          <w:sz w:val="24"/>
          <w:szCs w:val="24"/>
        </w:rPr>
        <w:t>must</w:t>
      </w:r>
      <w:r w:rsidR="00C2439F" w:rsidRPr="00317563">
        <w:rPr>
          <w:rFonts w:ascii="Times New Roman" w:hAnsi="Times New Roman" w:cs="Times New Roman"/>
          <w:sz w:val="24"/>
          <w:szCs w:val="24"/>
        </w:rPr>
        <w:t xml:space="preserve"> be </w:t>
      </w:r>
      <w:r w:rsidR="00DF25E5" w:rsidRPr="00317563">
        <w:rPr>
          <w:rFonts w:ascii="Times New Roman" w:hAnsi="Times New Roman" w:cs="Times New Roman"/>
          <w:sz w:val="24"/>
          <w:szCs w:val="24"/>
        </w:rPr>
        <w:t>acknowledged</w:t>
      </w:r>
      <w:r w:rsidR="00C2439F" w:rsidRPr="00317563">
        <w:rPr>
          <w:rFonts w:ascii="Times New Roman" w:hAnsi="Times New Roman" w:cs="Times New Roman"/>
          <w:sz w:val="24"/>
          <w:szCs w:val="24"/>
        </w:rPr>
        <w:t xml:space="preserve"> that these</w:t>
      </w:r>
      <w:r w:rsidR="004E4D51" w:rsidRPr="00317563">
        <w:rPr>
          <w:rFonts w:ascii="Times New Roman" w:hAnsi="Times New Roman" w:cs="Times New Roman"/>
          <w:sz w:val="24"/>
          <w:szCs w:val="24"/>
        </w:rPr>
        <w:t xml:space="preserve"> complexities</w:t>
      </w:r>
      <w:r w:rsidR="00C2439F" w:rsidRPr="00317563">
        <w:rPr>
          <w:rFonts w:ascii="Times New Roman" w:hAnsi="Times New Roman" w:cs="Times New Roman"/>
          <w:sz w:val="24"/>
          <w:szCs w:val="24"/>
        </w:rPr>
        <w:t xml:space="preserve"> </w:t>
      </w:r>
      <w:r w:rsidR="00C2439F" w:rsidRPr="00317563">
        <w:rPr>
          <w:rFonts w:ascii="Times New Roman" w:hAnsi="Times New Roman" w:cs="Times New Roman"/>
          <w:i/>
          <w:sz w:val="24"/>
          <w:szCs w:val="24"/>
        </w:rPr>
        <w:t>are</w:t>
      </w:r>
      <w:r w:rsidR="00C2439F" w:rsidRPr="00317563">
        <w:rPr>
          <w:rFonts w:ascii="Times New Roman" w:hAnsi="Times New Roman" w:cs="Times New Roman"/>
          <w:sz w:val="24"/>
          <w:szCs w:val="24"/>
        </w:rPr>
        <w:t xml:space="preserve"> often present in the more detailed regional chapters</w:t>
      </w:r>
      <w:r w:rsidR="004E4D51" w:rsidRPr="00317563">
        <w:rPr>
          <w:rFonts w:ascii="Times New Roman" w:hAnsi="Times New Roman" w:cs="Times New Roman"/>
          <w:sz w:val="24"/>
          <w:szCs w:val="24"/>
        </w:rPr>
        <w:t>, but inevitably become less visible when nationwide-scale models are di</w:t>
      </w:r>
      <w:r w:rsidR="00E53FEF" w:rsidRPr="00317563">
        <w:rPr>
          <w:rFonts w:ascii="Times New Roman" w:hAnsi="Times New Roman" w:cs="Times New Roman"/>
          <w:sz w:val="24"/>
          <w:szCs w:val="24"/>
        </w:rPr>
        <w:t>s</w:t>
      </w:r>
      <w:r w:rsidR="004E4D51" w:rsidRPr="00317563">
        <w:rPr>
          <w:rFonts w:ascii="Times New Roman" w:hAnsi="Times New Roman" w:cs="Times New Roman"/>
          <w:sz w:val="24"/>
          <w:szCs w:val="24"/>
        </w:rPr>
        <w:t xml:space="preserve">cussed. </w:t>
      </w:r>
      <w:r w:rsidR="00F93175" w:rsidRPr="00317563">
        <w:rPr>
          <w:rFonts w:ascii="Times New Roman" w:hAnsi="Times New Roman" w:cs="Times New Roman"/>
          <w:sz w:val="24"/>
          <w:szCs w:val="24"/>
        </w:rPr>
        <w:t xml:space="preserve">In the remainder of this paper, we consider in detail one key region that was not included in the </w:t>
      </w:r>
      <w:r w:rsidR="00F93175" w:rsidRPr="00317563">
        <w:rPr>
          <w:rFonts w:ascii="Times New Roman" w:hAnsi="Times New Roman" w:cs="Times New Roman"/>
          <w:i/>
          <w:sz w:val="24"/>
          <w:szCs w:val="24"/>
        </w:rPr>
        <w:t>Gathering Time</w:t>
      </w:r>
      <w:r w:rsidR="00F93175" w:rsidRPr="00317563">
        <w:rPr>
          <w:rFonts w:ascii="Times New Roman" w:hAnsi="Times New Roman" w:cs="Times New Roman"/>
          <w:sz w:val="24"/>
          <w:szCs w:val="24"/>
        </w:rPr>
        <w:t xml:space="preserve"> overview.</w:t>
      </w:r>
    </w:p>
    <w:p w14:paraId="0E54E100" w14:textId="77777777" w:rsidR="00B06215" w:rsidRPr="00317563" w:rsidRDefault="00B06215" w:rsidP="00F53758">
      <w:pPr>
        <w:spacing w:line="360" w:lineRule="auto"/>
        <w:rPr>
          <w:rFonts w:ascii="Times New Roman" w:hAnsi="Times New Roman" w:cs="Times New Roman"/>
          <w:sz w:val="24"/>
          <w:szCs w:val="24"/>
        </w:rPr>
      </w:pPr>
    </w:p>
    <w:p w14:paraId="10D06562" w14:textId="77777777" w:rsidR="00646D22" w:rsidRPr="00317563" w:rsidRDefault="00646D22" w:rsidP="00F53758">
      <w:pPr>
        <w:spacing w:line="360" w:lineRule="auto"/>
        <w:rPr>
          <w:rFonts w:ascii="Times New Roman" w:hAnsi="Times New Roman" w:cs="Times New Roman"/>
          <w:sz w:val="24"/>
          <w:szCs w:val="24"/>
        </w:rPr>
      </w:pPr>
    </w:p>
    <w:p w14:paraId="25CE0A1D" w14:textId="7F1318EE" w:rsidR="00646D22" w:rsidRPr="00317563" w:rsidRDefault="008B305B" w:rsidP="00F53758">
      <w:pPr>
        <w:pStyle w:val="Heading1"/>
        <w:spacing w:line="360" w:lineRule="auto"/>
        <w:jc w:val="left"/>
      </w:pPr>
      <w:r w:rsidRPr="00317563">
        <w:t>‘IMPORTANT BUT PATCHY’: THE WESTERN SEAWAYS ZONE</w:t>
      </w:r>
    </w:p>
    <w:p w14:paraId="6C66C623" w14:textId="77777777" w:rsidR="00646D22" w:rsidRPr="00317563" w:rsidRDefault="00646D22" w:rsidP="00F53758">
      <w:pPr>
        <w:spacing w:line="360" w:lineRule="auto"/>
        <w:rPr>
          <w:rFonts w:ascii="Times New Roman" w:hAnsi="Times New Roman" w:cs="Times New Roman"/>
          <w:sz w:val="24"/>
          <w:szCs w:val="24"/>
        </w:rPr>
      </w:pPr>
    </w:p>
    <w:p w14:paraId="3DCC111F" w14:textId="77777777" w:rsidR="00646D22" w:rsidRPr="00317563" w:rsidRDefault="003349D9" w:rsidP="00F53758">
      <w:pPr>
        <w:spacing w:line="360" w:lineRule="auto"/>
        <w:ind w:right="-46"/>
        <w:rPr>
          <w:rFonts w:ascii="Times New Roman" w:hAnsi="Times New Roman" w:cs="Times New Roman"/>
          <w:sz w:val="24"/>
          <w:szCs w:val="24"/>
        </w:rPr>
      </w:pPr>
      <w:r w:rsidRPr="00317563">
        <w:rPr>
          <w:rFonts w:ascii="Times New Roman" w:hAnsi="Times New Roman" w:cs="Times New Roman"/>
          <w:sz w:val="24"/>
          <w:szCs w:val="24"/>
        </w:rPr>
        <w:t xml:space="preserve">“Since this [review of </w:t>
      </w:r>
      <w:r w:rsidR="009F09A4" w:rsidRPr="00317563">
        <w:rPr>
          <w:rFonts w:ascii="Times New Roman" w:hAnsi="Times New Roman" w:cs="Times New Roman"/>
          <w:sz w:val="24"/>
          <w:szCs w:val="24"/>
        </w:rPr>
        <w:t xml:space="preserve">the </w:t>
      </w:r>
      <w:r w:rsidRPr="00317563">
        <w:rPr>
          <w:rFonts w:ascii="Times New Roman" w:hAnsi="Times New Roman" w:cs="Times New Roman"/>
          <w:sz w:val="24"/>
          <w:szCs w:val="24"/>
        </w:rPr>
        <w:t>dating evidence from Scotland] is an indicative exercise only, with no claims to completeness, we have chosen to exclude dates from north of the Great Glen, consciously here leaving aside the important but patchy radiocarbon dating evidence from the Western Isles, Caithness, and the Orkney and Shetland Islands” (Whittle et al. 2011, 822).</w:t>
      </w:r>
    </w:p>
    <w:p w14:paraId="58B99506" w14:textId="77777777" w:rsidR="003349D9" w:rsidRPr="00317563" w:rsidRDefault="003349D9" w:rsidP="00F53758">
      <w:pPr>
        <w:spacing w:line="360" w:lineRule="auto"/>
        <w:ind w:right="95"/>
        <w:rPr>
          <w:rFonts w:ascii="Times New Roman" w:hAnsi="Times New Roman" w:cs="Times New Roman"/>
          <w:sz w:val="24"/>
          <w:szCs w:val="24"/>
        </w:rPr>
      </w:pPr>
    </w:p>
    <w:p w14:paraId="6296DAF3" w14:textId="5B22CAE7" w:rsidR="003349D9" w:rsidRPr="00317563" w:rsidRDefault="00551BB0"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Whittle et al.’s description of the northern and western isles</w:t>
      </w:r>
      <w:r w:rsidR="00E06C29" w:rsidRPr="00317563">
        <w:rPr>
          <w:rFonts w:ascii="Times New Roman" w:hAnsi="Times New Roman" w:cs="Times New Roman"/>
          <w:sz w:val="24"/>
          <w:szCs w:val="24"/>
        </w:rPr>
        <w:t xml:space="preserve"> (among other places)</w:t>
      </w:r>
      <w:r w:rsidRPr="00317563">
        <w:rPr>
          <w:rFonts w:ascii="Times New Roman" w:hAnsi="Times New Roman" w:cs="Times New Roman"/>
          <w:sz w:val="24"/>
          <w:szCs w:val="24"/>
        </w:rPr>
        <w:t xml:space="preserve"> as </w:t>
      </w:r>
      <w:r w:rsidRPr="00317563">
        <w:rPr>
          <w:rFonts w:ascii="Times New Roman" w:hAnsi="Times New Roman" w:cs="Times New Roman"/>
          <w:i/>
          <w:sz w:val="24"/>
          <w:szCs w:val="24"/>
        </w:rPr>
        <w:t>important</w:t>
      </w:r>
      <w:r w:rsidRPr="00317563">
        <w:rPr>
          <w:rFonts w:ascii="Times New Roman" w:hAnsi="Times New Roman" w:cs="Times New Roman"/>
          <w:sz w:val="24"/>
          <w:szCs w:val="24"/>
        </w:rPr>
        <w:t xml:space="preserve"> to any understandi</w:t>
      </w:r>
      <w:r w:rsidR="00E06C29" w:rsidRPr="00317563">
        <w:rPr>
          <w:rFonts w:ascii="Times New Roman" w:hAnsi="Times New Roman" w:cs="Times New Roman"/>
          <w:sz w:val="24"/>
          <w:szCs w:val="24"/>
        </w:rPr>
        <w:t>ng of the process of transition</w:t>
      </w:r>
      <w:r w:rsidR="001A20CB" w:rsidRPr="00317563">
        <w:rPr>
          <w:rFonts w:ascii="Times New Roman" w:hAnsi="Times New Roman" w:cs="Times New Roman"/>
          <w:sz w:val="24"/>
          <w:szCs w:val="24"/>
        </w:rPr>
        <w:t>,</w:t>
      </w:r>
      <w:r w:rsidRPr="00317563">
        <w:rPr>
          <w:rFonts w:ascii="Times New Roman" w:hAnsi="Times New Roman" w:cs="Times New Roman"/>
          <w:sz w:val="24"/>
          <w:szCs w:val="24"/>
        </w:rPr>
        <w:t xml:space="preserve"> yet </w:t>
      </w:r>
      <w:r w:rsidRPr="00317563">
        <w:rPr>
          <w:rFonts w:ascii="Times New Roman" w:hAnsi="Times New Roman" w:cs="Times New Roman"/>
          <w:i/>
          <w:sz w:val="24"/>
          <w:szCs w:val="24"/>
        </w:rPr>
        <w:t>patchy</w:t>
      </w:r>
      <w:r w:rsidRPr="00317563">
        <w:rPr>
          <w:rFonts w:ascii="Times New Roman" w:hAnsi="Times New Roman" w:cs="Times New Roman"/>
          <w:sz w:val="24"/>
          <w:szCs w:val="24"/>
        </w:rPr>
        <w:t xml:space="preserve"> in terms of the quality and quantity of radiocarbon dates available might well be applied to the ‘western seaways’ zone in general.</w:t>
      </w:r>
      <w:r w:rsidR="00FE1820"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In the next section, we outline why this geographical area </w:t>
      </w:r>
      <w:r w:rsidR="0090291B" w:rsidRPr="00317563">
        <w:rPr>
          <w:rFonts w:ascii="Times New Roman" w:hAnsi="Times New Roman" w:cs="Times New Roman"/>
          <w:sz w:val="24"/>
          <w:szCs w:val="24"/>
        </w:rPr>
        <w:t xml:space="preserve">(Figs </w:t>
      </w:r>
      <w:r w:rsidR="00327A81" w:rsidRPr="00317563">
        <w:rPr>
          <w:rFonts w:ascii="Times New Roman" w:hAnsi="Times New Roman" w:cs="Times New Roman"/>
          <w:sz w:val="24"/>
          <w:szCs w:val="24"/>
        </w:rPr>
        <w:t>2</w:t>
      </w:r>
      <w:r w:rsidR="0090291B" w:rsidRPr="00317563">
        <w:rPr>
          <w:rFonts w:ascii="Times New Roman" w:hAnsi="Times New Roman" w:cs="Times New Roman"/>
          <w:sz w:val="24"/>
          <w:szCs w:val="24"/>
        </w:rPr>
        <w:t>-3</w:t>
      </w:r>
      <w:r w:rsidR="000B5CEB" w:rsidRPr="00317563">
        <w:rPr>
          <w:rFonts w:ascii="Times New Roman" w:hAnsi="Times New Roman" w:cs="Times New Roman"/>
          <w:sz w:val="24"/>
          <w:szCs w:val="24"/>
        </w:rPr>
        <w:t>)</w:t>
      </w:r>
      <w:r w:rsidRPr="00317563">
        <w:rPr>
          <w:rFonts w:ascii="Times New Roman" w:hAnsi="Times New Roman" w:cs="Times New Roman"/>
          <w:sz w:val="24"/>
          <w:szCs w:val="24"/>
        </w:rPr>
        <w:t xml:space="preserve"> is </w:t>
      </w:r>
      <w:r w:rsidR="005947A6" w:rsidRPr="00317563">
        <w:rPr>
          <w:rFonts w:ascii="Times New Roman" w:hAnsi="Times New Roman" w:cs="Times New Roman"/>
          <w:sz w:val="24"/>
          <w:szCs w:val="24"/>
        </w:rPr>
        <w:t xml:space="preserve">vitally </w:t>
      </w:r>
      <w:r w:rsidRPr="00317563">
        <w:rPr>
          <w:rFonts w:ascii="Times New Roman" w:hAnsi="Times New Roman" w:cs="Times New Roman"/>
          <w:sz w:val="24"/>
          <w:szCs w:val="24"/>
        </w:rPr>
        <w:t xml:space="preserve">important to any overall understanding of the </w:t>
      </w:r>
      <w:r w:rsidR="005947A6" w:rsidRPr="00317563">
        <w:rPr>
          <w:rFonts w:ascii="Times New Roman" w:hAnsi="Times New Roman" w:cs="Times New Roman"/>
          <w:sz w:val="24"/>
          <w:szCs w:val="24"/>
        </w:rPr>
        <w:t xml:space="preserve">Mesolithic-Neolithic </w:t>
      </w:r>
      <w:r w:rsidRPr="00317563">
        <w:rPr>
          <w:rFonts w:ascii="Times New Roman" w:hAnsi="Times New Roman" w:cs="Times New Roman"/>
          <w:sz w:val="24"/>
          <w:szCs w:val="24"/>
        </w:rPr>
        <w:t xml:space="preserve">transition in Britain and Ireland. We will then move on to address the patchiness of the radiocarbon record relating to </w:t>
      </w:r>
      <w:r w:rsidRPr="00317563">
        <w:rPr>
          <w:rFonts w:ascii="Times New Roman" w:hAnsi="Times New Roman" w:cs="Times New Roman"/>
          <w:sz w:val="24"/>
          <w:szCs w:val="24"/>
        </w:rPr>
        <w:lastRenderedPageBreak/>
        <w:t>that zone</w:t>
      </w:r>
      <w:r w:rsidR="001A20CB" w:rsidRPr="00317563">
        <w:rPr>
          <w:rFonts w:ascii="Times New Roman" w:hAnsi="Times New Roman" w:cs="Times New Roman"/>
          <w:sz w:val="24"/>
          <w:szCs w:val="24"/>
        </w:rPr>
        <w:t xml:space="preserve">, addressing what the available evidence — including additional data generated as part of this project — can tell us about the nature of the earliest Neolithic in </w:t>
      </w:r>
      <w:r w:rsidR="00D976BD" w:rsidRPr="00317563">
        <w:rPr>
          <w:rFonts w:ascii="Times New Roman" w:hAnsi="Times New Roman" w:cs="Times New Roman"/>
          <w:sz w:val="24"/>
          <w:szCs w:val="24"/>
        </w:rPr>
        <w:t>this zone</w:t>
      </w:r>
      <w:r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p>
    <w:p w14:paraId="505A78F7" w14:textId="77777777" w:rsidR="00551BB0" w:rsidRPr="00317563" w:rsidRDefault="00551BB0" w:rsidP="00F53758">
      <w:pPr>
        <w:spacing w:line="360" w:lineRule="auto"/>
        <w:rPr>
          <w:rFonts w:ascii="Times New Roman" w:hAnsi="Times New Roman" w:cs="Times New Roman"/>
          <w:sz w:val="24"/>
          <w:szCs w:val="24"/>
        </w:rPr>
      </w:pPr>
    </w:p>
    <w:p w14:paraId="5BDD44DC" w14:textId="60CED410" w:rsidR="007019DD" w:rsidRPr="00317563" w:rsidRDefault="00551BB0"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In two recent papers (Garrow &amp; Sturt 2011; Anderson-Whymark et al. 2015), we have </w:t>
      </w:r>
      <w:r w:rsidR="00B06215" w:rsidRPr="00317563">
        <w:rPr>
          <w:rFonts w:ascii="Times New Roman" w:hAnsi="Times New Roman" w:cs="Times New Roman"/>
          <w:sz w:val="24"/>
          <w:szCs w:val="24"/>
        </w:rPr>
        <w:t>highlighted</w:t>
      </w:r>
      <w:r w:rsidRPr="00317563">
        <w:rPr>
          <w:rFonts w:ascii="Times New Roman" w:hAnsi="Times New Roman" w:cs="Times New Roman"/>
          <w:sz w:val="24"/>
          <w:szCs w:val="24"/>
        </w:rPr>
        <w:t xml:space="preserve"> the importance of the western seaways in terms of </w:t>
      </w:r>
      <w:r w:rsidR="005947A6" w:rsidRPr="00317563">
        <w:rPr>
          <w:rFonts w:ascii="Times New Roman" w:hAnsi="Times New Roman" w:cs="Times New Roman"/>
          <w:sz w:val="24"/>
          <w:szCs w:val="24"/>
        </w:rPr>
        <w:t>achieving a</w:t>
      </w:r>
      <w:r w:rsidR="00357D88" w:rsidRPr="00317563">
        <w:rPr>
          <w:rFonts w:ascii="Times New Roman" w:hAnsi="Times New Roman" w:cs="Times New Roman"/>
          <w:sz w:val="24"/>
          <w:szCs w:val="24"/>
        </w:rPr>
        <w:t>n</w:t>
      </w:r>
      <w:r w:rsidR="005947A6" w:rsidRPr="00317563">
        <w:rPr>
          <w:rFonts w:ascii="Times New Roman" w:hAnsi="Times New Roman" w:cs="Times New Roman"/>
          <w:sz w:val="24"/>
          <w:szCs w:val="24"/>
        </w:rPr>
        <w:t xml:space="preserve"> </w:t>
      </w:r>
      <w:r w:rsidRPr="00317563">
        <w:rPr>
          <w:rFonts w:ascii="Times New Roman" w:hAnsi="Times New Roman" w:cs="Times New Roman"/>
          <w:sz w:val="24"/>
          <w:szCs w:val="24"/>
        </w:rPr>
        <w:t>understanding</w:t>
      </w:r>
      <w:r w:rsidR="005947A6" w:rsidRPr="00317563">
        <w:rPr>
          <w:rFonts w:ascii="Times New Roman" w:hAnsi="Times New Roman" w:cs="Times New Roman"/>
          <w:sz w:val="24"/>
          <w:szCs w:val="24"/>
        </w:rPr>
        <w:t xml:space="preserve"> of</w:t>
      </w:r>
      <w:r w:rsidRPr="00317563">
        <w:rPr>
          <w:rFonts w:ascii="Times New Roman" w:hAnsi="Times New Roman" w:cs="Times New Roman"/>
          <w:sz w:val="24"/>
          <w:szCs w:val="24"/>
        </w:rPr>
        <w:t xml:space="preserve"> the </w:t>
      </w:r>
      <w:r w:rsidR="005947A6" w:rsidRPr="00317563">
        <w:rPr>
          <w:rFonts w:ascii="Times New Roman" w:hAnsi="Times New Roman" w:cs="Times New Roman"/>
          <w:sz w:val="24"/>
          <w:szCs w:val="24"/>
        </w:rPr>
        <w:t>cross-Channel connections</w:t>
      </w:r>
      <w:r w:rsidR="00357D88" w:rsidRPr="00317563">
        <w:rPr>
          <w:rFonts w:ascii="Times New Roman" w:hAnsi="Times New Roman" w:cs="Times New Roman"/>
          <w:sz w:val="24"/>
          <w:szCs w:val="24"/>
        </w:rPr>
        <w:t xml:space="preserve"> and </w:t>
      </w:r>
      <w:r w:rsidR="005947A6" w:rsidRPr="00317563">
        <w:rPr>
          <w:rFonts w:ascii="Times New Roman" w:hAnsi="Times New Roman" w:cs="Times New Roman"/>
          <w:sz w:val="24"/>
          <w:szCs w:val="24"/>
        </w:rPr>
        <w:t xml:space="preserve">broader cultural processes that led to the arrival of </w:t>
      </w:r>
      <w:r w:rsidR="00517C3E" w:rsidRPr="00317563">
        <w:rPr>
          <w:rFonts w:ascii="Times New Roman" w:hAnsi="Times New Roman" w:cs="Times New Roman"/>
          <w:sz w:val="24"/>
          <w:szCs w:val="24"/>
        </w:rPr>
        <w:t xml:space="preserve">the </w:t>
      </w:r>
      <w:r w:rsidR="005947A6" w:rsidRPr="00317563">
        <w:rPr>
          <w:rFonts w:ascii="Times New Roman" w:hAnsi="Times New Roman" w:cs="Times New Roman"/>
          <w:sz w:val="24"/>
          <w:szCs w:val="24"/>
        </w:rPr>
        <w:t xml:space="preserve">Neolithic in Britain and Ireland in the centuries around 4000 </w:t>
      </w:r>
      <w:r w:rsidR="00FC20FE" w:rsidRPr="00317563">
        <w:rPr>
          <w:rFonts w:ascii="Times New Roman" w:hAnsi="Times New Roman" w:cs="Times New Roman"/>
          <w:sz w:val="24"/>
          <w:szCs w:val="24"/>
        </w:rPr>
        <w:t xml:space="preserve">cal </w:t>
      </w:r>
      <w:r w:rsidR="005947A6" w:rsidRPr="00317563">
        <w:rPr>
          <w:rFonts w:ascii="Times New Roman" w:hAnsi="Times New Roman" w:cs="Times New Roman"/>
          <w:sz w:val="24"/>
          <w:szCs w:val="24"/>
        </w:rPr>
        <w:t>BC</w:t>
      </w:r>
      <w:r w:rsidR="00517C3E" w:rsidRPr="00317563">
        <w:rPr>
          <w:rFonts w:ascii="Times New Roman" w:hAnsi="Times New Roman" w:cs="Times New Roman"/>
          <w:sz w:val="24"/>
          <w:szCs w:val="24"/>
        </w:rPr>
        <w:t xml:space="preserve">, following a ‘delay’ of around a thousand years since the Neolithic arrived in </w:t>
      </w:r>
      <w:r w:rsidR="001A20CB" w:rsidRPr="00317563">
        <w:rPr>
          <w:rFonts w:ascii="Times New Roman" w:hAnsi="Times New Roman" w:cs="Times New Roman"/>
          <w:sz w:val="24"/>
          <w:szCs w:val="24"/>
        </w:rPr>
        <w:t xml:space="preserve">north-west </w:t>
      </w:r>
      <w:r w:rsidR="00517C3E" w:rsidRPr="00317563">
        <w:rPr>
          <w:rFonts w:ascii="Times New Roman" w:hAnsi="Times New Roman" w:cs="Times New Roman"/>
          <w:sz w:val="24"/>
          <w:szCs w:val="24"/>
        </w:rPr>
        <w:t>France</w:t>
      </w:r>
      <w:r w:rsidR="00B06215" w:rsidRPr="00317563">
        <w:rPr>
          <w:rFonts w:ascii="Times New Roman" w:hAnsi="Times New Roman" w:cs="Times New Roman"/>
          <w:sz w:val="24"/>
          <w:szCs w:val="24"/>
        </w:rPr>
        <w:t xml:space="preserve"> (see also </w:t>
      </w:r>
      <w:r w:rsidR="008277C7" w:rsidRPr="00317563">
        <w:rPr>
          <w:rFonts w:ascii="Times New Roman" w:hAnsi="Times New Roman" w:cs="Times New Roman"/>
          <w:sz w:val="24"/>
          <w:szCs w:val="24"/>
        </w:rPr>
        <w:t>Thomas 2013, 259-284</w:t>
      </w:r>
      <w:r w:rsidR="00B06215" w:rsidRPr="00317563">
        <w:rPr>
          <w:rFonts w:ascii="Times New Roman" w:hAnsi="Times New Roman" w:cs="Times New Roman"/>
          <w:sz w:val="24"/>
          <w:szCs w:val="24"/>
        </w:rPr>
        <w:t>)</w:t>
      </w:r>
      <w:r w:rsidR="005947A6"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w:t>
      </w:r>
      <w:r w:rsidR="00787BF8" w:rsidRPr="00317563">
        <w:rPr>
          <w:rFonts w:ascii="Times New Roman" w:hAnsi="Times New Roman" w:cs="Times New Roman"/>
          <w:sz w:val="24"/>
          <w:szCs w:val="24"/>
        </w:rPr>
        <w:t>In doing this we are not making a new observation, but build</w:t>
      </w:r>
      <w:r w:rsidR="000B5CEB" w:rsidRPr="00317563">
        <w:rPr>
          <w:rFonts w:ascii="Times New Roman" w:hAnsi="Times New Roman" w:cs="Times New Roman"/>
          <w:sz w:val="24"/>
          <w:szCs w:val="24"/>
        </w:rPr>
        <w:t>ing</w:t>
      </w:r>
      <w:r w:rsidR="00787BF8" w:rsidRPr="00317563">
        <w:rPr>
          <w:rFonts w:ascii="Times New Roman" w:hAnsi="Times New Roman" w:cs="Times New Roman"/>
          <w:sz w:val="24"/>
          <w:szCs w:val="24"/>
        </w:rPr>
        <w:t xml:space="preserve"> on a discourse that has slippe</w:t>
      </w:r>
      <w:r w:rsidR="00C14B50" w:rsidRPr="00317563">
        <w:rPr>
          <w:rFonts w:ascii="Times New Roman" w:hAnsi="Times New Roman" w:cs="Times New Roman"/>
          <w:sz w:val="24"/>
          <w:szCs w:val="24"/>
        </w:rPr>
        <w:t xml:space="preserve">d in and out of focus since </w:t>
      </w:r>
      <w:r w:rsidR="00787BF8" w:rsidRPr="00317563">
        <w:rPr>
          <w:rFonts w:ascii="Times New Roman" w:hAnsi="Times New Roman" w:cs="Times New Roman"/>
          <w:sz w:val="24"/>
          <w:szCs w:val="24"/>
        </w:rPr>
        <w:t>the early 20</w:t>
      </w:r>
      <w:r w:rsidR="00787BF8" w:rsidRPr="00317563">
        <w:rPr>
          <w:rFonts w:ascii="Times New Roman" w:hAnsi="Times New Roman" w:cs="Times New Roman"/>
          <w:sz w:val="24"/>
          <w:szCs w:val="24"/>
          <w:vertAlign w:val="superscript"/>
        </w:rPr>
        <w:t>th</w:t>
      </w:r>
      <w:r w:rsidR="00787BF8" w:rsidRPr="00317563">
        <w:rPr>
          <w:rFonts w:ascii="Times New Roman" w:hAnsi="Times New Roman" w:cs="Times New Roman"/>
          <w:sz w:val="24"/>
          <w:szCs w:val="24"/>
        </w:rPr>
        <w:t xml:space="preserve"> century.</w:t>
      </w:r>
      <w:r w:rsidR="004D688E" w:rsidRPr="00317563">
        <w:rPr>
          <w:rFonts w:ascii="Times New Roman" w:hAnsi="Times New Roman" w:cs="Times New Roman"/>
          <w:sz w:val="24"/>
          <w:szCs w:val="24"/>
        </w:rPr>
        <w:t xml:space="preserve"> </w:t>
      </w:r>
      <w:r w:rsidR="00C14B50" w:rsidRPr="00317563">
        <w:rPr>
          <w:rFonts w:ascii="Times New Roman" w:hAnsi="Times New Roman" w:cs="Times New Roman"/>
          <w:sz w:val="24"/>
          <w:szCs w:val="24"/>
        </w:rPr>
        <w:t>Crawford (1912</w:t>
      </w:r>
      <w:r w:rsidR="00327A81" w:rsidRPr="00317563">
        <w:rPr>
          <w:rFonts w:ascii="Times New Roman" w:hAnsi="Times New Roman" w:cs="Times New Roman"/>
          <w:sz w:val="24"/>
          <w:szCs w:val="24"/>
        </w:rPr>
        <w:t>;</w:t>
      </w:r>
      <w:r w:rsidR="00C14B50" w:rsidRPr="00317563">
        <w:rPr>
          <w:rFonts w:ascii="Times New Roman" w:hAnsi="Times New Roman" w:cs="Times New Roman"/>
          <w:sz w:val="24"/>
          <w:szCs w:val="24"/>
        </w:rPr>
        <w:t xml:space="preserve"> 1936) and Fox (1938) stand as notable proponents of the western seaways as a crucial vector for communication</w:t>
      </w:r>
      <w:r w:rsidR="00F6428E"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F6428E" w:rsidRPr="00317563">
        <w:rPr>
          <w:rFonts w:ascii="Times New Roman" w:hAnsi="Times New Roman" w:cs="Times New Roman"/>
          <w:sz w:val="24"/>
          <w:szCs w:val="24"/>
        </w:rPr>
        <w:t xml:space="preserve"> 2)</w:t>
      </w:r>
      <w:r w:rsidR="00C14B50"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w:t>
      </w:r>
      <w:r w:rsidR="00C14B50" w:rsidRPr="00317563">
        <w:rPr>
          <w:rFonts w:ascii="Times New Roman" w:hAnsi="Times New Roman" w:cs="Times New Roman"/>
          <w:sz w:val="24"/>
          <w:szCs w:val="24"/>
        </w:rPr>
        <w:t>Crawford</w:t>
      </w:r>
      <w:r w:rsidR="00E706AE"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for example</w:t>
      </w:r>
      <w:r w:rsidR="00E706AE" w:rsidRPr="00317563">
        <w:rPr>
          <w:rFonts w:ascii="Times New Roman" w:hAnsi="Times New Roman" w:cs="Times New Roman"/>
          <w:sz w:val="24"/>
          <w:szCs w:val="24"/>
        </w:rPr>
        <w:t>,</w:t>
      </w:r>
      <w:r w:rsidR="00C14B50" w:rsidRPr="00317563">
        <w:rPr>
          <w:rFonts w:ascii="Times New Roman" w:hAnsi="Times New Roman" w:cs="Times New Roman"/>
          <w:sz w:val="24"/>
          <w:szCs w:val="24"/>
        </w:rPr>
        <w:t xml:space="preserve"> argued that we are too “accustomed to think of prehistoric man as living a sedentary life and as not want</w:t>
      </w:r>
      <w:r w:rsidR="004D688E" w:rsidRPr="00317563">
        <w:rPr>
          <w:rFonts w:ascii="Times New Roman" w:hAnsi="Times New Roman" w:cs="Times New Roman"/>
          <w:sz w:val="24"/>
          <w:szCs w:val="24"/>
        </w:rPr>
        <w:t>ing</w:t>
      </w:r>
      <w:r w:rsidR="00C14B50" w:rsidRPr="00317563">
        <w:rPr>
          <w:rFonts w:ascii="Times New Roman" w:hAnsi="Times New Roman" w:cs="Times New Roman"/>
          <w:sz w:val="24"/>
          <w:szCs w:val="24"/>
        </w:rPr>
        <w:t xml:space="preserve"> to make long journeys by land or sea” and that </w:t>
      </w:r>
      <w:r w:rsidR="00DF25E5" w:rsidRPr="00317563">
        <w:rPr>
          <w:rFonts w:ascii="Times New Roman" w:hAnsi="Times New Roman" w:cs="Times New Roman"/>
          <w:sz w:val="24"/>
          <w:szCs w:val="24"/>
        </w:rPr>
        <w:t xml:space="preserve">actually </w:t>
      </w:r>
      <w:r w:rsidR="00C14B50" w:rsidRPr="00317563">
        <w:rPr>
          <w:rFonts w:ascii="Times New Roman" w:hAnsi="Times New Roman" w:cs="Times New Roman"/>
          <w:sz w:val="24"/>
          <w:szCs w:val="24"/>
        </w:rPr>
        <w:t xml:space="preserve">we should </w:t>
      </w:r>
      <w:r w:rsidR="00DF25E5" w:rsidRPr="00317563">
        <w:rPr>
          <w:rFonts w:ascii="Times New Roman" w:hAnsi="Times New Roman" w:cs="Times New Roman"/>
          <w:sz w:val="24"/>
          <w:szCs w:val="24"/>
        </w:rPr>
        <w:t xml:space="preserve">instead </w:t>
      </w:r>
      <w:r w:rsidR="00C14B50" w:rsidRPr="00317563">
        <w:rPr>
          <w:rFonts w:ascii="Times New Roman" w:hAnsi="Times New Roman" w:cs="Times New Roman"/>
          <w:sz w:val="24"/>
          <w:szCs w:val="24"/>
        </w:rPr>
        <w:t>see mov</w:t>
      </w:r>
      <w:r w:rsidR="007019DD" w:rsidRPr="00317563">
        <w:rPr>
          <w:rFonts w:ascii="Times New Roman" w:hAnsi="Times New Roman" w:cs="Times New Roman"/>
          <w:sz w:val="24"/>
          <w:szCs w:val="24"/>
        </w:rPr>
        <w:t>e</w:t>
      </w:r>
      <w:r w:rsidR="00C14B50" w:rsidRPr="00317563">
        <w:rPr>
          <w:rFonts w:ascii="Times New Roman" w:hAnsi="Times New Roman" w:cs="Times New Roman"/>
          <w:sz w:val="24"/>
          <w:szCs w:val="24"/>
        </w:rPr>
        <w:t>ment over water as “a normal feature of primitive life”</w:t>
      </w:r>
      <w:r w:rsidR="004D688E" w:rsidRPr="00317563">
        <w:rPr>
          <w:rFonts w:ascii="Times New Roman" w:hAnsi="Times New Roman" w:cs="Times New Roman"/>
          <w:sz w:val="24"/>
          <w:szCs w:val="24"/>
        </w:rPr>
        <w:t xml:space="preserve"> (1936, 181)</w:t>
      </w:r>
      <w:r w:rsidR="00C14B50"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w:t>
      </w:r>
    </w:p>
    <w:p w14:paraId="4A6D377A" w14:textId="77777777" w:rsidR="004D688E" w:rsidRPr="00317563" w:rsidRDefault="004D688E" w:rsidP="00F53758">
      <w:pPr>
        <w:spacing w:line="360" w:lineRule="auto"/>
        <w:rPr>
          <w:rFonts w:ascii="Times New Roman" w:hAnsi="Times New Roman" w:cs="Times New Roman"/>
          <w:sz w:val="24"/>
          <w:szCs w:val="24"/>
        </w:rPr>
      </w:pPr>
    </w:p>
    <w:p w14:paraId="025E9F60" w14:textId="1C74A2C9" w:rsidR="00724EC7" w:rsidRPr="00317563" w:rsidRDefault="007019D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Both Crawford and Fox </w:t>
      </w:r>
      <w:r w:rsidR="00C14B50" w:rsidRPr="00317563">
        <w:rPr>
          <w:rFonts w:ascii="Times New Roman" w:hAnsi="Times New Roman" w:cs="Times New Roman"/>
          <w:sz w:val="24"/>
          <w:szCs w:val="24"/>
        </w:rPr>
        <w:t>appear to have been inspired by the ear</w:t>
      </w:r>
      <w:r w:rsidRPr="00317563">
        <w:rPr>
          <w:rFonts w:ascii="Times New Roman" w:hAnsi="Times New Roman" w:cs="Times New Roman"/>
          <w:sz w:val="24"/>
          <w:szCs w:val="24"/>
        </w:rPr>
        <w:t>lier work of Mackinder (1902) on Britain and the sea.</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Mackinder’s </w:t>
      </w:r>
      <w:r w:rsidR="00724EC7" w:rsidRPr="00317563">
        <w:rPr>
          <w:rFonts w:ascii="Times New Roman" w:hAnsi="Times New Roman" w:cs="Times New Roman"/>
          <w:sz w:val="24"/>
          <w:szCs w:val="24"/>
        </w:rPr>
        <w:t>scholarship</w:t>
      </w:r>
      <w:r w:rsidRPr="00317563">
        <w:rPr>
          <w:rFonts w:ascii="Times New Roman" w:hAnsi="Times New Roman" w:cs="Times New Roman"/>
          <w:sz w:val="24"/>
          <w:szCs w:val="24"/>
        </w:rPr>
        <w:t xml:space="preserve"> painted a vivid picture of the differing textures and qualities of the water that surrounds Britain and Ireland.</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However, perhaps most significantly he tied those qualities to historical trajectories, demonstrating how the ebbs and flows of tidal patterns, distances across the water and the distribution of islands and inlets impacted on connectivity.</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For Mackinder, and many of those who have followed after, the seas that surround Britain could be split into four</w:t>
      </w:r>
      <w:r w:rsidR="004D688E" w:rsidRPr="00317563">
        <w:rPr>
          <w:rFonts w:ascii="Times New Roman" w:hAnsi="Times New Roman" w:cs="Times New Roman"/>
          <w:sz w:val="24"/>
          <w:szCs w:val="24"/>
        </w:rPr>
        <w:t xml:space="preserve"> zones</w:t>
      </w:r>
      <w:r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w:t>
      </w:r>
      <w:r w:rsidR="00E706AE" w:rsidRPr="00317563">
        <w:rPr>
          <w:rFonts w:ascii="Times New Roman" w:hAnsi="Times New Roman" w:cs="Times New Roman"/>
          <w:sz w:val="24"/>
          <w:szCs w:val="24"/>
        </w:rPr>
        <w:t xml:space="preserve">to </w:t>
      </w:r>
      <w:r w:rsidRPr="00317563">
        <w:rPr>
          <w:rFonts w:ascii="Times New Roman" w:hAnsi="Times New Roman" w:cs="Times New Roman"/>
          <w:sz w:val="24"/>
          <w:szCs w:val="24"/>
        </w:rPr>
        <w:t>the east and south are the narrow seas between the islands and the continent.</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To the south-west is the marine antechamber dividing into channels at the Land’s End.</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Spreading four square in the midst of the British Kingdoms is the inland Irish sea: while for six hundred miles off the north-western shores is the border of the ocean”</w:t>
      </w:r>
      <w:r w:rsidR="004D688E" w:rsidRPr="00317563">
        <w:rPr>
          <w:rFonts w:ascii="Times New Roman" w:hAnsi="Times New Roman" w:cs="Times New Roman"/>
          <w:sz w:val="24"/>
          <w:szCs w:val="24"/>
        </w:rPr>
        <w:t xml:space="preserve"> (1902, 23). </w:t>
      </w:r>
      <w:r w:rsidR="00E706AE" w:rsidRPr="00317563">
        <w:rPr>
          <w:rFonts w:ascii="Times New Roman" w:hAnsi="Times New Roman" w:cs="Times New Roman"/>
          <w:sz w:val="24"/>
          <w:szCs w:val="24"/>
        </w:rPr>
        <w:t>He</w:t>
      </w:r>
      <w:r w:rsidRPr="00317563">
        <w:rPr>
          <w:rFonts w:ascii="Times New Roman" w:hAnsi="Times New Roman" w:cs="Times New Roman"/>
          <w:sz w:val="24"/>
          <w:szCs w:val="24"/>
        </w:rPr>
        <w:t xml:space="preserve"> noted that the prominence of each of these different seaways varied through time</w:t>
      </w:r>
      <w:r w:rsidR="00CB43EA"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724EC7" w:rsidRPr="00317563">
        <w:rPr>
          <w:rFonts w:ascii="Times New Roman" w:hAnsi="Times New Roman" w:cs="Times New Roman"/>
          <w:sz w:val="24"/>
          <w:szCs w:val="24"/>
        </w:rPr>
        <w:t>while</w:t>
      </w:r>
      <w:r w:rsidRPr="00317563">
        <w:rPr>
          <w:rFonts w:ascii="Times New Roman" w:hAnsi="Times New Roman" w:cs="Times New Roman"/>
          <w:sz w:val="24"/>
          <w:szCs w:val="24"/>
        </w:rPr>
        <w:t xml:space="preserve"> at some points “Kent was the window by w</w:t>
      </w:r>
      <w:r w:rsidR="00724EC7" w:rsidRPr="00317563">
        <w:rPr>
          <w:rFonts w:ascii="Times New Roman" w:hAnsi="Times New Roman" w:cs="Times New Roman"/>
          <w:sz w:val="24"/>
          <w:szCs w:val="24"/>
        </w:rPr>
        <w:t>h</w:t>
      </w:r>
      <w:r w:rsidRPr="00317563">
        <w:rPr>
          <w:rFonts w:ascii="Times New Roman" w:hAnsi="Times New Roman" w:cs="Times New Roman"/>
          <w:sz w:val="24"/>
          <w:szCs w:val="24"/>
        </w:rPr>
        <w:t>ich England looked into the great world”</w:t>
      </w:r>
      <w:r w:rsidR="00724EC7" w:rsidRPr="00317563">
        <w:rPr>
          <w:rFonts w:ascii="Times New Roman" w:hAnsi="Times New Roman" w:cs="Times New Roman"/>
          <w:sz w:val="24"/>
          <w:szCs w:val="24"/>
        </w:rPr>
        <w:t>, at others it was across the narrow (</w:t>
      </w:r>
      <w:r w:rsidR="00E706AE" w:rsidRPr="00317563">
        <w:rPr>
          <w:rFonts w:ascii="Times New Roman" w:hAnsi="Times New Roman" w:cs="Times New Roman"/>
          <w:sz w:val="24"/>
          <w:szCs w:val="24"/>
        </w:rPr>
        <w:t>N</w:t>
      </w:r>
      <w:r w:rsidR="00724EC7" w:rsidRPr="00317563">
        <w:rPr>
          <w:rFonts w:ascii="Times New Roman" w:hAnsi="Times New Roman" w:cs="Times New Roman"/>
          <w:sz w:val="24"/>
          <w:szCs w:val="24"/>
        </w:rPr>
        <w:t>orth) sea or through the aperture of the western seaways</w:t>
      </w:r>
      <w:r w:rsidR="004D688E" w:rsidRPr="00317563">
        <w:rPr>
          <w:rFonts w:ascii="Times New Roman" w:hAnsi="Times New Roman" w:cs="Times New Roman"/>
          <w:sz w:val="24"/>
          <w:szCs w:val="24"/>
        </w:rPr>
        <w:t xml:space="preserve"> (ibid., 10)</w:t>
      </w:r>
      <w:r w:rsidR="00724EC7"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w:t>
      </w:r>
      <w:r w:rsidR="00724EC7" w:rsidRPr="00317563">
        <w:rPr>
          <w:rFonts w:ascii="Times New Roman" w:hAnsi="Times New Roman" w:cs="Times New Roman"/>
          <w:sz w:val="24"/>
          <w:szCs w:val="24"/>
        </w:rPr>
        <w:t>Together Mackinder, Crawfo</w:t>
      </w:r>
      <w:r w:rsidR="004D688E" w:rsidRPr="00317563">
        <w:rPr>
          <w:rFonts w:ascii="Times New Roman" w:hAnsi="Times New Roman" w:cs="Times New Roman"/>
          <w:sz w:val="24"/>
          <w:szCs w:val="24"/>
        </w:rPr>
        <w:t>r</w:t>
      </w:r>
      <w:r w:rsidR="00724EC7" w:rsidRPr="00317563">
        <w:rPr>
          <w:rFonts w:ascii="Times New Roman" w:hAnsi="Times New Roman" w:cs="Times New Roman"/>
          <w:sz w:val="24"/>
          <w:szCs w:val="24"/>
        </w:rPr>
        <w:t xml:space="preserve">d and </w:t>
      </w:r>
      <w:r w:rsidR="001A1D6F" w:rsidRPr="00317563">
        <w:rPr>
          <w:rFonts w:ascii="Times New Roman" w:hAnsi="Times New Roman" w:cs="Times New Roman"/>
          <w:sz w:val="24"/>
          <w:szCs w:val="24"/>
        </w:rPr>
        <w:t>Fox helped</w:t>
      </w:r>
      <w:r w:rsidR="00724EC7" w:rsidRPr="00317563">
        <w:rPr>
          <w:rFonts w:ascii="Times New Roman" w:hAnsi="Times New Roman" w:cs="Times New Roman"/>
          <w:sz w:val="24"/>
          <w:szCs w:val="24"/>
        </w:rPr>
        <w:t xml:space="preserve"> to establish that movement over water should be seen as </w:t>
      </w:r>
      <w:r w:rsidR="00D976BD" w:rsidRPr="00317563">
        <w:rPr>
          <w:rFonts w:ascii="Times New Roman" w:hAnsi="Times New Roman" w:cs="Times New Roman"/>
          <w:sz w:val="24"/>
          <w:szCs w:val="24"/>
        </w:rPr>
        <w:t>routine</w:t>
      </w:r>
      <w:r w:rsidR="00FF0B7B" w:rsidRPr="00317563">
        <w:rPr>
          <w:rFonts w:ascii="Times New Roman" w:hAnsi="Times New Roman" w:cs="Times New Roman"/>
          <w:sz w:val="24"/>
          <w:szCs w:val="24"/>
        </w:rPr>
        <w:t>, that we should</w:t>
      </w:r>
      <w:r w:rsidR="0020283A" w:rsidRPr="00317563">
        <w:rPr>
          <w:rFonts w:ascii="Times New Roman" w:hAnsi="Times New Roman" w:cs="Times New Roman"/>
          <w:sz w:val="24"/>
          <w:szCs w:val="24"/>
        </w:rPr>
        <w:t xml:space="preserve"> </w:t>
      </w:r>
      <w:r w:rsidR="00FF0B7B" w:rsidRPr="00317563">
        <w:rPr>
          <w:rFonts w:ascii="Times New Roman" w:hAnsi="Times New Roman" w:cs="Times New Roman"/>
          <w:sz w:val="24"/>
          <w:szCs w:val="24"/>
        </w:rPr>
        <w:t>n</w:t>
      </w:r>
      <w:r w:rsidR="0020283A" w:rsidRPr="00317563">
        <w:rPr>
          <w:rFonts w:ascii="Times New Roman" w:hAnsi="Times New Roman" w:cs="Times New Roman"/>
          <w:sz w:val="24"/>
          <w:szCs w:val="24"/>
        </w:rPr>
        <w:t>o</w:t>
      </w:r>
      <w:r w:rsidR="00FF0B7B" w:rsidRPr="00317563">
        <w:rPr>
          <w:rFonts w:ascii="Times New Roman" w:hAnsi="Times New Roman" w:cs="Times New Roman"/>
          <w:sz w:val="24"/>
          <w:szCs w:val="24"/>
        </w:rPr>
        <w:t xml:space="preserve">t expect a single point of contact </w:t>
      </w:r>
      <w:r w:rsidR="004D688E" w:rsidRPr="00317563">
        <w:rPr>
          <w:rFonts w:ascii="Times New Roman" w:hAnsi="Times New Roman" w:cs="Times New Roman"/>
          <w:sz w:val="24"/>
          <w:szCs w:val="24"/>
        </w:rPr>
        <w:t>since</w:t>
      </w:r>
      <w:r w:rsidR="00FF0B7B" w:rsidRPr="00317563">
        <w:rPr>
          <w:rFonts w:ascii="Times New Roman" w:hAnsi="Times New Roman" w:cs="Times New Roman"/>
          <w:sz w:val="24"/>
          <w:szCs w:val="24"/>
        </w:rPr>
        <w:t xml:space="preserve"> lines of communication change through time, and that </w:t>
      </w:r>
      <w:r w:rsidR="004D688E" w:rsidRPr="00317563">
        <w:rPr>
          <w:rFonts w:ascii="Times New Roman" w:hAnsi="Times New Roman" w:cs="Times New Roman"/>
          <w:sz w:val="24"/>
          <w:szCs w:val="24"/>
        </w:rPr>
        <w:t xml:space="preserve">an </w:t>
      </w:r>
      <w:r w:rsidR="00FF0B7B" w:rsidRPr="00317563">
        <w:rPr>
          <w:rFonts w:ascii="Times New Roman" w:hAnsi="Times New Roman" w:cs="Times New Roman"/>
          <w:sz w:val="24"/>
          <w:szCs w:val="24"/>
        </w:rPr>
        <w:t xml:space="preserve">understanding </w:t>
      </w:r>
      <w:r w:rsidR="004D688E" w:rsidRPr="00317563">
        <w:rPr>
          <w:rFonts w:ascii="Times New Roman" w:hAnsi="Times New Roman" w:cs="Times New Roman"/>
          <w:sz w:val="24"/>
          <w:szCs w:val="24"/>
        </w:rPr>
        <w:t>of maritime connectivity</w:t>
      </w:r>
      <w:r w:rsidR="00FF0B7B" w:rsidRPr="00317563">
        <w:rPr>
          <w:rFonts w:ascii="Times New Roman" w:hAnsi="Times New Roman" w:cs="Times New Roman"/>
          <w:sz w:val="24"/>
          <w:szCs w:val="24"/>
        </w:rPr>
        <w:t xml:space="preserve"> is required in order to understand distributions of archaeological material.</w:t>
      </w:r>
      <w:r w:rsidR="004D688E" w:rsidRPr="00317563">
        <w:rPr>
          <w:rFonts w:ascii="Times New Roman" w:hAnsi="Times New Roman" w:cs="Times New Roman"/>
          <w:sz w:val="24"/>
          <w:szCs w:val="24"/>
        </w:rPr>
        <w:t xml:space="preserve"> </w:t>
      </w:r>
    </w:p>
    <w:p w14:paraId="605C357E" w14:textId="77777777" w:rsidR="00FF0B7B" w:rsidRPr="00317563" w:rsidRDefault="00FF0B7B" w:rsidP="00F53758">
      <w:pPr>
        <w:spacing w:line="360" w:lineRule="auto"/>
        <w:rPr>
          <w:rFonts w:ascii="Times New Roman" w:hAnsi="Times New Roman" w:cs="Times New Roman"/>
          <w:sz w:val="24"/>
          <w:szCs w:val="24"/>
        </w:rPr>
      </w:pPr>
    </w:p>
    <w:p w14:paraId="5446E1E4" w14:textId="13D85082" w:rsidR="00F632AF" w:rsidRPr="00317563" w:rsidRDefault="00096743"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western seaways have </w:t>
      </w:r>
      <w:r w:rsidR="00FF0B7B" w:rsidRPr="00317563">
        <w:rPr>
          <w:rFonts w:ascii="Times New Roman" w:hAnsi="Times New Roman" w:cs="Times New Roman"/>
          <w:sz w:val="24"/>
          <w:szCs w:val="24"/>
        </w:rPr>
        <w:t>returned to prominence</w:t>
      </w:r>
      <w:r w:rsidRPr="00317563">
        <w:rPr>
          <w:rFonts w:ascii="Times New Roman" w:hAnsi="Times New Roman" w:cs="Times New Roman"/>
          <w:sz w:val="24"/>
          <w:szCs w:val="24"/>
        </w:rPr>
        <w:t xml:space="preserve"> in relation to the</w:t>
      </w:r>
      <w:r w:rsidR="00FF0B7B"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transition in recent years thanks </w:t>
      </w:r>
      <w:r w:rsidR="00CB43EA" w:rsidRPr="00317563">
        <w:rPr>
          <w:rFonts w:ascii="Times New Roman" w:hAnsi="Times New Roman" w:cs="Times New Roman"/>
          <w:sz w:val="24"/>
          <w:szCs w:val="24"/>
        </w:rPr>
        <w:t xml:space="preserve">especially </w:t>
      </w:r>
      <w:r w:rsidRPr="00317563">
        <w:rPr>
          <w:rFonts w:ascii="Times New Roman" w:hAnsi="Times New Roman" w:cs="Times New Roman"/>
          <w:sz w:val="24"/>
          <w:szCs w:val="24"/>
        </w:rPr>
        <w:t>to Sheridan’s ‘four strand’ model of ‘Neolithisation’ – her first two strands of contact are located across them (Sheridan 2010). Even if Whittle et al.’s critique of key aspects of her model (discussed above) is accepted, the western seaways can still be seen as vitally important to our appreciation of maritime connectivity during the 5</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millennium</w:t>
      </w:r>
      <w:r w:rsidR="00FC20FE" w:rsidRPr="00317563">
        <w:rPr>
          <w:rFonts w:ascii="Times New Roman" w:hAnsi="Times New Roman" w:cs="Times New Roman"/>
          <w:sz w:val="24"/>
          <w:szCs w:val="24"/>
        </w:rPr>
        <w:t xml:space="preserve"> cal</w:t>
      </w:r>
      <w:r w:rsidRPr="00317563">
        <w:rPr>
          <w:rFonts w:ascii="Times New Roman" w:hAnsi="Times New Roman" w:cs="Times New Roman"/>
          <w:sz w:val="24"/>
          <w:szCs w:val="24"/>
        </w:rPr>
        <w:t xml:space="preserve"> BC, </w:t>
      </w:r>
      <w:r w:rsidR="00865507" w:rsidRPr="00317563">
        <w:rPr>
          <w:rFonts w:ascii="Times New Roman" w:hAnsi="Times New Roman" w:cs="Times New Roman"/>
          <w:sz w:val="24"/>
          <w:szCs w:val="24"/>
        </w:rPr>
        <w:t xml:space="preserve">since </w:t>
      </w:r>
      <w:r w:rsidRPr="00317563">
        <w:rPr>
          <w:rFonts w:ascii="Times New Roman" w:hAnsi="Times New Roman" w:cs="Times New Roman"/>
          <w:sz w:val="24"/>
          <w:szCs w:val="24"/>
        </w:rPr>
        <w:t xml:space="preserve">all of the significant </w:t>
      </w:r>
      <w:r w:rsidR="00DF25E5" w:rsidRPr="00317563">
        <w:rPr>
          <w:rFonts w:ascii="Times New Roman" w:hAnsi="Times New Roman" w:cs="Times New Roman"/>
          <w:sz w:val="24"/>
          <w:szCs w:val="24"/>
        </w:rPr>
        <w:t xml:space="preserve">potential </w:t>
      </w:r>
      <w:r w:rsidRPr="00317563">
        <w:rPr>
          <w:rFonts w:ascii="Times New Roman" w:hAnsi="Times New Roman" w:cs="Times New Roman"/>
          <w:sz w:val="24"/>
          <w:szCs w:val="24"/>
        </w:rPr>
        <w:t>glimpses of pre-Neolithic cross-Channel contact have come from within that zone. These include the assemblage of northern French/Belgian-style microliths from Old Quay, Isles of Scilly potentially dating to as late as the 5</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millennium </w:t>
      </w:r>
      <w:r w:rsidR="00FC20FE" w:rsidRPr="00317563">
        <w:rPr>
          <w:rFonts w:ascii="Times New Roman" w:hAnsi="Times New Roman" w:cs="Times New Roman"/>
          <w:sz w:val="24"/>
          <w:szCs w:val="24"/>
        </w:rPr>
        <w:t xml:space="preserve">cal </w:t>
      </w:r>
      <w:r w:rsidRPr="00317563">
        <w:rPr>
          <w:rFonts w:ascii="Times New Roman" w:hAnsi="Times New Roman" w:cs="Times New Roman"/>
          <w:sz w:val="24"/>
          <w:szCs w:val="24"/>
        </w:rPr>
        <w:t>BC (Anderson-Whymark et al. 2015</w:t>
      </w:r>
      <w:r w:rsidR="00CB43EA" w:rsidRPr="00317563">
        <w:rPr>
          <w:rFonts w:ascii="Times New Roman" w:hAnsi="Times New Roman" w:cs="Times New Roman"/>
          <w:sz w:val="24"/>
          <w:szCs w:val="24"/>
        </w:rPr>
        <w:t xml:space="preserve">; Garrow &amp; Sturt </w:t>
      </w:r>
      <w:r w:rsidR="002B2F51" w:rsidRPr="00317563">
        <w:rPr>
          <w:rFonts w:ascii="Times New Roman" w:hAnsi="Times New Roman" w:cs="Times New Roman"/>
          <w:sz w:val="24"/>
          <w:szCs w:val="24"/>
        </w:rPr>
        <w:t>forthcoming</w:t>
      </w:r>
      <w:r w:rsidRPr="00317563">
        <w:rPr>
          <w:rFonts w:ascii="Times New Roman" w:hAnsi="Times New Roman" w:cs="Times New Roman"/>
          <w:sz w:val="24"/>
          <w:szCs w:val="24"/>
        </w:rPr>
        <w:t xml:space="preserve">); the cow bones from Ferriter’s Cove, County Kerry, Ireland, recovered on an otherwise Mesolithic site and radiocarbon dated to 4495–4195 cal BC (Woodman &amp; McCarthy 2003, 33); and the causewayed enclosure found at Magheraboy, Co. Sligo, Ireland </w:t>
      </w:r>
      <w:r w:rsidR="00F170AB" w:rsidRPr="00317563">
        <w:rPr>
          <w:rFonts w:ascii="Times New Roman" w:hAnsi="Times New Roman" w:cs="Times New Roman"/>
          <w:sz w:val="24"/>
          <w:szCs w:val="24"/>
        </w:rPr>
        <w:t>where activity began in</w:t>
      </w:r>
      <w:r w:rsidR="00F170AB" w:rsidRPr="00317563" w:rsidDel="00F170AB">
        <w:rPr>
          <w:rFonts w:ascii="Times New Roman" w:hAnsi="Times New Roman" w:cs="Times New Roman"/>
          <w:sz w:val="24"/>
          <w:szCs w:val="24"/>
        </w:rPr>
        <w:t xml:space="preserve"> </w:t>
      </w:r>
      <w:r w:rsidRPr="00317563">
        <w:rPr>
          <w:rFonts w:ascii="Times New Roman" w:hAnsi="Times New Roman" w:cs="Times New Roman"/>
          <w:i/>
          <w:sz w:val="24"/>
          <w:szCs w:val="24"/>
        </w:rPr>
        <w:t>4115-3850 cal BC</w:t>
      </w:r>
      <w:r w:rsidRPr="00317563">
        <w:rPr>
          <w:rFonts w:ascii="Times New Roman" w:hAnsi="Times New Roman" w:cs="Times New Roman"/>
          <w:sz w:val="24"/>
          <w:szCs w:val="24"/>
        </w:rPr>
        <w:t xml:space="preserve"> (</w:t>
      </w:r>
      <w:r w:rsidR="00F170AB" w:rsidRPr="00317563">
        <w:rPr>
          <w:rFonts w:ascii="Times New Roman" w:hAnsi="Times New Roman" w:cs="Times New Roman"/>
          <w:i/>
          <w:sz w:val="24"/>
          <w:szCs w:val="24"/>
        </w:rPr>
        <w:t>95% probability;</w:t>
      </w:r>
      <w:r w:rsidR="00F170AB" w:rsidRPr="00317563">
        <w:rPr>
          <w:rFonts w:ascii="Times New Roman" w:hAnsi="Times New Roman" w:cs="Times New Roman"/>
          <w:sz w:val="24"/>
          <w:szCs w:val="24"/>
        </w:rPr>
        <w:t xml:space="preserve"> </w:t>
      </w:r>
      <w:r w:rsidRPr="00317563">
        <w:rPr>
          <w:rFonts w:ascii="Times New Roman" w:hAnsi="Times New Roman" w:cs="Times New Roman"/>
          <w:sz w:val="24"/>
          <w:szCs w:val="24"/>
        </w:rPr>
        <w:t>Whittle et al. 2011, 584</w:t>
      </w:r>
      <w:r w:rsidR="00F170AB" w:rsidRPr="00317563">
        <w:rPr>
          <w:rFonts w:ascii="Times New Roman" w:hAnsi="Times New Roman" w:cs="Times New Roman"/>
          <w:sz w:val="24"/>
          <w:szCs w:val="24"/>
        </w:rPr>
        <w:t xml:space="preserve">, </w:t>
      </w:r>
      <w:r w:rsidR="00862B01" w:rsidRPr="00317563">
        <w:rPr>
          <w:rFonts w:ascii="Times New Roman" w:hAnsi="Times New Roman" w:cs="Times New Roman"/>
          <w:sz w:val="24"/>
          <w:szCs w:val="24"/>
        </w:rPr>
        <w:t>F</w:t>
      </w:r>
      <w:r w:rsidR="009D7C3C" w:rsidRPr="00317563">
        <w:rPr>
          <w:rFonts w:ascii="Times New Roman" w:hAnsi="Times New Roman" w:cs="Times New Roman"/>
          <w:sz w:val="24"/>
          <w:szCs w:val="24"/>
        </w:rPr>
        <w:t>ig.</w:t>
      </w:r>
      <w:r w:rsidR="00F170AB" w:rsidRPr="00317563">
        <w:rPr>
          <w:rFonts w:ascii="Times New Roman" w:hAnsi="Times New Roman" w:cs="Times New Roman"/>
          <w:sz w:val="24"/>
          <w:szCs w:val="24"/>
        </w:rPr>
        <w:t xml:space="preserve"> 12.20: </w:t>
      </w:r>
      <w:r w:rsidR="00F170AB" w:rsidRPr="00317563">
        <w:rPr>
          <w:rFonts w:ascii="Times New Roman" w:hAnsi="Times New Roman" w:cs="Times New Roman"/>
          <w:i/>
          <w:sz w:val="24"/>
          <w:szCs w:val="24"/>
        </w:rPr>
        <w:t>start Magheraboy</w:t>
      </w:r>
      <w:r w:rsidRPr="00317563">
        <w:rPr>
          <w:rFonts w:ascii="Times New Roman" w:hAnsi="Times New Roman" w:cs="Times New Roman"/>
          <w:sz w:val="24"/>
          <w:szCs w:val="24"/>
        </w:rPr>
        <w:t>)</w:t>
      </w:r>
      <w:r w:rsidR="003C0BC7"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3C0BC7" w:rsidRPr="00317563">
        <w:rPr>
          <w:rFonts w:ascii="Times New Roman" w:hAnsi="Times New Roman" w:cs="Times New Roman"/>
          <w:sz w:val="24"/>
          <w:szCs w:val="24"/>
        </w:rPr>
        <w:t>which</w:t>
      </w:r>
      <w:r w:rsidRPr="00317563">
        <w:rPr>
          <w:rFonts w:ascii="Times New Roman" w:hAnsi="Times New Roman" w:cs="Times New Roman"/>
          <w:sz w:val="24"/>
          <w:szCs w:val="24"/>
        </w:rPr>
        <w:t xml:space="preserve"> thus</w:t>
      </w:r>
      <w:r w:rsidR="00865507" w:rsidRPr="00317563">
        <w:rPr>
          <w:rFonts w:ascii="Times New Roman" w:hAnsi="Times New Roman" w:cs="Times New Roman"/>
          <w:sz w:val="24"/>
          <w:szCs w:val="24"/>
        </w:rPr>
        <w:t xml:space="preserve"> appears to</w:t>
      </w:r>
      <w:r w:rsidRPr="00317563">
        <w:rPr>
          <w:rFonts w:ascii="Times New Roman" w:hAnsi="Times New Roman" w:cs="Times New Roman"/>
          <w:sz w:val="24"/>
          <w:szCs w:val="24"/>
        </w:rPr>
        <w:t xml:space="preserve"> represent a very early monument of its form</w:t>
      </w:r>
      <w:r w:rsidR="0020283A" w:rsidRPr="00317563">
        <w:rPr>
          <w:rFonts w:ascii="Times New Roman" w:hAnsi="Times New Roman" w:cs="Times New Roman"/>
          <w:sz w:val="24"/>
          <w:szCs w:val="24"/>
        </w:rPr>
        <w:t xml:space="preserve"> (although see Whittle et al. 2011, </w:t>
      </w:r>
      <w:r w:rsidR="00327A81" w:rsidRPr="00317563">
        <w:rPr>
          <w:rFonts w:ascii="Times New Roman" w:hAnsi="Times New Roman" w:cs="Times New Roman"/>
          <w:sz w:val="24"/>
          <w:szCs w:val="24"/>
        </w:rPr>
        <w:t>574-585</w:t>
      </w:r>
      <w:r w:rsidR="0020283A" w:rsidRPr="00317563">
        <w:rPr>
          <w:rFonts w:ascii="Times New Roman" w:hAnsi="Times New Roman" w:cs="Times New Roman"/>
          <w:sz w:val="24"/>
          <w:szCs w:val="24"/>
        </w:rPr>
        <w:t xml:space="preserve"> for discussion of the complex arguments surrounding the dating of this site)</w:t>
      </w:r>
      <w:r w:rsidRPr="00317563">
        <w:rPr>
          <w:rFonts w:ascii="Times New Roman" w:hAnsi="Times New Roman" w:cs="Times New Roman"/>
          <w:sz w:val="24"/>
          <w:szCs w:val="24"/>
        </w:rPr>
        <w:t xml:space="preserve">. </w:t>
      </w:r>
      <w:r w:rsidR="003D2132" w:rsidRPr="00317563">
        <w:rPr>
          <w:rFonts w:ascii="Times New Roman" w:hAnsi="Times New Roman" w:cs="Times New Roman"/>
          <w:sz w:val="24"/>
          <w:szCs w:val="24"/>
        </w:rPr>
        <w:t>These sites emphasise that</w:t>
      </w:r>
      <w:r w:rsidR="004B0EAF" w:rsidRPr="00317563">
        <w:rPr>
          <w:rFonts w:ascii="Times New Roman" w:hAnsi="Times New Roman" w:cs="Times New Roman"/>
          <w:sz w:val="24"/>
          <w:szCs w:val="24"/>
        </w:rPr>
        <w:t xml:space="preserve"> e</w:t>
      </w:r>
      <w:r w:rsidR="00F632AF" w:rsidRPr="00317563">
        <w:rPr>
          <w:rFonts w:ascii="Times New Roman" w:hAnsi="Times New Roman" w:cs="Times New Roman"/>
          <w:sz w:val="24"/>
          <w:szCs w:val="24"/>
        </w:rPr>
        <w:t xml:space="preserve">ven if the </w:t>
      </w:r>
      <w:r w:rsidR="00F632AF" w:rsidRPr="00317563">
        <w:rPr>
          <w:rFonts w:ascii="Times New Roman" w:hAnsi="Times New Roman" w:cs="Times New Roman"/>
          <w:i/>
          <w:sz w:val="24"/>
          <w:szCs w:val="24"/>
        </w:rPr>
        <w:t>Gathering Time</w:t>
      </w:r>
      <w:r w:rsidR="00F632AF" w:rsidRPr="00317563">
        <w:rPr>
          <w:rFonts w:ascii="Times New Roman" w:hAnsi="Times New Roman" w:cs="Times New Roman"/>
          <w:sz w:val="24"/>
          <w:szCs w:val="24"/>
        </w:rPr>
        <w:t xml:space="preserve"> model</w:t>
      </w:r>
      <w:r w:rsidR="007E73E6" w:rsidRPr="00317563">
        <w:rPr>
          <w:rFonts w:ascii="Times New Roman" w:hAnsi="Times New Roman" w:cs="Times New Roman"/>
          <w:sz w:val="24"/>
          <w:szCs w:val="24"/>
        </w:rPr>
        <w:t xml:space="preserve"> is </w:t>
      </w:r>
      <w:r w:rsidR="003D2132" w:rsidRPr="00317563">
        <w:rPr>
          <w:rFonts w:ascii="Times New Roman" w:hAnsi="Times New Roman" w:cs="Times New Roman"/>
          <w:i/>
          <w:sz w:val="24"/>
          <w:szCs w:val="24"/>
        </w:rPr>
        <w:t>broadly</w:t>
      </w:r>
      <w:r w:rsidR="003D2132" w:rsidRPr="00317563">
        <w:rPr>
          <w:rFonts w:ascii="Times New Roman" w:hAnsi="Times New Roman" w:cs="Times New Roman"/>
          <w:sz w:val="24"/>
          <w:szCs w:val="24"/>
        </w:rPr>
        <w:t xml:space="preserve"> </w:t>
      </w:r>
      <w:r w:rsidR="007E73E6" w:rsidRPr="00317563">
        <w:rPr>
          <w:rFonts w:ascii="Times New Roman" w:hAnsi="Times New Roman" w:cs="Times New Roman"/>
          <w:sz w:val="24"/>
          <w:szCs w:val="24"/>
        </w:rPr>
        <w:t xml:space="preserve">correct </w:t>
      </w:r>
      <w:r w:rsidRPr="00317563">
        <w:rPr>
          <w:rFonts w:ascii="Times New Roman" w:hAnsi="Times New Roman" w:cs="Times New Roman"/>
          <w:sz w:val="24"/>
          <w:szCs w:val="24"/>
        </w:rPr>
        <w:t xml:space="preserve">in </w:t>
      </w:r>
      <w:r w:rsidR="003D2132" w:rsidRPr="00317563">
        <w:rPr>
          <w:rFonts w:ascii="Times New Roman" w:hAnsi="Times New Roman" w:cs="Times New Roman"/>
          <w:sz w:val="24"/>
          <w:szCs w:val="24"/>
        </w:rPr>
        <w:t xml:space="preserve">placing the earliest </w:t>
      </w:r>
      <w:r w:rsidR="003D2132" w:rsidRPr="00317563">
        <w:rPr>
          <w:rFonts w:ascii="Times New Roman" w:hAnsi="Times New Roman" w:cs="Times New Roman"/>
          <w:i/>
          <w:sz w:val="24"/>
          <w:szCs w:val="24"/>
        </w:rPr>
        <w:t>significant</w:t>
      </w:r>
      <w:r w:rsidR="003D2132" w:rsidRPr="00317563">
        <w:rPr>
          <w:rFonts w:ascii="Times New Roman" w:hAnsi="Times New Roman" w:cs="Times New Roman"/>
          <w:sz w:val="24"/>
          <w:szCs w:val="24"/>
        </w:rPr>
        <w:t xml:space="preserve"> arrival of Neolithic things and practices in south-east England</w:t>
      </w:r>
      <w:r w:rsidRPr="00317563">
        <w:rPr>
          <w:rFonts w:ascii="Times New Roman" w:hAnsi="Times New Roman" w:cs="Times New Roman"/>
          <w:sz w:val="24"/>
          <w:szCs w:val="24"/>
        </w:rPr>
        <w:t>,</w:t>
      </w:r>
      <w:r w:rsidR="003D2132" w:rsidRPr="00317563">
        <w:rPr>
          <w:rFonts w:ascii="Times New Roman" w:hAnsi="Times New Roman" w:cs="Times New Roman"/>
          <w:sz w:val="24"/>
          <w:szCs w:val="24"/>
        </w:rPr>
        <w:t xml:space="preserve"> there </w:t>
      </w:r>
      <w:r w:rsidR="00292BFC" w:rsidRPr="00317563">
        <w:rPr>
          <w:rFonts w:ascii="Times New Roman" w:hAnsi="Times New Roman" w:cs="Times New Roman"/>
          <w:sz w:val="24"/>
          <w:szCs w:val="24"/>
        </w:rPr>
        <w:t>could also have been</w:t>
      </w:r>
      <w:r w:rsidR="003D2132" w:rsidRPr="00317563">
        <w:rPr>
          <w:rFonts w:ascii="Times New Roman" w:hAnsi="Times New Roman" w:cs="Times New Roman"/>
          <w:sz w:val="24"/>
          <w:szCs w:val="24"/>
        </w:rPr>
        <w:t xml:space="preserve"> different </w:t>
      </w:r>
      <w:r w:rsidR="008277C7" w:rsidRPr="00317563">
        <w:rPr>
          <w:rFonts w:ascii="Times New Roman" w:hAnsi="Times New Roman" w:cs="Times New Roman"/>
          <w:sz w:val="24"/>
          <w:szCs w:val="24"/>
        </w:rPr>
        <w:t xml:space="preserve">(and potentially earlier) </w:t>
      </w:r>
      <w:r w:rsidR="003D2132" w:rsidRPr="00317563">
        <w:rPr>
          <w:rFonts w:ascii="Times New Roman" w:hAnsi="Times New Roman" w:cs="Times New Roman"/>
          <w:sz w:val="24"/>
          <w:szCs w:val="24"/>
        </w:rPr>
        <w:t xml:space="preserve">trajectories of change occurring along </w:t>
      </w:r>
      <w:r w:rsidR="008277C7" w:rsidRPr="00317563">
        <w:rPr>
          <w:rFonts w:ascii="Times New Roman" w:hAnsi="Times New Roman" w:cs="Times New Roman"/>
          <w:sz w:val="24"/>
          <w:szCs w:val="24"/>
        </w:rPr>
        <w:t xml:space="preserve">and around </w:t>
      </w:r>
      <w:r w:rsidR="003D2132" w:rsidRPr="00317563">
        <w:rPr>
          <w:rFonts w:ascii="Times New Roman" w:hAnsi="Times New Roman" w:cs="Times New Roman"/>
          <w:sz w:val="24"/>
          <w:szCs w:val="24"/>
        </w:rPr>
        <w:t>the western seaways.</w:t>
      </w:r>
      <w:r w:rsidR="004D688E" w:rsidRPr="00317563">
        <w:rPr>
          <w:rFonts w:ascii="Times New Roman" w:hAnsi="Times New Roman" w:cs="Times New Roman"/>
          <w:sz w:val="24"/>
          <w:szCs w:val="24"/>
        </w:rPr>
        <w:t xml:space="preserve"> </w:t>
      </w:r>
    </w:p>
    <w:p w14:paraId="3E54C736" w14:textId="77777777" w:rsidR="00F632AF" w:rsidRPr="00317563" w:rsidRDefault="00F632AF" w:rsidP="00F53758">
      <w:pPr>
        <w:spacing w:line="360" w:lineRule="auto"/>
        <w:rPr>
          <w:rFonts w:ascii="Times New Roman" w:hAnsi="Times New Roman" w:cs="Times New Roman"/>
          <w:sz w:val="24"/>
          <w:szCs w:val="24"/>
        </w:rPr>
      </w:pPr>
    </w:p>
    <w:p w14:paraId="556B4539" w14:textId="77777777" w:rsidR="00292E4B" w:rsidRPr="00317563" w:rsidRDefault="00292E4B" w:rsidP="00F53758">
      <w:pPr>
        <w:spacing w:line="360" w:lineRule="auto"/>
        <w:rPr>
          <w:rFonts w:ascii="Times New Roman" w:hAnsi="Times New Roman" w:cs="Times New Roman"/>
          <w:sz w:val="24"/>
          <w:szCs w:val="24"/>
        </w:rPr>
      </w:pPr>
    </w:p>
    <w:p w14:paraId="0F4B770C" w14:textId="328FDF0B" w:rsidR="00292E4B" w:rsidRPr="00317563" w:rsidRDefault="008B305B" w:rsidP="00F53758">
      <w:pPr>
        <w:pStyle w:val="Heading1"/>
        <w:spacing w:line="360" w:lineRule="auto"/>
        <w:jc w:val="left"/>
      </w:pPr>
      <w:r w:rsidRPr="00317563">
        <w:t>THE NEOLITHIC STEPPING STONES DATING PROJECT</w:t>
      </w:r>
    </w:p>
    <w:p w14:paraId="5D22CAF1" w14:textId="77777777" w:rsidR="00292E4B" w:rsidRPr="00317563" w:rsidRDefault="00292E4B" w:rsidP="00F53758">
      <w:pPr>
        <w:spacing w:line="360" w:lineRule="auto"/>
        <w:rPr>
          <w:rFonts w:ascii="Times New Roman" w:hAnsi="Times New Roman" w:cs="Times New Roman"/>
          <w:sz w:val="24"/>
          <w:szCs w:val="24"/>
        </w:rPr>
      </w:pPr>
    </w:p>
    <w:p w14:paraId="1AD0799D" w14:textId="57D1F5DC" w:rsidR="00772340" w:rsidRPr="00317563" w:rsidRDefault="00292E4B"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This paper, </w:t>
      </w:r>
      <w:r w:rsidR="00327A81" w:rsidRPr="00317563">
        <w:rPr>
          <w:rFonts w:ascii="Times New Roman" w:hAnsi="Times New Roman" w:cs="Times New Roman"/>
          <w:sz w:val="24"/>
          <w:szCs w:val="24"/>
        </w:rPr>
        <w:t xml:space="preserve">like </w:t>
      </w:r>
      <w:r w:rsidRPr="00317563">
        <w:rPr>
          <w:rFonts w:ascii="Times New Roman" w:hAnsi="Times New Roman" w:cs="Times New Roman"/>
          <w:sz w:val="24"/>
          <w:szCs w:val="24"/>
        </w:rPr>
        <w:t xml:space="preserve">the wider </w:t>
      </w:r>
      <w:r w:rsidR="00E53FEF" w:rsidRPr="00317563">
        <w:rPr>
          <w:rFonts w:ascii="Times New Roman" w:hAnsi="Times New Roman" w:cs="Times New Roman"/>
          <w:sz w:val="24"/>
          <w:szCs w:val="24"/>
        </w:rPr>
        <w:t>Arts and Humanities Research Council</w:t>
      </w:r>
      <w:r w:rsidR="00387A5A" w:rsidRPr="00317563">
        <w:rPr>
          <w:rFonts w:ascii="Times New Roman" w:hAnsi="Times New Roman" w:cs="Times New Roman"/>
          <w:sz w:val="24"/>
          <w:szCs w:val="24"/>
        </w:rPr>
        <w:t xml:space="preserve">-funded </w:t>
      </w:r>
      <w:r w:rsidRPr="00317563">
        <w:rPr>
          <w:rFonts w:ascii="Times New Roman" w:hAnsi="Times New Roman" w:cs="Times New Roman"/>
          <w:sz w:val="24"/>
          <w:szCs w:val="24"/>
        </w:rPr>
        <w:t xml:space="preserve">project from which it derives </w:t>
      </w:r>
      <w:r w:rsidR="00EF3584"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Pr="00317563">
        <w:rPr>
          <w:rFonts w:ascii="Times New Roman" w:hAnsi="Times New Roman" w:cs="Times New Roman"/>
          <w:i/>
          <w:sz w:val="24"/>
          <w:szCs w:val="24"/>
        </w:rPr>
        <w:t>Stepping stones to the Neolithic? Islands, maritime connectivity and the ‘western seaways’ of Britain, 5000</w:t>
      </w:r>
      <w:r w:rsidR="005F1628" w:rsidRPr="00317563">
        <w:rPr>
          <w:rFonts w:ascii="Times New Roman" w:hAnsi="Times New Roman" w:cs="Times New Roman"/>
          <w:i/>
          <w:sz w:val="24"/>
          <w:szCs w:val="24"/>
        </w:rPr>
        <w:t>–</w:t>
      </w:r>
      <w:r w:rsidRPr="00317563">
        <w:rPr>
          <w:rFonts w:ascii="Times New Roman" w:hAnsi="Times New Roman" w:cs="Times New Roman"/>
          <w:i/>
          <w:sz w:val="24"/>
          <w:szCs w:val="24"/>
        </w:rPr>
        <w:t>3500 BC</w:t>
      </w:r>
      <w:r w:rsidRPr="00317563">
        <w:rPr>
          <w:rFonts w:ascii="Times New Roman" w:hAnsi="Times New Roman" w:cs="Times New Roman"/>
          <w:sz w:val="24"/>
          <w:szCs w:val="24"/>
        </w:rPr>
        <w:t xml:space="preserve"> </w:t>
      </w:r>
      <w:r w:rsidR="00EF3584" w:rsidRPr="00317563">
        <w:rPr>
          <w:rFonts w:ascii="Times New Roman" w:hAnsi="Times New Roman" w:cs="Times New Roman"/>
          <w:sz w:val="24"/>
          <w:szCs w:val="24"/>
        </w:rPr>
        <w:t>—</w:t>
      </w:r>
      <w:r w:rsidRPr="00317563">
        <w:rPr>
          <w:rFonts w:ascii="Times New Roman" w:hAnsi="Times New Roman" w:cs="Times New Roman"/>
          <w:sz w:val="24"/>
          <w:szCs w:val="24"/>
        </w:rPr>
        <w:t xml:space="preserve"> focus</w:t>
      </w:r>
      <w:r w:rsidR="00327A81" w:rsidRPr="00317563">
        <w:rPr>
          <w:rFonts w:ascii="Times New Roman" w:hAnsi="Times New Roman" w:cs="Times New Roman"/>
          <w:sz w:val="24"/>
          <w:szCs w:val="24"/>
        </w:rPr>
        <w:t>es</w:t>
      </w:r>
      <w:r w:rsidRPr="00317563">
        <w:rPr>
          <w:rFonts w:ascii="Times New Roman" w:hAnsi="Times New Roman" w:cs="Times New Roman"/>
          <w:sz w:val="24"/>
          <w:szCs w:val="24"/>
        </w:rPr>
        <w:t xml:space="preserve"> primarily on </w:t>
      </w:r>
      <w:r w:rsidR="002624E6" w:rsidRPr="00317563">
        <w:rPr>
          <w:rFonts w:ascii="Times New Roman" w:hAnsi="Times New Roman" w:cs="Times New Roman"/>
          <w:sz w:val="24"/>
          <w:szCs w:val="24"/>
        </w:rPr>
        <w:t>five</w:t>
      </w:r>
      <w:r w:rsidRPr="00317563">
        <w:rPr>
          <w:rFonts w:ascii="Times New Roman" w:hAnsi="Times New Roman" w:cs="Times New Roman"/>
          <w:sz w:val="24"/>
          <w:szCs w:val="24"/>
        </w:rPr>
        <w:t xml:space="preserve"> </w:t>
      </w:r>
      <w:r w:rsidR="00AF2A4C" w:rsidRPr="00317563">
        <w:rPr>
          <w:rFonts w:ascii="Times New Roman" w:hAnsi="Times New Roman" w:cs="Times New Roman"/>
          <w:sz w:val="24"/>
          <w:szCs w:val="24"/>
        </w:rPr>
        <w:t xml:space="preserve">offshore </w:t>
      </w:r>
      <w:r w:rsidRPr="00317563">
        <w:rPr>
          <w:rFonts w:ascii="Times New Roman" w:hAnsi="Times New Roman" w:cs="Times New Roman"/>
          <w:sz w:val="24"/>
          <w:szCs w:val="24"/>
        </w:rPr>
        <w:t>island groups within the western seaways</w:t>
      </w:r>
      <w:r w:rsidR="00721493" w:rsidRPr="00317563">
        <w:rPr>
          <w:rFonts w:ascii="Times New Roman" w:hAnsi="Times New Roman" w:cs="Times New Roman"/>
          <w:sz w:val="24"/>
          <w:szCs w:val="24"/>
        </w:rPr>
        <w:t xml:space="preserve"> of Britain</w:t>
      </w:r>
      <w:r w:rsidR="00292BFC" w:rsidRPr="00317563">
        <w:rPr>
          <w:rFonts w:ascii="Times New Roman" w:hAnsi="Times New Roman" w:cs="Times New Roman"/>
          <w:sz w:val="24"/>
          <w:szCs w:val="24"/>
        </w:rPr>
        <w:t xml:space="preserve"> </w:t>
      </w:r>
      <w:r w:rsidR="00E53FEF" w:rsidRPr="00317563">
        <w:rPr>
          <w:rFonts w:ascii="Times New Roman" w:hAnsi="Times New Roman" w:cs="Times New Roman"/>
          <w:sz w:val="24"/>
          <w:szCs w:val="24"/>
        </w:rPr>
        <w:t>—</w:t>
      </w:r>
      <w:r w:rsidR="00647D5F">
        <w:rPr>
          <w:rFonts w:ascii="Times New Roman" w:hAnsi="Times New Roman" w:cs="Times New Roman"/>
          <w:sz w:val="24"/>
          <w:szCs w:val="24"/>
        </w:rPr>
        <w:t xml:space="preserve"> </w:t>
      </w:r>
      <w:r w:rsidR="00292BFC" w:rsidRPr="00317563">
        <w:rPr>
          <w:rFonts w:ascii="Times New Roman" w:hAnsi="Times New Roman" w:cs="Times New Roman"/>
          <w:sz w:val="24"/>
          <w:szCs w:val="24"/>
        </w:rPr>
        <w:t>the Channel Islands, the Isles of Scilly, the Isle of Man, the Outer Hebrides and Orkney</w:t>
      </w:r>
      <w:r w:rsidR="003C0BC7"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3C0BC7" w:rsidRPr="00317563">
        <w:rPr>
          <w:rFonts w:ascii="Times New Roman" w:hAnsi="Times New Roman" w:cs="Times New Roman"/>
          <w:sz w:val="24"/>
          <w:szCs w:val="24"/>
        </w:rPr>
        <w:t xml:space="preserve"> 3)</w:t>
      </w:r>
      <w:r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772340" w:rsidRPr="00317563">
        <w:rPr>
          <w:rFonts w:ascii="Times New Roman" w:hAnsi="Times New Roman" w:cs="Times New Roman"/>
          <w:sz w:val="24"/>
          <w:szCs w:val="24"/>
        </w:rPr>
        <w:t xml:space="preserve">The </w:t>
      </w:r>
      <w:r w:rsidR="001211A6" w:rsidRPr="00317563">
        <w:rPr>
          <w:rFonts w:ascii="Times New Roman" w:hAnsi="Times New Roman" w:cs="Times New Roman"/>
          <w:sz w:val="24"/>
          <w:szCs w:val="24"/>
        </w:rPr>
        <w:t xml:space="preserve">broader </w:t>
      </w:r>
      <w:r w:rsidR="00772340" w:rsidRPr="00317563">
        <w:rPr>
          <w:rFonts w:ascii="Times New Roman" w:hAnsi="Times New Roman" w:cs="Times New Roman"/>
          <w:sz w:val="24"/>
          <w:szCs w:val="24"/>
        </w:rPr>
        <w:t xml:space="preserve">Stepping Stones project aimed to address the fact that our knowledge of the archaeology of the western seaways during the crucial </w:t>
      </w:r>
      <w:r w:rsidR="00890FF4" w:rsidRPr="00317563">
        <w:rPr>
          <w:rFonts w:ascii="Times New Roman" w:hAnsi="Times New Roman" w:cs="Times New Roman"/>
          <w:sz w:val="24"/>
          <w:szCs w:val="24"/>
        </w:rPr>
        <w:t xml:space="preserve">period (c. </w:t>
      </w:r>
      <w:r w:rsidR="00772340" w:rsidRPr="00317563">
        <w:rPr>
          <w:rFonts w:ascii="Times New Roman" w:hAnsi="Times New Roman" w:cs="Times New Roman"/>
          <w:sz w:val="24"/>
          <w:szCs w:val="24"/>
        </w:rPr>
        <w:t>5</w:t>
      </w:r>
      <w:r w:rsidR="00890FF4" w:rsidRPr="00317563">
        <w:rPr>
          <w:rFonts w:ascii="Times New Roman" w:hAnsi="Times New Roman" w:cs="Times New Roman"/>
          <w:sz w:val="24"/>
          <w:szCs w:val="24"/>
        </w:rPr>
        <w:t>0</w:t>
      </w:r>
      <w:r w:rsidR="00772340" w:rsidRPr="00317563">
        <w:rPr>
          <w:rFonts w:ascii="Times New Roman" w:hAnsi="Times New Roman" w:cs="Times New Roman"/>
          <w:sz w:val="24"/>
          <w:szCs w:val="24"/>
        </w:rPr>
        <w:t>00</w:t>
      </w:r>
      <w:r w:rsidR="00EF3584" w:rsidRPr="00317563">
        <w:rPr>
          <w:rFonts w:ascii="Times New Roman" w:hAnsi="Times New Roman" w:cs="Times New Roman"/>
          <w:sz w:val="24"/>
          <w:szCs w:val="24"/>
        </w:rPr>
        <w:t>–</w:t>
      </w:r>
      <w:r w:rsidR="00772340" w:rsidRPr="00317563">
        <w:rPr>
          <w:rFonts w:ascii="Times New Roman" w:hAnsi="Times New Roman" w:cs="Times New Roman"/>
          <w:sz w:val="24"/>
          <w:szCs w:val="24"/>
        </w:rPr>
        <w:t xml:space="preserve">3500 </w:t>
      </w:r>
      <w:r w:rsidR="00FC20FE" w:rsidRPr="00317563">
        <w:rPr>
          <w:rFonts w:ascii="Times New Roman" w:hAnsi="Times New Roman" w:cs="Times New Roman"/>
          <w:sz w:val="24"/>
          <w:szCs w:val="24"/>
        </w:rPr>
        <w:t xml:space="preserve">cal </w:t>
      </w:r>
      <w:r w:rsidR="00772340" w:rsidRPr="00317563">
        <w:rPr>
          <w:rFonts w:ascii="Times New Roman" w:hAnsi="Times New Roman" w:cs="Times New Roman"/>
          <w:sz w:val="24"/>
          <w:szCs w:val="24"/>
        </w:rPr>
        <w:t xml:space="preserve">BC) was limited, despite having long been </w:t>
      </w:r>
      <w:r w:rsidR="00721493" w:rsidRPr="00317563">
        <w:rPr>
          <w:rFonts w:ascii="Times New Roman" w:hAnsi="Times New Roman" w:cs="Times New Roman"/>
          <w:sz w:val="24"/>
          <w:szCs w:val="24"/>
        </w:rPr>
        <w:t xml:space="preserve">suggested </w:t>
      </w:r>
      <w:r w:rsidR="00772340" w:rsidRPr="00317563">
        <w:rPr>
          <w:rFonts w:ascii="Times New Roman" w:hAnsi="Times New Roman" w:cs="Times New Roman"/>
          <w:sz w:val="24"/>
          <w:szCs w:val="24"/>
        </w:rPr>
        <w:t>as a</w:t>
      </w:r>
      <w:r w:rsidR="00D976BD" w:rsidRPr="00317563">
        <w:rPr>
          <w:rFonts w:ascii="Times New Roman" w:hAnsi="Times New Roman" w:cs="Times New Roman"/>
          <w:sz w:val="24"/>
          <w:szCs w:val="24"/>
        </w:rPr>
        <w:t>n important</w:t>
      </w:r>
      <w:r w:rsidR="00772340" w:rsidRPr="00317563">
        <w:rPr>
          <w:rFonts w:ascii="Times New Roman" w:hAnsi="Times New Roman" w:cs="Times New Roman"/>
          <w:sz w:val="24"/>
          <w:szCs w:val="24"/>
        </w:rPr>
        <w:t xml:space="preserve"> corridor of interaction.</w:t>
      </w:r>
      <w:r w:rsidR="00FE1820" w:rsidRPr="00317563">
        <w:rPr>
          <w:rFonts w:ascii="Times New Roman" w:hAnsi="Times New Roman" w:cs="Times New Roman"/>
          <w:sz w:val="24"/>
          <w:szCs w:val="24"/>
        </w:rPr>
        <w:t xml:space="preserve"> </w:t>
      </w:r>
      <w:r w:rsidR="003C0BC7" w:rsidRPr="00317563">
        <w:rPr>
          <w:rFonts w:ascii="Times New Roman" w:hAnsi="Times New Roman" w:cs="Times New Roman"/>
          <w:sz w:val="24"/>
          <w:szCs w:val="24"/>
        </w:rPr>
        <w:t>Its</w:t>
      </w:r>
      <w:r w:rsidR="00772340" w:rsidRPr="00317563">
        <w:rPr>
          <w:rFonts w:ascii="Times New Roman" w:hAnsi="Times New Roman" w:cs="Times New Roman"/>
          <w:sz w:val="24"/>
          <w:szCs w:val="24"/>
        </w:rPr>
        <w:t xml:space="preserve"> </w:t>
      </w:r>
      <w:r w:rsidR="001211A6" w:rsidRPr="00317563">
        <w:rPr>
          <w:rFonts w:ascii="Times New Roman" w:hAnsi="Times New Roman" w:cs="Times New Roman"/>
          <w:sz w:val="24"/>
          <w:szCs w:val="24"/>
        </w:rPr>
        <w:t xml:space="preserve">central research question was: </w:t>
      </w:r>
      <w:r w:rsidR="00772340" w:rsidRPr="00317563">
        <w:rPr>
          <w:rFonts w:ascii="Times New Roman" w:hAnsi="Times New Roman" w:cs="Times New Roman"/>
          <w:sz w:val="24"/>
          <w:szCs w:val="24"/>
        </w:rPr>
        <w:t xml:space="preserve">what does the evidence </w:t>
      </w:r>
      <w:r w:rsidR="00721493" w:rsidRPr="00317563">
        <w:rPr>
          <w:rFonts w:ascii="Times New Roman" w:hAnsi="Times New Roman" w:cs="Times New Roman"/>
          <w:sz w:val="24"/>
          <w:szCs w:val="24"/>
        </w:rPr>
        <w:t xml:space="preserve">for the earliest Neolithic material culture </w:t>
      </w:r>
      <w:r w:rsidR="00772340" w:rsidRPr="00317563">
        <w:rPr>
          <w:rFonts w:ascii="Times New Roman" w:hAnsi="Times New Roman" w:cs="Times New Roman"/>
          <w:sz w:val="24"/>
          <w:szCs w:val="24"/>
        </w:rPr>
        <w:t>within the western seaways</w:t>
      </w:r>
      <w:r w:rsidR="00721493" w:rsidRPr="00317563">
        <w:rPr>
          <w:rFonts w:ascii="Times New Roman" w:hAnsi="Times New Roman" w:cs="Times New Roman"/>
          <w:sz w:val="24"/>
          <w:szCs w:val="24"/>
        </w:rPr>
        <w:t xml:space="preserve"> of Britain</w:t>
      </w:r>
      <w:r w:rsidR="00772340" w:rsidRPr="00317563">
        <w:rPr>
          <w:rFonts w:ascii="Times New Roman" w:hAnsi="Times New Roman" w:cs="Times New Roman"/>
          <w:sz w:val="24"/>
          <w:szCs w:val="24"/>
        </w:rPr>
        <w:t xml:space="preserve"> tell us about </w:t>
      </w:r>
      <w:r w:rsidR="00772340" w:rsidRPr="00317563">
        <w:rPr>
          <w:rFonts w:ascii="Times New Roman" w:hAnsi="Times New Roman" w:cs="Times New Roman"/>
          <w:sz w:val="24"/>
          <w:szCs w:val="24"/>
        </w:rPr>
        <w:lastRenderedPageBreak/>
        <w:t>the processes and timing of the Mesolithic-Neolithic transition in (a</w:t>
      </w:r>
      <w:r w:rsidR="001211A6" w:rsidRPr="00317563">
        <w:rPr>
          <w:rFonts w:ascii="Times New Roman" w:hAnsi="Times New Roman" w:cs="Times New Roman"/>
          <w:sz w:val="24"/>
          <w:szCs w:val="24"/>
        </w:rPr>
        <w:t>nd around) Britain and Ireland?</w:t>
      </w:r>
      <w:r w:rsidR="00FE1820" w:rsidRPr="00317563">
        <w:rPr>
          <w:rFonts w:ascii="Times New Roman" w:hAnsi="Times New Roman" w:cs="Times New Roman"/>
          <w:sz w:val="24"/>
          <w:szCs w:val="24"/>
        </w:rPr>
        <w:t xml:space="preserve"> </w:t>
      </w:r>
      <w:r w:rsidR="00772340" w:rsidRPr="00317563">
        <w:rPr>
          <w:rFonts w:ascii="Times New Roman" w:hAnsi="Times New Roman" w:cs="Times New Roman"/>
          <w:sz w:val="24"/>
          <w:szCs w:val="24"/>
        </w:rPr>
        <w:t xml:space="preserve">In order to answer this, we focused on three subsidiary questions: </w:t>
      </w:r>
    </w:p>
    <w:p w14:paraId="4AD62B64" w14:textId="77777777" w:rsidR="00772340" w:rsidRPr="00317563" w:rsidRDefault="00772340" w:rsidP="00F53758">
      <w:pPr>
        <w:spacing w:line="360" w:lineRule="auto"/>
        <w:rPr>
          <w:rFonts w:ascii="Times New Roman" w:hAnsi="Times New Roman" w:cs="Times New Roman"/>
          <w:sz w:val="24"/>
          <w:szCs w:val="24"/>
        </w:rPr>
      </w:pPr>
    </w:p>
    <w:p w14:paraId="154B6D61" w14:textId="795BE208" w:rsidR="00772340" w:rsidRPr="00317563" w:rsidRDefault="00772340"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(1) Wh</w:t>
      </w:r>
      <w:r w:rsidR="00536188" w:rsidRPr="00317563">
        <w:rPr>
          <w:rFonts w:ascii="Times New Roman" w:hAnsi="Times New Roman" w:cs="Times New Roman"/>
          <w:sz w:val="24"/>
          <w:szCs w:val="24"/>
        </w:rPr>
        <w:t>en did</w:t>
      </w:r>
      <w:r w:rsidR="00896B28" w:rsidRPr="00317563">
        <w:rPr>
          <w:rFonts w:ascii="Times New Roman" w:hAnsi="Times New Roman" w:cs="Times New Roman"/>
          <w:sz w:val="24"/>
          <w:szCs w:val="24"/>
        </w:rPr>
        <w:t xml:space="preserve"> </w:t>
      </w:r>
      <w:r w:rsidR="00721493" w:rsidRPr="00317563">
        <w:rPr>
          <w:rFonts w:ascii="Times New Roman" w:hAnsi="Times New Roman" w:cs="Times New Roman"/>
          <w:sz w:val="24"/>
          <w:szCs w:val="24"/>
        </w:rPr>
        <w:t>Neolithic material culture</w:t>
      </w:r>
      <w:r w:rsidRPr="00317563">
        <w:rPr>
          <w:rFonts w:ascii="Times New Roman" w:hAnsi="Times New Roman" w:cs="Times New Roman"/>
          <w:sz w:val="24"/>
          <w:szCs w:val="24"/>
        </w:rPr>
        <w:t xml:space="preserve"> </w:t>
      </w:r>
      <w:r w:rsidR="00536188" w:rsidRPr="00317563">
        <w:rPr>
          <w:rFonts w:ascii="Times New Roman" w:hAnsi="Times New Roman" w:cs="Times New Roman"/>
          <w:sz w:val="24"/>
          <w:szCs w:val="24"/>
        </w:rPr>
        <w:t xml:space="preserve">arrive </w:t>
      </w:r>
      <w:r w:rsidRPr="00317563">
        <w:rPr>
          <w:rFonts w:ascii="Times New Roman" w:hAnsi="Times New Roman" w:cs="Times New Roman"/>
          <w:sz w:val="24"/>
          <w:szCs w:val="24"/>
        </w:rPr>
        <w:t>on each island group within the western seaways?</w:t>
      </w:r>
    </w:p>
    <w:p w14:paraId="09AFD1BF" w14:textId="77777777" w:rsidR="00772340" w:rsidRPr="00317563" w:rsidRDefault="00772340"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(2) What is the character of the earliest Neolithic evidence on each island group?</w:t>
      </w:r>
    </w:p>
    <w:p w14:paraId="390E4602" w14:textId="77777777" w:rsidR="00772340" w:rsidRPr="00317563" w:rsidRDefault="00772340"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(3) What was the character of the sea during this period, and how would it have affected seafaring practice?</w:t>
      </w:r>
    </w:p>
    <w:p w14:paraId="23602DF1" w14:textId="77777777" w:rsidR="004271F4" w:rsidRPr="00317563" w:rsidRDefault="004271F4" w:rsidP="00F53758">
      <w:pPr>
        <w:spacing w:line="360" w:lineRule="auto"/>
        <w:rPr>
          <w:rFonts w:ascii="Times New Roman" w:hAnsi="Times New Roman" w:cs="Times New Roman"/>
          <w:sz w:val="24"/>
          <w:szCs w:val="24"/>
        </w:rPr>
      </w:pPr>
    </w:p>
    <w:p w14:paraId="709BC56D" w14:textId="63E130A7" w:rsidR="00B74803" w:rsidRPr="00317563" w:rsidRDefault="00772340"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present paper deals</w:t>
      </w:r>
      <w:r w:rsidR="0019024F"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primarily with </w:t>
      </w:r>
      <w:r w:rsidR="00896B28" w:rsidRPr="00317563">
        <w:rPr>
          <w:rFonts w:ascii="Times New Roman" w:hAnsi="Times New Roman" w:cs="Times New Roman"/>
          <w:sz w:val="24"/>
          <w:szCs w:val="24"/>
        </w:rPr>
        <w:t xml:space="preserve">question </w:t>
      </w:r>
      <w:r w:rsidR="00F12ECB" w:rsidRPr="00317563">
        <w:rPr>
          <w:rFonts w:ascii="Times New Roman" w:hAnsi="Times New Roman" w:cs="Times New Roman"/>
          <w:sz w:val="24"/>
          <w:szCs w:val="24"/>
        </w:rPr>
        <w:t>1</w:t>
      </w:r>
      <w:r w:rsidR="003F0C04" w:rsidRPr="00317563">
        <w:rPr>
          <w:rFonts w:ascii="Times New Roman" w:hAnsi="Times New Roman" w:cs="Times New Roman"/>
          <w:sz w:val="24"/>
          <w:szCs w:val="24"/>
        </w:rPr>
        <w:t xml:space="preserve">; </w:t>
      </w:r>
      <w:r w:rsidR="00F12ECB" w:rsidRPr="00317563">
        <w:rPr>
          <w:rFonts w:ascii="Times New Roman" w:hAnsi="Times New Roman" w:cs="Times New Roman"/>
          <w:sz w:val="24"/>
          <w:szCs w:val="24"/>
        </w:rPr>
        <w:t xml:space="preserve">see </w:t>
      </w:r>
      <w:r w:rsidR="0009473A" w:rsidRPr="00317563">
        <w:rPr>
          <w:rFonts w:ascii="Times New Roman" w:hAnsi="Times New Roman" w:cs="Times New Roman"/>
          <w:sz w:val="24"/>
          <w:szCs w:val="24"/>
        </w:rPr>
        <w:t xml:space="preserve">Garrow &amp; Sturt </w:t>
      </w:r>
      <w:r w:rsidR="002B2F51" w:rsidRPr="00317563">
        <w:rPr>
          <w:rFonts w:ascii="Times New Roman" w:hAnsi="Times New Roman" w:cs="Times New Roman"/>
          <w:sz w:val="24"/>
          <w:szCs w:val="24"/>
        </w:rPr>
        <w:t xml:space="preserve">forthcoming </w:t>
      </w:r>
      <w:r w:rsidRPr="00317563">
        <w:rPr>
          <w:rFonts w:ascii="Times New Roman" w:hAnsi="Times New Roman" w:cs="Times New Roman"/>
          <w:sz w:val="24"/>
          <w:szCs w:val="24"/>
        </w:rPr>
        <w:t xml:space="preserve">and </w:t>
      </w:r>
      <w:r w:rsidR="0009473A" w:rsidRPr="00317563">
        <w:rPr>
          <w:rFonts w:ascii="Times New Roman" w:hAnsi="Times New Roman" w:cs="Times New Roman"/>
          <w:sz w:val="24"/>
          <w:szCs w:val="24"/>
        </w:rPr>
        <w:t xml:space="preserve">Sturt et al. 2013 </w:t>
      </w:r>
      <w:r w:rsidRPr="00317563">
        <w:rPr>
          <w:rFonts w:ascii="Times New Roman" w:hAnsi="Times New Roman" w:cs="Times New Roman"/>
          <w:sz w:val="24"/>
          <w:szCs w:val="24"/>
        </w:rPr>
        <w:t>for considerations of the other two.</w:t>
      </w:r>
      <w:r w:rsidR="00FE1820" w:rsidRPr="00317563">
        <w:rPr>
          <w:rFonts w:ascii="Times New Roman" w:hAnsi="Times New Roman" w:cs="Times New Roman"/>
          <w:sz w:val="24"/>
          <w:szCs w:val="24"/>
        </w:rPr>
        <w:t xml:space="preserve"> </w:t>
      </w:r>
      <w:r w:rsidR="00F20368" w:rsidRPr="00317563">
        <w:rPr>
          <w:rFonts w:ascii="Times New Roman" w:hAnsi="Times New Roman" w:cs="Times New Roman"/>
          <w:sz w:val="24"/>
          <w:szCs w:val="24"/>
        </w:rPr>
        <w:t xml:space="preserve">In order to </w:t>
      </w:r>
      <w:r w:rsidR="00292BFC" w:rsidRPr="00317563">
        <w:rPr>
          <w:rFonts w:ascii="Times New Roman" w:hAnsi="Times New Roman" w:cs="Times New Roman"/>
          <w:sz w:val="24"/>
          <w:szCs w:val="24"/>
        </w:rPr>
        <w:t xml:space="preserve">understand </w:t>
      </w:r>
      <w:r w:rsidR="002624E6" w:rsidRPr="00317563">
        <w:rPr>
          <w:rFonts w:ascii="Times New Roman" w:hAnsi="Times New Roman" w:cs="Times New Roman"/>
          <w:sz w:val="24"/>
          <w:szCs w:val="24"/>
        </w:rPr>
        <w:t xml:space="preserve">better </w:t>
      </w:r>
      <w:r w:rsidR="00F20368" w:rsidRPr="00317563">
        <w:rPr>
          <w:rFonts w:ascii="Times New Roman" w:hAnsi="Times New Roman" w:cs="Times New Roman"/>
          <w:sz w:val="24"/>
          <w:szCs w:val="24"/>
        </w:rPr>
        <w:t xml:space="preserve">the chronology of Early Neolithic sites </w:t>
      </w:r>
      <w:r w:rsidR="002624E6" w:rsidRPr="00317563">
        <w:rPr>
          <w:rFonts w:ascii="Times New Roman" w:hAnsi="Times New Roman" w:cs="Times New Roman"/>
          <w:sz w:val="24"/>
          <w:szCs w:val="24"/>
        </w:rPr>
        <w:t>in</w:t>
      </w:r>
      <w:r w:rsidR="00F20368" w:rsidRPr="00317563">
        <w:rPr>
          <w:rFonts w:ascii="Times New Roman" w:hAnsi="Times New Roman" w:cs="Times New Roman"/>
          <w:sz w:val="24"/>
          <w:szCs w:val="24"/>
        </w:rPr>
        <w:t xml:space="preserve"> the western seaways zone, t</w:t>
      </w:r>
      <w:r w:rsidR="001211A6" w:rsidRPr="00317563">
        <w:rPr>
          <w:rFonts w:ascii="Times New Roman" w:hAnsi="Times New Roman" w:cs="Times New Roman"/>
          <w:sz w:val="24"/>
          <w:szCs w:val="24"/>
        </w:rPr>
        <w:t xml:space="preserve">he dating project outlined in this paper sought (a) to collate all </w:t>
      </w:r>
      <w:r w:rsidR="00AF2A4C" w:rsidRPr="00317563">
        <w:rPr>
          <w:rFonts w:ascii="Times New Roman" w:hAnsi="Times New Roman" w:cs="Times New Roman"/>
          <w:sz w:val="24"/>
          <w:szCs w:val="24"/>
        </w:rPr>
        <w:t>relevant existing</w:t>
      </w:r>
      <w:r w:rsidR="001211A6" w:rsidRPr="00317563">
        <w:rPr>
          <w:rFonts w:ascii="Times New Roman" w:hAnsi="Times New Roman" w:cs="Times New Roman"/>
          <w:sz w:val="24"/>
          <w:szCs w:val="24"/>
        </w:rPr>
        <w:t xml:space="preserve"> radiocarbon dates</w:t>
      </w:r>
      <w:r w:rsidR="00F12ECB" w:rsidRPr="00317563">
        <w:rPr>
          <w:rFonts w:ascii="Times New Roman" w:hAnsi="Times New Roman" w:cs="Times New Roman"/>
          <w:sz w:val="24"/>
          <w:szCs w:val="24"/>
        </w:rPr>
        <w:t xml:space="preserve"> from that area</w:t>
      </w:r>
      <w:r w:rsidR="001211A6" w:rsidRPr="00317563">
        <w:rPr>
          <w:rFonts w:ascii="Times New Roman" w:hAnsi="Times New Roman" w:cs="Times New Roman"/>
          <w:sz w:val="24"/>
          <w:szCs w:val="24"/>
        </w:rPr>
        <w:t xml:space="preserve">, and (b) to obtain </w:t>
      </w:r>
      <w:r w:rsidR="0009473A" w:rsidRPr="00317563">
        <w:rPr>
          <w:rFonts w:ascii="Times New Roman" w:hAnsi="Times New Roman" w:cs="Times New Roman"/>
          <w:sz w:val="24"/>
          <w:szCs w:val="24"/>
        </w:rPr>
        <w:t xml:space="preserve">additional </w:t>
      </w:r>
      <w:r w:rsidR="001211A6" w:rsidRPr="00317563">
        <w:rPr>
          <w:rFonts w:ascii="Times New Roman" w:hAnsi="Times New Roman" w:cs="Times New Roman"/>
          <w:sz w:val="24"/>
          <w:szCs w:val="24"/>
        </w:rPr>
        <w:t xml:space="preserve">new radiocarbon dates from </w:t>
      </w:r>
      <w:r w:rsidR="002624E6" w:rsidRPr="00317563">
        <w:rPr>
          <w:rFonts w:ascii="Times New Roman" w:hAnsi="Times New Roman" w:cs="Times New Roman"/>
          <w:sz w:val="24"/>
          <w:szCs w:val="24"/>
        </w:rPr>
        <w:t>a selection of</w:t>
      </w:r>
      <w:r w:rsidR="00AF2A4C" w:rsidRPr="00317563">
        <w:rPr>
          <w:rFonts w:ascii="Times New Roman" w:hAnsi="Times New Roman" w:cs="Times New Roman"/>
          <w:sz w:val="24"/>
          <w:szCs w:val="24"/>
        </w:rPr>
        <w:t xml:space="preserve"> </w:t>
      </w:r>
      <w:r w:rsidR="003F0C04" w:rsidRPr="00317563">
        <w:rPr>
          <w:rFonts w:ascii="Times New Roman" w:hAnsi="Times New Roman" w:cs="Times New Roman"/>
          <w:sz w:val="24"/>
          <w:szCs w:val="24"/>
        </w:rPr>
        <w:t xml:space="preserve">key </w:t>
      </w:r>
      <w:r w:rsidR="001211A6" w:rsidRPr="00317563">
        <w:rPr>
          <w:rFonts w:ascii="Times New Roman" w:hAnsi="Times New Roman" w:cs="Times New Roman"/>
          <w:sz w:val="24"/>
          <w:szCs w:val="24"/>
        </w:rPr>
        <w:t>sites</w:t>
      </w:r>
      <w:r w:rsidR="00F20368" w:rsidRPr="00317563">
        <w:rPr>
          <w:rFonts w:ascii="Times New Roman" w:hAnsi="Times New Roman" w:cs="Times New Roman"/>
          <w:sz w:val="24"/>
          <w:szCs w:val="24"/>
        </w:rPr>
        <w:t>.</w:t>
      </w:r>
    </w:p>
    <w:p w14:paraId="22F1D39F" w14:textId="77777777" w:rsidR="00B74803" w:rsidRPr="00317563" w:rsidRDefault="00B74803" w:rsidP="00F53758">
      <w:pPr>
        <w:spacing w:line="360" w:lineRule="auto"/>
        <w:rPr>
          <w:rFonts w:ascii="Times New Roman" w:hAnsi="Times New Roman" w:cs="Times New Roman"/>
          <w:sz w:val="24"/>
          <w:szCs w:val="24"/>
        </w:rPr>
      </w:pPr>
    </w:p>
    <w:p w14:paraId="32503954" w14:textId="77777777" w:rsidR="001D38BC" w:rsidRPr="00317563" w:rsidRDefault="001D38BC" w:rsidP="00F53758">
      <w:pPr>
        <w:spacing w:line="360" w:lineRule="auto"/>
        <w:rPr>
          <w:rFonts w:ascii="Times New Roman" w:hAnsi="Times New Roman" w:cs="Times New Roman"/>
          <w:sz w:val="24"/>
          <w:szCs w:val="24"/>
        </w:rPr>
      </w:pPr>
    </w:p>
    <w:p w14:paraId="4AB418B1" w14:textId="603D906C" w:rsidR="001D38BC" w:rsidRPr="008B305B" w:rsidRDefault="008B305B" w:rsidP="00F53758">
      <w:pPr>
        <w:pStyle w:val="Heading1"/>
        <w:spacing w:line="360" w:lineRule="auto"/>
        <w:jc w:val="left"/>
        <w:rPr>
          <w:i/>
        </w:rPr>
      </w:pPr>
      <w:r w:rsidRPr="008B305B">
        <w:t>METHODS</w:t>
      </w:r>
    </w:p>
    <w:p w14:paraId="7A241B95" w14:textId="77777777" w:rsidR="001D38BC" w:rsidRPr="00317563" w:rsidRDefault="001D38BC" w:rsidP="00F53758">
      <w:pPr>
        <w:spacing w:line="360" w:lineRule="auto"/>
        <w:rPr>
          <w:rFonts w:ascii="Times New Roman" w:hAnsi="Times New Roman" w:cs="Times New Roman"/>
          <w:sz w:val="24"/>
          <w:szCs w:val="24"/>
        </w:rPr>
      </w:pPr>
    </w:p>
    <w:p w14:paraId="564328CD" w14:textId="2567543A" w:rsidR="00387A5A" w:rsidRPr="00317563" w:rsidRDefault="00F20368"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Our first step was to</w:t>
      </w:r>
      <w:r w:rsidR="00B74803" w:rsidRPr="00317563">
        <w:rPr>
          <w:rFonts w:ascii="Times New Roman" w:hAnsi="Times New Roman" w:cs="Times New Roman"/>
          <w:sz w:val="24"/>
          <w:szCs w:val="24"/>
        </w:rPr>
        <w:t xml:space="preserve"> create a new database of all </w:t>
      </w:r>
      <w:r w:rsidR="0010530B" w:rsidRPr="00317563">
        <w:rPr>
          <w:rFonts w:ascii="Times New Roman" w:hAnsi="Times New Roman" w:cs="Times New Roman"/>
          <w:sz w:val="24"/>
          <w:szCs w:val="24"/>
        </w:rPr>
        <w:t xml:space="preserve">potentially </w:t>
      </w:r>
      <w:r w:rsidR="00387A5A" w:rsidRPr="00317563">
        <w:rPr>
          <w:rFonts w:ascii="Times New Roman" w:hAnsi="Times New Roman" w:cs="Times New Roman"/>
          <w:sz w:val="24"/>
          <w:szCs w:val="24"/>
        </w:rPr>
        <w:t xml:space="preserve">Late Mesolithic and Early Neolithic </w:t>
      </w:r>
      <w:r w:rsidR="008B2FE3" w:rsidRPr="00317563">
        <w:rPr>
          <w:rFonts w:ascii="Times New Roman" w:hAnsi="Times New Roman" w:cs="Times New Roman"/>
          <w:sz w:val="24"/>
          <w:szCs w:val="24"/>
        </w:rPr>
        <w:t xml:space="preserve">archaeological </w:t>
      </w:r>
      <w:r w:rsidR="00643644" w:rsidRPr="00317563">
        <w:rPr>
          <w:rFonts w:ascii="Times New Roman" w:hAnsi="Times New Roman" w:cs="Times New Roman"/>
          <w:sz w:val="24"/>
          <w:szCs w:val="24"/>
        </w:rPr>
        <w:t>sites with radiocarbon results</w:t>
      </w:r>
      <w:r w:rsidR="00F12ECB" w:rsidRPr="00317563">
        <w:rPr>
          <w:rFonts w:ascii="Times New Roman" w:hAnsi="Times New Roman" w:cs="Times New Roman"/>
          <w:sz w:val="24"/>
          <w:szCs w:val="24"/>
        </w:rPr>
        <w:t xml:space="preserve"> </w:t>
      </w:r>
      <w:r w:rsidR="0010530B" w:rsidRPr="00317563">
        <w:rPr>
          <w:rFonts w:ascii="Times New Roman" w:hAnsi="Times New Roman" w:cs="Times New Roman"/>
          <w:sz w:val="24"/>
          <w:szCs w:val="24"/>
        </w:rPr>
        <w:t>falling within the 5</w:t>
      </w:r>
      <w:r w:rsidR="0010530B" w:rsidRPr="00317563">
        <w:rPr>
          <w:rFonts w:ascii="Times New Roman" w:hAnsi="Times New Roman" w:cs="Times New Roman"/>
          <w:sz w:val="24"/>
          <w:szCs w:val="24"/>
          <w:vertAlign w:val="superscript"/>
        </w:rPr>
        <w:t>th</w:t>
      </w:r>
      <w:r w:rsidR="0010530B" w:rsidRPr="00317563">
        <w:rPr>
          <w:rFonts w:ascii="Times New Roman" w:hAnsi="Times New Roman" w:cs="Times New Roman"/>
          <w:sz w:val="24"/>
          <w:szCs w:val="24"/>
        </w:rPr>
        <w:t xml:space="preserve"> and 4</w:t>
      </w:r>
      <w:r w:rsidR="0010530B" w:rsidRPr="00317563">
        <w:rPr>
          <w:rFonts w:ascii="Times New Roman" w:hAnsi="Times New Roman" w:cs="Times New Roman"/>
          <w:sz w:val="24"/>
          <w:szCs w:val="24"/>
          <w:vertAlign w:val="superscript"/>
        </w:rPr>
        <w:t>th</w:t>
      </w:r>
      <w:r w:rsidR="0010530B" w:rsidRPr="00317563">
        <w:rPr>
          <w:rFonts w:ascii="Times New Roman" w:hAnsi="Times New Roman" w:cs="Times New Roman"/>
          <w:sz w:val="24"/>
          <w:szCs w:val="24"/>
        </w:rPr>
        <w:t xml:space="preserve"> millennia cal BC on the </w:t>
      </w:r>
      <w:r w:rsidR="0009473A" w:rsidRPr="00317563">
        <w:rPr>
          <w:rFonts w:ascii="Times New Roman" w:hAnsi="Times New Roman" w:cs="Times New Roman"/>
          <w:sz w:val="24"/>
          <w:szCs w:val="24"/>
        </w:rPr>
        <w:t>relevant</w:t>
      </w:r>
      <w:r w:rsidR="0010530B" w:rsidRPr="00317563">
        <w:rPr>
          <w:rFonts w:ascii="Times New Roman" w:hAnsi="Times New Roman" w:cs="Times New Roman"/>
          <w:sz w:val="24"/>
          <w:szCs w:val="24"/>
        </w:rPr>
        <w:t xml:space="preserve"> island groups</w:t>
      </w:r>
      <w:r w:rsidR="001971DC" w:rsidRPr="00317563">
        <w:rPr>
          <w:rFonts w:ascii="Times New Roman" w:hAnsi="Times New Roman" w:cs="Times New Roman"/>
          <w:sz w:val="24"/>
          <w:szCs w:val="24"/>
        </w:rPr>
        <w:t>.</w:t>
      </w:r>
      <w:r w:rsidR="00433F93" w:rsidRPr="00317563">
        <w:rPr>
          <w:rFonts w:ascii="Times New Roman" w:hAnsi="Times New Roman" w:cs="Times New Roman"/>
          <w:sz w:val="24"/>
          <w:szCs w:val="24"/>
        </w:rPr>
        <w:t xml:space="preserve"> We also noted sites, both published and unpublished,</w:t>
      </w:r>
      <w:r w:rsidR="0010530B" w:rsidRPr="00317563">
        <w:rPr>
          <w:rFonts w:ascii="Times New Roman" w:hAnsi="Times New Roman" w:cs="Times New Roman"/>
          <w:sz w:val="24"/>
          <w:szCs w:val="24"/>
        </w:rPr>
        <w:t xml:space="preserve"> which appeared to have potential for radiocarbon dating but had not yet been radiocarbon dated.</w:t>
      </w:r>
      <w:r w:rsidR="00773D06" w:rsidRPr="00317563">
        <w:rPr>
          <w:rFonts w:ascii="Times New Roman" w:hAnsi="Times New Roman" w:cs="Times New Roman"/>
          <w:sz w:val="24"/>
          <w:szCs w:val="24"/>
        </w:rPr>
        <w:t xml:space="preserve"> All existing radiocarbon dates were collated from published sources</w:t>
      </w:r>
      <w:r w:rsidR="00CB43EA" w:rsidRPr="00317563">
        <w:rPr>
          <w:rFonts w:ascii="Times New Roman" w:hAnsi="Times New Roman" w:cs="Times New Roman"/>
          <w:sz w:val="24"/>
          <w:szCs w:val="24"/>
        </w:rPr>
        <w:t>,</w:t>
      </w:r>
      <w:r w:rsidR="00773D06" w:rsidRPr="00317563">
        <w:rPr>
          <w:rFonts w:ascii="Times New Roman" w:hAnsi="Times New Roman" w:cs="Times New Roman"/>
          <w:sz w:val="24"/>
          <w:szCs w:val="24"/>
        </w:rPr>
        <w:t xml:space="preserve"> including</w:t>
      </w:r>
      <w:r w:rsidR="00FE1820" w:rsidRPr="00317563">
        <w:rPr>
          <w:rFonts w:ascii="Times New Roman" w:hAnsi="Times New Roman" w:cs="Times New Roman"/>
          <w:sz w:val="24"/>
          <w:szCs w:val="24"/>
        </w:rPr>
        <w:t xml:space="preserve"> </w:t>
      </w:r>
      <w:r w:rsidR="00E53FEF" w:rsidRPr="00317563">
        <w:rPr>
          <w:rFonts w:ascii="Times New Roman" w:hAnsi="Times New Roman" w:cs="Times New Roman"/>
          <w:sz w:val="24"/>
          <w:szCs w:val="24"/>
        </w:rPr>
        <w:t>Historic Environment Re</w:t>
      </w:r>
      <w:r w:rsidR="00B4091B" w:rsidRPr="00317563">
        <w:rPr>
          <w:rFonts w:ascii="Times New Roman" w:hAnsi="Times New Roman" w:cs="Times New Roman"/>
          <w:sz w:val="24"/>
          <w:szCs w:val="24"/>
        </w:rPr>
        <w:t>cord</w:t>
      </w:r>
      <w:r w:rsidR="00E53FEF" w:rsidRPr="00317563">
        <w:rPr>
          <w:rFonts w:ascii="Times New Roman" w:hAnsi="Times New Roman" w:cs="Times New Roman"/>
          <w:sz w:val="24"/>
          <w:szCs w:val="24"/>
        </w:rPr>
        <w:t xml:space="preserve"> </w:t>
      </w:r>
      <w:r w:rsidR="00773D06" w:rsidRPr="00317563">
        <w:rPr>
          <w:rFonts w:ascii="Times New Roman" w:hAnsi="Times New Roman" w:cs="Times New Roman"/>
          <w:sz w:val="24"/>
          <w:szCs w:val="24"/>
        </w:rPr>
        <w:t xml:space="preserve">datasets, the Council for British Archaeology’s </w:t>
      </w:r>
      <w:r w:rsidR="003C0BC7" w:rsidRPr="00317563">
        <w:rPr>
          <w:rFonts w:ascii="Times New Roman" w:hAnsi="Times New Roman" w:cs="Times New Roman"/>
          <w:sz w:val="24"/>
          <w:szCs w:val="24"/>
        </w:rPr>
        <w:t>‘</w:t>
      </w:r>
      <w:r w:rsidR="00773D06" w:rsidRPr="00317563">
        <w:rPr>
          <w:rFonts w:ascii="Times New Roman" w:hAnsi="Times New Roman" w:cs="Times New Roman"/>
          <w:sz w:val="24"/>
          <w:szCs w:val="24"/>
        </w:rPr>
        <w:t>Archaeological Site Index to Radiocarbon Dates from Great Britain and Ireland</w:t>
      </w:r>
      <w:r w:rsidR="003C0BC7" w:rsidRPr="00317563">
        <w:rPr>
          <w:rFonts w:ascii="Times New Roman" w:hAnsi="Times New Roman" w:cs="Times New Roman"/>
          <w:sz w:val="24"/>
          <w:szCs w:val="24"/>
        </w:rPr>
        <w:t>’</w:t>
      </w:r>
      <w:r w:rsidR="00773D06" w:rsidRPr="00317563">
        <w:rPr>
          <w:rFonts w:ascii="Times New Roman" w:hAnsi="Times New Roman" w:cs="Times New Roman"/>
          <w:sz w:val="24"/>
          <w:szCs w:val="24"/>
        </w:rPr>
        <w:t>, the Scottish Radiocarbon Database on CANMORE</w:t>
      </w:r>
      <w:r w:rsidR="00A36EFD" w:rsidRPr="00317563">
        <w:rPr>
          <w:rFonts w:ascii="Times New Roman" w:hAnsi="Times New Roman" w:cs="Times New Roman"/>
          <w:sz w:val="24"/>
          <w:szCs w:val="24"/>
        </w:rPr>
        <w:t xml:space="preserve"> and ‘Radiocarbon Dates’ in </w:t>
      </w:r>
      <w:r w:rsidR="00A36EFD" w:rsidRPr="00317563">
        <w:rPr>
          <w:rFonts w:ascii="Times New Roman" w:hAnsi="Times New Roman" w:cs="Times New Roman"/>
          <w:i/>
          <w:sz w:val="24"/>
          <w:szCs w:val="24"/>
        </w:rPr>
        <w:t>Discovery and Excavation in Scotland</w:t>
      </w:r>
      <w:r w:rsidR="00A36EFD"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A36EFD" w:rsidRPr="00317563">
        <w:rPr>
          <w:rFonts w:ascii="Times New Roman" w:hAnsi="Times New Roman" w:cs="Times New Roman"/>
          <w:sz w:val="24"/>
          <w:szCs w:val="24"/>
        </w:rPr>
        <w:t xml:space="preserve">For published sites, excavation reports were consulted and data cross-referenced with </w:t>
      </w:r>
      <w:r w:rsidR="00076194" w:rsidRPr="00317563">
        <w:rPr>
          <w:rFonts w:ascii="Times New Roman" w:hAnsi="Times New Roman" w:cs="Times New Roman"/>
          <w:sz w:val="24"/>
          <w:szCs w:val="24"/>
        </w:rPr>
        <w:t>other sources. Unpublished radiocarbon dates were incorporated in the dataset by express permission of the parties who obtained the measurements</w:t>
      </w:r>
      <w:r w:rsidR="00F12ECB"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387A5A" w:rsidRPr="00317563">
        <w:rPr>
          <w:rFonts w:ascii="Times New Roman" w:hAnsi="Times New Roman" w:cs="Times New Roman"/>
          <w:sz w:val="24"/>
          <w:szCs w:val="24"/>
        </w:rPr>
        <w:t xml:space="preserve">Following completion of the database, </w:t>
      </w:r>
      <w:r w:rsidR="00BC01CA" w:rsidRPr="00317563">
        <w:rPr>
          <w:rFonts w:ascii="Times New Roman" w:hAnsi="Times New Roman" w:cs="Times New Roman"/>
          <w:sz w:val="24"/>
          <w:szCs w:val="24"/>
        </w:rPr>
        <w:t xml:space="preserve">published </w:t>
      </w:r>
      <w:r w:rsidR="00387A5A" w:rsidRPr="00317563">
        <w:rPr>
          <w:rFonts w:ascii="Times New Roman" w:hAnsi="Times New Roman" w:cs="Times New Roman"/>
          <w:sz w:val="24"/>
          <w:szCs w:val="24"/>
        </w:rPr>
        <w:t xml:space="preserve">sites with published dates were reviewed to assess the </w:t>
      </w:r>
      <w:r w:rsidR="0010530B" w:rsidRPr="00317563">
        <w:rPr>
          <w:rFonts w:ascii="Times New Roman" w:hAnsi="Times New Roman" w:cs="Times New Roman"/>
          <w:sz w:val="24"/>
          <w:szCs w:val="24"/>
        </w:rPr>
        <w:t xml:space="preserve">extent and character </w:t>
      </w:r>
      <w:r w:rsidR="00387A5A" w:rsidRPr="00317563">
        <w:rPr>
          <w:rFonts w:ascii="Times New Roman" w:hAnsi="Times New Roman" w:cs="Times New Roman"/>
          <w:sz w:val="24"/>
          <w:szCs w:val="24"/>
        </w:rPr>
        <w:t>of previous dating programmes (</w:t>
      </w:r>
      <w:r w:rsidR="00E01F35" w:rsidRPr="00317563">
        <w:rPr>
          <w:rFonts w:ascii="Times New Roman" w:hAnsi="Times New Roman" w:cs="Times New Roman"/>
          <w:sz w:val="24"/>
          <w:szCs w:val="24"/>
        </w:rPr>
        <w:t xml:space="preserve">eg, </w:t>
      </w:r>
      <w:r w:rsidR="00387A5A" w:rsidRPr="00317563">
        <w:rPr>
          <w:rFonts w:ascii="Times New Roman" w:hAnsi="Times New Roman" w:cs="Times New Roman"/>
          <w:sz w:val="24"/>
          <w:szCs w:val="24"/>
        </w:rPr>
        <w:t>stratigraphic relationships and sample selection), and the presence/absence of further suitable materials for dating.</w:t>
      </w:r>
      <w:r w:rsidR="00FE1820" w:rsidRPr="00317563">
        <w:rPr>
          <w:rFonts w:ascii="Times New Roman" w:hAnsi="Times New Roman" w:cs="Times New Roman"/>
          <w:sz w:val="24"/>
          <w:szCs w:val="24"/>
        </w:rPr>
        <w:t xml:space="preserve"> </w:t>
      </w:r>
      <w:r w:rsidR="008346F1" w:rsidRPr="00317563">
        <w:rPr>
          <w:rFonts w:ascii="Times New Roman" w:hAnsi="Times New Roman" w:cs="Times New Roman"/>
          <w:sz w:val="24"/>
          <w:szCs w:val="24"/>
        </w:rPr>
        <w:t xml:space="preserve">In addition, </w:t>
      </w:r>
      <w:r w:rsidR="0048298E" w:rsidRPr="00317563">
        <w:rPr>
          <w:rFonts w:ascii="Times New Roman" w:hAnsi="Times New Roman" w:cs="Times New Roman"/>
          <w:sz w:val="24"/>
          <w:szCs w:val="24"/>
        </w:rPr>
        <w:t xml:space="preserve">the </w:t>
      </w:r>
      <w:r w:rsidR="008346F1" w:rsidRPr="00317563">
        <w:rPr>
          <w:rFonts w:ascii="Times New Roman" w:hAnsi="Times New Roman" w:cs="Times New Roman"/>
          <w:sz w:val="24"/>
          <w:szCs w:val="24"/>
        </w:rPr>
        <w:t xml:space="preserve">potential for </w:t>
      </w:r>
      <w:r w:rsidR="0048298E" w:rsidRPr="00317563">
        <w:rPr>
          <w:rFonts w:ascii="Times New Roman" w:hAnsi="Times New Roman" w:cs="Times New Roman"/>
          <w:sz w:val="24"/>
          <w:szCs w:val="24"/>
        </w:rPr>
        <w:t xml:space="preserve">radiocarbon </w:t>
      </w:r>
      <w:r w:rsidR="008346F1" w:rsidRPr="00317563">
        <w:rPr>
          <w:rFonts w:ascii="Times New Roman" w:hAnsi="Times New Roman" w:cs="Times New Roman"/>
          <w:sz w:val="24"/>
          <w:szCs w:val="24"/>
        </w:rPr>
        <w:t xml:space="preserve">dating </w:t>
      </w:r>
      <w:r w:rsidR="00896B28" w:rsidRPr="00317563">
        <w:rPr>
          <w:rFonts w:ascii="Times New Roman" w:hAnsi="Times New Roman" w:cs="Times New Roman"/>
          <w:sz w:val="24"/>
          <w:szCs w:val="24"/>
        </w:rPr>
        <w:t xml:space="preserve">the </w:t>
      </w:r>
      <w:r w:rsidR="00B4091B" w:rsidRPr="00317563">
        <w:rPr>
          <w:rFonts w:ascii="Times New Roman" w:hAnsi="Times New Roman" w:cs="Times New Roman"/>
          <w:sz w:val="24"/>
          <w:szCs w:val="24"/>
        </w:rPr>
        <w:t xml:space="preserve">previous </w:t>
      </w:r>
      <w:r w:rsidR="0048298E" w:rsidRPr="00317563">
        <w:rPr>
          <w:rFonts w:ascii="Times New Roman" w:hAnsi="Times New Roman" w:cs="Times New Roman"/>
          <w:sz w:val="24"/>
          <w:szCs w:val="24"/>
        </w:rPr>
        <w:t xml:space="preserve">sites was </w:t>
      </w:r>
      <w:r w:rsidR="003C0BC7" w:rsidRPr="00317563">
        <w:rPr>
          <w:rFonts w:ascii="Times New Roman" w:hAnsi="Times New Roman" w:cs="Times New Roman"/>
          <w:sz w:val="24"/>
          <w:szCs w:val="24"/>
        </w:rPr>
        <w:t>investigated</w:t>
      </w:r>
      <w:r w:rsidR="0048298E"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p>
    <w:p w14:paraId="573AD325" w14:textId="77777777" w:rsidR="0010530B" w:rsidRPr="00317563" w:rsidRDefault="0010530B" w:rsidP="00F53758">
      <w:pPr>
        <w:spacing w:line="360" w:lineRule="auto"/>
        <w:rPr>
          <w:rFonts w:ascii="Times New Roman" w:hAnsi="Times New Roman" w:cs="Times New Roman"/>
          <w:sz w:val="24"/>
          <w:szCs w:val="24"/>
        </w:rPr>
      </w:pPr>
    </w:p>
    <w:p w14:paraId="5C6EC82C" w14:textId="0816FFDA" w:rsidR="001211A6" w:rsidRPr="00317563" w:rsidRDefault="00DC5F3A"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From the numerous sites identified in the database as having potential for further radiocarbon dating, it was necessary to select material with the </w:t>
      </w:r>
      <w:r w:rsidR="00896B28" w:rsidRPr="00317563">
        <w:rPr>
          <w:rFonts w:ascii="Times New Roman" w:hAnsi="Times New Roman" w:cs="Times New Roman"/>
          <w:sz w:val="24"/>
          <w:szCs w:val="24"/>
        </w:rPr>
        <w:t xml:space="preserve">capacity </w:t>
      </w:r>
      <w:r w:rsidRPr="00317563">
        <w:rPr>
          <w:rFonts w:ascii="Times New Roman" w:hAnsi="Times New Roman" w:cs="Times New Roman"/>
          <w:sz w:val="24"/>
          <w:szCs w:val="24"/>
        </w:rPr>
        <w:t xml:space="preserve">to provide additional data on the early Neolithic in the respective regions. </w:t>
      </w:r>
      <w:r w:rsidR="0010530B" w:rsidRPr="00317563">
        <w:rPr>
          <w:rFonts w:ascii="Times New Roman" w:hAnsi="Times New Roman" w:cs="Times New Roman"/>
          <w:sz w:val="24"/>
          <w:szCs w:val="24"/>
        </w:rPr>
        <w:t xml:space="preserve">Two types of site were defined. Those which appeared </w:t>
      </w:r>
      <w:r w:rsidR="008277C7" w:rsidRPr="00317563">
        <w:rPr>
          <w:rFonts w:ascii="Times New Roman" w:hAnsi="Times New Roman" w:cs="Times New Roman"/>
          <w:sz w:val="24"/>
          <w:szCs w:val="24"/>
        </w:rPr>
        <w:t xml:space="preserve">likely </w:t>
      </w:r>
      <w:r w:rsidR="0010530B" w:rsidRPr="00317563">
        <w:rPr>
          <w:rFonts w:ascii="Times New Roman" w:hAnsi="Times New Roman" w:cs="Times New Roman"/>
          <w:sz w:val="24"/>
          <w:szCs w:val="24"/>
        </w:rPr>
        <w:t xml:space="preserve">to fall within the relevant period but remained as yet completely undated, and those which had seen some previous work in terms of radiocarbon dating but which </w:t>
      </w:r>
      <w:r w:rsidR="00536188" w:rsidRPr="00317563">
        <w:rPr>
          <w:rFonts w:ascii="Times New Roman" w:hAnsi="Times New Roman" w:cs="Times New Roman"/>
          <w:sz w:val="24"/>
          <w:szCs w:val="24"/>
        </w:rPr>
        <w:t>had</w:t>
      </w:r>
      <w:r w:rsidR="0010530B" w:rsidRPr="00317563">
        <w:rPr>
          <w:rFonts w:ascii="Times New Roman" w:hAnsi="Times New Roman" w:cs="Times New Roman"/>
          <w:sz w:val="24"/>
          <w:szCs w:val="24"/>
        </w:rPr>
        <w:t xml:space="preserve"> potential to have sequences refined by additional dates.</w:t>
      </w:r>
      <w:r w:rsidR="00FE1820" w:rsidRPr="00317563">
        <w:rPr>
          <w:rFonts w:ascii="Times New Roman" w:hAnsi="Times New Roman" w:cs="Times New Roman"/>
          <w:sz w:val="24"/>
          <w:szCs w:val="24"/>
        </w:rPr>
        <w:t xml:space="preserve"> </w:t>
      </w:r>
      <w:r w:rsidR="007C250D" w:rsidRPr="00317563">
        <w:rPr>
          <w:rFonts w:ascii="Times New Roman" w:hAnsi="Times New Roman" w:cs="Times New Roman"/>
          <w:sz w:val="24"/>
          <w:szCs w:val="24"/>
        </w:rPr>
        <w:t>Appropriate</w:t>
      </w:r>
      <w:r w:rsidR="00387A5A" w:rsidRPr="00317563">
        <w:rPr>
          <w:rFonts w:ascii="Times New Roman" w:hAnsi="Times New Roman" w:cs="Times New Roman"/>
          <w:sz w:val="24"/>
          <w:szCs w:val="24"/>
        </w:rPr>
        <w:t xml:space="preserve"> samples </w:t>
      </w:r>
      <w:r w:rsidR="007C250D" w:rsidRPr="00317563">
        <w:rPr>
          <w:rFonts w:ascii="Times New Roman" w:hAnsi="Times New Roman" w:cs="Times New Roman"/>
          <w:sz w:val="24"/>
          <w:szCs w:val="24"/>
        </w:rPr>
        <w:t xml:space="preserve">for all relevant sites </w:t>
      </w:r>
      <w:r w:rsidR="00387A5A" w:rsidRPr="00317563">
        <w:rPr>
          <w:rFonts w:ascii="Times New Roman" w:hAnsi="Times New Roman" w:cs="Times New Roman"/>
          <w:sz w:val="24"/>
          <w:szCs w:val="24"/>
        </w:rPr>
        <w:t>were located where possible and assessed.</w:t>
      </w:r>
      <w:r w:rsidR="00FE1820" w:rsidRPr="00317563">
        <w:rPr>
          <w:rFonts w:ascii="Times New Roman" w:hAnsi="Times New Roman" w:cs="Times New Roman"/>
          <w:sz w:val="24"/>
          <w:szCs w:val="24"/>
        </w:rPr>
        <w:t xml:space="preserve"> </w:t>
      </w:r>
      <w:r w:rsidR="00387A5A" w:rsidRPr="00317563">
        <w:rPr>
          <w:rFonts w:ascii="Times New Roman" w:hAnsi="Times New Roman" w:cs="Times New Roman"/>
          <w:sz w:val="24"/>
          <w:szCs w:val="24"/>
        </w:rPr>
        <w:t xml:space="preserve">Additionally, our own recent excavations in Guernsey, the Isles of Scilly and South Uist produced further </w:t>
      </w:r>
      <w:r w:rsidR="007C250D" w:rsidRPr="00317563">
        <w:rPr>
          <w:rFonts w:ascii="Times New Roman" w:hAnsi="Times New Roman" w:cs="Times New Roman"/>
          <w:sz w:val="24"/>
          <w:szCs w:val="24"/>
        </w:rPr>
        <w:t>suitable</w:t>
      </w:r>
      <w:r w:rsidR="00D46360" w:rsidRPr="00317563">
        <w:rPr>
          <w:rFonts w:ascii="Times New Roman" w:hAnsi="Times New Roman" w:cs="Times New Roman"/>
          <w:sz w:val="24"/>
          <w:szCs w:val="24"/>
        </w:rPr>
        <w:t xml:space="preserve"> </w:t>
      </w:r>
      <w:r w:rsidR="00387A5A" w:rsidRPr="00317563">
        <w:rPr>
          <w:rFonts w:ascii="Times New Roman" w:hAnsi="Times New Roman" w:cs="Times New Roman"/>
          <w:sz w:val="24"/>
          <w:szCs w:val="24"/>
        </w:rPr>
        <w:t>samples for dating.</w:t>
      </w:r>
      <w:r w:rsidR="00FE1820" w:rsidRPr="00317563">
        <w:rPr>
          <w:rFonts w:ascii="Times New Roman" w:hAnsi="Times New Roman" w:cs="Times New Roman"/>
          <w:sz w:val="24"/>
          <w:szCs w:val="24"/>
        </w:rPr>
        <w:t xml:space="preserve"> </w:t>
      </w:r>
      <w:r w:rsidR="000D0512" w:rsidRPr="00317563">
        <w:rPr>
          <w:rFonts w:ascii="Times New Roman" w:hAnsi="Times New Roman" w:cs="Times New Roman"/>
          <w:sz w:val="24"/>
          <w:szCs w:val="24"/>
        </w:rPr>
        <w:t>In 2013, we</w:t>
      </w:r>
      <w:r w:rsidR="00387A5A" w:rsidRPr="00317563">
        <w:rPr>
          <w:rFonts w:ascii="Times New Roman" w:hAnsi="Times New Roman" w:cs="Times New Roman"/>
          <w:sz w:val="24"/>
          <w:szCs w:val="24"/>
        </w:rPr>
        <w:t xml:space="preserve"> made a successful application to </w:t>
      </w:r>
      <w:r w:rsidR="000D0512" w:rsidRPr="00317563">
        <w:rPr>
          <w:rFonts w:ascii="Times New Roman" w:hAnsi="Times New Roman" w:cs="Times New Roman"/>
          <w:sz w:val="24"/>
          <w:szCs w:val="24"/>
        </w:rPr>
        <w:t>the N</w:t>
      </w:r>
      <w:r w:rsidR="00643644" w:rsidRPr="00317563">
        <w:rPr>
          <w:rFonts w:ascii="Times New Roman" w:hAnsi="Times New Roman" w:cs="Times New Roman"/>
          <w:sz w:val="24"/>
          <w:szCs w:val="24"/>
        </w:rPr>
        <w:t xml:space="preserve">ational </w:t>
      </w:r>
      <w:r w:rsidR="000D0512" w:rsidRPr="00317563">
        <w:rPr>
          <w:rFonts w:ascii="Times New Roman" w:hAnsi="Times New Roman" w:cs="Times New Roman"/>
          <w:sz w:val="24"/>
          <w:szCs w:val="24"/>
        </w:rPr>
        <w:t>E</w:t>
      </w:r>
      <w:r w:rsidR="00643644" w:rsidRPr="00317563">
        <w:rPr>
          <w:rFonts w:ascii="Times New Roman" w:hAnsi="Times New Roman" w:cs="Times New Roman"/>
          <w:sz w:val="24"/>
          <w:szCs w:val="24"/>
        </w:rPr>
        <w:t xml:space="preserve">nvironment Research </w:t>
      </w:r>
      <w:r w:rsidR="000D0512" w:rsidRPr="00317563">
        <w:rPr>
          <w:rFonts w:ascii="Times New Roman" w:hAnsi="Times New Roman" w:cs="Times New Roman"/>
          <w:sz w:val="24"/>
          <w:szCs w:val="24"/>
        </w:rPr>
        <w:t>C</w:t>
      </w:r>
      <w:r w:rsidR="00643644" w:rsidRPr="00317563">
        <w:rPr>
          <w:rFonts w:ascii="Times New Roman" w:hAnsi="Times New Roman" w:cs="Times New Roman"/>
          <w:sz w:val="24"/>
          <w:szCs w:val="24"/>
        </w:rPr>
        <w:t>ouncil</w:t>
      </w:r>
      <w:r w:rsidR="000D0512" w:rsidRPr="00317563">
        <w:rPr>
          <w:rFonts w:ascii="Times New Roman" w:hAnsi="Times New Roman" w:cs="Times New Roman"/>
          <w:sz w:val="24"/>
          <w:szCs w:val="24"/>
        </w:rPr>
        <w:t xml:space="preserve"> radiocarbon facility </w:t>
      </w:r>
      <w:r w:rsidR="00E06C29" w:rsidRPr="00317563">
        <w:rPr>
          <w:rFonts w:ascii="Times New Roman" w:hAnsi="Times New Roman" w:cs="Times New Roman"/>
          <w:sz w:val="24"/>
          <w:szCs w:val="24"/>
        </w:rPr>
        <w:t xml:space="preserve">(NRCF) </w:t>
      </w:r>
      <w:r w:rsidR="000D0512" w:rsidRPr="00317563">
        <w:rPr>
          <w:rFonts w:ascii="Times New Roman" w:hAnsi="Times New Roman" w:cs="Times New Roman"/>
          <w:sz w:val="24"/>
          <w:szCs w:val="24"/>
        </w:rPr>
        <w:t xml:space="preserve">for funding enabling us to obtain </w:t>
      </w:r>
      <w:r w:rsidR="00E06C29" w:rsidRPr="00317563">
        <w:rPr>
          <w:rFonts w:ascii="Times New Roman" w:hAnsi="Times New Roman" w:cs="Times New Roman"/>
          <w:sz w:val="24"/>
          <w:szCs w:val="24"/>
        </w:rPr>
        <w:t>4</w:t>
      </w:r>
      <w:r w:rsidR="00536188" w:rsidRPr="00317563">
        <w:rPr>
          <w:rFonts w:ascii="Times New Roman" w:hAnsi="Times New Roman" w:cs="Times New Roman"/>
          <w:sz w:val="24"/>
          <w:szCs w:val="24"/>
        </w:rPr>
        <w:t>0</w:t>
      </w:r>
      <w:r w:rsidR="00564E6E" w:rsidRPr="00317563">
        <w:rPr>
          <w:rFonts w:ascii="Times New Roman" w:hAnsi="Times New Roman" w:cs="Times New Roman"/>
          <w:sz w:val="24"/>
          <w:szCs w:val="24"/>
        </w:rPr>
        <w:t xml:space="preserve"> new dates; </w:t>
      </w:r>
      <w:r w:rsidR="00CB43EA" w:rsidRPr="00317563">
        <w:rPr>
          <w:rFonts w:ascii="Times New Roman" w:hAnsi="Times New Roman" w:cs="Times New Roman"/>
          <w:sz w:val="24"/>
          <w:szCs w:val="24"/>
        </w:rPr>
        <w:t xml:space="preserve">in 2014, </w:t>
      </w:r>
      <w:r w:rsidR="00564E6E" w:rsidRPr="00317563">
        <w:rPr>
          <w:rFonts w:ascii="Times New Roman" w:hAnsi="Times New Roman" w:cs="Times New Roman"/>
          <w:sz w:val="24"/>
          <w:szCs w:val="24"/>
        </w:rPr>
        <w:t>f</w:t>
      </w:r>
      <w:r w:rsidR="000D0512" w:rsidRPr="00317563">
        <w:rPr>
          <w:rFonts w:ascii="Times New Roman" w:hAnsi="Times New Roman" w:cs="Times New Roman"/>
          <w:sz w:val="24"/>
          <w:szCs w:val="24"/>
        </w:rPr>
        <w:t xml:space="preserve">ollowing </w:t>
      </w:r>
      <w:r w:rsidR="00564E6E" w:rsidRPr="00317563">
        <w:rPr>
          <w:rFonts w:ascii="Times New Roman" w:hAnsi="Times New Roman" w:cs="Times New Roman"/>
          <w:sz w:val="24"/>
          <w:szCs w:val="24"/>
        </w:rPr>
        <w:t>a</w:t>
      </w:r>
      <w:r w:rsidR="000D0512" w:rsidRPr="00317563">
        <w:rPr>
          <w:rFonts w:ascii="Times New Roman" w:hAnsi="Times New Roman" w:cs="Times New Roman"/>
          <w:sz w:val="24"/>
          <w:szCs w:val="24"/>
        </w:rPr>
        <w:t xml:space="preserve"> second season of </w:t>
      </w:r>
      <w:r w:rsidR="00564E6E" w:rsidRPr="00317563">
        <w:rPr>
          <w:rFonts w:ascii="Times New Roman" w:hAnsi="Times New Roman" w:cs="Times New Roman"/>
          <w:sz w:val="24"/>
          <w:szCs w:val="24"/>
        </w:rPr>
        <w:t>work</w:t>
      </w:r>
      <w:r w:rsidR="000D0512" w:rsidRPr="00317563">
        <w:rPr>
          <w:rFonts w:ascii="Times New Roman" w:hAnsi="Times New Roman" w:cs="Times New Roman"/>
          <w:sz w:val="24"/>
          <w:szCs w:val="24"/>
        </w:rPr>
        <w:t xml:space="preserve"> at Old Quay, St Martin’s, we were successful in obtaining 10 </w:t>
      </w:r>
      <w:r w:rsidR="00564E6E" w:rsidRPr="00317563">
        <w:rPr>
          <w:rFonts w:ascii="Times New Roman" w:hAnsi="Times New Roman" w:cs="Times New Roman"/>
          <w:sz w:val="24"/>
          <w:szCs w:val="24"/>
        </w:rPr>
        <w:t>additional</w:t>
      </w:r>
      <w:r w:rsidR="001211A6" w:rsidRPr="00317563">
        <w:rPr>
          <w:rFonts w:ascii="Times New Roman" w:hAnsi="Times New Roman" w:cs="Times New Roman"/>
          <w:sz w:val="24"/>
          <w:szCs w:val="24"/>
        </w:rPr>
        <w:t xml:space="preserve"> </w:t>
      </w:r>
      <w:r w:rsidR="00CB43EA" w:rsidRPr="00317563">
        <w:rPr>
          <w:rFonts w:ascii="Times New Roman" w:hAnsi="Times New Roman" w:cs="Times New Roman"/>
          <w:sz w:val="24"/>
          <w:szCs w:val="24"/>
        </w:rPr>
        <w:t xml:space="preserve">NRCF-funded </w:t>
      </w:r>
      <w:r w:rsidR="001211A6" w:rsidRPr="00317563">
        <w:rPr>
          <w:rFonts w:ascii="Times New Roman" w:hAnsi="Times New Roman" w:cs="Times New Roman"/>
          <w:sz w:val="24"/>
          <w:szCs w:val="24"/>
        </w:rPr>
        <w:t>dates</w:t>
      </w:r>
      <w:r w:rsidR="001A78A6" w:rsidRPr="00317563">
        <w:rPr>
          <w:rFonts w:ascii="Times New Roman" w:hAnsi="Times New Roman" w:cs="Times New Roman"/>
          <w:sz w:val="24"/>
          <w:szCs w:val="24"/>
        </w:rPr>
        <w:t xml:space="preserve"> </w:t>
      </w:r>
      <w:r w:rsidR="0048298E" w:rsidRPr="00317563">
        <w:rPr>
          <w:rFonts w:ascii="Times New Roman" w:hAnsi="Times New Roman" w:cs="Times New Roman"/>
          <w:sz w:val="24"/>
          <w:szCs w:val="24"/>
        </w:rPr>
        <w:t>f</w:t>
      </w:r>
      <w:r w:rsidR="00FD6D06" w:rsidRPr="00317563">
        <w:rPr>
          <w:rFonts w:ascii="Times New Roman" w:hAnsi="Times New Roman" w:cs="Times New Roman"/>
          <w:sz w:val="24"/>
          <w:szCs w:val="24"/>
        </w:rPr>
        <w:t>or that site</w:t>
      </w:r>
      <w:r w:rsidR="001211A6" w:rsidRPr="00317563">
        <w:rPr>
          <w:rFonts w:ascii="Times New Roman" w:hAnsi="Times New Roman" w:cs="Times New Roman"/>
          <w:sz w:val="24"/>
          <w:szCs w:val="24"/>
        </w:rPr>
        <w:t>.</w:t>
      </w:r>
      <w:r w:rsidR="00BA0011" w:rsidRPr="00317563">
        <w:rPr>
          <w:rFonts w:ascii="Times New Roman" w:hAnsi="Times New Roman" w:cs="Times New Roman"/>
          <w:sz w:val="24"/>
          <w:szCs w:val="24"/>
        </w:rPr>
        <w:t xml:space="preserve"> The method of sample selection described in </w:t>
      </w:r>
      <w:r w:rsidR="00BA0011" w:rsidRPr="00317563">
        <w:rPr>
          <w:rFonts w:ascii="Times New Roman" w:hAnsi="Times New Roman" w:cs="Times New Roman"/>
          <w:i/>
          <w:sz w:val="24"/>
          <w:szCs w:val="24"/>
        </w:rPr>
        <w:t>Gathering Time</w:t>
      </w:r>
      <w:r w:rsidR="00BA0011" w:rsidRPr="00317563">
        <w:rPr>
          <w:rFonts w:ascii="Times New Roman" w:hAnsi="Times New Roman" w:cs="Times New Roman"/>
          <w:sz w:val="24"/>
          <w:szCs w:val="24"/>
        </w:rPr>
        <w:t xml:space="preserve"> (Whittle et al. 2011, 38-42) was followed </w:t>
      </w:r>
      <w:r w:rsidR="00B22EED" w:rsidRPr="00317563">
        <w:rPr>
          <w:rFonts w:ascii="Times New Roman" w:hAnsi="Times New Roman" w:cs="Times New Roman"/>
          <w:sz w:val="24"/>
          <w:szCs w:val="24"/>
        </w:rPr>
        <w:t>as a guid</w:t>
      </w:r>
      <w:r w:rsidR="00A33FB3" w:rsidRPr="00317563">
        <w:rPr>
          <w:rFonts w:ascii="Times New Roman" w:hAnsi="Times New Roman" w:cs="Times New Roman"/>
          <w:sz w:val="24"/>
          <w:szCs w:val="24"/>
        </w:rPr>
        <w:t>e</w:t>
      </w:r>
      <w:r w:rsidR="00B22EED" w:rsidRPr="00317563">
        <w:rPr>
          <w:rFonts w:ascii="Times New Roman" w:hAnsi="Times New Roman" w:cs="Times New Roman"/>
          <w:sz w:val="24"/>
          <w:szCs w:val="24"/>
        </w:rPr>
        <w:t xml:space="preserve">line for procedures </w:t>
      </w:r>
      <w:r w:rsidR="00BA0011" w:rsidRPr="00317563">
        <w:rPr>
          <w:rFonts w:ascii="Times New Roman" w:hAnsi="Times New Roman" w:cs="Times New Roman"/>
          <w:sz w:val="24"/>
          <w:szCs w:val="24"/>
        </w:rPr>
        <w:t xml:space="preserve">throughout. </w:t>
      </w:r>
    </w:p>
    <w:p w14:paraId="21021541" w14:textId="77777777" w:rsidR="001211A6" w:rsidRPr="00317563" w:rsidRDefault="001211A6" w:rsidP="00F53758">
      <w:pPr>
        <w:spacing w:line="360" w:lineRule="auto"/>
        <w:rPr>
          <w:rFonts w:ascii="Times New Roman" w:hAnsi="Times New Roman" w:cs="Times New Roman"/>
          <w:sz w:val="24"/>
          <w:szCs w:val="24"/>
        </w:rPr>
      </w:pPr>
    </w:p>
    <w:p w14:paraId="67F62D36" w14:textId="75620C4F" w:rsidR="00F632AF" w:rsidRPr="00317563" w:rsidRDefault="00387A5A"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It is important to be clear that </w:t>
      </w:r>
      <w:r w:rsidR="00F12ECB" w:rsidRPr="00317563">
        <w:rPr>
          <w:rFonts w:ascii="Times New Roman" w:hAnsi="Times New Roman" w:cs="Times New Roman"/>
          <w:sz w:val="24"/>
          <w:szCs w:val="24"/>
        </w:rPr>
        <w:t xml:space="preserve">in </w:t>
      </w:r>
      <w:r w:rsidR="000D0512" w:rsidRPr="00317563">
        <w:rPr>
          <w:rFonts w:ascii="Times New Roman" w:hAnsi="Times New Roman" w:cs="Times New Roman"/>
          <w:sz w:val="24"/>
          <w:szCs w:val="24"/>
        </w:rPr>
        <w:t>our</w:t>
      </w:r>
      <w:r w:rsidRPr="00317563">
        <w:rPr>
          <w:rFonts w:ascii="Times New Roman" w:hAnsi="Times New Roman" w:cs="Times New Roman"/>
          <w:sz w:val="24"/>
          <w:szCs w:val="24"/>
        </w:rPr>
        <w:t xml:space="preserve"> </w:t>
      </w:r>
      <w:r w:rsidR="007C250D" w:rsidRPr="00317563">
        <w:rPr>
          <w:rFonts w:ascii="Times New Roman" w:hAnsi="Times New Roman" w:cs="Times New Roman"/>
          <w:sz w:val="24"/>
          <w:szCs w:val="24"/>
        </w:rPr>
        <w:t xml:space="preserve">own </w:t>
      </w:r>
      <w:r w:rsidR="00E06C29" w:rsidRPr="00317563">
        <w:rPr>
          <w:rFonts w:ascii="Times New Roman" w:hAnsi="Times New Roman" w:cs="Times New Roman"/>
          <w:sz w:val="24"/>
          <w:szCs w:val="24"/>
        </w:rPr>
        <w:t xml:space="preserve">NRCF </w:t>
      </w:r>
      <w:r w:rsidRPr="00317563">
        <w:rPr>
          <w:rFonts w:ascii="Times New Roman" w:hAnsi="Times New Roman" w:cs="Times New Roman"/>
          <w:sz w:val="24"/>
          <w:szCs w:val="24"/>
        </w:rPr>
        <w:t>application</w:t>
      </w:r>
      <w:r w:rsidR="000D0512" w:rsidRPr="00317563">
        <w:rPr>
          <w:rFonts w:ascii="Times New Roman" w:hAnsi="Times New Roman" w:cs="Times New Roman"/>
          <w:sz w:val="24"/>
          <w:szCs w:val="24"/>
        </w:rPr>
        <w:t xml:space="preserve"> </w:t>
      </w:r>
      <w:r w:rsidR="003F0C04" w:rsidRPr="00317563">
        <w:rPr>
          <w:rFonts w:ascii="Times New Roman" w:hAnsi="Times New Roman" w:cs="Times New Roman"/>
          <w:sz w:val="24"/>
          <w:szCs w:val="24"/>
        </w:rPr>
        <w:t xml:space="preserve">for </w:t>
      </w:r>
      <w:r w:rsidR="003F0C04" w:rsidRPr="00317563">
        <w:rPr>
          <w:rFonts w:ascii="Times New Roman" w:hAnsi="Times New Roman" w:cs="Times New Roman"/>
          <w:i/>
          <w:sz w:val="24"/>
          <w:szCs w:val="24"/>
        </w:rPr>
        <w:t>new</w:t>
      </w:r>
      <w:r w:rsidR="003F0C04" w:rsidRPr="00317563">
        <w:rPr>
          <w:rFonts w:ascii="Times New Roman" w:hAnsi="Times New Roman" w:cs="Times New Roman"/>
          <w:sz w:val="24"/>
          <w:szCs w:val="24"/>
        </w:rPr>
        <w:t xml:space="preserve"> dates </w:t>
      </w:r>
      <w:r w:rsidR="00F12ECB" w:rsidRPr="00317563">
        <w:rPr>
          <w:rFonts w:ascii="Times New Roman" w:hAnsi="Times New Roman" w:cs="Times New Roman"/>
          <w:sz w:val="24"/>
          <w:szCs w:val="24"/>
        </w:rPr>
        <w:t xml:space="preserve">we </w:t>
      </w:r>
      <w:r w:rsidRPr="00317563">
        <w:rPr>
          <w:rFonts w:ascii="Times New Roman" w:hAnsi="Times New Roman" w:cs="Times New Roman"/>
          <w:sz w:val="24"/>
          <w:szCs w:val="24"/>
        </w:rPr>
        <w:t>focuse</w:t>
      </w:r>
      <w:r w:rsidR="000D0512" w:rsidRPr="00317563">
        <w:rPr>
          <w:rFonts w:ascii="Times New Roman" w:hAnsi="Times New Roman" w:cs="Times New Roman"/>
          <w:sz w:val="24"/>
          <w:szCs w:val="24"/>
        </w:rPr>
        <w:t>d</w:t>
      </w:r>
      <w:r w:rsidRPr="00317563">
        <w:rPr>
          <w:rFonts w:ascii="Times New Roman" w:hAnsi="Times New Roman" w:cs="Times New Roman"/>
          <w:sz w:val="24"/>
          <w:szCs w:val="24"/>
        </w:rPr>
        <w:t xml:space="preserve"> intentionally only on settlement</w:t>
      </w:r>
      <w:r w:rsidR="00C009E9" w:rsidRPr="00317563">
        <w:rPr>
          <w:rFonts w:ascii="Times New Roman" w:hAnsi="Times New Roman" w:cs="Times New Roman"/>
          <w:sz w:val="24"/>
          <w:szCs w:val="24"/>
        </w:rPr>
        <w:t>/occupation</w:t>
      </w:r>
      <w:r w:rsidRPr="00317563">
        <w:rPr>
          <w:rFonts w:ascii="Times New Roman" w:hAnsi="Times New Roman" w:cs="Times New Roman"/>
          <w:sz w:val="24"/>
          <w:szCs w:val="24"/>
        </w:rPr>
        <w:t xml:space="preserve"> sites, not on burial monuments.</w:t>
      </w:r>
      <w:r w:rsidR="00FE1820"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We made this decision in order to </w:t>
      </w:r>
      <w:r w:rsidR="007C250D" w:rsidRPr="00317563">
        <w:rPr>
          <w:rFonts w:ascii="Times New Roman" w:hAnsi="Times New Roman" w:cs="Times New Roman"/>
          <w:sz w:val="24"/>
          <w:szCs w:val="24"/>
        </w:rPr>
        <w:t xml:space="preserve">maintain the primary focus of the Stepping Stones project on settlement sites, to </w:t>
      </w:r>
      <w:r w:rsidRPr="00317563">
        <w:rPr>
          <w:rFonts w:ascii="Times New Roman" w:hAnsi="Times New Roman" w:cs="Times New Roman"/>
          <w:sz w:val="24"/>
          <w:szCs w:val="24"/>
        </w:rPr>
        <w:t xml:space="preserve">ensure that </w:t>
      </w:r>
      <w:r w:rsidR="007C250D" w:rsidRPr="00317563">
        <w:rPr>
          <w:rFonts w:ascii="Times New Roman" w:hAnsi="Times New Roman" w:cs="Times New Roman"/>
          <w:sz w:val="24"/>
          <w:szCs w:val="24"/>
        </w:rPr>
        <w:t>our</w:t>
      </w:r>
      <w:r w:rsidR="001971DC" w:rsidRPr="00317563">
        <w:rPr>
          <w:rFonts w:ascii="Times New Roman" w:hAnsi="Times New Roman" w:cs="Times New Roman"/>
          <w:sz w:val="24"/>
          <w:szCs w:val="24"/>
        </w:rPr>
        <w:t xml:space="preserve"> dating programme</w:t>
      </w:r>
      <w:r w:rsidRPr="00317563">
        <w:rPr>
          <w:rFonts w:ascii="Times New Roman" w:hAnsi="Times New Roman" w:cs="Times New Roman"/>
          <w:sz w:val="24"/>
          <w:szCs w:val="24"/>
        </w:rPr>
        <w:t xml:space="preserve"> remained focused and ma</w:t>
      </w:r>
      <w:r w:rsidR="007C250D" w:rsidRPr="00317563">
        <w:rPr>
          <w:rFonts w:ascii="Times New Roman" w:hAnsi="Times New Roman" w:cs="Times New Roman"/>
          <w:sz w:val="24"/>
          <w:szCs w:val="24"/>
        </w:rPr>
        <w:t>nageable within the scope of that</w:t>
      </w:r>
      <w:r w:rsidRPr="00317563">
        <w:rPr>
          <w:rFonts w:ascii="Times New Roman" w:hAnsi="Times New Roman" w:cs="Times New Roman"/>
          <w:sz w:val="24"/>
          <w:szCs w:val="24"/>
        </w:rPr>
        <w:t xml:space="preserve"> </w:t>
      </w:r>
      <w:r w:rsidR="001971DC" w:rsidRPr="00317563">
        <w:rPr>
          <w:rFonts w:ascii="Times New Roman" w:hAnsi="Times New Roman" w:cs="Times New Roman"/>
          <w:sz w:val="24"/>
          <w:szCs w:val="24"/>
        </w:rPr>
        <w:t xml:space="preserve">broader </w:t>
      </w:r>
      <w:r w:rsidRPr="00317563">
        <w:rPr>
          <w:rFonts w:ascii="Times New Roman" w:hAnsi="Times New Roman" w:cs="Times New Roman"/>
          <w:sz w:val="24"/>
          <w:szCs w:val="24"/>
        </w:rPr>
        <w:t>project, and to avoid further substantial analysis of human bone.</w:t>
      </w:r>
      <w:r w:rsidR="002624E6"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A parallel project focusing on the dating of tombs would certainly be feasible </w:t>
      </w:r>
      <w:r w:rsidR="00896B28" w:rsidRPr="00317563">
        <w:rPr>
          <w:rFonts w:ascii="Times New Roman" w:hAnsi="Times New Roman" w:cs="Times New Roman"/>
          <w:sz w:val="24"/>
          <w:szCs w:val="24"/>
        </w:rPr>
        <w:t xml:space="preserve">(and desirable) </w:t>
      </w:r>
      <w:r w:rsidRPr="00317563">
        <w:rPr>
          <w:rFonts w:ascii="Times New Roman" w:hAnsi="Times New Roman" w:cs="Times New Roman"/>
          <w:sz w:val="24"/>
          <w:szCs w:val="24"/>
        </w:rPr>
        <w:t xml:space="preserve">in future. </w:t>
      </w:r>
      <w:r w:rsidR="00DC5F3A" w:rsidRPr="00317563">
        <w:rPr>
          <w:rFonts w:ascii="Times New Roman" w:hAnsi="Times New Roman" w:cs="Times New Roman"/>
          <w:sz w:val="24"/>
          <w:szCs w:val="24"/>
        </w:rPr>
        <w:t>O</w:t>
      </w:r>
      <w:r w:rsidR="001211A6" w:rsidRPr="00317563">
        <w:rPr>
          <w:rFonts w:ascii="Times New Roman" w:hAnsi="Times New Roman" w:cs="Times New Roman"/>
          <w:sz w:val="24"/>
          <w:szCs w:val="24"/>
        </w:rPr>
        <w:t xml:space="preserve">ur </w:t>
      </w:r>
      <w:r w:rsidR="003F0C04" w:rsidRPr="00317563">
        <w:rPr>
          <w:rFonts w:ascii="Times New Roman" w:hAnsi="Times New Roman" w:cs="Times New Roman"/>
          <w:sz w:val="24"/>
          <w:szCs w:val="24"/>
        </w:rPr>
        <w:t xml:space="preserve">broader </w:t>
      </w:r>
      <w:r w:rsidR="001971DC" w:rsidRPr="00317563">
        <w:rPr>
          <w:rFonts w:ascii="Times New Roman" w:hAnsi="Times New Roman" w:cs="Times New Roman"/>
          <w:sz w:val="24"/>
          <w:szCs w:val="24"/>
        </w:rPr>
        <w:t>dataset</w:t>
      </w:r>
      <w:r w:rsidR="0072590A" w:rsidRPr="00317563">
        <w:rPr>
          <w:rFonts w:ascii="Times New Roman" w:hAnsi="Times New Roman" w:cs="Times New Roman"/>
          <w:sz w:val="24"/>
          <w:szCs w:val="24"/>
        </w:rPr>
        <w:t xml:space="preserve"> of </w:t>
      </w:r>
      <w:r w:rsidR="00F12ECB" w:rsidRPr="00317563">
        <w:rPr>
          <w:rFonts w:ascii="Times New Roman" w:hAnsi="Times New Roman" w:cs="Times New Roman"/>
          <w:sz w:val="24"/>
          <w:szCs w:val="24"/>
        </w:rPr>
        <w:t>pre-</w:t>
      </w:r>
      <w:r w:rsidR="001971DC" w:rsidRPr="00317563">
        <w:rPr>
          <w:rFonts w:ascii="Times New Roman" w:hAnsi="Times New Roman" w:cs="Times New Roman"/>
          <w:sz w:val="24"/>
          <w:szCs w:val="24"/>
        </w:rPr>
        <w:t xml:space="preserve">existing </w:t>
      </w:r>
      <w:r w:rsidR="001211A6" w:rsidRPr="00317563">
        <w:rPr>
          <w:rFonts w:ascii="Times New Roman" w:hAnsi="Times New Roman" w:cs="Times New Roman"/>
          <w:sz w:val="24"/>
          <w:szCs w:val="24"/>
        </w:rPr>
        <w:t xml:space="preserve">radiocarbon </w:t>
      </w:r>
      <w:r w:rsidR="0072590A" w:rsidRPr="00317563">
        <w:rPr>
          <w:rFonts w:ascii="Times New Roman" w:hAnsi="Times New Roman" w:cs="Times New Roman"/>
          <w:sz w:val="24"/>
          <w:szCs w:val="24"/>
        </w:rPr>
        <w:t xml:space="preserve">results </w:t>
      </w:r>
      <w:r w:rsidR="001211A6" w:rsidRPr="00317563">
        <w:rPr>
          <w:rFonts w:ascii="Times New Roman" w:hAnsi="Times New Roman" w:cs="Times New Roman"/>
          <w:sz w:val="24"/>
          <w:szCs w:val="24"/>
        </w:rPr>
        <w:t>contain</w:t>
      </w:r>
      <w:r w:rsidR="0072590A" w:rsidRPr="00317563">
        <w:rPr>
          <w:rFonts w:ascii="Times New Roman" w:hAnsi="Times New Roman" w:cs="Times New Roman"/>
          <w:sz w:val="24"/>
          <w:szCs w:val="24"/>
        </w:rPr>
        <w:t>s</w:t>
      </w:r>
      <w:r w:rsidR="001211A6" w:rsidRPr="00317563">
        <w:rPr>
          <w:rFonts w:ascii="Times New Roman" w:hAnsi="Times New Roman" w:cs="Times New Roman"/>
          <w:sz w:val="24"/>
          <w:szCs w:val="24"/>
        </w:rPr>
        <w:t xml:space="preserve"> </w:t>
      </w:r>
      <w:r w:rsidR="001211A6" w:rsidRPr="00317563">
        <w:rPr>
          <w:rFonts w:ascii="Times New Roman" w:hAnsi="Times New Roman" w:cs="Times New Roman"/>
          <w:i/>
          <w:sz w:val="24"/>
          <w:szCs w:val="24"/>
        </w:rPr>
        <w:t>all</w:t>
      </w:r>
      <w:r w:rsidR="001971DC" w:rsidRPr="00317563">
        <w:rPr>
          <w:rFonts w:ascii="Times New Roman" w:hAnsi="Times New Roman" w:cs="Times New Roman"/>
          <w:sz w:val="24"/>
          <w:szCs w:val="24"/>
        </w:rPr>
        <w:t xml:space="preserve"> known dates</w:t>
      </w:r>
      <w:r w:rsidR="002E7675" w:rsidRPr="00317563">
        <w:rPr>
          <w:rFonts w:ascii="Times New Roman" w:hAnsi="Times New Roman" w:cs="Times New Roman"/>
          <w:sz w:val="24"/>
          <w:szCs w:val="24"/>
        </w:rPr>
        <w:t xml:space="preserve"> from the five island groups</w:t>
      </w:r>
      <w:r w:rsidR="001971DC" w:rsidRPr="00317563">
        <w:rPr>
          <w:rFonts w:ascii="Times New Roman" w:hAnsi="Times New Roman" w:cs="Times New Roman"/>
          <w:sz w:val="24"/>
          <w:szCs w:val="24"/>
        </w:rPr>
        <w:t xml:space="preserve">, </w:t>
      </w:r>
      <w:r w:rsidR="001211A6" w:rsidRPr="00317563">
        <w:rPr>
          <w:rFonts w:ascii="Times New Roman" w:hAnsi="Times New Roman" w:cs="Times New Roman"/>
          <w:sz w:val="24"/>
          <w:szCs w:val="24"/>
        </w:rPr>
        <w:t>includ</w:t>
      </w:r>
      <w:r w:rsidR="001971DC" w:rsidRPr="00317563">
        <w:rPr>
          <w:rFonts w:ascii="Times New Roman" w:hAnsi="Times New Roman" w:cs="Times New Roman"/>
          <w:sz w:val="24"/>
          <w:szCs w:val="24"/>
        </w:rPr>
        <w:t xml:space="preserve">ing </w:t>
      </w:r>
      <w:r w:rsidR="00D41F02" w:rsidRPr="00317563">
        <w:rPr>
          <w:rFonts w:ascii="Times New Roman" w:hAnsi="Times New Roman" w:cs="Times New Roman"/>
          <w:sz w:val="24"/>
          <w:szCs w:val="24"/>
        </w:rPr>
        <w:t xml:space="preserve">many </w:t>
      </w:r>
      <w:r w:rsidR="001971DC" w:rsidRPr="00317563">
        <w:rPr>
          <w:rFonts w:ascii="Times New Roman" w:hAnsi="Times New Roman" w:cs="Times New Roman"/>
          <w:sz w:val="24"/>
          <w:szCs w:val="24"/>
        </w:rPr>
        <w:t>from burial monuments</w:t>
      </w:r>
      <w:r w:rsidR="000A0133" w:rsidRPr="00317563">
        <w:rPr>
          <w:rFonts w:ascii="Times New Roman" w:hAnsi="Times New Roman" w:cs="Times New Roman"/>
          <w:sz w:val="24"/>
          <w:szCs w:val="24"/>
        </w:rPr>
        <w:t xml:space="preserve"> (see </w:t>
      </w:r>
      <w:r w:rsidR="003E6487" w:rsidRPr="00317563">
        <w:rPr>
          <w:rFonts w:ascii="Times New Roman" w:hAnsi="Times New Roman" w:cs="Times New Roman"/>
          <w:sz w:val="24"/>
          <w:szCs w:val="24"/>
        </w:rPr>
        <w:t>appx</w:t>
      </w:r>
      <w:r w:rsidR="000A0133" w:rsidRPr="00317563">
        <w:rPr>
          <w:rFonts w:ascii="Times New Roman" w:hAnsi="Times New Roman" w:cs="Times New Roman"/>
          <w:sz w:val="24"/>
          <w:szCs w:val="24"/>
        </w:rPr>
        <w:t xml:space="preserve"> 3</w:t>
      </w:r>
      <w:r w:rsidR="00DC5F3A" w:rsidRPr="00317563">
        <w:rPr>
          <w:rFonts w:ascii="Times New Roman" w:hAnsi="Times New Roman" w:cs="Times New Roman"/>
          <w:sz w:val="24"/>
          <w:szCs w:val="24"/>
        </w:rPr>
        <w:t>)</w:t>
      </w:r>
      <w:r w:rsidR="001211A6" w:rsidRPr="00317563">
        <w:rPr>
          <w:rFonts w:ascii="Times New Roman" w:hAnsi="Times New Roman" w:cs="Times New Roman"/>
          <w:sz w:val="24"/>
          <w:szCs w:val="24"/>
        </w:rPr>
        <w:t>.</w:t>
      </w:r>
      <w:r w:rsidR="00E06C29" w:rsidRPr="00317563">
        <w:rPr>
          <w:rFonts w:ascii="Times New Roman" w:hAnsi="Times New Roman" w:cs="Times New Roman"/>
          <w:sz w:val="24"/>
          <w:szCs w:val="24"/>
        </w:rPr>
        <w:t xml:space="preserve"> </w:t>
      </w:r>
    </w:p>
    <w:p w14:paraId="3379E529" w14:textId="77777777" w:rsidR="002624E6" w:rsidRPr="00317563" w:rsidRDefault="002624E6" w:rsidP="00F53758">
      <w:pPr>
        <w:spacing w:line="360" w:lineRule="auto"/>
        <w:rPr>
          <w:rFonts w:ascii="Times New Roman" w:hAnsi="Times New Roman" w:cs="Times New Roman"/>
          <w:sz w:val="24"/>
          <w:szCs w:val="24"/>
        </w:rPr>
      </w:pPr>
    </w:p>
    <w:p w14:paraId="031E785B" w14:textId="6DF1A02F" w:rsidR="00E06C29" w:rsidRPr="00317563" w:rsidRDefault="00E06C29"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In presenting the dataset here, we have applied a cut-off</w:t>
      </w:r>
      <w:r w:rsidR="00890FF4" w:rsidRPr="00317563">
        <w:rPr>
          <w:rFonts w:ascii="Times New Roman" w:hAnsi="Times New Roman" w:cs="Times New Roman"/>
          <w:sz w:val="24"/>
          <w:szCs w:val="24"/>
        </w:rPr>
        <w:t xml:space="preserve"> end</w:t>
      </w:r>
      <w:r w:rsidRPr="00317563">
        <w:rPr>
          <w:rFonts w:ascii="Times New Roman" w:hAnsi="Times New Roman" w:cs="Times New Roman"/>
          <w:sz w:val="24"/>
          <w:szCs w:val="24"/>
        </w:rPr>
        <w:t xml:space="preserve"> point of 3000 cal BC, ensuring that approximately the first millennium after the transition in </w:t>
      </w:r>
      <w:r w:rsidR="007C250D" w:rsidRPr="00317563">
        <w:rPr>
          <w:rFonts w:ascii="Times New Roman" w:hAnsi="Times New Roman" w:cs="Times New Roman"/>
          <w:sz w:val="24"/>
          <w:szCs w:val="24"/>
        </w:rPr>
        <w:t>Britain and Ireland</w:t>
      </w:r>
      <w:r w:rsidRPr="00317563">
        <w:rPr>
          <w:rFonts w:ascii="Times New Roman" w:hAnsi="Times New Roman" w:cs="Times New Roman"/>
          <w:sz w:val="24"/>
          <w:szCs w:val="24"/>
        </w:rPr>
        <w:t xml:space="preserve"> is covered. </w:t>
      </w:r>
      <w:r w:rsidR="009D7C3C" w:rsidRPr="00317563">
        <w:rPr>
          <w:rFonts w:ascii="Times New Roman" w:hAnsi="Times New Roman" w:cs="Times New Roman"/>
          <w:sz w:val="24"/>
          <w:szCs w:val="24"/>
        </w:rPr>
        <w:t xml:space="preserve">Sites with radiocarbon dates </w:t>
      </w:r>
      <w:r w:rsidRPr="00317563">
        <w:rPr>
          <w:rFonts w:ascii="Times New Roman" w:hAnsi="Times New Roman" w:cs="Times New Roman"/>
          <w:sz w:val="24"/>
          <w:szCs w:val="24"/>
        </w:rPr>
        <w:t xml:space="preserve">that fell </w:t>
      </w:r>
      <w:r w:rsidR="007C250D" w:rsidRPr="00317563">
        <w:rPr>
          <w:rFonts w:ascii="Times New Roman" w:hAnsi="Times New Roman" w:cs="Times New Roman"/>
          <w:sz w:val="24"/>
          <w:szCs w:val="24"/>
        </w:rPr>
        <w:t xml:space="preserve">wholly </w:t>
      </w:r>
      <w:r w:rsidRPr="00317563">
        <w:rPr>
          <w:rFonts w:ascii="Times New Roman" w:hAnsi="Times New Roman" w:cs="Times New Roman"/>
          <w:sz w:val="24"/>
          <w:szCs w:val="24"/>
        </w:rPr>
        <w:t>after 3</w:t>
      </w:r>
      <w:r w:rsidR="00395A81" w:rsidRPr="00317563">
        <w:rPr>
          <w:rFonts w:ascii="Times New Roman" w:hAnsi="Times New Roman" w:cs="Times New Roman"/>
          <w:sz w:val="24"/>
          <w:szCs w:val="24"/>
        </w:rPr>
        <w:t>0</w:t>
      </w:r>
      <w:r w:rsidRPr="00317563">
        <w:rPr>
          <w:rFonts w:ascii="Times New Roman" w:hAnsi="Times New Roman" w:cs="Times New Roman"/>
          <w:sz w:val="24"/>
          <w:szCs w:val="24"/>
        </w:rPr>
        <w:t xml:space="preserve">00 cal BC </w:t>
      </w:r>
      <w:r w:rsidR="001E105B" w:rsidRPr="00317563">
        <w:rPr>
          <w:rFonts w:ascii="Times New Roman" w:hAnsi="Times New Roman" w:cs="Times New Roman"/>
          <w:sz w:val="24"/>
          <w:szCs w:val="24"/>
        </w:rPr>
        <w:t xml:space="preserve">(at 2 sigma, using the probability calibration method) </w:t>
      </w:r>
      <w:r w:rsidRPr="00317563">
        <w:rPr>
          <w:rFonts w:ascii="Times New Roman" w:hAnsi="Times New Roman" w:cs="Times New Roman"/>
          <w:sz w:val="24"/>
          <w:szCs w:val="24"/>
        </w:rPr>
        <w:t>were not included</w:t>
      </w:r>
      <w:r w:rsidR="007C250D" w:rsidRPr="00317563">
        <w:rPr>
          <w:rFonts w:ascii="Times New Roman" w:hAnsi="Times New Roman" w:cs="Times New Roman"/>
          <w:sz w:val="24"/>
          <w:szCs w:val="24"/>
        </w:rPr>
        <w:t xml:space="preserve">, </w:t>
      </w:r>
      <w:r w:rsidR="009D7C3C" w:rsidRPr="00317563">
        <w:rPr>
          <w:rFonts w:ascii="Times New Roman" w:hAnsi="Times New Roman" w:cs="Times New Roman"/>
          <w:sz w:val="24"/>
          <w:szCs w:val="24"/>
        </w:rPr>
        <w:t xml:space="preserve">while </w:t>
      </w:r>
      <w:r w:rsidR="007C250D" w:rsidRPr="00317563">
        <w:rPr>
          <w:rFonts w:ascii="Times New Roman" w:hAnsi="Times New Roman" w:cs="Times New Roman"/>
          <w:sz w:val="24"/>
          <w:szCs w:val="24"/>
        </w:rPr>
        <w:t>those</w:t>
      </w:r>
      <w:r w:rsidR="009D7C3C" w:rsidRPr="00317563">
        <w:rPr>
          <w:rFonts w:ascii="Times New Roman" w:hAnsi="Times New Roman" w:cs="Times New Roman"/>
          <w:sz w:val="24"/>
          <w:szCs w:val="24"/>
        </w:rPr>
        <w:t xml:space="preserve"> sites with radiocarbon dates</w:t>
      </w:r>
      <w:r w:rsidR="007C250D" w:rsidRPr="00317563">
        <w:rPr>
          <w:rFonts w:ascii="Times New Roman" w:hAnsi="Times New Roman" w:cs="Times New Roman"/>
          <w:sz w:val="24"/>
          <w:szCs w:val="24"/>
        </w:rPr>
        <w:t xml:space="preserve"> which fell partly </w:t>
      </w:r>
      <w:r w:rsidR="009D7C3C" w:rsidRPr="00317563">
        <w:rPr>
          <w:rFonts w:ascii="Times New Roman" w:hAnsi="Times New Roman" w:cs="Times New Roman"/>
          <w:sz w:val="24"/>
          <w:szCs w:val="24"/>
        </w:rPr>
        <w:t>before this point were included</w:t>
      </w:r>
      <w:r w:rsidRPr="00317563">
        <w:rPr>
          <w:rFonts w:ascii="Times New Roman" w:hAnsi="Times New Roman" w:cs="Times New Roman"/>
          <w:sz w:val="24"/>
          <w:szCs w:val="24"/>
        </w:rPr>
        <w:t>.</w:t>
      </w:r>
      <w:r w:rsidR="00890FF4" w:rsidRPr="00317563">
        <w:rPr>
          <w:rFonts w:ascii="Times New Roman" w:hAnsi="Times New Roman" w:cs="Times New Roman"/>
          <w:sz w:val="24"/>
          <w:szCs w:val="24"/>
        </w:rPr>
        <w:t xml:space="preserve"> Whilst it was always our intention to include Late Mesolithic sites within this study, there were so few dated sites of that </w:t>
      </w:r>
      <w:r w:rsidR="007C250D" w:rsidRPr="00317563">
        <w:rPr>
          <w:rFonts w:ascii="Times New Roman" w:hAnsi="Times New Roman" w:cs="Times New Roman"/>
          <w:sz w:val="24"/>
          <w:szCs w:val="24"/>
        </w:rPr>
        <w:t>period</w:t>
      </w:r>
      <w:r w:rsidR="00890FF4" w:rsidRPr="00317563">
        <w:rPr>
          <w:rFonts w:ascii="Times New Roman" w:hAnsi="Times New Roman" w:cs="Times New Roman"/>
          <w:sz w:val="24"/>
          <w:szCs w:val="24"/>
        </w:rPr>
        <w:t xml:space="preserve"> that in reality</w:t>
      </w:r>
      <w:r w:rsidR="007228CF" w:rsidRPr="00317563">
        <w:rPr>
          <w:rFonts w:ascii="Times New Roman" w:hAnsi="Times New Roman" w:cs="Times New Roman"/>
          <w:sz w:val="24"/>
          <w:szCs w:val="24"/>
        </w:rPr>
        <w:t xml:space="preserve"> </w:t>
      </w:r>
      <w:r w:rsidR="00890FF4" w:rsidRPr="00317563">
        <w:rPr>
          <w:rFonts w:ascii="Times New Roman" w:hAnsi="Times New Roman" w:cs="Times New Roman"/>
          <w:sz w:val="24"/>
          <w:szCs w:val="24"/>
        </w:rPr>
        <w:t>our start point was usually the presence of any Neolithic things or practices</w:t>
      </w:r>
      <w:r w:rsidR="007228CF" w:rsidRPr="00317563">
        <w:rPr>
          <w:rFonts w:ascii="Times New Roman" w:hAnsi="Times New Roman" w:cs="Times New Roman"/>
          <w:sz w:val="24"/>
          <w:szCs w:val="24"/>
        </w:rPr>
        <w:t>.</w:t>
      </w:r>
      <w:r w:rsidR="00AF2A4C" w:rsidRPr="00317563">
        <w:rPr>
          <w:rFonts w:ascii="Times New Roman" w:hAnsi="Times New Roman" w:cs="Times New Roman"/>
          <w:sz w:val="24"/>
          <w:szCs w:val="24"/>
        </w:rPr>
        <w:t xml:space="preserve"> The well-discussed issue of a general absence of Late Mesolithic sites with potential for dating </w:t>
      </w:r>
      <w:r w:rsidR="001A78A6" w:rsidRPr="00317563">
        <w:rPr>
          <w:rFonts w:ascii="Times New Roman" w:hAnsi="Times New Roman" w:cs="Times New Roman"/>
          <w:sz w:val="24"/>
          <w:szCs w:val="24"/>
        </w:rPr>
        <w:t xml:space="preserve">in Britain and Ireland </w:t>
      </w:r>
      <w:r w:rsidR="00DF25E5" w:rsidRPr="00317563">
        <w:rPr>
          <w:rFonts w:ascii="Times New Roman" w:hAnsi="Times New Roman" w:cs="Times New Roman"/>
          <w:sz w:val="24"/>
          <w:szCs w:val="24"/>
        </w:rPr>
        <w:t xml:space="preserve">in most regions </w:t>
      </w:r>
      <w:r w:rsidR="00AF2A4C" w:rsidRPr="00317563">
        <w:rPr>
          <w:rFonts w:ascii="Times New Roman" w:hAnsi="Times New Roman" w:cs="Times New Roman"/>
          <w:sz w:val="24"/>
          <w:szCs w:val="24"/>
        </w:rPr>
        <w:t>is a significant problem, but one which is very difficult to resolve.</w:t>
      </w:r>
      <w:r w:rsidR="007C250D" w:rsidRPr="00317563">
        <w:rPr>
          <w:rFonts w:ascii="Times New Roman" w:hAnsi="Times New Roman" w:cs="Times New Roman"/>
          <w:sz w:val="24"/>
          <w:szCs w:val="24"/>
        </w:rPr>
        <w:t xml:space="preserve"> As the title of our paper acknowledges, while we are interested in the </w:t>
      </w:r>
      <w:r w:rsidR="007C250D" w:rsidRPr="00317563">
        <w:rPr>
          <w:rFonts w:ascii="Times New Roman" w:hAnsi="Times New Roman" w:cs="Times New Roman"/>
          <w:sz w:val="24"/>
          <w:szCs w:val="24"/>
        </w:rPr>
        <w:lastRenderedPageBreak/>
        <w:t>Mesolithic-Neolithic transition, our primary focus here in terms of site</w:t>
      </w:r>
      <w:r w:rsidR="00FD6D06" w:rsidRPr="00317563">
        <w:rPr>
          <w:rFonts w:ascii="Times New Roman" w:hAnsi="Times New Roman" w:cs="Times New Roman"/>
          <w:sz w:val="24"/>
          <w:szCs w:val="24"/>
        </w:rPr>
        <w:t>-based</w:t>
      </w:r>
      <w:r w:rsidR="007C250D" w:rsidRPr="00317563">
        <w:rPr>
          <w:rFonts w:ascii="Times New Roman" w:hAnsi="Times New Roman" w:cs="Times New Roman"/>
          <w:sz w:val="24"/>
          <w:szCs w:val="24"/>
        </w:rPr>
        <w:t xml:space="preserve"> radiocarbon dating has been the Early Neolithic.</w:t>
      </w:r>
      <w:r w:rsidR="00B94C27" w:rsidRPr="00317563">
        <w:rPr>
          <w:rFonts w:ascii="Times New Roman" w:hAnsi="Times New Roman" w:cs="Times New Roman"/>
          <w:sz w:val="24"/>
          <w:szCs w:val="24"/>
        </w:rPr>
        <w:t xml:space="preserve"> We also fully acknowledge that a geographically wider-ranging study, which incorporated the adjacent coastal regions in mainland England, Ireland, Scotland and Wales, would have led to a more holistic understanding of the Earliest Neolithic within the western seaways. However, a study of this magnitude and complexity was not feasible within the confines of the broader Stepping Stones project.</w:t>
      </w:r>
    </w:p>
    <w:p w14:paraId="3836BFCC" w14:textId="77777777" w:rsidR="00D41F02" w:rsidRPr="00317563" w:rsidRDefault="00D41F02" w:rsidP="00F53758">
      <w:pPr>
        <w:spacing w:line="360" w:lineRule="auto"/>
        <w:rPr>
          <w:rFonts w:ascii="Times New Roman" w:hAnsi="Times New Roman" w:cs="Times New Roman"/>
          <w:sz w:val="24"/>
          <w:szCs w:val="24"/>
        </w:rPr>
      </w:pPr>
    </w:p>
    <w:p w14:paraId="54B04B6E" w14:textId="0841BD46" w:rsidR="007F74CB" w:rsidRPr="00317563" w:rsidRDefault="00D41F02"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All new dates acquired were obtained via the Oxford Radiocarbon Accelerator Unit</w:t>
      </w:r>
      <w:r w:rsidR="002E7675" w:rsidRPr="00317563">
        <w:rPr>
          <w:rFonts w:ascii="Times New Roman" w:hAnsi="Times New Roman" w:cs="Times New Roman"/>
          <w:sz w:val="24"/>
          <w:szCs w:val="24"/>
        </w:rPr>
        <w:t xml:space="preserve">, whose </w:t>
      </w:r>
      <w:r w:rsidR="00EF658D" w:rsidRPr="00317563">
        <w:rPr>
          <w:rFonts w:ascii="Times New Roman" w:hAnsi="Times New Roman" w:cs="Times New Roman"/>
          <w:sz w:val="24"/>
          <w:szCs w:val="24"/>
        </w:rPr>
        <w:t>m</w:t>
      </w:r>
      <w:r w:rsidRPr="00317563">
        <w:rPr>
          <w:rFonts w:ascii="Times New Roman" w:hAnsi="Times New Roman" w:cs="Times New Roman"/>
          <w:sz w:val="24"/>
          <w:szCs w:val="24"/>
        </w:rPr>
        <w:t>ethod</w:t>
      </w:r>
      <w:r w:rsidR="00EF658D" w:rsidRPr="00317563">
        <w:rPr>
          <w:rFonts w:ascii="Times New Roman" w:hAnsi="Times New Roman" w:cs="Times New Roman"/>
          <w:sz w:val="24"/>
          <w:szCs w:val="24"/>
        </w:rPr>
        <w:t>s are set out in full within Brock et al. 2010</w:t>
      </w:r>
      <w:r w:rsidRPr="00317563">
        <w:rPr>
          <w:rFonts w:ascii="Times New Roman" w:hAnsi="Times New Roman" w:cs="Times New Roman"/>
          <w:sz w:val="24"/>
          <w:szCs w:val="24"/>
        </w:rPr>
        <w:t xml:space="preserve">. Details of the sample </w:t>
      </w:r>
      <w:r w:rsidR="001A1D6F" w:rsidRPr="00317563">
        <w:rPr>
          <w:rFonts w:ascii="Times New Roman" w:hAnsi="Times New Roman" w:cs="Times New Roman"/>
          <w:sz w:val="24"/>
          <w:szCs w:val="24"/>
        </w:rPr>
        <w:t>pre-treatment</w:t>
      </w:r>
      <w:r w:rsidRPr="00317563">
        <w:rPr>
          <w:rFonts w:ascii="Times New Roman" w:hAnsi="Times New Roman" w:cs="Times New Roman"/>
          <w:sz w:val="24"/>
          <w:szCs w:val="24"/>
        </w:rPr>
        <w:t xml:space="preserve"> and measurement processes for all other </w:t>
      </w:r>
      <w:r w:rsidR="00EC48CF" w:rsidRPr="00317563">
        <w:rPr>
          <w:rFonts w:ascii="Times New Roman" w:hAnsi="Times New Roman" w:cs="Times New Roman"/>
          <w:sz w:val="24"/>
          <w:szCs w:val="24"/>
        </w:rPr>
        <w:t xml:space="preserve">legacy </w:t>
      </w:r>
      <w:r w:rsidRPr="00317563">
        <w:rPr>
          <w:rFonts w:ascii="Times New Roman" w:hAnsi="Times New Roman" w:cs="Times New Roman"/>
          <w:sz w:val="24"/>
          <w:szCs w:val="24"/>
        </w:rPr>
        <w:t xml:space="preserve">dates </w:t>
      </w:r>
      <w:r w:rsidR="00EC48CF" w:rsidRPr="00317563">
        <w:rPr>
          <w:rFonts w:ascii="Times New Roman" w:hAnsi="Times New Roman" w:cs="Times New Roman"/>
          <w:sz w:val="24"/>
          <w:szCs w:val="24"/>
        </w:rPr>
        <w:t xml:space="preserve">that were </w:t>
      </w:r>
      <w:r w:rsidRPr="00317563">
        <w:rPr>
          <w:rFonts w:ascii="Times New Roman" w:hAnsi="Times New Roman" w:cs="Times New Roman"/>
          <w:sz w:val="24"/>
          <w:szCs w:val="24"/>
        </w:rPr>
        <w:t>incorporated in</w:t>
      </w:r>
      <w:r w:rsidR="00EC48CF" w:rsidRPr="00317563">
        <w:rPr>
          <w:rFonts w:ascii="Times New Roman" w:hAnsi="Times New Roman" w:cs="Times New Roman"/>
          <w:sz w:val="24"/>
          <w:szCs w:val="24"/>
        </w:rPr>
        <w:t>to</w:t>
      </w:r>
      <w:r w:rsidRPr="00317563">
        <w:rPr>
          <w:rFonts w:ascii="Times New Roman" w:hAnsi="Times New Roman" w:cs="Times New Roman"/>
          <w:sz w:val="24"/>
          <w:szCs w:val="24"/>
        </w:rPr>
        <w:t xml:space="preserve"> our models can be found in </w:t>
      </w:r>
      <w:r w:rsidR="003E6487" w:rsidRPr="00317563">
        <w:rPr>
          <w:rFonts w:ascii="Times New Roman" w:hAnsi="Times New Roman" w:cs="Times New Roman"/>
          <w:sz w:val="24"/>
          <w:szCs w:val="24"/>
        </w:rPr>
        <w:t>appx</w:t>
      </w:r>
      <w:r w:rsidR="003C0BC7" w:rsidRPr="00317563">
        <w:rPr>
          <w:rFonts w:ascii="Times New Roman" w:hAnsi="Times New Roman" w:cs="Times New Roman"/>
          <w:sz w:val="24"/>
          <w:szCs w:val="24"/>
        </w:rPr>
        <w:t xml:space="preserve"> </w:t>
      </w:r>
      <w:r w:rsidR="000A0133" w:rsidRPr="00317563">
        <w:rPr>
          <w:rFonts w:ascii="Times New Roman" w:hAnsi="Times New Roman" w:cs="Times New Roman"/>
          <w:sz w:val="24"/>
          <w:szCs w:val="24"/>
        </w:rPr>
        <w:t>3</w:t>
      </w:r>
      <w:r w:rsidRPr="00317563">
        <w:rPr>
          <w:rFonts w:ascii="Times New Roman" w:hAnsi="Times New Roman" w:cs="Times New Roman"/>
          <w:sz w:val="24"/>
          <w:szCs w:val="24"/>
        </w:rPr>
        <w:t>.</w:t>
      </w:r>
      <w:r w:rsidR="00AA6368"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Calibrated radiocarbon dates have been produced using the Reimer et al.</w:t>
      </w:r>
      <w:r w:rsidR="00520F25" w:rsidRPr="00317563">
        <w:rPr>
          <w:rFonts w:ascii="Times New Roman" w:hAnsi="Times New Roman" w:cs="Times New Roman"/>
          <w:i/>
          <w:sz w:val="24"/>
          <w:szCs w:val="24"/>
        </w:rPr>
        <w:t xml:space="preserve"> </w:t>
      </w:r>
      <w:r w:rsidR="00322A7D" w:rsidRPr="00317563">
        <w:rPr>
          <w:rFonts w:ascii="Times New Roman" w:hAnsi="Times New Roman" w:cs="Times New Roman"/>
          <w:sz w:val="24"/>
          <w:szCs w:val="24"/>
        </w:rPr>
        <w:t>(2013</w:t>
      </w:r>
      <w:r w:rsidR="00520F25" w:rsidRPr="00317563">
        <w:rPr>
          <w:rFonts w:ascii="Times New Roman" w:hAnsi="Times New Roman" w:cs="Times New Roman"/>
          <w:sz w:val="24"/>
          <w:szCs w:val="24"/>
        </w:rPr>
        <w:t>) curve. Calibration and Bayesian modelling has been applied using OxCal v4.2 (Bronk Ramsey 2009).</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Ranges in plain text</w:t>
      </w:r>
      <w:r w:rsidR="002B3151" w:rsidRPr="00317563">
        <w:rPr>
          <w:rFonts w:ascii="Times New Roman" w:hAnsi="Times New Roman" w:cs="Times New Roman"/>
          <w:sz w:val="24"/>
          <w:szCs w:val="24"/>
        </w:rPr>
        <w:t xml:space="preserve"> in the text and table</w:t>
      </w:r>
      <w:r w:rsidR="007C0C4B">
        <w:rPr>
          <w:rFonts w:ascii="Times New Roman" w:hAnsi="Times New Roman" w:cs="Times New Roman"/>
          <w:sz w:val="24"/>
          <w:szCs w:val="24"/>
        </w:rPr>
        <w:t>s</w:t>
      </w:r>
      <w:r w:rsidR="00520F25" w:rsidRPr="00317563">
        <w:rPr>
          <w:rFonts w:ascii="Times New Roman" w:hAnsi="Times New Roman" w:cs="Times New Roman"/>
          <w:sz w:val="24"/>
          <w:szCs w:val="24"/>
        </w:rPr>
        <w:t xml:space="preserve"> are the result of simple calibration quoted at 95% confidence using the intercept method (Stuiver and Polach 1977; Stuiver and Reimer 1986). The model structure, denoted by the brackets and OxCal Command Query Language v2 (CQL2; Bronk Ramsey 2009), indicates the algorithms employed.</w:t>
      </w:r>
      <w:r w:rsidR="00FE1820" w:rsidRPr="00317563">
        <w:rPr>
          <w:rFonts w:ascii="Times New Roman" w:hAnsi="Times New Roman" w:cs="Times New Roman"/>
          <w:sz w:val="24"/>
          <w:szCs w:val="24"/>
        </w:rPr>
        <w:t xml:space="preserve"> </w:t>
      </w:r>
      <w:bookmarkStart w:id="0" w:name="_GoBack"/>
      <w:bookmarkEnd w:id="0"/>
      <w:r w:rsidR="00520F25" w:rsidRPr="00317563">
        <w:rPr>
          <w:rFonts w:ascii="Times New Roman" w:hAnsi="Times New Roman" w:cs="Times New Roman"/>
          <w:sz w:val="24"/>
          <w:szCs w:val="24"/>
        </w:rPr>
        <w:t>Posterior density estimates are produced from the model applied and as such they are not absolute but will change depending on the interpretation of the most appropriate treatment of data (Steier and Rom 2000).</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T</w:t>
      </w:r>
      <w:r w:rsidR="002B3151" w:rsidRPr="00317563">
        <w:rPr>
          <w:rFonts w:ascii="Times New Roman" w:hAnsi="Times New Roman" w:cs="Times New Roman"/>
          <w:sz w:val="24"/>
          <w:szCs w:val="24"/>
        </w:rPr>
        <w:t xml:space="preserve">hese posterior density estimates are calibrated using the probability method and </w:t>
      </w:r>
      <w:r w:rsidR="00520F25" w:rsidRPr="00317563">
        <w:rPr>
          <w:rFonts w:ascii="Times New Roman" w:hAnsi="Times New Roman" w:cs="Times New Roman"/>
          <w:sz w:val="24"/>
          <w:szCs w:val="24"/>
        </w:rPr>
        <w:t>are by convention quoted in italics.</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A consistent approach was taken to the treatment of measurements on different types of samples.</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 xml:space="preserve">For example, charcoal samples </w:t>
      </w:r>
      <w:r w:rsidR="00AA6368" w:rsidRPr="00317563">
        <w:rPr>
          <w:rFonts w:ascii="Times New Roman" w:hAnsi="Times New Roman" w:cs="Times New Roman"/>
          <w:sz w:val="24"/>
          <w:szCs w:val="24"/>
        </w:rPr>
        <w:t xml:space="preserve">that </w:t>
      </w:r>
      <w:r w:rsidR="00520F25" w:rsidRPr="00317563">
        <w:rPr>
          <w:rFonts w:ascii="Times New Roman" w:hAnsi="Times New Roman" w:cs="Times New Roman"/>
          <w:sz w:val="24"/>
          <w:szCs w:val="24"/>
        </w:rPr>
        <w:t xml:space="preserve">were not identified to species level could suffer from the </w:t>
      </w:r>
      <w:r w:rsidR="00E706AE" w:rsidRPr="00317563">
        <w:rPr>
          <w:rFonts w:ascii="Times New Roman" w:hAnsi="Times New Roman" w:cs="Times New Roman"/>
          <w:sz w:val="24"/>
          <w:szCs w:val="24"/>
        </w:rPr>
        <w:t>‘</w:t>
      </w:r>
      <w:r w:rsidR="00520F25" w:rsidRPr="00317563">
        <w:rPr>
          <w:rFonts w:ascii="Times New Roman" w:hAnsi="Times New Roman" w:cs="Times New Roman"/>
          <w:sz w:val="24"/>
          <w:szCs w:val="24"/>
        </w:rPr>
        <w:t>old wood</w:t>
      </w:r>
      <w:r w:rsidR="00E706AE" w:rsidRPr="00317563">
        <w:rPr>
          <w:rFonts w:ascii="Times New Roman" w:hAnsi="Times New Roman" w:cs="Times New Roman"/>
          <w:sz w:val="24"/>
          <w:szCs w:val="24"/>
        </w:rPr>
        <w:t>’</w:t>
      </w:r>
      <w:r w:rsidR="00520F25" w:rsidRPr="00317563">
        <w:rPr>
          <w:rFonts w:ascii="Times New Roman" w:hAnsi="Times New Roman" w:cs="Times New Roman"/>
          <w:sz w:val="24"/>
          <w:szCs w:val="24"/>
        </w:rPr>
        <w:t xml:space="preserve"> effect.</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Results on such material can give misleadingly old date ranges</w:t>
      </w:r>
      <w:r w:rsidR="006053AA" w:rsidRPr="00317563">
        <w:rPr>
          <w:rFonts w:ascii="Times New Roman" w:hAnsi="Times New Roman" w:cs="Times New Roman"/>
          <w:sz w:val="24"/>
          <w:szCs w:val="24"/>
        </w:rPr>
        <w:t xml:space="preserve"> if account is not made for the age at death offset</w:t>
      </w:r>
      <w:r w:rsidR="00520F25"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 xml:space="preserve">In such cases measurements were treated as </w:t>
      </w:r>
      <w:r w:rsidR="00520F25" w:rsidRPr="00317563">
        <w:rPr>
          <w:rFonts w:ascii="Times New Roman" w:hAnsi="Times New Roman" w:cs="Times New Roman"/>
          <w:i/>
          <w:sz w:val="24"/>
          <w:szCs w:val="24"/>
        </w:rPr>
        <w:t>termini post quos</w:t>
      </w:r>
      <w:r w:rsidR="00520F25"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520F25" w:rsidRPr="00317563">
        <w:rPr>
          <w:rFonts w:ascii="Times New Roman" w:hAnsi="Times New Roman" w:cs="Times New Roman"/>
          <w:sz w:val="24"/>
          <w:szCs w:val="24"/>
        </w:rPr>
        <w:t>Measurements on samples of ‘sediment’ were not included as active likelihoods in the analysis given the complexities of carbon cycling in such material.</w:t>
      </w:r>
      <w:r w:rsidR="00FE1820" w:rsidRPr="00317563">
        <w:rPr>
          <w:rFonts w:ascii="Times New Roman" w:hAnsi="Times New Roman" w:cs="Times New Roman"/>
          <w:sz w:val="24"/>
          <w:szCs w:val="24"/>
        </w:rPr>
        <w:t xml:space="preserve"> </w:t>
      </w:r>
      <w:r w:rsidR="0094473A" w:rsidRPr="00317563">
        <w:rPr>
          <w:rFonts w:ascii="Times New Roman" w:hAnsi="Times New Roman" w:cs="Times New Roman"/>
          <w:sz w:val="24"/>
          <w:szCs w:val="24"/>
        </w:rPr>
        <w:t xml:space="preserve">Details of the site-specific modelling approaches are given below, in </w:t>
      </w:r>
      <w:r w:rsidR="003E6487" w:rsidRPr="00317563">
        <w:rPr>
          <w:rFonts w:ascii="Times New Roman" w:hAnsi="Times New Roman" w:cs="Times New Roman"/>
          <w:sz w:val="24"/>
          <w:szCs w:val="24"/>
        </w:rPr>
        <w:t>appx</w:t>
      </w:r>
      <w:r w:rsidR="000A0133" w:rsidRPr="00317563">
        <w:rPr>
          <w:rFonts w:ascii="Times New Roman" w:hAnsi="Times New Roman" w:cs="Times New Roman"/>
          <w:sz w:val="24"/>
          <w:szCs w:val="24"/>
        </w:rPr>
        <w:t xml:space="preserve"> 2</w:t>
      </w:r>
      <w:r w:rsidR="0094473A" w:rsidRPr="00317563">
        <w:rPr>
          <w:rFonts w:ascii="Times New Roman" w:hAnsi="Times New Roman" w:cs="Times New Roman"/>
          <w:sz w:val="24"/>
          <w:szCs w:val="24"/>
        </w:rPr>
        <w:t>, and for the Orkn</w:t>
      </w:r>
      <w:r w:rsidR="00A121EE" w:rsidRPr="00317563">
        <w:rPr>
          <w:rFonts w:ascii="Times New Roman" w:hAnsi="Times New Roman" w:cs="Times New Roman"/>
          <w:sz w:val="24"/>
          <w:szCs w:val="24"/>
        </w:rPr>
        <w:t>ey assemblage in Griffiths (2016</w:t>
      </w:r>
      <w:r w:rsidR="0094473A" w:rsidRPr="00317563">
        <w:rPr>
          <w:rFonts w:ascii="Times New Roman" w:hAnsi="Times New Roman" w:cs="Times New Roman"/>
          <w:sz w:val="24"/>
          <w:szCs w:val="24"/>
        </w:rPr>
        <w:t xml:space="preserve">). </w:t>
      </w:r>
    </w:p>
    <w:p w14:paraId="72CA4C76" w14:textId="77777777" w:rsidR="00A33FB3" w:rsidRPr="00317563" w:rsidRDefault="00A33FB3" w:rsidP="00F53758">
      <w:pPr>
        <w:spacing w:line="360" w:lineRule="auto"/>
        <w:rPr>
          <w:rFonts w:ascii="Times New Roman" w:hAnsi="Times New Roman" w:cs="Times New Roman"/>
          <w:sz w:val="24"/>
          <w:szCs w:val="24"/>
        </w:rPr>
      </w:pPr>
    </w:p>
    <w:p w14:paraId="55E44A9E" w14:textId="6BA9468A" w:rsidR="00A33FB3" w:rsidRPr="00317563" w:rsidRDefault="002C60DA"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w:t>
      </w:r>
      <w:r w:rsidR="00C131D1" w:rsidRPr="00317563">
        <w:rPr>
          <w:rFonts w:ascii="Times New Roman" w:hAnsi="Times New Roman" w:cs="Times New Roman"/>
          <w:sz w:val="24"/>
          <w:szCs w:val="24"/>
        </w:rPr>
        <w:t>he</w:t>
      </w:r>
      <w:r w:rsidR="00A33FB3" w:rsidRPr="00317563">
        <w:rPr>
          <w:rFonts w:ascii="Times New Roman" w:hAnsi="Times New Roman" w:cs="Times New Roman"/>
          <w:sz w:val="24"/>
          <w:szCs w:val="24"/>
        </w:rPr>
        <w:t xml:space="preserve"> </w:t>
      </w:r>
      <w:r w:rsidR="00AA6368" w:rsidRPr="00317563">
        <w:rPr>
          <w:rFonts w:ascii="Times New Roman" w:hAnsi="Times New Roman" w:cs="Times New Roman"/>
          <w:sz w:val="24"/>
          <w:szCs w:val="24"/>
        </w:rPr>
        <w:t xml:space="preserve">full </w:t>
      </w:r>
      <w:r w:rsidR="00A33FB3" w:rsidRPr="00317563">
        <w:rPr>
          <w:rFonts w:ascii="Times New Roman" w:hAnsi="Times New Roman" w:cs="Times New Roman"/>
          <w:sz w:val="24"/>
          <w:szCs w:val="24"/>
        </w:rPr>
        <w:t xml:space="preserve">Stepping Stones </w:t>
      </w:r>
      <w:r w:rsidR="00C131D1" w:rsidRPr="00317563">
        <w:rPr>
          <w:rFonts w:ascii="Times New Roman" w:hAnsi="Times New Roman" w:cs="Times New Roman"/>
          <w:sz w:val="24"/>
          <w:szCs w:val="24"/>
        </w:rPr>
        <w:t xml:space="preserve">radiocarbon </w:t>
      </w:r>
      <w:r w:rsidR="00A33FB3" w:rsidRPr="00317563">
        <w:rPr>
          <w:rFonts w:ascii="Times New Roman" w:hAnsi="Times New Roman" w:cs="Times New Roman"/>
          <w:sz w:val="24"/>
          <w:szCs w:val="24"/>
        </w:rPr>
        <w:t xml:space="preserve">database </w:t>
      </w:r>
      <w:r w:rsidR="00DF25E5" w:rsidRPr="00317563">
        <w:rPr>
          <w:rFonts w:ascii="Times New Roman" w:hAnsi="Times New Roman" w:cs="Times New Roman"/>
          <w:sz w:val="24"/>
          <w:szCs w:val="24"/>
        </w:rPr>
        <w:t>(</w:t>
      </w:r>
      <w:r w:rsidR="00B77FF9" w:rsidRPr="00317563">
        <w:rPr>
          <w:rFonts w:ascii="Times New Roman" w:hAnsi="Times New Roman" w:cs="Times New Roman"/>
          <w:sz w:val="24"/>
          <w:szCs w:val="24"/>
        </w:rPr>
        <w:t>a</w:t>
      </w:r>
      <w:r w:rsidR="00DF25E5" w:rsidRPr="00317563">
        <w:rPr>
          <w:rFonts w:ascii="Times New Roman" w:hAnsi="Times New Roman" w:cs="Times New Roman"/>
          <w:sz w:val="24"/>
          <w:szCs w:val="24"/>
        </w:rPr>
        <w:t>p</w:t>
      </w:r>
      <w:r w:rsidR="00B77FF9" w:rsidRPr="00317563">
        <w:rPr>
          <w:rFonts w:ascii="Times New Roman" w:hAnsi="Times New Roman" w:cs="Times New Roman"/>
          <w:sz w:val="24"/>
          <w:szCs w:val="24"/>
        </w:rPr>
        <w:t>p</w:t>
      </w:r>
      <w:r w:rsidR="00DF25E5" w:rsidRPr="00317563">
        <w:rPr>
          <w:rFonts w:ascii="Times New Roman" w:hAnsi="Times New Roman" w:cs="Times New Roman"/>
          <w:sz w:val="24"/>
          <w:szCs w:val="24"/>
        </w:rPr>
        <w:t xml:space="preserve">x 3) </w:t>
      </w:r>
      <w:r w:rsidR="00B77FF9" w:rsidRPr="00317563">
        <w:rPr>
          <w:rFonts w:ascii="Times New Roman" w:hAnsi="Times New Roman" w:cs="Times New Roman"/>
          <w:sz w:val="24"/>
          <w:szCs w:val="24"/>
        </w:rPr>
        <w:t xml:space="preserve">and associated OxCal models </w:t>
      </w:r>
      <w:r w:rsidR="00A33FB3" w:rsidRPr="00317563">
        <w:rPr>
          <w:rFonts w:ascii="Times New Roman" w:hAnsi="Times New Roman" w:cs="Times New Roman"/>
          <w:sz w:val="24"/>
          <w:szCs w:val="24"/>
        </w:rPr>
        <w:t>are available via the Archaeology Data Service</w:t>
      </w:r>
      <w:r w:rsidR="00AA6368" w:rsidRPr="00317563">
        <w:rPr>
          <w:rFonts w:ascii="Times New Roman" w:hAnsi="Times New Roman" w:cs="Times New Roman"/>
          <w:sz w:val="24"/>
          <w:szCs w:val="24"/>
        </w:rPr>
        <w:t xml:space="preserve"> (</w:t>
      </w:r>
      <w:r w:rsidR="00C131D1" w:rsidRPr="00317563">
        <w:rPr>
          <w:rFonts w:ascii="Times New Roman" w:hAnsi="Times New Roman" w:cs="Times New Roman"/>
          <w:sz w:val="24"/>
          <w:szCs w:val="24"/>
        </w:rPr>
        <w:t>doi:</w:t>
      </w:r>
      <w:r w:rsidR="00DF25E5" w:rsidRPr="00317563">
        <w:rPr>
          <w:rFonts w:ascii="Times New Roman" w:hAnsi="Times New Roman" w:cs="Times New Roman"/>
          <w:sz w:val="24"/>
          <w:szCs w:val="24"/>
        </w:rPr>
        <w:t xml:space="preserve"> </w:t>
      </w:r>
      <w:r w:rsidR="00C131D1" w:rsidRPr="00317563">
        <w:rPr>
          <w:rFonts w:ascii="Times New Roman" w:hAnsi="Times New Roman" w:cs="Times New Roman"/>
          <w:sz w:val="24"/>
          <w:szCs w:val="24"/>
        </w:rPr>
        <w:t>10.5284/1016098</w:t>
      </w:r>
      <w:r w:rsidR="00AA6368" w:rsidRPr="00317563">
        <w:rPr>
          <w:rFonts w:ascii="Times New Roman" w:hAnsi="Times New Roman" w:cs="Times New Roman"/>
          <w:sz w:val="24"/>
          <w:szCs w:val="24"/>
        </w:rPr>
        <w:t>)</w:t>
      </w:r>
      <w:r w:rsidR="00C131D1" w:rsidRPr="00317563">
        <w:rPr>
          <w:rFonts w:ascii="Times New Roman" w:hAnsi="Times New Roman" w:cs="Times New Roman"/>
          <w:sz w:val="24"/>
          <w:szCs w:val="24"/>
        </w:rPr>
        <w:t xml:space="preserve">. </w:t>
      </w:r>
    </w:p>
    <w:p w14:paraId="24EC9F4A" w14:textId="77777777" w:rsidR="00CF12E6" w:rsidRPr="00317563" w:rsidRDefault="00CF12E6" w:rsidP="00F53758">
      <w:pPr>
        <w:tabs>
          <w:tab w:val="left" w:pos="1067"/>
        </w:tabs>
        <w:spacing w:line="360" w:lineRule="auto"/>
        <w:rPr>
          <w:rFonts w:ascii="Times New Roman" w:hAnsi="Times New Roman" w:cs="Times New Roman"/>
          <w:sz w:val="24"/>
          <w:szCs w:val="24"/>
        </w:rPr>
      </w:pPr>
    </w:p>
    <w:p w14:paraId="0A4AACB5" w14:textId="77777777" w:rsidR="000D0512" w:rsidRPr="00317563" w:rsidRDefault="000D0512" w:rsidP="00F53758">
      <w:pPr>
        <w:spacing w:line="360" w:lineRule="auto"/>
        <w:rPr>
          <w:rFonts w:ascii="Times New Roman" w:hAnsi="Times New Roman" w:cs="Times New Roman"/>
          <w:sz w:val="24"/>
          <w:szCs w:val="24"/>
        </w:rPr>
      </w:pPr>
    </w:p>
    <w:p w14:paraId="6DD044E3" w14:textId="66A1D1DF" w:rsidR="000D0512" w:rsidRPr="008B305B" w:rsidRDefault="008B305B" w:rsidP="00F53758">
      <w:pPr>
        <w:pStyle w:val="Heading1"/>
        <w:spacing w:line="360" w:lineRule="auto"/>
        <w:jc w:val="left"/>
      </w:pPr>
      <w:r w:rsidRPr="008B305B">
        <w:t>RESULTS</w:t>
      </w:r>
    </w:p>
    <w:p w14:paraId="69EFADF3" w14:textId="77777777" w:rsidR="000D0512" w:rsidRPr="00317563" w:rsidRDefault="000D0512" w:rsidP="00F53758">
      <w:pPr>
        <w:spacing w:line="360" w:lineRule="auto"/>
        <w:rPr>
          <w:rFonts w:ascii="Times New Roman" w:hAnsi="Times New Roman" w:cs="Times New Roman"/>
          <w:sz w:val="24"/>
          <w:szCs w:val="24"/>
        </w:rPr>
      </w:pPr>
    </w:p>
    <w:p w14:paraId="4E1D4F58" w14:textId="2DB2042B" w:rsidR="00AA6368" w:rsidRPr="00317563" w:rsidRDefault="008D73C3"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In total, the Stepping Stones database contained information relating to </w:t>
      </w:r>
      <w:r w:rsidR="00475320" w:rsidRPr="00317563">
        <w:rPr>
          <w:rFonts w:ascii="Times New Roman" w:hAnsi="Times New Roman" w:cs="Times New Roman"/>
          <w:sz w:val="24"/>
          <w:szCs w:val="24"/>
        </w:rPr>
        <w:t>284</w:t>
      </w:r>
      <w:r w:rsidRPr="00317563">
        <w:rPr>
          <w:rFonts w:ascii="Times New Roman" w:hAnsi="Times New Roman" w:cs="Times New Roman"/>
          <w:sz w:val="24"/>
          <w:szCs w:val="24"/>
        </w:rPr>
        <w:t xml:space="preserve"> radiocarbon determinations from </w:t>
      </w:r>
      <w:r w:rsidR="00475320" w:rsidRPr="00317563">
        <w:rPr>
          <w:rFonts w:ascii="Times New Roman" w:hAnsi="Times New Roman" w:cs="Times New Roman"/>
          <w:sz w:val="24"/>
          <w:szCs w:val="24"/>
        </w:rPr>
        <w:t>48</w:t>
      </w:r>
      <w:r w:rsidRPr="00317563">
        <w:rPr>
          <w:rFonts w:ascii="Times New Roman" w:hAnsi="Times New Roman" w:cs="Times New Roman"/>
          <w:sz w:val="24"/>
          <w:szCs w:val="24"/>
        </w:rPr>
        <w:t xml:space="preserve"> sites </w:t>
      </w:r>
      <w:r w:rsidR="000A0133" w:rsidRPr="00317563">
        <w:rPr>
          <w:rFonts w:ascii="Times New Roman" w:hAnsi="Times New Roman" w:cs="Times New Roman"/>
          <w:sz w:val="24"/>
          <w:szCs w:val="24"/>
        </w:rPr>
        <w:t>(</w:t>
      </w:r>
      <w:r w:rsidR="00E01F35" w:rsidRPr="00317563">
        <w:rPr>
          <w:rFonts w:ascii="Times New Roman" w:hAnsi="Times New Roman" w:cs="Times New Roman"/>
          <w:sz w:val="24"/>
          <w:szCs w:val="24"/>
        </w:rPr>
        <w:t>Fig.</w:t>
      </w:r>
      <w:r w:rsidR="000A0133" w:rsidRPr="00317563">
        <w:rPr>
          <w:rFonts w:ascii="Times New Roman" w:hAnsi="Times New Roman" w:cs="Times New Roman"/>
          <w:sz w:val="24"/>
          <w:szCs w:val="24"/>
        </w:rPr>
        <w:t xml:space="preserve"> 3; Table 1; Appendices 1</w:t>
      </w:r>
      <w:r w:rsidR="00536188" w:rsidRPr="00317563">
        <w:rPr>
          <w:rFonts w:ascii="Times New Roman" w:hAnsi="Times New Roman" w:cs="Times New Roman"/>
          <w:sz w:val="24"/>
          <w:szCs w:val="24"/>
        </w:rPr>
        <w:t>-</w:t>
      </w:r>
      <w:r w:rsidR="000A0133" w:rsidRPr="00317563">
        <w:rPr>
          <w:rFonts w:ascii="Times New Roman" w:hAnsi="Times New Roman" w:cs="Times New Roman"/>
          <w:sz w:val="24"/>
          <w:szCs w:val="24"/>
        </w:rPr>
        <w:t>3</w:t>
      </w:r>
      <w:r w:rsidR="009E34B6"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8B2FE3" w:rsidRPr="00317563">
        <w:rPr>
          <w:rFonts w:ascii="Times New Roman" w:hAnsi="Times New Roman" w:cs="Times New Roman"/>
          <w:sz w:val="24"/>
          <w:szCs w:val="24"/>
        </w:rPr>
        <w:t xml:space="preserve">As Table 1 and </w:t>
      </w:r>
      <w:r w:rsidR="00E01F35" w:rsidRPr="00317563">
        <w:rPr>
          <w:rFonts w:ascii="Times New Roman" w:hAnsi="Times New Roman" w:cs="Times New Roman"/>
          <w:sz w:val="24"/>
          <w:szCs w:val="24"/>
        </w:rPr>
        <w:t>Fig.</w:t>
      </w:r>
      <w:r w:rsidR="008B2FE3" w:rsidRPr="00317563">
        <w:rPr>
          <w:rFonts w:ascii="Times New Roman" w:hAnsi="Times New Roman" w:cs="Times New Roman"/>
          <w:sz w:val="24"/>
          <w:szCs w:val="24"/>
        </w:rPr>
        <w:t xml:space="preserve"> 3 clearly show, and as we discuss at various points throughout the remainder of the paper, the different island groups have seen far from even coverage in terms of radiocarbon dates.</w:t>
      </w:r>
    </w:p>
    <w:p w14:paraId="26896189" w14:textId="77777777" w:rsidR="00AA6368" w:rsidRPr="00317563" w:rsidRDefault="00AA6368" w:rsidP="00F53758">
      <w:pPr>
        <w:spacing w:line="360" w:lineRule="auto"/>
        <w:rPr>
          <w:rFonts w:ascii="Times New Roman" w:hAnsi="Times New Roman" w:cs="Times New Roman"/>
          <w:sz w:val="24"/>
          <w:szCs w:val="24"/>
        </w:rPr>
      </w:pPr>
    </w:p>
    <w:p w14:paraId="3E86AADC" w14:textId="77777777" w:rsidR="0019024F" w:rsidRPr="008B305B" w:rsidRDefault="0019024F" w:rsidP="00F53758">
      <w:pPr>
        <w:pStyle w:val="Heading2"/>
        <w:spacing w:line="360" w:lineRule="auto"/>
        <w:jc w:val="left"/>
      </w:pPr>
      <w:r w:rsidRPr="008B305B">
        <w:t>Channel Islands</w:t>
      </w:r>
    </w:p>
    <w:p w14:paraId="4F558094" w14:textId="77777777" w:rsidR="0019024F" w:rsidRPr="00317563" w:rsidRDefault="0019024F" w:rsidP="00F53758">
      <w:pPr>
        <w:spacing w:line="360" w:lineRule="auto"/>
        <w:rPr>
          <w:rFonts w:ascii="Times New Roman" w:hAnsi="Times New Roman" w:cs="Times New Roman"/>
          <w:sz w:val="24"/>
          <w:szCs w:val="24"/>
        </w:rPr>
      </w:pPr>
    </w:p>
    <w:p w14:paraId="1E32929F" w14:textId="2156A802" w:rsidR="00F12ECB" w:rsidRPr="00317563" w:rsidRDefault="002F7B53"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w:t>
      </w:r>
      <w:r w:rsidR="00E158AB" w:rsidRPr="00317563">
        <w:rPr>
          <w:rFonts w:ascii="Times New Roman" w:hAnsi="Times New Roman" w:cs="Times New Roman"/>
          <w:sz w:val="24"/>
          <w:szCs w:val="24"/>
        </w:rPr>
        <w:t>oday t</w:t>
      </w:r>
      <w:r w:rsidRPr="00317563">
        <w:rPr>
          <w:rFonts w:ascii="Times New Roman" w:hAnsi="Times New Roman" w:cs="Times New Roman"/>
          <w:sz w:val="24"/>
          <w:szCs w:val="24"/>
        </w:rPr>
        <w:t xml:space="preserve">he Channel Islands </w:t>
      </w:r>
      <w:r w:rsidR="008F01CD" w:rsidRPr="00317563">
        <w:rPr>
          <w:rFonts w:ascii="Times New Roman" w:hAnsi="Times New Roman" w:cs="Times New Roman"/>
          <w:sz w:val="24"/>
          <w:szCs w:val="24"/>
        </w:rPr>
        <w:t>form</w:t>
      </w:r>
      <w:r w:rsidR="00AD3C00" w:rsidRPr="00317563">
        <w:rPr>
          <w:rFonts w:ascii="Times New Roman" w:hAnsi="Times New Roman" w:cs="Times New Roman"/>
          <w:sz w:val="24"/>
          <w:szCs w:val="24"/>
        </w:rPr>
        <w:t xml:space="preserve"> </w:t>
      </w:r>
      <w:r w:rsidR="00E158AB" w:rsidRPr="00317563">
        <w:rPr>
          <w:rFonts w:ascii="Times New Roman" w:hAnsi="Times New Roman" w:cs="Times New Roman"/>
          <w:sz w:val="24"/>
          <w:szCs w:val="24"/>
        </w:rPr>
        <w:t xml:space="preserve">one group </w:t>
      </w:r>
      <w:r w:rsidR="00F51F86" w:rsidRPr="00317563">
        <w:rPr>
          <w:rFonts w:ascii="Times New Roman" w:hAnsi="Times New Roman" w:cs="Times New Roman"/>
          <w:sz w:val="24"/>
          <w:szCs w:val="24"/>
        </w:rPr>
        <w:t xml:space="preserve">of a larger archipelago </w:t>
      </w:r>
      <w:r w:rsidR="00F12ECB" w:rsidRPr="00317563">
        <w:rPr>
          <w:rFonts w:ascii="Times New Roman" w:hAnsi="Times New Roman" w:cs="Times New Roman"/>
          <w:sz w:val="24"/>
          <w:szCs w:val="24"/>
        </w:rPr>
        <w:t>strung out along</w:t>
      </w:r>
      <w:r w:rsidR="00F51F86" w:rsidRPr="00317563">
        <w:rPr>
          <w:rFonts w:ascii="Times New Roman" w:hAnsi="Times New Roman" w:cs="Times New Roman"/>
          <w:sz w:val="24"/>
          <w:szCs w:val="24"/>
        </w:rPr>
        <w:t xml:space="preserve"> the </w:t>
      </w:r>
      <w:r w:rsidR="00E158AB" w:rsidRPr="00317563">
        <w:rPr>
          <w:rFonts w:ascii="Times New Roman" w:hAnsi="Times New Roman" w:cs="Times New Roman"/>
          <w:sz w:val="24"/>
          <w:szCs w:val="24"/>
        </w:rPr>
        <w:t xml:space="preserve">coast of </w:t>
      </w:r>
      <w:r w:rsidR="00686968" w:rsidRPr="00317563">
        <w:rPr>
          <w:rFonts w:ascii="Times New Roman" w:hAnsi="Times New Roman" w:cs="Times New Roman"/>
          <w:sz w:val="24"/>
          <w:szCs w:val="24"/>
        </w:rPr>
        <w:t>north-west</w:t>
      </w:r>
      <w:r w:rsidR="008F01CD" w:rsidRPr="00317563">
        <w:rPr>
          <w:rFonts w:ascii="Times New Roman" w:hAnsi="Times New Roman" w:cs="Times New Roman"/>
          <w:sz w:val="24"/>
          <w:szCs w:val="24"/>
        </w:rPr>
        <w:t xml:space="preserve"> </w:t>
      </w:r>
      <w:r w:rsidR="00F51F86" w:rsidRPr="00317563">
        <w:rPr>
          <w:rFonts w:ascii="Times New Roman" w:hAnsi="Times New Roman" w:cs="Times New Roman"/>
          <w:sz w:val="24"/>
          <w:szCs w:val="24"/>
        </w:rPr>
        <w:t>Fr</w:t>
      </w:r>
      <w:r w:rsidR="00E158AB" w:rsidRPr="00317563">
        <w:rPr>
          <w:rFonts w:ascii="Times New Roman" w:hAnsi="Times New Roman" w:cs="Times New Roman"/>
          <w:sz w:val="24"/>
          <w:szCs w:val="24"/>
        </w:rPr>
        <w:t>ance</w:t>
      </w:r>
      <w:r w:rsidR="00395A20"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395A20" w:rsidRPr="00317563">
        <w:rPr>
          <w:rFonts w:ascii="Times New Roman" w:hAnsi="Times New Roman" w:cs="Times New Roman"/>
          <w:sz w:val="24"/>
          <w:szCs w:val="24"/>
        </w:rPr>
        <w:t xml:space="preserve"> 3)</w:t>
      </w:r>
      <w:r w:rsidR="00F51F86" w:rsidRPr="00317563">
        <w:rPr>
          <w:rFonts w:ascii="Times New Roman" w:hAnsi="Times New Roman" w:cs="Times New Roman"/>
          <w:sz w:val="24"/>
          <w:szCs w:val="24"/>
        </w:rPr>
        <w:t>.</w:t>
      </w:r>
      <w:r w:rsidR="00AD3C00" w:rsidRPr="00317563">
        <w:rPr>
          <w:rFonts w:ascii="Times New Roman" w:hAnsi="Times New Roman" w:cs="Times New Roman"/>
          <w:sz w:val="24"/>
          <w:szCs w:val="24"/>
        </w:rPr>
        <w:t xml:space="preserve"> </w:t>
      </w:r>
      <w:r w:rsidR="00A93405" w:rsidRPr="00317563">
        <w:rPr>
          <w:rFonts w:ascii="Times New Roman" w:hAnsi="Times New Roman" w:cs="Times New Roman"/>
          <w:sz w:val="24"/>
          <w:szCs w:val="24"/>
        </w:rPr>
        <w:t>If a bounding box is drawn around all</w:t>
      </w:r>
      <w:r w:rsidR="00AA6368" w:rsidRPr="00317563">
        <w:rPr>
          <w:rFonts w:ascii="Times New Roman" w:hAnsi="Times New Roman" w:cs="Times New Roman"/>
          <w:sz w:val="24"/>
          <w:szCs w:val="24"/>
        </w:rPr>
        <w:t xml:space="preserve"> of</w:t>
      </w:r>
      <w:r w:rsidR="00A93405" w:rsidRPr="00317563">
        <w:rPr>
          <w:rFonts w:ascii="Times New Roman" w:hAnsi="Times New Roman" w:cs="Times New Roman"/>
          <w:sz w:val="24"/>
          <w:szCs w:val="24"/>
        </w:rPr>
        <w:t xml:space="preserve"> the Channel Islands, the total land cover </w:t>
      </w:r>
      <w:r w:rsidR="00AA6368" w:rsidRPr="00317563">
        <w:rPr>
          <w:rFonts w:ascii="Times New Roman" w:hAnsi="Times New Roman" w:cs="Times New Roman"/>
          <w:sz w:val="24"/>
          <w:szCs w:val="24"/>
        </w:rPr>
        <w:t xml:space="preserve">today </w:t>
      </w:r>
      <w:r w:rsidR="00A93405" w:rsidRPr="00317563">
        <w:rPr>
          <w:rFonts w:ascii="Times New Roman" w:hAnsi="Times New Roman" w:cs="Times New Roman"/>
          <w:sz w:val="24"/>
          <w:szCs w:val="24"/>
        </w:rPr>
        <w:t>equates to approximately</w:t>
      </w:r>
      <w:r w:rsidR="00AA6368" w:rsidRPr="00317563">
        <w:rPr>
          <w:rFonts w:ascii="Times New Roman" w:hAnsi="Times New Roman" w:cs="Times New Roman"/>
          <w:sz w:val="24"/>
          <w:szCs w:val="24"/>
        </w:rPr>
        <w:t xml:space="preserve"> </w:t>
      </w:r>
      <w:r w:rsidR="00A93405" w:rsidRPr="00317563">
        <w:rPr>
          <w:rFonts w:ascii="Times New Roman" w:hAnsi="Times New Roman" w:cs="Times New Roman"/>
          <w:sz w:val="24"/>
          <w:szCs w:val="24"/>
        </w:rPr>
        <w:t>213 km</w:t>
      </w:r>
      <w:r w:rsidR="00A93405" w:rsidRPr="00317563">
        <w:rPr>
          <w:rFonts w:ascii="Times New Roman" w:hAnsi="Times New Roman" w:cs="Times New Roman"/>
          <w:sz w:val="24"/>
          <w:szCs w:val="24"/>
          <w:vertAlign w:val="superscript"/>
        </w:rPr>
        <w:t>2</w:t>
      </w:r>
      <w:r w:rsidR="004D688E" w:rsidRPr="00317563">
        <w:rPr>
          <w:rFonts w:ascii="Times New Roman" w:hAnsi="Times New Roman" w:cs="Times New Roman"/>
          <w:sz w:val="24"/>
          <w:szCs w:val="24"/>
        </w:rPr>
        <w:t xml:space="preserve"> </w:t>
      </w:r>
      <w:r w:rsidR="00A93405" w:rsidRPr="00317563">
        <w:rPr>
          <w:rFonts w:ascii="Times New Roman" w:hAnsi="Times New Roman" w:cs="Times New Roman"/>
          <w:sz w:val="24"/>
          <w:szCs w:val="24"/>
        </w:rPr>
        <w:t>out of a broader 3400 km</w:t>
      </w:r>
      <w:r w:rsidR="00A93405" w:rsidRPr="00317563">
        <w:rPr>
          <w:rFonts w:ascii="Times New Roman" w:hAnsi="Times New Roman" w:cs="Times New Roman"/>
          <w:sz w:val="24"/>
          <w:szCs w:val="24"/>
          <w:vertAlign w:val="superscript"/>
        </w:rPr>
        <w:t>2</w:t>
      </w:r>
      <w:r w:rsidR="00A93405" w:rsidRPr="00317563">
        <w:rPr>
          <w:rFonts w:ascii="Times New Roman" w:hAnsi="Times New Roman" w:cs="Times New Roman"/>
          <w:sz w:val="24"/>
          <w:szCs w:val="24"/>
        </w:rPr>
        <w:t xml:space="preserve"> maritime landscape. The islands are located a minimum distance of 15</w:t>
      </w:r>
      <w:r w:rsidR="00855658" w:rsidRPr="00317563">
        <w:rPr>
          <w:rFonts w:ascii="Times New Roman" w:hAnsi="Times New Roman" w:cs="Times New Roman"/>
          <w:sz w:val="24"/>
          <w:szCs w:val="24"/>
        </w:rPr>
        <w:t xml:space="preserve"> </w:t>
      </w:r>
      <w:r w:rsidR="00A93405" w:rsidRPr="00317563">
        <w:rPr>
          <w:rFonts w:ascii="Times New Roman" w:hAnsi="Times New Roman" w:cs="Times New Roman"/>
          <w:sz w:val="24"/>
          <w:szCs w:val="24"/>
        </w:rPr>
        <w:t>km west of Normandy’s Cotentin peninsula, 50</w:t>
      </w:r>
      <w:r w:rsidR="00855658" w:rsidRPr="00317563">
        <w:rPr>
          <w:rFonts w:ascii="Times New Roman" w:hAnsi="Times New Roman" w:cs="Times New Roman"/>
          <w:sz w:val="24"/>
          <w:szCs w:val="24"/>
        </w:rPr>
        <w:t xml:space="preserve"> </w:t>
      </w:r>
      <w:r w:rsidR="00A93405" w:rsidRPr="00317563">
        <w:rPr>
          <w:rFonts w:ascii="Times New Roman" w:hAnsi="Times New Roman" w:cs="Times New Roman"/>
          <w:sz w:val="24"/>
          <w:szCs w:val="24"/>
        </w:rPr>
        <w:t>km north of Brittany, and 90km from the south of England.</w:t>
      </w:r>
      <w:r w:rsidR="00653894" w:rsidRPr="00317563">
        <w:rPr>
          <w:rFonts w:ascii="Times New Roman" w:hAnsi="Times New Roman" w:cs="Times New Roman"/>
          <w:sz w:val="24"/>
          <w:szCs w:val="24"/>
        </w:rPr>
        <w:t xml:space="preserve"> </w:t>
      </w:r>
      <w:r w:rsidR="00E158AB" w:rsidRPr="00317563">
        <w:rPr>
          <w:rFonts w:ascii="Times New Roman" w:hAnsi="Times New Roman" w:cs="Times New Roman"/>
          <w:sz w:val="24"/>
          <w:szCs w:val="24"/>
        </w:rPr>
        <w:t>Recent research indicates</w:t>
      </w:r>
      <w:r w:rsidR="00F12ECB" w:rsidRPr="00317563">
        <w:rPr>
          <w:rFonts w:ascii="Times New Roman" w:hAnsi="Times New Roman" w:cs="Times New Roman"/>
          <w:sz w:val="24"/>
          <w:szCs w:val="24"/>
        </w:rPr>
        <w:t xml:space="preserve"> that Guernsey, Herm and Sark </w:t>
      </w:r>
      <w:r w:rsidR="008B75EA" w:rsidRPr="00317563">
        <w:rPr>
          <w:rFonts w:ascii="Times New Roman" w:hAnsi="Times New Roman" w:cs="Times New Roman"/>
          <w:sz w:val="24"/>
          <w:szCs w:val="24"/>
        </w:rPr>
        <w:t xml:space="preserve">were separated from mainland France by c. 9000 </w:t>
      </w:r>
      <w:r w:rsidR="00FC20FE" w:rsidRPr="00317563">
        <w:rPr>
          <w:rFonts w:ascii="Times New Roman" w:hAnsi="Times New Roman" w:cs="Times New Roman"/>
          <w:sz w:val="24"/>
          <w:szCs w:val="24"/>
        </w:rPr>
        <w:t xml:space="preserve">cal </w:t>
      </w:r>
      <w:r w:rsidR="008B75EA" w:rsidRPr="00317563">
        <w:rPr>
          <w:rFonts w:ascii="Times New Roman" w:hAnsi="Times New Roman" w:cs="Times New Roman"/>
          <w:sz w:val="24"/>
          <w:szCs w:val="24"/>
        </w:rPr>
        <w:t xml:space="preserve">BC, Alderney from c. 7000 </w:t>
      </w:r>
      <w:r w:rsidR="00FC20FE" w:rsidRPr="00317563">
        <w:rPr>
          <w:rFonts w:ascii="Times New Roman" w:hAnsi="Times New Roman" w:cs="Times New Roman"/>
          <w:sz w:val="24"/>
          <w:szCs w:val="24"/>
        </w:rPr>
        <w:t xml:space="preserve">cal </w:t>
      </w:r>
      <w:r w:rsidR="008B75EA" w:rsidRPr="00317563">
        <w:rPr>
          <w:rFonts w:ascii="Times New Roman" w:hAnsi="Times New Roman" w:cs="Times New Roman"/>
          <w:sz w:val="24"/>
          <w:szCs w:val="24"/>
        </w:rPr>
        <w:t xml:space="preserve">BC, while Jersey may only have become a full island after 5000 </w:t>
      </w:r>
      <w:r w:rsidR="00FC20FE" w:rsidRPr="00317563">
        <w:rPr>
          <w:rFonts w:ascii="Times New Roman" w:hAnsi="Times New Roman" w:cs="Times New Roman"/>
          <w:sz w:val="24"/>
          <w:szCs w:val="24"/>
        </w:rPr>
        <w:t xml:space="preserve">cal </w:t>
      </w:r>
      <w:r w:rsidR="008B75EA" w:rsidRPr="00317563">
        <w:rPr>
          <w:rFonts w:ascii="Times New Roman" w:hAnsi="Times New Roman" w:cs="Times New Roman"/>
          <w:sz w:val="24"/>
          <w:szCs w:val="24"/>
        </w:rPr>
        <w:t xml:space="preserve">BC (Sturt et al. </w:t>
      </w:r>
      <w:r w:rsidR="008F01CD" w:rsidRPr="00317563">
        <w:rPr>
          <w:rFonts w:ascii="Times New Roman" w:hAnsi="Times New Roman" w:cs="Times New Roman"/>
          <w:sz w:val="24"/>
          <w:szCs w:val="24"/>
        </w:rPr>
        <w:t>201</w:t>
      </w:r>
      <w:r w:rsidR="002327CA" w:rsidRPr="00317563">
        <w:rPr>
          <w:rFonts w:ascii="Times New Roman" w:hAnsi="Times New Roman" w:cs="Times New Roman"/>
          <w:sz w:val="24"/>
          <w:szCs w:val="24"/>
        </w:rPr>
        <w:t>3</w:t>
      </w:r>
      <w:r w:rsidR="008F01CD" w:rsidRPr="00317563">
        <w:rPr>
          <w:rFonts w:ascii="Times New Roman" w:hAnsi="Times New Roman" w:cs="Times New Roman"/>
          <w:sz w:val="24"/>
          <w:szCs w:val="24"/>
        </w:rPr>
        <w:t xml:space="preserve">; </w:t>
      </w:r>
      <w:r w:rsidR="008B75EA" w:rsidRPr="00317563">
        <w:rPr>
          <w:rFonts w:ascii="Times New Roman" w:hAnsi="Times New Roman" w:cs="Times New Roman"/>
          <w:sz w:val="24"/>
          <w:szCs w:val="24"/>
        </w:rPr>
        <w:t xml:space="preserve">Garrow &amp; Sturt </w:t>
      </w:r>
      <w:r w:rsidR="00E33C29" w:rsidRPr="00317563">
        <w:rPr>
          <w:rFonts w:ascii="Times New Roman" w:hAnsi="Times New Roman" w:cs="Times New Roman"/>
          <w:sz w:val="24"/>
          <w:szCs w:val="24"/>
        </w:rPr>
        <w:t>2017</w:t>
      </w:r>
      <w:r w:rsidR="008B75EA" w:rsidRPr="00317563">
        <w:rPr>
          <w:rFonts w:ascii="Times New Roman" w:hAnsi="Times New Roman" w:cs="Times New Roman"/>
          <w:sz w:val="24"/>
          <w:szCs w:val="24"/>
        </w:rPr>
        <w:t>)</w:t>
      </w:r>
      <w:r w:rsidR="008F01CD" w:rsidRPr="00317563">
        <w:rPr>
          <w:rFonts w:ascii="Times New Roman" w:hAnsi="Times New Roman" w:cs="Times New Roman"/>
          <w:sz w:val="24"/>
          <w:szCs w:val="24"/>
        </w:rPr>
        <w:t>.</w:t>
      </w:r>
      <w:r w:rsidR="002327CA" w:rsidRPr="00317563">
        <w:rPr>
          <w:rFonts w:ascii="Times New Roman" w:hAnsi="Times New Roman" w:cs="Times New Roman"/>
          <w:sz w:val="24"/>
          <w:szCs w:val="24"/>
        </w:rPr>
        <w:t xml:space="preserve"> </w:t>
      </w:r>
      <w:r w:rsidR="008F01CD" w:rsidRPr="00317563">
        <w:rPr>
          <w:rFonts w:ascii="Times New Roman" w:hAnsi="Times New Roman" w:cs="Times New Roman"/>
          <w:sz w:val="24"/>
          <w:szCs w:val="24"/>
        </w:rPr>
        <w:t xml:space="preserve">Whilst the </w:t>
      </w:r>
      <w:r w:rsidR="00F12ECB" w:rsidRPr="00317563">
        <w:rPr>
          <w:rFonts w:ascii="Times New Roman" w:hAnsi="Times New Roman" w:cs="Times New Roman"/>
          <w:sz w:val="24"/>
          <w:szCs w:val="24"/>
        </w:rPr>
        <w:t xml:space="preserve">Channel Islands </w:t>
      </w:r>
      <w:r w:rsidR="008F01CD" w:rsidRPr="00317563">
        <w:rPr>
          <w:rFonts w:ascii="Times New Roman" w:hAnsi="Times New Roman" w:cs="Times New Roman"/>
          <w:sz w:val="24"/>
          <w:szCs w:val="24"/>
        </w:rPr>
        <w:t xml:space="preserve">are now British Crown Dependencies, their geographical proximity to </w:t>
      </w:r>
      <w:r w:rsidR="004E6AD2" w:rsidRPr="00317563">
        <w:rPr>
          <w:rFonts w:ascii="Times New Roman" w:hAnsi="Times New Roman" w:cs="Times New Roman"/>
          <w:sz w:val="24"/>
          <w:szCs w:val="24"/>
        </w:rPr>
        <w:t>France</w:t>
      </w:r>
      <w:r w:rsidR="008F01CD" w:rsidRPr="00317563">
        <w:rPr>
          <w:rFonts w:ascii="Times New Roman" w:hAnsi="Times New Roman" w:cs="Times New Roman"/>
          <w:sz w:val="24"/>
          <w:szCs w:val="24"/>
        </w:rPr>
        <w:t xml:space="preserve"> </w:t>
      </w:r>
      <w:r w:rsidR="00F076AA" w:rsidRPr="00317563">
        <w:rPr>
          <w:rFonts w:ascii="Times New Roman" w:hAnsi="Times New Roman" w:cs="Times New Roman"/>
          <w:sz w:val="24"/>
          <w:szCs w:val="24"/>
        </w:rPr>
        <w:t xml:space="preserve">has </w:t>
      </w:r>
      <w:r w:rsidR="00E158AB" w:rsidRPr="00317563">
        <w:rPr>
          <w:rFonts w:ascii="Times New Roman" w:hAnsi="Times New Roman" w:cs="Times New Roman"/>
          <w:sz w:val="24"/>
          <w:szCs w:val="24"/>
        </w:rPr>
        <w:t>contributed to</w:t>
      </w:r>
      <w:r w:rsidR="008F01CD" w:rsidRPr="00317563">
        <w:rPr>
          <w:rFonts w:ascii="Times New Roman" w:hAnsi="Times New Roman" w:cs="Times New Roman"/>
          <w:sz w:val="24"/>
          <w:szCs w:val="24"/>
        </w:rPr>
        <w:t xml:space="preserve"> </w:t>
      </w:r>
      <w:r w:rsidR="00F076AA" w:rsidRPr="00317563">
        <w:rPr>
          <w:rFonts w:ascii="Times New Roman" w:hAnsi="Times New Roman" w:cs="Times New Roman"/>
          <w:sz w:val="24"/>
          <w:szCs w:val="24"/>
        </w:rPr>
        <w:t xml:space="preserve">an archaeological </w:t>
      </w:r>
      <w:r w:rsidR="00383521" w:rsidRPr="00317563">
        <w:rPr>
          <w:rFonts w:ascii="Times New Roman" w:hAnsi="Times New Roman" w:cs="Times New Roman"/>
          <w:sz w:val="24"/>
          <w:szCs w:val="24"/>
        </w:rPr>
        <w:t>record</w:t>
      </w:r>
      <w:r w:rsidR="00F076AA" w:rsidRPr="00317563">
        <w:rPr>
          <w:rFonts w:ascii="Times New Roman" w:hAnsi="Times New Roman" w:cs="Times New Roman"/>
          <w:sz w:val="24"/>
          <w:szCs w:val="24"/>
        </w:rPr>
        <w:t xml:space="preserve"> that relates </w:t>
      </w:r>
      <w:r w:rsidR="008F01CD" w:rsidRPr="00317563">
        <w:rPr>
          <w:rFonts w:ascii="Times New Roman" w:hAnsi="Times New Roman" w:cs="Times New Roman"/>
          <w:sz w:val="24"/>
          <w:szCs w:val="24"/>
        </w:rPr>
        <w:t xml:space="preserve">more closely to </w:t>
      </w:r>
      <w:r w:rsidR="00686968" w:rsidRPr="00317563">
        <w:rPr>
          <w:rFonts w:ascii="Times New Roman" w:hAnsi="Times New Roman" w:cs="Times New Roman"/>
          <w:sz w:val="24"/>
          <w:szCs w:val="24"/>
        </w:rPr>
        <w:t>French sequences</w:t>
      </w:r>
      <w:r w:rsidR="006F6CD6" w:rsidRPr="00317563">
        <w:rPr>
          <w:rFonts w:ascii="Times New Roman" w:hAnsi="Times New Roman" w:cs="Times New Roman"/>
          <w:sz w:val="24"/>
          <w:szCs w:val="24"/>
        </w:rPr>
        <w:t xml:space="preserve"> throughout</w:t>
      </w:r>
      <w:r w:rsidR="008F01CD" w:rsidRPr="00317563">
        <w:rPr>
          <w:rFonts w:ascii="Times New Roman" w:hAnsi="Times New Roman" w:cs="Times New Roman"/>
          <w:sz w:val="24"/>
          <w:szCs w:val="24"/>
        </w:rPr>
        <w:t xml:space="preserve"> </w:t>
      </w:r>
      <w:r w:rsidR="00E158AB" w:rsidRPr="00317563">
        <w:rPr>
          <w:rFonts w:ascii="Times New Roman" w:hAnsi="Times New Roman" w:cs="Times New Roman"/>
          <w:sz w:val="24"/>
          <w:szCs w:val="24"/>
        </w:rPr>
        <w:t xml:space="preserve">later </w:t>
      </w:r>
      <w:r w:rsidR="008F01CD" w:rsidRPr="00317563">
        <w:rPr>
          <w:rFonts w:ascii="Times New Roman" w:hAnsi="Times New Roman" w:cs="Times New Roman"/>
          <w:sz w:val="24"/>
          <w:szCs w:val="24"/>
        </w:rPr>
        <w:t>prehistory</w:t>
      </w:r>
      <w:r w:rsidR="00F12ECB" w:rsidRPr="00317563">
        <w:rPr>
          <w:rFonts w:ascii="Times New Roman" w:hAnsi="Times New Roman" w:cs="Times New Roman"/>
          <w:sz w:val="24"/>
          <w:szCs w:val="24"/>
        </w:rPr>
        <w:t xml:space="preserve"> </w:t>
      </w:r>
      <w:r w:rsidR="006F6CD6" w:rsidRPr="00317563">
        <w:rPr>
          <w:rFonts w:ascii="Times New Roman" w:hAnsi="Times New Roman" w:cs="Times New Roman"/>
          <w:sz w:val="24"/>
          <w:szCs w:val="24"/>
        </w:rPr>
        <w:t xml:space="preserve">and beyond </w:t>
      </w:r>
      <w:r w:rsidR="00F12ECB" w:rsidRPr="00317563">
        <w:rPr>
          <w:rFonts w:ascii="Times New Roman" w:hAnsi="Times New Roman" w:cs="Times New Roman"/>
          <w:sz w:val="24"/>
          <w:szCs w:val="24"/>
        </w:rPr>
        <w:t>(Sebire 2005)</w:t>
      </w:r>
      <w:r w:rsidR="008F01CD" w:rsidRPr="00317563">
        <w:rPr>
          <w:rFonts w:ascii="Times New Roman" w:hAnsi="Times New Roman" w:cs="Times New Roman"/>
          <w:sz w:val="24"/>
          <w:szCs w:val="24"/>
        </w:rPr>
        <w:t xml:space="preserve">. </w:t>
      </w:r>
      <w:r w:rsidR="007228CF" w:rsidRPr="00317563">
        <w:rPr>
          <w:rFonts w:ascii="Times New Roman" w:hAnsi="Times New Roman" w:cs="Times New Roman"/>
          <w:sz w:val="24"/>
          <w:szCs w:val="24"/>
        </w:rPr>
        <w:t xml:space="preserve">The extent of social and material cultural links between the Channel Islands and mainland France prior to the Neolithic </w:t>
      </w:r>
      <w:r w:rsidR="008B2FE3" w:rsidRPr="00317563">
        <w:rPr>
          <w:rFonts w:ascii="Times New Roman" w:hAnsi="Times New Roman" w:cs="Times New Roman"/>
          <w:sz w:val="24"/>
          <w:szCs w:val="24"/>
        </w:rPr>
        <w:t xml:space="preserve">is </w:t>
      </w:r>
      <w:r w:rsidR="007228CF" w:rsidRPr="00317563">
        <w:rPr>
          <w:rFonts w:ascii="Times New Roman" w:hAnsi="Times New Roman" w:cs="Times New Roman"/>
          <w:sz w:val="24"/>
          <w:szCs w:val="24"/>
        </w:rPr>
        <w:t xml:space="preserve">somewhat difficult to ascertain, since very few </w:t>
      </w:r>
      <w:r w:rsidR="00DF25E5" w:rsidRPr="00317563">
        <w:rPr>
          <w:rFonts w:ascii="Times New Roman" w:hAnsi="Times New Roman" w:cs="Times New Roman"/>
          <w:sz w:val="24"/>
          <w:szCs w:val="24"/>
        </w:rPr>
        <w:t xml:space="preserve">Late/Final </w:t>
      </w:r>
      <w:r w:rsidR="007228CF" w:rsidRPr="00317563">
        <w:rPr>
          <w:rFonts w:ascii="Times New Roman" w:hAnsi="Times New Roman" w:cs="Times New Roman"/>
          <w:sz w:val="24"/>
          <w:szCs w:val="24"/>
        </w:rPr>
        <w:t>Mesolithic sites are known</w:t>
      </w:r>
      <w:r w:rsidR="00383521" w:rsidRPr="00317563">
        <w:rPr>
          <w:rFonts w:ascii="Times New Roman" w:hAnsi="Times New Roman" w:cs="Times New Roman"/>
          <w:sz w:val="24"/>
          <w:szCs w:val="24"/>
        </w:rPr>
        <w:t xml:space="preserve"> on the islands</w:t>
      </w:r>
      <w:r w:rsidR="007228CF" w:rsidRPr="00317563">
        <w:rPr>
          <w:rFonts w:ascii="Times New Roman" w:hAnsi="Times New Roman" w:cs="Times New Roman"/>
          <w:sz w:val="24"/>
          <w:szCs w:val="24"/>
        </w:rPr>
        <w:t xml:space="preserve"> (Conneller et al. </w:t>
      </w:r>
      <w:r w:rsidR="00F076AA" w:rsidRPr="00317563">
        <w:rPr>
          <w:rFonts w:ascii="Times New Roman" w:hAnsi="Times New Roman" w:cs="Times New Roman"/>
          <w:sz w:val="24"/>
          <w:szCs w:val="24"/>
        </w:rPr>
        <w:t>2016</w:t>
      </w:r>
      <w:r w:rsidR="007228CF" w:rsidRPr="00317563">
        <w:rPr>
          <w:rFonts w:ascii="Times New Roman" w:hAnsi="Times New Roman" w:cs="Times New Roman"/>
          <w:sz w:val="24"/>
          <w:szCs w:val="24"/>
        </w:rPr>
        <w:t xml:space="preserve">). </w:t>
      </w:r>
      <w:r w:rsidR="00686968" w:rsidRPr="00317563">
        <w:rPr>
          <w:rFonts w:ascii="Times New Roman" w:hAnsi="Times New Roman" w:cs="Times New Roman"/>
          <w:sz w:val="24"/>
          <w:szCs w:val="24"/>
        </w:rPr>
        <w:t>T</w:t>
      </w:r>
      <w:r w:rsidR="008F01CD" w:rsidRPr="00317563">
        <w:rPr>
          <w:rFonts w:ascii="Times New Roman" w:hAnsi="Times New Roman" w:cs="Times New Roman"/>
          <w:sz w:val="24"/>
          <w:szCs w:val="24"/>
        </w:rPr>
        <w:t xml:space="preserve">he </w:t>
      </w:r>
      <w:r w:rsidR="00F44396" w:rsidRPr="00317563">
        <w:rPr>
          <w:rFonts w:ascii="Times New Roman" w:hAnsi="Times New Roman" w:cs="Times New Roman"/>
          <w:sz w:val="24"/>
          <w:szCs w:val="24"/>
        </w:rPr>
        <w:t xml:space="preserve">Channel Islands </w:t>
      </w:r>
      <w:r w:rsidR="008F01CD" w:rsidRPr="00317563">
        <w:rPr>
          <w:rFonts w:ascii="Times New Roman" w:hAnsi="Times New Roman" w:cs="Times New Roman"/>
          <w:sz w:val="24"/>
          <w:szCs w:val="24"/>
        </w:rPr>
        <w:t xml:space="preserve">are well-known for their numerous </w:t>
      </w:r>
      <w:r w:rsidR="00686968" w:rsidRPr="00317563">
        <w:rPr>
          <w:rFonts w:ascii="Times New Roman" w:hAnsi="Times New Roman" w:cs="Times New Roman"/>
          <w:sz w:val="24"/>
          <w:szCs w:val="24"/>
        </w:rPr>
        <w:t xml:space="preserve">and impressive </w:t>
      </w:r>
      <w:r w:rsidR="008F01CD" w:rsidRPr="00317563">
        <w:rPr>
          <w:rFonts w:ascii="Times New Roman" w:hAnsi="Times New Roman" w:cs="Times New Roman"/>
          <w:sz w:val="24"/>
          <w:szCs w:val="24"/>
        </w:rPr>
        <w:t>Neolithic monuments</w:t>
      </w:r>
      <w:r w:rsidR="00F44396" w:rsidRPr="00317563">
        <w:rPr>
          <w:rFonts w:ascii="Times New Roman" w:hAnsi="Times New Roman" w:cs="Times New Roman"/>
          <w:sz w:val="24"/>
          <w:szCs w:val="24"/>
        </w:rPr>
        <w:t xml:space="preserve"> </w:t>
      </w:r>
      <w:r w:rsidR="008F01CD" w:rsidRPr="00317563">
        <w:rPr>
          <w:rFonts w:ascii="Times New Roman" w:hAnsi="Times New Roman" w:cs="Times New Roman"/>
          <w:sz w:val="24"/>
          <w:szCs w:val="24"/>
        </w:rPr>
        <w:t>(</w:t>
      </w:r>
      <w:r w:rsidR="00FC7A1C" w:rsidRPr="00317563">
        <w:rPr>
          <w:rFonts w:ascii="Times New Roman" w:hAnsi="Times New Roman" w:cs="Times New Roman"/>
          <w:sz w:val="24"/>
          <w:szCs w:val="24"/>
        </w:rPr>
        <w:t>Patton 1995</w:t>
      </w:r>
      <w:r w:rsidR="00F44396"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F44396" w:rsidRPr="00317563">
        <w:rPr>
          <w:rFonts w:ascii="Times New Roman" w:hAnsi="Times New Roman" w:cs="Times New Roman"/>
          <w:sz w:val="24"/>
          <w:szCs w:val="24"/>
        </w:rPr>
        <w:t>W</w:t>
      </w:r>
      <w:r w:rsidR="008F01CD" w:rsidRPr="00317563">
        <w:rPr>
          <w:rFonts w:ascii="Times New Roman" w:hAnsi="Times New Roman" w:cs="Times New Roman"/>
          <w:sz w:val="24"/>
          <w:szCs w:val="24"/>
        </w:rPr>
        <w:t xml:space="preserve">ith the exception of </w:t>
      </w:r>
      <w:r w:rsidR="006243BE" w:rsidRPr="00317563">
        <w:rPr>
          <w:rFonts w:ascii="Times New Roman" w:hAnsi="Times New Roman" w:cs="Times New Roman"/>
          <w:sz w:val="24"/>
          <w:szCs w:val="24"/>
        </w:rPr>
        <w:t xml:space="preserve">a </w:t>
      </w:r>
      <w:r w:rsidR="00383521" w:rsidRPr="00317563">
        <w:rPr>
          <w:rFonts w:ascii="Times New Roman" w:hAnsi="Times New Roman" w:cs="Times New Roman"/>
          <w:sz w:val="24"/>
          <w:szCs w:val="24"/>
        </w:rPr>
        <w:t xml:space="preserve">single, somewhat unusual </w:t>
      </w:r>
      <w:r w:rsidR="006243BE" w:rsidRPr="00317563">
        <w:rPr>
          <w:rFonts w:ascii="Times New Roman" w:hAnsi="Times New Roman" w:cs="Times New Roman"/>
          <w:sz w:val="24"/>
          <w:szCs w:val="24"/>
        </w:rPr>
        <w:t>(</w:t>
      </w:r>
      <w:r w:rsidR="004E6AD2" w:rsidRPr="00317563">
        <w:rPr>
          <w:rFonts w:ascii="Times New Roman" w:hAnsi="Times New Roman" w:cs="Times New Roman"/>
          <w:sz w:val="24"/>
          <w:szCs w:val="24"/>
        </w:rPr>
        <w:t>and</w:t>
      </w:r>
      <w:r w:rsidR="00383521" w:rsidRPr="00317563">
        <w:rPr>
          <w:rFonts w:ascii="Times New Roman" w:hAnsi="Times New Roman" w:cs="Times New Roman"/>
          <w:sz w:val="24"/>
          <w:szCs w:val="24"/>
        </w:rPr>
        <w:t xml:space="preserve"> potentially very early</w:t>
      </w:r>
      <w:r w:rsidR="006243BE" w:rsidRPr="00317563">
        <w:rPr>
          <w:rFonts w:ascii="Times New Roman" w:hAnsi="Times New Roman" w:cs="Times New Roman"/>
          <w:sz w:val="24"/>
          <w:szCs w:val="24"/>
        </w:rPr>
        <w:t>)</w:t>
      </w:r>
      <w:r w:rsidR="008F01CD" w:rsidRPr="00317563">
        <w:rPr>
          <w:rFonts w:ascii="Times New Roman" w:hAnsi="Times New Roman" w:cs="Times New Roman"/>
          <w:sz w:val="24"/>
          <w:szCs w:val="24"/>
        </w:rPr>
        <w:t xml:space="preserve"> </w:t>
      </w:r>
      <w:r w:rsidR="006243BE" w:rsidRPr="00317563">
        <w:rPr>
          <w:rFonts w:ascii="Times New Roman" w:hAnsi="Times New Roman" w:cs="Times New Roman"/>
          <w:sz w:val="24"/>
          <w:szCs w:val="24"/>
        </w:rPr>
        <w:t>tomb</w:t>
      </w:r>
      <w:r w:rsidR="008F01CD" w:rsidRPr="00317563">
        <w:rPr>
          <w:rFonts w:ascii="Times New Roman" w:hAnsi="Times New Roman" w:cs="Times New Roman"/>
          <w:sz w:val="24"/>
          <w:szCs w:val="24"/>
        </w:rPr>
        <w:t xml:space="preserve"> at Les Fouaillages, Guernsey (see </w:t>
      </w:r>
      <w:r w:rsidR="00E53FEF" w:rsidRPr="00317563">
        <w:rPr>
          <w:rFonts w:ascii="Times New Roman" w:hAnsi="Times New Roman" w:cs="Times New Roman"/>
          <w:sz w:val="24"/>
          <w:szCs w:val="24"/>
        </w:rPr>
        <w:t xml:space="preserve">discussion </w:t>
      </w:r>
      <w:r w:rsidR="008F01CD" w:rsidRPr="00317563">
        <w:rPr>
          <w:rFonts w:ascii="Times New Roman" w:hAnsi="Times New Roman" w:cs="Times New Roman"/>
          <w:sz w:val="24"/>
          <w:szCs w:val="24"/>
        </w:rPr>
        <w:t>below)</w:t>
      </w:r>
      <w:r w:rsidR="006243BE" w:rsidRPr="00317563">
        <w:rPr>
          <w:rFonts w:ascii="Times New Roman" w:hAnsi="Times New Roman" w:cs="Times New Roman"/>
          <w:sz w:val="24"/>
          <w:szCs w:val="24"/>
        </w:rPr>
        <w:t>,</w:t>
      </w:r>
      <w:r w:rsidR="008F01CD" w:rsidRPr="00317563">
        <w:rPr>
          <w:rFonts w:ascii="Times New Roman" w:hAnsi="Times New Roman" w:cs="Times New Roman"/>
          <w:sz w:val="24"/>
          <w:szCs w:val="24"/>
        </w:rPr>
        <w:t xml:space="preserve"> most of these </w:t>
      </w:r>
      <w:r w:rsidR="00F44396" w:rsidRPr="00317563">
        <w:rPr>
          <w:rFonts w:ascii="Times New Roman" w:hAnsi="Times New Roman" w:cs="Times New Roman"/>
          <w:sz w:val="24"/>
          <w:szCs w:val="24"/>
        </w:rPr>
        <w:t xml:space="preserve">monuments </w:t>
      </w:r>
      <w:r w:rsidR="004E4E6D" w:rsidRPr="00317563">
        <w:rPr>
          <w:rFonts w:ascii="Times New Roman" w:hAnsi="Times New Roman" w:cs="Times New Roman"/>
          <w:sz w:val="24"/>
          <w:szCs w:val="24"/>
        </w:rPr>
        <w:t>are passage graves which</w:t>
      </w:r>
      <w:r w:rsidR="00337FA2" w:rsidRPr="00317563">
        <w:rPr>
          <w:rFonts w:ascii="Times New Roman" w:hAnsi="Times New Roman" w:cs="Times New Roman"/>
          <w:sz w:val="24"/>
          <w:szCs w:val="24"/>
        </w:rPr>
        <w:t xml:space="preserve"> </w:t>
      </w:r>
      <w:r w:rsidR="00F076AA" w:rsidRPr="00317563">
        <w:rPr>
          <w:rFonts w:ascii="Times New Roman" w:hAnsi="Times New Roman" w:cs="Times New Roman"/>
          <w:sz w:val="24"/>
          <w:szCs w:val="24"/>
        </w:rPr>
        <w:t xml:space="preserve">are likely to </w:t>
      </w:r>
      <w:r w:rsidR="008F01CD" w:rsidRPr="00317563">
        <w:rPr>
          <w:rFonts w:ascii="Times New Roman" w:hAnsi="Times New Roman" w:cs="Times New Roman"/>
          <w:sz w:val="24"/>
          <w:szCs w:val="24"/>
        </w:rPr>
        <w:t>date from c.</w:t>
      </w:r>
      <w:r w:rsidR="006243BE" w:rsidRPr="00317563">
        <w:rPr>
          <w:rFonts w:ascii="Times New Roman" w:hAnsi="Times New Roman" w:cs="Times New Roman"/>
          <w:sz w:val="24"/>
          <w:szCs w:val="24"/>
        </w:rPr>
        <w:t xml:space="preserve"> </w:t>
      </w:r>
      <w:r w:rsidR="008F01CD" w:rsidRPr="00317563">
        <w:rPr>
          <w:rFonts w:ascii="Times New Roman" w:hAnsi="Times New Roman" w:cs="Times New Roman"/>
          <w:sz w:val="24"/>
          <w:szCs w:val="24"/>
        </w:rPr>
        <w:t>4300</w:t>
      </w:r>
      <w:r w:rsidR="00FC20FE" w:rsidRPr="00317563">
        <w:rPr>
          <w:rFonts w:ascii="Times New Roman" w:hAnsi="Times New Roman" w:cs="Times New Roman"/>
          <w:sz w:val="24"/>
          <w:szCs w:val="24"/>
        </w:rPr>
        <w:t xml:space="preserve"> cal</w:t>
      </w:r>
      <w:r w:rsidR="008F01CD" w:rsidRPr="00317563">
        <w:rPr>
          <w:rFonts w:ascii="Times New Roman" w:hAnsi="Times New Roman" w:cs="Times New Roman"/>
          <w:sz w:val="24"/>
          <w:szCs w:val="24"/>
        </w:rPr>
        <w:t xml:space="preserve"> BC onwards</w:t>
      </w:r>
      <w:r w:rsidR="00337FA2" w:rsidRPr="00317563">
        <w:rPr>
          <w:rFonts w:ascii="Times New Roman" w:hAnsi="Times New Roman" w:cs="Times New Roman"/>
          <w:sz w:val="24"/>
          <w:szCs w:val="24"/>
        </w:rPr>
        <w:t xml:space="preserve"> (</w:t>
      </w:r>
      <w:r w:rsidR="00CB43EA" w:rsidRPr="00317563">
        <w:rPr>
          <w:rFonts w:ascii="Times New Roman" w:hAnsi="Times New Roman" w:cs="Times New Roman"/>
          <w:sz w:val="24"/>
          <w:szCs w:val="24"/>
        </w:rPr>
        <w:t xml:space="preserve">Schulting et al. 2010; </w:t>
      </w:r>
      <w:r w:rsidR="001A278C" w:rsidRPr="00317563">
        <w:rPr>
          <w:rFonts w:ascii="Times New Roman" w:hAnsi="Times New Roman" w:cs="Times New Roman"/>
          <w:sz w:val="24"/>
          <w:szCs w:val="24"/>
        </w:rPr>
        <w:t>Ghesquière &amp; Marcigny 2011</w:t>
      </w:r>
      <w:r w:rsidR="00063005" w:rsidRPr="00317563">
        <w:rPr>
          <w:rFonts w:ascii="Times New Roman" w:hAnsi="Times New Roman" w:cs="Times New Roman"/>
          <w:sz w:val="24"/>
          <w:szCs w:val="24"/>
        </w:rPr>
        <w:t>, 176</w:t>
      </w:r>
      <w:r w:rsidR="00337FA2" w:rsidRPr="00317563">
        <w:rPr>
          <w:rFonts w:ascii="Times New Roman" w:hAnsi="Times New Roman" w:cs="Times New Roman"/>
          <w:sz w:val="24"/>
          <w:szCs w:val="24"/>
        </w:rPr>
        <w:t>)</w:t>
      </w:r>
      <w:r w:rsidR="008F01CD" w:rsidRPr="00317563">
        <w:rPr>
          <w:rFonts w:ascii="Times New Roman" w:hAnsi="Times New Roman" w:cs="Times New Roman"/>
          <w:sz w:val="24"/>
          <w:szCs w:val="24"/>
        </w:rPr>
        <w:t xml:space="preserve">. The earliest Neolithic presence on the islands </w:t>
      </w:r>
      <w:r w:rsidR="00E158AB" w:rsidRPr="00317563">
        <w:rPr>
          <w:rFonts w:ascii="Times New Roman" w:hAnsi="Times New Roman" w:cs="Times New Roman"/>
          <w:sz w:val="24"/>
          <w:szCs w:val="24"/>
        </w:rPr>
        <w:t xml:space="preserve">— </w:t>
      </w:r>
      <w:r w:rsidR="008F01CD" w:rsidRPr="00317563">
        <w:rPr>
          <w:rFonts w:ascii="Times New Roman" w:hAnsi="Times New Roman" w:cs="Times New Roman"/>
          <w:sz w:val="24"/>
          <w:szCs w:val="24"/>
        </w:rPr>
        <w:t xml:space="preserve">associated with Villeneuve Saint Germain </w:t>
      </w:r>
      <w:r w:rsidR="00E158AB" w:rsidRPr="00317563">
        <w:rPr>
          <w:rFonts w:ascii="Times New Roman" w:hAnsi="Times New Roman" w:cs="Times New Roman"/>
          <w:sz w:val="24"/>
          <w:szCs w:val="24"/>
        </w:rPr>
        <w:t xml:space="preserve">(VSG) </w:t>
      </w:r>
      <w:r w:rsidR="008F01CD" w:rsidRPr="00317563">
        <w:rPr>
          <w:rFonts w:ascii="Times New Roman" w:hAnsi="Times New Roman" w:cs="Times New Roman"/>
          <w:sz w:val="24"/>
          <w:szCs w:val="24"/>
        </w:rPr>
        <w:t xml:space="preserve">‘cordons’ style pottery </w:t>
      </w:r>
      <w:r w:rsidR="00E158AB" w:rsidRPr="00317563">
        <w:rPr>
          <w:rFonts w:ascii="Times New Roman" w:hAnsi="Times New Roman" w:cs="Times New Roman"/>
          <w:sz w:val="24"/>
          <w:szCs w:val="24"/>
        </w:rPr>
        <w:t xml:space="preserve">— </w:t>
      </w:r>
      <w:r w:rsidR="008277C7" w:rsidRPr="00317563">
        <w:rPr>
          <w:rFonts w:ascii="Times New Roman" w:hAnsi="Times New Roman" w:cs="Times New Roman"/>
          <w:sz w:val="24"/>
          <w:szCs w:val="24"/>
        </w:rPr>
        <w:t xml:space="preserve">seems to </w:t>
      </w:r>
      <w:r w:rsidR="00826715" w:rsidRPr="00317563">
        <w:rPr>
          <w:rFonts w:ascii="Times New Roman" w:hAnsi="Times New Roman" w:cs="Times New Roman"/>
          <w:sz w:val="24"/>
          <w:szCs w:val="24"/>
        </w:rPr>
        <w:t>relate</w:t>
      </w:r>
      <w:r w:rsidR="00FC7A1C" w:rsidRPr="00317563">
        <w:rPr>
          <w:rFonts w:ascii="Times New Roman" w:hAnsi="Times New Roman" w:cs="Times New Roman"/>
          <w:sz w:val="24"/>
          <w:szCs w:val="24"/>
        </w:rPr>
        <w:t xml:space="preserve"> </w:t>
      </w:r>
      <w:r w:rsidR="00F076AA" w:rsidRPr="00317563">
        <w:rPr>
          <w:rFonts w:ascii="Times New Roman" w:hAnsi="Times New Roman" w:cs="Times New Roman"/>
          <w:sz w:val="24"/>
          <w:szCs w:val="24"/>
        </w:rPr>
        <w:t xml:space="preserve">primarily </w:t>
      </w:r>
      <w:r w:rsidR="00FC7A1C" w:rsidRPr="00317563">
        <w:rPr>
          <w:rFonts w:ascii="Times New Roman" w:hAnsi="Times New Roman" w:cs="Times New Roman"/>
          <w:sz w:val="24"/>
          <w:szCs w:val="24"/>
        </w:rPr>
        <w:t xml:space="preserve">to occupation sites, and </w:t>
      </w:r>
      <w:r w:rsidR="008F01CD" w:rsidRPr="00317563">
        <w:rPr>
          <w:rFonts w:ascii="Times New Roman" w:hAnsi="Times New Roman" w:cs="Times New Roman"/>
          <w:sz w:val="24"/>
          <w:szCs w:val="24"/>
        </w:rPr>
        <w:t xml:space="preserve">is likely to </w:t>
      </w:r>
      <w:r w:rsidR="00686968" w:rsidRPr="00317563">
        <w:rPr>
          <w:rFonts w:ascii="Times New Roman" w:hAnsi="Times New Roman" w:cs="Times New Roman"/>
          <w:sz w:val="24"/>
          <w:szCs w:val="24"/>
        </w:rPr>
        <w:t xml:space="preserve">have arrived </w:t>
      </w:r>
      <w:r w:rsidR="000023A3" w:rsidRPr="00317563">
        <w:rPr>
          <w:rFonts w:ascii="Times New Roman" w:hAnsi="Times New Roman" w:cs="Times New Roman"/>
          <w:sz w:val="24"/>
          <w:szCs w:val="24"/>
        </w:rPr>
        <w:t xml:space="preserve">only </w:t>
      </w:r>
      <w:r w:rsidR="00686968" w:rsidRPr="00317563">
        <w:rPr>
          <w:rFonts w:ascii="Times New Roman" w:hAnsi="Times New Roman" w:cs="Times New Roman"/>
          <w:sz w:val="24"/>
          <w:szCs w:val="24"/>
        </w:rPr>
        <w:t xml:space="preserve">slightly later </w:t>
      </w:r>
      <w:r w:rsidR="000023A3" w:rsidRPr="00317563">
        <w:rPr>
          <w:rFonts w:ascii="Times New Roman" w:hAnsi="Times New Roman" w:cs="Times New Roman"/>
          <w:sz w:val="24"/>
          <w:szCs w:val="24"/>
        </w:rPr>
        <w:t xml:space="preserve">there </w:t>
      </w:r>
      <w:r w:rsidR="00686968" w:rsidRPr="00317563">
        <w:rPr>
          <w:rFonts w:ascii="Times New Roman" w:hAnsi="Times New Roman" w:cs="Times New Roman"/>
          <w:sz w:val="24"/>
          <w:szCs w:val="24"/>
        </w:rPr>
        <w:t>than the earliest Neolithic</w:t>
      </w:r>
      <w:r w:rsidR="00F44396" w:rsidRPr="00317563">
        <w:rPr>
          <w:rFonts w:ascii="Times New Roman" w:hAnsi="Times New Roman" w:cs="Times New Roman"/>
          <w:sz w:val="24"/>
          <w:szCs w:val="24"/>
        </w:rPr>
        <w:t xml:space="preserve"> material</w:t>
      </w:r>
      <w:r w:rsidR="00686968" w:rsidRPr="00317563">
        <w:rPr>
          <w:rFonts w:ascii="Times New Roman" w:hAnsi="Times New Roman" w:cs="Times New Roman"/>
          <w:sz w:val="24"/>
          <w:szCs w:val="24"/>
        </w:rPr>
        <w:t xml:space="preserve"> in Normandy</w:t>
      </w:r>
      <w:r w:rsidR="001971DC" w:rsidRPr="00317563">
        <w:rPr>
          <w:rFonts w:ascii="Times New Roman" w:hAnsi="Times New Roman" w:cs="Times New Roman"/>
          <w:sz w:val="24"/>
          <w:szCs w:val="24"/>
        </w:rPr>
        <w:t>,</w:t>
      </w:r>
      <w:r w:rsidR="00686968" w:rsidRPr="00317563">
        <w:rPr>
          <w:rFonts w:ascii="Times New Roman" w:hAnsi="Times New Roman" w:cs="Times New Roman"/>
          <w:sz w:val="24"/>
          <w:szCs w:val="24"/>
        </w:rPr>
        <w:t xml:space="preserve"> and </w:t>
      </w:r>
      <w:r w:rsidR="008B2FE3" w:rsidRPr="00317563">
        <w:rPr>
          <w:rFonts w:ascii="Times New Roman" w:hAnsi="Times New Roman" w:cs="Times New Roman"/>
          <w:sz w:val="24"/>
          <w:szCs w:val="24"/>
        </w:rPr>
        <w:t xml:space="preserve">potentially </w:t>
      </w:r>
      <w:r w:rsidR="00686968" w:rsidRPr="00317563">
        <w:rPr>
          <w:rFonts w:ascii="Times New Roman" w:hAnsi="Times New Roman" w:cs="Times New Roman"/>
          <w:sz w:val="24"/>
          <w:szCs w:val="24"/>
        </w:rPr>
        <w:t xml:space="preserve">around the same time as the earliest Neolithic </w:t>
      </w:r>
      <w:r w:rsidR="00F44396" w:rsidRPr="00317563">
        <w:rPr>
          <w:rFonts w:ascii="Times New Roman" w:hAnsi="Times New Roman" w:cs="Times New Roman"/>
          <w:sz w:val="24"/>
          <w:szCs w:val="24"/>
        </w:rPr>
        <w:t>evidence from</w:t>
      </w:r>
      <w:r w:rsidR="00686968" w:rsidRPr="00317563">
        <w:rPr>
          <w:rFonts w:ascii="Times New Roman" w:hAnsi="Times New Roman" w:cs="Times New Roman"/>
          <w:sz w:val="24"/>
          <w:szCs w:val="24"/>
        </w:rPr>
        <w:t xml:space="preserve"> Brittany</w:t>
      </w:r>
      <w:r w:rsidR="008B2FE3" w:rsidRPr="00317563">
        <w:rPr>
          <w:rFonts w:ascii="Times New Roman" w:hAnsi="Times New Roman" w:cs="Times New Roman"/>
          <w:sz w:val="24"/>
          <w:szCs w:val="24"/>
        </w:rPr>
        <w:t>, although the chronology of the latter is less well understood</w:t>
      </w:r>
      <w:r w:rsidR="00686968" w:rsidRPr="00317563">
        <w:rPr>
          <w:rFonts w:ascii="Times New Roman" w:hAnsi="Times New Roman" w:cs="Times New Roman"/>
          <w:sz w:val="24"/>
          <w:szCs w:val="24"/>
        </w:rPr>
        <w:t xml:space="preserve"> (</w:t>
      </w:r>
      <w:r w:rsidR="00F12ECB" w:rsidRPr="00317563">
        <w:rPr>
          <w:rFonts w:ascii="Times New Roman" w:hAnsi="Times New Roman" w:cs="Times New Roman"/>
          <w:sz w:val="24"/>
          <w:szCs w:val="24"/>
        </w:rPr>
        <w:t xml:space="preserve">Marcigny et al. 2010; </w:t>
      </w:r>
      <w:r w:rsidR="00686968" w:rsidRPr="00317563">
        <w:rPr>
          <w:rFonts w:ascii="Times New Roman" w:hAnsi="Times New Roman" w:cs="Times New Roman"/>
          <w:sz w:val="24"/>
          <w:szCs w:val="24"/>
        </w:rPr>
        <w:t xml:space="preserve">Garrow &amp; Sturt </w:t>
      </w:r>
      <w:r w:rsidR="00E33C29" w:rsidRPr="00317563">
        <w:rPr>
          <w:rFonts w:ascii="Times New Roman" w:hAnsi="Times New Roman" w:cs="Times New Roman"/>
          <w:sz w:val="24"/>
          <w:szCs w:val="24"/>
        </w:rPr>
        <w:t>2017</w:t>
      </w:r>
      <w:r w:rsidR="00686968" w:rsidRPr="00317563">
        <w:rPr>
          <w:rFonts w:ascii="Times New Roman" w:hAnsi="Times New Roman" w:cs="Times New Roman"/>
          <w:sz w:val="24"/>
          <w:szCs w:val="24"/>
        </w:rPr>
        <w:t xml:space="preserve">). </w:t>
      </w:r>
    </w:p>
    <w:p w14:paraId="152FA3F9" w14:textId="77777777" w:rsidR="007228CF" w:rsidRPr="00317563" w:rsidRDefault="007228CF" w:rsidP="00F53758">
      <w:pPr>
        <w:spacing w:line="360" w:lineRule="auto"/>
        <w:rPr>
          <w:rFonts w:ascii="Times New Roman" w:hAnsi="Times New Roman" w:cs="Times New Roman"/>
          <w:sz w:val="24"/>
          <w:szCs w:val="24"/>
        </w:rPr>
      </w:pPr>
    </w:p>
    <w:p w14:paraId="4D6D74BE" w14:textId="79F2EE06" w:rsidR="003B47F5" w:rsidRPr="00317563" w:rsidRDefault="0068003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modelling presented here incorpor</w:t>
      </w:r>
      <w:r w:rsidR="00890FF4" w:rsidRPr="00317563">
        <w:rPr>
          <w:rFonts w:ascii="Times New Roman" w:hAnsi="Times New Roman" w:cs="Times New Roman"/>
          <w:sz w:val="24"/>
          <w:szCs w:val="24"/>
        </w:rPr>
        <w:t xml:space="preserve">ates </w:t>
      </w:r>
      <w:r w:rsidR="00BC495A" w:rsidRPr="00317563">
        <w:rPr>
          <w:rFonts w:ascii="Times New Roman" w:hAnsi="Times New Roman" w:cs="Times New Roman"/>
          <w:sz w:val="24"/>
          <w:szCs w:val="24"/>
        </w:rPr>
        <w:t xml:space="preserve">results from </w:t>
      </w:r>
      <w:r w:rsidR="00890FF4" w:rsidRPr="00317563">
        <w:rPr>
          <w:rFonts w:ascii="Times New Roman" w:hAnsi="Times New Roman" w:cs="Times New Roman"/>
          <w:sz w:val="24"/>
          <w:szCs w:val="24"/>
        </w:rPr>
        <w:t>seven Channel Island sites</w:t>
      </w:r>
      <w:r w:rsidR="00395A20" w:rsidRPr="00317563">
        <w:rPr>
          <w:rFonts w:ascii="Times New Roman" w:hAnsi="Times New Roman" w:cs="Times New Roman"/>
          <w:sz w:val="24"/>
          <w:szCs w:val="24"/>
        </w:rPr>
        <w:t xml:space="preserve"> (Figs 4 and 5</w:t>
      </w:r>
      <w:r w:rsidR="002D346B" w:rsidRPr="00317563">
        <w:rPr>
          <w:rFonts w:ascii="Times New Roman" w:hAnsi="Times New Roman" w:cs="Times New Roman"/>
          <w:sz w:val="24"/>
          <w:szCs w:val="24"/>
        </w:rPr>
        <w:t>; Table 2</w:t>
      </w:r>
      <w:r w:rsidR="00395A20" w:rsidRPr="00317563">
        <w:rPr>
          <w:rFonts w:ascii="Times New Roman" w:hAnsi="Times New Roman" w:cs="Times New Roman"/>
          <w:sz w:val="24"/>
          <w:szCs w:val="24"/>
        </w:rPr>
        <w:t>)</w:t>
      </w:r>
      <w:r w:rsidR="00FC7A1C"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the Stepping Stones project </w:t>
      </w:r>
      <w:r w:rsidR="00FC7A1C" w:rsidRPr="00317563">
        <w:rPr>
          <w:rFonts w:ascii="Times New Roman" w:hAnsi="Times New Roman" w:cs="Times New Roman"/>
          <w:sz w:val="24"/>
          <w:szCs w:val="24"/>
        </w:rPr>
        <w:t>obtained</w:t>
      </w:r>
      <w:r w:rsidR="00B4196A" w:rsidRPr="00317563">
        <w:rPr>
          <w:rFonts w:ascii="Times New Roman" w:hAnsi="Times New Roman" w:cs="Times New Roman"/>
          <w:sz w:val="24"/>
          <w:szCs w:val="24"/>
        </w:rPr>
        <w:t xml:space="preserve"> </w:t>
      </w:r>
      <w:r w:rsidR="00750DDA" w:rsidRPr="00317563">
        <w:rPr>
          <w:rFonts w:ascii="Times New Roman" w:hAnsi="Times New Roman" w:cs="Times New Roman"/>
          <w:sz w:val="24"/>
          <w:szCs w:val="24"/>
        </w:rPr>
        <w:t xml:space="preserve">new </w:t>
      </w:r>
      <w:r w:rsidR="00B4196A" w:rsidRPr="00317563">
        <w:rPr>
          <w:rFonts w:ascii="Times New Roman" w:hAnsi="Times New Roman" w:cs="Times New Roman"/>
          <w:sz w:val="24"/>
          <w:szCs w:val="24"/>
        </w:rPr>
        <w:t xml:space="preserve">dates for </w:t>
      </w:r>
      <w:r w:rsidR="00DF25E5" w:rsidRPr="00317563">
        <w:rPr>
          <w:rFonts w:ascii="Times New Roman" w:hAnsi="Times New Roman" w:cs="Times New Roman"/>
          <w:sz w:val="24"/>
          <w:szCs w:val="24"/>
        </w:rPr>
        <w:t xml:space="preserve">two </w:t>
      </w:r>
      <w:r w:rsidR="00B4196A" w:rsidRPr="00317563">
        <w:rPr>
          <w:rFonts w:ascii="Times New Roman" w:hAnsi="Times New Roman" w:cs="Times New Roman"/>
          <w:sz w:val="24"/>
          <w:szCs w:val="24"/>
        </w:rPr>
        <w:t xml:space="preserve">previously undated </w:t>
      </w:r>
      <w:r w:rsidR="00B4196A" w:rsidRPr="00317563">
        <w:rPr>
          <w:rFonts w:ascii="Times New Roman" w:hAnsi="Times New Roman" w:cs="Times New Roman"/>
          <w:sz w:val="24"/>
          <w:szCs w:val="24"/>
        </w:rPr>
        <w:lastRenderedPageBreak/>
        <w:t>site</w:t>
      </w:r>
      <w:r w:rsidR="00DF25E5" w:rsidRPr="00317563">
        <w:rPr>
          <w:rFonts w:ascii="Times New Roman" w:hAnsi="Times New Roman" w:cs="Times New Roman"/>
          <w:sz w:val="24"/>
          <w:szCs w:val="24"/>
        </w:rPr>
        <w:t>s</w:t>
      </w:r>
      <w:r w:rsidR="00B4196A" w:rsidRPr="00317563">
        <w:rPr>
          <w:rFonts w:ascii="Times New Roman" w:hAnsi="Times New Roman" w:cs="Times New Roman"/>
          <w:sz w:val="24"/>
          <w:szCs w:val="24"/>
        </w:rPr>
        <w:t xml:space="preserve"> </w:t>
      </w:r>
      <w:r w:rsidR="001008FC" w:rsidRPr="00317563">
        <w:rPr>
          <w:rFonts w:ascii="Times New Roman" w:hAnsi="Times New Roman" w:cs="Times New Roman"/>
          <w:sz w:val="24"/>
          <w:szCs w:val="24"/>
        </w:rPr>
        <w:t>(</w:t>
      </w:r>
      <w:r w:rsidR="00DF25E5" w:rsidRPr="00317563">
        <w:rPr>
          <w:rFonts w:ascii="Times New Roman" w:hAnsi="Times New Roman" w:cs="Times New Roman"/>
          <w:sz w:val="24"/>
          <w:szCs w:val="24"/>
        </w:rPr>
        <w:t xml:space="preserve">L’Erée and </w:t>
      </w:r>
      <w:r w:rsidR="001008FC" w:rsidRPr="00317563">
        <w:rPr>
          <w:rFonts w:ascii="Times New Roman" w:hAnsi="Times New Roman" w:cs="Times New Roman"/>
          <w:sz w:val="24"/>
          <w:szCs w:val="24"/>
        </w:rPr>
        <w:t xml:space="preserve">L'Ouzière) </w:t>
      </w:r>
      <w:r w:rsidR="00B4196A" w:rsidRPr="00317563">
        <w:rPr>
          <w:rFonts w:ascii="Times New Roman" w:hAnsi="Times New Roman" w:cs="Times New Roman"/>
          <w:sz w:val="24"/>
          <w:szCs w:val="24"/>
        </w:rPr>
        <w:t xml:space="preserve">and additional dates for </w:t>
      </w:r>
      <w:r w:rsidR="00DF25E5" w:rsidRPr="00317563">
        <w:rPr>
          <w:rFonts w:ascii="Times New Roman" w:hAnsi="Times New Roman" w:cs="Times New Roman"/>
          <w:sz w:val="24"/>
          <w:szCs w:val="24"/>
        </w:rPr>
        <w:t xml:space="preserve">two </w:t>
      </w:r>
      <w:r w:rsidR="00B4196A" w:rsidRPr="00317563">
        <w:rPr>
          <w:rFonts w:ascii="Times New Roman" w:hAnsi="Times New Roman" w:cs="Times New Roman"/>
          <w:sz w:val="24"/>
          <w:szCs w:val="24"/>
        </w:rPr>
        <w:t>more (</w:t>
      </w:r>
      <w:r w:rsidR="001008FC" w:rsidRPr="00317563">
        <w:rPr>
          <w:rFonts w:ascii="Times New Roman" w:hAnsi="Times New Roman" w:cs="Times New Roman"/>
          <w:sz w:val="24"/>
          <w:szCs w:val="24"/>
        </w:rPr>
        <w:t>Le Pinacle and Royal Hotel</w:t>
      </w:r>
      <w:r w:rsidR="00B4196A"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F44396" w:rsidRPr="00317563">
        <w:rPr>
          <w:rFonts w:ascii="Times New Roman" w:hAnsi="Times New Roman" w:cs="Times New Roman"/>
          <w:sz w:val="24"/>
          <w:szCs w:val="24"/>
        </w:rPr>
        <w:t>Of the si</w:t>
      </w:r>
      <w:r w:rsidR="00337FA2" w:rsidRPr="00317563">
        <w:rPr>
          <w:rFonts w:ascii="Times New Roman" w:hAnsi="Times New Roman" w:cs="Times New Roman"/>
          <w:sz w:val="24"/>
          <w:szCs w:val="24"/>
        </w:rPr>
        <w:t>t</w:t>
      </w:r>
      <w:r w:rsidR="00F44396" w:rsidRPr="00317563">
        <w:rPr>
          <w:rFonts w:ascii="Times New Roman" w:hAnsi="Times New Roman" w:cs="Times New Roman"/>
          <w:sz w:val="24"/>
          <w:szCs w:val="24"/>
        </w:rPr>
        <w:t xml:space="preserve">es presented here, three </w:t>
      </w:r>
      <w:r w:rsidR="005C60C4" w:rsidRPr="00317563">
        <w:rPr>
          <w:rFonts w:ascii="Times New Roman" w:hAnsi="Times New Roman" w:cs="Times New Roman"/>
          <w:sz w:val="24"/>
          <w:szCs w:val="24"/>
        </w:rPr>
        <w:t>occupation sites</w:t>
      </w:r>
      <w:r w:rsidR="001008FC" w:rsidRPr="00317563">
        <w:rPr>
          <w:rFonts w:ascii="Times New Roman" w:hAnsi="Times New Roman" w:cs="Times New Roman"/>
          <w:sz w:val="24"/>
          <w:szCs w:val="24"/>
        </w:rPr>
        <w:t xml:space="preserve"> (</w:t>
      </w:r>
      <w:r w:rsidR="001008FC" w:rsidRPr="00317563">
        <w:rPr>
          <w:rStyle w:val="selected"/>
          <w:rFonts w:ascii="Times New Roman" w:eastAsia="Times New Roman" w:hAnsi="Times New Roman" w:cs="Times New Roman"/>
          <w:sz w:val="24"/>
          <w:szCs w:val="24"/>
        </w:rPr>
        <w:t>L'Ouzière,</w:t>
      </w:r>
      <w:r w:rsidR="001008FC" w:rsidRPr="00317563">
        <w:rPr>
          <w:rFonts w:ascii="Times New Roman" w:hAnsi="Times New Roman" w:cs="Times New Roman"/>
          <w:sz w:val="24"/>
          <w:szCs w:val="24"/>
        </w:rPr>
        <w:t xml:space="preserve"> </w:t>
      </w:r>
      <w:r w:rsidR="00383521" w:rsidRPr="00317563">
        <w:rPr>
          <w:rFonts w:ascii="Times New Roman" w:hAnsi="Times New Roman" w:cs="Times New Roman"/>
          <w:sz w:val="24"/>
          <w:szCs w:val="24"/>
        </w:rPr>
        <w:t>L’Erée</w:t>
      </w:r>
      <w:r w:rsidR="00383521" w:rsidRPr="00317563" w:rsidDel="001008FC">
        <w:rPr>
          <w:rFonts w:ascii="Times New Roman" w:hAnsi="Times New Roman" w:cs="Times New Roman"/>
          <w:sz w:val="24"/>
          <w:szCs w:val="24"/>
        </w:rPr>
        <w:t xml:space="preserve"> </w:t>
      </w:r>
      <w:r w:rsidR="00F44396" w:rsidRPr="00317563">
        <w:rPr>
          <w:rFonts w:ascii="Times New Roman" w:hAnsi="Times New Roman" w:cs="Times New Roman"/>
          <w:sz w:val="24"/>
          <w:szCs w:val="24"/>
        </w:rPr>
        <w:t>and</w:t>
      </w:r>
      <w:r w:rsidR="001008FC" w:rsidRPr="00317563">
        <w:rPr>
          <w:rFonts w:ascii="Times New Roman" w:hAnsi="Times New Roman" w:cs="Times New Roman"/>
          <w:sz w:val="24"/>
          <w:szCs w:val="24"/>
        </w:rPr>
        <w:t xml:space="preserve"> Le Pinacle) and two</w:t>
      </w:r>
      <w:r w:rsidR="00F44396" w:rsidRPr="00317563">
        <w:rPr>
          <w:rFonts w:ascii="Times New Roman" w:hAnsi="Times New Roman" w:cs="Times New Roman"/>
          <w:sz w:val="24"/>
          <w:szCs w:val="24"/>
        </w:rPr>
        <w:t xml:space="preserve"> </w:t>
      </w:r>
      <w:r w:rsidR="005C60C4" w:rsidRPr="00317563">
        <w:rPr>
          <w:rFonts w:ascii="Times New Roman" w:hAnsi="Times New Roman" w:cs="Times New Roman"/>
          <w:sz w:val="24"/>
          <w:szCs w:val="24"/>
        </w:rPr>
        <w:t>monument</w:t>
      </w:r>
      <w:r w:rsidR="001008FC" w:rsidRPr="00317563">
        <w:rPr>
          <w:rFonts w:ascii="Times New Roman" w:hAnsi="Times New Roman" w:cs="Times New Roman"/>
          <w:sz w:val="24"/>
          <w:szCs w:val="24"/>
        </w:rPr>
        <w:t>s</w:t>
      </w:r>
      <w:r w:rsidR="005C60C4" w:rsidRPr="00317563">
        <w:rPr>
          <w:rFonts w:ascii="Times New Roman" w:hAnsi="Times New Roman" w:cs="Times New Roman"/>
          <w:sz w:val="24"/>
          <w:szCs w:val="24"/>
        </w:rPr>
        <w:t xml:space="preserve"> </w:t>
      </w:r>
      <w:r w:rsidR="001008FC" w:rsidRPr="00317563">
        <w:rPr>
          <w:rFonts w:ascii="Times New Roman" w:hAnsi="Times New Roman" w:cs="Times New Roman"/>
          <w:sz w:val="24"/>
          <w:szCs w:val="24"/>
        </w:rPr>
        <w:t xml:space="preserve">(Les Fouaillages and </w:t>
      </w:r>
      <w:r w:rsidR="00F44396" w:rsidRPr="00317563">
        <w:rPr>
          <w:rFonts w:ascii="Times New Roman" w:hAnsi="Times New Roman" w:cs="Times New Roman"/>
          <w:sz w:val="24"/>
          <w:szCs w:val="24"/>
        </w:rPr>
        <w:t>Le D</w:t>
      </w:r>
      <w:r w:rsidR="008277C7" w:rsidRPr="00317563">
        <w:rPr>
          <w:rFonts w:ascii="Times New Roman" w:hAnsi="Times New Roman" w:cs="Times New Roman"/>
          <w:sz w:val="24"/>
          <w:szCs w:val="24"/>
        </w:rPr>
        <w:t>é</w:t>
      </w:r>
      <w:r w:rsidR="00F44396" w:rsidRPr="00317563">
        <w:rPr>
          <w:rFonts w:ascii="Times New Roman" w:hAnsi="Times New Roman" w:cs="Times New Roman"/>
          <w:sz w:val="24"/>
          <w:szCs w:val="24"/>
        </w:rPr>
        <w:t>hus</w:t>
      </w:r>
      <w:r w:rsidR="001008FC" w:rsidRPr="00317563">
        <w:rPr>
          <w:rFonts w:ascii="Times New Roman" w:hAnsi="Times New Roman" w:cs="Times New Roman"/>
          <w:sz w:val="24"/>
          <w:szCs w:val="24"/>
        </w:rPr>
        <w:t>)</w:t>
      </w:r>
      <w:r w:rsidR="005C60C4" w:rsidRPr="00317563">
        <w:rPr>
          <w:rFonts w:ascii="Times New Roman" w:hAnsi="Times New Roman" w:cs="Times New Roman"/>
          <w:sz w:val="24"/>
          <w:szCs w:val="24"/>
        </w:rPr>
        <w:t xml:space="preserve"> ha</w:t>
      </w:r>
      <w:r w:rsidR="001008FC" w:rsidRPr="00317563">
        <w:rPr>
          <w:rFonts w:ascii="Times New Roman" w:hAnsi="Times New Roman" w:cs="Times New Roman"/>
          <w:sz w:val="24"/>
          <w:szCs w:val="24"/>
        </w:rPr>
        <w:t>ve</w:t>
      </w:r>
      <w:r w:rsidR="005C60C4" w:rsidRPr="00317563">
        <w:rPr>
          <w:rFonts w:ascii="Times New Roman" w:hAnsi="Times New Roman" w:cs="Times New Roman"/>
          <w:sz w:val="24"/>
          <w:szCs w:val="24"/>
        </w:rPr>
        <w:t xml:space="preserve"> demonstrably shortlife radiocarbon samples </w:t>
      </w:r>
      <w:r w:rsidR="00FB7113" w:rsidRPr="00317563">
        <w:rPr>
          <w:rFonts w:ascii="Times New Roman" w:hAnsi="Times New Roman" w:cs="Times New Roman"/>
          <w:sz w:val="24"/>
          <w:szCs w:val="24"/>
        </w:rPr>
        <w:t xml:space="preserve">(Table </w:t>
      </w:r>
      <w:r w:rsidR="00063005" w:rsidRPr="00317563">
        <w:rPr>
          <w:rFonts w:ascii="Times New Roman" w:hAnsi="Times New Roman" w:cs="Times New Roman"/>
          <w:sz w:val="24"/>
          <w:szCs w:val="24"/>
        </w:rPr>
        <w:t>2</w:t>
      </w:r>
      <w:r w:rsidR="00FB7113" w:rsidRPr="00317563">
        <w:rPr>
          <w:rFonts w:ascii="Times New Roman" w:hAnsi="Times New Roman" w:cs="Times New Roman"/>
          <w:sz w:val="24"/>
          <w:szCs w:val="24"/>
        </w:rPr>
        <w:t>)</w:t>
      </w:r>
      <w:r w:rsidR="00750DDA"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864E89" w:rsidRPr="00317563">
        <w:rPr>
          <w:rFonts w:ascii="Times New Roman" w:hAnsi="Times New Roman" w:cs="Times New Roman"/>
          <w:sz w:val="24"/>
          <w:szCs w:val="24"/>
        </w:rPr>
        <w:t xml:space="preserve">Radiocarbon dates </w:t>
      </w:r>
      <w:r w:rsidR="00EF46F0" w:rsidRPr="00317563">
        <w:rPr>
          <w:rFonts w:ascii="Times New Roman" w:hAnsi="Times New Roman" w:cs="Times New Roman"/>
          <w:sz w:val="24"/>
          <w:szCs w:val="24"/>
        </w:rPr>
        <w:t xml:space="preserve">are also available for </w:t>
      </w:r>
      <w:r w:rsidR="00864E89" w:rsidRPr="00317563">
        <w:rPr>
          <w:rFonts w:ascii="Times New Roman" w:hAnsi="Times New Roman" w:cs="Times New Roman"/>
          <w:sz w:val="24"/>
          <w:szCs w:val="24"/>
        </w:rPr>
        <w:t>Royal Hotel</w:t>
      </w:r>
      <w:r w:rsidR="00383521" w:rsidRPr="00317563">
        <w:rPr>
          <w:rFonts w:ascii="Times New Roman" w:hAnsi="Times New Roman" w:cs="Times New Roman"/>
          <w:sz w:val="24"/>
          <w:szCs w:val="24"/>
        </w:rPr>
        <w:t xml:space="preserve"> </w:t>
      </w:r>
      <w:r w:rsidR="00864E89" w:rsidRPr="00317563">
        <w:rPr>
          <w:rFonts w:ascii="Times New Roman" w:hAnsi="Times New Roman" w:cs="Times New Roman"/>
          <w:sz w:val="24"/>
          <w:szCs w:val="24"/>
        </w:rPr>
        <w:t>and La Hougue Bie</w:t>
      </w:r>
      <w:r w:rsidR="00297C2F" w:rsidRPr="00317563">
        <w:rPr>
          <w:rFonts w:ascii="Times New Roman" w:hAnsi="Times New Roman" w:cs="Times New Roman"/>
          <w:sz w:val="24"/>
          <w:szCs w:val="24"/>
        </w:rPr>
        <w:t xml:space="preserve">, </w:t>
      </w:r>
      <w:r w:rsidR="00536188" w:rsidRPr="00317563">
        <w:rPr>
          <w:rFonts w:ascii="Times New Roman" w:hAnsi="Times New Roman" w:cs="Times New Roman"/>
          <w:sz w:val="24"/>
          <w:szCs w:val="24"/>
        </w:rPr>
        <w:t>but</w:t>
      </w:r>
      <w:r w:rsidR="00864E89" w:rsidRPr="00317563">
        <w:rPr>
          <w:rFonts w:ascii="Times New Roman" w:hAnsi="Times New Roman" w:cs="Times New Roman"/>
          <w:sz w:val="24"/>
          <w:szCs w:val="24"/>
        </w:rPr>
        <w:t xml:space="preserve"> these were on wood charcoal </w:t>
      </w:r>
      <w:r w:rsidR="00E53FEF" w:rsidRPr="00317563">
        <w:rPr>
          <w:rFonts w:ascii="Times New Roman" w:hAnsi="Times New Roman" w:cs="Times New Roman"/>
          <w:sz w:val="24"/>
          <w:szCs w:val="24"/>
        </w:rPr>
        <w:t>that was not identified to species level.</w:t>
      </w:r>
    </w:p>
    <w:p w14:paraId="19A8D813" w14:textId="77777777" w:rsidR="00AA6368" w:rsidRPr="00317563" w:rsidRDefault="00AA6368" w:rsidP="00F53758">
      <w:pPr>
        <w:spacing w:line="360" w:lineRule="auto"/>
        <w:rPr>
          <w:rFonts w:ascii="Times New Roman" w:hAnsi="Times New Roman" w:cs="Times New Roman"/>
          <w:sz w:val="24"/>
          <w:szCs w:val="24"/>
        </w:rPr>
      </w:pPr>
    </w:p>
    <w:p w14:paraId="11661776" w14:textId="77A267D8" w:rsidR="0094068E" w:rsidRPr="00317563" w:rsidRDefault="0094068E"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Royal Hotel, St Peter Port was excavated under difficult circumstances (Sebire 2011, 195) and as a result the archaeological context of the single sherd of clearly diagnostic VSG ‘cordons’ pottery from the site was not entirely clear. It appears to have come from a pit or post-hole, just outside a possible post-built structure (Sebire 2011, 196). Two pieces of unidentifiable wood charcoal have been dated from the site, both from one of the putative structure’s post-holes (F44). The results (OxA-12996</w:t>
      </w:r>
      <w:r w:rsidR="00E706AE" w:rsidRPr="00317563">
        <w:rPr>
          <w:rFonts w:ascii="Times New Roman" w:hAnsi="Times New Roman" w:cs="Times New Roman"/>
          <w:sz w:val="24"/>
          <w:szCs w:val="24"/>
        </w:rPr>
        <w:t xml:space="preserve"> and OxA-28902</w:t>
      </w:r>
      <w:r w:rsidRPr="00317563">
        <w:rPr>
          <w:rFonts w:ascii="Times New Roman" w:hAnsi="Times New Roman" w:cs="Times New Roman"/>
          <w:sz w:val="24"/>
          <w:szCs w:val="24"/>
        </w:rPr>
        <w:t xml:space="preserve">) are statistically consistent, but </w:t>
      </w:r>
      <w:r w:rsidR="0031582B" w:rsidRPr="00317563">
        <w:rPr>
          <w:rFonts w:ascii="Times New Roman" w:hAnsi="Times New Roman" w:cs="Times New Roman"/>
          <w:sz w:val="24"/>
          <w:szCs w:val="24"/>
        </w:rPr>
        <w:t>falling in the last centuries of the 6</w:t>
      </w:r>
      <w:r w:rsidR="0031582B" w:rsidRPr="00317563">
        <w:rPr>
          <w:rFonts w:ascii="Times New Roman" w:hAnsi="Times New Roman" w:cs="Times New Roman"/>
          <w:sz w:val="24"/>
          <w:szCs w:val="24"/>
          <w:vertAlign w:val="superscript"/>
        </w:rPr>
        <w:t>th</w:t>
      </w:r>
      <w:r w:rsidR="0031582B" w:rsidRPr="00317563">
        <w:rPr>
          <w:rFonts w:ascii="Times New Roman" w:hAnsi="Times New Roman" w:cs="Times New Roman"/>
          <w:sz w:val="24"/>
          <w:szCs w:val="24"/>
        </w:rPr>
        <w:t xml:space="preserve"> millennium</w:t>
      </w:r>
      <w:r w:rsidR="00FC20FE" w:rsidRPr="00317563">
        <w:rPr>
          <w:rFonts w:ascii="Times New Roman" w:hAnsi="Times New Roman" w:cs="Times New Roman"/>
          <w:sz w:val="24"/>
          <w:szCs w:val="24"/>
        </w:rPr>
        <w:t xml:space="preserve"> cal</w:t>
      </w:r>
      <w:r w:rsidR="0031582B" w:rsidRPr="00317563">
        <w:rPr>
          <w:rFonts w:ascii="Times New Roman" w:hAnsi="Times New Roman" w:cs="Times New Roman"/>
          <w:sz w:val="24"/>
          <w:szCs w:val="24"/>
        </w:rPr>
        <w:t xml:space="preserve"> BC are </w:t>
      </w:r>
      <w:r w:rsidRPr="00317563">
        <w:rPr>
          <w:rFonts w:ascii="Times New Roman" w:hAnsi="Times New Roman" w:cs="Times New Roman"/>
          <w:sz w:val="24"/>
          <w:szCs w:val="24"/>
        </w:rPr>
        <w:t>earlier than dates associated with VSG ‘cordons’ style pottery elsewhere on the Channel Islands (this paper) and on mainland France (Marcigny et al. 2010). It thus seems that either or both of the samples from Royal Hotel probably include an inbuilt age offset (see also Sebire 2011, 253).</w:t>
      </w:r>
    </w:p>
    <w:p w14:paraId="149ED5FF" w14:textId="77777777" w:rsidR="0094068E" w:rsidRPr="00317563" w:rsidRDefault="0094068E" w:rsidP="00F53758">
      <w:pPr>
        <w:spacing w:line="360" w:lineRule="auto"/>
        <w:rPr>
          <w:rFonts w:ascii="Times New Roman" w:hAnsi="Times New Roman" w:cs="Times New Roman"/>
          <w:sz w:val="24"/>
          <w:szCs w:val="24"/>
        </w:rPr>
      </w:pPr>
    </w:p>
    <w:p w14:paraId="7E1EFA5C" w14:textId="2C76B97D" w:rsidR="00383521" w:rsidRPr="00317563" w:rsidRDefault="00EF46F0" w:rsidP="00F53758">
      <w:pPr>
        <w:spacing w:line="360" w:lineRule="auto"/>
        <w:rPr>
          <w:rFonts w:ascii="Times New Roman" w:eastAsia="Times New Roman" w:hAnsi="Times New Roman" w:cs="Times New Roman"/>
          <w:color w:val="000000"/>
          <w:sz w:val="24"/>
          <w:szCs w:val="24"/>
          <w:lang w:eastAsia="en-GB"/>
        </w:rPr>
      </w:pPr>
      <w:r w:rsidRPr="00317563">
        <w:rPr>
          <w:rFonts w:ascii="Times New Roman" w:hAnsi="Times New Roman" w:cs="Times New Roman"/>
          <w:sz w:val="24"/>
          <w:szCs w:val="24"/>
        </w:rPr>
        <w:t xml:space="preserve">The site at </w:t>
      </w:r>
      <w:r w:rsidR="002F448C" w:rsidRPr="00317563">
        <w:rPr>
          <w:rFonts w:ascii="Times New Roman" w:hAnsi="Times New Roman" w:cs="Times New Roman"/>
          <w:sz w:val="24"/>
          <w:szCs w:val="24"/>
        </w:rPr>
        <w:t>L'Ouzière</w:t>
      </w:r>
      <w:r w:rsidRPr="00317563">
        <w:rPr>
          <w:rFonts w:ascii="Times New Roman" w:hAnsi="Times New Roman" w:cs="Times New Roman"/>
          <w:sz w:val="24"/>
          <w:szCs w:val="24"/>
        </w:rPr>
        <w:t xml:space="preserve"> </w:t>
      </w:r>
      <w:r w:rsidR="00542CEC" w:rsidRPr="00317563">
        <w:rPr>
          <w:rFonts w:ascii="Times New Roman" w:hAnsi="Times New Roman" w:cs="Times New Roman"/>
          <w:sz w:val="24"/>
          <w:szCs w:val="24"/>
        </w:rPr>
        <w:t xml:space="preserve">has not been formally excavated, but </w:t>
      </w:r>
      <w:r w:rsidRPr="00317563">
        <w:rPr>
          <w:rFonts w:ascii="Times New Roman" w:hAnsi="Times New Roman" w:cs="Times New Roman"/>
          <w:sz w:val="24"/>
          <w:szCs w:val="24"/>
        </w:rPr>
        <w:t>consists of small collections of pottery and flint along with concentrations of charcoal</w:t>
      </w:r>
      <w:r w:rsidR="00542CEC"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542CEC" w:rsidRPr="00317563">
        <w:rPr>
          <w:rFonts w:ascii="Times New Roman" w:hAnsi="Times New Roman" w:cs="Times New Roman"/>
          <w:sz w:val="24"/>
          <w:szCs w:val="24"/>
        </w:rPr>
        <w:t>apparently in association with peat deposits, eroding out of the foreshore (Patton &amp; Finlaison 2001, 18-21); this material presumably relates to a</w:t>
      </w:r>
      <w:r w:rsidR="00337CB0" w:rsidRPr="00317563">
        <w:rPr>
          <w:rFonts w:ascii="Times New Roman" w:hAnsi="Times New Roman" w:cs="Times New Roman"/>
          <w:sz w:val="24"/>
          <w:szCs w:val="24"/>
        </w:rPr>
        <w:t>n</w:t>
      </w:r>
      <w:r w:rsidR="00542CEC" w:rsidRPr="00317563">
        <w:rPr>
          <w:rFonts w:ascii="Times New Roman" w:hAnsi="Times New Roman" w:cs="Times New Roman"/>
          <w:sz w:val="24"/>
          <w:szCs w:val="24"/>
        </w:rPr>
        <w:t xml:space="preserve"> occupation </w:t>
      </w:r>
      <w:r w:rsidR="00383521" w:rsidRPr="00317563">
        <w:rPr>
          <w:rFonts w:ascii="Times New Roman" w:hAnsi="Times New Roman" w:cs="Times New Roman"/>
          <w:sz w:val="24"/>
          <w:szCs w:val="24"/>
        </w:rPr>
        <w:t xml:space="preserve">site </w:t>
      </w:r>
      <w:r w:rsidR="00542CEC" w:rsidRPr="00317563">
        <w:rPr>
          <w:rFonts w:ascii="Times New Roman" w:hAnsi="Times New Roman" w:cs="Times New Roman"/>
          <w:sz w:val="24"/>
          <w:szCs w:val="24"/>
        </w:rPr>
        <w:t xml:space="preserve">of some </w:t>
      </w:r>
      <w:r w:rsidR="0025727C" w:rsidRPr="00317563">
        <w:rPr>
          <w:rFonts w:ascii="Times New Roman" w:hAnsi="Times New Roman" w:cs="Times New Roman"/>
          <w:sz w:val="24"/>
          <w:szCs w:val="24"/>
        </w:rPr>
        <w:t>sort</w:t>
      </w:r>
      <w:r w:rsidR="00542CEC" w:rsidRPr="00317563">
        <w:rPr>
          <w:rFonts w:ascii="Times New Roman" w:hAnsi="Times New Roman" w:cs="Times New Roman"/>
          <w:sz w:val="24"/>
          <w:szCs w:val="24"/>
        </w:rPr>
        <w:t xml:space="preserve">. We obtained two dates on external charred residue on a particularly diagnostic VSG ‘cordons’ type sherd (Patton &amp; Finlaison 2001, </w:t>
      </w:r>
      <w:r w:rsidR="001B5624" w:rsidRPr="00317563">
        <w:rPr>
          <w:rFonts w:ascii="Times New Roman" w:hAnsi="Times New Roman" w:cs="Times New Roman"/>
          <w:sz w:val="24"/>
          <w:szCs w:val="24"/>
        </w:rPr>
        <w:t>Fig</w:t>
      </w:r>
      <w:r w:rsidR="009D7C3C" w:rsidRPr="00317563">
        <w:rPr>
          <w:rFonts w:ascii="Times New Roman" w:hAnsi="Times New Roman" w:cs="Times New Roman"/>
          <w:sz w:val="24"/>
          <w:szCs w:val="24"/>
        </w:rPr>
        <w:t>.</w:t>
      </w:r>
      <w:r w:rsidR="00542CEC" w:rsidRPr="00317563">
        <w:rPr>
          <w:rFonts w:ascii="Times New Roman" w:hAnsi="Times New Roman" w:cs="Times New Roman"/>
          <w:sz w:val="24"/>
          <w:szCs w:val="24"/>
        </w:rPr>
        <w:t xml:space="preserve"> 3.4). </w:t>
      </w:r>
      <w:r w:rsidR="00575D60" w:rsidRPr="00317563">
        <w:rPr>
          <w:rFonts w:ascii="Times New Roman" w:hAnsi="Times New Roman" w:cs="Times New Roman"/>
          <w:sz w:val="24"/>
          <w:szCs w:val="24"/>
        </w:rPr>
        <w:t xml:space="preserve">While </w:t>
      </w:r>
      <w:r w:rsidR="00BF5923" w:rsidRPr="00317563">
        <w:rPr>
          <w:rFonts w:ascii="Times New Roman" w:hAnsi="Times New Roman" w:cs="Times New Roman"/>
          <w:sz w:val="24"/>
          <w:szCs w:val="24"/>
        </w:rPr>
        <w:t xml:space="preserve">acknowledging that there may be issues with both internal and external charred residues — </w:t>
      </w:r>
      <w:r w:rsidR="00575D60" w:rsidRPr="00317563">
        <w:rPr>
          <w:rFonts w:ascii="Times New Roman" w:hAnsi="Times New Roman" w:cs="Times New Roman"/>
          <w:sz w:val="24"/>
          <w:szCs w:val="24"/>
        </w:rPr>
        <w:t>it is possible that external residues could incorporate a fuel-derived ‘old wood’ effect</w:t>
      </w:r>
      <w:r w:rsidR="00BF5923" w:rsidRPr="00317563">
        <w:rPr>
          <w:rFonts w:ascii="Times New Roman" w:hAnsi="Times New Roman" w:cs="Times New Roman"/>
          <w:sz w:val="24"/>
          <w:szCs w:val="24"/>
        </w:rPr>
        <w:t xml:space="preserve"> — </w:t>
      </w:r>
      <w:r w:rsidR="00F938D5" w:rsidRPr="00317563">
        <w:rPr>
          <w:rFonts w:ascii="Times New Roman" w:hAnsi="Times New Roman" w:cs="Times New Roman"/>
          <w:sz w:val="24"/>
          <w:szCs w:val="24"/>
        </w:rPr>
        <w:t>we have included the two statistically consistent measurements (</w:t>
      </w:r>
      <w:r w:rsidR="00F938D5" w:rsidRPr="00317563">
        <w:rPr>
          <w:rFonts w:ascii="Times New Roman" w:hAnsi="Times New Roman" w:cs="Times New Roman"/>
          <w:sz w:val="24"/>
          <w:szCs w:val="24"/>
          <w:lang w:val="en-US"/>
        </w:rPr>
        <w:t>OxA-2894</w:t>
      </w:r>
      <w:r w:rsidR="00F50AB9" w:rsidRPr="00317563">
        <w:rPr>
          <w:rFonts w:ascii="Times New Roman" w:hAnsi="Times New Roman" w:cs="Times New Roman"/>
          <w:sz w:val="24"/>
          <w:szCs w:val="24"/>
          <w:lang w:val="en-US"/>
        </w:rPr>
        <w:t>8</w:t>
      </w:r>
      <w:r w:rsidR="00F938D5" w:rsidRPr="00317563">
        <w:rPr>
          <w:rFonts w:ascii="Times New Roman" w:hAnsi="Times New Roman" w:cs="Times New Roman"/>
          <w:sz w:val="24"/>
          <w:szCs w:val="24"/>
          <w:lang w:val="en-US"/>
        </w:rPr>
        <w:t>, -28949; T’=0.1; T’5%=3.8; df=1</w:t>
      </w:r>
      <w:r w:rsidR="00F938D5" w:rsidRPr="00317563">
        <w:rPr>
          <w:rFonts w:ascii="Times New Roman" w:hAnsi="Times New Roman" w:cs="Times New Roman"/>
          <w:sz w:val="24"/>
          <w:szCs w:val="24"/>
        </w:rPr>
        <w:t>) on the external residue</w:t>
      </w:r>
      <w:r w:rsidR="00575D60" w:rsidRPr="00317563">
        <w:rPr>
          <w:rFonts w:ascii="Times New Roman" w:hAnsi="Times New Roman" w:cs="Times New Roman"/>
          <w:sz w:val="24"/>
          <w:szCs w:val="24"/>
        </w:rPr>
        <w:t xml:space="preserve"> in our analysis. </w:t>
      </w:r>
      <w:r w:rsidR="00F938D5" w:rsidRPr="00317563">
        <w:rPr>
          <w:rFonts w:ascii="Times New Roman" w:hAnsi="Times New Roman" w:cs="Times New Roman"/>
          <w:sz w:val="24"/>
          <w:szCs w:val="24"/>
        </w:rPr>
        <w:t xml:space="preserve">These types of radiocarbon samples are often poorly understood chemically, and more work undoubtedly needs to be undertaken on this assemblage. However, there remains the potential that this result is indicative of the age of use of the </w:t>
      </w:r>
      <w:r w:rsidR="00542CEC" w:rsidRPr="00317563">
        <w:rPr>
          <w:rFonts w:ascii="Times New Roman" w:hAnsi="Times New Roman" w:cs="Times New Roman"/>
          <w:sz w:val="24"/>
          <w:szCs w:val="24"/>
        </w:rPr>
        <w:t xml:space="preserve">VSG </w:t>
      </w:r>
      <w:r w:rsidR="00F938D5" w:rsidRPr="00317563">
        <w:rPr>
          <w:rFonts w:ascii="Times New Roman" w:hAnsi="Times New Roman" w:cs="Times New Roman"/>
          <w:sz w:val="24"/>
          <w:szCs w:val="24"/>
        </w:rPr>
        <w:t xml:space="preserve">vessel </w:t>
      </w:r>
      <w:r w:rsidR="00542CEC" w:rsidRPr="00317563">
        <w:rPr>
          <w:rFonts w:ascii="Times New Roman" w:hAnsi="Times New Roman" w:cs="Times New Roman"/>
          <w:sz w:val="24"/>
          <w:szCs w:val="24"/>
        </w:rPr>
        <w:t>at L'Ouzière</w:t>
      </w:r>
      <w:r w:rsidR="00653894" w:rsidRPr="00317563">
        <w:rPr>
          <w:rFonts w:ascii="Times New Roman" w:hAnsi="Times New Roman" w:cs="Times New Roman"/>
          <w:sz w:val="24"/>
          <w:szCs w:val="24"/>
        </w:rPr>
        <w:t xml:space="preserve"> </w:t>
      </w:r>
      <w:r w:rsidR="00542CEC" w:rsidRPr="00317563">
        <w:rPr>
          <w:rFonts w:ascii="Times New Roman" w:hAnsi="Times New Roman" w:cs="Times New Roman"/>
          <w:sz w:val="24"/>
          <w:szCs w:val="24"/>
        </w:rPr>
        <w:t xml:space="preserve">in the very late </w:t>
      </w:r>
      <w:r w:rsidR="00383521" w:rsidRPr="00317563">
        <w:rPr>
          <w:rFonts w:ascii="Times New Roman" w:hAnsi="Times New Roman" w:cs="Times New Roman"/>
          <w:sz w:val="24"/>
          <w:szCs w:val="24"/>
        </w:rPr>
        <w:t>6</w:t>
      </w:r>
      <w:r w:rsidR="00542CEC" w:rsidRPr="00317563">
        <w:rPr>
          <w:rFonts w:ascii="Times New Roman" w:hAnsi="Times New Roman" w:cs="Times New Roman"/>
          <w:sz w:val="24"/>
          <w:szCs w:val="24"/>
          <w:vertAlign w:val="superscript"/>
        </w:rPr>
        <w:t>th</w:t>
      </w:r>
      <w:r w:rsidR="00542CEC" w:rsidRPr="00317563">
        <w:rPr>
          <w:rFonts w:ascii="Times New Roman" w:hAnsi="Times New Roman" w:cs="Times New Roman"/>
          <w:sz w:val="24"/>
          <w:szCs w:val="24"/>
        </w:rPr>
        <w:t xml:space="preserve"> or early </w:t>
      </w:r>
      <w:r w:rsidR="00383521" w:rsidRPr="00317563">
        <w:rPr>
          <w:rFonts w:ascii="Times New Roman" w:hAnsi="Times New Roman" w:cs="Times New Roman"/>
          <w:sz w:val="24"/>
          <w:szCs w:val="24"/>
        </w:rPr>
        <w:t>5</w:t>
      </w:r>
      <w:r w:rsidR="00542CEC" w:rsidRPr="00317563">
        <w:rPr>
          <w:rFonts w:ascii="Times New Roman" w:hAnsi="Times New Roman" w:cs="Times New Roman"/>
          <w:sz w:val="24"/>
          <w:szCs w:val="24"/>
          <w:vertAlign w:val="superscript"/>
        </w:rPr>
        <w:t>th</w:t>
      </w:r>
      <w:r w:rsidR="00542CEC" w:rsidRPr="00317563">
        <w:rPr>
          <w:rFonts w:ascii="Times New Roman" w:hAnsi="Times New Roman" w:cs="Times New Roman"/>
          <w:sz w:val="24"/>
          <w:szCs w:val="24"/>
        </w:rPr>
        <w:t xml:space="preserve"> millennium cal BC, </w:t>
      </w:r>
      <w:r w:rsidR="00F938D5" w:rsidRPr="00317563">
        <w:rPr>
          <w:rFonts w:ascii="Times New Roman" w:hAnsi="Times New Roman" w:cs="Times New Roman"/>
          <w:sz w:val="24"/>
          <w:szCs w:val="24"/>
        </w:rPr>
        <w:t xml:space="preserve">in </w:t>
      </w:r>
      <w:r w:rsidR="00542CEC" w:rsidRPr="00317563">
        <w:rPr>
          <w:rFonts w:ascii="Times New Roman" w:hAnsi="Times New Roman" w:cs="Times New Roman"/>
          <w:i/>
          <w:sz w:val="24"/>
          <w:szCs w:val="24"/>
        </w:rPr>
        <w:t>50</w:t>
      </w:r>
      <w:r w:rsidR="00EE3711" w:rsidRPr="00317563">
        <w:rPr>
          <w:rFonts w:ascii="Times New Roman" w:hAnsi="Times New Roman" w:cs="Times New Roman"/>
          <w:i/>
          <w:sz w:val="24"/>
          <w:szCs w:val="24"/>
        </w:rPr>
        <w:t>3</w:t>
      </w:r>
      <w:r w:rsidR="00542CEC" w:rsidRPr="00317563">
        <w:rPr>
          <w:rFonts w:ascii="Times New Roman" w:hAnsi="Times New Roman" w:cs="Times New Roman"/>
          <w:i/>
          <w:sz w:val="24"/>
          <w:szCs w:val="24"/>
        </w:rPr>
        <w:t>0</w:t>
      </w:r>
      <w:r w:rsidR="00542CEC" w:rsidRPr="00317563">
        <w:rPr>
          <w:rFonts w:ascii="Times New Roman" w:eastAsia="Times New Roman" w:hAnsi="Times New Roman" w:cs="Times New Roman"/>
          <w:i/>
          <w:color w:val="000000"/>
          <w:sz w:val="24"/>
          <w:szCs w:val="24"/>
          <w:lang w:eastAsia="en-GB"/>
        </w:rPr>
        <w:t>–48</w:t>
      </w:r>
      <w:r w:rsidR="00EE3711" w:rsidRPr="00317563">
        <w:rPr>
          <w:rFonts w:ascii="Times New Roman" w:eastAsia="Times New Roman" w:hAnsi="Times New Roman" w:cs="Times New Roman"/>
          <w:i/>
          <w:color w:val="000000"/>
          <w:sz w:val="24"/>
          <w:szCs w:val="24"/>
          <w:lang w:eastAsia="en-GB"/>
        </w:rPr>
        <w:t>4</w:t>
      </w:r>
      <w:r w:rsidR="00542CEC" w:rsidRPr="00317563">
        <w:rPr>
          <w:rFonts w:ascii="Times New Roman" w:eastAsia="Times New Roman" w:hAnsi="Times New Roman" w:cs="Times New Roman"/>
          <w:i/>
          <w:color w:val="000000"/>
          <w:sz w:val="24"/>
          <w:szCs w:val="24"/>
          <w:lang w:eastAsia="en-GB"/>
        </w:rPr>
        <w:t>0 cal BC</w:t>
      </w:r>
      <w:r w:rsidR="00542CEC" w:rsidRPr="00317563">
        <w:rPr>
          <w:rFonts w:ascii="Times New Roman" w:eastAsia="Times New Roman" w:hAnsi="Times New Roman" w:cs="Times New Roman"/>
          <w:color w:val="000000"/>
          <w:sz w:val="24"/>
          <w:szCs w:val="24"/>
          <w:lang w:eastAsia="en-GB"/>
        </w:rPr>
        <w:t xml:space="preserve"> (</w:t>
      </w:r>
      <w:r w:rsidR="00542CEC" w:rsidRPr="00317563">
        <w:rPr>
          <w:rFonts w:ascii="Times New Roman" w:eastAsia="Times New Roman" w:hAnsi="Times New Roman" w:cs="Times New Roman"/>
          <w:i/>
          <w:color w:val="000000"/>
          <w:sz w:val="24"/>
          <w:szCs w:val="24"/>
          <w:lang w:eastAsia="en-GB"/>
        </w:rPr>
        <w:t xml:space="preserve">95% </w:t>
      </w:r>
      <w:r w:rsidR="00EE3711" w:rsidRPr="00317563">
        <w:rPr>
          <w:rFonts w:ascii="Times New Roman" w:eastAsia="Times New Roman" w:hAnsi="Times New Roman" w:cs="Times New Roman"/>
          <w:i/>
          <w:color w:val="000000"/>
          <w:sz w:val="24"/>
          <w:szCs w:val="24"/>
          <w:lang w:eastAsia="en-GB"/>
        </w:rPr>
        <w:t>probability</w:t>
      </w:r>
      <w:r w:rsidR="00542CEC" w:rsidRPr="00317563">
        <w:rPr>
          <w:rFonts w:ascii="Times New Roman" w:eastAsia="Times New Roman" w:hAnsi="Times New Roman" w:cs="Times New Roman"/>
          <w:color w:val="000000"/>
          <w:sz w:val="24"/>
          <w:szCs w:val="24"/>
          <w:lang w:eastAsia="en-GB"/>
        </w:rPr>
        <w:t xml:space="preserve">; or </w:t>
      </w:r>
      <w:r w:rsidR="00542CEC" w:rsidRPr="00317563">
        <w:rPr>
          <w:rFonts w:ascii="Times New Roman" w:eastAsia="Times New Roman" w:hAnsi="Times New Roman" w:cs="Times New Roman"/>
          <w:i/>
          <w:color w:val="000000"/>
          <w:sz w:val="24"/>
          <w:szCs w:val="24"/>
          <w:lang w:eastAsia="en-GB"/>
        </w:rPr>
        <w:t>50</w:t>
      </w:r>
      <w:r w:rsidR="00EE3711" w:rsidRPr="00317563">
        <w:rPr>
          <w:rFonts w:ascii="Times New Roman" w:eastAsia="Times New Roman" w:hAnsi="Times New Roman" w:cs="Times New Roman"/>
          <w:i/>
          <w:color w:val="000000"/>
          <w:sz w:val="24"/>
          <w:szCs w:val="24"/>
          <w:lang w:eastAsia="en-GB"/>
        </w:rPr>
        <w:t>0</w:t>
      </w:r>
      <w:r w:rsidR="00542CEC" w:rsidRPr="00317563">
        <w:rPr>
          <w:rFonts w:ascii="Times New Roman" w:eastAsia="Times New Roman" w:hAnsi="Times New Roman" w:cs="Times New Roman"/>
          <w:i/>
          <w:color w:val="000000"/>
          <w:sz w:val="24"/>
          <w:szCs w:val="24"/>
          <w:lang w:eastAsia="en-GB"/>
        </w:rPr>
        <w:t>0–49</w:t>
      </w:r>
      <w:r w:rsidR="00EE3711" w:rsidRPr="00317563">
        <w:rPr>
          <w:rFonts w:ascii="Times New Roman" w:eastAsia="Times New Roman" w:hAnsi="Times New Roman" w:cs="Times New Roman"/>
          <w:i/>
          <w:color w:val="000000"/>
          <w:sz w:val="24"/>
          <w:szCs w:val="24"/>
          <w:lang w:eastAsia="en-GB"/>
        </w:rPr>
        <w:t>1</w:t>
      </w:r>
      <w:r w:rsidR="00542CEC" w:rsidRPr="00317563">
        <w:rPr>
          <w:rFonts w:ascii="Times New Roman" w:eastAsia="Times New Roman" w:hAnsi="Times New Roman" w:cs="Times New Roman"/>
          <w:i/>
          <w:color w:val="000000"/>
          <w:sz w:val="24"/>
          <w:szCs w:val="24"/>
          <w:lang w:eastAsia="en-GB"/>
        </w:rPr>
        <w:t>0 cal BC 68%</w:t>
      </w:r>
      <w:r w:rsidR="00542CEC" w:rsidRPr="00317563">
        <w:rPr>
          <w:rFonts w:ascii="Times New Roman" w:eastAsia="Times New Roman" w:hAnsi="Times New Roman" w:cs="Times New Roman"/>
          <w:color w:val="000000"/>
          <w:sz w:val="24"/>
          <w:szCs w:val="24"/>
          <w:lang w:eastAsia="en-GB"/>
        </w:rPr>
        <w:t xml:space="preserve"> </w:t>
      </w:r>
      <w:r w:rsidR="00EE3711" w:rsidRPr="00317563">
        <w:rPr>
          <w:rFonts w:ascii="Times New Roman" w:eastAsia="Times New Roman" w:hAnsi="Times New Roman" w:cs="Times New Roman"/>
          <w:i/>
          <w:color w:val="000000"/>
          <w:sz w:val="24"/>
          <w:szCs w:val="24"/>
          <w:lang w:eastAsia="en-GB"/>
        </w:rPr>
        <w:t>probability</w:t>
      </w:r>
      <w:r w:rsidR="00542CEC" w:rsidRPr="00317563">
        <w:rPr>
          <w:rFonts w:ascii="Times New Roman" w:eastAsia="Times New Roman" w:hAnsi="Times New Roman" w:cs="Times New Roman"/>
          <w:color w:val="000000"/>
          <w:sz w:val="24"/>
          <w:szCs w:val="24"/>
          <w:lang w:eastAsia="en-GB"/>
        </w:rPr>
        <w:t xml:space="preserve">; </w:t>
      </w:r>
      <w:r w:rsidR="00542CEC" w:rsidRPr="00317563">
        <w:rPr>
          <w:rFonts w:ascii="Times New Roman" w:eastAsia="Times New Roman" w:hAnsi="Times New Roman" w:cs="Times New Roman"/>
          <w:i/>
          <w:color w:val="000000"/>
          <w:sz w:val="24"/>
          <w:szCs w:val="24"/>
          <w:lang w:eastAsia="en-GB"/>
        </w:rPr>
        <w:t>L’Ouzi</w:t>
      </w:r>
      <w:r w:rsidR="00803A82" w:rsidRPr="00317563">
        <w:rPr>
          <w:rFonts w:ascii="Times New Roman" w:eastAsia="Times New Roman" w:hAnsi="Times New Roman" w:cs="Times New Roman"/>
          <w:i/>
          <w:color w:val="000000"/>
          <w:sz w:val="24"/>
          <w:szCs w:val="24"/>
          <w:lang w:eastAsia="en-GB"/>
        </w:rPr>
        <w:t>è</w:t>
      </w:r>
      <w:r w:rsidR="009F0D61" w:rsidRPr="00317563">
        <w:rPr>
          <w:rFonts w:ascii="Times New Roman" w:eastAsia="Times New Roman" w:hAnsi="Times New Roman" w:cs="Times New Roman"/>
          <w:i/>
          <w:color w:val="000000"/>
          <w:sz w:val="24"/>
          <w:szCs w:val="24"/>
          <w:lang w:eastAsia="en-GB"/>
        </w:rPr>
        <w:t>re</w:t>
      </w:r>
      <w:r w:rsidR="009F0D61" w:rsidRPr="00317563">
        <w:rPr>
          <w:rFonts w:ascii="Times New Roman" w:eastAsia="Times New Roman" w:hAnsi="Times New Roman" w:cs="Times New Roman"/>
          <w:color w:val="000000"/>
          <w:sz w:val="24"/>
          <w:szCs w:val="24"/>
          <w:lang w:eastAsia="en-GB"/>
        </w:rPr>
        <w:t xml:space="preserve">; </w:t>
      </w:r>
      <w:r w:rsidR="00E01F35" w:rsidRPr="00317563">
        <w:rPr>
          <w:rFonts w:ascii="Times New Roman" w:eastAsia="Times New Roman" w:hAnsi="Times New Roman" w:cs="Times New Roman"/>
          <w:color w:val="000000"/>
          <w:sz w:val="24"/>
          <w:szCs w:val="24"/>
          <w:lang w:eastAsia="en-GB"/>
        </w:rPr>
        <w:t>F</w:t>
      </w:r>
      <w:r w:rsidR="00575D60" w:rsidRPr="00317563">
        <w:rPr>
          <w:rFonts w:ascii="Times New Roman" w:eastAsia="Times New Roman" w:hAnsi="Times New Roman" w:cs="Times New Roman"/>
          <w:color w:val="000000"/>
          <w:sz w:val="24"/>
          <w:szCs w:val="24"/>
          <w:lang w:eastAsia="en-GB"/>
        </w:rPr>
        <w:t xml:space="preserve">ig. </w:t>
      </w:r>
      <w:r w:rsidR="009F0D61" w:rsidRPr="00317563">
        <w:rPr>
          <w:rFonts w:ascii="Times New Roman" w:eastAsia="Times New Roman" w:hAnsi="Times New Roman" w:cs="Times New Roman"/>
          <w:color w:val="000000"/>
          <w:sz w:val="24"/>
          <w:szCs w:val="24"/>
          <w:lang w:eastAsia="en-GB"/>
        </w:rPr>
        <w:t>5</w:t>
      </w:r>
      <w:r w:rsidR="00383521" w:rsidRPr="00317563">
        <w:rPr>
          <w:rFonts w:ascii="Times New Roman" w:eastAsia="Times New Roman" w:hAnsi="Times New Roman" w:cs="Times New Roman"/>
          <w:color w:val="000000"/>
          <w:sz w:val="24"/>
          <w:szCs w:val="24"/>
          <w:lang w:eastAsia="en-GB"/>
        </w:rPr>
        <w:t>).</w:t>
      </w:r>
    </w:p>
    <w:p w14:paraId="57C2847F" w14:textId="77777777" w:rsidR="00383521" w:rsidRPr="00317563" w:rsidRDefault="00383521" w:rsidP="00F53758">
      <w:pPr>
        <w:spacing w:line="360" w:lineRule="auto"/>
        <w:rPr>
          <w:rFonts w:ascii="Times New Roman" w:eastAsia="Times New Roman" w:hAnsi="Times New Roman" w:cs="Times New Roman"/>
          <w:color w:val="000000"/>
          <w:sz w:val="24"/>
          <w:szCs w:val="24"/>
          <w:lang w:eastAsia="en-GB"/>
        </w:rPr>
      </w:pPr>
    </w:p>
    <w:p w14:paraId="41829B25" w14:textId="39EA6869" w:rsidR="00C82DA7" w:rsidRPr="00317563" w:rsidRDefault="00383521" w:rsidP="00F53758">
      <w:pPr>
        <w:spacing w:line="360" w:lineRule="auto"/>
        <w:rPr>
          <w:rFonts w:ascii="Times New Roman" w:eastAsia="Times New Roman" w:hAnsi="Times New Roman" w:cs="Times New Roman"/>
          <w:i/>
          <w:color w:val="000000"/>
          <w:sz w:val="24"/>
          <w:szCs w:val="24"/>
          <w:lang w:val="en-US" w:eastAsia="en-GB"/>
        </w:rPr>
      </w:pPr>
      <w:r w:rsidRPr="00317563">
        <w:rPr>
          <w:rFonts w:ascii="Times New Roman" w:eastAsia="Times New Roman" w:hAnsi="Times New Roman" w:cs="Times New Roman"/>
          <w:color w:val="000000"/>
          <w:sz w:val="24"/>
          <w:szCs w:val="24"/>
          <w:lang w:eastAsia="en-GB"/>
        </w:rPr>
        <w:t xml:space="preserve">At </w:t>
      </w:r>
      <w:r w:rsidRPr="00317563">
        <w:rPr>
          <w:rFonts w:ascii="Times New Roman" w:hAnsi="Times New Roman" w:cs="Times New Roman"/>
          <w:sz w:val="24"/>
          <w:szCs w:val="24"/>
        </w:rPr>
        <w:t>L’Erée</w:t>
      </w:r>
      <w:r w:rsidRPr="00317563">
        <w:rPr>
          <w:rFonts w:ascii="Times New Roman" w:eastAsia="Times New Roman" w:hAnsi="Times New Roman" w:cs="Times New Roman"/>
          <w:color w:val="000000"/>
          <w:sz w:val="24"/>
          <w:szCs w:val="24"/>
          <w:lang w:eastAsia="en-GB"/>
        </w:rPr>
        <w:t>, a</w:t>
      </w:r>
      <w:r w:rsidR="0066548F" w:rsidRPr="00317563">
        <w:rPr>
          <w:rFonts w:ascii="Times New Roman" w:eastAsia="Times New Roman" w:hAnsi="Times New Roman" w:cs="Times New Roman"/>
          <w:color w:val="000000"/>
          <w:sz w:val="24"/>
          <w:szCs w:val="24"/>
          <w:lang w:eastAsia="en-GB"/>
        </w:rPr>
        <w:t xml:space="preserve"> </w:t>
      </w:r>
      <w:r w:rsidR="00542CEC" w:rsidRPr="00317563">
        <w:rPr>
          <w:rFonts w:ascii="Times New Roman" w:eastAsia="Times New Roman" w:hAnsi="Times New Roman" w:cs="Times New Roman"/>
          <w:color w:val="000000"/>
          <w:sz w:val="24"/>
          <w:szCs w:val="24"/>
          <w:lang w:eastAsia="en-GB"/>
        </w:rPr>
        <w:t xml:space="preserve">date of </w:t>
      </w:r>
      <w:r w:rsidR="00542CEC" w:rsidRPr="00317563">
        <w:rPr>
          <w:rFonts w:ascii="Times New Roman" w:eastAsia="Times New Roman" w:hAnsi="Times New Roman" w:cs="Times New Roman"/>
          <w:i/>
          <w:color w:val="000000"/>
          <w:sz w:val="24"/>
          <w:szCs w:val="24"/>
          <w:lang w:eastAsia="en-GB"/>
        </w:rPr>
        <w:t>4990-4770 cal BC</w:t>
      </w:r>
      <w:r w:rsidR="00542CEC" w:rsidRPr="00317563">
        <w:rPr>
          <w:rFonts w:ascii="Times New Roman" w:eastAsia="Times New Roman" w:hAnsi="Times New Roman" w:cs="Times New Roman"/>
          <w:color w:val="000000"/>
          <w:sz w:val="24"/>
          <w:szCs w:val="24"/>
          <w:lang w:eastAsia="en-GB"/>
        </w:rPr>
        <w:t xml:space="preserve"> (</w:t>
      </w:r>
      <w:r w:rsidR="00542CEC" w:rsidRPr="00317563">
        <w:rPr>
          <w:rFonts w:ascii="Times New Roman" w:eastAsia="Times New Roman" w:hAnsi="Times New Roman" w:cs="Times New Roman"/>
          <w:i/>
          <w:color w:val="000000"/>
          <w:sz w:val="24"/>
          <w:szCs w:val="24"/>
          <w:lang w:eastAsia="en-GB"/>
        </w:rPr>
        <w:t>95% probability</w:t>
      </w:r>
      <w:r w:rsidR="00EE3711" w:rsidRPr="00317563">
        <w:rPr>
          <w:rFonts w:ascii="Times New Roman" w:eastAsia="Times New Roman" w:hAnsi="Times New Roman" w:cs="Times New Roman"/>
          <w:color w:val="000000"/>
          <w:sz w:val="24"/>
          <w:szCs w:val="24"/>
          <w:lang w:eastAsia="en-GB"/>
        </w:rPr>
        <w:t xml:space="preserve">; </w:t>
      </w:r>
      <w:r w:rsidR="00EE3711" w:rsidRPr="00317563">
        <w:rPr>
          <w:rFonts w:ascii="Times New Roman" w:eastAsia="Times New Roman" w:hAnsi="Times New Roman" w:cs="Times New Roman"/>
          <w:i/>
          <w:color w:val="000000"/>
          <w:sz w:val="24"/>
          <w:szCs w:val="24"/>
          <w:lang w:eastAsia="en-GB"/>
        </w:rPr>
        <w:t>4910-4800 cal BC 68% probability</w:t>
      </w:r>
      <w:r w:rsidR="00EE3711" w:rsidRPr="00317563">
        <w:rPr>
          <w:rFonts w:ascii="Times New Roman" w:eastAsia="Times New Roman" w:hAnsi="Times New Roman" w:cs="Times New Roman"/>
          <w:color w:val="000000"/>
          <w:sz w:val="24"/>
          <w:szCs w:val="24"/>
          <w:lang w:eastAsia="en-GB"/>
        </w:rPr>
        <w:t xml:space="preserve">; </w:t>
      </w:r>
      <w:r w:rsidR="00EE3711" w:rsidRPr="00317563">
        <w:rPr>
          <w:rFonts w:ascii="Times New Roman" w:eastAsia="Times New Roman" w:hAnsi="Times New Roman" w:cs="Times New Roman"/>
          <w:i/>
          <w:color w:val="000000"/>
          <w:sz w:val="24"/>
          <w:szCs w:val="24"/>
          <w:lang w:eastAsia="en-GB"/>
        </w:rPr>
        <w:t>OxA-28670</w:t>
      </w:r>
      <w:r w:rsidR="00542CEC" w:rsidRPr="00317563">
        <w:rPr>
          <w:rFonts w:ascii="Times New Roman" w:eastAsia="Times New Roman" w:hAnsi="Times New Roman" w:cs="Times New Roman"/>
          <w:color w:val="000000"/>
          <w:sz w:val="24"/>
          <w:szCs w:val="24"/>
          <w:lang w:eastAsia="en-GB"/>
        </w:rPr>
        <w:t xml:space="preserve">) was obtained </w:t>
      </w:r>
      <w:r w:rsidR="005C567B" w:rsidRPr="00317563">
        <w:rPr>
          <w:rFonts w:ascii="Times New Roman" w:eastAsia="Times New Roman" w:hAnsi="Times New Roman" w:cs="Times New Roman"/>
          <w:color w:val="000000"/>
          <w:sz w:val="24"/>
          <w:szCs w:val="24"/>
          <w:lang w:eastAsia="en-GB"/>
        </w:rPr>
        <w:t xml:space="preserve">also </w:t>
      </w:r>
      <w:r w:rsidR="00542CEC" w:rsidRPr="00317563">
        <w:rPr>
          <w:rFonts w:ascii="Times New Roman" w:eastAsia="Times New Roman" w:hAnsi="Times New Roman" w:cs="Times New Roman"/>
          <w:color w:val="000000"/>
          <w:sz w:val="24"/>
          <w:szCs w:val="24"/>
          <w:lang w:eastAsia="en-GB"/>
        </w:rPr>
        <w:t xml:space="preserve">on external charred residue on pottery from our own </w:t>
      </w:r>
      <w:r w:rsidR="00542CEC" w:rsidRPr="00317563">
        <w:rPr>
          <w:rFonts w:ascii="Times New Roman" w:eastAsia="Times New Roman" w:hAnsi="Times New Roman" w:cs="Times New Roman"/>
          <w:color w:val="000000"/>
          <w:sz w:val="24"/>
          <w:szCs w:val="24"/>
          <w:lang w:eastAsia="en-GB"/>
        </w:rPr>
        <w:lastRenderedPageBreak/>
        <w:t xml:space="preserve">excavations </w:t>
      </w:r>
      <w:r w:rsidR="00542CEC" w:rsidRPr="00317563">
        <w:rPr>
          <w:rFonts w:ascii="Times New Roman" w:hAnsi="Times New Roman" w:cs="Times New Roman"/>
          <w:sz w:val="24"/>
          <w:szCs w:val="24"/>
        </w:rPr>
        <w:t xml:space="preserve">(Garrow &amp; Sturt </w:t>
      </w:r>
      <w:r w:rsidR="002B2F51" w:rsidRPr="00317563">
        <w:rPr>
          <w:rFonts w:ascii="Times New Roman" w:hAnsi="Times New Roman" w:cs="Times New Roman"/>
          <w:sz w:val="24"/>
          <w:szCs w:val="24"/>
        </w:rPr>
        <w:t>forthcoming</w:t>
      </w:r>
      <w:r w:rsidR="00542CEC" w:rsidRPr="00317563">
        <w:rPr>
          <w:rFonts w:ascii="Times New Roman" w:hAnsi="Times New Roman" w:cs="Times New Roman"/>
          <w:sz w:val="24"/>
          <w:szCs w:val="24"/>
        </w:rPr>
        <w:t xml:space="preserve">). The exact character of the archaeology </w:t>
      </w:r>
      <w:r w:rsidRPr="00317563">
        <w:rPr>
          <w:rFonts w:ascii="Times New Roman" w:hAnsi="Times New Roman" w:cs="Times New Roman"/>
          <w:sz w:val="24"/>
          <w:szCs w:val="24"/>
        </w:rPr>
        <w:t>contemporary</w:t>
      </w:r>
      <w:r w:rsidR="00542CEC" w:rsidRPr="00317563">
        <w:rPr>
          <w:rFonts w:ascii="Times New Roman" w:hAnsi="Times New Roman" w:cs="Times New Roman"/>
          <w:sz w:val="24"/>
          <w:szCs w:val="24"/>
        </w:rPr>
        <w:t xml:space="preserve"> with this </w:t>
      </w:r>
      <w:r w:rsidR="00DF25E5" w:rsidRPr="00317563">
        <w:rPr>
          <w:rFonts w:ascii="Times New Roman" w:hAnsi="Times New Roman" w:cs="Times New Roman"/>
          <w:sz w:val="24"/>
          <w:szCs w:val="24"/>
        </w:rPr>
        <w:t xml:space="preserve">undiagnostic </w:t>
      </w:r>
      <w:r w:rsidR="00AA6368" w:rsidRPr="00317563">
        <w:rPr>
          <w:rFonts w:ascii="Times New Roman" w:hAnsi="Times New Roman" w:cs="Times New Roman"/>
          <w:sz w:val="24"/>
          <w:szCs w:val="24"/>
        </w:rPr>
        <w:t xml:space="preserve">sherd </w:t>
      </w:r>
      <w:r w:rsidR="00542CEC" w:rsidRPr="00317563">
        <w:rPr>
          <w:rFonts w:ascii="Times New Roman" w:hAnsi="Times New Roman" w:cs="Times New Roman"/>
          <w:sz w:val="24"/>
          <w:szCs w:val="24"/>
        </w:rPr>
        <w:t>remains unclea</w:t>
      </w:r>
      <w:r w:rsidR="00BB3817" w:rsidRPr="00317563">
        <w:rPr>
          <w:rFonts w:ascii="Times New Roman" w:hAnsi="Times New Roman" w:cs="Times New Roman"/>
          <w:sz w:val="24"/>
          <w:szCs w:val="24"/>
        </w:rPr>
        <w:t>r – it was recovered from a probably Late Neolithic ditch</w:t>
      </w:r>
      <w:r w:rsidR="00C82DA7" w:rsidRPr="00317563">
        <w:rPr>
          <w:rFonts w:ascii="Times New Roman" w:hAnsi="Times New Roman" w:cs="Times New Roman"/>
          <w:sz w:val="24"/>
          <w:szCs w:val="24"/>
        </w:rPr>
        <w:t xml:space="preserve"> (ibid.)</w:t>
      </w:r>
      <w:r w:rsidR="00BB3817" w:rsidRPr="00317563">
        <w:rPr>
          <w:rFonts w:ascii="Times New Roman" w:hAnsi="Times New Roman" w:cs="Times New Roman"/>
          <w:sz w:val="24"/>
          <w:szCs w:val="24"/>
        </w:rPr>
        <w:t xml:space="preserve">. </w:t>
      </w:r>
      <w:r w:rsidR="00B81511" w:rsidRPr="00317563">
        <w:rPr>
          <w:rFonts w:ascii="Times New Roman" w:hAnsi="Times New Roman" w:cs="Times New Roman"/>
          <w:sz w:val="24"/>
          <w:szCs w:val="24"/>
        </w:rPr>
        <w:t xml:space="preserve">However, other diagnostically VSG materials </w:t>
      </w:r>
      <w:r w:rsidRPr="00317563">
        <w:rPr>
          <w:rFonts w:ascii="Times New Roman" w:hAnsi="Times New Roman" w:cs="Times New Roman"/>
          <w:sz w:val="24"/>
          <w:szCs w:val="24"/>
        </w:rPr>
        <w:t xml:space="preserve">(a polished stone ring fragment and ‘Cinglais’ flints) </w:t>
      </w:r>
      <w:r w:rsidR="00B81511" w:rsidRPr="00317563">
        <w:rPr>
          <w:rFonts w:ascii="Times New Roman" w:hAnsi="Times New Roman" w:cs="Times New Roman"/>
          <w:sz w:val="24"/>
          <w:szCs w:val="24"/>
        </w:rPr>
        <w:t xml:space="preserve">were recovered from the site, </w:t>
      </w:r>
      <w:r w:rsidR="008B2FE3" w:rsidRPr="00317563">
        <w:rPr>
          <w:rFonts w:ascii="Times New Roman" w:hAnsi="Times New Roman" w:cs="Times New Roman"/>
          <w:sz w:val="24"/>
          <w:szCs w:val="24"/>
        </w:rPr>
        <w:t>adding substantial weight</w:t>
      </w:r>
      <w:r w:rsidR="00B81511" w:rsidRPr="00317563">
        <w:rPr>
          <w:rFonts w:ascii="Times New Roman" w:hAnsi="Times New Roman" w:cs="Times New Roman"/>
          <w:sz w:val="24"/>
          <w:szCs w:val="24"/>
        </w:rPr>
        <w:t xml:space="preserve"> to the suggestion of an early phase of activity </w:t>
      </w:r>
      <w:r w:rsidR="00CB43EA" w:rsidRPr="00317563">
        <w:rPr>
          <w:rFonts w:ascii="Times New Roman" w:hAnsi="Times New Roman" w:cs="Times New Roman"/>
          <w:sz w:val="24"/>
          <w:szCs w:val="24"/>
        </w:rPr>
        <w:t>there</w:t>
      </w:r>
      <w:r w:rsidR="00B81511" w:rsidRPr="00317563">
        <w:rPr>
          <w:rFonts w:ascii="Times New Roman" w:hAnsi="Times New Roman" w:cs="Times New Roman"/>
          <w:sz w:val="24"/>
          <w:szCs w:val="24"/>
        </w:rPr>
        <w:t xml:space="preserve"> </w:t>
      </w:r>
      <w:r w:rsidR="006D3788" w:rsidRPr="00317563">
        <w:rPr>
          <w:rFonts w:ascii="Times New Roman" w:hAnsi="Times New Roman" w:cs="Times New Roman"/>
          <w:sz w:val="24"/>
          <w:szCs w:val="24"/>
        </w:rPr>
        <w:t>during this period</w:t>
      </w:r>
      <w:r w:rsidR="00B81511" w:rsidRPr="00317563">
        <w:rPr>
          <w:rFonts w:ascii="Times New Roman" w:hAnsi="Times New Roman" w:cs="Times New Roman"/>
          <w:sz w:val="24"/>
          <w:szCs w:val="24"/>
        </w:rPr>
        <w:t xml:space="preserve"> (ibid.). </w:t>
      </w:r>
      <w:r w:rsidR="00EE3711" w:rsidRPr="00317563">
        <w:rPr>
          <w:rFonts w:ascii="Times New Roman" w:hAnsi="Times New Roman" w:cs="Times New Roman"/>
          <w:sz w:val="24"/>
          <w:szCs w:val="24"/>
        </w:rPr>
        <w:t>Five</w:t>
      </w:r>
      <w:r w:rsidR="00BB3817" w:rsidRPr="00317563">
        <w:rPr>
          <w:rFonts w:ascii="Times New Roman" w:hAnsi="Times New Roman" w:cs="Times New Roman"/>
          <w:sz w:val="24"/>
          <w:szCs w:val="24"/>
        </w:rPr>
        <w:t xml:space="preserve"> additional dates</w:t>
      </w:r>
      <w:r w:rsidR="00C82DA7" w:rsidRPr="00317563">
        <w:rPr>
          <w:rFonts w:ascii="Times New Roman" w:hAnsi="Times New Roman" w:cs="Times New Roman"/>
          <w:sz w:val="24"/>
          <w:szCs w:val="24"/>
        </w:rPr>
        <w:t xml:space="preserve"> </w:t>
      </w:r>
      <w:r w:rsidR="00EF3511" w:rsidRPr="00317563">
        <w:rPr>
          <w:rFonts w:ascii="Times New Roman" w:hAnsi="Times New Roman" w:cs="Times New Roman"/>
          <w:sz w:val="24"/>
          <w:szCs w:val="24"/>
        </w:rPr>
        <w:t xml:space="preserve">secured </w:t>
      </w:r>
      <w:r w:rsidR="00C82DA7" w:rsidRPr="00317563">
        <w:rPr>
          <w:rFonts w:ascii="Times New Roman" w:hAnsi="Times New Roman" w:cs="Times New Roman"/>
          <w:sz w:val="24"/>
          <w:szCs w:val="24"/>
        </w:rPr>
        <w:t>on shortlife charcoal from a series of</w:t>
      </w:r>
      <w:r w:rsidR="00EF3511" w:rsidRPr="00317563">
        <w:rPr>
          <w:rFonts w:ascii="Times New Roman" w:hAnsi="Times New Roman" w:cs="Times New Roman"/>
          <w:sz w:val="24"/>
          <w:szCs w:val="24"/>
        </w:rPr>
        <w:t xml:space="preserve"> other features</w:t>
      </w:r>
      <w:r w:rsidR="00B81511" w:rsidRPr="00317563">
        <w:rPr>
          <w:rFonts w:ascii="Times New Roman" w:hAnsi="Times New Roman" w:cs="Times New Roman"/>
          <w:sz w:val="24"/>
          <w:szCs w:val="24"/>
        </w:rPr>
        <w:t xml:space="preserve"> (</w:t>
      </w:r>
      <w:r w:rsidR="008277C7" w:rsidRPr="00317563">
        <w:rPr>
          <w:rFonts w:ascii="Times New Roman" w:hAnsi="Times New Roman" w:cs="Times New Roman"/>
          <w:sz w:val="24"/>
          <w:szCs w:val="24"/>
        </w:rPr>
        <w:t xml:space="preserve">pits, post-holes and hearths </w:t>
      </w:r>
      <w:r w:rsidR="00B81511" w:rsidRPr="00317563">
        <w:rPr>
          <w:rFonts w:ascii="Times New Roman" w:hAnsi="Times New Roman" w:cs="Times New Roman"/>
          <w:sz w:val="24"/>
          <w:szCs w:val="24"/>
        </w:rPr>
        <w:t>containing</w:t>
      </w:r>
      <w:r w:rsidR="00EF3511" w:rsidRPr="00317563">
        <w:rPr>
          <w:rFonts w:ascii="Times New Roman" w:hAnsi="Times New Roman" w:cs="Times New Roman"/>
          <w:sz w:val="24"/>
          <w:szCs w:val="24"/>
        </w:rPr>
        <w:t xml:space="preserve"> P</w:t>
      </w:r>
      <w:r w:rsidR="00B81511" w:rsidRPr="00317563">
        <w:rPr>
          <w:rFonts w:ascii="Times New Roman" w:hAnsi="Times New Roman" w:cs="Times New Roman"/>
          <w:sz w:val="24"/>
          <w:szCs w:val="24"/>
        </w:rPr>
        <w:t>inacle-Fouaillages type pottery)</w:t>
      </w:r>
      <w:r w:rsidR="00EF3511" w:rsidRPr="00317563">
        <w:rPr>
          <w:rFonts w:ascii="Times New Roman" w:hAnsi="Times New Roman" w:cs="Times New Roman"/>
          <w:sz w:val="24"/>
          <w:szCs w:val="24"/>
        </w:rPr>
        <w:t xml:space="preserve"> </w:t>
      </w:r>
      <w:r w:rsidR="00B81511" w:rsidRPr="00317563">
        <w:rPr>
          <w:rFonts w:ascii="Times New Roman" w:hAnsi="Times New Roman" w:cs="Times New Roman"/>
          <w:sz w:val="24"/>
          <w:szCs w:val="24"/>
        </w:rPr>
        <w:t xml:space="preserve">on the site </w:t>
      </w:r>
      <w:r w:rsidR="00C82DA7" w:rsidRPr="00317563">
        <w:rPr>
          <w:rFonts w:ascii="Times New Roman" w:hAnsi="Times New Roman" w:cs="Times New Roman"/>
          <w:sz w:val="24"/>
          <w:szCs w:val="24"/>
        </w:rPr>
        <w:t>suggest</w:t>
      </w:r>
      <w:r w:rsidR="00EF3511" w:rsidRPr="00317563">
        <w:rPr>
          <w:rFonts w:ascii="Times New Roman" w:hAnsi="Times New Roman" w:cs="Times New Roman"/>
          <w:sz w:val="24"/>
          <w:szCs w:val="24"/>
        </w:rPr>
        <w:t xml:space="preserve"> </w:t>
      </w:r>
      <w:r w:rsidR="00C82DA7" w:rsidRPr="00317563">
        <w:rPr>
          <w:rFonts w:ascii="Times New Roman" w:hAnsi="Times New Roman" w:cs="Times New Roman"/>
          <w:sz w:val="24"/>
          <w:szCs w:val="24"/>
        </w:rPr>
        <w:t xml:space="preserve">a </w:t>
      </w:r>
      <w:r w:rsidR="00B81511" w:rsidRPr="00317563">
        <w:rPr>
          <w:rFonts w:ascii="Times New Roman" w:hAnsi="Times New Roman" w:cs="Times New Roman"/>
          <w:sz w:val="24"/>
          <w:szCs w:val="24"/>
        </w:rPr>
        <w:t>more secure</w:t>
      </w:r>
      <w:r w:rsidR="00130F42" w:rsidRPr="00317563">
        <w:rPr>
          <w:rFonts w:ascii="Times New Roman" w:hAnsi="Times New Roman" w:cs="Times New Roman"/>
          <w:sz w:val="24"/>
          <w:szCs w:val="24"/>
        </w:rPr>
        <w:t>ly understood</w:t>
      </w:r>
      <w:r w:rsidR="00B81511" w:rsidRPr="00317563">
        <w:rPr>
          <w:rFonts w:ascii="Times New Roman" w:hAnsi="Times New Roman" w:cs="Times New Roman"/>
          <w:sz w:val="24"/>
          <w:szCs w:val="24"/>
        </w:rPr>
        <w:t xml:space="preserve">, </w:t>
      </w:r>
      <w:r w:rsidR="00C82DA7" w:rsidRPr="00317563">
        <w:rPr>
          <w:rFonts w:ascii="Times New Roman" w:hAnsi="Times New Roman" w:cs="Times New Roman"/>
          <w:sz w:val="24"/>
          <w:szCs w:val="24"/>
        </w:rPr>
        <w:t xml:space="preserve">second phase of archaeological activity starting </w:t>
      </w:r>
      <w:r w:rsidR="00C82DA7" w:rsidRPr="00317563">
        <w:rPr>
          <w:rFonts w:ascii="Times New Roman" w:eastAsia="Times New Roman" w:hAnsi="Times New Roman" w:cs="Times New Roman"/>
          <w:i/>
          <w:color w:val="000000"/>
          <w:sz w:val="24"/>
          <w:szCs w:val="24"/>
          <w:lang w:eastAsia="en-GB"/>
        </w:rPr>
        <w:t>4</w:t>
      </w:r>
      <w:r w:rsidR="0028745E" w:rsidRPr="00317563">
        <w:rPr>
          <w:rFonts w:ascii="Times New Roman" w:eastAsia="Times New Roman" w:hAnsi="Times New Roman" w:cs="Times New Roman"/>
          <w:i/>
          <w:color w:val="000000"/>
          <w:sz w:val="24"/>
          <w:szCs w:val="24"/>
          <w:lang w:eastAsia="en-GB"/>
        </w:rPr>
        <w:t>4</w:t>
      </w:r>
      <w:r w:rsidR="00EE3711" w:rsidRPr="00317563">
        <w:rPr>
          <w:rFonts w:ascii="Times New Roman" w:eastAsia="Times New Roman" w:hAnsi="Times New Roman" w:cs="Times New Roman"/>
          <w:i/>
          <w:color w:val="000000"/>
          <w:sz w:val="24"/>
          <w:szCs w:val="24"/>
          <w:lang w:eastAsia="en-GB"/>
        </w:rPr>
        <w:t>8</w:t>
      </w:r>
      <w:r w:rsidR="00C82DA7" w:rsidRPr="00317563">
        <w:rPr>
          <w:rFonts w:ascii="Times New Roman" w:eastAsia="Times New Roman" w:hAnsi="Times New Roman" w:cs="Times New Roman"/>
          <w:i/>
          <w:color w:val="000000"/>
          <w:sz w:val="24"/>
          <w:szCs w:val="24"/>
          <w:lang w:eastAsia="en-GB"/>
        </w:rPr>
        <w:t>0–40</w:t>
      </w:r>
      <w:r w:rsidR="0028745E" w:rsidRPr="00317563">
        <w:rPr>
          <w:rFonts w:ascii="Times New Roman" w:eastAsia="Times New Roman" w:hAnsi="Times New Roman" w:cs="Times New Roman"/>
          <w:i/>
          <w:color w:val="000000"/>
          <w:sz w:val="24"/>
          <w:szCs w:val="24"/>
          <w:lang w:eastAsia="en-GB"/>
        </w:rPr>
        <w:t>6</w:t>
      </w:r>
      <w:r w:rsidR="00C82DA7" w:rsidRPr="00317563">
        <w:rPr>
          <w:rFonts w:ascii="Times New Roman" w:eastAsia="Times New Roman" w:hAnsi="Times New Roman" w:cs="Times New Roman"/>
          <w:i/>
          <w:color w:val="000000"/>
          <w:sz w:val="24"/>
          <w:szCs w:val="24"/>
          <w:lang w:eastAsia="en-GB"/>
        </w:rPr>
        <w:t xml:space="preserve">0 cal BC (95% probability; </w:t>
      </w:r>
      <w:r w:rsidR="00C82DA7" w:rsidRPr="00317563">
        <w:rPr>
          <w:rFonts w:ascii="Times New Roman" w:eastAsia="Times New Roman" w:hAnsi="Times New Roman" w:cs="Times New Roman"/>
          <w:color w:val="000000"/>
          <w:sz w:val="24"/>
          <w:szCs w:val="24"/>
          <w:lang w:eastAsia="en-GB"/>
        </w:rPr>
        <w:t xml:space="preserve">or </w:t>
      </w:r>
      <w:r w:rsidR="00C82DA7" w:rsidRPr="00317563">
        <w:rPr>
          <w:rFonts w:ascii="Times New Roman" w:eastAsia="Times New Roman" w:hAnsi="Times New Roman" w:cs="Times New Roman"/>
          <w:i/>
          <w:color w:val="000000"/>
          <w:sz w:val="24"/>
          <w:szCs w:val="24"/>
          <w:lang w:eastAsia="en-GB"/>
        </w:rPr>
        <w:t>4</w:t>
      </w:r>
      <w:r w:rsidR="0028745E" w:rsidRPr="00317563">
        <w:rPr>
          <w:rFonts w:ascii="Times New Roman" w:eastAsia="Times New Roman" w:hAnsi="Times New Roman" w:cs="Times New Roman"/>
          <w:i/>
          <w:color w:val="000000"/>
          <w:sz w:val="24"/>
          <w:szCs w:val="24"/>
          <w:lang w:eastAsia="en-GB"/>
        </w:rPr>
        <w:t>33</w:t>
      </w:r>
      <w:r w:rsidR="00C82DA7" w:rsidRPr="00317563">
        <w:rPr>
          <w:rFonts w:ascii="Times New Roman" w:eastAsia="Times New Roman" w:hAnsi="Times New Roman" w:cs="Times New Roman"/>
          <w:i/>
          <w:color w:val="000000"/>
          <w:sz w:val="24"/>
          <w:szCs w:val="24"/>
          <w:lang w:eastAsia="en-GB"/>
        </w:rPr>
        <w:t>0–4</w:t>
      </w:r>
      <w:r w:rsidR="0028745E" w:rsidRPr="00317563">
        <w:rPr>
          <w:rFonts w:ascii="Times New Roman" w:eastAsia="Times New Roman" w:hAnsi="Times New Roman" w:cs="Times New Roman"/>
          <w:i/>
          <w:color w:val="000000"/>
          <w:sz w:val="24"/>
          <w:szCs w:val="24"/>
          <w:lang w:eastAsia="en-GB"/>
        </w:rPr>
        <w:t>1</w:t>
      </w:r>
      <w:r w:rsidR="00EE3711" w:rsidRPr="00317563">
        <w:rPr>
          <w:rFonts w:ascii="Times New Roman" w:eastAsia="Times New Roman" w:hAnsi="Times New Roman" w:cs="Times New Roman"/>
          <w:i/>
          <w:color w:val="000000"/>
          <w:sz w:val="24"/>
          <w:szCs w:val="24"/>
          <w:lang w:eastAsia="en-GB"/>
        </w:rPr>
        <w:t>4</w:t>
      </w:r>
      <w:r w:rsidR="00C82DA7" w:rsidRPr="00317563">
        <w:rPr>
          <w:rFonts w:ascii="Times New Roman" w:eastAsia="Times New Roman" w:hAnsi="Times New Roman" w:cs="Times New Roman"/>
          <w:i/>
          <w:color w:val="000000"/>
          <w:sz w:val="24"/>
          <w:szCs w:val="24"/>
          <w:lang w:eastAsia="en-GB"/>
        </w:rPr>
        <w:t xml:space="preserve">0 cal BC 68% probability; Start </w:t>
      </w:r>
      <w:r w:rsidR="00EE3711" w:rsidRPr="00317563">
        <w:rPr>
          <w:rFonts w:ascii="Times New Roman" w:eastAsia="Times New Roman" w:hAnsi="Times New Roman" w:cs="Times New Roman"/>
          <w:i/>
          <w:color w:val="000000"/>
          <w:sz w:val="24"/>
          <w:szCs w:val="24"/>
          <w:lang w:val="en-US" w:eastAsia="en-GB"/>
        </w:rPr>
        <w:t>Pinacle_Fouaillages_pottery</w:t>
      </w:r>
      <w:r w:rsidR="00C82DA7" w:rsidRPr="00317563">
        <w:rPr>
          <w:rFonts w:ascii="Times New Roman" w:eastAsia="Times New Roman" w:hAnsi="Times New Roman" w:cs="Times New Roman"/>
          <w:i/>
          <w:color w:val="000000"/>
          <w:sz w:val="24"/>
          <w:szCs w:val="24"/>
          <w:lang w:eastAsia="en-GB"/>
        </w:rPr>
        <w:t>;</w:t>
      </w:r>
      <w:r w:rsidR="00C82DA7" w:rsidRPr="00317563">
        <w:rPr>
          <w:rFonts w:ascii="Times New Roman" w:eastAsia="Times New Roman" w:hAnsi="Times New Roman" w:cs="Times New Roman"/>
          <w:color w:val="000000"/>
          <w:sz w:val="24"/>
          <w:szCs w:val="24"/>
          <w:lang w:eastAsia="en-GB"/>
        </w:rPr>
        <w:t xml:space="preserve"> </w:t>
      </w:r>
      <w:r w:rsidR="0028745E" w:rsidRPr="00317563">
        <w:rPr>
          <w:rFonts w:ascii="Times New Roman" w:eastAsia="Times New Roman" w:hAnsi="Times New Roman" w:cs="Times New Roman"/>
          <w:color w:val="000000"/>
          <w:sz w:val="24"/>
          <w:szCs w:val="24"/>
          <w:lang w:eastAsia="en-GB"/>
        </w:rPr>
        <w:t xml:space="preserve">and ending in </w:t>
      </w:r>
      <w:r w:rsidR="0028745E" w:rsidRPr="00317563">
        <w:rPr>
          <w:rFonts w:ascii="Times New Roman" w:eastAsia="Times New Roman" w:hAnsi="Times New Roman" w:cs="Times New Roman"/>
          <w:i/>
          <w:color w:val="000000"/>
          <w:sz w:val="24"/>
          <w:szCs w:val="24"/>
          <w:lang w:eastAsia="en-GB"/>
        </w:rPr>
        <w:t>4230–</w:t>
      </w:r>
      <w:r w:rsidR="00EE3711" w:rsidRPr="00317563">
        <w:rPr>
          <w:rFonts w:ascii="Times New Roman" w:eastAsia="Times New Roman" w:hAnsi="Times New Roman" w:cs="Times New Roman"/>
          <w:i/>
          <w:color w:val="000000"/>
          <w:sz w:val="24"/>
          <w:szCs w:val="24"/>
          <w:lang w:eastAsia="en-GB"/>
        </w:rPr>
        <w:t>385</w:t>
      </w:r>
      <w:r w:rsidR="0028745E" w:rsidRPr="00317563">
        <w:rPr>
          <w:rFonts w:ascii="Times New Roman" w:eastAsia="Times New Roman" w:hAnsi="Times New Roman" w:cs="Times New Roman"/>
          <w:i/>
          <w:color w:val="000000"/>
          <w:sz w:val="24"/>
          <w:szCs w:val="24"/>
          <w:lang w:eastAsia="en-GB"/>
        </w:rPr>
        <w:t>0 cal BC (95% probability;</w:t>
      </w:r>
      <w:r w:rsidR="0028745E" w:rsidRPr="00317563">
        <w:rPr>
          <w:rFonts w:ascii="Times New Roman" w:eastAsia="Times New Roman" w:hAnsi="Times New Roman" w:cs="Times New Roman"/>
          <w:color w:val="000000"/>
          <w:sz w:val="24"/>
          <w:szCs w:val="24"/>
          <w:lang w:eastAsia="en-GB"/>
        </w:rPr>
        <w:t xml:space="preserve"> or </w:t>
      </w:r>
      <w:r w:rsidR="0028745E" w:rsidRPr="00317563">
        <w:rPr>
          <w:rFonts w:ascii="Times New Roman" w:eastAsia="Times New Roman" w:hAnsi="Times New Roman" w:cs="Times New Roman"/>
          <w:i/>
          <w:color w:val="000000"/>
          <w:sz w:val="24"/>
          <w:szCs w:val="24"/>
          <w:lang w:eastAsia="en-GB"/>
        </w:rPr>
        <w:t xml:space="preserve">4160–3980 cal BC 68% probability; End L’Eree; </w:t>
      </w:r>
      <w:r w:rsidR="00E01F35" w:rsidRPr="00317563">
        <w:rPr>
          <w:rFonts w:ascii="Times New Roman" w:eastAsia="Times New Roman" w:hAnsi="Times New Roman" w:cs="Times New Roman"/>
          <w:color w:val="000000"/>
          <w:sz w:val="24"/>
          <w:szCs w:val="24"/>
          <w:lang w:eastAsia="en-GB"/>
        </w:rPr>
        <w:t>Fig.</w:t>
      </w:r>
      <w:r w:rsidR="009F0D61" w:rsidRPr="00317563">
        <w:rPr>
          <w:rFonts w:ascii="Times New Roman" w:eastAsia="Times New Roman" w:hAnsi="Times New Roman" w:cs="Times New Roman"/>
          <w:color w:val="000000"/>
          <w:sz w:val="24"/>
          <w:szCs w:val="24"/>
          <w:lang w:eastAsia="en-GB"/>
        </w:rPr>
        <w:t xml:space="preserve"> 5</w:t>
      </w:r>
      <w:r w:rsidR="00C82DA7" w:rsidRPr="00317563">
        <w:rPr>
          <w:rFonts w:ascii="Times New Roman" w:eastAsia="Times New Roman" w:hAnsi="Times New Roman" w:cs="Times New Roman"/>
          <w:color w:val="000000"/>
          <w:sz w:val="24"/>
          <w:szCs w:val="24"/>
          <w:lang w:eastAsia="en-GB"/>
        </w:rPr>
        <w:t>)</w:t>
      </w:r>
      <w:r w:rsidR="0028745E" w:rsidRPr="00317563">
        <w:rPr>
          <w:rFonts w:ascii="Times New Roman" w:eastAsia="Times New Roman" w:hAnsi="Times New Roman" w:cs="Times New Roman"/>
          <w:color w:val="000000"/>
          <w:sz w:val="24"/>
          <w:szCs w:val="24"/>
          <w:lang w:eastAsia="en-GB"/>
        </w:rPr>
        <w:t>.</w:t>
      </w:r>
      <w:r w:rsidR="00A24750" w:rsidRPr="00317563">
        <w:rPr>
          <w:rFonts w:ascii="Times New Roman" w:eastAsia="Times New Roman" w:hAnsi="Times New Roman" w:cs="Times New Roman"/>
          <w:color w:val="000000"/>
          <w:sz w:val="24"/>
          <w:szCs w:val="24"/>
          <w:lang w:eastAsia="en-GB"/>
        </w:rPr>
        <w:t xml:space="preserve"> As noted above, we acknowledge that further work on these types of samples needs to be undertaken, but include this and other results on external residues in this analysis.</w:t>
      </w:r>
    </w:p>
    <w:p w14:paraId="5B0CB1EF" w14:textId="77777777" w:rsidR="002F448C" w:rsidRPr="00317563" w:rsidRDefault="002F448C" w:rsidP="00F53758">
      <w:pPr>
        <w:spacing w:line="360" w:lineRule="auto"/>
        <w:rPr>
          <w:rFonts w:ascii="Times New Roman" w:hAnsi="Times New Roman" w:cs="Times New Roman"/>
          <w:sz w:val="24"/>
          <w:szCs w:val="24"/>
        </w:rPr>
      </w:pPr>
    </w:p>
    <w:p w14:paraId="43D4628C" w14:textId="70B44A0D" w:rsidR="0094068E" w:rsidRPr="00317563" w:rsidRDefault="0094068E" w:rsidP="00F53758">
      <w:pPr>
        <w:spacing w:line="360" w:lineRule="auto"/>
        <w:rPr>
          <w:rFonts w:ascii="Times New Roman" w:eastAsia="Times New Roman" w:hAnsi="Times New Roman" w:cs="Times New Roman"/>
          <w:color w:val="000000"/>
          <w:sz w:val="24"/>
          <w:szCs w:val="24"/>
          <w:lang w:eastAsia="en-GB"/>
        </w:rPr>
      </w:pPr>
      <w:r w:rsidRPr="00317563">
        <w:rPr>
          <w:rFonts w:ascii="Times New Roman" w:eastAsia="Times New Roman" w:hAnsi="Times New Roman" w:cs="Times New Roman"/>
          <w:color w:val="000000"/>
          <w:sz w:val="24"/>
          <w:szCs w:val="24"/>
          <w:lang w:eastAsia="en-GB"/>
        </w:rPr>
        <w:t xml:space="preserve">At Les Fouaillages, a trapezoidal long mound, four dates had previously been obtained for the Neolithic phases of activity (Patton 1995, 29; Pioffet 2013, 391). Unfortunately, three of these were not produced on demonstrably shortlife samples. The fourth, most recent measurement (SUERC-23729) was obtained on carbonised residue on a pot sherd recovered from the earliest substantial phase (1b) of the monument; this produced a date of </w:t>
      </w:r>
      <w:r w:rsidRPr="00317563">
        <w:rPr>
          <w:rFonts w:ascii="Times New Roman" w:eastAsia="Times New Roman" w:hAnsi="Times New Roman" w:cs="Times New Roman"/>
          <w:i/>
          <w:color w:val="000000"/>
          <w:sz w:val="24"/>
          <w:szCs w:val="24"/>
          <w:lang w:eastAsia="en-GB"/>
        </w:rPr>
        <w:t>4940–4</w:t>
      </w:r>
      <w:r w:rsidR="00DA3D8A" w:rsidRPr="00317563">
        <w:rPr>
          <w:rFonts w:ascii="Times New Roman" w:eastAsia="Times New Roman" w:hAnsi="Times New Roman" w:cs="Times New Roman"/>
          <w:i/>
          <w:color w:val="000000"/>
          <w:sz w:val="24"/>
          <w:szCs w:val="24"/>
          <w:lang w:eastAsia="en-GB"/>
        </w:rPr>
        <w:t>720 cal BC</w:t>
      </w:r>
      <w:r w:rsidR="00DA3D8A" w:rsidRPr="00317563">
        <w:rPr>
          <w:rFonts w:ascii="Times New Roman" w:eastAsia="Times New Roman" w:hAnsi="Times New Roman" w:cs="Times New Roman"/>
          <w:color w:val="000000"/>
          <w:sz w:val="24"/>
          <w:szCs w:val="24"/>
          <w:lang w:eastAsia="en-GB"/>
        </w:rPr>
        <w:t xml:space="preserve"> (</w:t>
      </w:r>
      <w:r w:rsidR="00DA3D8A" w:rsidRPr="00317563">
        <w:rPr>
          <w:rFonts w:ascii="Times New Roman" w:eastAsia="Times New Roman" w:hAnsi="Times New Roman" w:cs="Times New Roman"/>
          <w:i/>
          <w:color w:val="000000"/>
          <w:sz w:val="24"/>
          <w:szCs w:val="24"/>
          <w:lang w:eastAsia="en-GB"/>
        </w:rPr>
        <w:t>95% probability</w:t>
      </w:r>
      <w:r w:rsidR="00DA3D8A" w:rsidRPr="00317563">
        <w:rPr>
          <w:rFonts w:ascii="Times New Roman" w:eastAsia="Times New Roman" w:hAnsi="Times New Roman" w:cs="Times New Roman"/>
          <w:color w:val="000000"/>
          <w:sz w:val="24"/>
          <w:szCs w:val="24"/>
          <w:lang w:eastAsia="en-GB"/>
        </w:rPr>
        <w:t xml:space="preserve">; </w:t>
      </w:r>
      <w:r w:rsidR="00DA3D8A" w:rsidRPr="00317563">
        <w:rPr>
          <w:rFonts w:ascii="Times New Roman" w:eastAsia="Times New Roman" w:hAnsi="Times New Roman" w:cs="Times New Roman"/>
          <w:i/>
          <w:color w:val="000000"/>
          <w:sz w:val="24"/>
          <w:szCs w:val="24"/>
          <w:lang w:eastAsia="en-GB"/>
        </w:rPr>
        <w:t>490</w:t>
      </w:r>
      <w:r w:rsidRPr="00317563">
        <w:rPr>
          <w:rFonts w:ascii="Times New Roman" w:eastAsia="Times New Roman" w:hAnsi="Times New Roman" w:cs="Times New Roman"/>
          <w:i/>
          <w:color w:val="000000"/>
          <w:sz w:val="24"/>
          <w:szCs w:val="24"/>
          <w:lang w:eastAsia="en-GB"/>
        </w:rPr>
        <w:t>0–4780 cal BC 68% probability</w:t>
      </w:r>
      <w:r w:rsidRPr="00317563">
        <w:rPr>
          <w:rFonts w:ascii="Times New Roman" w:eastAsia="Times New Roman" w:hAnsi="Times New Roman" w:cs="Times New Roman"/>
          <w:color w:val="000000"/>
          <w:sz w:val="24"/>
          <w:szCs w:val="24"/>
          <w:lang w:eastAsia="en-GB"/>
        </w:rPr>
        <w:t xml:space="preserve">). This phase of the site is associated with transitional VSG/Cerny pottery (Pioffet 2013), which fits well with the date range indicated. The tomb at Les Fouaillages is essentially unique in terms of its monumental architecture </w:t>
      </w:r>
      <w:r w:rsidR="00CB43EA" w:rsidRPr="00317563">
        <w:rPr>
          <w:rFonts w:ascii="Times New Roman" w:eastAsia="Times New Roman" w:hAnsi="Times New Roman" w:cs="Times New Roman"/>
          <w:color w:val="000000"/>
          <w:sz w:val="24"/>
          <w:szCs w:val="24"/>
          <w:lang w:eastAsia="en-GB"/>
        </w:rPr>
        <w:t>(</w:t>
      </w:r>
      <w:r w:rsidRPr="00317563">
        <w:rPr>
          <w:rFonts w:ascii="Times New Roman" w:eastAsia="Times New Roman" w:hAnsi="Times New Roman" w:cs="Times New Roman"/>
          <w:color w:val="000000"/>
          <w:sz w:val="24"/>
          <w:szCs w:val="24"/>
          <w:lang w:eastAsia="en-GB"/>
        </w:rPr>
        <w:t>even including sites on the adjacent mainland</w:t>
      </w:r>
      <w:r w:rsidR="00CB43EA" w:rsidRPr="00317563">
        <w:rPr>
          <w:rFonts w:ascii="Times New Roman" w:eastAsia="Times New Roman" w:hAnsi="Times New Roman" w:cs="Times New Roman"/>
          <w:color w:val="000000"/>
          <w:sz w:val="24"/>
          <w:szCs w:val="24"/>
          <w:lang w:eastAsia="en-GB"/>
        </w:rPr>
        <w:t>)</w:t>
      </w:r>
      <w:r w:rsidRPr="00317563">
        <w:rPr>
          <w:rFonts w:ascii="Times New Roman" w:eastAsia="Times New Roman" w:hAnsi="Times New Roman" w:cs="Times New Roman"/>
          <w:color w:val="000000"/>
          <w:sz w:val="24"/>
          <w:szCs w:val="24"/>
          <w:lang w:eastAsia="en-GB"/>
        </w:rPr>
        <w:t xml:space="preserve">, making it difficult to place in typological terms. The date obtained for the initial phases of the site </w:t>
      </w:r>
      <w:r w:rsidR="00E53FEF" w:rsidRPr="00317563">
        <w:rPr>
          <w:rFonts w:ascii="Times New Roman" w:eastAsia="Times New Roman" w:hAnsi="Times New Roman" w:cs="Times New Roman"/>
          <w:color w:val="000000"/>
          <w:sz w:val="24"/>
          <w:szCs w:val="24"/>
          <w:lang w:eastAsia="en-GB"/>
        </w:rPr>
        <w:t>suggest it may be</w:t>
      </w:r>
      <w:r w:rsidRPr="00317563">
        <w:rPr>
          <w:rFonts w:ascii="Times New Roman" w:eastAsia="Times New Roman" w:hAnsi="Times New Roman" w:cs="Times New Roman"/>
          <w:color w:val="000000"/>
          <w:sz w:val="24"/>
          <w:szCs w:val="24"/>
          <w:lang w:eastAsia="en-GB"/>
        </w:rPr>
        <w:t xml:space="preserve"> the earliest tomb on the Channel Islands; it is also extremely early in relation to the regional north-west French monument construction sequence, being possibly the same date as the very earliest Carnac mounds in Brittany for example (Scarre 2011, 92). </w:t>
      </w:r>
    </w:p>
    <w:p w14:paraId="45D56987" w14:textId="77777777" w:rsidR="0094068E" w:rsidRPr="00317563" w:rsidRDefault="0094068E" w:rsidP="00F53758">
      <w:pPr>
        <w:spacing w:line="360" w:lineRule="auto"/>
        <w:rPr>
          <w:rFonts w:ascii="Times New Roman" w:eastAsia="Times New Roman" w:hAnsi="Times New Roman" w:cs="Times New Roman"/>
          <w:color w:val="000000"/>
          <w:sz w:val="24"/>
          <w:szCs w:val="24"/>
          <w:lang w:eastAsia="en-GB"/>
        </w:rPr>
      </w:pPr>
    </w:p>
    <w:p w14:paraId="6733A9A5" w14:textId="2F67631B" w:rsidR="0094068E" w:rsidRPr="00317563" w:rsidRDefault="0094068E" w:rsidP="00F53758">
      <w:pPr>
        <w:spacing w:line="360" w:lineRule="auto"/>
        <w:rPr>
          <w:rFonts w:ascii="Times New Roman" w:eastAsia="Times New Roman" w:hAnsi="Times New Roman" w:cs="Times New Roman"/>
          <w:color w:val="000000"/>
          <w:sz w:val="24"/>
          <w:szCs w:val="24"/>
          <w:lang w:eastAsia="en-GB"/>
        </w:rPr>
      </w:pPr>
      <w:r w:rsidRPr="00317563">
        <w:rPr>
          <w:rFonts w:ascii="Times New Roman" w:eastAsia="Times New Roman" w:hAnsi="Times New Roman" w:cs="Times New Roman"/>
          <w:color w:val="000000"/>
          <w:sz w:val="24"/>
          <w:szCs w:val="24"/>
          <w:lang w:eastAsia="en-GB"/>
        </w:rPr>
        <w:t>The sequence of dates established recently for the Le Déhus passage grave in Guernsey suggest a late 5</w:t>
      </w:r>
      <w:r w:rsidRPr="00317563">
        <w:rPr>
          <w:rFonts w:ascii="Times New Roman" w:eastAsia="Times New Roman" w:hAnsi="Times New Roman" w:cs="Times New Roman"/>
          <w:color w:val="000000"/>
          <w:sz w:val="24"/>
          <w:szCs w:val="24"/>
          <w:vertAlign w:val="superscript"/>
          <w:lang w:eastAsia="en-GB"/>
        </w:rPr>
        <w:t>th</w:t>
      </w:r>
      <w:r w:rsidRPr="00317563">
        <w:rPr>
          <w:rFonts w:ascii="Times New Roman" w:eastAsia="Times New Roman" w:hAnsi="Times New Roman" w:cs="Times New Roman"/>
          <w:color w:val="000000"/>
          <w:sz w:val="24"/>
          <w:szCs w:val="24"/>
          <w:lang w:eastAsia="en-GB"/>
        </w:rPr>
        <w:t xml:space="preserve"> millennium date for this monument (Schulting et al. 2010), placing it closely in line with other comparable monuments in north-west France (Ghesquière &amp; Marcigny 2011, 176; Scarre 2011</w:t>
      </w:r>
      <w:r w:rsidR="00337CB0" w:rsidRPr="00317563">
        <w:rPr>
          <w:rFonts w:ascii="Times New Roman" w:eastAsia="Times New Roman" w:hAnsi="Times New Roman" w:cs="Times New Roman"/>
          <w:color w:val="000000"/>
          <w:sz w:val="24"/>
          <w:szCs w:val="24"/>
          <w:lang w:eastAsia="en-GB"/>
        </w:rPr>
        <w:t>, 135-170</w:t>
      </w:r>
      <w:r w:rsidRPr="00317563">
        <w:rPr>
          <w:rFonts w:ascii="Times New Roman" w:eastAsia="Times New Roman" w:hAnsi="Times New Roman" w:cs="Times New Roman"/>
          <w:color w:val="000000"/>
          <w:sz w:val="24"/>
          <w:szCs w:val="24"/>
          <w:lang w:eastAsia="en-GB"/>
        </w:rPr>
        <w:t>). Dates obtained from the passage grave of La Hougue Bie, Jersey were broadly comparable (Schulting et al. 2010) but not on demonstrably shortlife material.</w:t>
      </w:r>
    </w:p>
    <w:p w14:paraId="44001FD1" w14:textId="77777777" w:rsidR="0094068E" w:rsidRPr="00317563" w:rsidRDefault="0094068E" w:rsidP="00F53758">
      <w:pPr>
        <w:spacing w:line="360" w:lineRule="auto"/>
        <w:rPr>
          <w:rFonts w:ascii="Times New Roman" w:eastAsia="Times New Roman" w:hAnsi="Times New Roman" w:cs="Times New Roman"/>
          <w:color w:val="000000"/>
          <w:sz w:val="24"/>
          <w:szCs w:val="24"/>
          <w:lang w:eastAsia="en-GB"/>
        </w:rPr>
      </w:pPr>
      <w:r w:rsidRPr="00317563">
        <w:rPr>
          <w:rFonts w:ascii="Times New Roman" w:eastAsia="Times New Roman" w:hAnsi="Times New Roman" w:cs="Times New Roman"/>
          <w:i/>
          <w:color w:val="000000"/>
          <w:sz w:val="24"/>
          <w:szCs w:val="24"/>
          <w:lang w:eastAsia="en-GB"/>
        </w:rPr>
        <w:lastRenderedPageBreak/>
        <w:t xml:space="preserve"> </w:t>
      </w:r>
    </w:p>
    <w:p w14:paraId="7A325ED5" w14:textId="251C70BE" w:rsidR="00F44396" w:rsidRPr="00317563" w:rsidRDefault="00F4439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Le Pinacle, Jersey</w:t>
      </w:r>
      <w:r w:rsidR="000B3A5D" w:rsidRPr="00317563">
        <w:rPr>
          <w:rFonts w:ascii="Times New Roman" w:hAnsi="Times New Roman" w:cs="Times New Roman"/>
          <w:sz w:val="24"/>
          <w:szCs w:val="24"/>
        </w:rPr>
        <w:t>,</w:t>
      </w:r>
      <w:r w:rsidRPr="00317563">
        <w:rPr>
          <w:rFonts w:ascii="Times New Roman" w:hAnsi="Times New Roman" w:cs="Times New Roman"/>
          <w:sz w:val="24"/>
          <w:szCs w:val="24"/>
        </w:rPr>
        <w:t xml:space="preserve"> presents a complex archaeological sequence</w:t>
      </w:r>
      <w:r w:rsidR="00130F42" w:rsidRPr="00317563">
        <w:rPr>
          <w:rFonts w:ascii="Times New Roman" w:hAnsi="Times New Roman" w:cs="Times New Roman"/>
          <w:sz w:val="24"/>
          <w:szCs w:val="24"/>
        </w:rPr>
        <w:t xml:space="preserve">, </w:t>
      </w:r>
      <w:r w:rsidRPr="00317563">
        <w:rPr>
          <w:rFonts w:ascii="Times New Roman" w:hAnsi="Times New Roman" w:cs="Times New Roman"/>
          <w:sz w:val="24"/>
          <w:szCs w:val="24"/>
        </w:rPr>
        <w:t>includ</w:t>
      </w:r>
      <w:r w:rsidR="00130F42" w:rsidRPr="00317563">
        <w:rPr>
          <w:rFonts w:ascii="Times New Roman" w:hAnsi="Times New Roman" w:cs="Times New Roman"/>
          <w:sz w:val="24"/>
          <w:szCs w:val="24"/>
        </w:rPr>
        <w:t>ing a</w:t>
      </w:r>
      <w:r w:rsidRPr="00317563">
        <w:rPr>
          <w:rFonts w:ascii="Times New Roman" w:hAnsi="Times New Roman" w:cs="Times New Roman"/>
          <w:sz w:val="24"/>
          <w:szCs w:val="24"/>
        </w:rPr>
        <w:t xml:space="preserve"> </w:t>
      </w:r>
      <w:r w:rsidR="00337CB0" w:rsidRPr="00317563">
        <w:rPr>
          <w:rFonts w:ascii="Times New Roman" w:hAnsi="Times New Roman" w:cs="Times New Roman"/>
          <w:sz w:val="24"/>
          <w:szCs w:val="24"/>
        </w:rPr>
        <w:t xml:space="preserve">probable </w:t>
      </w:r>
      <w:r w:rsidRPr="00317563">
        <w:rPr>
          <w:rFonts w:ascii="Times New Roman" w:hAnsi="Times New Roman" w:cs="Times New Roman"/>
          <w:sz w:val="24"/>
          <w:szCs w:val="24"/>
        </w:rPr>
        <w:t xml:space="preserve">Neolithic axe production </w:t>
      </w:r>
      <w:r w:rsidR="00130F42" w:rsidRPr="00317563">
        <w:rPr>
          <w:rFonts w:ascii="Times New Roman" w:hAnsi="Times New Roman" w:cs="Times New Roman"/>
          <w:sz w:val="24"/>
          <w:szCs w:val="24"/>
        </w:rPr>
        <w:t xml:space="preserve">site </w:t>
      </w:r>
      <w:r w:rsidRPr="00317563">
        <w:rPr>
          <w:rFonts w:ascii="Times New Roman" w:hAnsi="Times New Roman" w:cs="Times New Roman"/>
          <w:sz w:val="24"/>
          <w:szCs w:val="24"/>
        </w:rPr>
        <w:t xml:space="preserve">and </w:t>
      </w:r>
      <w:r w:rsidR="00130F42" w:rsidRPr="00317563">
        <w:rPr>
          <w:rFonts w:ascii="Times New Roman" w:hAnsi="Times New Roman" w:cs="Times New Roman"/>
          <w:sz w:val="24"/>
          <w:szCs w:val="24"/>
        </w:rPr>
        <w:t>associated</w:t>
      </w:r>
      <w:r w:rsidR="00B405EA" w:rsidRPr="00317563">
        <w:rPr>
          <w:rFonts w:ascii="Times New Roman" w:hAnsi="Times New Roman" w:cs="Times New Roman"/>
          <w:sz w:val="24"/>
          <w:szCs w:val="24"/>
        </w:rPr>
        <w:t xml:space="preserve"> occupation </w:t>
      </w:r>
      <w:r w:rsidRPr="00317563">
        <w:rPr>
          <w:rFonts w:ascii="Times New Roman" w:hAnsi="Times New Roman" w:cs="Times New Roman"/>
          <w:sz w:val="24"/>
          <w:szCs w:val="24"/>
        </w:rPr>
        <w:t xml:space="preserve">in its early </w:t>
      </w:r>
      <w:r w:rsidR="002666D1" w:rsidRPr="00317563">
        <w:rPr>
          <w:rFonts w:ascii="Times New Roman" w:hAnsi="Times New Roman" w:cs="Times New Roman"/>
          <w:sz w:val="24"/>
          <w:szCs w:val="24"/>
        </w:rPr>
        <w:t>Pinacle-Fouaillages</w:t>
      </w:r>
      <w:r w:rsidR="00130F42" w:rsidRPr="00317563">
        <w:rPr>
          <w:rFonts w:ascii="Times New Roman" w:hAnsi="Times New Roman" w:cs="Times New Roman"/>
          <w:sz w:val="24"/>
          <w:szCs w:val="24"/>
        </w:rPr>
        <w:t>-</w:t>
      </w:r>
      <w:r w:rsidR="002666D1" w:rsidRPr="00317563">
        <w:rPr>
          <w:rFonts w:ascii="Times New Roman" w:hAnsi="Times New Roman" w:cs="Times New Roman"/>
          <w:sz w:val="24"/>
          <w:szCs w:val="24"/>
        </w:rPr>
        <w:t xml:space="preserve">associated </w:t>
      </w:r>
      <w:r w:rsidRPr="00317563">
        <w:rPr>
          <w:rFonts w:ascii="Times New Roman" w:hAnsi="Times New Roman" w:cs="Times New Roman"/>
          <w:sz w:val="24"/>
          <w:szCs w:val="24"/>
        </w:rPr>
        <w:t>phase, sealed by Bronze and Iron Age deposits (</w:t>
      </w:r>
      <w:r w:rsidR="00DF25E5" w:rsidRPr="00317563">
        <w:rPr>
          <w:rFonts w:ascii="Times New Roman" w:hAnsi="Times New Roman" w:cs="Times New Roman"/>
          <w:sz w:val="24"/>
          <w:szCs w:val="24"/>
        </w:rPr>
        <w:t xml:space="preserve">Godfrey &amp; Burdo 1949; </w:t>
      </w:r>
      <w:r w:rsidRPr="00317563">
        <w:rPr>
          <w:rFonts w:ascii="Times New Roman" w:hAnsi="Times New Roman" w:cs="Times New Roman"/>
          <w:sz w:val="24"/>
          <w:szCs w:val="24"/>
        </w:rPr>
        <w:t>Patton 1995, 29).</w:t>
      </w:r>
      <w:r w:rsidR="00FE1820" w:rsidRPr="00317563">
        <w:rPr>
          <w:rFonts w:ascii="Times New Roman" w:hAnsi="Times New Roman" w:cs="Times New Roman"/>
          <w:sz w:val="24"/>
          <w:szCs w:val="24"/>
        </w:rPr>
        <w:t xml:space="preserve"> </w:t>
      </w:r>
      <w:r w:rsidR="00B405EA" w:rsidRPr="00317563">
        <w:rPr>
          <w:rFonts w:ascii="Times New Roman" w:hAnsi="Times New Roman" w:cs="Times New Roman"/>
          <w:sz w:val="24"/>
          <w:szCs w:val="24"/>
        </w:rPr>
        <w:t xml:space="preserve">The single previous radiocarbon result </w:t>
      </w:r>
      <w:r w:rsidR="002666D1" w:rsidRPr="00317563">
        <w:rPr>
          <w:rFonts w:ascii="Times New Roman" w:hAnsi="Times New Roman" w:cs="Times New Roman"/>
          <w:sz w:val="24"/>
          <w:szCs w:val="24"/>
        </w:rPr>
        <w:t xml:space="preserve">from the site </w:t>
      </w:r>
      <w:r w:rsidR="00B405EA" w:rsidRPr="00317563">
        <w:rPr>
          <w:rFonts w:ascii="Times New Roman" w:hAnsi="Times New Roman" w:cs="Times New Roman"/>
          <w:sz w:val="24"/>
          <w:szCs w:val="24"/>
        </w:rPr>
        <w:t xml:space="preserve">(BM-370) </w:t>
      </w:r>
      <w:r w:rsidR="0051398D" w:rsidRPr="00317563">
        <w:rPr>
          <w:rFonts w:ascii="Times New Roman" w:hAnsi="Times New Roman" w:cs="Times New Roman"/>
          <w:sz w:val="24"/>
          <w:szCs w:val="24"/>
        </w:rPr>
        <w:t xml:space="preserve">cannot be </w:t>
      </w:r>
      <w:r w:rsidR="00B405EA" w:rsidRPr="00317563">
        <w:rPr>
          <w:rFonts w:ascii="Times New Roman" w:hAnsi="Times New Roman" w:cs="Times New Roman"/>
          <w:sz w:val="24"/>
          <w:szCs w:val="24"/>
        </w:rPr>
        <w:t xml:space="preserve">viewed as reliable as its original context was unclear (Patton 1991, 52) and it cannot be </w:t>
      </w:r>
      <w:r w:rsidR="0051398D" w:rsidRPr="00317563">
        <w:rPr>
          <w:rFonts w:ascii="Times New Roman" w:hAnsi="Times New Roman" w:cs="Times New Roman"/>
          <w:sz w:val="24"/>
          <w:szCs w:val="24"/>
        </w:rPr>
        <w:t>demonstrated to have been produced on shortlife material</w:t>
      </w:r>
      <w:r w:rsidR="00B405EA" w:rsidRPr="00317563">
        <w:rPr>
          <w:rFonts w:ascii="Times New Roman" w:hAnsi="Times New Roman" w:cs="Times New Roman"/>
          <w:sz w:val="24"/>
          <w:szCs w:val="24"/>
        </w:rPr>
        <w:t xml:space="preserve">. </w:t>
      </w:r>
      <w:r w:rsidR="006D3788" w:rsidRPr="00317563">
        <w:rPr>
          <w:rFonts w:ascii="Times New Roman" w:hAnsi="Times New Roman" w:cs="Times New Roman"/>
          <w:sz w:val="24"/>
          <w:szCs w:val="24"/>
        </w:rPr>
        <w:t>All</w:t>
      </w:r>
      <w:r w:rsidR="00B405EA" w:rsidRPr="00317563">
        <w:rPr>
          <w:rFonts w:ascii="Times New Roman" w:hAnsi="Times New Roman" w:cs="Times New Roman"/>
          <w:sz w:val="24"/>
          <w:szCs w:val="24"/>
        </w:rPr>
        <w:t xml:space="preserve"> t</w:t>
      </w:r>
      <w:r w:rsidR="0051398D" w:rsidRPr="00317563">
        <w:rPr>
          <w:rFonts w:ascii="Times New Roman" w:hAnsi="Times New Roman" w:cs="Times New Roman"/>
          <w:sz w:val="24"/>
          <w:szCs w:val="24"/>
        </w:rPr>
        <w:t xml:space="preserve">hree </w:t>
      </w:r>
      <w:r w:rsidRPr="00317563">
        <w:rPr>
          <w:rFonts w:ascii="Times New Roman" w:hAnsi="Times New Roman" w:cs="Times New Roman"/>
          <w:sz w:val="24"/>
          <w:szCs w:val="24"/>
        </w:rPr>
        <w:t xml:space="preserve">newly-submitted samples </w:t>
      </w:r>
      <w:r w:rsidR="00B405EA" w:rsidRPr="00317563">
        <w:rPr>
          <w:rFonts w:ascii="Times New Roman" w:hAnsi="Times New Roman" w:cs="Times New Roman"/>
          <w:sz w:val="24"/>
          <w:szCs w:val="24"/>
        </w:rPr>
        <w:t xml:space="preserve">obtained </w:t>
      </w:r>
      <w:r w:rsidR="002666D1" w:rsidRPr="00317563">
        <w:rPr>
          <w:rFonts w:ascii="Times New Roman" w:hAnsi="Times New Roman" w:cs="Times New Roman"/>
          <w:sz w:val="24"/>
          <w:szCs w:val="24"/>
        </w:rPr>
        <w:t xml:space="preserve">by </w:t>
      </w:r>
      <w:r w:rsidR="00B405EA" w:rsidRPr="00317563">
        <w:rPr>
          <w:rFonts w:ascii="Times New Roman" w:hAnsi="Times New Roman" w:cs="Times New Roman"/>
          <w:sz w:val="24"/>
          <w:szCs w:val="24"/>
        </w:rPr>
        <w:t xml:space="preserve">the </w:t>
      </w:r>
      <w:r w:rsidR="002666D1" w:rsidRPr="00317563">
        <w:rPr>
          <w:rFonts w:ascii="Times New Roman" w:hAnsi="Times New Roman" w:cs="Times New Roman"/>
          <w:sz w:val="24"/>
          <w:szCs w:val="24"/>
        </w:rPr>
        <w:t>Stepping Stones</w:t>
      </w:r>
      <w:r w:rsidR="00B405EA" w:rsidRPr="00317563">
        <w:rPr>
          <w:rFonts w:ascii="Times New Roman" w:hAnsi="Times New Roman" w:cs="Times New Roman"/>
          <w:sz w:val="24"/>
          <w:szCs w:val="24"/>
        </w:rPr>
        <w:t xml:space="preserve"> project </w:t>
      </w:r>
      <w:r w:rsidR="002B600F" w:rsidRPr="00317563">
        <w:rPr>
          <w:rFonts w:ascii="Times New Roman" w:hAnsi="Times New Roman" w:cs="Times New Roman"/>
          <w:sz w:val="24"/>
          <w:szCs w:val="24"/>
        </w:rPr>
        <w:t>—</w:t>
      </w:r>
      <w:r w:rsidR="00B405EA" w:rsidRPr="00317563">
        <w:rPr>
          <w:rFonts w:ascii="Times New Roman" w:hAnsi="Times New Roman" w:cs="Times New Roman"/>
          <w:sz w:val="24"/>
          <w:szCs w:val="24"/>
        </w:rPr>
        <w:t xml:space="preserve"> which </w:t>
      </w:r>
      <w:r w:rsidRPr="00317563">
        <w:rPr>
          <w:rFonts w:ascii="Times New Roman" w:hAnsi="Times New Roman" w:cs="Times New Roman"/>
          <w:sz w:val="24"/>
          <w:szCs w:val="24"/>
        </w:rPr>
        <w:t>supposedly relat</w:t>
      </w:r>
      <w:r w:rsidR="00B405EA" w:rsidRPr="00317563">
        <w:rPr>
          <w:rFonts w:ascii="Times New Roman" w:hAnsi="Times New Roman" w:cs="Times New Roman"/>
          <w:sz w:val="24"/>
          <w:szCs w:val="24"/>
        </w:rPr>
        <w:t>ed</w:t>
      </w:r>
      <w:r w:rsidRPr="00317563">
        <w:rPr>
          <w:rFonts w:ascii="Times New Roman" w:hAnsi="Times New Roman" w:cs="Times New Roman"/>
          <w:sz w:val="24"/>
          <w:szCs w:val="24"/>
        </w:rPr>
        <w:t xml:space="preserve"> to Neolithic features </w:t>
      </w:r>
      <w:r w:rsidR="002B600F" w:rsidRPr="00317563">
        <w:rPr>
          <w:rFonts w:ascii="Times New Roman" w:hAnsi="Times New Roman" w:cs="Times New Roman"/>
          <w:sz w:val="24"/>
          <w:szCs w:val="24"/>
        </w:rPr>
        <w:t>—</w:t>
      </w:r>
      <w:r w:rsidR="00B405EA"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produced </w:t>
      </w:r>
      <w:r w:rsidR="00130F42" w:rsidRPr="00317563">
        <w:rPr>
          <w:rFonts w:ascii="Times New Roman" w:hAnsi="Times New Roman" w:cs="Times New Roman"/>
          <w:sz w:val="24"/>
          <w:szCs w:val="24"/>
        </w:rPr>
        <w:t xml:space="preserve">Late </w:t>
      </w:r>
      <w:r w:rsidRPr="00317563">
        <w:rPr>
          <w:rFonts w:ascii="Times New Roman" w:hAnsi="Times New Roman" w:cs="Times New Roman"/>
          <w:sz w:val="24"/>
          <w:szCs w:val="24"/>
        </w:rPr>
        <w:t xml:space="preserve">Bronze Age dates, raising </w:t>
      </w:r>
      <w:r w:rsidR="00B405EA" w:rsidRPr="00317563">
        <w:rPr>
          <w:rFonts w:ascii="Times New Roman" w:hAnsi="Times New Roman" w:cs="Times New Roman"/>
          <w:sz w:val="24"/>
          <w:szCs w:val="24"/>
        </w:rPr>
        <w:t xml:space="preserve">considerable further </w:t>
      </w:r>
      <w:r w:rsidRPr="00317563">
        <w:rPr>
          <w:rFonts w:ascii="Times New Roman" w:hAnsi="Times New Roman" w:cs="Times New Roman"/>
          <w:sz w:val="24"/>
          <w:szCs w:val="24"/>
        </w:rPr>
        <w:t>doubts about the contextual security of</w:t>
      </w:r>
      <w:r w:rsidR="00B405EA" w:rsidRPr="00317563">
        <w:rPr>
          <w:rFonts w:ascii="Times New Roman" w:hAnsi="Times New Roman" w:cs="Times New Roman"/>
          <w:sz w:val="24"/>
          <w:szCs w:val="24"/>
        </w:rPr>
        <w:t xml:space="preserve"> all </w:t>
      </w:r>
      <w:r w:rsidR="002666D1" w:rsidRPr="00317563">
        <w:rPr>
          <w:rFonts w:ascii="Times New Roman" w:hAnsi="Times New Roman" w:cs="Times New Roman"/>
          <w:sz w:val="24"/>
          <w:szCs w:val="24"/>
        </w:rPr>
        <w:t xml:space="preserve">material from this </w:t>
      </w:r>
      <w:r w:rsidR="00B405EA" w:rsidRPr="00317563">
        <w:rPr>
          <w:rFonts w:ascii="Times New Roman" w:hAnsi="Times New Roman" w:cs="Times New Roman"/>
          <w:sz w:val="24"/>
          <w:szCs w:val="24"/>
        </w:rPr>
        <w:t>site</w:t>
      </w:r>
      <w:r w:rsidRPr="00317563">
        <w:rPr>
          <w:rFonts w:ascii="Times New Roman" w:hAnsi="Times New Roman" w:cs="Times New Roman"/>
          <w:sz w:val="24"/>
          <w:szCs w:val="24"/>
        </w:rPr>
        <w:t xml:space="preserve">. </w:t>
      </w:r>
    </w:p>
    <w:p w14:paraId="24F519D8" w14:textId="77777777" w:rsidR="00B4196A" w:rsidRPr="00317563" w:rsidRDefault="00B4196A" w:rsidP="00F53758">
      <w:pPr>
        <w:spacing w:line="360" w:lineRule="auto"/>
        <w:rPr>
          <w:rFonts w:ascii="Times New Roman" w:hAnsi="Times New Roman" w:cs="Times New Roman"/>
          <w:sz w:val="24"/>
          <w:szCs w:val="24"/>
        </w:rPr>
      </w:pPr>
    </w:p>
    <w:p w14:paraId="13BD46D0" w14:textId="56B6208D" w:rsidR="00B22EED" w:rsidRPr="00317563" w:rsidRDefault="00BE18C5"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There are insufficient results from the Channel Islands for any regional Bayesian modelling. For the settlement sites, there are only two results which are arguably accurate estimates for activity — the measurements on</w:t>
      </w:r>
      <w:r w:rsidR="00F50AB9" w:rsidRPr="00317563">
        <w:rPr>
          <w:rFonts w:ascii="Times New Roman" w:hAnsi="Times New Roman" w:cs="Times New Roman"/>
          <w:sz w:val="24"/>
          <w:szCs w:val="24"/>
        </w:rPr>
        <w:t xml:space="preserve"> the</w:t>
      </w:r>
      <w:r w:rsidRPr="00317563">
        <w:rPr>
          <w:rFonts w:ascii="Times New Roman" w:hAnsi="Times New Roman" w:cs="Times New Roman"/>
          <w:sz w:val="24"/>
          <w:szCs w:val="24"/>
        </w:rPr>
        <w:t xml:space="preserve"> L’Ouzière</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and L’Erée </w:t>
      </w:r>
      <w:r w:rsidR="00F50AB9" w:rsidRPr="00317563">
        <w:rPr>
          <w:rFonts w:ascii="Times New Roman" w:hAnsi="Times New Roman" w:cs="Times New Roman"/>
          <w:sz w:val="24"/>
          <w:szCs w:val="24"/>
        </w:rPr>
        <w:t>sherds</w:t>
      </w:r>
      <w:r w:rsidRPr="00317563">
        <w:rPr>
          <w:rFonts w:ascii="Times New Roman" w:hAnsi="Times New Roman" w:cs="Times New Roman"/>
          <w:sz w:val="24"/>
          <w:szCs w:val="24"/>
        </w:rPr>
        <w:t>.</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From burial sites, we have only included results from </w:t>
      </w:r>
      <w:r w:rsidR="006F3CBE" w:rsidRPr="00317563">
        <w:rPr>
          <w:rFonts w:ascii="Times New Roman" w:hAnsi="Times New Roman" w:cs="Times New Roman"/>
          <w:sz w:val="24"/>
          <w:szCs w:val="24"/>
        </w:rPr>
        <w:t xml:space="preserve">Le </w:t>
      </w:r>
      <w:r w:rsidRPr="00317563">
        <w:rPr>
          <w:rFonts w:ascii="Times New Roman" w:hAnsi="Times New Roman" w:cs="Times New Roman"/>
          <w:sz w:val="24"/>
          <w:szCs w:val="24"/>
        </w:rPr>
        <w:t>D</w:t>
      </w:r>
      <w:r w:rsidR="006F3CBE" w:rsidRPr="00317563">
        <w:rPr>
          <w:rFonts w:ascii="Times New Roman" w:hAnsi="Times New Roman" w:cs="Times New Roman"/>
          <w:sz w:val="24"/>
          <w:szCs w:val="24"/>
        </w:rPr>
        <w:t>é</w:t>
      </w:r>
      <w:r w:rsidRPr="00317563">
        <w:rPr>
          <w:rFonts w:ascii="Times New Roman" w:hAnsi="Times New Roman" w:cs="Times New Roman"/>
          <w:sz w:val="24"/>
          <w:szCs w:val="24"/>
        </w:rPr>
        <w:t>hus and the estimate on a VSG potsherd from Les Fouaillages as potentially accurate estimates for activity. Despite the wealth of evidence from this region</w:t>
      </w:r>
      <w:r w:rsidR="006F3CBE" w:rsidRPr="00317563">
        <w:rPr>
          <w:rFonts w:ascii="Times New Roman" w:hAnsi="Times New Roman" w:cs="Times New Roman"/>
          <w:sz w:val="24"/>
          <w:szCs w:val="24"/>
        </w:rPr>
        <w:t>,</w:t>
      </w:r>
      <w:r w:rsidRPr="00317563">
        <w:rPr>
          <w:rFonts w:ascii="Times New Roman" w:hAnsi="Times New Roman" w:cs="Times New Roman"/>
          <w:sz w:val="24"/>
          <w:szCs w:val="24"/>
        </w:rPr>
        <w:t xml:space="preserve"> there are insufficient data to estimate the start of Neolithic activity, and in this case the estimates for the first dated events from the available data have been produced. </w:t>
      </w:r>
      <w:r w:rsidR="007228CF" w:rsidRPr="00317563">
        <w:rPr>
          <w:rFonts w:ascii="Times New Roman" w:hAnsi="Times New Roman" w:cs="Times New Roman"/>
          <w:sz w:val="24"/>
          <w:szCs w:val="24"/>
        </w:rPr>
        <w:t xml:space="preserve">A </w:t>
      </w:r>
      <w:r w:rsidR="00826715" w:rsidRPr="00317563">
        <w:rPr>
          <w:rFonts w:ascii="Times New Roman" w:hAnsi="Times New Roman" w:cs="Times New Roman"/>
          <w:sz w:val="24"/>
          <w:szCs w:val="24"/>
        </w:rPr>
        <w:t xml:space="preserve">number of key points arise from this review of dates from the Channel Islands. First, </w:t>
      </w:r>
      <w:r w:rsidR="00750DDA" w:rsidRPr="00317563">
        <w:rPr>
          <w:rFonts w:ascii="Times New Roman" w:hAnsi="Times New Roman" w:cs="Times New Roman"/>
          <w:sz w:val="24"/>
          <w:szCs w:val="24"/>
        </w:rPr>
        <w:t xml:space="preserve">the earliest Neolithic </w:t>
      </w:r>
      <w:r w:rsidR="00223CA1" w:rsidRPr="00317563">
        <w:rPr>
          <w:rFonts w:ascii="Times New Roman" w:hAnsi="Times New Roman" w:cs="Times New Roman"/>
          <w:sz w:val="24"/>
          <w:szCs w:val="24"/>
        </w:rPr>
        <w:t xml:space="preserve">— represented by the </w:t>
      </w:r>
      <w:r w:rsidR="006F06AF" w:rsidRPr="00317563">
        <w:rPr>
          <w:rFonts w:ascii="Times New Roman" w:hAnsi="Times New Roman" w:cs="Times New Roman"/>
          <w:sz w:val="24"/>
          <w:szCs w:val="24"/>
        </w:rPr>
        <w:t xml:space="preserve">dated </w:t>
      </w:r>
      <w:r w:rsidR="00223CA1" w:rsidRPr="00317563">
        <w:rPr>
          <w:rFonts w:ascii="Times New Roman" w:hAnsi="Times New Roman" w:cs="Times New Roman"/>
          <w:sz w:val="24"/>
          <w:szCs w:val="24"/>
        </w:rPr>
        <w:t xml:space="preserve">VSG </w:t>
      </w:r>
      <w:r w:rsidR="006F06AF" w:rsidRPr="00317563">
        <w:rPr>
          <w:rFonts w:ascii="Times New Roman" w:hAnsi="Times New Roman" w:cs="Times New Roman"/>
          <w:sz w:val="24"/>
          <w:szCs w:val="24"/>
        </w:rPr>
        <w:t xml:space="preserve">‘cordons’ </w:t>
      </w:r>
      <w:r w:rsidR="00223CA1" w:rsidRPr="00317563">
        <w:rPr>
          <w:rFonts w:ascii="Times New Roman" w:hAnsi="Times New Roman" w:cs="Times New Roman"/>
          <w:sz w:val="24"/>
          <w:szCs w:val="24"/>
        </w:rPr>
        <w:t>pottery from L</w:t>
      </w:r>
      <w:r w:rsidR="006F06AF" w:rsidRPr="00317563">
        <w:rPr>
          <w:rFonts w:ascii="Times New Roman" w:hAnsi="Times New Roman" w:cs="Times New Roman"/>
          <w:sz w:val="24"/>
          <w:szCs w:val="24"/>
        </w:rPr>
        <w:t>’</w:t>
      </w:r>
      <w:r w:rsidR="00223CA1" w:rsidRPr="00317563">
        <w:rPr>
          <w:rFonts w:ascii="Times New Roman" w:hAnsi="Times New Roman" w:cs="Times New Roman"/>
          <w:sz w:val="24"/>
          <w:szCs w:val="24"/>
        </w:rPr>
        <w:t>Ouzière</w:t>
      </w:r>
      <w:r w:rsidR="006F06AF" w:rsidRPr="00317563">
        <w:rPr>
          <w:rFonts w:ascii="Times New Roman" w:hAnsi="Times New Roman" w:cs="Times New Roman"/>
          <w:sz w:val="24"/>
          <w:szCs w:val="24"/>
        </w:rPr>
        <w:t xml:space="preserve"> </w:t>
      </w:r>
      <w:r w:rsidR="00223CA1" w:rsidRPr="00317563">
        <w:rPr>
          <w:rFonts w:ascii="Times New Roman" w:hAnsi="Times New Roman" w:cs="Times New Roman"/>
          <w:sz w:val="24"/>
          <w:szCs w:val="24"/>
        </w:rPr>
        <w:t>and the result</w:t>
      </w:r>
      <w:r w:rsidR="00AC2DE2" w:rsidRPr="00317563">
        <w:rPr>
          <w:rFonts w:ascii="Times New Roman" w:hAnsi="Times New Roman" w:cs="Times New Roman"/>
          <w:sz w:val="24"/>
          <w:szCs w:val="24"/>
        </w:rPr>
        <w:t>s</w:t>
      </w:r>
      <w:r w:rsidR="00223CA1" w:rsidRPr="00317563">
        <w:rPr>
          <w:rFonts w:ascii="Times New Roman" w:hAnsi="Times New Roman" w:cs="Times New Roman"/>
          <w:sz w:val="24"/>
          <w:szCs w:val="24"/>
        </w:rPr>
        <w:t xml:space="preserve"> on sherd</w:t>
      </w:r>
      <w:r w:rsidR="006F06AF" w:rsidRPr="00317563">
        <w:rPr>
          <w:rFonts w:ascii="Times New Roman" w:hAnsi="Times New Roman" w:cs="Times New Roman"/>
          <w:sz w:val="24"/>
          <w:szCs w:val="24"/>
        </w:rPr>
        <w:t>s</w:t>
      </w:r>
      <w:r w:rsidR="00223CA1" w:rsidRPr="00317563">
        <w:rPr>
          <w:rFonts w:ascii="Times New Roman" w:hAnsi="Times New Roman" w:cs="Times New Roman"/>
          <w:sz w:val="24"/>
          <w:szCs w:val="24"/>
        </w:rPr>
        <w:t xml:space="preserve"> from </w:t>
      </w:r>
      <w:r w:rsidR="00D00376" w:rsidRPr="00317563">
        <w:rPr>
          <w:rFonts w:ascii="Times New Roman" w:hAnsi="Times New Roman" w:cs="Times New Roman"/>
          <w:sz w:val="24"/>
          <w:szCs w:val="24"/>
        </w:rPr>
        <w:t xml:space="preserve">Phase 1 at L’Erée (OxA-28670) </w:t>
      </w:r>
      <w:r w:rsidR="006F06AF" w:rsidRPr="00317563">
        <w:rPr>
          <w:rFonts w:ascii="Times New Roman" w:hAnsi="Times New Roman" w:cs="Times New Roman"/>
          <w:sz w:val="24"/>
          <w:szCs w:val="24"/>
        </w:rPr>
        <w:t>and</w:t>
      </w:r>
      <w:r w:rsidR="00D00376" w:rsidRPr="00317563">
        <w:rPr>
          <w:rFonts w:ascii="Times New Roman" w:hAnsi="Times New Roman" w:cs="Times New Roman"/>
          <w:sz w:val="24"/>
          <w:szCs w:val="24"/>
        </w:rPr>
        <w:t xml:space="preserve"> Phase 1b at </w:t>
      </w:r>
      <w:r w:rsidR="00D00376" w:rsidRPr="00317563">
        <w:rPr>
          <w:rStyle w:val="linked"/>
          <w:rFonts w:ascii="Times New Roman" w:eastAsia="Times New Roman" w:hAnsi="Times New Roman" w:cs="Times New Roman"/>
          <w:sz w:val="24"/>
          <w:szCs w:val="24"/>
        </w:rPr>
        <w:t>Les Fouaillages (SUERC-23729)</w:t>
      </w:r>
      <w:r w:rsidR="00D00376" w:rsidRPr="00317563">
        <w:rPr>
          <w:rFonts w:ascii="Times New Roman" w:hAnsi="Times New Roman" w:cs="Times New Roman"/>
          <w:sz w:val="24"/>
          <w:szCs w:val="24"/>
        </w:rPr>
        <w:t xml:space="preserve"> </w:t>
      </w:r>
      <w:r w:rsidR="00223CA1" w:rsidRPr="00317563">
        <w:rPr>
          <w:rFonts w:ascii="Times New Roman" w:hAnsi="Times New Roman" w:cs="Times New Roman"/>
          <w:sz w:val="24"/>
          <w:szCs w:val="24"/>
        </w:rPr>
        <w:t>—</w:t>
      </w:r>
      <w:r w:rsidR="006F06AF" w:rsidRPr="00317563">
        <w:rPr>
          <w:rFonts w:ascii="Times New Roman" w:hAnsi="Times New Roman" w:cs="Times New Roman"/>
          <w:sz w:val="24"/>
          <w:szCs w:val="24"/>
        </w:rPr>
        <w:t xml:space="preserve"> </w:t>
      </w:r>
      <w:r w:rsidR="00826715" w:rsidRPr="00317563">
        <w:rPr>
          <w:rFonts w:ascii="Times New Roman" w:hAnsi="Times New Roman" w:cs="Times New Roman"/>
          <w:sz w:val="24"/>
          <w:szCs w:val="24"/>
        </w:rPr>
        <w:t>seems</w:t>
      </w:r>
      <w:r w:rsidR="009544CD" w:rsidRPr="00317563">
        <w:rPr>
          <w:rFonts w:ascii="Times New Roman" w:hAnsi="Times New Roman" w:cs="Times New Roman"/>
          <w:sz w:val="24"/>
          <w:szCs w:val="24"/>
        </w:rPr>
        <w:t xml:space="preserve"> to be broadly contemporary with </w:t>
      </w:r>
      <w:r w:rsidR="0009473A" w:rsidRPr="00317563">
        <w:rPr>
          <w:rFonts w:ascii="Times New Roman" w:hAnsi="Times New Roman" w:cs="Times New Roman"/>
          <w:sz w:val="24"/>
          <w:szCs w:val="24"/>
        </w:rPr>
        <w:t>the start of the Neolithic</w:t>
      </w:r>
      <w:r w:rsidR="009544CD" w:rsidRPr="00317563">
        <w:rPr>
          <w:rFonts w:ascii="Times New Roman" w:hAnsi="Times New Roman" w:cs="Times New Roman"/>
          <w:sz w:val="24"/>
          <w:szCs w:val="24"/>
        </w:rPr>
        <w:t xml:space="preserve"> in adjacent mainland regions</w:t>
      </w:r>
      <w:r w:rsidR="005C567B" w:rsidRPr="00317563">
        <w:rPr>
          <w:rFonts w:ascii="Times New Roman" w:hAnsi="Times New Roman" w:cs="Times New Roman"/>
          <w:sz w:val="24"/>
          <w:szCs w:val="24"/>
        </w:rPr>
        <w:t xml:space="preserve"> (Marcigny et al. 2010, Scarre 2012)</w:t>
      </w:r>
      <w:r w:rsidR="009544CD"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750DDA" w:rsidRPr="00317563">
        <w:rPr>
          <w:rFonts w:ascii="Times New Roman" w:hAnsi="Times New Roman" w:cs="Times New Roman"/>
          <w:sz w:val="24"/>
          <w:szCs w:val="24"/>
        </w:rPr>
        <w:t>In this light</w:t>
      </w:r>
      <w:r w:rsidR="009544CD" w:rsidRPr="00317563">
        <w:rPr>
          <w:rFonts w:ascii="Times New Roman" w:hAnsi="Times New Roman" w:cs="Times New Roman"/>
          <w:sz w:val="24"/>
          <w:szCs w:val="24"/>
        </w:rPr>
        <w:t xml:space="preserve">, it is interesting to observe that the </w:t>
      </w:r>
      <w:r w:rsidR="00C515BC" w:rsidRPr="00317563">
        <w:rPr>
          <w:rFonts w:ascii="Times New Roman" w:hAnsi="Times New Roman" w:cs="Times New Roman"/>
          <w:sz w:val="24"/>
          <w:szCs w:val="24"/>
        </w:rPr>
        <w:t xml:space="preserve">appearance of the </w:t>
      </w:r>
      <w:r w:rsidR="00E53FEF" w:rsidRPr="00317563">
        <w:rPr>
          <w:rFonts w:ascii="Times New Roman" w:hAnsi="Times New Roman" w:cs="Times New Roman"/>
          <w:sz w:val="24"/>
          <w:szCs w:val="24"/>
        </w:rPr>
        <w:t>e</w:t>
      </w:r>
      <w:r w:rsidR="00C515BC" w:rsidRPr="00317563">
        <w:rPr>
          <w:rFonts w:ascii="Times New Roman" w:hAnsi="Times New Roman" w:cs="Times New Roman"/>
          <w:sz w:val="24"/>
          <w:szCs w:val="24"/>
        </w:rPr>
        <w:t xml:space="preserve">arliest </w:t>
      </w:r>
      <w:r w:rsidR="009544CD" w:rsidRPr="00317563">
        <w:rPr>
          <w:rFonts w:ascii="Times New Roman" w:hAnsi="Times New Roman" w:cs="Times New Roman"/>
          <w:sz w:val="24"/>
          <w:szCs w:val="24"/>
        </w:rPr>
        <w:t>Neo</w:t>
      </w:r>
      <w:r w:rsidR="00826715" w:rsidRPr="00317563">
        <w:rPr>
          <w:rFonts w:ascii="Times New Roman" w:hAnsi="Times New Roman" w:cs="Times New Roman"/>
          <w:sz w:val="24"/>
          <w:szCs w:val="24"/>
        </w:rPr>
        <w:t>lithic in Guernsey (</w:t>
      </w:r>
      <w:r w:rsidR="009544CD" w:rsidRPr="00317563">
        <w:rPr>
          <w:rFonts w:ascii="Times New Roman" w:hAnsi="Times New Roman" w:cs="Times New Roman"/>
          <w:sz w:val="24"/>
          <w:szCs w:val="24"/>
        </w:rPr>
        <w:t>which h</w:t>
      </w:r>
      <w:r w:rsidR="00826715" w:rsidRPr="00317563">
        <w:rPr>
          <w:rFonts w:ascii="Times New Roman" w:hAnsi="Times New Roman" w:cs="Times New Roman"/>
          <w:sz w:val="24"/>
          <w:szCs w:val="24"/>
        </w:rPr>
        <w:t xml:space="preserve">ad been an island for several millennia) </w:t>
      </w:r>
      <w:r w:rsidR="009544CD" w:rsidRPr="00317563">
        <w:rPr>
          <w:rFonts w:ascii="Times New Roman" w:hAnsi="Times New Roman" w:cs="Times New Roman"/>
          <w:sz w:val="24"/>
          <w:szCs w:val="24"/>
        </w:rPr>
        <w:t xml:space="preserve">does not appear to be </w:t>
      </w:r>
      <w:r w:rsidR="00826715" w:rsidRPr="00317563">
        <w:rPr>
          <w:rFonts w:ascii="Times New Roman" w:hAnsi="Times New Roman" w:cs="Times New Roman"/>
          <w:sz w:val="24"/>
          <w:szCs w:val="24"/>
        </w:rPr>
        <w:t>any later than that in Jersey (</w:t>
      </w:r>
      <w:r w:rsidR="009544CD" w:rsidRPr="00317563">
        <w:rPr>
          <w:rFonts w:ascii="Times New Roman" w:hAnsi="Times New Roman" w:cs="Times New Roman"/>
          <w:sz w:val="24"/>
          <w:szCs w:val="24"/>
        </w:rPr>
        <w:t>which may still have been connected to mainland France at c. 5000 cal BC</w:t>
      </w:r>
      <w:r w:rsidR="006F06AF" w:rsidRPr="00317563">
        <w:rPr>
          <w:rFonts w:ascii="Times New Roman" w:hAnsi="Times New Roman" w:cs="Times New Roman"/>
          <w:sz w:val="24"/>
          <w:szCs w:val="24"/>
        </w:rPr>
        <w:t>)</w:t>
      </w:r>
      <w:r w:rsidR="009544CD" w:rsidRPr="00317563">
        <w:rPr>
          <w:rFonts w:ascii="Times New Roman" w:hAnsi="Times New Roman" w:cs="Times New Roman"/>
          <w:sz w:val="24"/>
          <w:szCs w:val="24"/>
        </w:rPr>
        <w:t>. In this case</w:t>
      </w:r>
      <w:r w:rsidR="00826715" w:rsidRPr="00317563">
        <w:rPr>
          <w:rFonts w:ascii="Times New Roman" w:hAnsi="Times New Roman" w:cs="Times New Roman"/>
          <w:sz w:val="24"/>
          <w:szCs w:val="24"/>
        </w:rPr>
        <w:t xml:space="preserve"> therefore</w:t>
      </w:r>
      <w:r w:rsidR="009544CD" w:rsidRPr="00317563">
        <w:rPr>
          <w:rFonts w:ascii="Times New Roman" w:hAnsi="Times New Roman" w:cs="Times New Roman"/>
          <w:sz w:val="24"/>
          <w:szCs w:val="24"/>
        </w:rPr>
        <w:t xml:space="preserve">, the sea does not seem to have represented a barrier or delaying obstacle </w:t>
      </w:r>
      <w:r w:rsidR="008C0A1C" w:rsidRPr="00317563">
        <w:rPr>
          <w:rFonts w:ascii="Times New Roman" w:hAnsi="Times New Roman" w:cs="Times New Roman"/>
          <w:sz w:val="24"/>
          <w:szCs w:val="24"/>
        </w:rPr>
        <w:t>to the appearance of the earliest Neolithic on the Channel Islands</w:t>
      </w:r>
      <w:r w:rsidR="0009473A" w:rsidRPr="00317563">
        <w:rPr>
          <w:rFonts w:ascii="Times New Roman" w:hAnsi="Times New Roman" w:cs="Times New Roman"/>
          <w:sz w:val="24"/>
          <w:szCs w:val="24"/>
        </w:rPr>
        <w:t xml:space="preserve"> (Garrow &amp; Sturt </w:t>
      </w:r>
      <w:r w:rsidR="00E33C29" w:rsidRPr="00317563">
        <w:rPr>
          <w:rFonts w:ascii="Times New Roman" w:hAnsi="Times New Roman" w:cs="Times New Roman"/>
          <w:sz w:val="24"/>
          <w:szCs w:val="24"/>
        </w:rPr>
        <w:t>2017</w:t>
      </w:r>
      <w:r w:rsidR="0009473A" w:rsidRPr="00317563">
        <w:rPr>
          <w:rFonts w:ascii="Times New Roman" w:hAnsi="Times New Roman" w:cs="Times New Roman"/>
          <w:sz w:val="24"/>
          <w:szCs w:val="24"/>
        </w:rPr>
        <w:t>)</w:t>
      </w:r>
      <w:r w:rsidR="00C052BA" w:rsidRPr="00317563">
        <w:rPr>
          <w:rFonts w:ascii="Times New Roman" w:hAnsi="Times New Roman" w:cs="Times New Roman"/>
          <w:sz w:val="24"/>
          <w:szCs w:val="24"/>
        </w:rPr>
        <w:t>.</w:t>
      </w:r>
    </w:p>
    <w:p w14:paraId="07D26D94" w14:textId="77777777" w:rsidR="008C0A1C" w:rsidRPr="00317563" w:rsidRDefault="008C0A1C" w:rsidP="00F53758">
      <w:pPr>
        <w:spacing w:line="360" w:lineRule="auto"/>
        <w:rPr>
          <w:rFonts w:ascii="Times New Roman" w:hAnsi="Times New Roman" w:cs="Times New Roman"/>
          <w:sz w:val="24"/>
          <w:szCs w:val="24"/>
        </w:rPr>
      </w:pPr>
    </w:p>
    <w:p w14:paraId="09B0A1F3" w14:textId="09304D46" w:rsidR="0009577D" w:rsidRPr="00317563" w:rsidRDefault="00826715"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Second, </w:t>
      </w:r>
      <w:r w:rsidR="006F06AF" w:rsidRPr="00317563">
        <w:rPr>
          <w:rFonts w:ascii="Times New Roman" w:hAnsi="Times New Roman" w:cs="Times New Roman"/>
          <w:sz w:val="24"/>
          <w:szCs w:val="24"/>
        </w:rPr>
        <w:t xml:space="preserve">it appears </w:t>
      </w:r>
      <w:r w:rsidR="003B47F5" w:rsidRPr="00317563">
        <w:rPr>
          <w:rFonts w:ascii="Times New Roman" w:hAnsi="Times New Roman" w:cs="Times New Roman"/>
          <w:sz w:val="24"/>
          <w:szCs w:val="24"/>
        </w:rPr>
        <w:t xml:space="preserve">that </w:t>
      </w:r>
      <w:r w:rsidRPr="00317563">
        <w:rPr>
          <w:rFonts w:ascii="Times New Roman" w:hAnsi="Times New Roman" w:cs="Times New Roman"/>
          <w:sz w:val="24"/>
          <w:szCs w:val="24"/>
        </w:rPr>
        <w:t>t</w:t>
      </w:r>
      <w:r w:rsidR="009544CD" w:rsidRPr="00317563">
        <w:rPr>
          <w:rFonts w:ascii="Times New Roman" w:hAnsi="Times New Roman" w:cs="Times New Roman"/>
          <w:sz w:val="24"/>
          <w:szCs w:val="24"/>
        </w:rPr>
        <w:t xml:space="preserve">he earliest Neolithic sites on the Channel Islands </w:t>
      </w:r>
      <w:r w:rsidR="0009577D" w:rsidRPr="00317563">
        <w:rPr>
          <w:rFonts w:ascii="Times New Roman" w:hAnsi="Times New Roman" w:cs="Times New Roman"/>
          <w:sz w:val="24"/>
          <w:szCs w:val="24"/>
        </w:rPr>
        <w:t>may have been</w:t>
      </w:r>
      <w:r w:rsidR="009544CD" w:rsidRPr="00317563">
        <w:rPr>
          <w:rFonts w:ascii="Times New Roman" w:hAnsi="Times New Roman" w:cs="Times New Roman"/>
          <w:sz w:val="24"/>
          <w:szCs w:val="24"/>
        </w:rPr>
        <w:t xml:space="preserve"> </w:t>
      </w:r>
      <w:r w:rsidR="0009577D" w:rsidRPr="00317563">
        <w:rPr>
          <w:rFonts w:ascii="Times New Roman" w:hAnsi="Times New Roman" w:cs="Times New Roman"/>
          <w:sz w:val="24"/>
          <w:szCs w:val="24"/>
        </w:rPr>
        <w:t>settlements</w:t>
      </w:r>
      <w:r w:rsidR="009544CD" w:rsidRPr="00317563">
        <w:rPr>
          <w:rFonts w:ascii="Times New Roman" w:hAnsi="Times New Roman" w:cs="Times New Roman"/>
          <w:sz w:val="24"/>
          <w:szCs w:val="24"/>
        </w:rPr>
        <w:t xml:space="preserve"> rather than monuments</w:t>
      </w:r>
      <w:r w:rsidR="0009577D" w:rsidRPr="00317563">
        <w:rPr>
          <w:rFonts w:ascii="Times New Roman" w:hAnsi="Times New Roman" w:cs="Times New Roman"/>
          <w:sz w:val="24"/>
          <w:szCs w:val="24"/>
        </w:rPr>
        <w:t>, a pattern which reflect</w:t>
      </w:r>
      <w:r w:rsidR="00F50AB9" w:rsidRPr="00317563">
        <w:rPr>
          <w:rFonts w:ascii="Times New Roman" w:hAnsi="Times New Roman" w:cs="Times New Roman"/>
          <w:sz w:val="24"/>
          <w:szCs w:val="24"/>
        </w:rPr>
        <w:t>s</w:t>
      </w:r>
      <w:r w:rsidR="0009577D" w:rsidRPr="00317563">
        <w:rPr>
          <w:rFonts w:ascii="Times New Roman" w:hAnsi="Times New Roman" w:cs="Times New Roman"/>
          <w:sz w:val="24"/>
          <w:szCs w:val="24"/>
        </w:rPr>
        <w:t xml:space="preserve"> the sequence on mainland France where the earliest tombs do not appear until the middle of the 5</w:t>
      </w:r>
      <w:r w:rsidR="0009577D" w:rsidRPr="00317563">
        <w:rPr>
          <w:rFonts w:ascii="Times New Roman" w:hAnsi="Times New Roman" w:cs="Times New Roman"/>
          <w:sz w:val="24"/>
          <w:szCs w:val="24"/>
          <w:vertAlign w:val="superscript"/>
        </w:rPr>
        <w:t>th</w:t>
      </w:r>
      <w:r w:rsidR="0009577D" w:rsidRPr="00317563">
        <w:rPr>
          <w:rFonts w:ascii="Times New Roman" w:hAnsi="Times New Roman" w:cs="Times New Roman"/>
          <w:sz w:val="24"/>
          <w:szCs w:val="24"/>
        </w:rPr>
        <w:t xml:space="preserve"> millennium (Scarre 201</w:t>
      </w:r>
      <w:r w:rsidR="00B1247C" w:rsidRPr="00317563">
        <w:rPr>
          <w:rFonts w:ascii="Times New Roman" w:hAnsi="Times New Roman" w:cs="Times New Roman"/>
          <w:sz w:val="24"/>
          <w:szCs w:val="24"/>
        </w:rPr>
        <w:t>1</w:t>
      </w:r>
      <w:r w:rsidR="0009577D" w:rsidRPr="00317563">
        <w:rPr>
          <w:rFonts w:ascii="Times New Roman" w:hAnsi="Times New Roman" w:cs="Times New Roman"/>
          <w:sz w:val="24"/>
          <w:szCs w:val="24"/>
        </w:rPr>
        <w:t xml:space="preserve">). </w:t>
      </w:r>
      <w:r w:rsidR="00705769" w:rsidRPr="00317563">
        <w:rPr>
          <w:rFonts w:ascii="Times New Roman" w:hAnsi="Times New Roman" w:cs="Times New Roman"/>
          <w:sz w:val="24"/>
          <w:szCs w:val="24"/>
        </w:rPr>
        <w:t>From the available data ass</w:t>
      </w:r>
      <w:r w:rsidR="009F0D61" w:rsidRPr="00317563">
        <w:rPr>
          <w:rFonts w:ascii="Times New Roman" w:hAnsi="Times New Roman" w:cs="Times New Roman"/>
          <w:sz w:val="24"/>
          <w:szCs w:val="24"/>
        </w:rPr>
        <w:t>ociated with occupation sites (T</w:t>
      </w:r>
      <w:r w:rsidR="00705769" w:rsidRPr="00317563">
        <w:rPr>
          <w:rFonts w:ascii="Times New Roman" w:hAnsi="Times New Roman" w:cs="Times New Roman"/>
          <w:sz w:val="24"/>
          <w:szCs w:val="24"/>
        </w:rPr>
        <w:t xml:space="preserve">able </w:t>
      </w:r>
      <w:r w:rsidR="009F0D61" w:rsidRPr="00317563">
        <w:rPr>
          <w:rFonts w:ascii="Times New Roman" w:hAnsi="Times New Roman" w:cs="Times New Roman"/>
          <w:sz w:val="24"/>
          <w:szCs w:val="24"/>
        </w:rPr>
        <w:t>2</w:t>
      </w:r>
      <w:r w:rsidR="00705769" w:rsidRPr="00317563">
        <w:rPr>
          <w:rFonts w:ascii="Times New Roman" w:hAnsi="Times New Roman" w:cs="Times New Roman"/>
          <w:sz w:val="24"/>
          <w:szCs w:val="24"/>
        </w:rPr>
        <w:t xml:space="preserve">), we estimate that the first dated event associated with a Neolithic presence on the Channel Islands occurred in </w:t>
      </w:r>
      <w:r w:rsidR="00891118" w:rsidRPr="00317563">
        <w:rPr>
          <w:rFonts w:ascii="Times New Roman" w:hAnsi="Times New Roman" w:cs="Times New Roman"/>
          <w:i/>
          <w:sz w:val="24"/>
          <w:szCs w:val="24"/>
        </w:rPr>
        <w:t>5580-</w:t>
      </w:r>
      <w:r w:rsidR="00891118" w:rsidRPr="00317563">
        <w:rPr>
          <w:rFonts w:ascii="Times New Roman" w:hAnsi="Times New Roman" w:cs="Times New Roman"/>
          <w:i/>
          <w:sz w:val="24"/>
          <w:szCs w:val="24"/>
        </w:rPr>
        <w:lastRenderedPageBreak/>
        <w:t>4840 cal BC (95% probability</w:t>
      </w:r>
      <w:r w:rsidR="00891118" w:rsidRPr="00317563">
        <w:rPr>
          <w:rFonts w:ascii="Times New Roman" w:hAnsi="Times New Roman" w:cs="Times New Roman"/>
          <w:sz w:val="24"/>
          <w:szCs w:val="24"/>
        </w:rPr>
        <w:t xml:space="preserve">), most probably in </w:t>
      </w:r>
      <w:r w:rsidR="00891118" w:rsidRPr="00317563">
        <w:rPr>
          <w:rFonts w:ascii="Times New Roman" w:hAnsi="Times New Roman" w:cs="Times New Roman"/>
          <w:i/>
          <w:sz w:val="24"/>
          <w:szCs w:val="24"/>
        </w:rPr>
        <w:t>5070-4900 cal BC (68%; First Channel Islands occupation</w:t>
      </w:r>
      <w:r w:rsidR="00891118" w:rsidRPr="00317563">
        <w:rPr>
          <w:rFonts w:ascii="Times New Roman" w:hAnsi="Times New Roman" w:cs="Times New Roman"/>
          <w:sz w:val="24"/>
          <w:szCs w:val="24"/>
        </w:rPr>
        <w:t xml:space="preserve">; </w:t>
      </w:r>
      <w:r w:rsidR="001B5624" w:rsidRPr="00317563">
        <w:rPr>
          <w:rFonts w:ascii="Times New Roman" w:hAnsi="Times New Roman" w:cs="Times New Roman"/>
          <w:sz w:val="24"/>
          <w:szCs w:val="24"/>
        </w:rPr>
        <w:t>Fig</w:t>
      </w:r>
      <w:r w:rsidR="00891118" w:rsidRPr="00317563">
        <w:rPr>
          <w:rFonts w:ascii="Times New Roman" w:hAnsi="Times New Roman" w:cs="Times New Roman"/>
          <w:sz w:val="24"/>
          <w:szCs w:val="24"/>
        </w:rPr>
        <w:t xml:space="preserve">. 5). </w:t>
      </w:r>
      <w:r w:rsidR="0009577D" w:rsidRPr="00317563">
        <w:rPr>
          <w:rFonts w:ascii="Times New Roman" w:hAnsi="Times New Roman" w:cs="Times New Roman"/>
          <w:sz w:val="24"/>
          <w:szCs w:val="24"/>
        </w:rPr>
        <w:t xml:space="preserve">Our first estimate for the presence of a Neolithic monument — using very limited active data from Les Fouaillages and Le Déhus — on the Channel Islands occurred in </w:t>
      </w:r>
      <w:r w:rsidR="0009577D" w:rsidRPr="00317563">
        <w:rPr>
          <w:rFonts w:ascii="Times New Roman" w:hAnsi="Times New Roman" w:cs="Times New Roman"/>
          <w:i/>
          <w:sz w:val="24"/>
          <w:szCs w:val="24"/>
        </w:rPr>
        <w:t>4940–4730 cal BC</w:t>
      </w:r>
      <w:r w:rsidR="0009577D" w:rsidRPr="00317563">
        <w:rPr>
          <w:rFonts w:ascii="Times New Roman" w:hAnsi="Times New Roman" w:cs="Times New Roman"/>
          <w:sz w:val="24"/>
          <w:szCs w:val="24"/>
        </w:rPr>
        <w:t xml:space="preserve"> (</w:t>
      </w:r>
      <w:r w:rsidR="0009577D" w:rsidRPr="00317563">
        <w:rPr>
          <w:rFonts w:ascii="Times New Roman" w:hAnsi="Times New Roman" w:cs="Times New Roman"/>
          <w:i/>
          <w:sz w:val="24"/>
          <w:szCs w:val="24"/>
        </w:rPr>
        <w:t>95% probability</w:t>
      </w:r>
      <w:r w:rsidR="0009577D" w:rsidRPr="00317563">
        <w:rPr>
          <w:rFonts w:ascii="Times New Roman" w:hAnsi="Times New Roman" w:cs="Times New Roman"/>
          <w:sz w:val="24"/>
          <w:szCs w:val="24"/>
        </w:rPr>
        <w:t xml:space="preserve">; or </w:t>
      </w:r>
      <w:r w:rsidR="0009577D" w:rsidRPr="00317563">
        <w:rPr>
          <w:rFonts w:ascii="Times New Roman" w:hAnsi="Times New Roman" w:cs="Times New Roman"/>
          <w:i/>
          <w:sz w:val="24"/>
          <w:szCs w:val="24"/>
        </w:rPr>
        <w:t>4900–4780 cal BC 68% probability; First Channel Island monuments</w:t>
      </w:r>
      <w:r w:rsidR="009F0D61" w:rsidRPr="00317563">
        <w:rPr>
          <w:rFonts w:ascii="Times New Roman" w:hAnsi="Times New Roman" w:cs="Times New Roman"/>
          <w:sz w:val="24"/>
          <w:szCs w:val="24"/>
        </w:rPr>
        <w:t xml:space="preserve">; </w:t>
      </w:r>
      <w:r w:rsidR="00647D5F">
        <w:rPr>
          <w:rFonts w:ascii="Times New Roman" w:hAnsi="Times New Roman" w:cs="Times New Roman"/>
          <w:sz w:val="24"/>
          <w:szCs w:val="24"/>
        </w:rPr>
        <w:t>F</w:t>
      </w:r>
      <w:r w:rsidR="009F0D61" w:rsidRPr="00317563">
        <w:rPr>
          <w:rFonts w:ascii="Times New Roman" w:hAnsi="Times New Roman" w:cs="Times New Roman"/>
          <w:sz w:val="24"/>
          <w:szCs w:val="24"/>
        </w:rPr>
        <w:t>ig</w:t>
      </w:r>
      <w:r w:rsidR="00891118" w:rsidRPr="00317563">
        <w:rPr>
          <w:rFonts w:ascii="Times New Roman" w:hAnsi="Times New Roman" w:cs="Times New Roman"/>
          <w:sz w:val="24"/>
          <w:szCs w:val="24"/>
        </w:rPr>
        <w:t>.</w:t>
      </w:r>
      <w:r w:rsidR="009F0D61" w:rsidRPr="00317563">
        <w:rPr>
          <w:rFonts w:ascii="Times New Roman" w:hAnsi="Times New Roman" w:cs="Times New Roman"/>
          <w:sz w:val="24"/>
          <w:szCs w:val="24"/>
        </w:rPr>
        <w:t xml:space="preserve"> 5</w:t>
      </w:r>
      <w:r w:rsidR="0009577D" w:rsidRPr="00317563">
        <w:rPr>
          <w:rFonts w:ascii="Times New Roman" w:hAnsi="Times New Roman" w:cs="Times New Roman"/>
          <w:sz w:val="24"/>
          <w:szCs w:val="24"/>
        </w:rPr>
        <w:t xml:space="preserve">). </w:t>
      </w:r>
    </w:p>
    <w:p w14:paraId="095A801B" w14:textId="77777777" w:rsidR="0009577D" w:rsidRPr="00317563" w:rsidRDefault="0009577D" w:rsidP="00F53758">
      <w:pPr>
        <w:spacing w:line="360" w:lineRule="auto"/>
        <w:rPr>
          <w:rFonts w:ascii="Times New Roman" w:hAnsi="Times New Roman" w:cs="Times New Roman"/>
          <w:sz w:val="24"/>
          <w:szCs w:val="24"/>
        </w:rPr>
      </w:pPr>
    </w:p>
    <w:p w14:paraId="69ED2C7D" w14:textId="3A152CCE" w:rsidR="00BC7BFC" w:rsidRPr="00317563" w:rsidRDefault="00C052BA"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Third</w:t>
      </w:r>
      <w:r w:rsidR="00826715" w:rsidRPr="00317563">
        <w:rPr>
          <w:rFonts w:ascii="Times New Roman" w:hAnsi="Times New Roman" w:cs="Times New Roman"/>
          <w:sz w:val="24"/>
          <w:szCs w:val="24"/>
        </w:rPr>
        <w:t>, w</w:t>
      </w:r>
      <w:r w:rsidR="00A57489" w:rsidRPr="00317563">
        <w:rPr>
          <w:rFonts w:ascii="Times New Roman" w:hAnsi="Times New Roman" w:cs="Times New Roman"/>
          <w:sz w:val="24"/>
          <w:szCs w:val="24"/>
        </w:rPr>
        <w:t xml:space="preserve">ith regard to the geographical distribution of earliest Neolithic sites, it is notable that all of the dated examples come from the two largest islands, Guernsey and </w:t>
      </w:r>
      <w:r w:rsidR="00B60F13" w:rsidRPr="00317563">
        <w:rPr>
          <w:rFonts w:ascii="Times New Roman" w:hAnsi="Times New Roman" w:cs="Times New Roman"/>
          <w:sz w:val="24"/>
          <w:szCs w:val="24"/>
        </w:rPr>
        <w:t>Jersey, which</w:t>
      </w:r>
      <w:r w:rsidR="00A57489" w:rsidRPr="00317563">
        <w:rPr>
          <w:rFonts w:ascii="Times New Roman" w:hAnsi="Times New Roman" w:cs="Times New Roman"/>
          <w:sz w:val="24"/>
          <w:szCs w:val="24"/>
        </w:rPr>
        <w:t xml:space="preserve"> have seen the most </w:t>
      </w:r>
      <w:r w:rsidR="00FD483F" w:rsidRPr="00317563">
        <w:rPr>
          <w:rFonts w:ascii="Times New Roman" w:hAnsi="Times New Roman" w:cs="Times New Roman"/>
          <w:sz w:val="24"/>
          <w:szCs w:val="24"/>
        </w:rPr>
        <w:t>research</w:t>
      </w:r>
      <w:r w:rsidR="00A57489" w:rsidRPr="00317563">
        <w:rPr>
          <w:rFonts w:ascii="Times New Roman" w:hAnsi="Times New Roman" w:cs="Times New Roman"/>
          <w:sz w:val="24"/>
          <w:szCs w:val="24"/>
        </w:rPr>
        <w:t xml:space="preserve">. </w:t>
      </w:r>
      <w:r w:rsidR="00A26F98" w:rsidRPr="00317563">
        <w:rPr>
          <w:rFonts w:ascii="Times New Roman" w:hAnsi="Times New Roman" w:cs="Times New Roman"/>
          <w:sz w:val="24"/>
          <w:szCs w:val="24"/>
        </w:rPr>
        <w:t>However, a</w:t>
      </w:r>
      <w:r w:rsidR="00A57489" w:rsidRPr="00317563">
        <w:rPr>
          <w:rFonts w:ascii="Times New Roman" w:hAnsi="Times New Roman" w:cs="Times New Roman"/>
          <w:sz w:val="24"/>
          <w:szCs w:val="24"/>
        </w:rPr>
        <w:t xml:space="preserve"> possible beam-slot structure associated with Cerny ‘ancien’ pottery was excavated recently on Herm (Chris Scarre, pers. comm</w:t>
      </w:r>
      <w:r w:rsidR="00B60F13" w:rsidRPr="00317563">
        <w:rPr>
          <w:rFonts w:ascii="Times New Roman" w:hAnsi="Times New Roman" w:cs="Times New Roman"/>
          <w:sz w:val="24"/>
          <w:szCs w:val="24"/>
        </w:rPr>
        <w:t>.</w:t>
      </w:r>
      <w:r w:rsidR="00A57489" w:rsidRPr="00317563">
        <w:rPr>
          <w:rFonts w:ascii="Times New Roman" w:hAnsi="Times New Roman" w:cs="Times New Roman"/>
          <w:sz w:val="24"/>
          <w:szCs w:val="24"/>
        </w:rPr>
        <w:t>), and it seems likely that further substantial excavation on the other islands may well produce 5</w:t>
      </w:r>
      <w:r w:rsidR="00A57489" w:rsidRPr="00317563">
        <w:rPr>
          <w:rFonts w:ascii="Times New Roman" w:hAnsi="Times New Roman" w:cs="Times New Roman"/>
          <w:sz w:val="24"/>
          <w:szCs w:val="24"/>
          <w:vertAlign w:val="superscript"/>
        </w:rPr>
        <w:t>th</w:t>
      </w:r>
      <w:r w:rsidR="00A57489" w:rsidRPr="00317563">
        <w:rPr>
          <w:rFonts w:ascii="Times New Roman" w:hAnsi="Times New Roman" w:cs="Times New Roman"/>
          <w:sz w:val="24"/>
          <w:szCs w:val="24"/>
        </w:rPr>
        <w:t xml:space="preserve"> millennium sites</w:t>
      </w:r>
      <w:r w:rsidR="00337CB0" w:rsidRPr="00317563">
        <w:rPr>
          <w:rFonts w:ascii="Times New Roman" w:hAnsi="Times New Roman" w:cs="Times New Roman"/>
          <w:sz w:val="24"/>
          <w:szCs w:val="24"/>
        </w:rPr>
        <w:t xml:space="preserve"> in addition to known find spo</w:t>
      </w:r>
      <w:r w:rsidR="007C0C4B">
        <w:rPr>
          <w:rFonts w:ascii="Times New Roman" w:hAnsi="Times New Roman" w:cs="Times New Roman"/>
          <w:sz w:val="24"/>
          <w:szCs w:val="24"/>
        </w:rPr>
        <w:t>ts (Garrow &amp; Sturt 2017, Table 2</w:t>
      </w:r>
      <w:r w:rsidR="00337CB0" w:rsidRPr="00317563">
        <w:rPr>
          <w:rFonts w:ascii="Times New Roman" w:hAnsi="Times New Roman" w:cs="Times New Roman"/>
          <w:sz w:val="24"/>
          <w:szCs w:val="24"/>
        </w:rPr>
        <w:t>)</w:t>
      </w:r>
      <w:r w:rsidR="00A57489"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p>
    <w:p w14:paraId="57E1E538" w14:textId="77777777" w:rsidR="00636487" w:rsidRPr="00317563" w:rsidRDefault="00636487" w:rsidP="00F53758">
      <w:pPr>
        <w:spacing w:line="360" w:lineRule="auto"/>
        <w:rPr>
          <w:rFonts w:ascii="Times New Roman" w:hAnsi="Times New Roman" w:cs="Times New Roman"/>
          <w:sz w:val="24"/>
          <w:szCs w:val="24"/>
        </w:rPr>
      </w:pPr>
    </w:p>
    <w:p w14:paraId="2276F776" w14:textId="2DA2BFAE" w:rsidR="00891118" w:rsidRPr="00317563" w:rsidRDefault="00891118"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What is notable from discussion of this model is that the majority of the data — with the exception of </w:t>
      </w:r>
      <w:r w:rsidR="006F3CBE" w:rsidRPr="00317563">
        <w:rPr>
          <w:rFonts w:ascii="Times New Roman" w:hAnsi="Times New Roman" w:cs="Times New Roman"/>
          <w:sz w:val="24"/>
          <w:szCs w:val="24"/>
        </w:rPr>
        <w:t xml:space="preserve">Le Déhus </w:t>
      </w:r>
      <w:r w:rsidRPr="00317563">
        <w:rPr>
          <w:rFonts w:ascii="Times New Roman" w:hAnsi="Times New Roman" w:cs="Times New Roman"/>
          <w:sz w:val="24"/>
          <w:szCs w:val="24"/>
        </w:rPr>
        <w:t>— derive from measurements on external charred residues. As noted above, both internal and external charred residues are often poorly understood chemically and as a result can produce inaccurate radiocarbon measurements.</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Without the results produced on charred residues, the earliest activity is indicated by the charcoal measurements associated with the later activity at L’Erée — estimated as </w:t>
      </w:r>
      <w:r w:rsidRPr="00317563">
        <w:rPr>
          <w:rFonts w:ascii="Times New Roman" w:hAnsi="Times New Roman" w:cs="Times New Roman"/>
          <w:i/>
          <w:sz w:val="24"/>
          <w:szCs w:val="24"/>
        </w:rPr>
        <w:t>4470-4066</w:t>
      </w:r>
      <w:r w:rsidR="00554B0B" w:rsidRPr="00317563">
        <w:rPr>
          <w:rFonts w:ascii="Times New Roman" w:hAnsi="Times New Roman" w:cs="Times New Roman"/>
          <w:i/>
          <w:sz w:val="24"/>
          <w:szCs w:val="24"/>
        </w:rPr>
        <w:t xml:space="preserve"> cal BC</w:t>
      </w:r>
      <w:r w:rsidRPr="00317563">
        <w:rPr>
          <w:rFonts w:ascii="Times New Roman" w:hAnsi="Times New Roman" w:cs="Times New Roman"/>
          <w:i/>
          <w:sz w:val="24"/>
          <w:szCs w:val="24"/>
        </w:rPr>
        <w:t xml:space="preserve"> (95% probability</w:t>
      </w:r>
      <w:r w:rsidRPr="00317563">
        <w:rPr>
          <w:rFonts w:ascii="Times New Roman" w:hAnsi="Times New Roman" w:cs="Times New Roman"/>
          <w:sz w:val="24"/>
          <w:szCs w:val="24"/>
        </w:rPr>
        <w:t xml:space="preserve"> or </w:t>
      </w:r>
      <w:r w:rsidRPr="00317563">
        <w:rPr>
          <w:rFonts w:ascii="Times New Roman" w:hAnsi="Times New Roman" w:cs="Times New Roman"/>
          <w:i/>
          <w:sz w:val="24"/>
          <w:szCs w:val="24"/>
        </w:rPr>
        <w:t xml:space="preserve">4330-4140 cal BC 68% probability; </w:t>
      </w:r>
      <w:r w:rsidRPr="00317563">
        <w:rPr>
          <w:rFonts w:ascii="Times New Roman" w:hAnsi="Times New Roman" w:cs="Times New Roman"/>
          <w:bCs/>
          <w:i/>
          <w:sz w:val="24"/>
          <w:szCs w:val="24"/>
          <w:lang w:val="en-US"/>
        </w:rPr>
        <w:t>Start Pinacle_Fouaillages_pottery</w:t>
      </w:r>
      <w:r w:rsidRPr="00317563">
        <w:rPr>
          <w:rFonts w:ascii="Times New Roman" w:hAnsi="Times New Roman" w:cs="Times New Roman"/>
          <w:bCs/>
          <w:sz w:val="24"/>
          <w:szCs w:val="24"/>
          <w:lang w:val="en-US"/>
        </w:rPr>
        <w:t>)</w:t>
      </w:r>
      <w:r w:rsidR="00554B0B" w:rsidRPr="00317563">
        <w:rPr>
          <w:rFonts w:ascii="Times New Roman" w:hAnsi="Times New Roman" w:cs="Times New Roman"/>
          <w:bCs/>
          <w:sz w:val="24"/>
          <w:szCs w:val="24"/>
          <w:lang w:val="en-US"/>
        </w:rPr>
        <w:t xml:space="preserve"> —</w:t>
      </w:r>
      <w:r w:rsidRPr="00317563">
        <w:rPr>
          <w:rFonts w:ascii="Times New Roman" w:hAnsi="Times New Roman" w:cs="Times New Roman"/>
          <w:i/>
          <w:sz w:val="24"/>
          <w:szCs w:val="24"/>
        </w:rPr>
        <w:t xml:space="preserve"> </w:t>
      </w:r>
      <w:r w:rsidRPr="00317563">
        <w:rPr>
          <w:rFonts w:ascii="Times New Roman" w:hAnsi="Times New Roman" w:cs="Times New Roman"/>
          <w:sz w:val="24"/>
          <w:szCs w:val="24"/>
        </w:rPr>
        <w:t xml:space="preserve">and the estimates for the dates of death of the individuals deposited at </w:t>
      </w:r>
      <w:r w:rsidR="00E53FEF" w:rsidRPr="00317563">
        <w:rPr>
          <w:rFonts w:ascii="Times New Roman" w:hAnsi="Times New Roman" w:cs="Times New Roman"/>
          <w:sz w:val="24"/>
          <w:szCs w:val="24"/>
        </w:rPr>
        <w:t>Le Déhus</w:t>
      </w:r>
      <w:r w:rsidR="00554B0B" w:rsidRPr="00317563">
        <w:rPr>
          <w:rFonts w:ascii="Times New Roman" w:hAnsi="Times New Roman" w:cs="Times New Roman"/>
          <w:sz w:val="24"/>
          <w:szCs w:val="24"/>
        </w:rPr>
        <w:t>, which most probably occurred in the centuries around the turn of the 4</w:t>
      </w:r>
      <w:r w:rsidR="00554B0B" w:rsidRPr="00317563">
        <w:rPr>
          <w:rFonts w:ascii="Times New Roman" w:hAnsi="Times New Roman" w:cs="Times New Roman"/>
          <w:sz w:val="24"/>
          <w:szCs w:val="24"/>
          <w:vertAlign w:val="superscript"/>
        </w:rPr>
        <w:t>th</w:t>
      </w:r>
      <w:r w:rsidR="00554B0B" w:rsidRPr="00317563">
        <w:rPr>
          <w:rFonts w:ascii="Times New Roman" w:hAnsi="Times New Roman" w:cs="Times New Roman"/>
          <w:sz w:val="24"/>
          <w:szCs w:val="24"/>
        </w:rPr>
        <w:t xml:space="preserve"> millennium cal BC (</w:t>
      </w:r>
      <w:r w:rsidR="00554B0B" w:rsidRPr="00317563">
        <w:rPr>
          <w:rFonts w:ascii="Times New Roman" w:hAnsi="Times New Roman" w:cs="Times New Roman"/>
          <w:i/>
          <w:sz w:val="24"/>
          <w:szCs w:val="24"/>
        </w:rPr>
        <w:t xml:space="preserve">4380-3970 cal BC 95% probability </w:t>
      </w:r>
      <w:r w:rsidR="00554B0B" w:rsidRPr="00317563">
        <w:rPr>
          <w:rFonts w:ascii="Times New Roman" w:hAnsi="Times New Roman" w:cs="Times New Roman"/>
          <w:sz w:val="24"/>
          <w:szCs w:val="24"/>
        </w:rPr>
        <w:t xml:space="preserve">or </w:t>
      </w:r>
      <w:r w:rsidR="00554B0B" w:rsidRPr="00317563">
        <w:rPr>
          <w:rFonts w:ascii="Times New Roman" w:hAnsi="Times New Roman" w:cs="Times New Roman"/>
          <w:i/>
          <w:sz w:val="24"/>
          <w:szCs w:val="24"/>
        </w:rPr>
        <w:t>4100-3990 cal BC 68% probable; Start Dehus</w:t>
      </w:r>
      <w:r w:rsidR="00554B0B" w:rsidRPr="00317563">
        <w:rPr>
          <w:rFonts w:ascii="Times New Roman" w:hAnsi="Times New Roman" w:cs="Times New Roman"/>
          <w:sz w:val="24"/>
          <w:szCs w:val="24"/>
        </w:rPr>
        <w:t>).</w:t>
      </w:r>
    </w:p>
    <w:p w14:paraId="363B3197" w14:textId="77777777" w:rsidR="00B03050" w:rsidRPr="00317563" w:rsidRDefault="00B03050" w:rsidP="00F53758">
      <w:pPr>
        <w:spacing w:line="360" w:lineRule="auto"/>
        <w:rPr>
          <w:rFonts w:ascii="Times New Roman" w:hAnsi="Times New Roman" w:cs="Times New Roman"/>
          <w:sz w:val="24"/>
          <w:szCs w:val="24"/>
        </w:rPr>
      </w:pPr>
    </w:p>
    <w:p w14:paraId="17EA4A18" w14:textId="77777777" w:rsidR="00B03050" w:rsidRPr="00317563" w:rsidRDefault="00B03050" w:rsidP="00F53758">
      <w:pPr>
        <w:spacing w:line="360" w:lineRule="auto"/>
        <w:rPr>
          <w:rFonts w:ascii="Times New Roman" w:hAnsi="Times New Roman" w:cs="Times New Roman"/>
          <w:sz w:val="24"/>
          <w:szCs w:val="24"/>
        </w:rPr>
      </w:pPr>
    </w:p>
    <w:p w14:paraId="13C13D56" w14:textId="77777777" w:rsidR="00A57489" w:rsidRPr="008B305B" w:rsidRDefault="00A57489" w:rsidP="00F53758">
      <w:pPr>
        <w:pStyle w:val="Heading2"/>
        <w:spacing w:line="360" w:lineRule="auto"/>
        <w:jc w:val="left"/>
      </w:pPr>
      <w:r w:rsidRPr="008B305B">
        <w:t>Isles of Scilly</w:t>
      </w:r>
    </w:p>
    <w:p w14:paraId="775AB992" w14:textId="77777777" w:rsidR="00A57489" w:rsidRPr="00317563" w:rsidRDefault="00A57489" w:rsidP="00F53758">
      <w:pPr>
        <w:spacing w:line="360" w:lineRule="auto"/>
        <w:rPr>
          <w:rFonts w:ascii="Times New Roman" w:hAnsi="Times New Roman" w:cs="Times New Roman"/>
          <w:sz w:val="24"/>
          <w:szCs w:val="24"/>
        </w:rPr>
      </w:pPr>
    </w:p>
    <w:p w14:paraId="6E8E121E" w14:textId="2C53C450" w:rsidR="00A651D4" w:rsidRPr="00317563" w:rsidRDefault="00285CB7" w:rsidP="00F53758">
      <w:pPr>
        <w:spacing w:line="360" w:lineRule="auto"/>
        <w:rPr>
          <w:rFonts w:ascii="Times New Roman" w:hAnsi="Times New Roman" w:cs="Times New Roman"/>
          <w:bCs/>
          <w:sz w:val="24"/>
          <w:szCs w:val="24"/>
          <w:lang w:eastAsia="en-GB"/>
        </w:rPr>
      </w:pPr>
      <w:r w:rsidRPr="00317563">
        <w:rPr>
          <w:rFonts w:ascii="Times New Roman" w:hAnsi="Times New Roman" w:cs="Times New Roman"/>
          <w:sz w:val="24"/>
          <w:szCs w:val="24"/>
        </w:rPr>
        <w:t xml:space="preserve">The Scilly </w:t>
      </w:r>
      <w:r w:rsidR="00A651D4" w:rsidRPr="00317563">
        <w:rPr>
          <w:rFonts w:ascii="Times New Roman" w:hAnsi="Times New Roman" w:cs="Times New Roman"/>
          <w:bCs/>
          <w:sz w:val="24"/>
          <w:szCs w:val="24"/>
          <w:lang w:eastAsia="en-GB"/>
        </w:rPr>
        <w:t>archipelago today consists of five inhabited islands and numerous smaller uninhabited islets and rocky outcrops</w:t>
      </w:r>
      <w:r w:rsidR="006F0C79" w:rsidRPr="00317563">
        <w:rPr>
          <w:rFonts w:ascii="Times New Roman" w:hAnsi="Times New Roman" w:cs="Times New Roman"/>
          <w:bCs/>
          <w:sz w:val="24"/>
          <w:szCs w:val="24"/>
          <w:lang w:eastAsia="en-GB"/>
        </w:rPr>
        <w:t xml:space="preserve"> (Fig</w:t>
      </w:r>
      <w:r w:rsidR="00337CB0" w:rsidRPr="00317563">
        <w:rPr>
          <w:rFonts w:ascii="Times New Roman" w:hAnsi="Times New Roman" w:cs="Times New Roman"/>
          <w:bCs/>
          <w:sz w:val="24"/>
          <w:szCs w:val="24"/>
          <w:lang w:eastAsia="en-GB"/>
        </w:rPr>
        <w:t>s 3 and 6</w:t>
      </w:r>
      <w:r w:rsidR="006F0C79" w:rsidRPr="00317563">
        <w:rPr>
          <w:rFonts w:ascii="Times New Roman" w:hAnsi="Times New Roman" w:cs="Times New Roman"/>
          <w:bCs/>
          <w:sz w:val="24"/>
          <w:szCs w:val="24"/>
          <w:lang w:eastAsia="en-GB"/>
        </w:rPr>
        <w:t>)</w:t>
      </w:r>
      <w:r w:rsidR="00A651D4" w:rsidRPr="00317563">
        <w:rPr>
          <w:rFonts w:ascii="Times New Roman" w:hAnsi="Times New Roman" w:cs="Times New Roman"/>
          <w:sz w:val="24"/>
          <w:szCs w:val="24"/>
        </w:rPr>
        <w:t xml:space="preserve">. </w:t>
      </w:r>
      <w:r w:rsidR="002A7456" w:rsidRPr="00317563">
        <w:rPr>
          <w:rFonts w:ascii="Times New Roman" w:hAnsi="Times New Roman" w:cs="Times New Roman"/>
          <w:sz w:val="24"/>
          <w:szCs w:val="24"/>
        </w:rPr>
        <w:t>They currently have a land area above the 0m Ordnance Datum contour of c.</w:t>
      </w:r>
      <w:r w:rsidR="004D688E" w:rsidRPr="00317563">
        <w:rPr>
          <w:rFonts w:ascii="Times New Roman" w:hAnsi="Times New Roman" w:cs="Times New Roman"/>
          <w:sz w:val="24"/>
          <w:szCs w:val="24"/>
        </w:rPr>
        <w:t xml:space="preserve"> </w:t>
      </w:r>
      <w:r w:rsidR="002A7456" w:rsidRPr="00317563">
        <w:rPr>
          <w:rFonts w:ascii="Times New Roman" w:hAnsi="Times New Roman" w:cs="Times New Roman"/>
          <w:sz w:val="24"/>
          <w:szCs w:val="24"/>
        </w:rPr>
        <w:t>17 km</w:t>
      </w:r>
      <w:r w:rsidR="002A7456" w:rsidRPr="00317563">
        <w:rPr>
          <w:rFonts w:ascii="Times New Roman" w:hAnsi="Times New Roman" w:cs="Times New Roman"/>
          <w:sz w:val="24"/>
          <w:szCs w:val="24"/>
          <w:vertAlign w:val="superscript"/>
        </w:rPr>
        <w:t>2</w:t>
      </w:r>
      <w:r w:rsidR="002A7456" w:rsidRPr="00317563">
        <w:rPr>
          <w:rFonts w:ascii="Times New Roman" w:hAnsi="Times New Roman" w:cs="Times New Roman"/>
          <w:sz w:val="24"/>
          <w:szCs w:val="24"/>
        </w:rPr>
        <w:t>, out of a broader 173 km</w:t>
      </w:r>
      <w:r w:rsidR="002A7456" w:rsidRPr="00317563">
        <w:rPr>
          <w:rFonts w:ascii="Times New Roman" w:hAnsi="Times New Roman" w:cs="Times New Roman"/>
          <w:sz w:val="24"/>
          <w:szCs w:val="24"/>
          <w:vertAlign w:val="superscript"/>
        </w:rPr>
        <w:t xml:space="preserve">2 </w:t>
      </w:r>
      <w:r w:rsidR="002A7456" w:rsidRPr="00317563">
        <w:rPr>
          <w:rFonts w:ascii="Times New Roman" w:hAnsi="Times New Roman" w:cs="Times New Roman"/>
          <w:sz w:val="24"/>
          <w:szCs w:val="24"/>
        </w:rPr>
        <w:t xml:space="preserve">seascape. </w:t>
      </w:r>
      <w:r w:rsidR="00A651D4" w:rsidRPr="00317563">
        <w:rPr>
          <w:rFonts w:ascii="Times New Roman" w:hAnsi="Times New Roman" w:cs="Times New Roman"/>
          <w:bCs/>
          <w:sz w:val="24"/>
          <w:szCs w:val="24"/>
          <w:lang w:eastAsia="en-GB"/>
        </w:rPr>
        <w:t xml:space="preserve">The islands are located </w:t>
      </w:r>
      <w:r w:rsidR="00FC60B5" w:rsidRPr="00317563">
        <w:rPr>
          <w:rFonts w:ascii="Times New Roman" w:hAnsi="Times New Roman" w:cs="Times New Roman"/>
          <w:bCs/>
          <w:sz w:val="24"/>
          <w:szCs w:val="24"/>
          <w:lang w:eastAsia="en-GB"/>
        </w:rPr>
        <w:t>45km south-</w:t>
      </w:r>
      <w:r w:rsidR="00A651D4" w:rsidRPr="00317563">
        <w:rPr>
          <w:rFonts w:ascii="Times New Roman" w:hAnsi="Times New Roman" w:cs="Times New Roman"/>
          <w:bCs/>
          <w:sz w:val="24"/>
          <w:szCs w:val="24"/>
          <w:lang w:eastAsia="en-GB"/>
        </w:rPr>
        <w:t>west of the current Cornish mainland and 200</w:t>
      </w:r>
      <w:r w:rsidR="00855658" w:rsidRPr="00317563">
        <w:rPr>
          <w:rFonts w:ascii="Times New Roman" w:hAnsi="Times New Roman" w:cs="Times New Roman"/>
          <w:bCs/>
          <w:sz w:val="24"/>
          <w:szCs w:val="24"/>
          <w:lang w:eastAsia="en-GB"/>
        </w:rPr>
        <w:t xml:space="preserve"> </w:t>
      </w:r>
      <w:r w:rsidR="00A651D4" w:rsidRPr="00317563">
        <w:rPr>
          <w:rFonts w:ascii="Times New Roman" w:hAnsi="Times New Roman" w:cs="Times New Roman"/>
          <w:bCs/>
          <w:sz w:val="24"/>
          <w:szCs w:val="24"/>
          <w:lang w:eastAsia="en-GB"/>
        </w:rPr>
        <w:t>km north-west of France. On a good day, they are fully visible from Cornwall. As a group, they have been separated from the Briti</w:t>
      </w:r>
      <w:r w:rsidR="00AE3E9B" w:rsidRPr="00317563">
        <w:rPr>
          <w:rFonts w:ascii="Times New Roman" w:hAnsi="Times New Roman" w:cs="Times New Roman"/>
          <w:bCs/>
          <w:sz w:val="24"/>
          <w:szCs w:val="24"/>
          <w:lang w:eastAsia="en-GB"/>
        </w:rPr>
        <w:t xml:space="preserve">sh mainland since c. 11,500 </w:t>
      </w:r>
      <w:r w:rsidR="00FC20FE" w:rsidRPr="00317563">
        <w:rPr>
          <w:rFonts w:ascii="Times New Roman" w:hAnsi="Times New Roman" w:cs="Times New Roman"/>
          <w:bCs/>
          <w:sz w:val="24"/>
          <w:szCs w:val="24"/>
          <w:lang w:eastAsia="en-GB"/>
        </w:rPr>
        <w:t xml:space="preserve">cal </w:t>
      </w:r>
      <w:r w:rsidR="00AE3E9B" w:rsidRPr="00317563">
        <w:rPr>
          <w:rFonts w:ascii="Times New Roman" w:hAnsi="Times New Roman" w:cs="Times New Roman"/>
          <w:bCs/>
          <w:sz w:val="24"/>
          <w:szCs w:val="24"/>
          <w:lang w:eastAsia="en-GB"/>
        </w:rPr>
        <w:t xml:space="preserve">BC </w:t>
      </w:r>
      <w:r w:rsidR="005C567B" w:rsidRPr="00317563">
        <w:rPr>
          <w:rFonts w:ascii="Times New Roman" w:hAnsi="Times New Roman" w:cs="Times New Roman"/>
          <w:bCs/>
          <w:sz w:val="24"/>
          <w:szCs w:val="24"/>
          <w:lang w:eastAsia="en-GB"/>
        </w:rPr>
        <w:t>(</w:t>
      </w:r>
      <w:r w:rsidR="00A26F98" w:rsidRPr="00317563">
        <w:rPr>
          <w:rFonts w:ascii="Times New Roman" w:hAnsi="Times New Roman" w:cs="Times New Roman"/>
          <w:bCs/>
          <w:sz w:val="24"/>
          <w:szCs w:val="24"/>
          <w:lang w:eastAsia="en-GB"/>
        </w:rPr>
        <w:t>Anderson-</w:t>
      </w:r>
      <w:r w:rsidR="00A651D4" w:rsidRPr="00317563">
        <w:rPr>
          <w:rFonts w:ascii="Times New Roman" w:hAnsi="Times New Roman" w:cs="Times New Roman"/>
          <w:bCs/>
          <w:sz w:val="24"/>
          <w:szCs w:val="24"/>
          <w:lang w:eastAsia="en-GB"/>
        </w:rPr>
        <w:t>Whymark et al. 2015</w:t>
      </w:r>
      <w:r w:rsidR="00E706AE" w:rsidRPr="00317563">
        <w:rPr>
          <w:rFonts w:ascii="Times New Roman" w:hAnsi="Times New Roman" w:cs="Times New Roman"/>
          <w:bCs/>
          <w:sz w:val="24"/>
          <w:szCs w:val="24"/>
          <w:lang w:eastAsia="en-GB"/>
        </w:rPr>
        <w:t>, 958</w:t>
      </w:r>
      <w:r w:rsidR="00A651D4" w:rsidRPr="00317563">
        <w:rPr>
          <w:rFonts w:ascii="Times New Roman" w:hAnsi="Times New Roman" w:cs="Times New Roman"/>
          <w:bCs/>
          <w:sz w:val="24"/>
          <w:szCs w:val="24"/>
          <w:lang w:eastAsia="en-GB"/>
        </w:rPr>
        <w:t xml:space="preserve">). </w:t>
      </w:r>
      <w:r w:rsidR="00AB1795" w:rsidRPr="00317563">
        <w:rPr>
          <w:rFonts w:ascii="Times New Roman" w:hAnsi="Times New Roman" w:cs="Times New Roman"/>
          <w:bCs/>
          <w:sz w:val="24"/>
          <w:szCs w:val="24"/>
          <w:lang w:eastAsia="en-GB"/>
        </w:rPr>
        <w:t>The</w:t>
      </w:r>
      <w:r w:rsidR="00AE3E9B" w:rsidRPr="00317563">
        <w:rPr>
          <w:rFonts w:ascii="Times New Roman" w:hAnsi="Times New Roman" w:cs="Times New Roman"/>
          <w:bCs/>
          <w:sz w:val="24"/>
          <w:szCs w:val="24"/>
          <w:lang w:eastAsia="en-GB"/>
        </w:rPr>
        <w:t>ir</w:t>
      </w:r>
      <w:r w:rsidR="00AB1795" w:rsidRPr="00317563">
        <w:rPr>
          <w:rFonts w:ascii="Times New Roman" w:hAnsi="Times New Roman" w:cs="Times New Roman"/>
          <w:bCs/>
          <w:sz w:val="24"/>
          <w:szCs w:val="24"/>
          <w:lang w:eastAsia="en-GB"/>
        </w:rPr>
        <w:t xml:space="preserve"> specific local topography ensure</w:t>
      </w:r>
      <w:r w:rsidR="00AE3E9B" w:rsidRPr="00317563">
        <w:rPr>
          <w:rFonts w:ascii="Times New Roman" w:hAnsi="Times New Roman" w:cs="Times New Roman"/>
          <w:bCs/>
          <w:sz w:val="24"/>
          <w:szCs w:val="24"/>
          <w:lang w:eastAsia="en-GB"/>
        </w:rPr>
        <w:t>d</w:t>
      </w:r>
      <w:r w:rsidR="00AB1795" w:rsidRPr="00317563">
        <w:rPr>
          <w:rFonts w:ascii="Times New Roman" w:hAnsi="Times New Roman" w:cs="Times New Roman"/>
          <w:bCs/>
          <w:sz w:val="24"/>
          <w:szCs w:val="24"/>
          <w:lang w:eastAsia="en-GB"/>
        </w:rPr>
        <w:t xml:space="preserve"> that they </w:t>
      </w:r>
      <w:r w:rsidR="007228CF" w:rsidRPr="00317563">
        <w:rPr>
          <w:rFonts w:ascii="Times New Roman" w:hAnsi="Times New Roman" w:cs="Times New Roman"/>
          <w:bCs/>
          <w:sz w:val="24"/>
          <w:szCs w:val="24"/>
          <w:lang w:eastAsia="en-GB"/>
        </w:rPr>
        <w:t xml:space="preserve">were </w:t>
      </w:r>
      <w:r w:rsidR="00A26F98" w:rsidRPr="00317563">
        <w:rPr>
          <w:rFonts w:ascii="Times New Roman" w:hAnsi="Times New Roman" w:cs="Times New Roman"/>
          <w:bCs/>
          <w:sz w:val="24"/>
          <w:szCs w:val="24"/>
          <w:lang w:eastAsia="en-GB"/>
        </w:rPr>
        <w:t xml:space="preserve">joined together as </w:t>
      </w:r>
      <w:r w:rsidR="00AB1795" w:rsidRPr="00317563">
        <w:rPr>
          <w:rFonts w:ascii="Times New Roman" w:hAnsi="Times New Roman" w:cs="Times New Roman"/>
          <w:bCs/>
          <w:sz w:val="24"/>
          <w:szCs w:val="24"/>
          <w:lang w:eastAsia="en-GB"/>
        </w:rPr>
        <w:t xml:space="preserve">a single large </w:t>
      </w:r>
      <w:r w:rsidR="00AB1795" w:rsidRPr="00317563">
        <w:rPr>
          <w:rFonts w:ascii="Times New Roman" w:hAnsi="Times New Roman" w:cs="Times New Roman"/>
          <w:bCs/>
          <w:sz w:val="24"/>
          <w:szCs w:val="24"/>
          <w:lang w:eastAsia="en-GB"/>
        </w:rPr>
        <w:lastRenderedPageBreak/>
        <w:t xml:space="preserve">island until </w:t>
      </w:r>
      <w:r w:rsidR="00AE3E9B" w:rsidRPr="00317563">
        <w:rPr>
          <w:rFonts w:ascii="Times New Roman" w:hAnsi="Times New Roman" w:cs="Times New Roman"/>
          <w:bCs/>
          <w:sz w:val="24"/>
          <w:szCs w:val="24"/>
          <w:lang w:eastAsia="en-GB"/>
        </w:rPr>
        <w:t>c. 3000</w:t>
      </w:r>
      <w:r w:rsidR="00A26F98" w:rsidRPr="00317563">
        <w:rPr>
          <w:rFonts w:ascii="Times New Roman" w:hAnsi="Times New Roman" w:cs="Times New Roman"/>
          <w:bCs/>
          <w:sz w:val="24"/>
          <w:szCs w:val="24"/>
          <w:lang w:eastAsia="en-GB"/>
        </w:rPr>
        <w:t xml:space="preserve"> </w:t>
      </w:r>
      <w:r w:rsidR="00FC20FE" w:rsidRPr="00317563">
        <w:rPr>
          <w:rFonts w:ascii="Times New Roman" w:hAnsi="Times New Roman" w:cs="Times New Roman"/>
          <w:bCs/>
          <w:sz w:val="24"/>
          <w:szCs w:val="24"/>
          <w:lang w:eastAsia="en-GB"/>
        </w:rPr>
        <w:t xml:space="preserve">cal </w:t>
      </w:r>
      <w:r w:rsidR="00A26F98" w:rsidRPr="00317563">
        <w:rPr>
          <w:rFonts w:ascii="Times New Roman" w:hAnsi="Times New Roman" w:cs="Times New Roman"/>
          <w:bCs/>
          <w:sz w:val="24"/>
          <w:szCs w:val="24"/>
          <w:lang w:eastAsia="en-GB"/>
        </w:rPr>
        <w:t>BC when St Agnes was separated;</w:t>
      </w:r>
      <w:r w:rsidR="00AE3E9B" w:rsidRPr="00317563">
        <w:rPr>
          <w:rFonts w:ascii="Times New Roman" w:hAnsi="Times New Roman" w:cs="Times New Roman"/>
          <w:bCs/>
          <w:sz w:val="24"/>
          <w:szCs w:val="24"/>
          <w:lang w:eastAsia="en-GB"/>
        </w:rPr>
        <w:t xml:space="preserve"> the other main islands </w:t>
      </w:r>
      <w:r w:rsidR="007228CF" w:rsidRPr="00317563">
        <w:rPr>
          <w:rFonts w:ascii="Times New Roman" w:hAnsi="Times New Roman" w:cs="Times New Roman"/>
          <w:bCs/>
          <w:sz w:val="24"/>
          <w:szCs w:val="24"/>
          <w:lang w:eastAsia="en-GB"/>
        </w:rPr>
        <w:t xml:space="preserve">remained </w:t>
      </w:r>
      <w:r w:rsidR="00AE3E9B" w:rsidRPr="00317563">
        <w:rPr>
          <w:rFonts w:ascii="Times New Roman" w:hAnsi="Times New Roman" w:cs="Times New Roman"/>
          <w:bCs/>
          <w:sz w:val="24"/>
          <w:szCs w:val="24"/>
          <w:lang w:eastAsia="en-GB"/>
        </w:rPr>
        <w:t xml:space="preserve">connected </w:t>
      </w:r>
      <w:r w:rsidR="00A26F98" w:rsidRPr="00317563">
        <w:rPr>
          <w:rFonts w:ascii="Times New Roman" w:hAnsi="Times New Roman" w:cs="Times New Roman"/>
          <w:bCs/>
          <w:sz w:val="24"/>
          <w:szCs w:val="24"/>
          <w:lang w:eastAsia="en-GB"/>
        </w:rPr>
        <w:t xml:space="preserve">together </w:t>
      </w:r>
      <w:r w:rsidR="00AE3E9B" w:rsidRPr="00317563">
        <w:rPr>
          <w:rFonts w:ascii="Times New Roman" w:hAnsi="Times New Roman" w:cs="Times New Roman"/>
          <w:bCs/>
          <w:sz w:val="24"/>
          <w:szCs w:val="24"/>
          <w:lang w:eastAsia="en-GB"/>
        </w:rPr>
        <w:t>until the Late Iron Age or Roman period (ibid.). The islands’</w:t>
      </w:r>
      <w:r w:rsidR="00A651D4" w:rsidRPr="00317563">
        <w:rPr>
          <w:rFonts w:ascii="Times New Roman" w:hAnsi="Times New Roman" w:cs="Times New Roman"/>
          <w:bCs/>
          <w:sz w:val="24"/>
          <w:szCs w:val="24"/>
          <w:lang w:eastAsia="en-GB"/>
        </w:rPr>
        <w:t xml:space="preserve"> proximity to Cornwall has </w:t>
      </w:r>
      <w:r w:rsidR="00F076AA" w:rsidRPr="00317563">
        <w:rPr>
          <w:rFonts w:ascii="Times New Roman" w:hAnsi="Times New Roman" w:cs="Times New Roman"/>
          <w:bCs/>
          <w:sz w:val="24"/>
          <w:szCs w:val="24"/>
          <w:lang w:eastAsia="en-GB"/>
        </w:rPr>
        <w:t xml:space="preserve">resulted in </w:t>
      </w:r>
      <w:r w:rsidR="000F1AEF" w:rsidRPr="00317563">
        <w:rPr>
          <w:rFonts w:ascii="Times New Roman" w:hAnsi="Times New Roman" w:cs="Times New Roman"/>
          <w:bCs/>
          <w:sz w:val="24"/>
          <w:szCs w:val="24"/>
          <w:lang w:eastAsia="en-GB"/>
        </w:rPr>
        <w:t>both regions hav</w:t>
      </w:r>
      <w:r w:rsidR="00F076AA" w:rsidRPr="00317563">
        <w:rPr>
          <w:rFonts w:ascii="Times New Roman" w:hAnsi="Times New Roman" w:cs="Times New Roman"/>
          <w:bCs/>
          <w:sz w:val="24"/>
          <w:szCs w:val="24"/>
          <w:lang w:eastAsia="en-GB"/>
        </w:rPr>
        <w:t>ing</w:t>
      </w:r>
      <w:r w:rsidR="000F1AEF" w:rsidRPr="00317563">
        <w:rPr>
          <w:rFonts w:ascii="Times New Roman" w:hAnsi="Times New Roman" w:cs="Times New Roman"/>
          <w:bCs/>
          <w:sz w:val="24"/>
          <w:szCs w:val="24"/>
          <w:lang w:eastAsia="en-GB"/>
        </w:rPr>
        <w:t xml:space="preserve"> </w:t>
      </w:r>
      <w:r w:rsidR="001E0EB9" w:rsidRPr="00317563">
        <w:rPr>
          <w:rFonts w:ascii="Times New Roman" w:hAnsi="Times New Roman" w:cs="Times New Roman"/>
          <w:bCs/>
          <w:sz w:val="24"/>
          <w:szCs w:val="24"/>
          <w:lang w:eastAsia="en-GB"/>
        </w:rPr>
        <w:t>comparable</w:t>
      </w:r>
      <w:r w:rsidR="007D6C3D" w:rsidRPr="00317563">
        <w:rPr>
          <w:rFonts w:ascii="Times New Roman" w:hAnsi="Times New Roman" w:cs="Times New Roman"/>
          <w:bCs/>
          <w:sz w:val="24"/>
          <w:szCs w:val="24"/>
          <w:lang w:eastAsia="en-GB"/>
        </w:rPr>
        <w:t xml:space="preserve"> archaeological record</w:t>
      </w:r>
      <w:r w:rsidR="000F1AEF" w:rsidRPr="00317563">
        <w:rPr>
          <w:rFonts w:ascii="Times New Roman" w:hAnsi="Times New Roman" w:cs="Times New Roman"/>
          <w:bCs/>
          <w:sz w:val="24"/>
          <w:szCs w:val="24"/>
          <w:lang w:eastAsia="en-GB"/>
        </w:rPr>
        <w:t>s</w:t>
      </w:r>
      <w:r w:rsidR="001E0EB9" w:rsidRPr="00317563">
        <w:rPr>
          <w:rFonts w:ascii="Times New Roman" w:hAnsi="Times New Roman" w:cs="Times New Roman"/>
          <w:bCs/>
          <w:sz w:val="24"/>
          <w:szCs w:val="24"/>
          <w:lang w:eastAsia="en-GB"/>
        </w:rPr>
        <w:t xml:space="preserve"> </w:t>
      </w:r>
      <w:r w:rsidR="00F076AA" w:rsidRPr="00317563">
        <w:rPr>
          <w:rFonts w:ascii="Times New Roman" w:hAnsi="Times New Roman" w:cs="Times New Roman"/>
          <w:bCs/>
          <w:sz w:val="24"/>
          <w:szCs w:val="24"/>
          <w:lang w:eastAsia="en-GB"/>
        </w:rPr>
        <w:t xml:space="preserve">in many respects </w:t>
      </w:r>
      <w:r w:rsidR="00A651D4" w:rsidRPr="00317563">
        <w:rPr>
          <w:rFonts w:ascii="Times New Roman" w:hAnsi="Times New Roman" w:cs="Times New Roman"/>
          <w:bCs/>
          <w:sz w:val="24"/>
          <w:szCs w:val="24"/>
          <w:lang w:eastAsia="en-GB"/>
        </w:rPr>
        <w:t>(</w:t>
      </w:r>
      <w:r w:rsidR="00AE3E9B" w:rsidRPr="00317563">
        <w:rPr>
          <w:rFonts w:ascii="Times New Roman" w:hAnsi="Times New Roman" w:cs="Times New Roman"/>
          <w:bCs/>
          <w:sz w:val="24"/>
          <w:szCs w:val="24"/>
          <w:lang w:eastAsia="en-GB"/>
        </w:rPr>
        <w:t>Johns 2012</w:t>
      </w:r>
      <w:r w:rsidR="00A651D4" w:rsidRPr="00317563">
        <w:rPr>
          <w:rFonts w:ascii="Times New Roman" w:hAnsi="Times New Roman" w:cs="Times New Roman"/>
          <w:bCs/>
          <w:sz w:val="24"/>
          <w:szCs w:val="24"/>
          <w:lang w:eastAsia="en-GB"/>
        </w:rPr>
        <w:t xml:space="preserve">). </w:t>
      </w:r>
      <w:r w:rsidR="00890FF4" w:rsidRPr="00317563">
        <w:rPr>
          <w:rFonts w:ascii="Times New Roman" w:hAnsi="Times New Roman" w:cs="Times New Roman"/>
          <w:bCs/>
          <w:sz w:val="24"/>
          <w:szCs w:val="24"/>
          <w:lang w:eastAsia="en-GB"/>
        </w:rPr>
        <w:t xml:space="preserve">Until recently, Mesolithic </w:t>
      </w:r>
      <w:r w:rsidR="007D6C3D" w:rsidRPr="00317563">
        <w:rPr>
          <w:rFonts w:ascii="Times New Roman" w:hAnsi="Times New Roman" w:cs="Times New Roman"/>
          <w:bCs/>
          <w:sz w:val="24"/>
          <w:szCs w:val="24"/>
          <w:lang w:eastAsia="en-GB"/>
        </w:rPr>
        <w:t xml:space="preserve">evidence </w:t>
      </w:r>
      <w:r w:rsidR="000D7233" w:rsidRPr="00317563">
        <w:rPr>
          <w:rFonts w:ascii="Times New Roman" w:hAnsi="Times New Roman" w:cs="Times New Roman"/>
          <w:bCs/>
          <w:sz w:val="24"/>
          <w:szCs w:val="24"/>
          <w:lang w:eastAsia="en-GB"/>
        </w:rPr>
        <w:t xml:space="preserve">consisted </w:t>
      </w:r>
      <w:r w:rsidR="007D6C3D" w:rsidRPr="00317563">
        <w:rPr>
          <w:rFonts w:ascii="Times New Roman" w:hAnsi="Times New Roman" w:cs="Times New Roman"/>
          <w:bCs/>
          <w:sz w:val="24"/>
          <w:szCs w:val="24"/>
          <w:lang w:eastAsia="en-GB"/>
        </w:rPr>
        <w:t>only</w:t>
      </w:r>
      <w:r w:rsidR="00A651D4" w:rsidRPr="00317563">
        <w:rPr>
          <w:rFonts w:ascii="Times New Roman" w:hAnsi="Times New Roman" w:cs="Times New Roman"/>
          <w:bCs/>
          <w:sz w:val="24"/>
          <w:szCs w:val="24"/>
          <w:lang w:eastAsia="en-GB"/>
        </w:rPr>
        <w:t xml:space="preserve"> </w:t>
      </w:r>
      <w:r w:rsidR="000D7233" w:rsidRPr="00317563">
        <w:rPr>
          <w:rFonts w:ascii="Times New Roman" w:hAnsi="Times New Roman" w:cs="Times New Roman"/>
          <w:bCs/>
          <w:sz w:val="24"/>
          <w:szCs w:val="24"/>
          <w:lang w:eastAsia="en-GB"/>
        </w:rPr>
        <w:t>of</w:t>
      </w:r>
      <w:r w:rsidR="00A651D4" w:rsidRPr="00317563">
        <w:rPr>
          <w:rFonts w:ascii="Times New Roman" w:hAnsi="Times New Roman" w:cs="Times New Roman"/>
          <w:bCs/>
          <w:sz w:val="24"/>
          <w:szCs w:val="24"/>
          <w:lang w:eastAsia="en-GB"/>
        </w:rPr>
        <w:t xml:space="preserve"> a few </w:t>
      </w:r>
      <w:r w:rsidR="00803A82" w:rsidRPr="00317563">
        <w:rPr>
          <w:rFonts w:ascii="Times New Roman" w:hAnsi="Times New Roman" w:cs="Times New Roman"/>
          <w:bCs/>
          <w:sz w:val="24"/>
          <w:szCs w:val="24"/>
          <w:lang w:eastAsia="en-GB"/>
        </w:rPr>
        <w:t>find spots</w:t>
      </w:r>
      <w:r w:rsidR="00A651D4" w:rsidRPr="00317563">
        <w:rPr>
          <w:rFonts w:ascii="Times New Roman" w:hAnsi="Times New Roman" w:cs="Times New Roman"/>
          <w:bCs/>
          <w:sz w:val="24"/>
          <w:szCs w:val="24"/>
          <w:lang w:eastAsia="en-GB"/>
        </w:rPr>
        <w:t xml:space="preserve"> </w:t>
      </w:r>
      <w:r w:rsidR="001E0EB9" w:rsidRPr="00317563">
        <w:rPr>
          <w:rFonts w:ascii="Times New Roman" w:hAnsi="Times New Roman" w:cs="Times New Roman"/>
          <w:bCs/>
          <w:sz w:val="24"/>
          <w:szCs w:val="24"/>
          <w:lang w:eastAsia="en-GB"/>
        </w:rPr>
        <w:t>(</w:t>
      </w:r>
      <w:r w:rsidR="00EE39DD" w:rsidRPr="00317563">
        <w:rPr>
          <w:rFonts w:ascii="Times New Roman" w:hAnsi="Times New Roman" w:cs="Times New Roman"/>
          <w:bCs/>
          <w:sz w:val="24"/>
          <w:szCs w:val="24"/>
          <w:lang w:eastAsia="en-GB"/>
        </w:rPr>
        <w:t>see below</w:t>
      </w:r>
      <w:r w:rsidR="001E0EB9" w:rsidRPr="00317563">
        <w:rPr>
          <w:rFonts w:ascii="Times New Roman" w:hAnsi="Times New Roman" w:cs="Times New Roman"/>
          <w:bCs/>
          <w:sz w:val="24"/>
          <w:szCs w:val="24"/>
          <w:lang w:eastAsia="en-GB"/>
        </w:rPr>
        <w:t>)</w:t>
      </w:r>
      <w:r w:rsidR="00FC60B5" w:rsidRPr="00317563">
        <w:rPr>
          <w:rFonts w:ascii="Times New Roman" w:hAnsi="Times New Roman" w:cs="Times New Roman"/>
          <w:bCs/>
          <w:sz w:val="24"/>
          <w:szCs w:val="24"/>
          <w:lang w:eastAsia="en-GB"/>
        </w:rPr>
        <w:t>;</w:t>
      </w:r>
      <w:r w:rsidR="000D7233" w:rsidRPr="00317563">
        <w:rPr>
          <w:rFonts w:ascii="Times New Roman" w:hAnsi="Times New Roman" w:cs="Times New Roman"/>
          <w:bCs/>
          <w:sz w:val="24"/>
          <w:szCs w:val="24"/>
          <w:lang w:eastAsia="en-GB"/>
        </w:rPr>
        <w:t xml:space="preserve"> l</w:t>
      </w:r>
      <w:r w:rsidR="00F93175" w:rsidRPr="00317563">
        <w:rPr>
          <w:rFonts w:ascii="Times New Roman" w:hAnsi="Times New Roman" w:cs="Times New Roman"/>
          <w:bCs/>
          <w:sz w:val="24"/>
          <w:szCs w:val="24"/>
          <w:lang w:eastAsia="en-GB"/>
        </w:rPr>
        <w:t xml:space="preserve">ikewise, the Neolithic was predominantly represented by a few stray finds and small artefact scatters. </w:t>
      </w:r>
      <w:r w:rsidR="00297C2F" w:rsidRPr="00317563">
        <w:rPr>
          <w:rFonts w:ascii="Times New Roman" w:hAnsi="Times New Roman" w:cs="Times New Roman"/>
          <w:bCs/>
          <w:sz w:val="24"/>
          <w:szCs w:val="24"/>
          <w:lang w:eastAsia="en-GB"/>
        </w:rPr>
        <w:t xml:space="preserve">It is possible that the islands were only seasonally visited rather than permanently occupied prior to the Bronze Age (Johns 2012). </w:t>
      </w:r>
      <w:r w:rsidR="00F93175" w:rsidRPr="00317563">
        <w:rPr>
          <w:rFonts w:ascii="Times New Roman" w:hAnsi="Times New Roman" w:cs="Times New Roman"/>
          <w:bCs/>
          <w:sz w:val="24"/>
          <w:szCs w:val="24"/>
          <w:lang w:eastAsia="en-GB"/>
        </w:rPr>
        <w:t xml:space="preserve">Two pits containing Hembury-style </w:t>
      </w:r>
      <w:r w:rsidR="00E35D24" w:rsidRPr="00317563">
        <w:rPr>
          <w:rFonts w:ascii="Times New Roman" w:hAnsi="Times New Roman" w:cs="Times New Roman"/>
          <w:bCs/>
          <w:sz w:val="24"/>
          <w:szCs w:val="24"/>
          <w:lang w:eastAsia="en-GB"/>
        </w:rPr>
        <w:t>e</w:t>
      </w:r>
      <w:r w:rsidR="00F93175" w:rsidRPr="00317563">
        <w:rPr>
          <w:rFonts w:ascii="Times New Roman" w:hAnsi="Times New Roman" w:cs="Times New Roman"/>
          <w:bCs/>
          <w:sz w:val="24"/>
          <w:szCs w:val="24"/>
          <w:lang w:eastAsia="en-GB"/>
        </w:rPr>
        <w:t>arl</w:t>
      </w:r>
      <w:r w:rsidR="00FD483F" w:rsidRPr="00317563">
        <w:rPr>
          <w:rFonts w:ascii="Times New Roman" w:hAnsi="Times New Roman" w:cs="Times New Roman"/>
          <w:bCs/>
          <w:sz w:val="24"/>
          <w:szCs w:val="24"/>
          <w:lang w:eastAsia="en-GB"/>
        </w:rPr>
        <w:t>y</w:t>
      </w:r>
      <w:r w:rsidR="00F93175" w:rsidRPr="00317563">
        <w:rPr>
          <w:rFonts w:ascii="Times New Roman" w:hAnsi="Times New Roman" w:cs="Times New Roman"/>
          <w:bCs/>
          <w:sz w:val="24"/>
          <w:szCs w:val="24"/>
          <w:lang w:eastAsia="en-GB"/>
        </w:rPr>
        <w:t xml:space="preserve"> Neolithic pottery were excavated at East Porth, Samson in the 1970s (</w:t>
      </w:r>
      <w:r w:rsidR="00337CB0" w:rsidRPr="00317563">
        <w:rPr>
          <w:rFonts w:ascii="Times New Roman" w:hAnsi="Times New Roman" w:cs="Times New Roman"/>
          <w:bCs/>
          <w:sz w:val="24"/>
          <w:szCs w:val="24"/>
          <w:lang w:eastAsia="en-GB"/>
        </w:rPr>
        <w:t>Johns 2012, 58-60</w:t>
      </w:r>
      <w:r w:rsidR="00F93175" w:rsidRPr="00317563">
        <w:rPr>
          <w:rFonts w:ascii="Times New Roman" w:hAnsi="Times New Roman" w:cs="Times New Roman"/>
          <w:bCs/>
          <w:sz w:val="24"/>
          <w:szCs w:val="24"/>
          <w:lang w:eastAsia="en-GB"/>
        </w:rPr>
        <w:t xml:space="preserve">). </w:t>
      </w:r>
      <w:r w:rsidR="00EE39DD" w:rsidRPr="00317563">
        <w:rPr>
          <w:rFonts w:ascii="Times New Roman" w:hAnsi="Times New Roman" w:cs="Times New Roman"/>
          <w:bCs/>
          <w:sz w:val="24"/>
          <w:szCs w:val="24"/>
          <w:lang w:eastAsia="en-GB"/>
        </w:rPr>
        <w:t>The d</w:t>
      </w:r>
      <w:r w:rsidR="00AB3B87" w:rsidRPr="00317563">
        <w:rPr>
          <w:rFonts w:ascii="Times New Roman" w:hAnsi="Times New Roman" w:cs="Times New Roman"/>
          <w:bCs/>
          <w:sz w:val="24"/>
          <w:szCs w:val="24"/>
          <w:lang w:eastAsia="en-GB"/>
        </w:rPr>
        <w:t xml:space="preserve">istinctive entrance grave tombs found in substantial numbers across Scilly </w:t>
      </w:r>
      <w:r w:rsidR="007D6C3D" w:rsidRPr="00317563">
        <w:rPr>
          <w:rFonts w:ascii="Times New Roman" w:hAnsi="Times New Roman" w:cs="Times New Roman"/>
          <w:bCs/>
          <w:sz w:val="24"/>
          <w:szCs w:val="24"/>
          <w:lang w:eastAsia="en-GB"/>
        </w:rPr>
        <w:t xml:space="preserve">— </w:t>
      </w:r>
      <w:r w:rsidR="00AB3B87" w:rsidRPr="00317563">
        <w:rPr>
          <w:rFonts w:ascii="Times New Roman" w:hAnsi="Times New Roman" w:cs="Times New Roman"/>
          <w:bCs/>
          <w:sz w:val="24"/>
          <w:szCs w:val="24"/>
          <w:lang w:eastAsia="en-GB"/>
        </w:rPr>
        <w:t xml:space="preserve">once thought to be Neolithic </w:t>
      </w:r>
      <w:r w:rsidR="007D6C3D" w:rsidRPr="00317563">
        <w:rPr>
          <w:rFonts w:ascii="Times New Roman" w:hAnsi="Times New Roman" w:cs="Times New Roman"/>
          <w:bCs/>
          <w:sz w:val="24"/>
          <w:szCs w:val="24"/>
          <w:lang w:eastAsia="en-GB"/>
        </w:rPr>
        <w:t xml:space="preserve">— </w:t>
      </w:r>
      <w:r w:rsidR="00AB3B87" w:rsidRPr="00317563">
        <w:rPr>
          <w:rFonts w:ascii="Times New Roman" w:hAnsi="Times New Roman" w:cs="Times New Roman"/>
          <w:bCs/>
          <w:sz w:val="24"/>
          <w:szCs w:val="24"/>
          <w:lang w:eastAsia="en-GB"/>
        </w:rPr>
        <w:t xml:space="preserve">have recently been assigned to the </w:t>
      </w:r>
      <w:r w:rsidR="00E35D24" w:rsidRPr="00317563">
        <w:rPr>
          <w:rFonts w:ascii="Times New Roman" w:hAnsi="Times New Roman" w:cs="Times New Roman"/>
          <w:bCs/>
          <w:sz w:val="24"/>
          <w:szCs w:val="24"/>
          <w:lang w:eastAsia="en-GB"/>
        </w:rPr>
        <w:t>e</w:t>
      </w:r>
      <w:r w:rsidR="00AB3B87" w:rsidRPr="00317563">
        <w:rPr>
          <w:rFonts w:ascii="Times New Roman" w:hAnsi="Times New Roman" w:cs="Times New Roman"/>
          <w:bCs/>
          <w:sz w:val="24"/>
          <w:szCs w:val="24"/>
          <w:lang w:eastAsia="en-GB"/>
        </w:rPr>
        <w:t>arly Bronze Age (Jones &amp; Thomas 2010).</w:t>
      </w:r>
      <w:r w:rsidR="00F93175" w:rsidRPr="00317563">
        <w:rPr>
          <w:rFonts w:ascii="Times New Roman" w:hAnsi="Times New Roman" w:cs="Times New Roman"/>
          <w:bCs/>
          <w:sz w:val="24"/>
          <w:szCs w:val="24"/>
          <w:lang w:eastAsia="en-GB"/>
        </w:rPr>
        <w:t xml:space="preserve"> </w:t>
      </w:r>
      <w:r w:rsidR="00A26F98" w:rsidRPr="00317563">
        <w:rPr>
          <w:rFonts w:ascii="Times New Roman" w:hAnsi="Times New Roman" w:cs="Times New Roman"/>
          <w:bCs/>
          <w:sz w:val="24"/>
          <w:szCs w:val="24"/>
          <w:lang w:eastAsia="en-GB"/>
        </w:rPr>
        <w:t>Significantly, o</w:t>
      </w:r>
      <w:r w:rsidR="001E0EB9" w:rsidRPr="00317563">
        <w:rPr>
          <w:rFonts w:ascii="Times New Roman" w:hAnsi="Times New Roman" w:cs="Times New Roman"/>
          <w:bCs/>
          <w:sz w:val="24"/>
          <w:szCs w:val="24"/>
          <w:lang w:eastAsia="en-GB"/>
        </w:rPr>
        <w:t>ur Stepping Stones project excavations at Old Quay, St Martin’s</w:t>
      </w:r>
      <w:r w:rsidR="00DF25E5" w:rsidRPr="00317563">
        <w:rPr>
          <w:rFonts w:ascii="Times New Roman" w:hAnsi="Times New Roman" w:cs="Times New Roman"/>
          <w:bCs/>
          <w:sz w:val="24"/>
          <w:szCs w:val="24"/>
          <w:lang w:eastAsia="en-GB"/>
        </w:rPr>
        <w:t>,</w:t>
      </w:r>
      <w:r w:rsidR="001E0EB9" w:rsidRPr="00317563">
        <w:rPr>
          <w:rFonts w:ascii="Times New Roman" w:hAnsi="Times New Roman" w:cs="Times New Roman"/>
          <w:bCs/>
          <w:sz w:val="24"/>
          <w:szCs w:val="24"/>
          <w:lang w:eastAsia="en-GB"/>
        </w:rPr>
        <w:t xml:space="preserve"> in 2013 and 2014 </w:t>
      </w:r>
      <w:r w:rsidR="00890FF4" w:rsidRPr="00317563">
        <w:rPr>
          <w:rFonts w:ascii="Times New Roman" w:hAnsi="Times New Roman" w:cs="Times New Roman"/>
          <w:bCs/>
          <w:sz w:val="24"/>
          <w:szCs w:val="24"/>
          <w:lang w:eastAsia="en-GB"/>
        </w:rPr>
        <w:t>revealed</w:t>
      </w:r>
      <w:r w:rsidR="001E0EB9" w:rsidRPr="00317563">
        <w:rPr>
          <w:rFonts w:ascii="Times New Roman" w:hAnsi="Times New Roman" w:cs="Times New Roman"/>
          <w:bCs/>
          <w:sz w:val="24"/>
          <w:szCs w:val="24"/>
          <w:lang w:eastAsia="en-GB"/>
        </w:rPr>
        <w:t xml:space="preserve"> the first major Mesolithic and Neolithic sites on the islands, producing </w:t>
      </w:r>
      <w:r w:rsidR="00890FF4" w:rsidRPr="00317563">
        <w:rPr>
          <w:rFonts w:ascii="Times New Roman" w:hAnsi="Times New Roman" w:cs="Times New Roman"/>
          <w:bCs/>
          <w:sz w:val="24"/>
          <w:szCs w:val="24"/>
          <w:lang w:eastAsia="en-GB"/>
        </w:rPr>
        <w:t>8</w:t>
      </w:r>
      <w:r w:rsidR="001E0EB9" w:rsidRPr="00317563">
        <w:rPr>
          <w:rFonts w:ascii="Times New Roman" w:hAnsi="Times New Roman" w:cs="Times New Roman"/>
          <w:bCs/>
          <w:sz w:val="24"/>
          <w:szCs w:val="24"/>
          <w:lang w:eastAsia="en-GB"/>
        </w:rPr>
        <w:t xml:space="preserve">0 microliths </w:t>
      </w:r>
      <w:r w:rsidR="007228CF" w:rsidRPr="00317563">
        <w:rPr>
          <w:rFonts w:ascii="Times New Roman" w:hAnsi="Times New Roman" w:cs="Times New Roman"/>
          <w:bCs/>
          <w:sz w:val="24"/>
          <w:szCs w:val="24"/>
          <w:lang w:eastAsia="en-GB"/>
        </w:rPr>
        <w:t xml:space="preserve">amongst a much larger flint </w:t>
      </w:r>
      <w:r w:rsidR="00F93175" w:rsidRPr="00317563">
        <w:rPr>
          <w:rFonts w:ascii="Times New Roman" w:hAnsi="Times New Roman" w:cs="Times New Roman"/>
          <w:bCs/>
          <w:sz w:val="24"/>
          <w:szCs w:val="24"/>
          <w:lang w:eastAsia="en-GB"/>
        </w:rPr>
        <w:t xml:space="preserve">scatter, </w:t>
      </w:r>
      <w:r w:rsidR="00EE39DD" w:rsidRPr="00317563">
        <w:rPr>
          <w:rFonts w:ascii="Times New Roman" w:hAnsi="Times New Roman" w:cs="Times New Roman"/>
          <w:bCs/>
          <w:sz w:val="24"/>
          <w:szCs w:val="24"/>
          <w:lang w:eastAsia="en-GB"/>
        </w:rPr>
        <w:t>and</w:t>
      </w:r>
      <w:r w:rsidR="007D6C3D" w:rsidRPr="00317563">
        <w:rPr>
          <w:rFonts w:ascii="Times New Roman" w:hAnsi="Times New Roman" w:cs="Times New Roman"/>
          <w:bCs/>
          <w:sz w:val="24"/>
          <w:szCs w:val="24"/>
          <w:lang w:eastAsia="en-GB"/>
        </w:rPr>
        <w:t xml:space="preserve"> </w:t>
      </w:r>
      <w:r w:rsidR="001E0EB9" w:rsidRPr="00317563">
        <w:rPr>
          <w:rFonts w:ascii="Times New Roman" w:hAnsi="Times New Roman" w:cs="Times New Roman"/>
          <w:bCs/>
          <w:sz w:val="24"/>
          <w:szCs w:val="24"/>
          <w:lang w:eastAsia="en-GB"/>
        </w:rPr>
        <w:t>Neolithic post-holes, pits and other occupation-related material</w:t>
      </w:r>
      <w:r w:rsidR="00EE39DD" w:rsidRPr="00317563">
        <w:rPr>
          <w:rFonts w:ascii="Times New Roman" w:hAnsi="Times New Roman" w:cs="Times New Roman"/>
          <w:bCs/>
          <w:sz w:val="24"/>
          <w:szCs w:val="24"/>
          <w:lang w:eastAsia="en-GB"/>
        </w:rPr>
        <w:t xml:space="preserve"> </w:t>
      </w:r>
      <w:r w:rsidR="001E0EB9" w:rsidRPr="00317563">
        <w:rPr>
          <w:rFonts w:ascii="Times New Roman" w:hAnsi="Times New Roman" w:cs="Times New Roman"/>
          <w:bCs/>
          <w:sz w:val="24"/>
          <w:szCs w:val="24"/>
          <w:lang w:eastAsia="en-GB"/>
        </w:rPr>
        <w:t xml:space="preserve">(Anderson-Whymark et al. 2015; </w:t>
      </w:r>
      <w:r w:rsidR="002B2F51" w:rsidRPr="00317563">
        <w:rPr>
          <w:rFonts w:ascii="Times New Roman" w:hAnsi="Times New Roman" w:cs="Times New Roman"/>
          <w:bCs/>
          <w:sz w:val="24"/>
          <w:szCs w:val="24"/>
          <w:lang w:eastAsia="en-GB"/>
        </w:rPr>
        <w:t>Garrow &amp; Sturt forthcoming</w:t>
      </w:r>
      <w:r w:rsidR="001E0EB9" w:rsidRPr="00317563">
        <w:rPr>
          <w:rFonts w:ascii="Times New Roman" w:hAnsi="Times New Roman" w:cs="Times New Roman"/>
          <w:bCs/>
          <w:sz w:val="24"/>
          <w:szCs w:val="24"/>
          <w:lang w:eastAsia="en-GB"/>
        </w:rPr>
        <w:t xml:space="preserve">). The distinctive </w:t>
      </w:r>
      <w:r w:rsidR="00E003BF" w:rsidRPr="00317563">
        <w:rPr>
          <w:rFonts w:ascii="Times New Roman" w:hAnsi="Times New Roman" w:cs="Times New Roman"/>
          <w:bCs/>
          <w:sz w:val="24"/>
          <w:szCs w:val="24"/>
          <w:lang w:eastAsia="en-GB"/>
        </w:rPr>
        <w:t>characteristics</w:t>
      </w:r>
      <w:r w:rsidR="001E0EB9" w:rsidRPr="00317563">
        <w:rPr>
          <w:rFonts w:ascii="Times New Roman" w:hAnsi="Times New Roman" w:cs="Times New Roman"/>
          <w:bCs/>
          <w:sz w:val="24"/>
          <w:szCs w:val="24"/>
          <w:lang w:eastAsia="en-GB"/>
        </w:rPr>
        <w:t xml:space="preserve"> of the </w:t>
      </w:r>
      <w:r w:rsidR="007D6C3D" w:rsidRPr="00317563">
        <w:rPr>
          <w:rFonts w:ascii="Times New Roman" w:hAnsi="Times New Roman" w:cs="Times New Roman"/>
          <w:bCs/>
          <w:sz w:val="24"/>
          <w:szCs w:val="24"/>
          <w:lang w:eastAsia="en-GB"/>
        </w:rPr>
        <w:t xml:space="preserve">Old Quay </w:t>
      </w:r>
      <w:r w:rsidR="001E0EB9" w:rsidRPr="00317563">
        <w:rPr>
          <w:rFonts w:ascii="Times New Roman" w:hAnsi="Times New Roman" w:cs="Times New Roman"/>
          <w:bCs/>
          <w:sz w:val="24"/>
          <w:szCs w:val="24"/>
          <w:lang w:eastAsia="en-GB"/>
        </w:rPr>
        <w:t>microlith</w:t>
      </w:r>
      <w:r w:rsidR="007D6C3D" w:rsidRPr="00317563">
        <w:rPr>
          <w:rFonts w:ascii="Times New Roman" w:hAnsi="Times New Roman" w:cs="Times New Roman"/>
          <w:bCs/>
          <w:sz w:val="24"/>
          <w:szCs w:val="24"/>
          <w:lang w:eastAsia="en-GB"/>
        </w:rPr>
        <w:t xml:space="preserve"> assemblage</w:t>
      </w:r>
      <w:r w:rsidR="001E0EB9" w:rsidRPr="00317563">
        <w:rPr>
          <w:rFonts w:ascii="Times New Roman" w:hAnsi="Times New Roman" w:cs="Times New Roman"/>
          <w:bCs/>
          <w:sz w:val="24"/>
          <w:szCs w:val="24"/>
          <w:lang w:eastAsia="en-GB"/>
        </w:rPr>
        <w:t xml:space="preserve"> suggested a somewhat surprising </w:t>
      </w:r>
      <w:r w:rsidR="00B60F13" w:rsidRPr="00317563">
        <w:rPr>
          <w:rFonts w:ascii="Times New Roman" w:hAnsi="Times New Roman" w:cs="Times New Roman"/>
          <w:bCs/>
          <w:sz w:val="24"/>
          <w:szCs w:val="24"/>
          <w:lang w:eastAsia="en-GB"/>
        </w:rPr>
        <w:t>connection</w:t>
      </w:r>
      <w:r w:rsidR="001E0EB9" w:rsidRPr="00317563">
        <w:rPr>
          <w:rFonts w:ascii="Times New Roman" w:hAnsi="Times New Roman" w:cs="Times New Roman"/>
          <w:bCs/>
          <w:sz w:val="24"/>
          <w:szCs w:val="24"/>
          <w:lang w:eastAsia="en-GB"/>
        </w:rPr>
        <w:t xml:space="preserve"> between Scilly and northern France/Belgium during the 7</w:t>
      </w:r>
      <w:r w:rsidR="001E0EB9" w:rsidRPr="00317563">
        <w:rPr>
          <w:rFonts w:ascii="Times New Roman" w:hAnsi="Times New Roman" w:cs="Times New Roman"/>
          <w:bCs/>
          <w:sz w:val="24"/>
          <w:szCs w:val="24"/>
          <w:vertAlign w:val="superscript"/>
          <w:lang w:eastAsia="en-GB"/>
        </w:rPr>
        <w:t>th</w:t>
      </w:r>
      <w:r w:rsidR="006E306E" w:rsidRPr="00317563">
        <w:rPr>
          <w:rFonts w:ascii="Times New Roman" w:hAnsi="Times New Roman" w:cs="Times New Roman"/>
          <w:bCs/>
          <w:sz w:val="24"/>
          <w:szCs w:val="24"/>
          <w:lang w:eastAsia="en-GB"/>
        </w:rPr>
        <w:t>, 6</w:t>
      </w:r>
      <w:r w:rsidR="006E306E" w:rsidRPr="00317563">
        <w:rPr>
          <w:rFonts w:ascii="Times New Roman" w:hAnsi="Times New Roman" w:cs="Times New Roman"/>
          <w:bCs/>
          <w:sz w:val="24"/>
          <w:szCs w:val="24"/>
          <w:vertAlign w:val="superscript"/>
          <w:lang w:eastAsia="en-GB"/>
        </w:rPr>
        <w:t>th</w:t>
      </w:r>
      <w:r w:rsidR="006E306E" w:rsidRPr="00317563">
        <w:rPr>
          <w:rFonts w:ascii="Times New Roman" w:hAnsi="Times New Roman" w:cs="Times New Roman"/>
          <w:bCs/>
          <w:sz w:val="24"/>
          <w:szCs w:val="24"/>
          <w:lang w:eastAsia="en-GB"/>
        </w:rPr>
        <w:t xml:space="preserve"> or early </w:t>
      </w:r>
      <w:r w:rsidR="001E0EB9" w:rsidRPr="00317563">
        <w:rPr>
          <w:rFonts w:ascii="Times New Roman" w:hAnsi="Times New Roman" w:cs="Times New Roman"/>
          <w:bCs/>
          <w:sz w:val="24"/>
          <w:szCs w:val="24"/>
          <w:lang w:eastAsia="en-GB"/>
        </w:rPr>
        <w:t>5</w:t>
      </w:r>
      <w:r w:rsidR="001E0EB9" w:rsidRPr="00317563">
        <w:rPr>
          <w:rFonts w:ascii="Times New Roman" w:hAnsi="Times New Roman" w:cs="Times New Roman"/>
          <w:bCs/>
          <w:sz w:val="24"/>
          <w:szCs w:val="24"/>
          <w:vertAlign w:val="superscript"/>
          <w:lang w:eastAsia="en-GB"/>
        </w:rPr>
        <w:t>th</w:t>
      </w:r>
      <w:r w:rsidR="001E0EB9" w:rsidRPr="00317563">
        <w:rPr>
          <w:rFonts w:ascii="Times New Roman" w:hAnsi="Times New Roman" w:cs="Times New Roman"/>
          <w:bCs/>
          <w:sz w:val="24"/>
          <w:szCs w:val="24"/>
          <w:lang w:eastAsia="en-GB"/>
        </w:rPr>
        <w:t xml:space="preserve"> millennia </w:t>
      </w:r>
      <w:r w:rsidR="00FC20FE" w:rsidRPr="00317563">
        <w:rPr>
          <w:rFonts w:ascii="Times New Roman" w:hAnsi="Times New Roman" w:cs="Times New Roman"/>
          <w:bCs/>
          <w:sz w:val="24"/>
          <w:szCs w:val="24"/>
          <w:lang w:eastAsia="en-GB"/>
        </w:rPr>
        <w:t xml:space="preserve">cal </w:t>
      </w:r>
      <w:r w:rsidR="006E306E" w:rsidRPr="00317563">
        <w:rPr>
          <w:rFonts w:ascii="Times New Roman" w:hAnsi="Times New Roman" w:cs="Times New Roman"/>
          <w:bCs/>
          <w:sz w:val="24"/>
          <w:szCs w:val="24"/>
          <w:lang w:eastAsia="en-GB"/>
        </w:rPr>
        <w:t xml:space="preserve">BC </w:t>
      </w:r>
      <w:r w:rsidR="001E0EB9" w:rsidRPr="00317563">
        <w:rPr>
          <w:rFonts w:ascii="Times New Roman" w:hAnsi="Times New Roman" w:cs="Times New Roman"/>
          <w:bCs/>
          <w:sz w:val="24"/>
          <w:szCs w:val="24"/>
          <w:lang w:eastAsia="en-GB"/>
        </w:rPr>
        <w:t>(Anderson-Whymark et al. 2015)</w:t>
      </w:r>
      <w:r w:rsidR="00047F79" w:rsidRPr="00317563">
        <w:rPr>
          <w:rFonts w:ascii="Times New Roman" w:hAnsi="Times New Roman" w:cs="Times New Roman"/>
          <w:bCs/>
          <w:sz w:val="24"/>
          <w:szCs w:val="24"/>
          <w:lang w:eastAsia="en-GB"/>
        </w:rPr>
        <w:t>.</w:t>
      </w:r>
      <w:r w:rsidR="00FE1820" w:rsidRPr="00317563">
        <w:rPr>
          <w:rFonts w:ascii="Times New Roman" w:hAnsi="Times New Roman" w:cs="Times New Roman"/>
          <w:bCs/>
          <w:sz w:val="24"/>
          <w:szCs w:val="24"/>
          <w:lang w:eastAsia="en-GB"/>
        </w:rPr>
        <w:t xml:space="preserve"> </w:t>
      </w:r>
      <w:r w:rsidR="00047F79" w:rsidRPr="00317563">
        <w:rPr>
          <w:rFonts w:ascii="Times New Roman" w:hAnsi="Times New Roman" w:cs="Times New Roman"/>
          <w:bCs/>
          <w:sz w:val="24"/>
          <w:szCs w:val="24"/>
          <w:lang w:eastAsia="en-GB"/>
        </w:rPr>
        <w:t>Neolithic material from the site</w:t>
      </w:r>
      <w:r w:rsidR="001E0EB9" w:rsidRPr="00317563">
        <w:rPr>
          <w:rFonts w:ascii="Times New Roman" w:hAnsi="Times New Roman" w:cs="Times New Roman"/>
          <w:bCs/>
          <w:sz w:val="24"/>
          <w:szCs w:val="24"/>
          <w:lang w:eastAsia="en-GB"/>
        </w:rPr>
        <w:t xml:space="preserve"> demonstrat</w:t>
      </w:r>
      <w:r w:rsidR="006E306E" w:rsidRPr="00317563">
        <w:rPr>
          <w:rFonts w:ascii="Times New Roman" w:hAnsi="Times New Roman" w:cs="Times New Roman"/>
          <w:bCs/>
          <w:sz w:val="24"/>
          <w:szCs w:val="24"/>
          <w:lang w:eastAsia="en-GB"/>
        </w:rPr>
        <w:t>e</w:t>
      </w:r>
      <w:r w:rsidR="00047F79" w:rsidRPr="00317563">
        <w:rPr>
          <w:rFonts w:ascii="Times New Roman" w:hAnsi="Times New Roman" w:cs="Times New Roman"/>
          <w:bCs/>
          <w:sz w:val="24"/>
          <w:szCs w:val="24"/>
          <w:lang w:eastAsia="en-GB"/>
        </w:rPr>
        <w:t>s</w:t>
      </w:r>
      <w:r w:rsidR="001E0EB9" w:rsidRPr="00317563">
        <w:rPr>
          <w:rFonts w:ascii="Times New Roman" w:hAnsi="Times New Roman" w:cs="Times New Roman"/>
          <w:bCs/>
          <w:sz w:val="24"/>
          <w:szCs w:val="24"/>
          <w:lang w:eastAsia="en-GB"/>
        </w:rPr>
        <w:t xml:space="preserve"> </w:t>
      </w:r>
      <w:r w:rsidR="00BF3AE5" w:rsidRPr="00317563">
        <w:rPr>
          <w:rFonts w:ascii="Times New Roman" w:hAnsi="Times New Roman" w:cs="Times New Roman"/>
          <w:bCs/>
          <w:sz w:val="24"/>
          <w:szCs w:val="24"/>
          <w:lang w:eastAsia="en-GB"/>
        </w:rPr>
        <w:t xml:space="preserve">direct </w:t>
      </w:r>
      <w:r w:rsidR="001E0EB9" w:rsidRPr="00317563">
        <w:rPr>
          <w:rFonts w:ascii="Times New Roman" w:hAnsi="Times New Roman" w:cs="Times New Roman"/>
          <w:bCs/>
          <w:sz w:val="24"/>
          <w:szCs w:val="24"/>
          <w:lang w:eastAsia="en-GB"/>
        </w:rPr>
        <w:t xml:space="preserve">connections with </w:t>
      </w:r>
      <w:r w:rsidR="00A3611F" w:rsidRPr="00317563">
        <w:rPr>
          <w:rFonts w:ascii="Times New Roman" w:hAnsi="Times New Roman" w:cs="Times New Roman"/>
          <w:bCs/>
          <w:sz w:val="24"/>
          <w:szCs w:val="24"/>
          <w:lang w:eastAsia="en-GB"/>
        </w:rPr>
        <w:t xml:space="preserve">south-west </w:t>
      </w:r>
      <w:r w:rsidR="001E0EB9" w:rsidRPr="00317563">
        <w:rPr>
          <w:rFonts w:ascii="Times New Roman" w:hAnsi="Times New Roman" w:cs="Times New Roman"/>
          <w:bCs/>
          <w:sz w:val="24"/>
          <w:szCs w:val="24"/>
          <w:lang w:eastAsia="en-GB"/>
        </w:rPr>
        <w:t>England through imported stone tools (</w:t>
      </w:r>
      <w:r w:rsidR="002B2F51" w:rsidRPr="00317563">
        <w:rPr>
          <w:rFonts w:ascii="Times New Roman" w:hAnsi="Times New Roman" w:cs="Times New Roman"/>
          <w:bCs/>
          <w:sz w:val="24"/>
          <w:szCs w:val="24"/>
          <w:lang w:eastAsia="en-GB"/>
        </w:rPr>
        <w:t>Garrow &amp; Sturt forthcoming</w:t>
      </w:r>
      <w:r w:rsidR="001E0EB9" w:rsidRPr="00317563">
        <w:rPr>
          <w:rFonts w:ascii="Times New Roman" w:hAnsi="Times New Roman" w:cs="Times New Roman"/>
          <w:bCs/>
          <w:sz w:val="24"/>
          <w:szCs w:val="24"/>
          <w:lang w:eastAsia="en-GB"/>
        </w:rPr>
        <w:t xml:space="preserve">). </w:t>
      </w:r>
    </w:p>
    <w:p w14:paraId="29971631" w14:textId="77777777" w:rsidR="00A0103E" w:rsidRPr="00317563" w:rsidRDefault="00A0103E" w:rsidP="00F53758">
      <w:pPr>
        <w:spacing w:line="360" w:lineRule="auto"/>
        <w:rPr>
          <w:rFonts w:ascii="Times New Roman" w:hAnsi="Times New Roman" w:cs="Times New Roman"/>
          <w:sz w:val="24"/>
          <w:szCs w:val="24"/>
        </w:rPr>
      </w:pPr>
    </w:p>
    <w:p w14:paraId="04A7CCB7" w14:textId="53B94EAC" w:rsidR="009F0E46" w:rsidRPr="00317563" w:rsidRDefault="00C064E6" w:rsidP="00F53758">
      <w:pPr>
        <w:spacing w:line="360" w:lineRule="auto"/>
        <w:rPr>
          <w:rFonts w:ascii="Times New Roman" w:hAnsi="Times New Roman" w:cs="Times New Roman"/>
          <w:sz w:val="24"/>
          <w:szCs w:val="24"/>
        </w:rPr>
      </w:pPr>
      <w:r w:rsidRPr="00317563">
        <w:rPr>
          <w:rFonts w:ascii="Times New Roman" w:hAnsi="Times New Roman" w:cs="Times New Roman"/>
          <w:bCs/>
          <w:sz w:val="24"/>
          <w:szCs w:val="24"/>
          <w:lang w:eastAsia="en-GB"/>
        </w:rPr>
        <w:t xml:space="preserve">No radiocarbon dates </w:t>
      </w:r>
      <w:r w:rsidR="005C567B" w:rsidRPr="00317563">
        <w:rPr>
          <w:rFonts w:ascii="Times New Roman" w:hAnsi="Times New Roman" w:cs="Times New Roman"/>
          <w:bCs/>
          <w:sz w:val="24"/>
          <w:szCs w:val="24"/>
          <w:lang w:eastAsia="en-GB"/>
        </w:rPr>
        <w:t xml:space="preserve">associated with </w:t>
      </w:r>
      <w:r w:rsidR="00FD483F" w:rsidRPr="00317563">
        <w:rPr>
          <w:rFonts w:ascii="Times New Roman" w:hAnsi="Times New Roman" w:cs="Times New Roman"/>
          <w:bCs/>
          <w:sz w:val="24"/>
          <w:szCs w:val="24"/>
          <w:lang w:eastAsia="en-GB"/>
        </w:rPr>
        <w:t xml:space="preserve">Mesolithic or Neolithic </w:t>
      </w:r>
      <w:r w:rsidR="005C567B" w:rsidRPr="00317563">
        <w:rPr>
          <w:rFonts w:ascii="Times New Roman" w:hAnsi="Times New Roman" w:cs="Times New Roman"/>
          <w:bCs/>
          <w:sz w:val="24"/>
          <w:szCs w:val="24"/>
          <w:lang w:eastAsia="en-GB"/>
        </w:rPr>
        <w:t xml:space="preserve">archaeological </w:t>
      </w:r>
      <w:r w:rsidR="00FD483F" w:rsidRPr="00317563">
        <w:rPr>
          <w:rFonts w:ascii="Times New Roman" w:hAnsi="Times New Roman" w:cs="Times New Roman"/>
          <w:bCs/>
          <w:sz w:val="24"/>
          <w:szCs w:val="24"/>
          <w:lang w:eastAsia="en-GB"/>
        </w:rPr>
        <w:t xml:space="preserve">material </w:t>
      </w:r>
      <w:r w:rsidRPr="00317563">
        <w:rPr>
          <w:rFonts w:ascii="Times New Roman" w:hAnsi="Times New Roman" w:cs="Times New Roman"/>
          <w:bCs/>
          <w:sz w:val="24"/>
          <w:szCs w:val="24"/>
          <w:lang w:eastAsia="en-GB"/>
        </w:rPr>
        <w:t xml:space="preserve">had previously been obtained from the islands. </w:t>
      </w:r>
      <w:r w:rsidR="0068003D" w:rsidRPr="00317563">
        <w:rPr>
          <w:rFonts w:ascii="Times New Roman" w:hAnsi="Times New Roman" w:cs="Times New Roman"/>
          <w:bCs/>
          <w:sz w:val="24"/>
          <w:szCs w:val="24"/>
          <w:lang w:eastAsia="en-GB"/>
        </w:rPr>
        <w:t>T</w:t>
      </w:r>
      <w:r w:rsidR="00AB3B87" w:rsidRPr="00317563">
        <w:rPr>
          <w:rFonts w:ascii="Times New Roman" w:hAnsi="Times New Roman" w:cs="Times New Roman"/>
          <w:bCs/>
          <w:sz w:val="24"/>
          <w:szCs w:val="24"/>
          <w:lang w:eastAsia="en-GB"/>
        </w:rPr>
        <w:t xml:space="preserve">he pits at East Porth, Samson produced no material suitable for dating, </w:t>
      </w:r>
      <w:r w:rsidR="0068003D" w:rsidRPr="00317563">
        <w:rPr>
          <w:rFonts w:ascii="Times New Roman" w:hAnsi="Times New Roman" w:cs="Times New Roman"/>
          <w:bCs/>
          <w:sz w:val="24"/>
          <w:szCs w:val="24"/>
          <w:lang w:eastAsia="en-GB"/>
        </w:rPr>
        <w:t xml:space="preserve">and so </w:t>
      </w:r>
      <w:r w:rsidR="00AB3B87" w:rsidRPr="00317563">
        <w:rPr>
          <w:rFonts w:ascii="Times New Roman" w:hAnsi="Times New Roman" w:cs="Times New Roman"/>
          <w:bCs/>
          <w:sz w:val="24"/>
          <w:szCs w:val="24"/>
          <w:lang w:eastAsia="en-GB"/>
        </w:rPr>
        <w:t xml:space="preserve">the present dating programme </w:t>
      </w:r>
      <w:r w:rsidR="0068003D" w:rsidRPr="00317563">
        <w:rPr>
          <w:rFonts w:ascii="Times New Roman" w:hAnsi="Times New Roman" w:cs="Times New Roman"/>
          <w:bCs/>
          <w:sz w:val="24"/>
          <w:szCs w:val="24"/>
          <w:lang w:eastAsia="en-GB"/>
        </w:rPr>
        <w:t>focus</w:t>
      </w:r>
      <w:r w:rsidR="00AF2A4C" w:rsidRPr="00317563">
        <w:rPr>
          <w:rFonts w:ascii="Times New Roman" w:hAnsi="Times New Roman" w:cs="Times New Roman"/>
          <w:bCs/>
          <w:sz w:val="24"/>
          <w:szCs w:val="24"/>
          <w:lang w:eastAsia="en-GB"/>
        </w:rPr>
        <w:t>ed</w:t>
      </w:r>
      <w:r w:rsidR="00AB3B87" w:rsidRPr="00317563">
        <w:rPr>
          <w:rFonts w:ascii="Times New Roman" w:hAnsi="Times New Roman" w:cs="Times New Roman"/>
          <w:bCs/>
          <w:sz w:val="24"/>
          <w:szCs w:val="24"/>
          <w:lang w:eastAsia="en-GB"/>
        </w:rPr>
        <w:t xml:space="preserve"> exclusively on </w:t>
      </w:r>
      <w:r w:rsidRPr="00317563">
        <w:rPr>
          <w:rFonts w:ascii="Times New Roman" w:hAnsi="Times New Roman" w:cs="Times New Roman"/>
          <w:bCs/>
          <w:sz w:val="24"/>
          <w:szCs w:val="24"/>
          <w:lang w:eastAsia="en-GB"/>
        </w:rPr>
        <w:t xml:space="preserve">the </w:t>
      </w:r>
      <w:r w:rsidR="006E306E" w:rsidRPr="00317563">
        <w:rPr>
          <w:rFonts w:ascii="Times New Roman" w:hAnsi="Times New Roman" w:cs="Times New Roman"/>
          <w:bCs/>
          <w:sz w:val="24"/>
          <w:szCs w:val="24"/>
          <w:lang w:eastAsia="en-GB"/>
        </w:rPr>
        <w:t xml:space="preserve">occupation </w:t>
      </w:r>
      <w:r w:rsidRPr="00317563">
        <w:rPr>
          <w:rFonts w:ascii="Times New Roman" w:hAnsi="Times New Roman" w:cs="Times New Roman"/>
          <w:bCs/>
          <w:sz w:val="24"/>
          <w:szCs w:val="24"/>
          <w:lang w:eastAsia="en-GB"/>
        </w:rPr>
        <w:t xml:space="preserve">site at </w:t>
      </w:r>
      <w:r w:rsidR="00AB3B87" w:rsidRPr="00317563">
        <w:rPr>
          <w:rFonts w:ascii="Times New Roman" w:hAnsi="Times New Roman" w:cs="Times New Roman"/>
          <w:bCs/>
          <w:sz w:val="24"/>
          <w:szCs w:val="24"/>
          <w:lang w:eastAsia="en-GB"/>
        </w:rPr>
        <w:t>Old Quay, St Martin’s</w:t>
      </w:r>
      <w:r w:rsidR="006F0C79" w:rsidRPr="00317563">
        <w:rPr>
          <w:rFonts w:ascii="Times New Roman" w:hAnsi="Times New Roman" w:cs="Times New Roman"/>
          <w:bCs/>
          <w:sz w:val="24"/>
          <w:szCs w:val="24"/>
          <w:lang w:eastAsia="en-GB"/>
        </w:rPr>
        <w:t xml:space="preserve"> (Figs 6 and 7</w:t>
      </w:r>
      <w:r w:rsidR="002D346B" w:rsidRPr="00317563">
        <w:rPr>
          <w:rFonts w:ascii="Times New Roman" w:hAnsi="Times New Roman" w:cs="Times New Roman"/>
          <w:sz w:val="24"/>
          <w:szCs w:val="24"/>
        </w:rPr>
        <w:t>; Table 3</w:t>
      </w:r>
      <w:r w:rsidR="006F0C79" w:rsidRPr="00317563">
        <w:rPr>
          <w:rFonts w:ascii="Times New Roman" w:hAnsi="Times New Roman" w:cs="Times New Roman"/>
          <w:bCs/>
          <w:sz w:val="24"/>
          <w:szCs w:val="24"/>
          <w:lang w:eastAsia="en-GB"/>
        </w:rPr>
        <w:t>)</w:t>
      </w:r>
      <w:r w:rsidR="00AB3B87" w:rsidRPr="00317563">
        <w:rPr>
          <w:rFonts w:ascii="Times New Roman" w:hAnsi="Times New Roman" w:cs="Times New Roman"/>
          <w:bCs/>
          <w:sz w:val="24"/>
          <w:szCs w:val="24"/>
          <w:lang w:eastAsia="en-GB"/>
        </w:rPr>
        <w:t xml:space="preserve">. </w:t>
      </w:r>
      <w:r w:rsidR="009F0E46" w:rsidRPr="00317563">
        <w:rPr>
          <w:rFonts w:ascii="Times New Roman" w:hAnsi="Times New Roman" w:cs="Times New Roman"/>
          <w:sz w:val="24"/>
          <w:szCs w:val="24"/>
        </w:rPr>
        <w:t>The radiocarbon results from Old Quay demonstrate three phases of activity at the site (echoing the material culture recovered there) relating to the Neolithic, the Early Bronze Age and the Romano-British period</w:t>
      </w:r>
      <w:r w:rsidR="00AA61B2" w:rsidRPr="00317563">
        <w:rPr>
          <w:rFonts w:ascii="Times New Roman" w:hAnsi="Times New Roman" w:cs="Times New Roman"/>
          <w:sz w:val="24"/>
          <w:szCs w:val="24"/>
        </w:rPr>
        <w:t>; the Mesolithic phase material could not be dated due to an absence of reliably associated organic material</w:t>
      </w:r>
      <w:r w:rsidR="009F0E46" w:rsidRPr="00317563">
        <w:rPr>
          <w:rFonts w:ascii="Times New Roman" w:hAnsi="Times New Roman" w:cs="Times New Roman"/>
          <w:sz w:val="24"/>
          <w:szCs w:val="24"/>
        </w:rPr>
        <w:t xml:space="preserve">. The </w:t>
      </w:r>
      <w:r w:rsidR="00FA502B" w:rsidRPr="00317563">
        <w:rPr>
          <w:rFonts w:ascii="Times New Roman" w:hAnsi="Times New Roman" w:cs="Times New Roman"/>
          <w:sz w:val="24"/>
          <w:szCs w:val="24"/>
        </w:rPr>
        <w:t>Neolithic phase</w:t>
      </w:r>
      <w:r w:rsidR="006E306E" w:rsidRPr="00317563">
        <w:rPr>
          <w:rFonts w:ascii="Times New Roman" w:hAnsi="Times New Roman" w:cs="Times New Roman"/>
          <w:sz w:val="24"/>
          <w:szCs w:val="24"/>
        </w:rPr>
        <w:t xml:space="preserve"> –</w:t>
      </w:r>
      <w:r w:rsidR="0009473A"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 xml:space="preserve">archaeologically </w:t>
      </w:r>
      <w:r w:rsidR="000D7233" w:rsidRPr="00317563">
        <w:rPr>
          <w:rFonts w:ascii="Times New Roman" w:hAnsi="Times New Roman" w:cs="Times New Roman"/>
          <w:sz w:val="24"/>
          <w:szCs w:val="24"/>
        </w:rPr>
        <w:t xml:space="preserve">the </w:t>
      </w:r>
      <w:r w:rsidR="009F0E46" w:rsidRPr="00317563">
        <w:rPr>
          <w:rFonts w:ascii="Times New Roman" w:hAnsi="Times New Roman" w:cs="Times New Roman"/>
          <w:sz w:val="24"/>
          <w:szCs w:val="24"/>
        </w:rPr>
        <w:t xml:space="preserve">most substantial </w:t>
      </w:r>
      <w:r w:rsidR="00FA502B" w:rsidRPr="00317563">
        <w:rPr>
          <w:rFonts w:ascii="Times New Roman" w:hAnsi="Times New Roman" w:cs="Times New Roman"/>
          <w:sz w:val="24"/>
          <w:szCs w:val="24"/>
        </w:rPr>
        <w:t>period</w:t>
      </w:r>
      <w:r w:rsidR="009F0E46" w:rsidRPr="00317563">
        <w:rPr>
          <w:rFonts w:ascii="Times New Roman" w:hAnsi="Times New Roman" w:cs="Times New Roman"/>
          <w:sz w:val="24"/>
          <w:szCs w:val="24"/>
        </w:rPr>
        <w:t xml:space="preserve"> of activity at the site</w:t>
      </w:r>
      <w:r w:rsidR="006E306E" w:rsidRPr="00317563">
        <w:rPr>
          <w:rFonts w:ascii="Times New Roman" w:hAnsi="Times New Roman" w:cs="Times New Roman"/>
          <w:sz w:val="24"/>
          <w:szCs w:val="24"/>
        </w:rPr>
        <w:t>,</w:t>
      </w:r>
      <w:r w:rsidR="00FA502B" w:rsidRPr="00317563">
        <w:rPr>
          <w:rFonts w:ascii="Times New Roman" w:hAnsi="Times New Roman" w:cs="Times New Roman"/>
          <w:sz w:val="24"/>
          <w:szCs w:val="24"/>
        </w:rPr>
        <w:t xml:space="preserve"> </w:t>
      </w:r>
      <w:r w:rsidR="00CB7443" w:rsidRPr="00317563">
        <w:rPr>
          <w:rFonts w:ascii="Times New Roman" w:hAnsi="Times New Roman" w:cs="Times New Roman"/>
          <w:sz w:val="24"/>
          <w:szCs w:val="24"/>
        </w:rPr>
        <w:t>characterised by post-holes and pits containing Hembury/</w:t>
      </w:r>
      <w:r w:rsidR="00FD483F" w:rsidRPr="00317563">
        <w:rPr>
          <w:rFonts w:ascii="Times New Roman" w:hAnsi="Times New Roman" w:cs="Times New Roman"/>
          <w:sz w:val="24"/>
          <w:szCs w:val="24"/>
        </w:rPr>
        <w:t>South-w</w:t>
      </w:r>
      <w:r w:rsidR="00CB7443" w:rsidRPr="00317563">
        <w:rPr>
          <w:rFonts w:ascii="Times New Roman" w:hAnsi="Times New Roman" w:cs="Times New Roman"/>
          <w:sz w:val="24"/>
          <w:szCs w:val="24"/>
        </w:rPr>
        <w:t>estern Bowl style pottery</w:t>
      </w:r>
      <w:r w:rsidR="006E306E"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 xml:space="preserve"> was associated with six radiocarbon determinations. </w:t>
      </w:r>
      <w:r w:rsidR="006E306E" w:rsidRPr="00317563">
        <w:rPr>
          <w:rFonts w:ascii="Times New Roman" w:hAnsi="Times New Roman" w:cs="Times New Roman"/>
          <w:sz w:val="24"/>
          <w:szCs w:val="24"/>
        </w:rPr>
        <w:t>T</w:t>
      </w:r>
      <w:r w:rsidR="00023BDC" w:rsidRPr="00317563">
        <w:rPr>
          <w:rFonts w:ascii="Times New Roman" w:hAnsi="Times New Roman" w:cs="Times New Roman"/>
          <w:sz w:val="24"/>
          <w:szCs w:val="24"/>
        </w:rPr>
        <w:t xml:space="preserve">he site may have witnessed multiple </w:t>
      </w:r>
      <w:r w:rsidR="00BF3AE5" w:rsidRPr="00317563">
        <w:rPr>
          <w:rFonts w:ascii="Times New Roman" w:hAnsi="Times New Roman" w:cs="Times New Roman"/>
          <w:sz w:val="24"/>
          <w:szCs w:val="24"/>
        </w:rPr>
        <w:t>sub-</w:t>
      </w:r>
      <w:r w:rsidR="00023BDC" w:rsidRPr="00317563">
        <w:rPr>
          <w:rFonts w:ascii="Times New Roman" w:hAnsi="Times New Roman" w:cs="Times New Roman"/>
          <w:sz w:val="24"/>
          <w:szCs w:val="24"/>
        </w:rPr>
        <w:t xml:space="preserve">phases of </w:t>
      </w:r>
      <w:r w:rsidR="006E306E" w:rsidRPr="00317563">
        <w:rPr>
          <w:rFonts w:ascii="Times New Roman" w:hAnsi="Times New Roman" w:cs="Times New Roman"/>
          <w:sz w:val="24"/>
          <w:szCs w:val="24"/>
        </w:rPr>
        <w:t xml:space="preserve">Neolithic </w:t>
      </w:r>
      <w:r w:rsidR="00023BDC" w:rsidRPr="00317563">
        <w:rPr>
          <w:rFonts w:ascii="Times New Roman" w:hAnsi="Times New Roman" w:cs="Times New Roman"/>
          <w:sz w:val="24"/>
          <w:szCs w:val="24"/>
        </w:rPr>
        <w:t xml:space="preserve">occupation (see </w:t>
      </w:r>
      <w:r w:rsidR="002B2F51" w:rsidRPr="00317563">
        <w:rPr>
          <w:rFonts w:ascii="Times New Roman" w:hAnsi="Times New Roman" w:cs="Times New Roman"/>
          <w:sz w:val="24"/>
          <w:szCs w:val="24"/>
        </w:rPr>
        <w:t>Garrow &amp; Sturt forthcoming</w:t>
      </w:r>
      <w:r w:rsidR="00023BDC" w:rsidRPr="00317563">
        <w:rPr>
          <w:rFonts w:ascii="Times New Roman" w:hAnsi="Times New Roman" w:cs="Times New Roman"/>
          <w:sz w:val="24"/>
          <w:szCs w:val="24"/>
        </w:rPr>
        <w:t xml:space="preserve">), </w:t>
      </w:r>
      <w:r w:rsidR="006E306E" w:rsidRPr="00317563">
        <w:rPr>
          <w:rFonts w:ascii="Times New Roman" w:hAnsi="Times New Roman" w:cs="Times New Roman"/>
          <w:sz w:val="24"/>
          <w:szCs w:val="24"/>
        </w:rPr>
        <w:t xml:space="preserve">but </w:t>
      </w:r>
      <w:r w:rsidR="00023BDC" w:rsidRPr="00317563">
        <w:rPr>
          <w:rFonts w:ascii="Times New Roman" w:hAnsi="Times New Roman" w:cs="Times New Roman"/>
          <w:sz w:val="24"/>
          <w:szCs w:val="24"/>
        </w:rPr>
        <w:t>t</w:t>
      </w:r>
      <w:r w:rsidR="00FA502B" w:rsidRPr="00317563">
        <w:rPr>
          <w:rFonts w:ascii="Times New Roman" w:hAnsi="Times New Roman" w:cs="Times New Roman"/>
          <w:sz w:val="24"/>
          <w:szCs w:val="24"/>
        </w:rPr>
        <w:t xml:space="preserve">here were no </w:t>
      </w:r>
      <w:r w:rsidR="00803A82" w:rsidRPr="00317563">
        <w:rPr>
          <w:rFonts w:ascii="Times New Roman" w:hAnsi="Times New Roman" w:cs="Times New Roman"/>
          <w:sz w:val="24"/>
          <w:szCs w:val="24"/>
        </w:rPr>
        <w:t>stratigraphic</w:t>
      </w:r>
      <w:r w:rsidR="00FA502B" w:rsidRPr="00317563">
        <w:rPr>
          <w:rFonts w:ascii="Times New Roman" w:hAnsi="Times New Roman" w:cs="Times New Roman"/>
          <w:sz w:val="24"/>
          <w:szCs w:val="24"/>
        </w:rPr>
        <w:t xml:space="preserve"> relationships or clear typological differences </w:t>
      </w:r>
      <w:r w:rsidR="00023BDC" w:rsidRPr="00317563">
        <w:rPr>
          <w:rFonts w:ascii="Times New Roman" w:hAnsi="Times New Roman" w:cs="Times New Roman"/>
          <w:sz w:val="24"/>
          <w:szCs w:val="24"/>
        </w:rPr>
        <w:t xml:space="preserve">within the material culture </w:t>
      </w:r>
      <w:r w:rsidR="00BF3AE5" w:rsidRPr="00317563">
        <w:rPr>
          <w:rFonts w:ascii="Times New Roman" w:hAnsi="Times New Roman" w:cs="Times New Roman"/>
          <w:sz w:val="24"/>
          <w:szCs w:val="24"/>
        </w:rPr>
        <w:t xml:space="preserve">recovered </w:t>
      </w:r>
      <w:r w:rsidR="006E306E" w:rsidRPr="00317563">
        <w:rPr>
          <w:rFonts w:ascii="Times New Roman" w:hAnsi="Times New Roman" w:cs="Times New Roman"/>
          <w:sz w:val="24"/>
          <w:szCs w:val="24"/>
        </w:rPr>
        <w:t>that</w:t>
      </w:r>
      <w:r w:rsidR="00FA502B" w:rsidRPr="00317563">
        <w:rPr>
          <w:rFonts w:ascii="Times New Roman" w:hAnsi="Times New Roman" w:cs="Times New Roman"/>
          <w:sz w:val="24"/>
          <w:szCs w:val="24"/>
        </w:rPr>
        <w:t xml:space="preserve"> could be used to inform </w:t>
      </w:r>
      <w:r w:rsidR="00023BDC" w:rsidRPr="00317563">
        <w:rPr>
          <w:rFonts w:ascii="Times New Roman" w:hAnsi="Times New Roman" w:cs="Times New Roman"/>
          <w:sz w:val="24"/>
          <w:szCs w:val="24"/>
        </w:rPr>
        <w:t xml:space="preserve">the model. </w:t>
      </w:r>
      <w:r w:rsidR="00E35D24" w:rsidRPr="00317563">
        <w:rPr>
          <w:rFonts w:ascii="Times New Roman" w:hAnsi="Times New Roman" w:cs="Times New Roman"/>
          <w:sz w:val="24"/>
          <w:szCs w:val="24"/>
        </w:rPr>
        <w:t>This is the only site</w:t>
      </w:r>
      <w:r w:rsidR="00554B0B" w:rsidRPr="00317563">
        <w:rPr>
          <w:rFonts w:ascii="Times New Roman" w:hAnsi="Times New Roman" w:cs="Times New Roman"/>
          <w:sz w:val="24"/>
          <w:szCs w:val="24"/>
        </w:rPr>
        <w:t xml:space="preserve"> with radiocarbon dates associated with early Neolithic activity </w:t>
      </w:r>
      <w:r w:rsidR="008E5593" w:rsidRPr="00317563">
        <w:rPr>
          <w:rFonts w:ascii="Times New Roman" w:hAnsi="Times New Roman" w:cs="Times New Roman"/>
          <w:sz w:val="24"/>
          <w:szCs w:val="24"/>
        </w:rPr>
        <w:t xml:space="preserve">that </w:t>
      </w:r>
      <w:r w:rsidR="00554B0B" w:rsidRPr="00317563">
        <w:rPr>
          <w:rFonts w:ascii="Times New Roman" w:hAnsi="Times New Roman" w:cs="Times New Roman"/>
          <w:sz w:val="24"/>
          <w:szCs w:val="24"/>
        </w:rPr>
        <w:t xml:space="preserve">exists for this region, </w:t>
      </w:r>
      <w:r w:rsidR="00554B0B" w:rsidRPr="00317563">
        <w:rPr>
          <w:rFonts w:ascii="Times New Roman" w:hAnsi="Times New Roman" w:cs="Times New Roman"/>
          <w:sz w:val="24"/>
          <w:szCs w:val="24"/>
        </w:rPr>
        <w:lastRenderedPageBreak/>
        <w:t xml:space="preserve">and therefore the estimate for the start of activity at the site also provides the estimate for the start of activity in the region. </w:t>
      </w:r>
      <w:r w:rsidR="009F0E46" w:rsidRPr="00317563">
        <w:rPr>
          <w:rFonts w:ascii="Times New Roman" w:hAnsi="Times New Roman" w:cs="Times New Roman"/>
          <w:sz w:val="24"/>
          <w:szCs w:val="24"/>
        </w:rPr>
        <w:t>The</w:t>
      </w:r>
      <w:r w:rsidR="00023BDC" w:rsidRPr="00317563">
        <w:rPr>
          <w:rFonts w:ascii="Times New Roman" w:hAnsi="Times New Roman" w:cs="Times New Roman"/>
          <w:sz w:val="24"/>
          <w:szCs w:val="24"/>
        </w:rPr>
        <w:t xml:space="preserve"> </w:t>
      </w:r>
      <w:r w:rsidR="006E306E" w:rsidRPr="00317563">
        <w:rPr>
          <w:rFonts w:ascii="Times New Roman" w:hAnsi="Times New Roman" w:cs="Times New Roman"/>
          <w:sz w:val="24"/>
          <w:szCs w:val="24"/>
        </w:rPr>
        <w:t xml:space="preserve">radiocarbon </w:t>
      </w:r>
      <w:r w:rsidR="00023BDC" w:rsidRPr="00317563">
        <w:rPr>
          <w:rFonts w:ascii="Times New Roman" w:hAnsi="Times New Roman" w:cs="Times New Roman"/>
          <w:sz w:val="24"/>
          <w:szCs w:val="24"/>
        </w:rPr>
        <w:t>measurements obtained</w:t>
      </w:r>
      <w:r w:rsidR="009F0E46" w:rsidRPr="00317563">
        <w:rPr>
          <w:rFonts w:ascii="Times New Roman" w:hAnsi="Times New Roman" w:cs="Times New Roman"/>
          <w:sz w:val="24"/>
          <w:szCs w:val="24"/>
        </w:rPr>
        <w:t xml:space="preserve"> </w:t>
      </w:r>
      <w:r w:rsidR="00FA502B" w:rsidRPr="00317563">
        <w:rPr>
          <w:rFonts w:ascii="Times New Roman" w:hAnsi="Times New Roman" w:cs="Times New Roman"/>
          <w:sz w:val="24"/>
          <w:szCs w:val="24"/>
        </w:rPr>
        <w:t xml:space="preserve">suggest that the start of Neolithic activity </w:t>
      </w:r>
      <w:r w:rsidR="00023BDC" w:rsidRPr="00317563">
        <w:rPr>
          <w:rFonts w:ascii="Times New Roman" w:hAnsi="Times New Roman" w:cs="Times New Roman"/>
          <w:sz w:val="24"/>
          <w:szCs w:val="24"/>
        </w:rPr>
        <w:t xml:space="preserve">at Old Quay </w:t>
      </w:r>
      <w:r w:rsidR="006E306E" w:rsidRPr="00317563">
        <w:rPr>
          <w:rFonts w:ascii="Times New Roman" w:hAnsi="Times New Roman" w:cs="Times New Roman"/>
          <w:sz w:val="24"/>
          <w:szCs w:val="24"/>
        </w:rPr>
        <w:t xml:space="preserve">began </w:t>
      </w:r>
      <w:r w:rsidR="00AD04B8" w:rsidRPr="00317563">
        <w:rPr>
          <w:rFonts w:ascii="Times New Roman" w:hAnsi="Times New Roman" w:cs="Times New Roman"/>
          <w:sz w:val="24"/>
          <w:szCs w:val="24"/>
        </w:rPr>
        <w:t xml:space="preserve">in </w:t>
      </w:r>
      <w:r w:rsidR="006E306E" w:rsidRPr="00317563">
        <w:rPr>
          <w:rFonts w:ascii="Times New Roman" w:hAnsi="Times New Roman" w:cs="Times New Roman"/>
          <w:i/>
          <w:sz w:val="24"/>
          <w:szCs w:val="24"/>
        </w:rPr>
        <w:t>3460</w:t>
      </w:r>
      <w:r w:rsidR="00AD04B8" w:rsidRPr="00317563">
        <w:rPr>
          <w:rFonts w:ascii="Times New Roman" w:hAnsi="Times New Roman" w:cs="Times New Roman"/>
          <w:i/>
          <w:sz w:val="24"/>
          <w:szCs w:val="24"/>
        </w:rPr>
        <w:t>–</w:t>
      </w:r>
      <w:r w:rsidR="006E306E" w:rsidRPr="00317563">
        <w:rPr>
          <w:rFonts w:ascii="Times New Roman" w:hAnsi="Times New Roman" w:cs="Times New Roman"/>
          <w:i/>
          <w:sz w:val="24"/>
          <w:szCs w:val="24"/>
        </w:rPr>
        <w:t>3040 cal BC</w:t>
      </w:r>
      <w:r w:rsidR="006E306E" w:rsidRPr="00317563">
        <w:rPr>
          <w:rFonts w:ascii="Times New Roman" w:hAnsi="Times New Roman" w:cs="Times New Roman"/>
          <w:sz w:val="24"/>
          <w:szCs w:val="24"/>
        </w:rPr>
        <w:t xml:space="preserve"> (</w:t>
      </w:r>
      <w:r w:rsidR="006E306E" w:rsidRPr="00317563">
        <w:rPr>
          <w:rFonts w:ascii="Times New Roman" w:hAnsi="Times New Roman" w:cs="Times New Roman"/>
          <w:i/>
          <w:sz w:val="24"/>
          <w:szCs w:val="24"/>
        </w:rPr>
        <w:t>95</w:t>
      </w:r>
      <w:r w:rsidR="006E306E" w:rsidRPr="00317563">
        <w:rPr>
          <w:rFonts w:ascii="Times New Roman" w:hAnsi="Times New Roman" w:cs="Times New Roman"/>
          <w:sz w:val="24"/>
          <w:szCs w:val="24"/>
        </w:rPr>
        <w:t>%</w:t>
      </w:r>
      <w:r w:rsidR="00AD04B8" w:rsidRPr="00317563">
        <w:rPr>
          <w:rFonts w:ascii="Times New Roman" w:hAnsi="Times New Roman" w:cs="Times New Roman"/>
          <w:sz w:val="24"/>
          <w:szCs w:val="24"/>
        </w:rPr>
        <w:t xml:space="preserve"> </w:t>
      </w:r>
      <w:r w:rsidR="00AD04B8" w:rsidRPr="00317563">
        <w:rPr>
          <w:rFonts w:ascii="Times New Roman" w:hAnsi="Times New Roman" w:cs="Times New Roman"/>
          <w:i/>
          <w:sz w:val="24"/>
          <w:szCs w:val="24"/>
        </w:rPr>
        <w:t xml:space="preserve">probability; </w:t>
      </w:r>
      <w:r w:rsidR="00AD04B8" w:rsidRPr="00317563">
        <w:rPr>
          <w:rFonts w:ascii="Times New Roman" w:hAnsi="Times New Roman" w:cs="Times New Roman"/>
          <w:sz w:val="24"/>
          <w:szCs w:val="24"/>
        </w:rPr>
        <w:t xml:space="preserve">or </w:t>
      </w:r>
      <w:r w:rsidR="00AD04B8" w:rsidRPr="00317563">
        <w:rPr>
          <w:rFonts w:ascii="Times New Roman" w:hAnsi="Times New Roman" w:cs="Times New Roman"/>
          <w:i/>
          <w:sz w:val="24"/>
          <w:szCs w:val="24"/>
        </w:rPr>
        <w:t xml:space="preserve">3340–3240 cal BC 28% probability or 3210–3100 cal </w:t>
      </w:r>
      <w:r w:rsidR="00BF3AE5" w:rsidRPr="00317563">
        <w:rPr>
          <w:rFonts w:ascii="Times New Roman" w:hAnsi="Times New Roman" w:cs="Times New Roman"/>
          <w:i/>
          <w:sz w:val="24"/>
          <w:szCs w:val="24"/>
        </w:rPr>
        <w:t xml:space="preserve">BC </w:t>
      </w:r>
      <w:r w:rsidR="00AD04B8" w:rsidRPr="00317563">
        <w:rPr>
          <w:rFonts w:ascii="Times New Roman" w:hAnsi="Times New Roman" w:cs="Times New Roman"/>
          <w:i/>
          <w:sz w:val="24"/>
          <w:szCs w:val="24"/>
        </w:rPr>
        <w:t>40% probability; Start Old Quay, St Martins</w:t>
      </w:r>
      <w:r w:rsidR="006E306E" w:rsidRPr="00317563">
        <w:rPr>
          <w:rFonts w:ascii="Times New Roman" w:hAnsi="Times New Roman" w:cs="Times New Roman"/>
          <w:sz w:val="24"/>
          <w:szCs w:val="24"/>
        </w:rPr>
        <w:t>),</w:t>
      </w:r>
      <w:r w:rsidR="00AD04B8" w:rsidRPr="00317563">
        <w:rPr>
          <w:rFonts w:ascii="Times New Roman" w:hAnsi="Times New Roman" w:cs="Times New Roman"/>
          <w:sz w:val="24"/>
          <w:szCs w:val="24"/>
        </w:rPr>
        <w:t xml:space="preserve"> and</w:t>
      </w:r>
      <w:r w:rsidR="006E306E" w:rsidRPr="00317563">
        <w:rPr>
          <w:rFonts w:ascii="Times New Roman" w:hAnsi="Times New Roman" w:cs="Times New Roman"/>
          <w:sz w:val="24"/>
          <w:szCs w:val="24"/>
        </w:rPr>
        <w:t xml:space="preserve"> </w:t>
      </w:r>
      <w:r w:rsidR="00FA502B" w:rsidRPr="00317563">
        <w:rPr>
          <w:rFonts w:ascii="Times New Roman" w:hAnsi="Times New Roman" w:cs="Times New Roman"/>
          <w:sz w:val="24"/>
          <w:szCs w:val="24"/>
        </w:rPr>
        <w:t>end</w:t>
      </w:r>
      <w:r w:rsidR="00AD04B8" w:rsidRPr="00317563">
        <w:rPr>
          <w:rFonts w:ascii="Times New Roman" w:hAnsi="Times New Roman" w:cs="Times New Roman"/>
          <w:sz w:val="24"/>
          <w:szCs w:val="24"/>
        </w:rPr>
        <w:t>ed</w:t>
      </w:r>
      <w:r w:rsidR="00FA502B" w:rsidRPr="00317563">
        <w:rPr>
          <w:rFonts w:ascii="Times New Roman" w:hAnsi="Times New Roman" w:cs="Times New Roman"/>
          <w:sz w:val="24"/>
          <w:szCs w:val="24"/>
        </w:rPr>
        <w:t xml:space="preserve"> </w:t>
      </w:r>
      <w:r w:rsidR="00AD04B8" w:rsidRPr="00317563">
        <w:rPr>
          <w:rFonts w:ascii="Times New Roman" w:hAnsi="Times New Roman" w:cs="Times New Roman"/>
          <w:sz w:val="24"/>
          <w:szCs w:val="24"/>
        </w:rPr>
        <w:t xml:space="preserve">in </w:t>
      </w:r>
      <w:r w:rsidR="00FA502B" w:rsidRPr="00317563">
        <w:rPr>
          <w:rFonts w:ascii="Times New Roman" w:hAnsi="Times New Roman" w:cs="Times New Roman"/>
          <w:i/>
          <w:sz w:val="24"/>
          <w:szCs w:val="24"/>
        </w:rPr>
        <w:t>3110-2770 cal BC</w:t>
      </w:r>
      <w:r w:rsidR="00FA502B" w:rsidRPr="00317563">
        <w:rPr>
          <w:rFonts w:ascii="Times New Roman" w:hAnsi="Times New Roman" w:cs="Times New Roman"/>
          <w:sz w:val="24"/>
          <w:szCs w:val="24"/>
        </w:rPr>
        <w:t xml:space="preserve"> (</w:t>
      </w:r>
      <w:r w:rsidR="00AD04B8" w:rsidRPr="00317563">
        <w:rPr>
          <w:rFonts w:ascii="Times New Roman" w:hAnsi="Times New Roman" w:cs="Times New Roman"/>
          <w:i/>
          <w:sz w:val="24"/>
          <w:szCs w:val="24"/>
        </w:rPr>
        <w:t>88</w:t>
      </w:r>
      <w:r w:rsidR="00FA502B" w:rsidRPr="00317563">
        <w:rPr>
          <w:rFonts w:ascii="Times New Roman" w:hAnsi="Times New Roman" w:cs="Times New Roman"/>
          <w:i/>
          <w:sz w:val="24"/>
          <w:szCs w:val="24"/>
        </w:rPr>
        <w:t>%</w:t>
      </w:r>
      <w:r w:rsidR="00AD04B8" w:rsidRPr="00317563">
        <w:rPr>
          <w:rFonts w:ascii="Times New Roman" w:hAnsi="Times New Roman" w:cs="Times New Roman"/>
          <w:sz w:val="24"/>
          <w:szCs w:val="24"/>
        </w:rPr>
        <w:t xml:space="preserve"> </w:t>
      </w:r>
      <w:r w:rsidR="00AD04B8" w:rsidRPr="00317563">
        <w:rPr>
          <w:rFonts w:ascii="Times New Roman" w:hAnsi="Times New Roman" w:cs="Times New Roman"/>
          <w:i/>
          <w:sz w:val="24"/>
          <w:szCs w:val="24"/>
        </w:rPr>
        <w:t>probability</w:t>
      </w:r>
      <w:r w:rsidR="00AD04B8" w:rsidRPr="00317563">
        <w:rPr>
          <w:rFonts w:ascii="Times New Roman" w:hAnsi="Times New Roman" w:cs="Times New Roman"/>
          <w:sz w:val="24"/>
          <w:szCs w:val="24"/>
        </w:rPr>
        <w:t xml:space="preserve">; or </w:t>
      </w:r>
      <w:r w:rsidR="00AD04B8" w:rsidRPr="00317563">
        <w:rPr>
          <w:rFonts w:ascii="Times New Roman" w:hAnsi="Times New Roman" w:cs="Times New Roman"/>
          <w:i/>
          <w:sz w:val="24"/>
          <w:szCs w:val="24"/>
        </w:rPr>
        <w:t>3090–2940 cal BC 68% probability; End Old Quay, St Martins</w:t>
      </w:r>
      <w:r w:rsidR="009F0D61"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w:t>
      </w:r>
      <w:r w:rsidR="00554B0B" w:rsidRPr="00317563">
        <w:rPr>
          <w:rFonts w:ascii="Times New Roman" w:hAnsi="Times New Roman" w:cs="Times New Roman"/>
          <w:sz w:val="24"/>
          <w:szCs w:val="24"/>
        </w:rPr>
        <w:t xml:space="preserve">ig. </w:t>
      </w:r>
      <w:r w:rsidR="009F0D61" w:rsidRPr="00317563">
        <w:rPr>
          <w:rFonts w:ascii="Times New Roman" w:hAnsi="Times New Roman" w:cs="Times New Roman"/>
          <w:sz w:val="24"/>
          <w:szCs w:val="24"/>
        </w:rPr>
        <w:t>7</w:t>
      </w:r>
      <w:r w:rsidR="00FA502B" w:rsidRPr="00317563">
        <w:rPr>
          <w:rFonts w:ascii="Times New Roman" w:hAnsi="Times New Roman" w:cs="Times New Roman"/>
          <w:sz w:val="24"/>
          <w:szCs w:val="24"/>
        </w:rPr>
        <w:t xml:space="preserve">). </w:t>
      </w:r>
      <w:r w:rsidR="00FD483F" w:rsidRPr="00317563">
        <w:rPr>
          <w:rFonts w:ascii="Times New Roman" w:hAnsi="Times New Roman" w:cs="Times New Roman"/>
          <w:sz w:val="24"/>
          <w:szCs w:val="24"/>
        </w:rPr>
        <w:t>These dates are later than those normally associated with Hembury/South-western Bowl style pottery on the mainland</w:t>
      </w:r>
      <w:r w:rsidR="00B94C27" w:rsidRPr="00317563">
        <w:rPr>
          <w:rFonts w:ascii="Times New Roman" w:hAnsi="Times New Roman" w:cs="Times New Roman"/>
          <w:sz w:val="24"/>
          <w:szCs w:val="24"/>
        </w:rPr>
        <w:t xml:space="preserve">, suggesting that the style may have carried on in use for longer on the islands (see Quinnell in </w:t>
      </w:r>
      <w:r w:rsidR="002B2F51" w:rsidRPr="00317563">
        <w:rPr>
          <w:rFonts w:ascii="Times New Roman" w:hAnsi="Times New Roman" w:cs="Times New Roman"/>
          <w:sz w:val="24"/>
          <w:szCs w:val="24"/>
        </w:rPr>
        <w:t>Garrow &amp; Sturt forthcoming</w:t>
      </w:r>
      <w:r w:rsidR="00B94C27" w:rsidRPr="00317563">
        <w:rPr>
          <w:rFonts w:ascii="Times New Roman" w:hAnsi="Times New Roman" w:cs="Times New Roman"/>
          <w:sz w:val="24"/>
          <w:szCs w:val="24"/>
        </w:rPr>
        <w:t xml:space="preserve"> for a detailed discussion). </w:t>
      </w:r>
      <w:r w:rsidR="00023BDC" w:rsidRPr="00317563">
        <w:rPr>
          <w:rFonts w:ascii="Times New Roman" w:hAnsi="Times New Roman" w:cs="Times New Roman"/>
          <w:sz w:val="24"/>
          <w:szCs w:val="24"/>
        </w:rPr>
        <w:t>Whilst th</w:t>
      </w:r>
      <w:r w:rsidR="00B94C27" w:rsidRPr="00317563">
        <w:rPr>
          <w:rFonts w:ascii="Times New Roman" w:hAnsi="Times New Roman" w:cs="Times New Roman"/>
          <w:sz w:val="24"/>
          <w:szCs w:val="24"/>
        </w:rPr>
        <w:t xml:space="preserve">e determinations obtained </w:t>
      </w:r>
      <w:r w:rsidR="00023BDC" w:rsidRPr="00317563">
        <w:rPr>
          <w:rFonts w:ascii="Times New Roman" w:hAnsi="Times New Roman" w:cs="Times New Roman"/>
          <w:sz w:val="24"/>
          <w:szCs w:val="24"/>
        </w:rPr>
        <w:t xml:space="preserve">represent an accurate estimate for the earliest Neolithic activity at Old Quay, it </w:t>
      </w:r>
      <w:r w:rsidR="00BF3AE5" w:rsidRPr="00317563">
        <w:rPr>
          <w:rFonts w:ascii="Times New Roman" w:hAnsi="Times New Roman" w:cs="Times New Roman"/>
          <w:sz w:val="24"/>
          <w:szCs w:val="24"/>
        </w:rPr>
        <w:t xml:space="preserve">remains </w:t>
      </w:r>
      <w:r w:rsidR="00023BDC" w:rsidRPr="00317563">
        <w:rPr>
          <w:rFonts w:ascii="Times New Roman" w:hAnsi="Times New Roman" w:cs="Times New Roman"/>
          <w:sz w:val="24"/>
          <w:szCs w:val="24"/>
        </w:rPr>
        <w:t>impossible to determine the chronology of the earliest Neolithic on the Isles of Scilly more broadly at this stage.</w:t>
      </w:r>
    </w:p>
    <w:p w14:paraId="34653849" w14:textId="77777777" w:rsidR="009F0E46" w:rsidRPr="00317563" w:rsidRDefault="009F0E46" w:rsidP="00F53758">
      <w:pPr>
        <w:spacing w:line="360" w:lineRule="auto"/>
        <w:rPr>
          <w:rFonts w:ascii="Times New Roman" w:hAnsi="Times New Roman" w:cs="Times New Roman"/>
          <w:sz w:val="24"/>
          <w:szCs w:val="24"/>
        </w:rPr>
      </w:pPr>
    </w:p>
    <w:p w14:paraId="7527232C" w14:textId="77777777" w:rsidR="00AB1795" w:rsidRPr="00317563" w:rsidRDefault="00AB1795" w:rsidP="00F53758">
      <w:pPr>
        <w:spacing w:line="360" w:lineRule="auto"/>
        <w:rPr>
          <w:rFonts w:ascii="Times New Roman" w:hAnsi="Times New Roman" w:cs="Times New Roman"/>
          <w:sz w:val="24"/>
          <w:szCs w:val="24"/>
        </w:rPr>
      </w:pPr>
    </w:p>
    <w:p w14:paraId="797D3EA0" w14:textId="77777777" w:rsidR="00AB1795" w:rsidRPr="00317563" w:rsidRDefault="00AB1795" w:rsidP="00F53758">
      <w:pPr>
        <w:pStyle w:val="Heading2"/>
        <w:spacing w:line="360" w:lineRule="auto"/>
        <w:jc w:val="left"/>
      </w:pPr>
      <w:r w:rsidRPr="00317563">
        <w:t>Isle of Man</w:t>
      </w:r>
    </w:p>
    <w:p w14:paraId="54D872D7" w14:textId="77777777" w:rsidR="00AB1795" w:rsidRPr="00317563" w:rsidRDefault="00AB1795" w:rsidP="00F53758">
      <w:pPr>
        <w:spacing w:line="360" w:lineRule="auto"/>
        <w:rPr>
          <w:rFonts w:ascii="Times New Roman" w:hAnsi="Times New Roman" w:cs="Times New Roman"/>
          <w:sz w:val="24"/>
          <w:szCs w:val="24"/>
        </w:rPr>
      </w:pPr>
    </w:p>
    <w:p w14:paraId="444DDE04" w14:textId="4E67C23B" w:rsidR="009F0E46" w:rsidRPr="00317563" w:rsidRDefault="002A745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Isle of Man, a single large island, covers a total area of 572 km</w:t>
      </w:r>
      <w:r w:rsidRPr="00317563">
        <w:rPr>
          <w:rFonts w:ascii="Times New Roman" w:hAnsi="Times New Roman" w:cs="Times New Roman"/>
          <w:sz w:val="24"/>
          <w:szCs w:val="24"/>
          <w:vertAlign w:val="superscript"/>
        </w:rPr>
        <w:t>2</w:t>
      </w:r>
      <w:r w:rsidRPr="00317563">
        <w:rPr>
          <w:rFonts w:ascii="Times New Roman" w:hAnsi="Times New Roman" w:cs="Times New Roman"/>
          <w:sz w:val="24"/>
          <w:szCs w:val="24"/>
        </w:rPr>
        <w:t>, extending approximately 52</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 x 22</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 overall. It is located in the middle of the Irish Sea, in close proximity to Scotland (29</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 Ireland (52</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 England (57</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 and Wales (72</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w:t>
      </w:r>
      <w:r w:rsidR="006F0C79"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6F0C79" w:rsidRPr="00317563">
        <w:rPr>
          <w:rFonts w:ascii="Times New Roman" w:hAnsi="Times New Roman" w:cs="Times New Roman"/>
          <w:sz w:val="24"/>
          <w:szCs w:val="24"/>
        </w:rPr>
        <w:t xml:space="preserve"> 3)</w:t>
      </w:r>
      <w:r w:rsidRPr="00317563">
        <w:rPr>
          <w:rFonts w:ascii="Times New Roman" w:hAnsi="Times New Roman" w:cs="Times New Roman"/>
          <w:sz w:val="24"/>
          <w:szCs w:val="24"/>
        </w:rPr>
        <w:t>. The Isle appears to have separated from the UK mainland sometime between 15,000 and 13,000 years ago (Brooks et al. 2011), with a large intertidal zone providing a possible intermittent connection for another thousand years or so.</w:t>
      </w:r>
      <w:r w:rsidR="004D688E"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 xml:space="preserve">The island’s proximity to both Britain and Ireland has contributed to an archaeological record that, at various times, has had affinities with patterns of change on both landmasses. </w:t>
      </w:r>
      <w:r w:rsidR="00BF3AE5" w:rsidRPr="00317563">
        <w:rPr>
          <w:rFonts w:ascii="Times New Roman" w:hAnsi="Times New Roman" w:cs="Times New Roman"/>
          <w:sz w:val="24"/>
          <w:szCs w:val="24"/>
        </w:rPr>
        <w:t>T</w:t>
      </w:r>
      <w:r w:rsidR="009F0E46" w:rsidRPr="00317563">
        <w:rPr>
          <w:rFonts w:ascii="Times New Roman" w:hAnsi="Times New Roman" w:cs="Times New Roman"/>
          <w:sz w:val="24"/>
          <w:szCs w:val="24"/>
        </w:rPr>
        <w:t>he Isle of Man has traditionally been viewed as isolated</w:t>
      </w:r>
      <w:r w:rsidR="00BF3AE5" w:rsidRPr="00317563">
        <w:rPr>
          <w:rFonts w:ascii="Times New Roman" w:hAnsi="Times New Roman" w:cs="Times New Roman"/>
          <w:sz w:val="24"/>
          <w:szCs w:val="24"/>
        </w:rPr>
        <w:t xml:space="preserve"> during the Late Mesolithic, </w:t>
      </w:r>
      <w:r w:rsidR="009F0E46" w:rsidRPr="00317563">
        <w:rPr>
          <w:rFonts w:ascii="Times New Roman" w:hAnsi="Times New Roman" w:cs="Times New Roman"/>
          <w:sz w:val="24"/>
          <w:szCs w:val="24"/>
        </w:rPr>
        <w:t>especially from Britain (</w:t>
      </w:r>
      <w:r w:rsidR="00E01F35" w:rsidRPr="00317563">
        <w:rPr>
          <w:rFonts w:ascii="Times New Roman" w:hAnsi="Times New Roman" w:cs="Times New Roman"/>
          <w:sz w:val="24"/>
          <w:szCs w:val="24"/>
        </w:rPr>
        <w:t xml:space="preserve">eg, </w:t>
      </w:r>
      <w:r w:rsidR="009F0E46" w:rsidRPr="00317563">
        <w:rPr>
          <w:rFonts w:ascii="Times New Roman" w:hAnsi="Times New Roman" w:cs="Times New Roman"/>
          <w:sz w:val="24"/>
          <w:szCs w:val="24"/>
        </w:rPr>
        <w:t>McCartan 2004</w:t>
      </w:r>
      <w:r w:rsidR="00297C2F"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 xml:space="preserve">Sheridan 2007, 466). In the Neolithic, the island witnessed the construction of </w:t>
      </w:r>
      <w:r w:rsidR="003C1E54" w:rsidRPr="00317563">
        <w:rPr>
          <w:rFonts w:ascii="Times New Roman" w:hAnsi="Times New Roman" w:cs="Times New Roman"/>
          <w:sz w:val="24"/>
          <w:szCs w:val="24"/>
        </w:rPr>
        <w:t xml:space="preserve">chambered and court </w:t>
      </w:r>
      <w:r w:rsidR="009F0E46" w:rsidRPr="00317563">
        <w:rPr>
          <w:rFonts w:ascii="Times New Roman" w:hAnsi="Times New Roman" w:cs="Times New Roman"/>
          <w:sz w:val="24"/>
          <w:szCs w:val="24"/>
        </w:rPr>
        <w:t>tombs, some of which contain ‘shouldered bowls’/Mull Hill type pottery similar to material found in north-east Ireland and south-west Scotland (Burrow 1997).</w:t>
      </w:r>
    </w:p>
    <w:p w14:paraId="7A4B29FB" w14:textId="77777777" w:rsidR="009F0E46" w:rsidRPr="00317563" w:rsidRDefault="009F0E46" w:rsidP="00F53758">
      <w:pPr>
        <w:spacing w:line="360" w:lineRule="auto"/>
        <w:rPr>
          <w:rFonts w:ascii="Times New Roman" w:hAnsi="Times New Roman" w:cs="Times New Roman"/>
          <w:sz w:val="24"/>
          <w:szCs w:val="24"/>
        </w:rPr>
      </w:pPr>
    </w:p>
    <w:p w14:paraId="3565ECC4" w14:textId="77777777" w:rsidR="00AB5A93" w:rsidRDefault="009F0E4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evidence for Neolithic settlement on the island is very limited. The only excavated Early Neolithic occupation site is Billown (</w:t>
      </w:r>
      <w:r w:rsidR="002D346B" w:rsidRPr="00317563">
        <w:rPr>
          <w:rFonts w:ascii="Times New Roman" w:hAnsi="Times New Roman" w:cs="Times New Roman"/>
          <w:sz w:val="24"/>
          <w:szCs w:val="24"/>
        </w:rPr>
        <w:t xml:space="preserve">Table 4; </w:t>
      </w:r>
      <w:r w:rsidRPr="00317563">
        <w:rPr>
          <w:rFonts w:ascii="Times New Roman" w:hAnsi="Times New Roman" w:cs="Times New Roman"/>
          <w:sz w:val="24"/>
          <w:szCs w:val="24"/>
        </w:rPr>
        <w:t xml:space="preserve">Darvill 2000, 2001; Whittle et al. 2011, 554-561 and 808), although material </w:t>
      </w:r>
      <w:r w:rsidR="004C64E7" w:rsidRPr="00317563">
        <w:rPr>
          <w:rFonts w:ascii="Times New Roman" w:hAnsi="Times New Roman" w:cs="Times New Roman"/>
          <w:sz w:val="24"/>
          <w:szCs w:val="24"/>
        </w:rPr>
        <w:t xml:space="preserve">culture </w:t>
      </w:r>
      <w:r w:rsidR="00AA61B2" w:rsidRPr="00317563">
        <w:rPr>
          <w:rFonts w:ascii="Times New Roman" w:hAnsi="Times New Roman" w:cs="Times New Roman"/>
          <w:sz w:val="24"/>
          <w:szCs w:val="24"/>
        </w:rPr>
        <w:t xml:space="preserve">has been recovered </w:t>
      </w:r>
      <w:r w:rsidRPr="00317563">
        <w:rPr>
          <w:rFonts w:ascii="Times New Roman" w:hAnsi="Times New Roman" w:cs="Times New Roman"/>
          <w:sz w:val="24"/>
          <w:szCs w:val="24"/>
        </w:rPr>
        <w:t xml:space="preserve">from another presumed occupation site </w:t>
      </w:r>
      <w:r w:rsidR="00AA61B2" w:rsidRPr="00317563">
        <w:rPr>
          <w:rFonts w:ascii="Times New Roman" w:hAnsi="Times New Roman" w:cs="Times New Roman"/>
          <w:sz w:val="24"/>
          <w:szCs w:val="24"/>
        </w:rPr>
        <w:t>at</w:t>
      </w:r>
      <w:r w:rsidRPr="00317563">
        <w:rPr>
          <w:rFonts w:ascii="Times New Roman" w:hAnsi="Times New Roman" w:cs="Times New Roman"/>
          <w:sz w:val="24"/>
          <w:szCs w:val="24"/>
        </w:rPr>
        <w:t xml:space="preserve"> Phurt/Port Cranstal (Burrow 1997, 43). Our database contained relevant radiocarbon dates fro</w:t>
      </w:r>
      <w:r w:rsidR="004C64E7" w:rsidRPr="00317563">
        <w:rPr>
          <w:rFonts w:ascii="Times New Roman" w:hAnsi="Times New Roman" w:cs="Times New Roman"/>
          <w:sz w:val="24"/>
          <w:szCs w:val="24"/>
        </w:rPr>
        <w:t xml:space="preserve">m three further sites: Rhendoo, </w:t>
      </w:r>
      <w:r w:rsidRPr="00317563">
        <w:rPr>
          <w:rFonts w:ascii="Times New Roman" w:hAnsi="Times New Roman" w:cs="Times New Roman"/>
          <w:sz w:val="24"/>
          <w:szCs w:val="24"/>
        </w:rPr>
        <w:t>an excavation producing typologic</w:t>
      </w:r>
      <w:r w:rsidR="004C64E7" w:rsidRPr="00317563">
        <w:rPr>
          <w:rFonts w:ascii="Times New Roman" w:hAnsi="Times New Roman" w:cs="Times New Roman"/>
          <w:sz w:val="24"/>
          <w:szCs w:val="24"/>
        </w:rPr>
        <w:t xml:space="preserve">ally </w:t>
      </w:r>
      <w:r w:rsidR="004C64E7" w:rsidRPr="00317563">
        <w:rPr>
          <w:rFonts w:ascii="Times New Roman" w:hAnsi="Times New Roman" w:cs="Times New Roman"/>
          <w:sz w:val="24"/>
          <w:szCs w:val="24"/>
        </w:rPr>
        <w:lastRenderedPageBreak/>
        <w:t>Late Mesolithic material (</w:t>
      </w:r>
      <w:r w:rsidRPr="00317563">
        <w:rPr>
          <w:rFonts w:ascii="Times New Roman" w:hAnsi="Times New Roman" w:cs="Times New Roman"/>
          <w:sz w:val="24"/>
          <w:szCs w:val="24"/>
        </w:rPr>
        <w:t>McCartan and Woodman 1994</w:t>
      </w:r>
      <w:r w:rsidR="004C64E7" w:rsidRPr="00317563">
        <w:rPr>
          <w:rFonts w:ascii="Times New Roman" w:hAnsi="Times New Roman" w:cs="Times New Roman"/>
          <w:sz w:val="24"/>
          <w:szCs w:val="24"/>
        </w:rPr>
        <w:t>);</w:t>
      </w:r>
      <w:r w:rsidRPr="00317563">
        <w:rPr>
          <w:rFonts w:ascii="Times New Roman" w:hAnsi="Times New Roman" w:cs="Times New Roman"/>
          <w:sz w:val="24"/>
          <w:szCs w:val="24"/>
        </w:rPr>
        <w:t xml:space="preserve"> Ballachrink</w:t>
      </w:r>
      <w:r w:rsidR="004C64E7" w:rsidRPr="00317563">
        <w:rPr>
          <w:rFonts w:ascii="Times New Roman" w:hAnsi="Times New Roman" w:cs="Times New Roman"/>
          <w:sz w:val="24"/>
          <w:szCs w:val="24"/>
        </w:rPr>
        <w:t xml:space="preserve">, </w:t>
      </w:r>
      <w:r w:rsidRPr="00317563">
        <w:rPr>
          <w:rFonts w:ascii="Times New Roman" w:hAnsi="Times New Roman" w:cs="Times New Roman"/>
          <w:sz w:val="24"/>
          <w:szCs w:val="24"/>
        </w:rPr>
        <w:t>a trench containing early 5</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millennium cal BC </w:t>
      </w:r>
      <w:r w:rsidR="00B94C27" w:rsidRPr="00317563">
        <w:rPr>
          <w:rFonts w:ascii="Times New Roman" w:hAnsi="Times New Roman" w:cs="Times New Roman"/>
          <w:sz w:val="24"/>
          <w:szCs w:val="24"/>
        </w:rPr>
        <w:t>arguably “</w:t>
      </w:r>
      <w:r w:rsidRPr="00317563">
        <w:rPr>
          <w:rFonts w:ascii="Times New Roman" w:hAnsi="Times New Roman" w:cs="Times New Roman"/>
          <w:sz w:val="24"/>
          <w:szCs w:val="24"/>
        </w:rPr>
        <w:t>cereal-type</w:t>
      </w:r>
      <w:r w:rsidR="00B94C27" w:rsidRPr="00317563">
        <w:rPr>
          <w:rFonts w:ascii="Times New Roman" w:hAnsi="Times New Roman" w:cs="Times New Roman"/>
          <w:sz w:val="24"/>
          <w:szCs w:val="24"/>
        </w:rPr>
        <w:t>”</w:t>
      </w:r>
      <w:r w:rsidRPr="00317563">
        <w:rPr>
          <w:rFonts w:ascii="Times New Roman" w:hAnsi="Times New Roman" w:cs="Times New Roman"/>
          <w:sz w:val="24"/>
          <w:szCs w:val="24"/>
        </w:rPr>
        <w:t xml:space="preserve"> pollen </w:t>
      </w:r>
      <w:r w:rsidR="004C64E7" w:rsidRPr="00317563">
        <w:rPr>
          <w:rFonts w:ascii="Times New Roman" w:hAnsi="Times New Roman" w:cs="Times New Roman"/>
          <w:sz w:val="24"/>
          <w:szCs w:val="24"/>
        </w:rPr>
        <w:t>(</w:t>
      </w:r>
      <w:r w:rsidRPr="00317563">
        <w:rPr>
          <w:rFonts w:ascii="Times New Roman" w:hAnsi="Times New Roman" w:cs="Times New Roman"/>
          <w:sz w:val="24"/>
          <w:szCs w:val="24"/>
        </w:rPr>
        <w:t>Davey &amp; Innes 2003)</w:t>
      </w:r>
      <w:r w:rsidR="004C64E7" w:rsidRPr="00317563">
        <w:rPr>
          <w:rFonts w:ascii="Times New Roman" w:hAnsi="Times New Roman" w:cs="Times New Roman"/>
          <w:sz w:val="24"/>
          <w:szCs w:val="24"/>
        </w:rPr>
        <w:t>;</w:t>
      </w:r>
      <w:r w:rsidRPr="00317563">
        <w:rPr>
          <w:rFonts w:ascii="Times New Roman" w:hAnsi="Times New Roman" w:cs="Times New Roman"/>
          <w:sz w:val="24"/>
          <w:szCs w:val="24"/>
        </w:rPr>
        <w:t xml:space="preserve"> and King Orry’s Grave</w:t>
      </w:r>
      <w:r w:rsidR="004C64E7" w:rsidRPr="00317563">
        <w:rPr>
          <w:rFonts w:ascii="Times New Roman" w:hAnsi="Times New Roman" w:cs="Times New Roman"/>
          <w:sz w:val="24"/>
          <w:szCs w:val="24"/>
        </w:rPr>
        <w:t>, a Neolithic tomb (</w:t>
      </w:r>
      <w:r w:rsidRPr="00317563">
        <w:rPr>
          <w:rFonts w:ascii="Times New Roman" w:hAnsi="Times New Roman" w:cs="Times New Roman"/>
          <w:sz w:val="24"/>
          <w:szCs w:val="24"/>
        </w:rPr>
        <w:t>Burrow 1997)</w:t>
      </w:r>
      <w:r w:rsidR="006F0C79"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6F0C79" w:rsidRPr="00317563">
        <w:rPr>
          <w:rFonts w:ascii="Times New Roman" w:hAnsi="Times New Roman" w:cs="Times New Roman"/>
          <w:sz w:val="24"/>
          <w:szCs w:val="24"/>
        </w:rPr>
        <w:t xml:space="preserve"> 8)</w:t>
      </w:r>
      <w:r w:rsidRPr="00317563">
        <w:rPr>
          <w:rFonts w:ascii="Times New Roman" w:hAnsi="Times New Roman" w:cs="Times New Roman"/>
          <w:sz w:val="24"/>
          <w:szCs w:val="24"/>
        </w:rPr>
        <w:t xml:space="preserve">. However, all of these were obtained either from old wood or </w:t>
      </w:r>
      <w:r w:rsidR="00803A82" w:rsidRPr="00317563">
        <w:rPr>
          <w:rFonts w:ascii="Times New Roman" w:hAnsi="Times New Roman" w:cs="Times New Roman"/>
          <w:sz w:val="24"/>
          <w:szCs w:val="24"/>
        </w:rPr>
        <w:t>unspecified</w:t>
      </w:r>
      <w:r w:rsidRPr="00317563">
        <w:rPr>
          <w:rFonts w:ascii="Times New Roman" w:hAnsi="Times New Roman" w:cs="Times New Roman"/>
          <w:sz w:val="24"/>
          <w:szCs w:val="24"/>
        </w:rPr>
        <w:t xml:space="preserve"> charcoal samples</w:t>
      </w:r>
      <w:r w:rsidR="006E306E" w:rsidRPr="00317563">
        <w:rPr>
          <w:rFonts w:ascii="Times New Roman" w:hAnsi="Times New Roman" w:cs="Times New Roman"/>
          <w:sz w:val="24"/>
          <w:szCs w:val="24"/>
        </w:rPr>
        <w:t>.</w:t>
      </w:r>
      <w:r w:rsidR="003C1E54" w:rsidRPr="00317563">
        <w:rPr>
          <w:rFonts w:ascii="Times New Roman" w:hAnsi="Times New Roman" w:cs="Times New Roman"/>
          <w:sz w:val="24"/>
          <w:szCs w:val="24"/>
        </w:rPr>
        <w:t xml:space="preserve"> Whittle et al. (2011, 808) note a further date </w:t>
      </w:r>
      <w:r w:rsidR="000D7233" w:rsidRPr="00317563">
        <w:rPr>
          <w:rFonts w:ascii="Times New Roman" w:hAnsi="Times New Roman" w:cs="Times New Roman"/>
          <w:sz w:val="24"/>
          <w:szCs w:val="24"/>
        </w:rPr>
        <w:t>“</w:t>
      </w:r>
      <w:r w:rsidR="003C1E54" w:rsidRPr="00317563">
        <w:rPr>
          <w:rFonts w:ascii="Times New Roman" w:hAnsi="Times New Roman" w:cs="Times New Roman"/>
          <w:sz w:val="24"/>
          <w:szCs w:val="24"/>
        </w:rPr>
        <w:t xml:space="preserve">allegedly from </w:t>
      </w:r>
      <w:r w:rsidR="0009473A" w:rsidRPr="00317563">
        <w:rPr>
          <w:rFonts w:ascii="Times New Roman" w:hAnsi="Times New Roman" w:cs="Times New Roman"/>
          <w:sz w:val="24"/>
          <w:szCs w:val="24"/>
        </w:rPr>
        <w:t xml:space="preserve">below </w:t>
      </w:r>
      <w:r w:rsidR="003C1E54" w:rsidRPr="00317563">
        <w:rPr>
          <w:rFonts w:ascii="Times New Roman" w:hAnsi="Times New Roman" w:cs="Times New Roman"/>
          <w:sz w:val="24"/>
          <w:szCs w:val="24"/>
        </w:rPr>
        <w:t>a cist</w:t>
      </w:r>
      <w:r w:rsidR="000D7233" w:rsidRPr="00317563">
        <w:rPr>
          <w:rFonts w:ascii="Times New Roman" w:hAnsi="Times New Roman" w:cs="Times New Roman"/>
          <w:sz w:val="24"/>
          <w:szCs w:val="24"/>
        </w:rPr>
        <w:t>”</w:t>
      </w:r>
      <w:r w:rsidR="003C1E54" w:rsidRPr="00317563">
        <w:rPr>
          <w:rFonts w:ascii="Times New Roman" w:hAnsi="Times New Roman" w:cs="Times New Roman"/>
          <w:sz w:val="24"/>
          <w:szCs w:val="24"/>
        </w:rPr>
        <w:t xml:space="preserve"> at Port St Mary, but this was considered too uncertain</w:t>
      </w:r>
      <w:r w:rsidR="000D7233" w:rsidRPr="00317563">
        <w:rPr>
          <w:rFonts w:ascii="Times New Roman" w:hAnsi="Times New Roman" w:cs="Times New Roman"/>
          <w:sz w:val="24"/>
          <w:szCs w:val="24"/>
        </w:rPr>
        <w:t xml:space="preserve"> a context</w:t>
      </w:r>
      <w:r w:rsidR="00AB5A93">
        <w:rPr>
          <w:rFonts w:ascii="Times New Roman" w:hAnsi="Times New Roman" w:cs="Times New Roman"/>
          <w:sz w:val="24"/>
          <w:szCs w:val="24"/>
        </w:rPr>
        <w:t xml:space="preserve"> to include.</w:t>
      </w:r>
    </w:p>
    <w:p w14:paraId="7F486B37" w14:textId="77777777" w:rsidR="00AB5A93" w:rsidRDefault="00AB5A93" w:rsidP="00F53758">
      <w:pPr>
        <w:spacing w:line="360" w:lineRule="auto"/>
        <w:rPr>
          <w:rFonts w:ascii="Times New Roman" w:hAnsi="Times New Roman" w:cs="Times New Roman"/>
          <w:sz w:val="24"/>
          <w:szCs w:val="24"/>
        </w:rPr>
      </w:pPr>
    </w:p>
    <w:p w14:paraId="16322307" w14:textId="2238FCD6" w:rsidR="009F0E46" w:rsidRPr="00317563" w:rsidRDefault="00DA2CC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Unlike all of the other island groups considered in this paper, t</w:t>
      </w:r>
      <w:r w:rsidR="009E7D05" w:rsidRPr="00317563">
        <w:rPr>
          <w:rFonts w:ascii="Times New Roman" w:hAnsi="Times New Roman" w:cs="Times New Roman"/>
          <w:sz w:val="24"/>
          <w:szCs w:val="24"/>
        </w:rPr>
        <w:t xml:space="preserve">he Isle of Man was directly included in </w:t>
      </w:r>
      <w:r w:rsidR="009E7D05" w:rsidRPr="00317563">
        <w:rPr>
          <w:rFonts w:ascii="Times New Roman" w:hAnsi="Times New Roman" w:cs="Times New Roman"/>
          <w:i/>
          <w:sz w:val="24"/>
          <w:szCs w:val="24"/>
        </w:rPr>
        <w:t>Gathering Time</w:t>
      </w:r>
      <w:r w:rsidR="009E7D05" w:rsidRPr="00317563">
        <w:rPr>
          <w:rFonts w:ascii="Times New Roman" w:hAnsi="Times New Roman" w:cs="Times New Roman"/>
          <w:sz w:val="24"/>
          <w:szCs w:val="24"/>
        </w:rPr>
        <w:t xml:space="preserve"> (Whittle et al. 2011, 553-561 and 808) and thus – as no relevant new evidence has been recovered since</w:t>
      </w:r>
      <w:r w:rsidR="008D1E28" w:rsidRPr="00317563">
        <w:rPr>
          <w:rFonts w:ascii="Times New Roman" w:hAnsi="Times New Roman" w:cs="Times New Roman"/>
          <w:sz w:val="24"/>
          <w:szCs w:val="24"/>
        </w:rPr>
        <w:t xml:space="preserve"> </w:t>
      </w:r>
      <w:r w:rsidR="009E7D05" w:rsidRPr="00317563">
        <w:rPr>
          <w:rFonts w:ascii="Times New Roman" w:hAnsi="Times New Roman" w:cs="Times New Roman"/>
          <w:sz w:val="24"/>
          <w:szCs w:val="24"/>
        </w:rPr>
        <w:t xml:space="preserve">– it is necessary here only to repeat </w:t>
      </w:r>
      <w:r w:rsidR="008D1E28" w:rsidRPr="00317563">
        <w:rPr>
          <w:rFonts w:ascii="Times New Roman" w:hAnsi="Times New Roman" w:cs="Times New Roman"/>
          <w:sz w:val="24"/>
          <w:szCs w:val="24"/>
        </w:rPr>
        <w:t xml:space="preserve">briefly </w:t>
      </w:r>
      <w:r w:rsidR="009E7D05" w:rsidRPr="00317563">
        <w:rPr>
          <w:rFonts w:ascii="Times New Roman" w:hAnsi="Times New Roman" w:cs="Times New Roman"/>
          <w:sz w:val="24"/>
          <w:szCs w:val="24"/>
        </w:rPr>
        <w:t xml:space="preserve">the results of </w:t>
      </w:r>
      <w:r w:rsidR="009F0E46" w:rsidRPr="00317563">
        <w:rPr>
          <w:rFonts w:ascii="Times New Roman" w:hAnsi="Times New Roman" w:cs="Times New Roman"/>
          <w:sz w:val="24"/>
          <w:szCs w:val="24"/>
        </w:rPr>
        <w:t>Whittle et al.</w:t>
      </w:r>
      <w:r w:rsidR="009E7D05" w:rsidRPr="00317563">
        <w:rPr>
          <w:rFonts w:ascii="Times New Roman" w:hAnsi="Times New Roman" w:cs="Times New Roman"/>
          <w:sz w:val="24"/>
          <w:szCs w:val="24"/>
        </w:rPr>
        <w:t xml:space="preserve">’s models for the island. </w:t>
      </w:r>
      <w:r w:rsidRPr="00317563">
        <w:rPr>
          <w:rFonts w:ascii="Times New Roman" w:hAnsi="Times New Roman" w:cs="Times New Roman"/>
          <w:sz w:val="24"/>
          <w:szCs w:val="24"/>
        </w:rPr>
        <w:t>They</w:t>
      </w:r>
      <w:r w:rsidR="009E7D05"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suggested that there remains much work to do before the Mesolithic-Neolithic transition</w:t>
      </w:r>
      <w:r w:rsidR="00FC60B5" w:rsidRPr="00317563">
        <w:rPr>
          <w:rFonts w:ascii="Times New Roman" w:hAnsi="Times New Roman" w:cs="Times New Roman"/>
          <w:sz w:val="24"/>
          <w:szCs w:val="24"/>
        </w:rPr>
        <w:t xml:space="preserve"> there</w:t>
      </w:r>
      <w:r w:rsidR="009F0E46" w:rsidRPr="00317563">
        <w:rPr>
          <w:rFonts w:ascii="Times New Roman" w:hAnsi="Times New Roman" w:cs="Times New Roman"/>
          <w:sz w:val="24"/>
          <w:szCs w:val="24"/>
        </w:rPr>
        <w:t xml:space="preserve"> is understood</w:t>
      </w:r>
      <w:r w:rsidR="00536188"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 xml:space="preserve">(ibid., 808). </w:t>
      </w:r>
      <w:r w:rsidR="00AA61B2" w:rsidRPr="00317563">
        <w:rPr>
          <w:rFonts w:ascii="Times New Roman" w:hAnsi="Times New Roman" w:cs="Times New Roman"/>
          <w:sz w:val="24"/>
          <w:szCs w:val="24"/>
        </w:rPr>
        <w:t xml:space="preserve">Whittle et al. </w:t>
      </w:r>
      <w:r w:rsidR="009F0E46" w:rsidRPr="00317563">
        <w:rPr>
          <w:rFonts w:ascii="Times New Roman" w:hAnsi="Times New Roman" w:cs="Times New Roman"/>
          <w:sz w:val="24"/>
          <w:szCs w:val="24"/>
        </w:rPr>
        <w:t>point</w:t>
      </w:r>
      <w:r w:rsidR="009E7D05" w:rsidRPr="00317563">
        <w:rPr>
          <w:rFonts w:ascii="Times New Roman" w:hAnsi="Times New Roman" w:cs="Times New Roman"/>
          <w:sz w:val="24"/>
          <w:szCs w:val="24"/>
        </w:rPr>
        <w:t>ed</w:t>
      </w:r>
      <w:r w:rsidR="009F0E46" w:rsidRPr="00317563">
        <w:rPr>
          <w:rFonts w:ascii="Times New Roman" w:hAnsi="Times New Roman" w:cs="Times New Roman"/>
          <w:sz w:val="24"/>
          <w:szCs w:val="24"/>
        </w:rPr>
        <w:t xml:space="preserve"> out that none of the tombs on the island are accurately dated (ibid.) and that the identification of </w:t>
      </w:r>
      <w:r w:rsidR="009E7D05" w:rsidRPr="00317563">
        <w:rPr>
          <w:rFonts w:ascii="Times New Roman" w:hAnsi="Times New Roman" w:cs="Times New Roman"/>
          <w:sz w:val="24"/>
          <w:szCs w:val="24"/>
        </w:rPr>
        <w:t xml:space="preserve">early </w:t>
      </w:r>
      <w:r w:rsidR="009F0E46" w:rsidRPr="00317563">
        <w:rPr>
          <w:rFonts w:ascii="Times New Roman" w:hAnsi="Times New Roman" w:cs="Times New Roman"/>
          <w:i/>
          <w:sz w:val="24"/>
          <w:szCs w:val="24"/>
        </w:rPr>
        <w:t>cereal-type</w:t>
      </w:r>
      <w:r w:rsidR="009F0E46" w:rsidRPr="00317563">
        <w:rPr>
          <w:rFonts w:ascii="Times New Roman" w:hAnsi="Times New Roman" w:cs="Times New Roman"/>
          <w:sz w:val="24"/>
          <w:szCs w:val="24"/>
        </w:rPr>
        <w:t xml:space="preserve"> pollen </w:t>
      </w:r>
      <w:r w:rsidR="000D7233" w:rsidRPr="00317563">
        <w:rPr>
          <w:rFonts w:ascii="Times New Roman" w:hAnsi="Times New Roman" w:cs="Times New Roman"/>
          <w:sz w:val="24"/>
          <w:szCs w:val="24"/>
        </w:rPr>
        <w:t xml:space="preserve">at Ballachrink </w:t>
      </w:r>
      <w:r w:rsidR="009F0E46" w:rsidRPr="00317563">
        <w:rPr>
          <w:rFonts w:ascii="Times New Roman" w:hAnsi="Times New Roman" w:cs="Times New Roman"/>
          <w:sz w:val="24"/>
          <w:szCs w:val="24"/>
        </w:rPr>
        <w:t xml:space="preserve">can be viewed as </w:t>
      </w:r>
      <w:r w:rsidR="0009473A" w:rsidRPr="00317563">
        <w:rPr>
          <w:rFonts w:ascii="Times New Roman" w:hAnsi="Times New Roman" w:cs="Times New Roman"/>
          <w:sz w:val="24"/>
          <w:szCs w:val="24"/>
        </w:rPr>
        <w:t xml:space="preserve">highly </w:t>
      </w:r>
      <w:r w:rsidR="009F0E46" w:rsidRPr="00317563">
        <w:rPr>
          <w:rFonts w:ascii="Times New Roman" w:hAnsi="Times New Roman" w:cs="Times New Roman"/>
          <w:sz w:val="24"/>
          <w:szCs w:val="24"/>
        </w:rPr>
        <w:t xml:space="preserve">problematic (ibid.). </w:t>
      </w:r>
      <w:r w:rsidR="000D7233" w:rsidRPr="00317563">
        <w:rPr>
          <w:rFonts w:ascii="Times New Roman" w:hAnsi="Times New Roman" w:cs="Times New Roman"/>
          <w:sz w:val="24"/>
          <w:szCs w:val="24"/>
        </w:rPr>
        <w:t>They</w:t>
      </w:r>
      <w:r w:rsidR="009E7D05" w:rsidRPr="00317563">
        <w:rPr>
          <w:rFonts w:ascii="Times New Roman" w:hAnsi="Times New Roman" w:cs="Times New Roman"/>
          <w:sz w:val="24"/>
          <w:szCs w:val="24"/>
        </w:rPr>
        <w:t xml:space="preserve"> end</w:t>
      </w:r>
      <w:r w:rsidR="000D7233" w:rsidRPr="00317563">
        <w:rPr>
          <w:rFonts w:ascii="Times New Roman" w:hAnsi="Times New Roman" w:cs="Times New Roman"/>
          <w:sz w:val="24"/>
          <w:szCs w:val="24"/>
        </w:rPr>
        <w:t>ed</w:t>
      </w:r>
      <w:r w:rsidR="009E7D05" w:rsidRPr="00317563">
        <w:rPr>
          <w:rFonts w:ascii="Times New Roman" w:hAnsi="Times New Roman" w:cs="Times New Roman"/>
          <w:sz w:val="24"/>
          <w:szCs w:val="24"/>
        </w:rPr>
        <w:t xml:space="preserve"> their discussion by stating that “further dating of short-life material firmly associated with early Neolithic activity on Mann is obviously highly desirable” (ibid.). As with our model for Scilly, t</w:t>
      </w:r>
      <w:r w:rsidR="009F0E46" w:rsidRPr="00317563">
        <w:rPr>
          <w:rFonts w:ascii="Times New Roman" w:hAnsi="Times New Roman" w:cs="Times New Roman"/>
          <w:sz w:val="24"/>
          <w:szCs w:val="24"/>
        </w:rPr>
        <w:t xml:space="preserve">heir model for the island </w:t>
      </w:r>
      <w:r w:rsidR="009E7D05" w:rsidRPr="00317563">
        <w:rPr>
          <w:rFonts w:ascii="Times New Roman" w:hAnsi="Times New Roman" w:cs="Times New Roman"/>
          <w:sz w:val="24"/>
          <w:szCs w:val="24"/>
        </w:rPr>
        <w:t>ultimately</w:t>
      </w:r>
      <w:r w:rsidR="009F0E46" w:rsidRPr="00317563">
        <w:rPr>
          <w:rFonts w:ascii="Times New Roman" w:hAnsi="Times New Roman" w:cs="Times New Roman"/>
          <w:sz w:val="24"/>
          <w:szCs w:val="24"/>
        </w:rPr>
        <w:t xml:space="preserve"> had to be derived from a single site,</w:t>
      </w:r>
      <w:r w:rsidR="00FE1820"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Billown, where the Neolith</w:t>
      </w:r>
      <w:r w:rsidR="009E7D05" w:rsidRPr="00317563">
        <w:rPr>
          <w:rFonts w:ascii="Times New Roman" w:hAnsi="Times New Roman" w:cs="Times New Roman"/>
          <w:sz w:val="24"/>
          <w:szCs w:val="24"/>
        </w:rPr>
        <w:t xml:space="preserve">ic began </w:t>
      </w:r>
      <w:r w:rsidR="00F170AB" w:rsidRPr="00317563">
        <w:rPr>
          <w:rFonts w:ascii="Times New Roman" w:hAnsi="Times New Roman" w:cs="Times New Roman"/>
          <w:sz w:val="24"/>
          <w:szCs w:val="24"/>
        </w:rPr>
        <w:t xml:space="preserve">in </w:t>
      </w:r>
      <w:r w:rsidR="009E7D05" w:rsidRPr="00317563">
        <w:rPr>
          <w:rFonts w:ascii="Times New Roman" w:hAnsi="Times New Roman" w:cs="Times New Roman"/>
          <w:i/>
          <w:sz w:val="24"/>
          <w:szCs w:val="24"/>
        </w:rPr>
        <w:t>4040-3700 cal BC</w:t>
      </w:r>
      <w:r w:rsidR="009E7D05" w:rsidRPr="00317563">
        <w:rPr>
          <w:rFonts w:ascii="Times New Roman" w:hAnsi="Times New Roman" w:cs="Times New Roman"/>
          <w:sz w:val="24"/>
          <w:szCs w:val="24"/>
        </w:rPr>
        <w:t xml:space="preserve"> (</w:t>
      </w:r>
      <w:r w:rsidR="009E7D05" w:rsidRPr="00317563">
        <w:rPr>
          <w:rFonts w:ascii="Times New Roman" w:hAnsi="Times New Roman" w:cs="Times New Roman"/>
          <w:i/>
          <w:sz w:val="24"/>
          <w:szCs w:val="24"/>
        </w:rPr>
        <w:t>95%</w:t>
      </w:r>
      <w:r w:rsidR="00F170AB" w:rsidRPr="00317563">
        <w:rPr>
          <w:rFonts w:ascii="Times New Roman" w:hAnsi="Times New Roman" w:cs="Times New Roman"/>
          <w:i/>
          <w:sz w:val="24"/>
          <w:szCs w:val="24"/>
        </w:rPr>
        <w:t xml:space="preserve"> probability</w:t>
      </w:r>
      <w:r w:rsidR="00F170AB" w:rsidRPr="00317563">
        <w:rPr>
          <w:rFonts w:ascii="Times New Roman" w:hAnsi="Times New Roman" w:cs="Times New Roman"/>
          <w:sz w:val="24"/>
          <w:szCs w:val="24"/>
        </w:rPr>
        <w:t xml:space="preserve">; ibid., </w:t>
      </w:r>
      <w:r w:rsidR="001B5624" w:rsidRPr="00317563">
        <w:rPr>
          <w:rFonts w:ascii="Times New Roman" w:hAnsi="Times New Roman" w:cs="Times New Roman"/>
          <w:sz w:val="24"/>
          <w:szCs w:val="24"/>
        </w:rPr>
        <w:t>Fig</w:t>
      </w:r>
      <w:r w:rsidR="009D7C3C" w:rsidRPr="00317563">
        <w:rPr>
          <w:rFonts w:ascii="Times New Roman" w:hAnsi="Times New Roman" w:cs="Times New Roman"/>
          <w:sz w:val="24"/>
          <w:szCs w:val="24"/>
        </w:rPr>
        <w:t>.</w:t>
      </w:r>
      <w:r w:rsidR="00F170AB" w:rsidRPr="00317563">
        <w:rPr>
          <w:rFonts w:ascii="Times New Roman" w:hAnsi="Times New Roman" w:cs="Times New Roman"/>
          <w:sz w:val="24"/>
          <w:szCs w:val="24"/>
        </w:rPr>
        <w:t xml:space="preserve"> 14.148: </w:t>
      </w:r>
      <w:r w:rsidR="00F170AB" w:rsidRPr="00317563">
        <w:rPr>
          <w:rFonts w:ascii="Times New Roman" w:hAnsi="Times New Roman" w:cs="Times New Roman"/>
          <w:i/>
          <w:sz w:val="24"/>
          <w:szCs w:val="24"/>
        </w:rPr>
        <w:t>start Manx Neolithic</w:t>
      </w:r>
      <w:r w:rsidR="00740EA4" w:rsidRPr="00317563">
        <w:rPr>
          <w:rFonts w:ascii="Times New Roman" w:hAnsi="Times New Roman" w:cs="Times New Roman"/>
          <w:sz w:val="24"/>
          <w:szCs w:val="24"/>
        </w:rPr>
        <w:t>;</w:t>
      </w:r>
      <w:r w:rsidR="009E7D05" w:rsidRPr="00317563">
        <w:rPr>
          <w:rFonts w:ascii="Times New Roman" w:hAnsi="Times New Roman" w:cs="Times New Roman"/>
          <w:sz w:val="24"/>
          <w:szCs w:val="24"/>
        </w:rPr>
        <w:t xml:space="preserve"> </w:t>
      </w:r>
      <w:r w:rsidR="009F0E46" w:rsidRPr="00317563">
        <w:rPr>
          <w:rFonts w:ascii="Times New Roman" w:hAnsi="Times New Roman" w:cs="Times New Roman"/>
          <w:sz w:val="24"/>
          <w:szCs w:val="24"/>
        </w:rPr>
        <w:t xml:space="preserve">probably </w:t>
      </w:r>
      <w:r w:rsidR="00F170AB" w:rsidRPr="00317563">
        <w:rPr>
          <w:rFonts w:ascii="Times New Roman" w:hAnsi="Times New Roman" w:cs="Times New Roman"/>
          <w:sz w:val="24"/>
          <w:szCs w:val="24"/>
        </w:rPr>
        <w:t xml:space="preserve">in </w:t>
      </w:r>
      <w:r w:rsidR="009F0E46" w:rsidRPr="00317563">
        <w:rPr>
          <w:rFonts w:ascii="Times New Roman" w:hAnsi="Times New Roman" w:cs="Times New Roman"/>
          <w:i/>
          <w:sz w:val="24"/>
          <w:szCs w:val="24"/>
        </w:rPr>
        <w:t>3905-3725 cal BC (68%</w:t>
      </w:r>
      <w:r w:rsidR="00F170AB" w:rsidRPr="00317563">
        <w:rPr>
          <w:rFonts w:ascii="Times New Roman" w:hAnsi="Times New Roman" w:cs="Times New Roman"/>
          <w:i/>
          <w:sz w:val="24"/>
          <w:szCs w:val="24"/>
        </w:rPr>
        <w:t xml:space="preserve"> probability</w:t>
      </w:r>
      <w:r w:rsidR="009F0E46" w:rsidRPr="00317563">
        <w:rPr>
          <w:rFonts w:ascii="Times New Roman" w:hAnsi="Times New Roman" w:cs="Times New Roman"/>
          <w:i/>
          <w:sz w:val="24"/>
          <w:szCs w:val="24"/>
        </w:rPr>
        <w:t>)</w:t>
      </w:r>
      <w:r w:rsidR="00740EA4" w:rsidRPr="00317563">
        <w:rPr>
          <w:rFonts w:ascii="Times New Roman" w:hAnsi="Times New Roman" w:cs="Times New Roman"/>
          <w:i/>
          <w:sz w:val="24"/>
          <w:szCs w:val="24"/>
        </w:rPr>
        <w:t>;</w:t>
      </w:r>
      <w:r w:rsidR="009E7D05" w:rsidRPr="00317563">
        <w:rPr>
          <w:rFonts w:ascii="Times New Roman" w:hAnsi="Times New Roman" w:cs="Times New Roman"/>
          <w:sz w:val="24"/>
          <w:szCs w:val="24"/>
        </w:rPr>
        <w:t xml:space="preserve"> ibid.</w:t>
      </w:r>
      <w:r w:rsidR="00740EA4" w:rsidRPr="00317563">
        <w:rPr>
          <w:rFonts w:ascii="Times New Roman" w:hAnsi="Times New Roman" w:cs="Times New Roman"/>
          <w:sz w:val="24"/>
          <w:szCs w:val="24"/>
        </w:rPr>
        <w:t>)</w:t>
      </w:r>
      <w:r w:rsidR="009F0E46" w:rsidRPr="00317563">
        <w:rPr>
          <w:rFonts w:ascii="Times New Roman" w:hAnsi="Times New Roman" w:cs="Times New Roman"/>
          <w:sz w:val="24"/>
          <w:szCs w:val="24"/>
        </w:rPr>
        <w:t xml:space="preserve">. </w:t>
      </w:r>
    </w:p>
    <w:p w14:paraId="0EBA42EC" w14:textId="77777777" w:rsidR="00AE3E9B" w:rsidRPr="00317563" w:rsidRDefault="00AE3E9B" w:rsidP="00F53758">
      <w:pPr>
        <w:spacing w:line="360" w:lineRule="auto"/>
        <w:rPr>
          <w:rFonts w:ascii="Times New Roman" w:hAnsi="Times New Roman" w:cs="Times New Roman"/>
          <w:sz w:val="24"/>
          <w:szCs w:val="24"/>
        </w:rPr>
      </w:pPr>
    </w:p>
    <w:p w14:paraId="1AA60B70" w14:textId="77777777" w:rsidR="00AB1795" w:rsidRPr="00317563" w:rsidRDefault="00AB1795" w:rsidP="00F53758">
      <w:pPr>
        <w:spacing w:line="360" w:lineRule="auto"/>
        <w:rPr>
          <w:rFonts w:ascii="Times New Roman" w:hAnsi="Times New Roman" w:cs="Times New Roman"/>
          <w:sz w:val="24"/>
          <w:szCs w:val="24"/>
        </w:rPr>
      </w:pPr>
    </w:p>
    <w:p w14:paraId="6F1187E6" w14:textId="77777777" w:rsidR="00A25F01" w:rsidRPr="00317563" w:rsidRDefault="00AE3E9B" w:rsidP="00F53758">
      <w:pPr>
        <w:pStyle w:val="Heading2"/>
        <w:spacing w:line="360" w:lineRule="auto"/>
        <w:jc w:val="left"/>
      </w:pPr>
      <w:r w:rsidRPr="00317563">
        <w:t>Outer Hebrides</w:t>
      </w:r>
    </w:p>
    <w:p w14:paraId="0E9775F3" w14:textId="77777777" w:rsidR="00AE3E9B" w:rsidRPr="00317563" w:rsidRDefault="00AE3E9B" w:rsidP="00F53758">
      <w:pPr>
        <w:spacing w:line="360" w:lineRule="auto"/>
        <w:rPr>
          <w:rFonts w:ascii="Times New Roman" w:hAnsi="Times New Roman" w:cs="Times New Roman"/>
          <w:sz w:val="24"/>
          <w:szCs w:val="24"/>
        </w:rPr>
      </w:pPr>
    </w:p>
    <w:p w14:paraId="63949443" w14:textId="535914A4" w:rsidR="00457B4C" w:rsidRPr="00317563" w:rsidRDefault="002A745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Outer Hebrides (or Eilean Siar/Western Isles) today comprise fifteen inhabited islands and more than fifty uninhabited islands forming an extensive chain off the north-west coast of Scotland</w:t>
      </w:r>
      <w:r w:rsidR="006F0C79"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6F0C79" w:rsidRPr="00317563">
        <w:rPr>
          <w:rFonts w:ascii="Times New Roman" w:hAnsi="Times New Roman" w:cs="Times New Roman"/>
          <w:sz w:val="24"/>
          <w:szCs w:val="24"/>
        </w:rPr>
        <w:t xml:space="preserve"> 3)</w:t>
      </w:r>
      <w:r w:rsidRPr="00317563">
        <w:rPr>
          <w:rFonts w:ascii="Times New Roman" w:hAnsi="Times New Roman" w:cs="Times New Roman"/>
          <w:sz w:val="24"/>
          <w:szCs w:val="24"/>
        </w:rPr>
        <w:t>. They currently cover an area of c. 307</w:t>
      </w:r>
      <w:r w:rsidR="00FC60B5" w:rsidRPr="00317563">
        <w:rPr>
          <w:rFonts w:ascii="Times New Roman" w:hAnsi="Times New Roman" w:cs="Times New Roman"/>
          <w:sz w:val="24"/>
          <w:szCs w:val="24"/>
        </w:rPr>
        <w:t>0</w:t>
      </w:r>
      <w:r w:rsidRPr="00317563">
        <w:rPr>
          <w:rFonts w:ascii="Times New Roman" w:hAnsi="Times New Roman" w:cs="Times New Roman"/>
          <w:sz w:val="24"/>
          <w:szCs w:val="24"/>
        </w:rPr>
        <w:t xml:space="preserve"> km</w:t>
      </w:r>
      <w:r w:rsidRPr="00317563">
        <w:rPr>
          <w:rFonts w:ascii="Times New Roman" w:hAnsi="Times New Roman" w:cs="Times New Roman"/>
          <w:sz w:val="24"/>
          <w:szCs w:val="24"/>
          <w:vertAlign w:val="superscript"/>
        </w:rPr>
        <w:t>2</w:t>
      </w:r>
      <w:r w:rsidRPr="00317563">
        <w:rPr>
          <w:rFonts w:ascii="Times New Roman" w:hAnsi="Times New Roman" w:cs="Times New Roman"/>
          <w:sz w:val="24"/>
          <w:szCs w:val="24"/>
        </w:rPr>
        <w:t xml:space="preserve"> in total, extending across an area of approximately 210 x 47 km. The islands are located a minimum distance of 23 km west of the Inner Hebridean island of Skye, and approximately 47</w:t>
      </w:r>
      <w:r w:rsidR="00855658" w:rsidRPr="00317563">
        <w:rPr>
          <w:rFonts w:ascii="Times New Roman" w:hAnsi="Times New Roman" w:cs="Times New Roman"/>
          <w:sz w:val="24"/>
          <w:szCs w:val="24"/>
        </w:rPr>
        <w:t xml:space="preserve"> </w:t>
      </w:r>
      <w:r w:rsidRPr="00317563">
        <w:rPr>
          <w:rFonts w:ascii="Times New Roman" w:hAnsi="Times New Roman" w:cs="Times New Roman"/>
          <w:sz w:val="24"/>
          <w:szCs w:val="24"/>
        </w:rPr>
        <w:t>km west of the Scottish mainland. During the Devensian (last) glaciation</w:t>
      </w:r>
      <w:r w:rsidR="008D1E28" w:rsidRPr="00317563">
        <w:rPr>
          <w:rFonts w:ascii="Times New Roman" w:hAnsi="Times New Roman" w:cs="Times New Roman"/>
          <w:sz w:val="24"/>
          <w:szCs w:val="24"/>
        </w:rPr>
        <w:t>,</w:t>
      </w:r>
      <w:r w:rsidRPr="00317563">
        <w:rPr>
          <w:rFonts w:ascii="Times New Roman" w:hAnsi="Times New Roman" w:cs="Times New Roman"/>
          <w:sz w:val="24"/>
          <w:szCs w:val="24"/>
        </w:rPr>
        <w:t xml:space="preserve"> the Outer Hebrides were joined to mainland Scotland via the British-Irish </w:t>
      </w:r>
      <w:r w:rsidR="008D1E28" w:rsidRPr="00317563">
        <w:rPr>
          <w:rFonts w:ascii="Times New Roman" w:hAnsi="Times New Roman" w:cs="Times New Roman"/>
          <w:sz w:val="24"/>
          <w:szCs w:val="24"/>
        </w:rPr>
        <w:t>i</w:t>
      </w:r>
      <w:r w:rsidRPr="00317563">
        <w:rPr>
          <w:rFonts w:ascii="Times New Roman" w:hAnsi="Times New Roman" w:cs="Times New Roman"/>
          <w:sz w:val="24"/>
          <w:szCs w:val="24"/>
        </w:rPr>
        <w:t xml:space="preserve">ce </w:t>
      </w:r>
      <w:r w:rsidR="008D1E28" w:rsidRPr="00317563">
        <w:rPr>
          <w:rFonts w:ascii="Times New Roman" w:hAnsi="Times New Roman" w:cs="Times New Roman"/>
          <w:sz w:val="24"/>
          <w:szCs w:val="24"/>
        </w:rPr>
        <w:t>s</w:t>
      </w:r>
      <w:r w:rsidRPr="00317563">
        <w:rPr>
          <w:rFonts w:ascii="Times New Roman" w:hAnsi="Times New Roman" w:cs="Times New Roman"/>
          <w:sz w:val="24"/>
          <w:szCs w:val="24"/>
        </w:rPr>
        <w:t>heet.</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As this melted</w:t>
      </w:r>
      <w:r w:rsidR="00FC60B5" w:rsidRPr="00317563">
        <w:rPr>
          <w:rFonts w:ascii="Times New Roman" w:hAnsi="Times New Roman" w:cs="Times New Roman"/>
          <w:sz w:val="24"/>
          <w:szCs w:val="24"/>
        </w:rPr>
        <w:t>,</w:t>
      </w:r>
      <w:r w:rsidRPr="00317563">
        <w:rPr>
          <w:rFonts w:ascii="Times New Roman" w:hAnsi="Times New Roman" w:cs="Times New Roman"/>
          <w:sz w:val="24"/>
          <w:szCs w:val="24"/>
        </w:rPr>
        <w:t xml:space="preserve"> the physical connection was lost with the deep waters of the Minch giving them island status by c. 1</w:t>
      </w:r>
      <w:r w:rsidR="008D1E28" w:rsidRPr="00317563">
        <w:rPr>
          <w:rFonts w:ascii="Times New Roman" w:hAnsi="Times New Roman" w:cs="Times New Roman"/>
          <w:sz w:val="24"/>
          <w:szCs w:val="24"/>
        </w:rPr>
        <w:t>3</w:t>
      </w:r>
      <w:r w:rsidRPr="00317563">
        <w:rPr>
          <w:rFonts w:ascii="Times New Roman" w:hAnsi="Times New Roman" w:cs="Times New Roman"/>
          <w:sz w:val="24"/>
          <w:szCs w:val="24"/>
        </w:rPr>
        <w:t xml:space="preserve">,000 </w:t>
      </w:r>
      <w:r w:rsidR="00FC20FE" w:rsidRPr="00317563">
        <w:rPr>
          <w:rFonts w:ascii="Times New Roman" w:hAnsi="Times New Roman" w:cs="Times New Roman"/>
          <w:sz w:val="24"/>
          <w:szCs w:val="24"/>
        </w:rPr>
        <w:t xml:space="preserve">cal </w:t>
      </w:r>
      <w:r w:rsidR="008D1E28" w:rsidRPr="00317563">
        <w:rPr>
          <w:rFonts w:ascii="Times New Roman" w:hAnsi="Times New Roman" w:cs="Times New Roman"/>
          <w:sz w:val="24"/>
          <w:szCs w:val="24"/>
        </w:rPr>
        <w:t>BC</w:t>
      </w:r>
      <w:r w:rsidRPr="00317563">
        <w:rPr>
          <w:rFonts w:ascii="Times New Roman" w:hAnsi="Times New Roman" w:cs="Times New Roman"/>
          <w:sz w:val="24"/>
          <w:szCs w:val="24"/>
        </w:rPr>
        <w:t xml:space="preserve"> (Brooks et al</w:t>
      </w:r>
      <w:r w:rsidR="00DF25E5" w:rsidRPr="00317563">
        <w:rPr>
          <w:rFonts w:ascii="Times New Roman" w:hAnsi="Times New Roman" w:cs="Times New Roman"/>
          <w:sz w:val="24"/>
          <w:szCs w:val="24"/>
        </w:rPr>
        <w:t>.</w:t>
      </w:r>
      <w:r w:rsidRPr="00317563">
        <w:rPr>
          <w:rFonts w:ascii="Times New Roman" w:hAnsi="Times New Roman" w:cs="Times New Roman"/>
          <w:sz w:val="24"/>
          <w:szCs w:val="24"/>
        </w:rPr>
        <w:t xml:space="preserve"> 2011).</w:t>
      </w:r>
      <w:r w:rsidR="004D688E" w:rsidRPr="00317563">
        <w:rPr>
          <w:rFonts w:ascii="Times New Roman" w:hAnsi="Times New Roman" w:cs="Times New Roman"/>
          <w:sz w:val="24"/>
          <w:szCs w:val="24"/>
        </w:rPr>
        <w:t xml:space="preserve"> </w:t>
      </w:r>
      <w:r w:rsidR="00457B4C" w:rsidRPr="00317563">
        <w:rPr>
          <w:rFonts w:ascii="Times New Roman" w:hAnsi="Times New Roman" w:cs="Times New Roman"/>
          <w:sz w:val="24"/>
          <w:szCs w:val="24"/>
        </w:rPr>
        <w:t xml:space="preserve">Known Mesolithic archaeology from the </w:t>
      </w:r>
      <w:r w:rsidR="00A26F98" w:rsidRPr="00317563">
        <w:rPr>
          <w:rFonts w:ascii="Times New Roman" w:hAnsi="Times New Roman" w:cs="Times New Roman"/>
          <w:sz w:val="24"/>
          <w:szCs w:val="24"/>
        </w:rPr>
        <w:t xml:space="preserve">Outer Hebrides </w:t>
      </w:r>
      <w:r w:rsidR="00457B4C" w:rsidRPr="00317563">
        <w:rPr>
          <w:rFonts w:ascii="Times New Roman" w:hAnsi="Times New Roman" w:cs="Times New Roman"/>
          <w:sz w:val="24"/>
          <w:szCs w:val="24"/>
        </w:rPr>
        <w:t xml:space="preserve">is </w:t>
      </w:r>
      <w:r w:rsidR="00B30900" w:rsidRPr="00317563">
        <w:rPr>
          <w:rFonts w:ascii="Times New Roman" w:hAnsi="Times New Roman" w:cs="Times New Roman"/>
          <w:sz w:val="24"/>
          <w:szCs w:val="24"/>
        </w:rPr>
        <w:t>rare</w:t>
      </w:r>
      <w:r w:rsidR="00457B4C" w:rsidRPr="00317563">
        <w:rPr>
          <w:rFonts w:ascii="Times New Roman" w:hAnsi="Times New Roman" w:cs="Times New Roman"/>
          <w:sz w:val="24"/>
          <w:szCs w:val="24"/>
        </w:rPr>
        <w:t xml:space="preserve"> in comparison to the widespread and well-researched material from the Inner Hebrides</w:t>
      </w:r>
      <w:r w:rsidR="000D7233" w:rsidRPr="00317563">
        <w:rPr>
          <w:rFonts w:ascii="Times New Roman" w:hAnsi="Times New Roman" w:cs="Times New Roman"/>
          <w:sz w:val="24"/>
          <w:szCs w:val="24"/>
        </w:rPr>
        <w:t>. However,</w:t>
      </w:r>
      <w:r w:rsidR="000F1AEF" w:rsidRPr="00317563">
        <w:rPr>
          <w:rFonts w:ascii="Times New Roman" w:hAnsi="Times New Roman" w:cs="Times New Roman"/>
          <w:sz w:val="24"/>
          <w:szCs w:val="24"/>
        </w:rPr>
        <w:t xml:space="preserve"> several new sites have been identified and excavated in recent years</w:t>
      </w:r>
      <w:r w:rsidR="00457B4C" w:rsidRPr="00317563">
        <w:rPr>
          <w:rFonts w:ascii="Times New Roman" w:hAnsi="Times New Roman" w:cs="Times New Roman"/>
          <w:sz w:val="24"/>
          <w:szCs w:val="24"/>
        </w:rPr>
        <w:t xml:space="preserve"> (</w:t>
      </w:r>
      <w:r w:rsidR="00832796" w:rsidRPr="00317563">
        <w:rPr>
          <w:rFonts w:ascii="Times New Roman" w:hAnsi="Times New Roman" w:cs="Times New Roman"/>
          <w:sz w:val="24"/>
          <w:szCs w:val="24"/>
        </w:rPr>
        <w:t xml:space="preserve">Bishop et al. 2014 and references </w:t>
      </w:r>
      <w:r w:rsidR="00832796" w:rsidRPr="00317563">
        <w:rPr>
          <w:rFonts w:ascii="Times New Roman" w:hAnsi="Times New Roman" w:cs="Times New Roman"/>
          <w:sz w:val="24"/>
          <w:szCs w:val="24"/>
        </w:rPr>
        <w:lastRenderedPageBreak/>
        <w:t>within</w:t>
      </w:r>
      <w:r w:rsidR="00457B4C" w:rsidRPr="00317563">
        <w:rPr>
          <w:rFonts w:ascii="Times New Roman" w:hAnsi="Times New Roman" w:cs="Times New Roman"/>
          <w:sz w:val="24"/>
          <w:szCs w:val="24"/>
        </w:rPr>
        <w:t>)</w:t>
      </w:r>
      <w:r w:rsidR="000D7233" w:rsidRPr="00317563">
        <w:rPr>
          <w:rFonts w:ascii="Times New Roman" w:hAnsi="Times New Roman" w:cs="Times New Roman"/>
          <w:sz w:val="24"/>
          <w:szCs w:val="24"/>
        </w:rPr>
        <w:t xml:space="preserve">, suggesting at least a limited Mesolithic presence on the islands throughout </w:t>
      </w:r>
      <w:r w:rsidR="000823F8" w:rsidRPr="00317563">
        <w:rPr>
          <w:rFonts w:ascii="Times New Roman" w:hAnsi="Times New Roman" w:cs="Times New Roman"/>
          <w:sz w:val="24"/>
          <w:szCs w:val="24"/>
        </w:rPr>
        <w:t xml:space="preserve">much of </w:t>
      </w:r>
      <w:r w:rsidR="000D7233" w:rsidRPr="00317563">
        <w:rPr>
          <w:rFonts w:ascii="Times New Roman" w:hAnsi="Times New Roman" w:cs="Times New Roman"/>
          <w:sz w:val="24"/>
          <w:szCs w:val="24"/>
        </w:rPr>
        <w:t>the period</w:t>
      </w:r>
      <w:r w:rsidR="00457B4C" w:rsidRPr="00317563">
        <w:rPr>
          <w:rFonts w:ascii="Times New Roman" w:hAnsi="Times New Roman" w:cs="Times New Roman"/>
          <w:sz w:val="24"/>
          <w:szCs w:val="24"/>
        </w:rPr>
        <w:t xml:space="preserve">. </w:t>
      </w:r>
      <w:r w:rsidR="00AE3E9B" w:rsidRPr="00317563">
        <w:rPr>
          <w:rFonts w:ascii="Times New Roman" w:hAnsi="Times New Roman" w:cs="Times New Roman"/>
          <w:sz w:val="24"/>
          <w:szCs w:val="24"/>
        </w:rPr>
        <w:t xml:space="preserve">The </w:t>
      </w:r>
      <w:r w:rsidR="00A26F98" w:rsidRPr="00317563">
        <w:rPr>
          <w:rFonts w:ascii="Times New Roman" w:hAnsi="Times New Roman" w:cs="Times New Roman"/>
          <w:sz w:val="24"/>
          <w:szCs w:val="24"/>
        </w:rPr>
        <w:t>islands</w:t>
      </w:r>
      <w:r w:rsidR="00457B4C" w:rsidRPr="00317563">
        <w:rPr>
          <w:rFonts w:ascii="Times New Roman" w:hAnsi="Times New Roman" w:cs="Times New Roman"/>
          <w:sz w:val="24"/>
          <w:szCs w:val="24"/>
        </w:rPr>
        <w:t xml:space="preserve"> </w:t>
      </w:r>
      <w:r w:rsidR="00AE3E9B" w:rsidRPr="00317563">
        <w:rPr>
          <w:rFonts w:ascii="Times New Roman" w:hAnsi="Times New Roman" w:cs="Times New Roman"/>
          <w:sz w:val="24"/>
          <w:szCs w:val="24"/>
        </w:rPr>
        <w:t xml:space="preserve">are well-known for their impressive Neolithic </w:t>
      </w:r>
      <w:r w:rsidR="0017793A" w:rsidRPr="00317563">
        <w:rPr>
          <w:rFonts w:ascii="Times New Roman" w:hAnsi="Times New Roman" w:cs="Times New Roman"/>
          <w:sz w:val="24"/>
          <w:szCs w:val="24"/>
        </w:rPr>
        <w:t xml:space="preserve">burial </w:t>
      </w:r>
      <w:r w:rsidR="00AE3E9B" w:rsidRPr="00317563">
        <w:rPr>
          <w:rFonts w:ascii="Times New Roman" w:hAnsi="Times New Roman" w:cs="Times New Roman"/>
          <w:sz w:val="24"/>
          <w:szCs w:val="24"/>
        </w:rPr>
        <w:t>monuments (</w:t>
      </w:r>
      <w:r w:rsidR="00457B4C" w:rsidRPr="00317563">
        <w:rPr>
          <w:rFonts w:ascii="Times New Roman" w:hAnsi="Times New Roman" w:cs="Times New Roman"/>
          <w:sz w:val="24"/>
          <w:szCs w:val="24"/>
        </w:rPr>
        <w:t>Armit</w:t>
      </w:r>
      <w:r w:rsidR="0022643D" w:rsidRPr="00317563">
        <w:rPr>
          <w:rFonts w:ascii="Times New Roman" w:hAnsi="Times New Roman" w:cs="Times New Roman"/>
          <w:sz w:val="24"/>
          <w:szCs w:val="24"/>
        </w:rPr>
        <w:t xml:space="preserve"> 1996</w:t>
      </w:r>
      <w:r w:rsidR="00457B4C" w:rsidRPr="00317563">
        <w:rPr>
          <w:rFonts w:ascii="Times New Roman" w:hAnsi="Times New Roman" w:cs="Times New Roman"/>
          <w:sz w:val="24"/>
          <w:szCs w:val="24"/>
        </w:rPr>
        <w:t xml:space="preserve">; </w:t>
      </w:r>
      <w:r w:rsidR="0017793A" w:rsidRPr="00317563">
        <w:rPr>
          <w:rFonts w:ascii="Times New Roman" w:hAnsi="Times New Roman" w:cs="Times New Roman"/>
          <w:sz w:val="24"/>
          <w:szCs w:val="24"/>
        </w:rPr>
        <w:t xml:space="preserve">Henley </w:t>
      </w:r>
      <w:r w:rsidR="00457B4C" w:rsidRPr="00317563">
        <w:rPr>
          <w:rFonts w:ascii="Times New Roman" w:hAnsi="Times New Roman" w:cs="Times New Roman"/>
          <w:sz w:val="24"/>
          <w:szCs w:val="24"/>
        </w:rPr>
        <w:t>2003).</w:t>
      </w:r>
      <w:r w:rsidR="0017793A" w:rsidRPr="00317563">
        <w:rPr>
          <w:rFonts w:ascii="Times New Roman" w:hAnsi="Times New Roman" w:cs="Times New Roman"/>
          <w:sz w:val="24"/>
          <w:szCs w:val="24"/>
        </w:rPr>
        <w:t xml:space="preserve"> In comparison to the island groups discussed so far within this paper, the Neolithic settlement evidence is </w:t>
      </w:r>
      <w:r w:rsidR="005E0EF2" w:rsidRPr="00317563">
        <w:rPr>
          <w:rFonts w:ascii="Times New Roman" w:hAnsi="Times New Roman" w:cs="Times New Roman"/>
          <w:sz w:val="24"/>
          <w:szCs w:val="24"/>
        </w:rPr>
        <w:t xml:space="preserve">relatively </w:t>
      </w:r>
      <w:r w:rsidR="00457B4C" w:rsidRPr="00317563">
        <w:rPr>
          <w:rFonts w:ascii="Times New Roman" w:hAnsi="Times New Roman" w:cs="Times New Roman"/>
          <w:sz w:val="24"/>
          <w:szCs w:val="24"/>
        </w:rPr>
        <w:t xml:space="preserve">substantial, with the remains of </w:t>
      </w:r>
      <w:r w:rsidR="005E0EF2" w:rsidRPr="00317563">
        <w:rPr>
          <w:rFonts w:ascii="Times New Roman" w:hAnsi="Times New Roman" w:cs="Times New Roman"/>
          <w:sz w:val="24"/>
          <w:szCs w:val="24"/>
        </w:rPr>
        <w:t xml:space="preserve">often complex sequences of </w:t>
      </w:r>
      <w:r w:rsidR="00457B4C" w:rsidRPr="00317563">
        <w:rPr>
          <w:rFonts w:ascii="Times New Roman" w:hAnsi="Times New Roman" w:cs="Times New Roman"/>
          <w:sz w:val="24"/>
          <w:szCs w:val="24"/>
        </w:rPr>
        <w:t xml:space="preserve">stone-built </w:t>
      </w:r>
      <w:r w:rsidR="005E0EF2" w:rsidRPr="00317563">
        <w:rPr>
          <w:rFonts w:ascii="Times New Roman" w:hAnsi="Times New Roman" w:cs="Times New Roman"/>
          <w:sz w:val="24"/>
          <w:szCs w:val="24"/>
        </w:rPr>
        <w:t xml:space="preserve">house </w:t>
      </w:r>
      <w:r w:rsidR="00457B4C" w:rsidRPr="00317563">
        <w:rPr>
          <w:rFonts w:ascii="Times New Roman" w:hAnsi="Times New Roman" w:cs="Times New Roman"/>
          <w:sz w:val="24"/>
          <w:szCs w:val="24"/>
        </w:rPr>
        <w:t xml:space="preserve">walls and hearths, post-holes and other occupation-related features known from </w:t>
      </w:r>
      <w:r w:rsidR="005E0EF2" w:rsidRPr="00317563">
        <w:rPr>
          <w:rFonts w:ascii="Times New Roman" w:hAnsi="Times New Roman" w:cs="Times New Roman"/>
          <w:sz w:val="24"/>
          <w:szCs w:val="24"/>
        </w:rPr>
        <w:t xml:space="preserve">several sites </w:t>
      </w:r>
      <w:r w:rsidR="00457B4C" w:rsidRPr="00317563">
        <w:rPr>
          <w:rFonts w:ascii="Times New Roman" w:hAnsi="Times New Roman" w:cs="Times New Roman"/>
          <w:sz w:val="24"/>
          <w:szCs w:val="24"/>
        </w:rPr>
        <w:t xml:space="preserve">(see </w:t>
      </w:r>
      <w:r w:rsidR="00337CB0" w:rsidRPr="00317563">
        <w:rPr>
          <w:rFonts w:ascii="Times New Roman" w:hAnsi="Times New Roman" w:cs="Times New Roman"/>
          <w:sz w:val="24"/>
          <w:szCs w:val="24"/>
        </w:rPr>
        <w:t xml:space="preserve">Armit 1996; </w:t>
      </w:r>
      <w:r w:rsidR="00457B4C" w:rsidRPr="00317563">
        <w:rPr>
          <w:rFonts w:ascii="Times New Roman" w:hAnsi="Times New Roman" w:cs="Times New Roman"/>
          <w:sz w:val="24"/>
          <w:szCs w:val="24"/>
        </w:rPr>
        <w:t xml:space="preserve">Henley </w:t>
      </w:r>
      <w:r w:rsidR="00B1247C" w:rsidRPr="00317563">
        <w:rPr>
          <w:rFonts w:ascii="Times New Roman" w:hAnsi="Times New Roman" w:cs="Times New Roman"/>
          <w:sz w:val="24"/>
          <w:szCs w:val="24"/>
        </w:rPr>
        <w:t xml:space="preserve">2003 </w:t>
      </w:r>
      <w:r w:rsidR="00457B4C" w:rsidRPr="00317563">
        <w:rPr>
          <w:rFonts w:ascii="Times New Roman" w:hAnsi="Times New Roman" w:cs="Times New Roman"/>
          <w:sz w:val="24"/>
          <w:szCs w:val="24"/>
        </w:rPr>
        <w:t xml:space="preserve">and </w:t>
      </w:r>
      <w:r w:rsidR="002B2F51" w:rsidRPr="00317563">
        <w:rPr>
          <w:rFonts w:ascii="Times New Roman" w:hAnsi="Times New Roman" w:cs="Times New Roman"/>
          <w:sz w:val="24"/>
          <w:szCs w:val="24"/>
        </w:rPr>
        <w:t>Garrow &amp; Sturt forthcoming</w:t>
      </w:r>
      <w:r w:rsidR="00457B4C" w:rsidRPr="00317563">
        <w:rPr>
          <w:rFonts w:ascii="Times New Roman" w:hAnsi="Times New Roman" w:cs="Times New Roman"/>
          <w:sz w:val="24"/>
          <w:szCs w:val="24"/>
        </w:rPr>
        <w:t xml:space="preserve"> for summaries). </w:t>
      </w:r>
    </w:p>
    <w:p w14:paraId="5608B5E4" w14:textId="77777777" w:rsidR="00457B4C" w:rsidRPr="00317563" w:rsidRDefault="00457B4C" w:rsidP="00F53758">
      <w:pPr>
        <w:spacing w:line="360" w:lineRule="auto"/>
        <w:rPr>
          <w:rFonts w:ascii="Times New Roman" w:hAnsi="Times New Roman" w:cs="Times New Roman"/>
          <w:sz w:val="24"/>
          <w:szCs w:val="24"/>
        </w:rPr>
      </w:pPr>
    </w:p>
    <w:p w14:paraId="75406D58" w14:textId="1B79B10C" w:rsidR="00740EA4" w:rsidRPr="00317563" w:rsidRDefault="007D19A4"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The modelling presented here incorporates 1</w:t>
      </w:r>
      <w:r w:rsidR="00DA2CC6" w:rsidRPr="00317563">
        <w:rPr>
          <w:rFonts w:ascii="Times New Roman" w:eastAsia="Times New Roman" w:hAnsi="Times New Roman" w:cs="Times New Roman"/>
          <w:sz w:val="24"/>
          <w:szCs w:val="24"/>
        </w:rPr>
        <w:t>3</w:t>
      </w:r>
      <w:r w:rsidRPr="00317563">
        <w:rPr>
          <w:rFonts w:ascii="Times New Roman" w:eastAsia="Times New Roman" w:hAnsi="Times New Roman" w:cs="Times New Roman"/>
          <w:sz w:val="24"/>
          <w:szCs w:val="24"/>
        </w:rPr>
        <w:t xml:space="preserve"> Outer Hebrides sites, five of which were newly dated as part of the Stepping Stones project (</w:t>
      </w:r>
      <w:r w:rsidR="006F0C79" w:rsidRPr="00317563">
        <w:rPr>
          <w:rFonts w:ascii="Times New Roman" w:eastAsia="Times New Roman" w:hAnsi="Times New Roman" w:cs="Times New Roman"/>
          <w:sz w:val="24"/>
          <w:szCs w:val="24"/>
        </w:rPr>
        <w:t>Figs 9 and 10</w:t>
      </w:r>
      <w:r w:rsidR="002D346B" w:rsidRPr="00317563">
        <w:rPr>
          <w:rFonts w:ascii="Times New Roman" w:eastAsia="Times New Roman" w:hAnsi="Times New Roman" w:cs="Times New Roman"/>
          <w:sz w:val="24"/>
          <w:szCs w:val="24"/>
        </w:rPr>
        <w:t>; Table 5</w:t>
      </w:r>
      <w:r w:rsidRPr="00317563">
        <w:rPr>
          <w:rFonts w:ascii="Times New Roman" w:eastAsia="Times New Roman" w:hAnsi="Times New Roman" w:cs="Times New Roman"/>
          <w:sz w:val="24"/>
          <w:szCs w:val="24"/>
        </w:rPr>
        <w:t>).</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All </w:t>
      </w:r>
      <w:r w:rsidR="008D1E28" w:rsidRPr="00317563">
        <w:rPr>
          <w:rFonts w:ascii="Times New Roman" w:eastAsia="Times New Roman" w:hAnsi="Times New Roman" w:cs="Times New Roman"/>
          <w:sz w:val="24"/>
          <w:szCs w:val="24"/>
        </w:rPr>
        <w:t xml:space="preserve">of </w:t>
      </w:r>
      <w:r w:rsidRPr="00317563">
        <w:rPr>
          <w:rFonts w:ascii="Times New Roman" w:eastAsia="Times New Roman" w:hAnsi="Times New Roman" w:cs="Times New Roman"/>
          <w:sz w:val="24"/>
          <w:szCs w:val="24"/>
        </w:rPr>
        <w:t xml:space="preserve">the sites with radiocarbon dates from the Outer Hebrides </w:t>
      </w:r>
      <w:r w:rsidR="009D5535" w:rsidRPr="00317563">
        <w:rPr>
          <w:rFonts w:ascii="Times New Roman" w:eastAsia="Times New Roman" w:hAnsi="Times New Roman" w:cs="Times New Roman"/>
          <w:sz w:val="24"/>
          <w:szCs w:val="24"/>
        </w:rPr>
        <w:t>prob</w:t>
      </w:r>
      <w:r w:rsidRPr="00317563">
        <w:rPr>
          <w:rFonts w:ascii="Times New Roman" w:eastAsia="Times New Roman" w:hAnsi="Times New Roman" w:cs="Times New Roman"/>
          <w:sz w:val="24"/>
          <w:szCs w:val="24"/>
        </w:rPr>
        <w:t>ably represent occupation sites; none of the results derive from locations that are clearly identifiable as monuments.</w:t>
      </w:r>
      <w:r w:rsidR="00FE1820" w:rsidRPr="00317563">
        <w:rPr>
          <w:rFonts w:ascii="Times New Roman" w:eastAsia="Times New Roman" w:hAnsi="Times New Roman" w:cs="Times New Roman"/>
          <w:sz w:val="24"/>
          <w:szCs w:val="24"/>
        </w:rPr>
        <w:t xml:space="preserve"> </w:t>
      </w:r>
      <w:r w:rsidR="008D1E28" w:rsidRPr="00317563">
        <w:rPr>
          <w:rFonts w:ascii="Times New Roman" w:eastAsia="Times New Roman" w:hAnsi="Times New Roman" w:cs="Times New Roman"/>
          <w:sz w:val="24"/>
          <w:szCs w:val="24"/>
        </w:rPr>
        <w:t xml:space="preserve">Eight of the dated </w:t>
      </w:r>
      <w:r w:rsidRPr="00317563">
        <w:rPr>
          <w:rFonts w:ascii="Times New Roman" w:eastAsia="Times New Roman" w:hAnsi="Times New Roman" w:cs="Times New Roman"/>
          <w:sz w:val="24"/>
          <w:szCs w:val="24"/>
        </w:rPr>
        <w:t xml:space="preserve">sites indicate activity in the first half of the </w:t>
      </w:r>
      <w:r w:rsidR="007B2ADB" w:rsidRPr="00317563">
        <w:rPr>
          <w:rFonts w:ascii="Times New Roman" w:eastAsia="Times New Roman" w:hAnsi="Times New Roman" w:cs="Times New Roman"/>
          <w:sz w:val="24"/>
          <w:szCs w:val="24"/>
        </w:rPr>
        <w:t>4</w:t>
      </w:r>
      <w:r w:rsidR="007B2ADB" w:rsidRPr="00317563">
        <w:rPr>
          <w:rFonts w:ascii="Times New Roman" w:eastAsia="Times New Roman" w:hAnsi="Times New Roman" w:cs="Times New Roman"/>
          <w:sz w:val="24"/>
          <w:szCs w:val="24"/>
          <w:vertAlign w:val="superscript"/>
        </w:rPr>
        <w:t>th</w:t>
      </w:r>
      <w:r w:rsidR="007B2ADB"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millennium cal BC.</w:t>
      </w:r>
      <w:r w:rsidR="00554B0B" w:rsidRPr="00317563">
        <w:rPr>
          <w:rFonts w:ascii="Times New Roman" w:eastAsia="Times New Roman" w:hAnsi="Times New Roman" w:cs="Times New Roman"/>
          <w:sz w:val="24"/>
          <w:szCs w:val="24"/>
        </w:rPr>
        <w:t xml:space="preserve"> While there are more data from this region than the Isle of Man or the </w:t>
      </w:r>
      <w:r w:rsidR="008E5593" w:rsidRPr="00317563">
        <w:rPr>
          <w:rFonts w:ascii="Times New Roman" w:eastAsia="Times New Roman" w:hAnsi="Times New Roman" w:cs="Times New Roman"/>
          <w:sz w:val="24"/>
          <w:szCs w:val="24"/>
        </w:rPr>
        <w:t xml:space="preserve">Isles of </w:t>
      </w:r>
      <w:r w:rsidR="00554B0B" w:rsidRPr="00317563">
        <w:rPr>
          <w:rFonts w:ascii="Times New Roman" w:eastAsia="Times New Roman" w:hAnsi="Times New Roman" w:cs="Times New Roman"/>
          <w:sz w:val="24"/>
          <w:szCs w:val="24"/>
        </w:rPr>
        <w:t>Scilly,</w:t>
      </w:r>
      <w:r w:rsidR="009F7724" w:rsidRPr="00317563">
        <w:rPr>
          <w:rFonts w:ascii="Times New Roman" w:eastAsia="Times New Roman" w:hAnsi="Times New Roman" w:cs="Times New Roman"/>
          <w:sz w:val="24"/>
          <w:szCs w:val="24"/>
        </w:rPr>
        <w:t xml:space="preserve"> the archaeological record of the earliest Neolithic in this region is still relatively poorly understood.</w:t>
      </w:r>
      <w:r w:rsidR="00653894" w:rsidRPr="00317563">
        <w:rPr>
          <w:rFonts w:ascii="Times New Roman" w:eastAsia="Times New Roman" w:hAnsi="Times New Roman" w:cs="Times New Roman"/>
          <w:sz w:val="24"/>
          <w:szCs w:val="24"/>
        </w:rPr>
        <w:t xml:space="preserve"> </w:t>
      </w:r>
      <w:r w:rsidR="006F3CBE" w:rsidRPr="00317563">
        <w:rPr>
          <w:rFonts w:ascii="Times New Roman" w:eastAsia="Times New Roman" w:hAnsi="Times New Roman" w:cs="Times New Roman"/>
          <w:sz w:val="24"/>
          <w:szCs w:val="24"/>
        </w:rPr>
        <w:t>Those s</w:t>
      </w:r>
      <w:r w:rsidR="009F7724" w:rsidRPr="00317563">
        <w:rPr>
          <w:rFonts w:ascii="Times New Roman" w:eastAsia="Times New Roman" w:hAnsi="Times New Roman" w:cs="Times New Roman"/>
          <w:sz w:val="24"/>
          <w:szCs w:val="24"/>
        </w:rPr>
        <w:t>ites with early, multiple radiocarbon dates have issues with sample association, and it is as yet unclear that the earliest Neolithic activity is well-sampled.</w:t>
      </w:r>
      <w:r w:rsidR="00653894" w:rsidRPr="00317563">
        <w:rPr>
          <w:rFonts w:ascii="Times New Roman" w:eastAsia="Times New Roman" w:hAnsi="Times New Roman" w:cs="Times New Roman"/>
          <w:sz w:val="24"/>
          <w:szCs w:val="24"/>
        </w:rPr>
        <w:t xml:space="preserve"> </w:t>
      </w:r>
      <w:r w:rsidR="009F7724" w:rsidRPr="00317563">
        <w:rPr>
          <w:rFonts w:ascii="Times New Roman" w:eastAsia="Times New Roman" w:hAnsi="Times New Roman" w:cs="Times New Roman"/>
          <w:sz w:val="24"/>
          <w:szCs w:val="24"/>
        </w:rPr>
        <w:t xml:space="preserve">With this in mind, estimates for individual site chronologies have been produced, and estimates for the first and last dated events for the regional Neolithic as a whole have been made from the extant data. </w:t>
      </w:r>
      <w:r w:rsidR="00E35D24" w:rsidRPr="00317563">
        <w:rPr>
          <w:rFonts w:ascii="Times New Roman" w:eastAsia="Times New Roman" w:hAnsi="Times New Roman" w:cs="Times New Roman"/>
          <w:sz w:val="24"/>
          <w:szCs w:val="24"/>
        </w:rPr>
        <w:t>We suggest</w:t>
      </w:r>
      <w:r w:rsidR="009F7724" w:rsidRPr="00317563">
        <w:rPr>
          <w:rFonts w:ascii="Times New Roman" w:eastAsia="Times New Roman" w:hAnsi="Times New Roman" w:cs="Times New Roman"/>
          <w:sz w:val="24"/>
          <w:szCs w:val="24"/>
        </w:rPr>
        <w:t xml:space="preserve"> argued that the individual site estimates, and the first dated event for which we currently have evidence</w:t>
      </w:r>
      <w:r w:rsidR="006F3CBE" w:rsidRPr="00317563">
        <w:rPr>
          <w:rFonts w:ascii="Times New Roman" w:eastAsia="Times New Roman" w:hAnsi="Times New Roman" w:cs="Times New Roman"/>
          <w:sz w:val="24"/>
          <w:szCs w:val="24"/>
        </w:rPr>
        <w:t>,</w:t>
      </w:r>
      <w:r w:rsidR="009F7724" w:rsidRPr="00317563">
        <w:rPr>
          <w:rFonts w:ascii="Times New Roman" w:eastAsia="Times New Roman" w:hAnsi="Times New Roman" w:cs="Times New Roman"/>
          <w:sz w:val="24"/>
          <w:szCs w:val="24"/>
        </w:rPr>
        <w:t xml:space="preserve"> are more informative </w:t>
      </w:r>
      <w:r w:rsidR="00E35D24" w:rsidRPr="00317563">
        <w:rPr>
          <w:rFonts w:ascii="Times New Roman" w:eastAsia="Times New Roman" w:hAnsi="Times New Roman" w:cs="Times New Roman"/>
          <w:sz w:val="24"/>
          <w:szCs w:val="24"/>
        </w:rPr>
        <w:t>about the nature of the early Neolithic in the Outer Hebrides than</w:t>
      </w:r>
      <w:r w:rsidR="009F7724" w:rsidRPr="00317563">
        <w:rPr>
          <w:rFonts w:ascii="Times New Roman" w:eastAsia="Times New Roman" w:hAnsi="Times New Roman" w:cs="Times New Roman"/>
          <w:sz w:val="24"/>
          <w:szCs w:val="24"/>
        </w:rPr>
        <w:t xml:space="preserve"> a necessarily imprecise estimate for the start of the regional Neolithic</w:t>
      </w:r>
      <w:r w:rsidR="00136AFD" w:rsidRPr="00317563">
        <w:rPr>
          <w:rFonts w:ascii="Times New Roman" w:eastAsia="Times New Roman" w:hAnsi="Times New Roman" w:cs="Times New Roman"/>
          <w:sz w:val="24"/>
          <w:szCs w:val="24"/>
        </w:rPr>
        <w:t xml:space="preserve"> as a whole</w:t>
      </w:r>
      <w:r w:rsidR="009F7724" w:rsidRPr="00317563">
        <w:rPr>
          <w:rFonts w:ascii="Times New Roman" w:eastAsia="Times New Roman" w:hAnsi="Times New Roman" w:cs="Times New Roman"/>
          <w:sz w:val="24"/>
          <w:szCs w:val="24"/>
        </w:rPr>
        <w:t>.</w:t>
      </w:r>
    </w:p>
    <w:p w14:paraId="493B74F0" w14:textId="77777777" w:rsidR="00740EA4" w:rsidRPr="00317563" w:rsidRDefault="00740EA4" w:rsidP="00F53758">
      <w:pPr>
        <w:spacing w:line="360" w:lineRule="auto"/>
        <w:rPr>
          <w:rFonts w:ascii="Times New Roman" w:eastAsia="Times New Roman" w:hAnsi="Times New Roman" w:cs="Times New Roman"/>
          <w:sz w:val="24"/>
          <w:szCs w:val="24"/>
        </w:rPr>
      </w:pPr>
    </w:p>
    <w:p w14:paraId="38887C2E" w14:textId="73FC9E51" w:rsidR="00B07FDE" w:rsidRPr="00317563" w:rsidRDefault="007D19A4"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 xml:space="preserve">At Dunsabroc, </w:t>
      </w:r>
      <w:r w:rsidR="00796CCA" w:rsidRPr="00317563">
        <w:rPr>
          <w:rFonts w:ascii="Times New Roman" w:eastAsia="Times New Roman" w:hAnsi="Times New Roman" w:cs="Times New Roman"/>
          <w:sz w:val="24"/>
          <w:szCs w:val="24"/>
        </w:rPr>
        <w:t xml:space="preserve">Neolithic material </w:t>
      </w:r>
      <w:r w:rsidR="00740EA4" w:rsidRPr="00317563">
        <w:rPr>
          <w:rFonts w:ascii="Times New Roman" w:eastAsia="Times New Roman" w:hAnsi="Times New Roman" w:cs="Times New Roman"/>
          <w:sz w:val="24"/>
          <w:szCs w:val="24"/>
        </w:rPr>
        <w:t xml:space="preserve">(including charred plant remains) </w:t>
      </w:r>
      <w:r w:rsidR="00796CCA" w:rsidRPr="00317563">
        <w:rPr>
          <w:rFonts w:ascii="Times New Roman" w:eastAsia="Times New Roman" w:hAnsi="Times New Roman" w:cs="Times New Roman"/>
          <w:sz w:val="24"/>
          <w:szCs w:val="24"/>
        </w:rPr>
        <w:t>is present</w:t>
      </w:r>
      <w:r w:rsidR="00740EA4" w:rsidRPr="00317563">
        <w:rPr>
          <w:rFonts w:ascii="Times New Roman" w:eastAsia="Times New Roman" w:hAnsi="Times New Roman" w:cs="Times New Roman"/>
          <w:sz w:val="24"/>
          <w:szCs w:val="24"/>
        </w:rPr>
        <w:t>,</w:t>
      </w:r>
      <w:r w:rsidR="00796CCA" w:rsidRPr="00317563">
        <w:rPr>
          <w:rFonts w:ascii="Times New Roman" w:eastAsia="Times New Roman" w:hAnsi="Times New Roman" w:cs="Times New Roman"/>
          <w:sz w:val="24"/>
          <w:szCs w:val="24"/>
        </w:rPr>
        <w:t xml:space="preserve"> </w:t>
      </w:r>
      <w:r w:rsidR="004173D9" w:rsidRPr="00317563">
        <w:rPr>
          <w:rFonts w:ascii="Times New Roman" w:eastAsia="Times New Roman" w:hAnsi="Times New Roman" w:cs="Times New Roman"/>
          <w:sz w:val="24"/>
          <w:szCs w:val="24"/>
        </w:rPr>
        <w:t xml:space="preserve">apparently </w:t>
      </w:r>
      <w:r w:rsidR="00796CCA" w:rsidRPr="00317563">
        <w:rPr>
          <w:rFonts w:ascii="Times New Roman" w:eastAsia="Times New Roman" w:hAnsi="Times New Roman" w:cs="Times New Roman"/>
          <w:sz w:val="24"/>
          <w:szCs w:val="24"/>
        </w:rPr>
        <w:t xml:space="preserve">redeposited in Iron Age deposits </w:t>
      </w:r>
      <w:r w:rsidRPr="00317563">
        <w:rPr>
          <w:rFonts w:ascii="Times New Roman" w:eastAsia="Times New Roman" w:hAnsi="Times New Roman" w:cs="Times New Roman"/>
          <w:sz w:val="24"/>
          <w:szCs w:val="24"/>
        </w:rPr>
        <w:t>(McHardy et al. 2009, 90–6</w:t>
      </w:r>
      <w:r w:rsidR="00796CCA" w:rsidRPr="00317563">
        <w:rPr>
          <w:rFonts w:ascii="Times New Roman" w:eastAsia="Times New Roman" w:hAnsi="Times New Roman" w:cs="Times New Roman"/>
          <w:sz w:val="24"/>
          <w:szCs w:val="24"/>
        </w:rPr>
        <w:t>).</w:t>
      </w:r>
      <w:r w:rsidR="004D688E" w:rsidRPr="00317563">
        <w:rPr>
          <w:rFonts w:ascii="Times New Roman" w:eastAsia="Times New Roman" w:hAnsi="Times New Roman" w:cs="Times New Roman"/>
          <w:sz w:val="24"/>
          <w:szCs w:val="24"/>
        </w:rPr>
        <w:t xml:space="preserve"> </w:t>
      </w:r>
      <w:r w:rsidR="00740EA4" w:rsidRPr="00317563">
        <w:rPr>
          <w:rFonts w:ascii="Times New Roman" w:eastAsia="Times New Roman" w:hAnsi="Times New Roman" w:cs="Times New Roman"/>
          <w:sz w:val="24"/>
          <w:szCs w:val="24"/>
        </w:rPr>
        <w:t>The Neolithic</w:t>
      </w:r>
      <w:r w:rsidR="00796CCA" w:rsidRPr="00317563">
        <w:rPr>
          <w:rFonts w:ascii="Times New Roman" w:eastAsia="Times New Roman" w:hAnsi="Times New Roman" w:cs="Times New Roman"/>
          <w:sz w:val="24"/>
          <w:szCs w:val="24"/>
        </w:rPr>
        <w:t xml:space="preserve"> results are modelled as representing a phase of activity, probably beginning in </w:t>
      </w:r>
      <w:r w:rsidR="00796CCA" w:rsidRPr="00317563">
        <w:rPr>
          <w:rFonts w:ascii="Times New Roman" w:eastAsia="Times New Roman" w:hAnsi="Times New Roman" w:cs="Times New Roman"/>
          <w:i/>
          <w:sz w:val="24"/>
          <w:szCs w:val="24"/>
        </w:rPr>
        <w:t>3860</w:t>
      </w:r>
      <w:r w:rsidR="00796CCA" w:rsidRPr="00317563">
        <w:rPr>
          <w:rFonts w:ascii="Times New Roman" w:eastAsia="Times New Roman" w:hAnsi="Times New Roman" w:cs="Times New Roman"/>
          <w:sz w:val="24"/>
          <w:szCs w:val="24"/>
        </w:rPr>
        <w:t>–</w:t>
      </w:r>
      <w:r w:rsidR="00796CCA" w:rsidRPr="00317563">
        <w:rPr>
          <w:rFonts w:ascii="Times New Roman" w:eastAsia="Times New Roman" w:hAnsi="Times New Roman" w:cs="Times New Roman"/>
          <w:i/>
          <w:sz w:val="24"/>
          <w:szCs w:val="24"/>
        </w:rPr>
        <w:t>3430</w:t>
      </w:r>
      <w:r w:rsidR="00796CCA" w:rsidRPr="00317563">
        <w:rPr>
          <w:rFonts w:ascii="Times New Roman" w:eastAsia="Times New Roman" w:hAnsi="Times New Roman" w:cs="Times New Roman"/>
          <w:sz w:val="24"/>
          <w:szCs w:val="24"/>
        </w:rPr>
        <w:t xml:space="preserve"> </w:t>
      </w:r>
      <w:r w:rsidR="00796CCA" w:rsidRPr="00317563">
        <w:rPr>
          <w:rFonts w:ascii="Times New Roman" w:eastAsia="Times New Roman" w:hAnsi="Times New Roman" w:cs="Times New Roman"/>
          <w:i/>
          <w:sz w:val="24"/>
          <w:szCs w:val="24"/>
        </w:rPr>
        <w:t>cal BC</w:t>
      </w:r>
      <w:r w:rsidR="00796CCA" w:rsidRPr="00317563">
        <w:rPr>
          <w:rFonts w:ascii="Times New Roman" w:eastAsia="Times New Roman" w:hAnsi="Times New Roman" w:cs="Times New Roman"/>
          <w:sz w:val="24"/>
          <w:szCs w:val="24"/>
        </w:rPr>
        <w:t xml:space="preserve"> (</w:t>
      </w:r>
      <w:r w:rsidR="00796CCA" w:rsidRPr="00317563">
        <w:rPr>
          <w:rFonts w:ascii="Times New Roman" w:eastAsia="Times New Roman" w:hAnsi="Times New Roman" w:cs="Times New Roman"/>
          <w:i/>
          <w:sz w:val="24"/>
          <w:szCs w:val="24"/>
        </w:rPr>
        <w:t>95% probability</w:t>
      </w:r>
      <w:r w:rsidR="00796CCA" w:rsidRPr="00317563">
        <w:rPr>
          <w:rFonts w:ascii="Times New Roman" w:eastAsia="Times New Roman" w:hAnsi="Times New Roman" w:cs="Times New Roman"/>
          <w:sz w:val="24"/>
          <w:szCs w:val="24"/>
        </w:rPr>
        <w:t xml:space="preserve">; </w:t>
      </w:r>
      <w:r w:rsidR="00796CCA" w:rsidRPr="00317563">
        <w:rPr>
          <w:rFonts w:ascii="Times New Roman" w:eastAsia="Times New Roman" w:hAnsi="Times New Roman" w:cs="Times New Roman"/>
          <w:i/>
          <w:sz w:val="24"/>
          <w:szCs w:val="24"/>
        </w:rPr>
        <w:t>3660</w:t>
      </w:r>
      <w:r w:rsidR="00796CCA" w:rsidRPr="00317563">
        <w:rPr>
          <w:rFonts w:ascii="Times New Roman" w:eastAsia="Times New Roman" w:hAnsi="Times New Roman" w:cs="Times New Roman"/>
          <w:sz w:val="24"/>
          <w:szCs w:val="24"/>
        </w:rPr>
        <w:t>–</w:t>
      </w:r>
      <w:r w:rsidR="00796CCA" w:rsidRPr="00317563">
        <w:rPr>
          <w:rFonts w:ascii="Times New Roman" w:eastAsia="Times New Roman" w:hAnsi="Times New Roman" w:cs="Times New Roman"/>
          <w:i/>
          <w:sz w:val="24"/>
          <w:szCs w:val="24"/>
        </w:rPr>
        <w:t>3530 cal BC 68% probability; Start Dun</w:t>
      </w:r>
      <w:r w:rsidR="00803A82" w:rsidRPr="00317563">
        <w:rPr>
          <w:rFonts w:ascii="Times New Roman" w:eastAsia="Times New Roman" w:hAnsi="Times New Roman" w:cs="Times New Roman"/>
          <w:i/>
          <w:sz w:val="24"/>
          <w:szCs w:val="24"/>
        </w:rPr>
        <w:t>a</w:t>
      </w:r>
      <w:r w:rsidR="00796CCA" w:rsidRPr="00317563">
        <w:rPr>
          <w:rFonts w:ascii="Times New Roman" w:eastAsia="Times New Roman" w:hAnsi="Times New Roman" w:cs="Times New Roman"/>
          <w:i/>
          <w:sz w:val="24"/>
          <w:szCs w:val="24"/>
        </w:rPr>
        <w:t>sbroc</w:t>
      </w:r>
      <w:r w:rsidR="00796CCA" w:rsidRPr="00317563">
        <w:rPr>
          <w:rFonts w:ascii="Times New Roman" w:eastAsia="Times New Roman" w:hAnsi="Times New Roman" w:cs="Times New Roman"/>
          <w:sz w:val="24"/>
          <w:szCs w:val="24"/>
        </w:rPr>
        <w:t xml:space="preserve">; </w:t>
      </w:r>
      <w:r w:rsidR="001B5624" w:rsidRPr="00317563">
        <w:rPr>
          <w:rFonts w:ascii="Times New Roman" w:eastAsia="Times New Roman" w:hAnsi="Times New Roman" w:cs="Times New Roman"/>
          <w:sz w:val="24"/>
          <w:szCs w:val="24"/>
        </w:rPr>
        <w:t>Fig</w:t>
      </w:r>
      <w:r w:rsidR="009D7C3C" w:rsidRPr="00317563">
        <w:rPr>
          <w:rFonts w:ascii="Times New Roman" w:eastAsia="Times New Roman" w:hAnsi="Times New Roman" w:cs="Times New Roman"/>
          <w:sz w:val="24"/>
          <w:szCs w:val="24"/>
        </w:rPr>
        <w:t>.</w:t>
      </w:r>
      <w:r w:rsidR="0090291B" w:rsidRPr="00317563">
        <w:rPr>
          <w:rFonts w:ascii="Times New Roman" w:eastAsia="Times New Roman" w:hAnsi="Times New Roman" w:cs="Times New Roman"/>
          <w:sz w:val="24"/>
          <w:szCs w:val="24"/>
        </w:rPr>
        <w:t xml:space="preserve"> 10</w:t>
      </w:r>
      <w:r w:rsidRPr="00317563">
        <w:rPr>
          <w:rFonts w:ascii="Times New Roman" w:eastAsia="Times New Roman" w:hAnsi="Times New Roman" w:cs="Times New Roman"/>
          <w:sz w:val="24"/>
          <w:szCs w:val="24"/>
        </w:rPr>
        <w:t>).</w:t>
      </w:r>
      <w:r w:rsidR="00FE1820" w:rsidRPr="00317563">
        <w:rPr>
          <w:rFonts w:ascii="Times New Roman" w:eastAsia="Times New Roman" w:hAnsi="Times New Roman" w:cs="Times New Roman"/>
          <w:sz w:val="24"/>
          <w:szCs w:val="24"/>
        </w:rPr>
        <w:t xml:space="preserve"> </w:t>
      </w:r>
    </w:p>
    <w:p w14:paraId="6E14B65C" w14:textId="77777777" w:rsidR="00B07FDE" w:rsidRPr="00317563" w:rsidRDefault="00B07FDE" w:rsidP="00F53758">
      <w:pPr>
        <w:spacing w:line="360" w:lineRule="auto"/>
        <w:rPr>
          <w:rFonts w:ascii="Times New Roman" w:eastAsia="Times New Roman" w:hAnsi="Times New Roman" w:cs="Times New Roman"/>
          <w:sz w:val="24"/>
          <w:szCs w:val="24"/>
        </w:rPr>
      </w:pPr>
    </w:p>
    <w:p w14:paraId="3D5F8565" w14:textId="043C5C29" w:rsidR="00E35D24" w:rsidRPr="00317563" w:rsidRDefault="00CB31CC"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At Eilean Domhnuill, f</w:t>
      </w:r>
      <w:r w:rsidR="00A27448" w:rsidRPr="00317563">
        <w:rPr>
          <w:rFonts w:ascii="Times New Roman" w:eastAsia="Times New Roman" w:hAnsi="Times New Roman" w:cs="Times New Roman"/>
          <w:sz w:val="24"/>
          <w:szCs w:val="24"/>
        </w:rPr>
        <w:t>ourteen published radiocarbon results are associated with Neolithic activity</w:t>
      </w:r>
      <w:r w:rsidRPr="00317563">
        <w:rPr>
          <w:rFonts w:ascii="Times New Roman" w:eastAsia="Times New Roman" w:hAnsi="Times New Roman" w:cs="Times New Roman"/>
          <w:sz w:val="24"/>
          <w:szCs w:val="24"/>
        </w:rPr>
        <w:t>; these can be tied into the</w:t>
      </w:r>
      <w:r w:rsidR="00A27448" w:rsidRPr="00317563">
        <w:rPr>
          <w:rFonts w:ascii="Times New Roman" w:eastAsia="Times New Roman" w:hAnsi="Times New Roman" w:cs="Times New Roman"/>
          <w:sz w:val="24"/>
          <w:szCs w:val="24"/>
        </w:rPr>
        <w:t xml:space="preserve"> multi-phase developmental </w:t>
      </w:r>
      <w:r w:rsidRPr="00317563">
        <w:rPr>
          <w:rFonts w:ascii="Times New Roman" w:eastAsia="Times New Roman" w:hAnsi="Times New Roman" w:cs="Times New Roman"/>
          <w:sz w:val="24"/>
          <w:szCs w:val="24"/>
        </w:rPr>
        <w:t xml:space="preserve">stratigraphic </w:t>
      </w:r>
      <w:r w:rsidR="00A27448" w:rsidRPr="00317563">
        <w:rPr>
          <w:rFonts w:ascii="Times New Roman" w:eastAsia="Times New Roman" w:hAnsi="Times New Roman" w:cs="Times New Roman"/>
          <w:sz w:val="24"/>
          <w:szCs w:val="24"/>
        </w:rPr>
        <w:t xml:space="preserve">model for the site. </w:t>
      </w:r>
      <w:r w:rsidR="00E35D24" w:rsidRPr="00317563">
        <w:rPr>
          <w:rFonts w:ascii="Times New Roman" w:eastAsia="Times New Roman" w:hAnsi="Times New Roman" w:cs="Times New Roman"/>
          <w:sz w:val="24"/>
          <w:szCs w:val="24"/>
        </w:rPr>
        <w:t xml:space="preserve">The results are in the process of being analysed by Ian Armit, who has kindly allowed an initial model to be presented here. The nature of the site — with phases of inundation and multiple archaeological phases — has resulted in an important and complex sequence. The initial model suggests the earliest Neolithic sampled activity occurred </w:t>
      </w:r>
      <w:r w:rsidR="00A27448" w:rsidRPr="00317563">
        <w:rPr>
          <w:rFonts w:ascii="Times New Roman" w:eastAsia="Times New Roman" w:hAnsi="Times New Roman" w:cs="Times New Roman"/>
          <w:sz w:val="24"/>
          <w:szCs w:val="24"/>
        </w:rPr>
        <w:t xml:space="preserve">in </w:t>
      </w:r>
      <w:r w:rsidR="00A27448" w:rsidRPr="00317563">
        <w:rPr>
          <w:rFonts w:ascii="Times New Roman" w:eastAsia="Times New Roman" w:hAnsi="Times New Roman" w:cs="Times New Roman"/>
          <w:i/>
          <w:sz w:val="24"/>
          <w:szCs w:val="24"/>
        </w:rPr>
        <w:t>3</w:t>
      </w:r>
      <w:r w:rsidR="004C1E1E" w:rsidRPr="00317563">
        <w:rPr>
          <w:rFonts w:ascii="Times New Roman" w:eastAsia="Times New Roman" w:hAnsi="Times New Roman" w:cs="Times New Roman"/>
          <w:i/>
          <w:sz w:val="24"/>
          <w:szCs w:val="24"/>
        </w:rPr>
        <w:t>72</w:t>
      </w:r>
      <w:r w:rsidR="00A27448" w:rsidRPr="00317563">
        <w:rPr>
          <w:rFonts w:ascii="Times New Roman" w:eastAsia="Times New Roman" w:hAnsi="Times New Roman" w:cs="Times New Roman"/>
          <w:i/>
          <w:sz w:val="24"/>
          <w:szCs w:val="24"/>
        </w:rPr>
        <w:t>0-35</w:t>
      </w:r>
      <w:r w:rsidR="004C1E1E" w:rsidRPr="00317563">
        <w:rPr>
          <w:rFonts w:ascii="Times New Roman" w:eastAsia="Times New Roman" w:hAnsi="Times New Roman" w:cs="Times New Roman"/>
          <w:i/>
          <w:sz w:val="24"/>
          <w:szCs w:val="24"/>
        </w:rPr>
        <w:t>1</w:t>
      </w:r>
      <w:r w:rsidR="00A27448" w:rsidRPr="00317563">
        <w:rPr>
          <w:rFonts w:ascii="Times New Roman" w:eastAsia="Times New Roman" w:hAnsi="Times New Roman" w:cs="Times New Roman"/>
          <w:i/>
          <w:sz w:val="24"/>
          <w:szCs w:val="24"/>
        </w:rPr>
        <w:t xml:space="preserve">0 cal BC </w:t>
      </w:r>
      <w:r w:rsidR="00A27448" w:rsidRPr="00317563">
        <w:rPr>
          <w:rFonts w:ascii="Times New Roman" w:eastAsia="Times New Roman" w:hAnsi="Times New Roman" w:cs="Times New Roman"/>
          <w:i/>
          <w:sz w:val="24"/>
          <w:szCs w:val="24"/>
        </w:rPr>
        <w:lastRenderedPageBreak/>
        <w:t>(95%</w:t>
      </w:r>
      <w:r w:rsidR="004C1E1E" w:rsidRPr="00317563">
        <w:rPr>
          <w:rFonts w:ascii="Times New Roman" w:eastAsia="Times New Roman" w:hAnsi="Times New Roman" w:cs="Times New Roman"/>
          <w:i/>
          <w:sz w:val="24"/>
          <w:szCs w:val="24"/>
        </w:rPr>
        <w:t xml:space="preserve"> probability</w:t>
      </w:r>
      <w:r w:rsidR="00A27448" w:rsidRPr="00317563">
        <w:rPr>
          <w:rFonts w:ascii="Times New Roman" w:eastAsia="Times New Roman" w:hAnsi="Times New Roman" w:cs="Times New Roman"/>
          <w:i/>
          <w:sz w:val="24"/>
          <w:szCs w:val="24"/>
        </w:rPr>
        <w:t xml:space="preserve"> </w:t>
      </w:r>
      <w:r w:rsidR="00A27448" w:rsidRPr="00317563">
        <w:rPr>
          <w:rFonts w:ascii="Times New Roman" w:eastAsia="Times New Roman" w:hAnsi="Times New Roman" w:cs="Times New Roman"/>
          <w:sz w:val="24"/>
          <w:szCs w:val="24"/>
        </w:rPr>
        <w:t>or</w:t>
      </w:r>
      <w:r w:rsidR="00A27448" w:rsidRPr="00317563">
        <w:rPr>
          <w:rFonts w:ascii="Times New Roman" w:eastAsia="Times New Roman" w:hAnsi="Times New Roman" w:cs="Times New Roman"/>
          <w:i/>
          <w:sz w:val="24"/>
          <w:szCs w:val="24"/>
        </w:rPr>
        <w:t xml:space="preserve"> 3</w:t>
      </w:r>
      <w:r w:rsidR="004C1E1E" w:rsidRPr="00317563">
        <w:rPr>
          <w:rFonts w:ascii="Times New Roman" w:eastAsia="Times New Roman" w:hAnsi="Times New Roman" w:cs="Times New Roman"/>
          <w:i/>
          <w:sz w:val="24"/>
          <w:szCs w:val="24"/>
        </w:rPr>
        <w:t>6</w:t>
      </w:r>
      <w:r w:rsidR="00A27448" w:rsidRPr="00317563">
        <w:rPr>
          <w:rFonts w:ascii="Times New Roman" w:eastAsia="Times New Roman" w:hAnsi="Times New Roman" w:cs="Times New Roman"/>
          <w:i/>
          <w:sz w:val="24"/>
          <w:szCs w:val="24"/>
        </w:rPr>
        <w:t>60-3</w:t>
      </w:r>
      <w:r w:rsidR="004C1E1E" w:rsidRPr="00317563">
        <w:rPr>
          <w:rFonts w:ascii="Times New Roman" w:eastAsia="Times New Roman" w:hAnsi="Times New Roman" w:cs="Times New Roman"/>
          <w:i/>
          <w:sz w:val="24"/>
          <w:szCs w:val="24"/>
        </w:rPr>
        <w:t>56</w:t>
      </w:r>
      <w:r w:rsidR="00A27448" w:rsidRPr="00317563">
        <w:rPr>
          <w:rFonts w:ascii="Times New Roman" w:eastAsia="Times New Roman" w:hAnsi="Times New Roman" w:cs="Times New Roman"/>
          <w:i/>
          <w:sz w:val="24"/>
          <w:szCs w:val="24"/>
        </w:rPr>
        <w:t>0 6</w:t>
      </w:r>
      <w:r w:rsidR="004C1E1E" w:rsidRPr="00317563">
        <w:rPr>
          <w:rFonts w:ascii="Times New Roman" w:eastAsia="Times New Roman" w:hAnsi="Times New Roman" w:cs="Times New Roman"/>
          <w:i/>
          <w:sz w:val="24"/>
          <w:szCs w:val="24"/>
        </w:rPr>
        <w:t>8% probability</w:t>
      </w:r>
      <w:r w:rsidR="00A27448" w:rsidRPr="00317563">
        <w:rPr>
          <w:rFonts w:ascii="Times New Roman" w:eastAsia="Times New Roman" w:hAnsi="Times New Roman" w:cs="Times New Roman"/>
          <w:i/>
          <w:sz w:val="24"/>
          <w:szCs w:val="24"/>
        </w:rPr>
        <w:t>; start Eilean Domnhuill)</w:t>
      </w:r>
      <w:r w:rsidR="00A27448" w:rsidRPr="00317563">
        <w:rPr>
          <w:rFonts w:ascii="Times New Roman" w:eastAsia="Times New Roman" w:hAnsi="Times New Roman" w:cs="Times New Roman"/>
          <w:sz w:val="24"/>
          <w:szCs w:val="24"/>
        </w:rPr>
        <w:t xml:space="preserve">. </w:t>
      </w:r>
      <w:r w:rsidR="00E35D24" w:rsidRPr="00317563">
        <w:rPr>
          <w:rFonts w:ascii="Times New Roman" w:eastAsia="Times New Roman" w:hAnsi="Times New Roman" w:cs="Times New Roman"/>
          <w:sz w:val="24"/>
          <w:szCs w:val="24"/>
        </w:rPr>
        <w:t xml:space="preserve">As noted, the </w:t>
      </w:r>
      <w:r w:rsidR="00A27448" w:rsidRPr="00317563">
        <w:rPr>
          <w:rFonts w:ascii="Times New Roman" w:eastAsia="Times New Roman" w:hAnsi="Times New Roman" w:cs="Times New Roman"/>
          <w:sz w:val="24"/>
          <w:szCs w:val="24"/>
        </w:rPr>
        <w:t xml:space="preserve">radiocarbon results from Eilean Domhnuill are the subject of ongoing analysis </w:t>
      </w:r>
      <w:r w:rsidR="00E35D24" w:rsidRPr="00317563">
        <w:rPr>
          <w:rFonts w:ascii="Times New Roman" w:eastAsia="Times New Roman" w:hAnsi="Times New Roman" w:cs="Times New Roman"/>
          <w:sz w:val="24"/>
          <w:szCs w:val="24"/>
        </w:rPr>
        <w:t xml:space="preserve">and this </w:t>
      </w:r>
      <w:r w:rsidR="00A27448" w:rsidRPr="00317563">
        <w:rPr>
          <w:rFonts w:ascii="Times New Roman" w:eastAsia="Times New Roman" w:hAnsi="Times New Roman" w:cs="Times New Roman"/>
          <w:sz w:val="24"/>
          <w:szCs w:val="24"/>
        </w:rPr>
        <w:t xml:space="preserve">initial model </w:t>
      </w:r>
      <w:r w:rsidR="00E35D24" w:rsidRPr="00317563">
        <w:rPr>
          <w:rFonts w:ascii="Times New Roman" w:eastAsia="Times New Roman" w:hAnsi="Times New Roman" w:cs="Times New Roman"/>
          <w:sz w:val="24"/>
          <w:szCs w:val="24"/>
        </w:rPr>
        <w:t>may</w:t>
      </w:r>
      <w:r w:rsidR="00A27448" w:rsidRPr="00317563">
        <w:rPr>
          <w:rFonts w:ascii="Times New Roman" w:eastAsia="Times New Roman" w:hAnsi="Times New Roman" w:cs="Times New Roman"/>
          <w:sz w:val="24"/>
          <w:szCs w:val="24"/>
        </w:rPr>
        <w:t xml:space="preserve"> be revised</w:t>
      </w:r>
      <w:r w:rsidR="00E35D24" w:rsidRPr="00317563">
        <w:rPr>
          <w:rFonts w:ascii="Times New Roman" w:eastAsia="Times New Roman" w:hAnsi="Times New Roman" w:cs="Times New Roman"/>
          <w:sz w:val="24"/>
          <w:szCs w:val="24"/>
        </w:rPr>
        <w:t>.</w:t>
      </w:r>
    </w:p>
    <w:p w14:paraId="4875E666" w14:textId="77777777" w:rsidR="00B07FDE" w:rsidRPr="00317563" w:rsidRDefault="00B07FDE" w:rsidP="00F53758">
      <w:pPr>
        <w:spacing w:line="360" w:lineRule="auto"/>
        <w:rPr>
          <w:rFonts w:ascii="Times New Roman" w:eastAsia="Times New Roman" w:hAnsi="Times New Roman" w:cs="Times New Roman"/>
          <w:sz w:val="24"/>
          <w:szCs w:val="24"/>
        </w:rPr>
      </w:pPr>
    </w:p>
    <w:p w14:paraId="25EFBE9E" w14:textId="22051A6A" w:rsidR="007D19A4" w:rsidRPr="00317563" w:rsidRDefault="00E35D24" w:rsidP="00F53758">
      <w:pPr>
        <w:spacing w:line="360" w:lineRule="auto"/>
        <w:rPr>
          <w:rFonts w:ascii="Times New Roman" w:eastAsia="Times New Roman" w:hAnsi="Times New Roman" w:cs="Times New Roman"/>
          <w:i/>
          <w:sz w:val="24"/>
          <w:szCs w:val="24"/>
        </w:rPr>
      </w:pPr>
      <w:r w:rsidRPr="00317563">
        <w:rPr>
          <w:rFonts w:ascii="Times New Roman" w:eastAsia="Times New Roman" w:hAnsi="Times New Roman" w:cs="Times New Roman"/>
          <w:sz w:val="24"/>
          <w:szCs w:val="24"/>
        </w:rPr>
        <w:t xml:space="preserve">On </w:t>
      </w:r>
      <w:r w:rsidR="007D19A4" w:rsidRPr="00317563">
        <w:rPr>
          <w:rFonts w:ascii="Times New Roman" w:eastAsia="Times New Roman" w:hAnsi="Times New Roman" w:cs="Times New Roman"/>
          <w:sz w:val="24"/>
          <w:szCs w:val="24"/>
        </w:rPr>
        <w:t xml:space="preserve">Allt Chrisal </w:t>
      </w:r>
      <w:r w:rsidRPr="00317563">
        <w:rPr>
          <w:rFonts w:ascii="Times New Roman" w:eastAsia="Times New Roman" w:hAnsi="Times New Roman" w:cs="Times New Roman"/>
          <w:sz w:val="24"/>
          <w:szCs w:val="24"/>
        </w:rPr>
        <w:t xml:space="preserve">at </w:t>
      </w:r>
      <w:r w:rsidR="007D19A4" w:rsidRPr="00317563">
        <w:rPr>
          <w:rFonts w:ascii="Times New Roman" w:eastAsia="Times New Roman" w:hAnsi="Times New Roman" w:cs="Times New Roman"/>
          <w:sz w:val="24"/>
          <w:szCs w:val="24"/>
        </w:rPr>
        <w:t xml:space="preserve">site T26A, three radiocarbon results were produced on samples of </w:t>
      </w:r>
      <w:r w:rsidR="003A2BBD" w:rsidRPr="00317563">
        <w:rPr>
          <w:rFonts w:ascii="Times New Roman" w:eastAsia="Times New Roman" w:hAnsi="Times New Roman" w:cs="Times New Roman"/>
          <w:sz w:val="24"/>
          <w:szCs w:val="24"/>
        </w:rPr>
        <w:t xml:space="preserve">birch </w:t>
      </w:r>
      <w:r w:rsidR="007D19A4" w:rsidRPr="00317563">
        <w:rPr>
          <w:rFonts w:ascii="Times New Roman" w:eastAsia="Times New Roman" w:hAnsi="Times New Roman" w:cs="Times New Roman"/>
          <w:sz w:val="24"/>
          <w:szCs w:val="24"/>
        </w:rPr>
        <w:t>charcoal associated with an area interpreted as a Neolithic working area.</w:t>
      </w:r>
      <w:r w:rsidR="00FE1820" w:rsidRPr="00317563">
        <w:rPr>
          <w:rFonts w:ascii="Times New Roman" w:eastAsia="Times New Roman" w:hAnsi="Times New Roman" w:cs="Times New Roman"/>
          <w:sz w:val="24"/>
          <w:szCs w:val="24"/>
        </w:rPr>
        <w:t xml:space="preserve"> </w:t>
      </w:r>
      <w:r w:rsidR="007D19A4" w:rsidRPr="00317563">
        <w:rPr>
          <w:rFonts w:ascii="Times New Roman" w:eastAsia="Times New Roman" w:hAnsi="Times New Roman" w:cs="Times New Roman"/>
          <w:sz w:val="24"/>
          <w:szCs w:val="24"/>
        </w:rPr>
        <w:t xml:space="preserve">The first dated sample in the site stratigraphic sequence from Allt Chrisal </w:t>
      </w:r>
      <w:r w:rsidR="00E74B6F" w:rsidRPr="00317563">
        <w:rPr>
          <w:rFonts w:ascii="Times New Roman" w:eastAsia="Times New Roman" w:hAnsi="Times New Roman" w:cs="Times New Roman"/>
          <w:sz w:val="24"/>
          <w:szCs w:val="24"/>
        </w:rPr>
        <w:t>suggests</w:t>
      </w:r>
      <w:r w:rsidR="007D19A4" w:rsidRPr="00317563">
        <w:rPr>
          <w:rFonts w:ascii="Times New Roman" w:eastAsia="Times New Roman" w:hAnsi="Times New Roman" w:cs="Times New Roman"/>
          <w:sz w:val="24"/>
          <w:szCs w:val="24"/>
        </w:rPr>
        <w:t xml:space="preserve"> the first Neolithic activity on the site </w:t>
      </w:r>
      <w:r w:rsidR="00E74B6F" w:rsidRPr="00317563">
        <w:rPr>
          <w:rFonts w:ascii="Times New Roman" w:eastAsia="Times New Roman" w:hAnsi="Times New Roman" w:cs="Times New Roman"/>
          <w:sz w:val="24"/>
          <w:szCs w:val="24"/>
        </w:rPr>
        <w:t xml:space="preserve">occurred </w:t>
      </w:r>
      <w:r w:rsidR="007D19A4" w:rsidRPr="00317563">
        <w:rPr>
          <w:rFonts w:ascii="Times New Roman" w:eastAsia="Times New Roman" w:hAnsi="Times New Roman" w:cs="Times New Roman"/>
          <w:sz w:val="24"/>
          <w:szCs w:val="24"/>
        </w:rPr>
        <w:t xml:space="preserve">in </w:t>
      </w:r>
      <w:r w:rsidR="007D19A4" w:rsidRPr="00317563">
        <w:rPr>
          <w:rFonts w:ascii="Times New Roman" w:eastAsia="Times New Roman" w:hAnsi="Times New Roman" w:cs="Times New Roman"/>
          <w:i/>
          <w:sz w:val="24"/>
          <w:szCs w:val="24"/>
        </w:rPr>
        <w:t>37</w:t>
      </w:r>
      <w:r w:rsidR="00AD04B8" w:rsidRPr="00317563">
        <w:rPr>
          <w:rFonts w:ascii="Times New Roman" w:eastAsia="Times New Roman" w:hAnsi="Times New Roman" w:cs="Times New Roman"/>
          <w:i/>
          <w:sz w:val="24"/>
          <w:szCs w:val="24"/>
        </w:rPr>
        <w:t>3</w:t>
      </w:r>
      <w:r w:rsidR="007D19A4" w:rsidRPr="00317563">
        <w:rPr>
          <w:rFonts w:ascii="Times New Roman" w:eastAsia="Times New Roman" w:hAnsi="Times New Roman" w:cs="Times New Roman"/>
          <w:i/>
          <w:sz w:val="24"/>
          <w:szCs w:val="24"/>
        </w:rPr>
        <w:t>0</w:t>
      </w:r>
      <w:r w:rsidR="007D19A4" w:rsidRPr="00317563">
        <w:rPr>
          <w:rFonts w:ascii="Times New Roman" w:eastAsia="Times New Roman" w:hAnsi="Times New Roman" w:cs="Times New Roman"/>
          <w:sz w:val="24"/>
          <w:szCs w:val="24"/>
        </w:rPr>
        <w:t>–</w:t>
      </w:r>
      <w:r w:rsidR="007D19A4" w:rsidRPr="00317563">
        <w:rPr>
          <w:rFonts w:ascii="Times New Roman" w:eastAsia="Times New Roman" w:hAnsi="Times New Roman" w:cs="Times New Roman"/>
          <w:i/>
          <w:sz w:val="24"/>
          <w:szCs w:val="24"/>
        </w:rPr>
        <w:t>3500 cal BC (</w:t>
      </w:r>
      <w:r w:rsidR="00796CCA" w:rsidRPr="00317563">
        <w:rPr>
          <w:rFonts w:ascii="Times New Roman" w:eastAsia="Times New Roman" w:hAnsi="Times New Roman" w:cs="Times New Roman"/>
          <w:i/>
          <w:sz w:val="24"/>
          <w:szCs w:val="24"/>
        </w:rPr>
        <w:t>94</w:t>
      </w:r>
      <w:r w:rsidR="007D19A4" w:rsidRPr="00317563">
        <w:rPr>
          <w:rFonts w:ascii="Times New Roman" w:eastAsia="Times New Roman" w:hAnsi="Times New Roman" w:cs="Times New Roman"/>
          <w:i/>
          <w:sz w:val="24"/>
          <w:szCs w:val="24"/>
        </w:rPr>
        <w:t xml:space="preserve">% </w:t>
      </w:r>
      <w:r w:rsidR="00796CCA" w:rsidRPr="00317563">
        <w:rPr>
          <w:rFonts w:ascii="Times New Roman" w:eastAsia="Times New Roman" w:hAnsi="Times New Roman" w:cs="Times New Roman"/>
          <w:i/>
          <w:sz w:val="24"/>
          <w:szCs w:val="24"/>
        </w:rPr>
        <w:t>probability; 3670</w:t>
      </w:r>
      <w:r w:rsidR="00796CCA" w:rsidRPr="00317563">
        <w:rPr>
          <w:rFonts w:ascii="Times New Roman" w:eastAsia="Times New Roman" w:hAnsi="Times New Roman" w:cs="Times New Roman"/>
          <w:sz w:val="24"/>
          <w:szCs w:val="24"/>
        </w:rPr>
        <w:t>–</w:t>
      </w:r>
      <w:r w:rsidR="00AD04B8" w:rsidRPr="00317563">
        <w:rPr>
          <w:rFonts w:ascii="Times New Roman" w:eastAsia="Times New Roman" w:hAnsi="Times New Roman" w:cs="Times New Roman"/>
          <w:i/>
          <w:sz w:val="24"/>
          <w:szCs w:val="24"/>
        </w:rPr>
        <w:t>353</w:t>
      </w:r>
      <w:r w:rsidR="00796CCA" w:rsidRPr="00317563">
        <w:rPr>
          <w:rFonts w:ascii="Times New Roman" w:eastAsia="Times New Roman" w:hAnsi="Times New Roman" w:cs="Times New Roman"/>
          <w:i/>
          <w:sz w:val="24"/>
          <w:szCs w:val="24"/>
        </w:rPr>
        <w:t>0</w:t>
      </w:r>
      <w:r w:rsidR="00AD04B8" w:rsidRPr="00317563">
        <w:rPr>
          <w:rFonts w:ascii="Times New Roman" w:eastAsia="Times New Roman" w:hAnsi="Times New Roman" w:cs="Times New Roman"/>
          <w:i/>
          <w:sz w:val="24"/>
          <w:szCs w:val="24"/>
        </w:rPr>
        <w:t xml:space="preserve"> cal BC 68% probability</w:t>
      </w:r>
      <w:r w:rsidR="007D19A4" w:rsidRPr="00317563">
        <w:rPr>
          <w:rFonts w:ascii="Times New Roman" w:eastAsia="Times New Roman" w:hAnsi="Times New Roman" w:cs="Times New Roman"/>
          <w:i/>
          <w:sz w:val="24"/>
          <w:szCs w:val="24"/>
        </w:rPr>
        <w:t>; GU-3922</w:t>
      </w:r>
      <w:r w:rsidR="0090291B" w:rsidRPr="00317563">
        <w:rPr>
          <w:rFonts w:ascii="Times New Roman" w:eastAsia="Times New Roman" w:hAnsi="Times New Roman" w:cs="Times New Roman"/>
          <w:sz w:val="24"/>
          <w:szCs w:val="24"/>
        </w:rPr>
        <w:t xml:space="preserve">; </w:t>
      </w:r>
      <w:r w:rsidR="001B5624" w:rsidRPr="00317563">
        <w:rPr>
          <w:rFonts w:ascii="Times New Roman" w:eastAsia="Times New Roman" w:hAnsi="Times New Roman" w:cs="Times New Roman"/>
          <w:sz w:val="24"/>
          <w:szCs w:val="24"/>
        </w:rPr>
        <w:t>Fig</w:t>
      </w:r>
      <w:r w:rsidR="009D7C3C" w:rsidRPr="00317563">
        <w:rPr>
          <w:rFonts w:ascii="Times New Roman" w:eastAsia="Times New Roman" w:hAnsi="Times New Roman" w:cs="Times New Roman"/>
          <w:sz w:val="24"/>
          <w:szCs w:val="24"/>
        </w:rPr>
        <w:t>.</w:t>
      </w:r>
      <w:r w:rsidR="0090291B" w:rsidRPr="00317563">
        <w:rPr>
          <w:rFonts w:ascii="Times New Roman" w:eastAsia="Times New Roman" w:hAnsi="Times New Roman" w:cs="Times New Roman"/>
          <w:sz w:val="24"/>
          <w:szCs w:val="24"/>
        </w:rPr>
        <w:t xml:space="preserve"> 10</w:t>
      </w:r>
      <w:r w:rsidR="007D19A4" w:rsidRPr="00317563">
        <w:rPr>
          <w:rFonts w:ascii="Times New Roman" w:eastAsia="Times New Roman" w:hAnsi="Times New Roman" w:cs="Times New Roman"/>
          <w:sz w:val="24"/>
          <w:szCs w:val="24"/>
        </w:rPr>
        <w:t>).</w:t>
      </w:r>
      <w:r w:rsidR="00FE1820" w:rsidRPr="00317563">
        <w:rPr>
          <w:rFonts w:ascii="Times New Roman" w:eastAsia="Times New Roman" w:hAnsi="Times New Roman" w:cs="Times New Roman"/>
          <w:sz w:val="24"/>
          <w:szCs w:val="24"/>
        </w:rPr>
        <w:t xml:space="preserve"> </w:t>
      </w:r>
    </w:p>
    <w:p w14:paraId="79706D77" w14:textId="77777777" w:rsidR="007D19A4" w:rsidRPr="00317563" w:rsidRDefault="007D19A4" w:rsidP="00F53758">
      <w:pPr>
        <w:spacing w:line="360" w:lineRule="auto"/>
        <w:rPr>
          <w:rFonts w:ascii="Times New Roman" w:eastAsia="Times New Roman" w:hAnsi="Times New Roman" w:cs="Times New Roman"/>
          <w:sz w:val="24"/>
          <w:szCs w:val="24"/>
        </w:rPr>
      </w:pPr>
    </w:p>
    <w:p w14:paraId="3BE164DB" w14:textId="183E62AA" w:rsidR="00B07FDE" w:rsidRPr="00317563" w:rsidRDefault="007D19A4"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 xml:space="preserve">Of the sites from which radiocarbon samples were submitted as part of the </w:t>
      </w:r>
      <w:r w:rsidRPr="00317563">
        <w:rPr>
          <w:rFonts w:ascii="Times New Roman" w:eastAsia="Times New Roman" w:hAnsi="Times New Roman" w:cs="Times New Roman"/>
          <w:i/>
          <w:sz w:val="24"/>
          <w:szCs w:val="24"/>
        </w:rPr>
        <w:t>Stepping Stones</w:t>
      </w:r>
      <w:r w:rsidRPr="00317563">
        <w:rPr>
          <w:rFonts w:ascii="Times New Roman" w:eastAsia="Times New Roman" w:hAnsi="Times New Roman" w:cs="Times New Roman"/>
          <w:sz w:val="24"/>
          <w:szCs w:val="24"/>
        </w:rPr>
        <w:t xml:space="preserve"> project, </w:t>
      </w:r>
      <w:r w:rsidR="00B07FDE" w:rsidRPr="00317563">
        <w:rPr>
          <w:rFonts w:ascii="Times New Roman" w:eastAsia="Times New Roman" w:hAnsi="Times New Roman" w:cs="Times New Roman"/>
          <w:sz w:val="24"/>
          <w:szCs w:val="24"/>
        </w:rPr>
        <w:t>three related to three separate, recently discovered loch sites on the Isle of Lewis (Sheridan et al. 2012): Loch Bhorghastail, Loch Arnish and Loch an Duna. All three results were produced on internal residues from Neolithic Hebridean-style pottery vessel</w:t>
      </w:r>
      <w:r w:rsidR="009E0A60" w:rsidRPr="00317563">
        <w:rPr>
          <w:rFonts w:ascii="Times New Roman" w:eastAsia="Times New Roman" w:hAnsi="Times New Roman" w:cs="Times New Roman"/>
          <w:sz w:val="24"/>
          <w:szCs w:val="24"/>
        </w:rPr>
        <w:t>s</w:t>
      </w:r>
      <w:r w:rsidR="00B07FDE" w:rsidRPr="00317563">
        <w:rPr>
          <w:rFonts w:ascii="Times New Roman" w:eastAsia="Times New Roman" w:hAnsi="Times New Roman" w:cs="Times New Roman"/>
          <w:sz w:val="24"/>
          <w:szCs w:val="24"/>
        </w:rPr>
        <w:t>. Loch Bhorghastail was the earliest of the three, calibrating to 3640–3</w:t>
      </w:r>
      <w:r w:rsidR="00136AFD" w:rsidRPr="00317563">
        <w:rPr>
          <w:rFonts w:ascii="Times New Roman" w:eastAsia="Times New Roman" w:hAnsi="Times New Roman" w:cs="Times New Roman"/>
          <w:sz w:val="24"/>
          <w:szCs w:val="24"/>
        </w:rPr>
        <w:t>38</w:t>
      </w:r>
      <w:r w:rsidR="00B07FDE" w:rsidRPr="00317563">
        <w:rPr>
          <w:rFonts w:ascii="Times New Roman" w:eastAsia="Times New Roman" w:hAnsi="Times New Roman" w:cs="Times New Roman"/>
          <w:sz w:val="24"/>
          <w:szCs w:val="24"/>
        </w:rPr>
        <w:t>0 cal BC (</w:t>
      </w:r>
      <w:r w:rsidR="00136AFD" w:rsidRPr="00317563">
        <w:rPr>
          <w:rFonts w:ascii="Times New Roman" w:eastAsia="Times New Roman" w:hAnsi="Times New Roman" w:cs="Times New Roman"/>
          <w:sz w:val="24"/>
          <w:szCs w:val="24"/>
        </w:rPr>
        <w:t>95</w:t>
      </w:r>
      <w:r w:rsidR="00B07FDE" w:rsidRPr="00317563">
        <w:rPr>
          <w:rFonts w:ascii="Times New Roman" w:eastAsia="Times New Roman" w:hAnsi="Times New Roman" w:cs="Times New Roman"/>
          <w:sz w:val="24"/>
          <w:szCs w:val="24"/>
        </w:rPr>
        <w:t>%</w:t>
      </w:r>
      <w:r w:rsidR="0090291B" w:rsidRPr="00317563">
        <w:rPr>
          <w:rFonts w:ascii="Times New Roman" w:eastAsia="Times New Roman" w:hAnsi="Times New Roman" w:cs="Times New Roman"/>
          <w:sz w:val="24"/>
          <w:szCs w:val="24"/>
        </w:rPr>
        <w:t xml:space="preserve"> confidence; OxA-28954; </w:t>
      </w:r>
      <w:r w:rsidR="001B5624" w:rsidRPr="00317563">
        <w:rPr>
          <w:rFonts w:ascii="Times New Roman" w:eastAsia="Times New Roman" w:hAnsi="Times New Roman" w:cs="Times New Roman"/>
          <w:sz w:val="24"/>
          <w:szCs w:val="24"/>
        </w:rPr>
        <w:t>Fig</w:t>
      </w:r>
      <w:r w:rsidR="009D7C3C" w:rsidRPr="00317563">
        <w:rPr>
          <w:rFonts w:ascii="Times New Roman" w:eastAsia="Times New Roman" w:hAnsi="Times New Roman" w:cs="Times New Roman"/>
          <w:sz w:val="24"/>
          <w:szCs w:val="24"/>
        </w:rPr>
        <w:t>.</w:t>
      </w:r>
      <w:r w:rsidR="0090291B" w:rsidRPr="00317563">
        <w:rPr>
          <w:rFonts w:ascii="Times New Roman" w:eastAsia="Times New Roman" w:hAnsi="Times New Roman" w:cs="Times New Roman"/>
          <w:sz w:val="24"/>
          <w:szCs w:val="24"/>
        </w:rPr>
        <w:t xml:space="preserve"> 10</w:t>
      </w:r>
      <w:r w:rsidR="00B07FDE" w:rsidRPr="00317563">
        <w:rPr>
          <w:rFonts w:ascii="Times New Roman" w:eastAsia="Times New Roman" w:hAnsi="Times New Roman" w:cs="Times New Roman"/>
          <w:sz w:val="24"/>
          <w:szCs w:val="24"/>
        </w:rPr>
        <w:t>). The other two sites were also dated to the middle centuries of the 4</w:t>
      </w:r>
      <w:r w:rsidR="00B07FDE" w:rsidRPr="00317563">
        <w:rPr>
          <w:rFonts w:ascii="Times New Roman" w:eastAsia="Times New Roman" w:hAnsi="Times New Roman" w:cs="Times New Roman"/>
          <w:sz w:val="24"/>
          <w:szCs w:val="24"/>
          <w:vertAlign w:val="superscript"/>
        </w:rPr>
        <w:t>th</w:t>
      </w:r>
      <w:r w:rsidR="00B07FDE" w:rsidRPr="00317563">
        <w:rPr>
          <w:rFonts w:ascii="Times New Roman" w:eastAsia="Times New Roman" w:hAnsi="Times New Roman" w:cs="Times New Roman"/>
          <w:sz w:val="24"/>
          <w:szCs w:val="24"/>
        </w:rPr>
        <w:t xml:space="preserve"> millennium</w:t>
      </w:r>
      <w:r w:rsidR="00E35D24" w:rsidRPr="00317563">
        <w:rPr>
          <w:rFonts w:ascii="Times New Roman" w:eastAsia="Times New Roman" w:hAnsi="Times New Roman" w:cs="Times New Roman"/>
          <w:sz w:val="24"/>
          <w:szCs w:val="24"/>
        </w:rPr>
        <w:t xml:space="preserve"> (see </w:t>
      </w:r>
      <w:r w:rsidR="00BB53D1" w:rsidRPr="00317563">
        <w:rPr>
          <w:rFonts w:ascii="Times New Roman" w:eastAsia="Times New Roman" w:hAnsi="Times New Roman" w:cs="Times New Roman"/>
          <w:sz w:val="24"/>
          <w:szCs w:val="24"/>
        </w:rPr>
        <w:t>T</w:t>
      </w:r>
      <w:r w:rsidR="00E35D24" w:rsidRPr="00317563">
        <w:rPr>
          <w:rFonts w:ascii="Times New Roman" w:eastAsia="Times New Roman" w:hAnsi="Times New Roman" w:cs="Times New Roman"/>
          <w:sz w:val="24"/>
          <w:szCs w:val="24"/>
        </w:rPr>
        <w:t>able 5)</w:t>
      </w:r>
      <w:r w:rsidR="00B07FDE" w:rsidRPr="00317563">
        <w:rPr>
          <w:rFonts w:ascii="Times New Roman" w:eastAsia="Times New Roman" w:hAnsi="Times New Roman" w:cs="Times New Roman"/>
          <w:sz w:val="24"/>
          <w:szCs w:val="24"/>
        </w:rPr>
        <w:t xml:space="preserve">. </w:t>
      </w:r>
    </w:p>
    <w:p w14:paraId="4543275F" w14:textId="77777777" w:rsidR="00B07FDE" w:rsidRPr="00317563" w:rsidRDefault="00B07FDE" w:rsidP="00F53758">
      <w:pPr>
        <w:spacing w:line="360" w:lineRule="auto"/>
        <w:rPr>
          <w:rFonts w:ascii="Times New Roman" w:eastAsia="Times New Roman" w:hAnsi="Times New Roman" w:cs="Times New Roman"/>
          <w:sz w:val="24"/>
          <w:szCs w:val="24"/>
        </w:rPr>
      </w:pPr>
    </w:p>
    <w:p w14:paraId="3C4A312B" w14:textId="7A03D0C4" w:rsidR="00B07FDE" w:rsidRPr="00317563" w:rsidRDefault="002C58DC"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 xml:space="preserve">At Bharpa Carinish, a probable occupation site, five radiocarbon results had previously been produced on birch and hazel charcoal from hearth fills. </w:t>
      </w:r>
      <w:r w:rsidR="00E35D24" w:rsidRPr="00317563">
        <w:rPr>
          <w:rFonts w:ascii="Times New Roman" w:eastAsia="Times New Roman" w:hAnsi="Times New Roman" w:cs="Times New Roman"/>
          <w:sz w:val="24"/>
          <w:szCs w:val="24"/>
        </w:rPr>
        <w:t>There is limited information with which to model these results, so the output is unfortunately imprecise, and</w:t>
      </w:r>
      <w:r w:rsidR="006C10C6" w:rsidRPr="00317563">
        <w:rPr>
          <w:rFonts w:ascii="Times New Roman" w:eastAsia="Times New Roman" w:hAnsi="Times New Roman" w:cs="Times New Roman"/>
          <w:sz w:val="24"/>
          <w:szCs w:val="24"/>
        </w:rPr>
        <w:t xml:space="preserve"> estimate</w:t>
      </w:r>
      <w:r w:rsidR="00012114" w:rsidRPr="00317563">
        <w:rPr>
          <w:rFonts w:ascii="Times New Roman" w:eastAsia="Times New Roman" w:hAnsi="Times New Roman" w:cs="Times New Roman"/>
          <w:sz w:val="24"/>
          <w:szCs w:val="24"/>
        </w:rPr>
        <w:t xml:space="preserve"> for the start of activity at the site </w:t>
      </w:r>
      <w:r w:rsidRPr="00317563">
        <w:rPr>
          <w:rFonts w:ascii="Times New Roman" w:eastAsia="Times New Roman" w:hAnsi="Times New Roman" w:cs="Times New Roman"/>
          <w:sz w:val="24"/>
          <w:szCs w:val="24"/>
        </w:rPr>
        <w:t xml:space="preserve">of </w:t>
      </w:r>
      <w:r w:rsidRPr="00317563">
        <w:rPr>
          <w:rFonts w:ascii="Times New Roman" w:eastAsia="Times New Roman" w:hAnsi="Times New Roman" w:cs="Times New Roman"/>
          <w:i/>
          <w:sz w:val="24"/>
          <w:szCs w:val="24"/>
        </w:rPr>
        <w:t>3630–2930 cal BC (95% probability</w:t>
      </w:r>
      <w:r w:rsidR="00012114" w:rsidRPr="00317563">
        <w:rPr>
          <w:rFonts w:ascii="Times New Roman" w:eastAsia="Times New Roman" w:hAnsi="Times New Roman" w:cs="Times New Roman"/>
          <w:i/>
          <w:sz w:val="24"/>
          <w:szCs w:val="24"/>
        </w:rPr>
        <w:t>; or 3350-3030 cal BC at 68%)</w:t>
      </w:r>
      <w:r w:rsidR="006C10C6" w:rsidRPr="00317563">
        <w:rPr>
          <w:rFonts w:ascii="Times New Roman" w:eastAsia="Times New Roman" w:hAnsi="Times New Roman" w:cs="Times New Roman"/>
          <w:sz w:val="24"/>
          <w:szCs w:val="24"/>
        </w:rPr>
        <w:t>.</w:t>
      </w:r>
    </w:p>
    <w:p w14:paraId="461FB50C" w14:textId="77777777" w:rsidR="0043274E" w:rsidRPr="00317563" w:rsidRDefault="0043274E" w:rsidP="00F53758">
      <w:pPr>
        <w:spacing w:line="360" w:lineRule="auto"/>
        <w:rPr>
          <w:rFonts w:ascii="Times New Roman" w:eastAsia="Times New Roman" w:hAnsi="Times New Roman" w:cs="Times New Roman"/>
          <w:sz w:val="24"/>
          <w:szCs w:val="24"/>
        </w:rPr>
      </w:pPr>
    </w:p>
    <w:p w14:paraId="49716301" w14:textId="08E78532" w:rsidR="0043274E" w:rsidRPr="00317563" w:rsidRDefault="0043274E"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 xml:space="preserve">As a result of the Stepping Stones project, three additional dates </w:t>
      </w:r>
      <w:r w:rsidR="00E62761" w:rsidRPr="00317563">
        <w:rPr>
          <w:rFonts w:ascii="Times New Roman" w:eastAsia="Times New Roman" w:hAnsi="Times New Roman" w:cs="Times New Roman"/>
          <w:sz w:val="24"/>
          <w:szCs w:val="24"/>
        </w:rPr>
        <w:t>for the islet site of Eilean an Tighe, North Uist</w:t>
      </w:r>
      <w:r w:rsidR="00603B87" w:rsidRPr="00317563">
        <w:rPr>
          <w:rFonts w:ascii="Times New Roman" w:eastAsia="Times New Roman" w:hAnsi="Times New Roman" w:cs="Times New Roman"/>
          <w:sz w:val="24"/>
          <w:szCs w:val="24"/>
        </w:rPr>
        <w:t>,</w:t>
      </w:r>
      <w:r w:rsidR="00E62761" w:rsidRPr="00317563">
        <w:rPr>
          <w:rFonts w:ascii="Times New Roman" w:eastAsia="Times New Roman" w:hAnsi="Times New Roman" w:cs="Times New Roman"/>
          <w:sz w:val="24"/>
          <w:szCs w:val="24"/>
        </w:rPr>
        <w:t xml:space="preserve"> were secured (all on internal foo</w:t>
      </w:r>
      <w:r w:rsidRPr="00317563">
        <w:rPr>
          <w:rFonts w:ascii="Times New Roman" w:eastAsia="Times New Roman" w:hAnsi="Times New Roman" w:cs="Times New Roman"/>
          <w:sz w:val="24"/>
          <w:szCs w:val="24"/>
        </w:rPr>
        <w:t>d residue</w:t>
      </w:r>
      <w:r w:rsidR="00E62761" w:rsidRPr="00317563">
        <w:rPr>
          <w:rFonts w:ascii="Times New Roman" w:eastAsia="Times New Roman" w:hAnsi="Times New Roman" w:cs="Times New Roman"/>
          <w:sz w:val="24"/>
          <w:szCs w:val="24"/>
        </w:rPr>
        <w:t>s</w:t>
      </w:r>
      <w:r w:rsidRPr="00317563">
        <w:rPr>
          <w:rFonts w:ascii="Times New Roman" w:eastAsia="Times New Roman" w:hAnsi="Times New Roman" w:cs="Times New Roman"/>
          <w:sz w:val="24"/>
          <w:szCs w:val="24"/>
        </w:rPr>
        <w:t xml:space="preserve"> from </w:t>
      </w:r>
      <w:r w:rsidR="008E5593" w:rsidRPr="00317563">
        <w:rPr>
          <w:rFonts w:ascii="Times New Roman" w:eastAsia="Times New Roman" w:hAnsi="Times New Roman" w:cs="Times New Roman"/>
          <w:sz w:val="24"/>
          <w:szCs w:val="24"/>
        </w:rPr>
        <w:t xml:space="preserve">Hebridean Neolithic </w:t>
      </w:r>
      <w:r w:rsidRPr="00317563">
        <w:rPr>
          <w:rFonts w:ascii="Times New Roman" w:eastAsia="Times New Roman" w:hAnsi="Times New Roman" w:cs="Times New Roman"/>
          <w:sz w:val="24"/>
          <w:szCs w:val="24"/>
        </w:rPr>
        <w:t>pottery)</w:t>
      </w:r>
      <w:r w:rsidR="009E0A60" w:rsidRPr="00317563">
        <w:rPr>
          <w:rFonts w:ascii="Times New Roman" w:eastAsia="Times New Roman" w:hAnsi="Times New Roman" w:cs="Times New Roman"/>
          <w:sz w:val="24"/>
          <w:szCs w:val="24"/>
        </w:rPr>
        <w:t xml:space="preserve"> in addition to the single existing result</w:t>
      </w:r>
      <w:r w:rsidRPr="00317563">
        <w:rPr>
          <w:rFonts w:ascii="Times New Roman" w:eastAsia="Times New Roman" w:hAnsi="Times New Roman" w:cs="Times New Roman"/>
          <w:sz w:val="24"/>
          <w:szCs w:val="24"/>
        </w:rPr>
        <w:t xml:space="preserve">. </w:t>
      </w:r>
      <w:r w:rsidR="00E62761" w:rsidRPr="00317563">
        <w:rPr>
          <w:rFonts w:ascii="Times New Roman" w:eastAsia="Times New Roman" w:hAnsi="Times New Roman" w:cs="Times New Roman"/>
          <w:sz w:val="24"/>
          <w:szCs w:val="24"/>
        </w:rPr>
        <w:t>The</w:t>
      </w:r>
      <w:r w:rsidR="009E0A60" w:rsidRPr="00317563">
        <w:rPr>
          <w:rFonts w:ascii="Times New Roman" w:eastAsia="Times New Roman" w:hAnsi="Times New Roman" w:cs="Times New Roman"/>
          <w:sz w:val="24"/>
          <w:szCs w:val="24"/>
        </w:rPr>
        <w:t>se</w:t>
      </w:r>
      <w:r w:rsidR="00E62761" w:rsidRPr="00317563">
        <w:rPr>
          <w:rFonts w:ascii="Times New Roman" w:eastAsia="Times New Roman" w:hAnsi="Times New Roman" w:cs="Times New Roman"/>
          <w:sz w:val="24"/>
          <w:szCs w:val="24"/>
        </w:rPr>
        <w:t xml:space="preserve"> suggest that Neolithic activity there began </w:t>
      </w:r>
      <w:r w:rsidR="006E66B2" w:rsidRPr="00317563">
        <w:rPr>
          <w:rFonts w:ascii="Times New Roman" w:eastAsia="Times New Roman" w:hAnsi="Times New Roman" w:cs="Times New Roman"/>
          <w:sz w:val="24"/>
          <w:szCs w:val="24"/>
        </w:rPr>
        <w:t xml:space="preserve">in </w:t>
      </w:r>
      <w:r w:rsidR="006E66B2" w:rsidRPr="00317563">
        <w:rPr>
          <w:rFonts w:ascii="Times New Roman" w:eastAsia="Times New Roman" w:hAnsi="Times New Roman" w:cs="Times New Roman"/>
          <w:i/>
          <w:sz w:val="24"/>
          <w:szCs w:val="24"/>
        </w:rPr>
        <w:t xml:space="preserve">3530–3360 cal BC (94% probability; </w:t>
      </w:r>
      <w:r w:rsidR="00012114" w:rsidRPr="00317563">
        <w:rPr>
          <w:rFonts w:ascii="Times New Roman" w:eastAsia="Times New Roman" w:hAnsi="Times New Roman" w:cs="Times New Roman"/>
          <w:i/>
          <w:sz w:val="24"/>
          <w:szCs w:val="24"/>
        </w:rPr>
        <w:t xml:space="preserve">or </w:t>
      </w:r>
      <w:r w:rsidR="00337CB0" w:rsidRPr="00317563">
        <w:rPr>
          <w:rFonts w:ascii="Times New Roman" w:eastAsia="Times New Roman" w:hAnsi="Times New Roman" w:cs="Times New Roman"/>
          <w:i/>
          <w:sz w:val="24"/>
          <w:szCs w:val="24"/>
        </w:rPr>
        <w:t xml:space="preserve">3520-3490 16% probable </w:t>
      </w:r>
      <w:r w:rsidR="00012114" w:rsidRPr="00317563">
        <w:rPr>
          <w:rFonts w:ascii="Times New Roman" w:eastAsia="Times New Roman" w:hAnsi="Times New Roman" w:cs="Times New Roman"/>
          <w:i/>
          <w:sz w:val="24"/>
          <w:szCs w:val="24"/>
        </w:rPr>
        <w:t>or</w:t>
      </w:r>
      <w:r w:rsidR="00337CB0" w:rsidRPr="00317563">
        <w:rPr>
          <w:rFonts w:ascii="Times New Roman" w:eastAsia="Times New Roman" w:hAnsi="Times New Roman" w:cs="Times New Roman"/>
          <w:i/>
          <w:sz w:val="24"/>
          <w:szCs w:val="24"/>
        </w:rPr>
        <w:t xml:space="preserve"> 3470-3370 cal BC 52% probable</w:t>
      </w:r>
      <w:r w:rsidR="00012114" w:rsidRPr="00317563">
        <w:rPr>
          <w:rFonts w:ascii="Times New Roman" w:eastAsia="Times New Roman" w:hAnsi="Times New Roman" w:cs="Times New Roman"/>
          <w:sz w:val="24"/>
          <w:szCs w:val="24"/>
        </w:rPr>
        <w:t xml:space="preserve">; </w:t>
      </w:r>
      <w:r w:rsidR="006E66B2" w:rsidRPr="00317563">
        <w:rPr>
          <w:rFonts w:ascii="Times New Roman" w:eastAsia="Times New Roman" w:hAnsi="Times New Roman" w:cs="Times New Roman"/>
          <w:sz w:val="24"/>
          <w:szCs w:val="24"/>
        </w:rPr>
        <w:t>OxA-28952).</w:t>
      </w:r>
    </w:p>
    <w:p w14:paraId="441C9D17" w14:textId="77777777" w:rsidR="00E62761" w:rsidRPr="00317563" w:rsidRDefault="00E62761" w:rsidP="00F53758">
      <w:pPr>
        <w:spacing w:line="360" w:lineRule="auto"/>
        <w:rPr>
          <w:rFonts w:ascii="Times New Roman" w:eastAsia="Times New Roman" w:hAnsi="Times New Roman" w:cs="Times New Roman"/>
          <w:sz w:val="24"/>
          <w:szCs w:val="24"/>
        </w:rPr>
      </w:pPr>
    </w:p>
    <w:p w14:paraId="692465AA" w14:textId="50D9919F" w:rsidR="007D19A4" w:rsidRPr="00317563" w:rsidRDefault="00E62761"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 xml:space="preserve">As a result of the Stepping Stones project’s excavations at An Doirlinn, </w:t>
      </w:r>
      <w:r w:rsidR="007D19A4" w:rsidRPr="00317563">
        <w:rPr>
          <w:rFonts w:ascii="Times New Roman" w:eastAsia="Times New Roman" w:hAnsi="Times New Roman" w:cs="Times New Roman"/>
          <w:sz w:val="24"/>
          <w:szCs w:val="24"/>
        </w:rPr>
        <w:t>1</w:t>
      </w:r>
      <w:r w:rsidR="00EE3711" w:rsidRPr="00317563">
        <w:rPr>
          <w:rFonts w:ascii="Times New Roman" w:eastAsia="Times New Roman" w:hAnsi="Times New Roman" w:cs="Times New Roman"/>
          <w:sz w:val="24"/>
          <w:szCs w:val="24"/>
        </w:rPr>
        <w:t>2</w:t>
      </w:r>
      <w:r w:rsidR="007D19A4" w:rsidRPr="00317563">
        <w:rPr>
          <w:rFonts w:ascii="Times New Roman" w:eastAsia="Times New Roman" w:hAnsi="Times New Roman" w:cs="Times New Roman"/>
          <w:sz w:val="24"/>
          <w:szCs w:val="24"/>
        </w:rPr>
        <w:t xml:space="preserve"> samples were submitted from stratigraphically related deposits.</w:t>
      </w:r>
      <w:r w:rsidR="00FE1820" w:rsidRPr="00317563">
        <w:rPr>
          <w:rFonts w:ascii="Times New Roman" w:eastAsia="Times New Roman" w:hAnsi="Times New Roman" w:cs="Times New Roman"/>
          <w:sz w:val="24"/>
          <w:szCs w:val="24"/>
        </w:rPr>
        <w:t xml:space="preserve"> </w:t>
      </w:r>
      <w:r w:rsidR="007D19A4" w:rsidRPr="00317563">
        <w:rPr>
          <w:rFonts w:ascii="Times New Roman" w:eastAsia="Times New Roman" w:hAnsi="Times New Roman" w:cs="Times New Roman"/>
          <w:sz w:val="24"/>
          <w:szCs w:val="24"/>
        </w:rPr>
        <w:t xml:space="preserve">Here, activity </w:t>
      </w:r>
      <w:r w:rsidR="00BC30D7" w:rsidRPr="00317563">
        <w:rPr>
          <w:rFonts w:ascii="Times New Roman" w:eastAsia="Times New Roman" w:hAnsi="Times New Roman" w:cs="Times New Roman"/>
          <w:sz w:val="24"/>
          <w:szCs w:val="24"/>
        </w:rPr>
        <w:t xml:space="preserve">in </w:t>
      </w:r>
      <w:r w:rsidR="007D19A4" w:rsidRPr="00317563">
        <w:rPr>
          <w:rFonts w:ascii="Times New Roman" w:eastAsia="Times New Roman" w:hAnsi="Times New Roman" w:cs="Times New Roman"/>
          <w:sz w:val="24"/>
          <w:szCs w:val="24"/>
        </w:rPr>
        <w:t xml:space="preserve">site phase </w:t>
      </w:r>
      <w:r w:rsidR="008E31A7" w:rsidRPr="00317563">
        <w:rPr>
          <w:rFonts w:ascii="Times New Roman" w:eastAsia="Times New Roman" w:hAnsi="Times New Roman" w:cs="Times New Roman"/>
          <w:sz w:val="24"/>
          <w:szCs w:val="24"/>
        </w:rPr>
        <w:t>1</w:t>
      </w:r>
      <w:r w:rsidR="00BC30D7" w:rsidRPr="00317563">
        <w:rPr>
          <w:rFonts w:ascii="Times New Roman" w:eastAsia="Times New Roman" w:hAnsi="Times New Roman" w:cs="Times New Roman"/>
          <w:sz w:val="24"/>
          <w:szCs w:val="24"/>
        </w:rPr>
        <w:t>a</w:t>
      </w:r>
      <w:r w:rsidR="007D19A4" w:rsidRPr="00317563">
        <w:rPr>
          <w:rFonts w:ascii="Times New Roman" w:eastAsia="Times New Roman" w:hAnsi="Times New Roman" w:cs="Times New Roman"/>
          <w:sz w:val="24"/>
          <w:szCs w:val="24"/>
        </w:rPr>
        <w:t>, associated with Hebridean pottery</w:t>
      </w:r>
      <w:r w:rsidR="0009473A" w:rsidRPr="00317563">
        <w:rPr>
          <w:rFonts w:ascii="Times New Roman" w:eastAsia="Times New Roman" w:hAnsi="Times New Roman" w:cs="Times New Roman"/>
          <w:sz w:val="24"/>
          <w:szCs w:val="24"/>
        </w:rPr>
        <w:t>,</w:t>
      </w:r>
      <w:r w:rsidR="007D19A4" w:rsidRPr="00317563">
        <w:rPr>
          <w:rFonts w:ascii="Times New Roman" w:eastAsia="Times New Roman" w:hAnsi="Times New Roman" w:cs="Times New Roman"/>
          <w:sz w:val="24"/>
          <w:szCs w:val="24"/>
        </w:rPr>
        <w:t xml:space="preserve"> is estimated to have begun in </w:t>
      </w:r>
      <w:r w:rsidR="007D19A4" w:rsidRPr="00317563">
        <w:rPr>
          <w:rFonts w:ascii="Times New Roman" w:eastAsia="Times New Roman" w:hAnsi="Times New Roman" w:cs="Times New Roman"/>
          <w:i/>
          <w:sz w:val="24"/>
          <w:szCs w:val="24"/>
        </w:rPr>
        <w:t>35</w:t>
      </w:r>
      <w:r w:rsidR="00EE3711" w:rsidRPr="00317563">
        <w:rPr>
          <w:rFonts w:ascii="Times New Roman" w:eastAsia="Times New Roman" w:hAnsi="Times New Roman" w:cs="Times New Roman"/>
          <w:i/>
          <w:sz w:val="24"/>
          <w:szCs w:val="24"/>
        </w:rPr>
        <w:t>3</w:t>
      </w:r>
      <w:r w:rsidR="007D19A4" w:rsidRPr="00317563">
        <w:rPr>
          <w:rFonts w:ascii="Times New Roman" w:eastAsia="Times New Roman" w:hAnsi="Times New Roman" w:cs="Times New Roman"/>
          <w:i/>
          <w:sz w:val="24"/>
          <w:szCs w:val="24"/>
        </w:rPr>
        <w:t>0</w:t>
      </w:r>
      <w:r w:rsidR="007D19A4" w:rsidRPr="00317563">
        <w:rPr>
          <w:rFonts w:ascii="Times New Roman" w:eastAsia="Times New Roman" w:hAnsi="Times New Roman" w:cs="Times New Roman"/>
          <w:sz w:val="24"/>
          <w:szCs w:val="24"/>
        </w:rPr>
        <w:t>–</w:t>
      </w:r>
      <w:r w:rsidR="007D19A4" w:rsidRPr="00317563">
        <w:rPr>
          <w:rFonts w:ascii="Times New Roman" w:eastAsia="Times New Roman" w:hAnsi="Times New Roman" w:cs="Times New Roman"/>
          <w:i/>
          <w:sz w:val="24"/>
          <w:szCs w:val="24"/>
        </w:rPr>
        <w:t>31</w:t>
      </w:r>
      <w:r w:rsidR="00EE3711" w:rsidRPr="00317563">
        <w:rPr>
          <w:rFonts w:ascii="Times New Roman" w:eastAsia="Times New Roman" w:hAnsi="Times New Roman" w:cs="Times New Roman"/>
          <w:i/>
          <w:sz w:val="24"/>
          <w:szCs w:val="24"/>
        </w:rPr>
        <w:t>0</w:t>
      </w:r>
      <w:r w:rsidR="007D19A4" w:rsidRPr="00317563">
        <w:rPr>
          <w:rFonts w:ascii="Times New Roman" w:eastAsia="Times New Roman" w:hAnsi="Times New Roman" w:cs="Times New Roman"/>
          <w:i/>
          <w:sz w:val="24"/>
          <w:szCs w:val="24"/>
        </w:rPr>
        <w:t xml:space="preserve">0 cal BC (95% </w:t>
      </w:r>
      <w:r w:rsidR="00EE3711" w:rsidRPr="00317563">
        <w:rPr>
          <w:rFonts w:ascii="Times New Roman" w:eastAsia="Times New Roman" w:hAnsi="Times New Roman" w:cs="Times New Roman"/>
          <w:i/>
          <w:sz w:val="24"/>
          <w:szCs w:val="24"/>
        </w:rPr>
        <w:t>probability; 3340–3140 cal BC 68%</w:t>
      </w:r>
      <w:r w:rsidR="00EE3711" w:rsidRPr="00317563">
        <w:rPr>
          <w:rFonts w:ascii="Times New Roman" w:eastAsia="Times New Roman" w:hAnsi="Times New Roman" w:cs="Times New Roman"/>
          <w:sz w:val="24"/>
          <w:szCs w:val="24"/>
        </w:rPr>
        <w:t xml:space="preserve"> </w:t>
      </w:r>
      <w:r w:rsidR="00803A82" w:rsidRPr="00317563">
        <w:rPr>
          <w:rFonts w:ascii="Times New Roman" w:eastAsia="Times New Roman" w:hAnsi="Times New Roman" w:cs="Times New Roman"/>
          <w:i/>
          <w:sz w:val="24"/>
          <w:szCs w:val="24"/>
        </w:rPr>
        <w:t>probability</w:t>
      </w:r>
      <w:r w:rsidR="007D19A4" w:rsidRPr="00317563">
        <w:rPr>
          <w:rFonts w:ascii="Times New Roman" w:eastAsia="Times New Roman" w:hAnsi="Times New Roman" w:cs="Times New Roman"/>
          <w:i/>
          <w:sz w:val="24"/>
          <w:szCs w:val="24"/>
        </w:rPr>
        <w:t xml:space="preserve">; Start Hebridean; </w:t>
      </w:r>
      <w:r w:rsidR="001B5624" w:rsidRPr="00317563">
        <w:rPr>
          <w:rFonts w:ascii="Times New Roman" w:eastAsia="Times New Roman" w:hAnsi="Times New Roman" w:cs="Times New Roman"/>
          <w:sz w:val="24"/>
          <w:szCs w:val="24"/>
        </w:rPr>
        <w:t>Fig</w:t>
      </w:r>
      <w:r w:rsidR="009D7C3C" w:rsidRPr="00317563">
        <w:rPr>
          <w:rFonts w:ascii="Times New Roman" w:eastAsia="Times New Roman" w:hAnsi="Times New Roman" w:cs="Times New Roman"/>
          <w:sz w:val="24"/>
          <w:szCs w:val="24"/>
        </w:rPr>
        <w:t>.</w:t>
      </w:r>
      <w:r w:rsidR="0090291B" w:rsidRPr="00317563">
        <w:rPr>
          <w:rFonts w:ascii="Times New Roman" w:eastAsia="Times New Roman" w:hAnsi="Times New Roman" w:cs="Times New Roman"/>
          <w:sz w:val="24"/>
          <w:szCs w:val="24"/>
        </w:rPr>
        <w:t xml:space="preserve"> 10</w:t>
      </w:r>
      <w:r w:rsidR="007D19A4" w:rsidRPr="00317563">
        <w:rPr>
          <w:rFonts w:ascii="Times New Roman" w:eastAsia="Times New Roman" w:hAnsi="Times New Roman" w:cs="Times New Roman"/>
          <w:sz w:val="24"/>
          <w:szCs w:val="24"/>
        </w:rPr>
        <w:t>).</w:t>
      </w:r>
      <w:r w:rsidR="00FE1820" w:rsidRPr="00317563">
        <w:rPr>
          <w:rFonts w:ascii="Times New Roman" w:eastAsia="Times New Roman" w:hAnsi="Times New Roman" w:cs="Times New Roman"/>
          <w:sz w:val="24"/>
          <w:szCs w:val="24"/>
        </w:rPr>
        <w:t xml:space="preserve"> </w:t>
      </w:r>
      <w:r w:rsidR="0008711F" w:rsidRPr="00317563">
        <w:rPr>
          <w:rFonts w:ascii="Times New Roman" w:eastAsia="Times New Roman" w:hAnsi="Times New Roman" w:cs="Times New Roman"/>
          <w:sz w:val="24"/>
          <w:szCs w:val="24"/>
        </w:rPr>
        <w:t>T</w:t>
      </w:r>
      <w:r w:rsidR="008E31A7" w:rsidRPr="00317563">
        <w:rPr>
          <w:rFonts w:ascii="Times New Roman" w:eastAsia="Times New Roman" w:hAnsi="Times New Roman" w:cs="Times New Roman"/>
          <w:sz w:val="24"/>
          <w:szCs w:val="24"/>
        </w:rPr>
        <w:t xml:space="preserve">he earliest </w:t>
      </w:r>
      <w:r w:rsidR="00E35D24" w:rsidRPr="00317563">
        <w:rPr>
          <w:rFonts w:ascii="Times New Roman" w:eastAsia="Times New Roman" w:hAnsi="Times New Roman" w:cs="Times New Roman"/>
          <w:sz w:val="24"/>
          <w:szCs w:val="24"/>
        </w:rPr>
        <w:t>deposits from</w:t>
      </w:r>
      <w:r w:rsidR="00BC30D7" w:rsidRPr="00317563">
        <w:rPr>
          <w:rFonts w:ascii="Times New Roman" w:eastAsia="Times New Roman" w:hAnsi="Times New Roman" w:cs="Times New Roman"/>
          <w:sz w:val="24"/>
          <w:szCs w:val="24"/>
        </w:rPr>
        <w:t xml:space="preserve"> </w:t>
      </w:r>
      <w:r w:rsidR="008E31A7" w:rsidRPr="00317563">
        <w:rPr>
          <w:rFonts w:ascii="Times New Roman" w:eastAsia="Times New Roman" w:hAnsi="Times New Roman" w:cs="Times New Roman"/>
          <w:sz w:val="24"/>
          <w:szCs w:val="24"/>
        </w:rPr>
        <w:lastRenderedPageBreak/>
        <w:t>phase</w:t>
      </w:r>
      <w:r w:rsidR="00BC30D7" w:rsidRPr="00317563">
        <w:rPr>
          <w:rFonts w:ascii="Times New Roman" w:eastAsia="Times New Roman" w:hAnsi="Times New Roman" w:cs="Times New Roman"/>
          <w:sz w:val="24"/>
          <w:szCs w:val="24"/>
        </w:rPr>
        <w:t xml:space="preserve"> 1a</w:t>
      </w:r>
      <w:r w:rsidR="008E31A7" w:rsidRPr="00317563">
        <w:rPr>
          <w:rFonts w:ascii="Times New Roman" w:eastAsia="Times New Roman" w:hAnsi="Times New Roman" w:cs="Times New Roman"/>
          <w:sz w:val="24"/>
          <w:szCs w:val="24"/>
        </w:rPr>
        <w:t xml:space="preserve"> </w:t>
      </w:r>
      <w:r w:rsidR="007D19A4" w:rsidRPr="00317563">
        <w:rPr>
          <w:rFonts w:ascii="Times New Roman" w:eastAsia="Times New Roman" w:hAnsi="Times New Roman" w:cs="Times New Roman"/>
          <w:sz w:val="24"/>
          <w:szCs w:val="24"/>
        </w:rPr>
        <w:t xml:space="preserve">produced no dateable material, so it is possible that the estimate for the start of Neolithic activity represents a </w:t>
      </w:r>
      <w:r w:rsidR="007D19A4" w:rsidRPr="00317563">
        <w:rPr>
          <w:rFonts w:ascii="Times New Roman" w:eastAsia="Times New Roman" w:hAnsi="Times New Roman" w:cs="Times New Roman"/>
          <w:i/>
          <w:sz w:val="24"/>
          <w:szCs w:val="24"/>
        </w:rPr>
        <w:t>terminus ante quem</w:t>
      </w:r>
      <w:r w:rsidR="007D19A4" w:rsidRPr="00317563">
        <w:rPr>
          <w:rFonts w:ascii="Times New Roman" w:eastAsia="Times New Roman" w:hAnsi="Times New Roman" w:cs="Times New Roman"/>
          <w:sz w:val="24"/>
          <w:szCs w:val="24"/>
        </w:rPr>
        <w:t xml:space="preserve"> for the earliest phase (see </w:t>
      </w:r>
      <w:r w:rsidR="002B2F51" w:rsidRPr="00317563">
        <w:rPr>
          <w:rFonts w:ascii="Times New Roman" w:eastAsia="Times New Roman" w:hAnsi="Times New Roman" w:cs="Times New Roman"/>
          <w:sz w:val="24"/>
          <w:szCs w:val="24"/>
        </w:rPr>
        <w:t>Garrow &amp; Sturt forthcoming</w:t>
      </w:r>
      <w:r w:rsidR="007D19A4" w:rsidRPr="00317563">
        <w:rPr>
          <w:rFonts w:ascii="Times New Roman" w:eastAsia="Times New Roman" w:hAnsi="Times New Roman" w:cs="Times New Roman"/>
          <w:sz w:val="24"/>
          <w:szCs w:val="24"/>
        </w:rPr>
        <w:t xml:space="preserve"> for further discussion). </w:t>
      </w:r>
    </w:p>
    <w:p w14:paraId="6E7BC34E" w14:textId="77777777" w:rsidR="00387098" w:rsidRPr="00317563" w:rsidRDefault="00387098" w:rsidP="00F53758">
      <w:pPr>
        <w:spacing w:line="360" w:lineRule="auto"/>
        <w:rPr>
          <w:rFonts w:ascii="Times New Roman" w:eastAsia="Times New Roman" w:hAnsi="Times New Roman" w:cs="Times New Roman"/>
          <w:sz w:val="24"/>
          <w:szCs w:val="24"/>
        </w:rPr>
      </w:pPr>
    </w:p>
    <w:p w14:paraId="1D008B96" w14:textId="27DFF29C" w:rsidR="00387098" w:rsidRPr="00317563" w:rsidRDefault="00387098"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Details of the three remaining sites – Shulishader, Northton and Rubh' a' Charnain Mhoir – all of whose date ranges fell within the later 4</w:t>
      </w:r>
      <w:r w:rsidRPr="00317563">
        <w:rPr>
          <w:rFonts w:ascii="Times New Roman" w:eastAsia="Times New Roman" w:hAnsi="Times New Roman" w:cs="Times New Roman"/>
          <w:sz w:val="24"/>
          <w:szCs w:val="24"/>
          <w:vertAlign w:val="superscript"/>
        </w:rPr>
        <w:t>th</w:t>
      </w:r>
      <w:r w:rsidRPr="00317563">
        <w:rPr>
          <w:rFonts w:ascii="Times New Roman" w:eastAsia="Times New Roman" w:hAnsi="Times New Roman" w:cs="Times New Roman"/>
          <w:sz w:val="24"/>
          <w:szCs w:val="24"/>
        </w:rPr>
        <w:t xml:space="preserve"> millenn</w:t>
      </w:r>
      <w:r w:rsidR="0090291B" w:rsidRPr="00317563">
        <w:rPr>
          <w:rFonts w:ascii="Times New Roman" w:eastAsia="Times New Roman" w:hAnsi="Times New Roman" w:cs="Times New Roman"/>
          <w:sz w:val="24"/>
          <w:szCs w:val="24"/>
        </w:rPr>
        <w:t xml:space="preserve">ium </w:t>
      </w:r>
      <w:r w:rsidR="00FC20FE" w:rsidRPr="00317563">
        <w:rPr>
          <w:rFonts w:ascii="Times New Roman" w:eastAsia="Times New Roman" w:hAnsi="Times New Roman" w:cs="Times New Roman"/>
          <w:sz w:val="24"/>
          <w:szCs w:val="24"/>
        </w:rPr>
        <w:t xml:space="preserve">cal </w:t>
      </w:r>
      <w:r w:rsidR="0090291B" w:rsidRPr="00317563">
        <w:rPr>
          <w:rFonts w:ascii="Times New Roman" w:eastAsia="Times New Roman" w:hAnsi="Times New Roman" w:cs="Times New Roman"/>
          <w:sz w:val="24"/>
          <w:szCs w:val="24"/>
        </w:rPr>
        <w:t>BC, are provided in Table 5</w:t>
      </w:r>
      <w:r w:rsidRPr="00317563">
        <w:rPr>
          <w:rFonts w:ascii="Times New Roman" w:eastAsia="Times New Roman" w:hAnsi="Times New Roman" w:cs="Times New Roman"/>
          <w:sz w:val="24"/>
          <w:szCs w:val="24"/>
        </w:rPr>
        <w:t>.</w:t>
      </w:r>
    </w:p>
    <w:p w14:paraId="67007E75" w14:textId="77777777" w:rsidR="00B45876" w:rsidRPr="00317563" w:rsidRDefault="00B45876" w:rsidP="00F53758">
      <w:pPr>
        <w:spacing w:line="360" w:lineRule="auto"/>
        <w:rPr>
          <w:rFonts w:ascii="Times New Roman" w:hAnsi="Times New Roman" w:cs="Times New Roman"/>
          <w:sz w:val="24"/>
          <w:szCs w:val="24"/>
        </w:rPr>
      </w:pPr>
    </w:p>
    <w:p w14:paraId="3658D8A4" w14:textId="77777777" w:rsidR="00611B34" w:rsidRPr="00317563" w:rsidRDefault="00611B34" w:rsidP="00F53758">
      <w:pPr>
        <w:spacing w:line="360" w:lineRule="auto"/>
        <w:rPr>
          <w:rFonts w:ascii="Times New Roman" w:hAnsi="Times New Roman" w:cs="Times New Roman"/>
          <w:sz w:val="24"/>
          <w:szCs w:val="24"/>
        </w:rPr>
      </w:pPr>
    </w:p>
    <w:p w14:paraId="0E76CF49" w14:textId="44983F19" w:rsidR="000230D0" w:rsidRPr="00317563" w:rsidRDefault="000230D0" w:rsidP="00F53758">
      <w:pPr>
        <w:spacing w:line="360" w:lineRule="auto"/>
        <w:rPr>
          <w:rFonts w:ascii="Times New Roman" w:eastAsia="Times New Roman" w:hAnsi="Times New Roman" w:cs="Times New Roman"/>
          <w:sz w:val="24"/>
          <w:szCs w:val="24"/>
        </w:rPr>
      </w:pPr>
      <w:r w:rsidRPr="00317563">
        <w:rPr>
          <w:rFonts w:ascii="Times New Roman" w:eastAsia="Times New Roman" w:hAnsi="Times New Roman" w:cs="Times New Roman"/>
          <w:sz w:val="24"/>
          <w:szCs w:val="24"/>
        </w:rPr>
        <w:t>Several key points arise from this consideration of all known dated Early Neolithic sites from the Outer Hebrides.</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First, it appears to be the case that the earliest Neolithic on the islands did not arrive substantially later than it did </w:t>
      </w:r>
      <w:r w:rsidR="009E0A60" w:rsidRPr="00317563">
        <w:rPr>
          <w:rFonts w:ascii="Times New Roman" w:eastAsia="Times New Roman" w:hAnsi="Times New Roman" w:cs="Times New Roman"/>
          <w:sz w:val="24"/>
          <w:szCs w:val="24"/>
        </w:rPr>
        <w:t>on</w:t>
      </w:r>
      <w:r w:rsidRPr="00317563">
        <w:rPr>
          <w:rFonts w:ascii="Times New Roman" w:eastAsia="Times New Roman" w:hAnsi="Times New Roman" w:cs="Times New Roman"/>
          <w:sz w:val="24"/>
          <w:szCs w:val="24"/>
        </w:rPr>
        <w:t xml:space="preserve"> the adjacent mainland.</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Notably, that region is in itself not at all well-dated, and — being located north of the Great Glen — not considered in detail in </w:t>
      </w:r>
      <w:r w:rsidRPr="00317563">
        <w:rPr>
          <w:rFonts w:ascii="Times New Roman" w:eastAsia="Times New Roman" w:hAnsi="Times New Roman" w:cs="Times New Roman"/>
          <w:i/>
          <w:sz w:val="24"/>
          <w:szCs w:val="24"/>
        </w:rPr>
        <w:t>Gathering Time</w:t>
      </w:r>
      <w:r w:rsidRPr="00317563">
        <w:rPr>
          <w:rFonts w:ascii="Times New Roman" w:eastAsia="Times New Roman" w:hAnsi="Times New Roman" w:cs="Times New Roman"/>
          <w:sz w:val="24"/>
          <w:szCs w:val="24"/>
        </w:rPr>
        <w:t>.</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However, as far it is possible to infer from Whittle et al.’s extrapolated model, it </w:t>
      </w:r>
      <w:r w:rsidR="00387098" w:rsidRPr="00317563">
        <w:rPr>
          <w:rFonts w:ascii="Times New Roman" w:eastAsia="Times New Roman" w:hAnsi="Times New Roman" w:cs="Times New Roman"/>
          <w:sz w:val="24"/>
          <w:szCs w:val="24"/>
        </w:rPr>
        <w:t>probably</w:t>
      </w:r>
      <w:r w:rsidRPr="00317563">
        <w:rPr>
          <w:rFonts w:ascii="Times New Roman" w:eastAsia="Times New Roman" w:hAnsi="Times New Roman" w:cs="Times New Roman"/>
          <w:sz w:val="24"/>
          <w:szCs w:val="24"/>
        </w:rPr>
        <w:t xml:space="preserve"> witnessed the arrival of the Neolithic around c. 3800–3700 cal BC (Whittle et al. 2011, </w:t>
      </w:r>
      <w:r w:rsidR="00E01F35" w:rsidRPr="00317563">
        <w:rPr>
          <w:rFonts w:ascii="Times New Roman" w:eastAsia="Times New Roman" w:hAnsi="Times New Roman" w:cs="Times New Roman"/>
          <w:sz w:val="24"/>
          <w:szCs w:val="24"/>
        </w:rPr>
        <w:t>Fig.</w:t>
      </w:r>
      <w:r w:rsidRPr="00317563">
        <w:rPr>
          <w:rFonts w:ascii="Times New Roman" w:eastAsia="Times New Roman" w:hAnsi="Times New Roman" w:cs="Times New Roman"/>
          <w:sz w:val="24"/>
          <w:szCs w:val="24"/>
        </w:rPr>
        <w:t xml:space="preserve"> 15.8).</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Second, it is very important to note that </w:t>
      </w:r>
      <w:r w:rsidRPr="00317563">
        <w:rPr>
          <w:rFonts w:ascii="Times New Roman" w:eastAsia="Times New Roman" w:hAnsi="Times New Roman" w:cs="Times New Roman"/>
          <w:i/>
          <w:sz w:val="24"/>
          <w:szCs w:val="24"/>
        </w:rPr>
        <w:t>none</w:t>
      </w:r>
      <w:r w:rsidRPr="00317563">
        <w:rPr>
          <w:rFonts w:ascii="Times New Roman" w:eastAsia="Times New Roman" w:hAnsi="Times New Roman" w:cs="Times New Roman"/>
          <w:sz w:val="24"/>
          <w:szCs w:val="24"/>
        </w:rPr>
        <w:t xml:space="preserve"> of the dated sites discussed in this section are burial monuments — all are settlements, or material most likely to be derived from settlement contexts of some sort.</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There are no existing radiocarbon dates from </w:t>
      </w:r>
      <w:r w:rsidR="00337CB0" w:rsidRPr="00317563">
        <w:rPr>
          <w:rFonts w:ascii="Times New Roman" w:eastAsia="Times New Roman" w:hAnsi="Times New Roman" w:cs="Times New Roman"/>
          <w:sz w:val="24"/>
          <w:szCs w:val="24"/>
        </w:rPr>
        <w:t>tombs</w:t>
      </w:r>
      <w:r w:rsidRPr="00317563">
        <w:rPr>
          <w:rFonts w:ascii="Times New Roman" w:eastAsia="Times New Roman" w:hAnsi="Times New Roman" w:cs="Times New Roman"/>
          <w:sz w:val="24"/>
          <w:szCs w:val="24"/>
        </w:rPr>
        <w:t>, mainly due to the fact that acidic soils mean that bone is not preserved within them.</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A targeted programme in future could, however, potentially make use of surviving charcoal from these sites.</w:t>
      </w:r>
      <w:r w:rsidR="00FE1820" w:rsidRPr="00317563">
        <w:rPr>
          <w:rFonts w:ascii="Times New Roman" w:eastAsia="Times New Roman" w:hAnsi="Times New Roman" w:cs="Times New Roman"/>
          <w:sz w:val="24"/>
          <w:szCs w:val="24"/>
        </w:rPr>
        <w:t xml:space="preserve"> </w:t>
      </w:r>
      <w:r w:rsidRPr="00317563">
        <w:rPr>
          <w:rFonts w:ascii="Times New Roman" w:eastAsia="Times New Roman" w:hAnsi="Times New Roman" w:cs="Times New Roman"/>
          <w:sz w:val="24"/>
          <w:szCs w:val="24"/>
        </w:rPr>
        <w:t xml:space="preserve">In contrast to the picture for the Channel Islands, where it is likely that the earliest Neolithic sites </w:t>
      </w:r>
      <w:r w:rsidRPr="00317563">
        <w:rPr>
          <w:rFonts w:ascii="Times New Roman" w:eastAsia="Times New Roman" w:hAnsi="Times New Roman" w:cs="Times New Roman"/>
          <w:i/>
          <w:sz w:val="24"/>
          <w:szCs w:val="24"/>
        </w:rPr>
        <w:t>are</w:t>
      </w:r>
      <w:r w:rsidRPr="00317563">
        <w:rPr>
          <w:rFonts w:ascii="Times New Roman" w:eastAsia="Times New Roman" w:hAnsi="Times New Roman" w:cs="Times New Roman"/>
          <w:sz w:val="24"/>
          <w:szCs w:val="24"/>
        </w:rPr>
        <w:t xml:space="preserve"> actually settlements (not burial monuments), in the Outer Hebrides it is simply not possible to say at this stage.</w:t>
      </w:r>
      <w:r w:rsidR="00FE1820" w:rsidRPr="00317563">
        <w:rPr>
          <w:rFonts w:ascii="Times New Roman" w:eastAsia="Times New Roman" w:hAnsi="Times New Roman" w:cs="Times New Roman"/>
          <w:sz w:val="24"/>
          <w:szCs w:val="24"/>
        </w:rPr>
        <w:t xml:space="preserve"> </w:t>
      </w:r>
    </w:p>
    <w:p w14:paraId="71060C93" w14:textId="77777777" w:rsidR="00611B34" w:rsidRPr="00317563" w:rsidRDefault="00611B34" w:rsidP="00F53758">
      <w:pPr>
        <w:spacing w:line="360" w:lineRule="auto"/>
        <w:rPr>
          <w:rFonts w:ascii="Times New Roman" w:hAnsi="Times New Roman" w:cs="Times New Roman"/>
          <w:sz w:val="24"/>
          <w:szCs w:val="24"/>
        </w:rPr>
      </w:pPr>
    </w:p>
    <w:p w14:paraId="101D5DC3" w14:textId="77777777" w:rsidR="003B6B3F" w:rsidRPr="00317563" w:rsidRDefault="003B6B3F" w:rsidP="00F53758">
      <w:pPr>
        <w:spacing w:line="360" w:lineRule="auto"/>
        <w:rPr>
          <w:rFonts w:ascii="Times New Roman" w:hAnsi="Times New Roman" w:cs="Times New Roman"/>
          <w:sz w:val="24"/>
          <w:szCs w:val="24"/>
        </w:rPr>
      </w:pPr>
    </w:p>
    <w:p w14:paraId="51A2CD24" w14:textId="77777777" w:rsidR="003B6B3F" w:rsidRPr="00317563" w:rsidRDefault="003B6B3F" w:rsidP="00F53758">
      <w:pPr>
        <w:pStyle w:val="Heading2"/>
        <w:spacing w:line="360" w:lineRule="auto"/>
        <w:jc w:val="left"/>
      </w:pPr>
      <w:r w:rsidRPr="00317563">
        <w:t xml:space="preserve">Orkney </w:t>
      </w:r>
    </w:p>
    <w:p w14:paraId="6DA4CCF8" w14:textId="77777777" w:rsidR="003B6B3F" w:rsidRPr="00317563" w:rsidRDefault="003B6B3F" w:rsidP="00F53758">
      <w:pPr>
        <w:spacing w:line="360" w:lineRule="auto"/>
        <w:rPr>
          <w:rFonts w:ascii="Times New Roman" w:hAnsi="Times New Roman" w:cs="Times New Roman"/>
          <w:sz w:val="24"/>
          <w:szCs w:val="24"/>
        </w:rPr>
      </w:pPr>
    </w:p>
    <w:p w14:paraId="41D2352E" w14:textId="2F48314B" w:rsidR="00387098" w:rsidRPr="00317563" w:rsidRDefault="002A745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Orkney archipelago today comprises twenty inhabited islands and more than fifty additional uninhabited islands off t</w:t>
      </w:r>
      <w:r w:rsidR="002D346B" w:rsidRPr="00317563">
        <w:rPr>
          <w:rFonts w:ascii="Times New Roman" w:hAnsi="Times New Roman" w:cs="Times New Roman"/>
          <w:sz w:val="24"/>
          <w:szCs w:val="24"/>
        </w:rPr>
        <w:t>he north-east coast of Scotland (</w:t>
      </w:r>
      <w:r w:rsidR="00E01F35" w:rsidRPr="00317563">
        <w:rPr>
          <w:rFonts w:ascii="Times New Roman" w:hAnsi="Times New Roman" w:cs="Times New Roman"/>
          <w:sz w:val="24"/>
          <w:szCs w:val="24"/>
        </w:rPr>
        <w:t>Fig.</w:t>
      </w:r>
      <w:r w:rsidR="002D346B" w:rsidRPr="00317563">
        <w:rPr>
          <w:rFonts w:ascii="Times New Roman" w:hAnsi="Times New Roman" w:cs="Times New Roman"/>
          <w:sz w:val="24"/>
          <w:szCs w:val="24"/>
        </w:rPr>
        <w:t xml:space="preserve"> 3).</w:t>
      </w:r>
      <w:r w:rsidRPr="00317563">
        <w:rPr>
          <w:rFonts w:ascii="Times New Roman" w:hAnsi="Times New Roman" w:cs="Times New Roman"/>
          <w:sz w:val="24"/>
          <w:szCs w:val="24"/>
        </w:rPr>
        <w:t xml:space="preserve"> They currently cover an area of 990 km</w:t>
      </w:r>
      <w:r w:rsidRPr="00317563">
        <w:rPr>
          <w:rFonts w:ascii="Times New Roman" w:hAnsi="Times New Roman" w:cs="Times New Roman"/>
          <w:sz w:val="24"/>
          <w:szCs w:val="24"/>
          <w:vertAlign w:val="superscript"/>
        </w:rPr>
        <w:t>2</w:t>
      </w:r>
      <w:r w:rsidRPr="00317563">
        <w:rPr>
          <w:rFonts w:ascii="Times New Roman" w:hAnsi="Times New Roman" w:cs="Times New Roman"/>
          <w:sz w:val="24"/>
          <w:szCs w:val="24"/>
        </w:rPr>
        <w:t xml:space="preserve"> in total, extending across an area of 86 x 47 km. The islands are located a minimum distance of 10 km north of the Scottish mainland. Orkney was </w:t>
      </w:r>
      <w:r w:rsidR="00BB53D1" w:rsidRPr="00317563">
        <w:rPr>
          <w:rFonts w:ascii="Times New Roman" w:hAnsi="Times New Roman" w:cs="Times New Roman"/>
          <w:sz w:val="24"/>
          <w:szCs w:val="24"/>
        </w:rPr>
        <w:t xml:space="preserve">also </w:t>
      </w:r>
      <w:r w:rsidRPr="00317563">
        <w:rPr>
          <w:rFonts w:ascii="Times New Roman" w:hAnsi="Times New Roman" w:cs="Times New Roman"/>
          <w:sz w:val="24"/>
          <w:szCs w:val="24"/>
        </w:rPr>
        <w:t xml:space="preserve">connected to mainland Scotland by the Devensian British-Irish </w:t>
      </w:r>
      <w:r w:rsidR="00BC30D7" w:rsidRPr="00317563">
        <w:rPr>
          <w:rFonts w:ascii="Times New Roman" w:hAnsi="Times New Roman" w:cs="Times New Roman"/>
          <w:sz w:val="24"/>
          <w:szCs w:val="24"/>
        </w:rPr>
        <w:t>i</w:t>
      </w:r>
      <w:r w:rsidRPr="00317563">
        <w:rPr>
          <w:rFonts w:ascii="Times New Roman" w:hAnsi="Times New Roman" w:cs="Times New Roman"/>
          <w:sz w:val="24"/>
          <w:szCs w:val="24"/>
        </w:rPr>
        <w:t xml:space="preserve">ce </w:t>
      </w:r>
      <w:r w:rsidR="00BC30D7" w:rsidRPr="00317563">
        <w:rPr>
          <w:rFonts w:ascii="Times New Roman" w:hAnsi="Times New Roman" w:cs="Times New Roman"/>
          <w:sz w:val="24"/>
          <w:szCs w:val="24"/>
        </w:rPr>
        <w:t>s</w:t>
      </w:r>
      <w:r w:rsidRPr="00317563">
        <w:rPr>
          <w:rFonts w:ascii="Times New Roman" w:hAnsi="Times New Roman" w:cs="Times New Roman"/>
          <w:sz w:val="24"/>
          <w:szCs w:val="24"/>
        </w:rPr>
        <w:t xml:space="preserve">heet, </w:t>
      </w:r>
      <w:r w:rsidR="00692A04" w:rsidRPr="00317563">
        <w:rPr>
          <w:rFonts w:ascii="Times New Roman" w:hAnsi="Times New Roman" w:cs="Times New Roman"/>
          <w:sz w:val="24"/>
          <w:szCs w:val="24"/>
        </w:rPr>
        <w:t>but</w:t>
      </w:r>
      <w:r w:rsidRPr="00317563">
        <w:rPr>
          <w:rFonts w:ascii="Times New Roman" w:hAnsi="Times New Roman" w:cs="Times New Roman"/>
          <w:sz w:val="24"/>
          <w:szCs w:val="24"/>
        </w:rPr>
        <w:t xml:space="preserve"> as it melted became established as </w:t>
      </w:r>
      <w:r w:rsidR="00BB53D1" w:rsidRPr="00317563">
        <w:rPr>
          <w:rFonts w:ascii="Times New Roman" w:hAnsi="Times New Roman" w:cs="Times New Roman"/>
          <w:sz w:val="24"/>
          <w:szCs w:val="24"/>
        </w:rPr>
        <w:t xml:space="preserve">an </w:t>
      </w:r>
      <w:r w:rsidRPr="00317563">
        <w:rPr>
          <w:rFonts w:ascii="Times New Roman" w:hAnsi="Times New Roman" w:cs="Times New Roman"/>
          <w:sz w:val="24"/>
          <w:szCs w:val="24"/>
        </w:rPr>
        <w:t xml:space="preserve">island due to the deep channel of the Pentland Firth, separating it from mainland </w:t>
      </w:r>
      <w:r w:rsidR="00BC30D7" w:rsidRPr="00317563">
        <w:rPr>
          <w:rFonts w:ascii="Times New Roman" w:hAnsi="Times New Roman" w:cs="Times New Roman"/>
          <w:sz w:val="24"/>
          <w:szCs w:val="24"/>
        </w:rPr>
        <w:t>S</w:t>
      </w:r>
      <w:r w:rsidRPr="00317563">
        <w:rPr>
          <w:rFonts w:ascii="Times New Roman" w:hAnsi="Times New Roman" w:cs="Times New Roman"/>
          <w:sz w:val="24"/>
          <w:szCs w:val="24"/>
        </w:rPr>
        <w:t>cotl</w:t>
      </w:r>
      <w:r w:rsidR="00BC30D7" w:rsidRPr="00317563">
        <w:rPr>
          <w:rFonts w:ascii="Times New Roman" w:hAnsi="Times New Roman" w:cs="Times New Roman"/>
          <w:sz w:val="24"/>
          <w:szCs w:val="24"/>
        </w:rPr>
        <w:t>a</w:t>
      </w:r>
      <w:r w:rsidRPr="00317563">
        <w:rPr>
          <w:rFonts w:ascii="Times New Roman" w:hAnsi="Times New Roman" w:cs="Times New Roman"/>
          <w:sz w:val="24"/>
          <w:szCs w:val="24"/>
        </w:rPr>
        <w:t>nd</w:t>
      </w:r>
      <w:r w:rsidR="00F3081B" w:rsidRPr="00317563">
        <w:rPr>
          <w:rFonts w:ascii="Times New Roman" w:hAnsi="Times New Roman" w:cs="Times New Roman"/>
          <w:sz w:val="24"/>
          <w:szCs w:val="24"/>
        </w:rPr>
        <w:t xml:space="preserve"> by c. 13,000 </w:t>
      </w:r>
      <w:r w:rsidR="00FC20FE" w:rsidRPr="00317563">
        <w:rPr>
          <w:rFonts w:ascii="Times New Roman" w:hAnsi="Times New Roman" w:cs="Times New Roman"/>
          <w:sz w:val="24"/>
          <w:szCs w:val="24"/>
        </w:rPr>
        <w:t xml:space="preserve">cal </w:t>
      </w:r>
      <w:r w:rsidR="00F3081B" w:rsidRPr="00317563">
        <w:rPr>
          <w:rFonts w:ascii="Times New Roman" w:hAnsi="Times New Roman" w:cs="Times New Roman"/>
          <w:sz w:val="24"/>
          <w:szCs w:val="24"/>
        </w:rPr>
        <w:t>BC</w:t>
      </w:r>
      <w:r w:rsidRPr="00317563">
        <w:rPr>
          <w:rFonts w:ascii="Times New Roman" w:hAnsi="Times New Roman" w:cs="Times New Roman"/>
          <w:sz w:val="24"/>
          <w:szCs w:val="24"/>
        </w:rPr>
        <w:t>.</w:t>
      </w:r>
      <w:r w:rsidR="004D688E"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Thus although considerable palaeogeographic </w:t>
      </w:r>
      <w:r w:rsidRPr="00317563">
        <w:rPr>
          <w:rFonts w:ascii="Times New Roman" w:hAnsi="Times New Roman" w:cs="Times New Roman"/>
          <w:sz w:val="24"/>
          <w:szCs w:val="24"/>
        </w:rPr>
        <w:lastRenderedPageBreak/>
        <w:t>change has occurred over the Holocene (Sturt et al. 2013), for the purposes of this paper they have always been islands.</w:t>
      </w:r>
    </w:p>
    <w:p w14:paraId="4AF92706" w14:textId="77777777" w:rsidR="00387098" w:rsidRPr="00317563" w:rsidRDefault="00387098" w:rsidP="00F53758">
      <w:pPr>
        <w:spacing w:line="360" w:lineRule="auto"/>
        <w:rPr>
          <w:rFonts w:ascii="Times New Roman" w:hAnsi="Times New Roman" w:cs="Times New Roman"/>
          <w:sz w:val="24"/>
          <w:szCs w:val="24"/>
        </w:rPr>
      </w:pPr>
    </w:p>
    <w:p w14:paraId="12382BE2" w14:textId="0A06B26F" w:rsidR="00AD2E64" w:rsidRPr="00317563" w:rsidRDefault="004E4E6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A Mesolithic presence on the islands </w:t>
      </w:r>
      <w:r w:rsidR="00AD2E64" w:rsidRPr="00317563">
        <w:rPr>
          <w:rFonts w:ascii="Times New Roman" w:hAnsi="Times New Roman" w:cs="Times New Roman"/>
          <w:sz w:val="24"/>
          <w:szCs w:val="24"/>
        </w:rPr>
        <w:t>was</w:t>
      </w:r>
      <w:r w:rsidR="00DC5531" w:rsidRPr="00317563">
        <w:rPr>
          <w:rFonts w:ascii="Times New Roman" w:hAnsi="Times New Roman" w:cs="Times New Roman"/>
          <w:sz w:val="24"/>
          <w:szCs w:val="24"/>
        </w:rPr>
        <w:t xml:space="preserve"> </w:t>
      </w:r>
      <w:r w:rsidR="000D7233" w:rsidRPr="00317563">
        <w:rPr>
          <w:rFonts w:ascii="Times New Roman" w:hAnsi="Times New Roman" w:cs="Times New Roman"/>
          <w:sz w:val="24"/>
          <w:szCs w:val="24"/>
        </w:rPr>
        <w:t xml:space="preserve">recognised relatively </w:t>
      </w:r>
      <w:r w:rsidRPr="00317563">
        <w:rPr>
          <w:rFonts w:ascii="Times New Roman" w:hAnsi="Times New Roman" w:cs="Times New Roman"/>
          <w:sz w:val="24"/>
          <w:szCs w:val="24"/>
        </w:rPr>
        <w:t>recently</w:t>
      </w:r>
      <w:r w:rsidR="00363328" w:rsidRPr="00317563">
        <w:rPr>
          <w:rFonts w:ascii="Times New Roman" w:hAnsi="Times New Roman" w:cs="Times New Roman"/>
          <w:sz w:val="24"/>
          <w:szCs w:val="24"/>
        </w:rPr>
        <w:t xml:space="preserve"> </w:t>
      </w:r>
      <w:r w:rsidRPr="00317563">
        <w:rPr>
          <w:rFonts w:ascii="Times New Roman" w:hAnsi="Times New Roman" w:cs="Times New Roman"/>
          <w:sz w:val="24"/>
          <w:szCs w:val="24"/>
        </w:rPr>
        <w:t>(Saville 2000).</w:t>
      </w:r>
      <w:r w:rsidR="00FE1820" w:rsidRPr="00317563">
        <w:rPr>
          <w:rFonts w:ascii="Times New Roman" w:hAnsi="Times New Roman" w:cs="Times New Roman"/>
          <w:sz w:val="24"/>
          <w:szCs w:val="24"/>
        </w:rPr>
        <w:t xml:space="preserve"> </w:t>
      </w:r>
      <w:r w:rsidR="00AD2E64" w:rsidRPr="00317563">
        <w:rPr>
          <w:rFonts w:ascii="Times New Roman" w:hAnsi="Times New Roman" w:cs="Times New Roman"/>
          <w:sz w:val="24"/>
          <w:szCs w:val="24"/>
        </w:rPr>
        <w:t>Surface collection</w:t>
      </w:r>
      <w:r w:rsidR="00433F93" w:rsidRPr="00317563">
        <w:rPr>
          <w:rFonts w:ascii="Times New Roman" w:hAnsi="Times New Roman" w:cs="Times New Roman"/>
          <w:sz w:val="24"/>
          <w:szCs w:val="24"/>
        </w:rPr>
        <w:t xml:space="preserve"> and investigation of museum and private collections over </w:t>
      </w:r>
      <w:r w:rsidR="00AD2E64" w:rsidRPr="00317563">
        <w:rPr>
          <w:rFonts w:ascii="Times New Roman" w:hAnsi="Times New Roman" w:cs="Times New Roman"/>
          <w:sz w:val="24"/>
          <w:szCs w:val="24"/>
        </w:rPr>
        <w:t xml:space="preserve">the </w:t>
      </w:r>
      <w:r w:rsidR="00433F93" w:rsidRPr="00317563">
        <w:rPr>
          <w:rFonts w:ascii="Times New Roman" w:hAnsi="Times New Roman" w:cs="Times New Roman"/>
          <w:sz w:val="24"/>
          <w:szCs w:val="24"/>
        </w:rPr>
        <w:t>p</w:t>
      </w:r>
      <w:r w:rsidR="00AD2E64" w:rsidRPr="00317563">
        <w:rPr>
          <w:rFonts w:ascii="Times New Roman" w:hAnsi="Times New Roman" w:cs="Times New Roman"/>
          <w:sz w:val="24"/>
          <w:szCs w:val="24"/>
        </w:rPr>
        <w:t xml:space="preserve">ast 15 years </w:t>
      </w:r>
      <w:r w:rsidR="00433F93" w:rsidRPr="00317563">
        <w:rPr>
          <w:rFonts w:ascii="Times New Roman" w:hAnsi="Times New Roman" w:cs="Times New Roman"/>
          <w:sz w:val="24"/>
          <w:szCs w:val="24"/>
        </w:rPr>
        <w:t xml:space="preserve">or so </w:t>
      </w:r>
      <w:r w:rsidR="00AD2E64" w:rsidRPr="00317563">
        <w:rPr>
          <w:rFonts w:ascii="Times New Roman" w:hAnsi="Times New Roman" w:cs="Times New Roman"/>
          <w:sz w:val="24"/>
          <w:szCs w:val="24"/>
        </w:rPr>
        <w:t>ha</w:t>
      </w:r>
      <w:r w:rsidR="00692A04" w:rsidRPr="00317563">
        <w:rPr>
          <w:rFonts w:ascii="Times New Roman" w:hAnsi="Times New Roman" w:cs="Times New Roman"/>
          <w:sz w:val="24"/>
          <w:szCs w:val="24"/>
        </w:rPr>
        <w:t>ve</w:t>
      </w:r>
      <w:r w:rsidR="00AD2E64" w:rsidRPr="00317563">
        <w:rPr>
          <w:rFonts w:ascii="Times New Roman" w:hAnsi="Times New Roman" w:cs="Times New Roman"/>
          <w:sz w:val="24"/>
          <w:szCs w:val="24"/>
        </w:rPr>
        <w:t xml:space="preserve"> located </w:t>
      </w:r>
      <w:r w:rsidR="000D7233" w:rsidRPr="00317563">
        <w:rPr>
          <w:rFonts w:ascii="Times New Roman" w:hAnsi="Times New Roman" w:cs="Times New Roman"/>
          <w:sz w:val="24"/>
          <w:szCs w:val="24"/>
        </w:rPr>
        <w:t xml:space="preserve">further </w:t>
      </w:r>
      <w:r w:rsidR="00AD2E64" w:rsidRPr="00317563">
        <w:rPr>
          <w:rFonts w:ascii="Times New Roman" w:hAnsi="Times New Roman" w:cs="Times New Roman"/>
          <w:sz w:val="24"/>
          <w:szCs w:val="24"/>
        </w:rPr>
        <w:t xml:space="preserve">Mesolithic material (Wickham-Jones </w:t>
      </w:r>
      <w:r w:rsidR="00F3081B" w:rsidRPr="00317563">
        <w:rPr>
          <w:rFonts w:ascii="Times New Roman" w:hAnsi="Times New Roman" w:cs="Times New Roman"/>
          <w:sz w:val="24"/>
          <w:szCs w:val="24"/>
        </w:rPr>
        <w:t xml:space="preserve">&amp; </w:t>
      </w:r>
      <w:r w:rsidR="00AD2E64" w:rsidRPr="00317563">
        <w:rPr>
          <w:rFonts w:ascii="Times New Roman" w:hAnsi="Times New Roman" w:cs="Times New Roman"/>
          <w:sz w:val="24"/>
          <w:szCs w:val="24"/>
        </w:rPr>
        <w:t>Firth 2000; Cantley 2005; Richards 2005, 11</w:t>
      </w:r>
      <w:r w:rsidR="00E25752" w:rsidRPr="00317563">
        <w:rPr>
          <w:rFonts w:ascii="Times New Roman" w:hAnsi="Times New Roman" w:cs="Times New Roman"/>
          <w:sz w:val="24"/>
          <w:szCs w:val="24"/>
        </w:rPr>
        <w:t>-</w:t>
      </w:r>
      <w:r w:rsidR="00AD2E64" w:rsidRPr="00317563">
        <w:rPr>
          <w:rFonts w:ascii="Times New Roman" w:hAnsi="Times New Roman" w:cs="Times New Roman"/>
          <w:sz w:val="24"/>
          <w:szCs w:val="24"/>
        </w:rPr>
        <w:t>4</w:t>
      </w:r>
      <w:r w:rsidR="00433F93" w:rsidRPr="00317563">
        <w:rPr>
          <w:rFonts w:ascii="Times New Roman" w:hAnsi="Times New Roman" w:cs="Times New Roman"/>
          <w:sz w:val="24"/>
          <w:szCs w:val="24"/>
        </w:rPr>
        <w:t>) and a total of 51 probable Mesolithic sites have now been identified (</w:t>
      </w:r>
      <w:r w:rsidR="00E46FB0" w:rsidRPr="00317563">
        <w:rPr>
          <w:rFonts w:ascii="Times New Roman" w:hAnsi="Times New Roman" w:cs="Times New Roman"/>
          <w:sz w:val="24"/>
          <w:szCs w:val="24"/>
        </w:rPr>
        <w:t xml:space="preserve">data collected by </w:t>
      </w:r>
      <w:r w:rsidR="00433F93" w:rsidRPr="00317563">
        <w:rPr>
          <w:rFonts w:ascii="Times New Roman" w:hAnsi="Times New Roman" w:cs="Times New Roman"/>
          <w:sz w:val="24"/>
          <w:szCs w:val="24"/>
        </w:rPr>
        <w:t>Hugo Anderson-Whymark</w:t>
      </w:r>
      <w:r w:rsidR="00AD2E64" w:rsidRPr="00317563">
        <w:rPr>
          <w:rFonts w:ascii="Times New Roman" w:hAnsi="Times New Roman" w:cs="Times New Roman"/>
          <w:sz w:val="24"/>
          <w:szCs w:val="24"/>
        </w:rPr>
        <w:t>)</w:t>
      </w:r>
      <w:r w:rsidR="00433F93" w:rsidRPr="00317563">
        <w:rPr>
          <w:rFonts w:ascii="Times New Roman" w:hAnsi="Times New Roman" w:cs="Times New Roman"/>
          <w:sz w:val="24"/>
          <w:szCs w:val="24"/>
        </w:rPr>
        <w:t>. M</w:t>
      </w:r>
      <w:r w:rsidR="00AD2E64" w:rsidRPr="00317563">
        <w:rPr>
          <w:rFonts w:ascii="Times New Roman" w:hAnsi="Times New Roman" w:cs="Times New Roman"/>
          <w:sz w:val="24"/>
          <w:szCs w:val="24"/>
        </w:rPr>
        <w:t xml:space="preserve">icroliths were recovered from the body of a Bronze Age mound at Long Howe, Tankerness (Wickham Jones </w:t>
      </w:r>
      <w:r w:rsidR="00F3081B" w:rsidRPr="00317563">
        <w:rPr>
          <w:rFonts w:ascii="Times New Roman" w:hAnsi="Times New Roman" w:cs="Times New Roman"/>
          <w:sz w:val="24"/>
          <w:szCs w:val="24"/>
        </w:rPr>
        <w:t xml:space="preserve">&amp; </w:t>
      </w:r>
      <w:r w:rsidR="00AD2E64" w:rsidRPr="00317563">
        <w:rPr>
          <w:rFonts w:ascii="Times New Roman" w:hAnsi="Times New Roman" w:cs="Times New Roman"/>
          <w:sz w:val="24"/>
          <w:szCs w:val="24"/>
        </w:rPr>
        <w:t>Downes 2007</w:t>
      </w:r>
      <w:r w:rsidR="00D005B4" w:rsidRPr="00317563">
        <w:rPr>
          <w:rFonts w:ascii="Times New Roman" w:hAnsi="Times New Roman" w:cs="Times New Roman"/>
          <w:sz w:val="24"/>
          <w:szCs w:val="24"/>
        </w:rPr>
        <w:t>)</w:t>
      </w:r>
      <w:r w:rsidR="00433F93" w:rsidRPr="00317563">
        <w:rPr>
          <w:rFonts w:ascii="Times New Roman" w:hAnsi="Times New Roman" w:cs="Times New Roman"/>
          <w:sz w:val="24"/>
          <w:szCs w:val="24"/>
        </w:rPr>
        <w:t>, while</w:t>
      </w:r>
      <w:r w:rsidR="00FE1820" w:rsidRPr="00317563">
        <w:rPr>
          <w:rFonts w:ascii="Times New Roman" w:hAnsi="Times New Roman" w:cs="Times New Roman"/>
          <w:sz w:val="24"/>
          <w:szCs w:val="24"/>
        </w:rPr>
        <w:t xml:space="preserve"> </w:t>
      </w:r>
      <w:r w:rsidR="00433F93" w:rsidRPr="00317563">
        <w:rPr>
          <w:rFonts w:ascii="Times New Roman" w:hAnsi="Times New Roman" w:cs="Times New Roman"/>
          <w:sz w:val="24"/>
          <w:szCs w:val="24"/>
        </w:rPr>
        <w:t xml:space="preserve">recent </w:t>
      </w:r>
      <w:r w:rsidR="00AC598A" w:rsidRPr="00317563">
        <w:rPr>
          <w:rFonts w:ascii="Times New Roman" w:hAnsi="Times New Roman" w:cs="Times New Roman"/>
          <w:sz w:val="24"/>
          <w:szCs w:val="24"/>
        </w:rPr>
        <w:t>work at Links House, Stronsay</w:t>
      </w:r>
      <w:r w:rsidR="00692A04" w:rsidRPr="00317563">
        <w:rPr>
          <w:rFonts w:ascii="Times New Roman" w:hAnsi="Times New Roman" w:cs="Times New Roman"/>
          <w:sz w:val="24"/>
          <w:szCs w:val="24"/>
        </w:rPr>
        <w:t>,</w:t>
      </w:r>
      <w:r w:rsidR="00AC598A" w:rsidRPr="00317563">
        <w:rPr>
          <w:rFonts w:ascii="Times New Roman" w:hAnsi="Times New Roman" w:cs="Times New Roman"/>
          <w:sz w:val="24"/>
          <w:szCs w:val="24"/>
        </w:rPr>
        <w:t xml:space="preserve"> has </w:t>
      </w:r>
      <w:r w:rsidR="00363328" w:rsidRPr="00317563">
        <w:rPr>
          <w:rFonts w:ascii="Times New Roman" w:hAnsi="Times New Roman" w:cs="Times New Roman"/>
          <w:sz w:val="24"/>
          <w:szCs w:val="24"/>
        </w:rPr>
        <w:t xml:space="preserve">produced the most impressive </w:t>
      </w:r>
      <w:r w:rsidR="00BC30D7" w:rsidRPr="00317563">
        <w:rPr>
          <w:rFonts w:ascii="Times New Roman" w:hAnsi="Times New Roman" w:cs="Times New Roman"/>
          <w:sz w:val="24"/>
          <w:szCs w:val="24"/>
        </w:rPr>
        <w:t xml:space="preserve">Mesolithic </w:t>
      </w:r>
      <w:r w:rsidR="00363328" w:rsidRPr="00317563">
        <w:rPr>
          <w:rFonts w:ascii="Times New Roman" w:hAnsi="Times New Roman" w:cs="Times New Roman"/>
          <w:sz w:val="24"/>
          <w:szCs w:val="24"/>
        </w:rPr>
        <w:t xml:space="preserve">site recovered to date </w:t>
      </w:r>
      <w:r w:rsidR="00AD2E64" w:rsidRPr="00317563">
        <w:rPr>
          <w:rFonts w:ascii="Times New Roman" w:hAnsi="Times New Roman" w:cs="Times New Roman"/>
          <w:sz w:val="24"/>
          <w:szCs w:val="24"/>
        </w:rPr>
        <w:t xml:space="preserve">— </w:t>
      </w:r>
      <w:r w:rsidR="00AC598A" w:rsidRPr="00317563">
        <w:rPr>
          <w:rFonts w:ascii="Times New Roman" w:hAnsi="Times New Roman" w:cs="Times New Roman"/>
          <w:sz w:val="24"/>
          <w:szCs w:val="24"/>
        </w:rPr>
        <w:t>a lithic scatter associated with groups of cut featu</w:t>
      </w:r>
      <w:r w:rsidR="00363328" w:rsidRPr="00317563">
        <w:rPr>
          <w:rFonts w:ascii="Times New Roman" w:hAnsi="Times New Roman" w:cs="Times New Roman"/>
          <w:sz w:val="24"/>
          <w:szCs w:val="24"/>
        </w:rPr>
        <w:t xml:space="preserve">res, including </w:t>
      </w:r>
      <w:r w:rsidR="00804041" w:rsidRPr="00317563">
        <w:rPr>
          <w:rFonts w:ascii="Times New Roman" w:hAnsi="Times New Roman" w:cs="Times New Roman"/>
          <w:sz w:val="24"/>
          <w:szCs w:val="24"/>
        </w:rPr>
        <w:t>timber structures (Lee &amp; Woodward</w:t>
      </w:r>
      <w:r w:rsidR="00363328" w:rsidRPr="00317563">
        <w:rPr>
          <w:rFonts w:ascii="Times New Roman" w:hAnsi="Times New Roman" w:cs="Times New Roman"/>
          <w:sz w:val="24"/>
          <w:szCs w:val="24"/>
        </w:rPr>
        <w:t xml:space="preserve"> 2009) </w:t>
      </w:r>
      <w:r w:rsidR="00AD2E64" w:rsidRPr="00317563">
        <w:rPr>
          <w:rFonts w:ascii="Times New Roman" w:hAnsi="Times New Roman" w:cs="Times New Roman"/>
          <w:sz w:val="24"/>
          <w:szCs w:val="24"/>
        </w:rPr>
        <w:t xml:space="preserve">— </w:t>
      </w:r>
      <w:r w:rsidR="00363328" w:rsidRPr="00317563">
        <w:rPr>
          <w:rFonts w:ascii="Times New Roman" w:hAnsi="Times New Roman" w:cs="Times New Roman"/>
          <w:sz w:val="24"/>
          <w:szCs w:val="24"/>
        </w:rPr>
        <w:t xml:space="preserve">suggesting that other substantial sites </w:t>
      </w:r>
      <w:r w:rsidR="00DF25E5" w:rsidRPr="00317563">
        <w:rPr>
          <w:rFonts w:ascii="Times New Roman" w:hAnsi="Times New Roman" w:cs="Times New Roman"/>
          <w:sz w:val="24"/>
          <w:szCs w:val="24"/>
        </w:rPr>
        <w:t>may</w:t>
      </w:r>
      <w:r w:rsidR="00363328" w:rsidRPr="00317563">
        <w:rPr>
          <w:rFonts w:ascii="Times New Roman" w:hAnsi="Times New Roman" w:cs="Times New Roman"/>
          <w:sz w:val="24"/>
          <w:szCs w:val="24"/>
        </w:rPr>
        <w:t xml:space="preserve"> await discovery.</w:t>
      </w:r>
      <w:r w:rsidR="00FE1820" w:rsidRPr="00317563">
        <w:rPr>
          <w:rFonts w:ascii="Times New Roman" w:hAnsi="Times New Roman" w:cs="Times New Roman"/>
          <w:sz w:val="24"/>
          <w:szCs w:val="24"/>
        </w:rPr>
        <w:t xml:space="preserve"> </w:t>
      </w:r>
    </w:p>
    <w:p w14:paraId="40E4FE7F" w14:textId="77777777" w:rsidR="00AD2E64" w:rsidRPr="00317563" w:rsidRDefault="00AD2E64" w:rsidP="00F53758">
      <w:pPr>
        <w:spacing w:line="360" w:lineRule="auto"/>
        <w:rPr>
          <w:rFonts w:ascii="Times New Roman" w:hAnsi="Times New Roman" w:cs="Times New Roman"/>
          <w:sz w:val="24"/>
          <w:szCs w:val="24"/>
        </w:rPr>
      </w:pPr>
    </w:p>
    <w:p w14:paraId="66583FB3" w14:textId="2EE8236A" w:rsidR="00363328" w:rsidRPr="00317563" w:rsidRDefault="00363328"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Neolithic of Orkney is extremely well-known, having produced some of the best-preserved Neolithic settlements in Europe, along with a substantial and equally impressive monumental record.</w:t>
      </w:r>
      <w:r w:rsidR="00FE1820" w:rsidRPr="00317563">
        <w:rPr>
          <w:rFonts w:ascii="Times New Roman" w:hAnsi="Times New Roman" w:cs="Times New Roman"/>
          <w:sz w:val="24"/>
          <w:szCs w:val="24"/>
        </w:rPr>
        <w:t xml:space="preserve"> </w:t>
      </w:r>
      <w:r w:rsidR="009C77EF" w:rsidRPr="00317563">
        <w:rPr>
          <w:rFonts w:ascii="Times New Roman" w:hAnsi="Times New Roman" w:cs="Times New Roman"/>
          <w:sz w:val="24"/>
          <w:szCs w:val="24"/>
        </w:rPr>
        <w:t xml:space="preserve">The </w:t>
      </w:r>
      <w:r w:rsidR="00603B87" w:rsidRPr="00317563">
        <w:rPr>
          <w:rFonts w:ascii="Times New Roman" w:hAnsi="Times New Roman" w:cs="Times New Roman"/>
          <w:sz w:val="24"/>
          <w:szCs w:val="24"/>
        </w:rPr>
        <w:t xml:space="preserve">Early </w:t>
      </w:r>
      <w:r w:rsidRPr="00317563">
        <w:rPr>
          <w:rFonts w:ascii="Times New Roman" w:hAnsi="Times New Roman" w:cs="Times New Roman"/>
          <w:sz w:val="24"/>
          <w:szCs w:val="24"/>
        </w:rPr>
        <w:t>Neolithic is characterised by round-based bowl pottery (including Unstan Ware, also found in the Outer Hebrides) and Orkney-Cromarty ca</w:t>
      </w:r>
      <w:r w:rsidR="00846B79" w:rsidRPr="00317563">
        <w:rPr>
          <w:rFonts w:ascii="Times New Roman" w:hAnsi="Times New Roman" w:cs="Times New Roman"/>
          <w:sz w:val="24"/>
          <w:szCs w:val="24"/>
        </w:rPr>
        <w:t>irns</w:t>
      </w:r>
      <w:r w:rsidR="00C846F1"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603B87" w:rsidRPr="00317563">
        <w:rPr>
          <w:rFonts w:ascii="Times New Roman" w:hAnsi="Times New Roman" w:cs="Times New Roman"/>
          <w:sz w:val="24"/>
          <w:szCs w:val="24"/>
        </w:rPr>
        <w:t>Early Neolithic s</w:t>
      </w:r>
      <w:r w:rsidR="009C77EF" w:rsidRPr="00317563">
        <w:rPr>
          <w:rFonts w:ascii="Times New Roman" w:hAnsi="Times New Roman" w:cs="Times New Roman"/>
          <w:sz w:val="24"/>
          <w:szCs w:val="24"/>
        </w:rPr>
        <w:t>ettlement evidence</w:t>
      </w:r>
      <w:r w:rsidR="00846B79" w:rsidRPr="00317563">
        <w:rPr>
          <w:rFonts w:ascii="Times New Roman" w:hAnsi="Times New Roman" w:cs="Times New Roman"/>
          <w:sz w:val="24"/>
          <w:szCs w:val="24"/>
        </w:rPr>
        <w:t xml:space="preserve"> </w:t>
      </w:r>
      <w:r w:rsidR="00D005B4" w:rsidRPr="00317563">
        <w:rPr>
          <w:rFonts w:ascii="Times New Roman" w:hAnsi="Times New Roman" w:cs="Times New Roman"/>
          <w:sz w:val="24"/>
          <w:szCs w:val="24"/>
        </w:rPr>
        <w:t>has become</w:t>
      </w:r>
      <w:r w:rsidR="009C77EF" w:rsidRPr="00317563">
        <w:rPr>
          <w:rFonts w:ascii="Times New Roman" w:hAnsi="Times New Roman" w:cs="Times New Roman"/>
          <w:sz w:val="24"/>
          <w:szCs w:val="24"/>
        </w:rPr>
        <w:t xml:space="preserve"> increasingly </w:t>
      </w:r>
      <w:r w:rsidR="00846B79" w:rsidRPr="00317563">
        <w:rPr>
          <w:rFonts w:ascii="Times New Roman" w:hAnsi="Times New Roman" w:cs="Times New Roman"/>
          <w:sz w:val="24"/>
          <w:szCs w:val="24"/>
        </w:rPr>
        <w:t xml:space="preserve">well </w:t>
      </w:r>
      <w:r w:rsidR="009C77EF" w:rsidRPr="00317563">
        <w:rPr>
          <w:rFonts w:ascii="Times New Roman" w:hAnsi="Times New Roman" w:cs="Times New Roman"/>
          <w:sz w:val="24"/>
          <w:szCs w:val="24"/>
        </w:rPr>
        <w:t>understood</w:t>
      </w:r>
      <w:r w:rsidR="00D005B4" w:rsidRPr="00317563">
        <w:rPr>
          <w:rFonts w:ascii="Times New Roman" w:hAnsi="Times New Roman" w:cs="Times New Roman"/>
          <w:sz w:val="24"/>
          <w:szCs w:val="24"/>
        </w:rPr>
        <w:t xml:space="preserve"> in recent years</w:t>
      </w:r>
      <w:r w:rsidR="009C77EF" w:rsidRPr="00317563">
        <w:rPr>
          <w:rFonts w:ascii="Times New Roman" w:hAnsi="Times New Roman" w:cs="Times New Roman"/>
          <w:sz w:val="24"/>
          <w:szCs w:val="24"/>
        </w:rPr>
        <w:t xml:space="preserve">, with several </w:t>
      </w:r>
      <w:r w:rsidR="00C846F1" w:rsidRPr="00317563">
        <w:rPr>
          <w:rFonts w:ascii="Times New Roman" w:hAnsi="Times New Roman" w:cs="Times New Roman"/>
          <w:sz w:val="24"/>
          <w:szCs w:val="24"/>
        </w:rPr>
        <w:t xml:space="preserve">excavations </w:t>
      </w:r>
      <w:r w:rsidR="009C77EF" w:rsidRPr="00317563">
        <w:rPr>
          <w:rFonts w:ascii="Times New Roman" w:hAnsi="Times New Roman" w:cs="Times New Roman"/>
          <w:sz w:val="24"/>
          <w:szCs w:val="24"/>
        </w:rPr>
        <w:t>producing</w:t>
      </w:r>
      <w:r w:rsidR="00C846F1" w:rsidRPr="00317563">
        <w:rPr>
          <w:rFonts w:ascii="Times New Roman" w:hAnsi="Times New Roman" w:cs="Times New Roman"/>
          <w:sz w:val="24"/>
          <w:szCs w:val="24"/>
        </w:rPr>
        <w:t xml:space="preserve"> </w:t>
      </w:r>
      <w:r w:rsidR="009C77EF" w:rsidRPr="00317563">
        <w:rPr>
          <w:rFonts w:ascii="Times New Roman" w:hAnsi="Times New Roman" w:cs="Times New Roman"/>
          <w:sz w:val="24"/>
          <w:szCs w:val="24"/>
        </w:rPr>
        <w:t>structures</w:t>
      </w:r>
      <w:r w:rsidR="00603B87" w:rsidRPr="00317563">
        <w:rPr>
          <w:rFonts w:ascii="Times New Roman" w:hAnsi="Times New Roman" w:cs="Times New Roman"/>
          <w:sz w:val="24"/>
          <w:szCs w:val="24"/>
        </w:rPr>
        <w:t>,</w:t>
      </w:r>
      <w:r w:rsidR="009C77EF" w:rsidRPr="00317563">
        <w:rPr>
          <w:rFonts w:ascii="Times New Roman" w:hAnsi="Times New Roman" w:cs="Times New Roman"/>
          <w:sz w:val="24"/>
          <w:szCs w:val="24"/>
        </w:rPr>
        <w:t xml:space="preserve"> to add to the </w:t>
      </w:r>
      <w:r w:rsidR="0068003D" w:rsidRPr="00317563">
        <w:rPr>
          <w:rFonts w:ascii="Times New Roman" w:hAnsi="Times New Roman" w:cs="Times New Roman"/>
          <w:sz w:val="24"/>
          <w:szCs w:val="24"/>
        </w:rPr>
        <w:t xml:space="preserve">very </w:t>
      </w:r>
      <w:r w:rsidR="009C77EF" w:rsidRPr="00317563">
        <w:rPr>
          <w:rFonts w:ascii="Times New Roman" w:hAnsi="Times New Roman" w:cs="Times New Roman"/>
          <w:sz w:val="24"/>
          <w:szCs w:val="24"/>
        </w:rPr>
        <w:t xml:space="preserve">well-known </w:t>
      </w:r>
      <w:r w:rsidR="00C846F1" w:rsidRPr="00317563">
        <w:rPr>
          <w:rFonts w:ascii="Times New Roman" w:hAnsi="Times New Roman" w:cs="Times New Roman"/>
          <w:sz w:val="24"/>
          <w:szCs w:val="24"/>
        </w:rPr>
        <w:t xml:space="preserve">Late Neolithic </w:t>
      </w:r>
      <w:r w:rsidR="009C77EF" w:rsidRPr="00317563">
        <w:rPr>
          <w:rFonts w:ascii="Times New Roman" w:hAnsi="Times New Roman" w:cs="Times New Roman"/>
          <w:sz w:val="24"/>
          <w:szCs w:val="24"/>
        </w:rPr>
        <w:t>evidence</w:t>
      </w:r>
      <w:r w:rsidR="00C846F1" w:rsidRPr="00317563">
        <w:rPr>
          <w:rFonts w:ascii="Times New Roman" w:hAnsi="Times New Roman" w:cs="Times New Roman"/>
          <w:sz w:val="24"/>
          <w:szCs w:val="24"/>
        </w:rPr>
        <w:t xml:space="preserve">. </w:t>
      </w:r>
    </w:p>
    <w:p w14:paraId="6290AEBC" w14:textId="77777777" w:rsidR="00363328" w:rsidRPr="00317563" w:rsidRDefault="00363328" w:rsidP="00F53758">
      <w:pPr>
        <w:spacing w:line="360" w:lineRule="auto"/>
        <w:rPr>
          <w:rFonts w:ascii="Times New Roman" w:hAnsi="Times New Roman" w:cs="Times New Roman"/>
          <w:sz w:val="24"/>
          <w:szCs w:val="24"/>
        </w:rPr>
      </w:pPr>
    </w:p>
    <w:p w14:paraId="22D6909B" w14:textId="03A460AD" w:rsidR="00302DFA" w:rsidRPr="00317563" w:rsidRDefault="0068003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A substantial programme of dating and modelling work </w:t>
      </w:r>
      <w:r w:rsidR="007228CF" w:rsidRPr="00317563">
        <w:rPr>
          <w:rFonts w:ascii="Times New Roman" w:hAnsi="Times New Roman" w:cs="Times New Roman"/>
          <w:sz w:val="24"/>
          <w:szCs w:val="24"/>
        </w:rPr>
        <w:t xml:space="preserve">relating to Orkney </w:t>
      </w:r>
      <w:r w:rsidR="002126B7" w:rsidRPr="00317563">
        <w:rPr>
          <w:rFonts w:ascii="Times New Roman" w:hAnsi="Times New Roman" w:cs="Times New Roman"/>
          <w:sz w:val="24"/>
          <w:szCs w:val="24"/>
        </w:rPr>
        <w:t xml:space="preserve">(Griffiths </w:t>
      </w:r>
      <w:r w:rsidR="00F41C2A" w:rsidRPr="00317563">
        <w:rPr>
          <w:rFonts w:ascii="Times New Roman" w:hAnsi="Times New Roman" w:cs="Times New Roman"/>
          <w:sz w:val="24"/>
          <w:szCs w:val="24"/>
        </w:rPr>
        <w:t>201</w:t>
      </w:r>
      <w:r w:rsidR="002A5EC0" w:rsidRPr="00317563">
        <w:rPr>
          <w:rFonts w:ascii="Times New Roman" w:hAnsi="Times New Roman" w:cs="Times New Roman"/>
          <w:sz w:val="24"/>
          <w:szCs w:val="24"/>
        </w:rPr>
        <w:t>6</w:t>
      </w:r>
      <w:r w:rsidR="002126B7" w:rsidRPr="00317563">
        <w:rPr>
          <w:rFonts w:ascii="Times New Roman" w:hAnsi="Times New Roman" w:cs="Times New Roman"/>
          <w:sz w:val="24"/>
          <w:szCs w:val="24"/>
        </w:rPr>
        <w:t xml:space="preserve">) </w:t>
      </w:r>
      <w:r w:rsidR="00D005B4" w:rsidRPr="00317563">
        <w:rPr>
          <w:rFonts w:ascii="Times New Roman" w:hAnsi="Times New Roman" w:cs="Times New Roman"/>
          <w:sz w:val="24"/>
          <w:szCs w:val="24"/>
        </w:rPr>
        <w:t>w</w:t>
      </w:r>
      <w:r w:rsidRPr="00317563">
        <w:rPr>
          <w:rFonts w:ascii="Times New Roman" w:hAnsi="Times New Roman" w:cs="Times New Roman"/>
          <w:sz w:val="24"/>
          <w:szCs w:val="24"/>
        </w:rPr>
        <w:t>as recently undertaken</w:t>
      </w:r>
      <w:r w:rsidR="00D005B4" w:rsidRPr="00317563">
        <w:rPr>
          <w:rFonts w:ascii="Times New Roman" w:hAnsi="Times New Roman" w:cs="Times New Roman"/>
          <w:sz w:val="24"/>
          <w:szCs w:val="24"/>
        </w:rPr>
        <w:t xml:space="preserve"> as part of Richards</w:t>
      </w:r>
      <w:r w:rsidR="00603B87" w:rsidRPr="00317563">
        <w:rPr>
          <w:rFonts w:ascii="Times New Roman" w:hAnsi="Times New Roman" w:cs="Times New Roman"/>
          <w:sz w:val="24"/>
          <w:szCs w:val="24"/>
        </w:rPr>
        <w:t xml:space="preserve"> &amp; Jones</w:t>
      </w:r>
      <w:r w:rsidR="00D005B4" w:rsidRPr="00317563">
        <w:rPr>
          <w:rFonts w:ascii="Times New Roman" w:hAnsi="Times New Roman" w:cs="Times New Roman"/>
          <w:sz w:val="24"/>
          <w:szCs w:val="24"/>
        </w:rPr>
        <w:t xml:space="preserve">’s </w:t>
      </w:r>
      <w:r w:rsidR="00A110F4" w:rsidRPr="00317563">
        <w:rPr>
          <w:rFonts w:ascii="Times New Roman" w:hAnsi="Times New Roman" w:cs="Times New Roman"/>
          <w:sz w:val="24"/>
          <w:szCs w:val="24"/>
        </w:rPr>
        <w:t xml:space="preserve">(2016) </w:t>
      </w:r>
      <w:r w:rsidR="00D005B4" w:rsidRPr="00317563">
        <w:rPr>
          <w:rFonts w:ascii="Times New Roman" w:hAnsi="Times New Roman" w:cs="Times New Roman"/>
          <w:sz w:val="24"/>
          <w:szCs w:val="24"/>
        </w:rPr>
        <w:t xml:space="preserve">publication of </w:t>
      </w:r>
      <w:r w:rsidR="00DF25E5" w:rsidRPr="00317563">
        <w:rPr>
          <w:rFonts w:ascii="Times New Roman" w:hAnsi="Times New Roman" w:cs="Times New Roman"/>
          <w:sz w:val="24"/>
          <w:szCs w:val="24"/>
        </w:rPr>
        <w:t xml:space="preserve">their </w:t>
      </w:r>
      <w:r w:rsidR="00F41C2A" w:rsidRPr="00317563">
        <w:rPr>
          <w:rFonts w:ascii="Times New Roman" w:hAnsi="Times New Roman" w:cs="Times New Roman"/>
          <w:sz w:val="24"/>
          <w:szCs w:val="24"/>
        </w:rPr>
        <w:t>work around the Bay of Firth</w:t>
      </w:r>
      <w:r w:rsidRPr="00317563">
        <w:rPr>
          <w:rFonts w:ascii="Times New Roman" w:hAnsi="Times New Roman" w:cs="Times New Roman"/>
          <w:sz w:val="24"/>
          <w:szCs w:val="24"/>
        </w:rPr>
        <w:t xml:space="preserve">. </w:t>
      </w:r>
      <w:r w:rsidR="006E2ADB" w:rsidRPr="00317563">
        <w:rPr>
          <w:rFonts w:ascii="Times New Roman" w:hAnsi="Times New Roman" w:cs="Times New Roman"/>
          <w:sz w:val="24"/>
          <w:szCs w:val="24"/>
        </w:rPr>
        <w:t xml:space="preserve">We do not want </w:t>
      </w:r>
      <w:r w:rsidR="00167DFF" w:rsidRPr="00317563">
        <w:rPr>
          <w:rFonts w:ascii="Times New Roman" w:hAnsi="Times New Roman" w:cs="Times New Roman"/>
          <w:sz w:val="24"/>
          <w:szCs w:val="24"/>
        </w:rPr>
        <w:t xml:space="preserve">simply </w:t>
      </w:r>
      <w:r w:rsidR="006E2ADB" w:rsidRPr="00317563">
        <w:rPr>
          <w:rFonts w:ascii="Times New Roman" w:hAnsi="Times New Roman" w:cs="Times New Roman"/>
          <w:sz w:val="24"/>
          <w:szCs w:val="24"/>
        </w:rPr>
        <w:t>to repeat that text here, and so i</w:t>
      </w:r>
      <w:r w:rsidRPr="00317563">
        <w:rPr>
          <w:rFonts w:ascii="Times New Roman" w:hAnsi="Times New Roman" w:cs="Times New Roman"/>
          <w:sz w:val="24"/>
          <w:szCs w:val="24"/>
        </w:rPr>
        <w:t xml:space="preserve">n this section we </w:t>
      </w:r>
      <w:r w:rsidR="00387098" w:rsidRPr="00317563">
        <w:rPr>
          <w:rFonts w:ascii="Times New Roman" w:hAnsi="Times New Roman" w:cs="Times New Roman"/>
          <w:sz w:val="24"/>
          <w:szCs w:val="24"/>
        </w:rPr>
        <w:t xml:space="preserve">briefly </w:t>
      </w:r>
      <w:r w:rsidR="00CA1876" w:rsidRPr="00317563">
        <w:rPr>
          <w:rFonts w:ascii="Times New Roman" w:hAnsi="Times New Roman" w:cs="Times New Roman"/>
          <w:sz w:val="24"/>
          <w:szCs w:val="24"/>
        </w:rPr>
        <w:t>summarise</w:t>
      </w:r>
      <w:r w:rsidR="00387098" w:rsidRPr="00317563">
        <w:rPr>
          <w:rFonts w:ascii="Times New Roman" w:hAnsi="Times New Roman" w:cs="Times New Roman"/>
          <w:sz w:val="24"/>
          <w:szCs w:val="24"/>
        </w:rPr>
        <w:t xml:space="preserve"> </w:t>
      </w:r>
      <w:r w:rsidR="00CA1876" w:rsidRPr="00317563">
        <w:rPr>
          <w:rFonts w:ascii="Times New Roman" w:hAnsi="Times New Roman" w:cs="Times New Roman"/>
          <w:sz w:val="24"/>
          <w:szCs w:val="24"/>
        </w:rPr>
        <w:t>those results</w:t>
      </w:r>
      <w:r w:rsidR="00A110F4" w:rsidRPr="00317563">
        <w:rPr>
          <w:rFonts w:ascii="Times New Roman" w:hAnsi="Times New Roman" w:cs="Times New Roman"/>
          <w:sz w:val="24"/>
          <w:szCs w:val="24"/>
        </w:rPr>
        <w:t>,</w:t>
      </w:r>
      <w:r w:rsidR="00CA1876" w:rsidRPr="00317563">
        <w:rPr>
          <w:rFonts w:ascii="Times New Roman" w:hAnsi="Times New Roman" w:cs="Times New Roman"/>
          <w:sz w:val="24"/>
          <w:szCs w:val="24"/>
        </w:rPr>
        <w:t xml:space="preserve"> </w:t>
      </w:r>
      <w:r w:rsidR="00855B56" w:rsidRPr="00317563">
        <w:rPr>
          <w:rFonts w:ascii="Times New Roman" w:hAnsi="Times New Roman" w:cs="Times New Roman"/>
          <w:sz w:val="24"/>
          <w:szCs w:val="24"/>
        </w:rPr>
        <w:t xml:space="preserve">incorporating </w:t>
      </w:r>
      <w:r w:rsidR="00167DFF" w:rsidRPr="00317563">
        <w:rPr>
          <w:rFonts w:ascii="Times New Roman" w:hAnsi="Times New Roman" w:cs="Times New Roman"/>
          <w:sz w:val="24"/>
          <w:szCs w:val="24"/>
        </w:rPr>
        <w:t xml:space="preserve">consideration of all </w:t>
      </w:r>
      <w:r w:rsidR="002D346B" w:rsidRPr="00317563">
        <w:rPr>
          <w:rFonts w:ascii="Times New Roman" w:hAnsi="Times New Roman" w:cs="Times New Roman"/>
          <w:sz w:val="24"/>
          <w:szCs w:val="24"/>
        </w:rPr>
        <w:t>26</w:t>
      </w:r>
      <w:r w:rsidR="00855B56" w:rsidRPr="00317563">
        <w:rPr>
          <w:rFonts w:ascii="Times New Roman" w:hAnsi="Times New Roman" w:cs="Times New Roman"/>
          <w:sz w:val="24"/>
          <w:szCs w:val="24"/>
        </w:rPr>
        <w:t xml:space="preserve"> sites with </w:t>
      </w:r>
      <w:r w:rsidR="00167DFF" w:rsidRPr="00317563">
        <w:rPr>
          <w:rFonts w:ascii="Times New Roman" w:hAnsi="Times New Roman" w:cs="Times New Roman"/>
          <w:sz w:val="24"/>
          <w:szCs w:val="24"/>
        </w:rPr>
        <w:t xml:space="preserve">4th </w:t>
      </w:r>
      <w:r w:rsidR="00855B56" w:rsidRPr="00317563">
        <w:rPr>
          <w:rFonts w:ascii="Times New Roman" w:hAnsi="Times New Roman" w:cs="Times New Roman"/>
          <w:sz w:val="24"/>
          <w:szCs w:val="24"/>
        </w:rPr>
        <w:t xml:space="preserve">millennium </w:t>
      </w:r>
      <w:r w:rsidR="00BB53D1" w:rsidRPr="00317563">
        <w:rPr>
          <w:rFonts w:ascii="Times New Roman" w:hAnsi="Times New Roman" w:cs="Times New Roman"/>
          <w:sz w:val="24"/>
          <w:szCs w:val="24"/>
        </w:rPr>
        <w:t xml:space="preserve">cal BC </w:t>
      </w:r>
      <w:r w:rsidR="00855B56" w:rsidRPr="00317563">
        <w:rPr>
          <w:rFonts w:ascii="Times New Roman" w:hAnsi="Times New Roman" w:cs="Times New Roman"/>
          <w:sz w:val="24"/>
          <w:szCs w:val="24"/>
        </w:rPr>
        <w:t xml:space="preserve">radiocarbon dates, two of which </w:t>
      </w:r>
      <w:r w:rsidR="00167DFF" w:rsidRPr="00317563">
        <w:rPr>
          <w:rFonts w:ascii="Times New Roman" w:hAnsi="Times New Roman" w:cs="Times New Roman"/>
          <w:sz w:val="24"/>
          <w:szCs w:val="24"/>
        </w:rPr>
        <w:t>(Green, Eday</w:t>
      </w:r>
      <w:r w:rsidR="00692A04" w:rsidRPr="00317563">
        <w:rPr>
          <w:rFonts w:ascii="Times New Roman" w:hAnsi="Times New Roman" w:cs="Times New Roman"/>
          <w:sz w:val="24"/>
          <w:szCs w:val="24"/>
        </w:rPr>
        <w:t>,</w:t>
      </w:r>
      <w:r w:rsidR="00167DFF" w:rsidRPr="00317563">
        <w:rPr>
          <w:rFonts w:ascii="Times New Roman" w:hAnsi="Times New Roman" w:cs="Times New Roman"/>
          <w:sz w:val="24"/>
          <w:szCs w:val="24"/>
        </w:rPr>
        <w:t xml:space="preserve"> and Braes of Ha’Breck, Wyre) </w:t>
      </w:r>
      <w:r w:rsidR="00855B56" w:rsidRPr="00317563">
        <w:rPr>
          <w:rFonts w:ascii="Times New Roman" w:hAnsi="Times New Roman" w:cs="Times New Roman"/>
          <w:sz w:val="24"/>
          <w:szCs w:val="24"/>
        </w:rPr>
        <w:t>were newly-dated through the Stepping Stones pr</w:t>
      </w:r>
      <w:r w:rsidR="002D346B" w:rsidRPr="00317563">
        <w:rPr>
          <w:rFonts w:ascii="Times New Roman" w:hAnsi="Times New Roman" w:cs="Times New Roman"/>
          <w:sz w:val="24"/>
          <w:szCs w:val="24"/>
        </w:rPr>
        <w:t>oject dating programme (Figs 11 and 12; Table 6</w:t>
      </w:r>
      <w:r w:rsidR="00855B56" w:rsidRPr="00317563">
        <w:rPr>
          <w:rFonts w:ascii="Times New Roman" w:hAnsi="Times New Roman" w:cs="Times New Roman"/>
          <w:sz w:val="24"/>
          <w:szCs w:val="24"/>
        </w:rPr>
        <w:t xml:space="preserve">). </w:t>
      </w:r>
      <w:r w:rsidR="0067456A" w:rsidRPr="00317563">
        <w:rPr>
          <w:rFonts w:ascii="Times New Roman" w:hAnsi="Times New Roman" w:cs="Times New Roman"/>
          <w:sz w:val="24"/>
          <w:szCs w:val="24"/>
        </w:rPr>
        <w:t xml:space="preserve">Neolithic results from later sites (eg Skara Brae) </w:t>
      </w:r>
      <w:r w:rsidR="008E5593" w:rsidRPr="00317563">
        <w:rPr>
          <w:rFonts w:ascii="Times New Roman" w:hAnsi="Times New Roman" w:cs="Times New Roman"/>
          <w:sz w:val="24"/>
          <w:szCs w:val="24"/>
        </w:rPr>
        <w:t>a</w:t>
      </w:r>
      <w:r w:rsidR="0067456A" w:rsidRPr="00317563">
        <w:rPr>
          <w:rFonts w:ascii="Times New Roman" w:hAnsi="Times New Roman" w:cs="Times New Roman"/>
          <w:sz w:val="24"/>
          <w:szCs w:val="24"/>
        </w:rPr>
        <w:t xml:space="preserve">re the subject </w:t>
      </w:r>
      <w:r w:rsidR="008E5593" w:rsidRPr="00317563">
        <w:rPr>
          <w:rFonts w:ascii="Times New Roman" w:hAnsi="Times New Roman" w:cs="Times New Roman"/>
          <w:sz w:val="24"/>
          <w:szCs w:val="24"/>
        </w:rPr>
        <w:t>of</w:t>
      </w:r>
      <w:r w:rsidR="0067456A" w:rsidRPr="00317563">
        <w:rPr>
          <w:rFonts w:ascii="Times New Roman" w:hAnsi="Times New Roman" w:cs="Times New Roman"/>
          <w:sz w:val="24"/>
          <w:szCs w:val="24"/>
        </w:rPr>
        <w:t xml:space="preserve"> new analysis </w:t>
      </w:r>
      <w:r w:rsidR="00EA0628" w:rsidRPr="00317563">
        <w:rPr>
          <w:rFonts w:ascii="Times New Roman" w:hAnsi="Times New Roman" w:cs="Times New Roman"/>
          <w:sz w:val="24"/>
          <w:szCs w:val="24"/>
        </w:rPr>
        <w:t>and have not been included here (</w:t>
      </w:r>
      <w:r w:rsidR="008E5593" w:rsidRPr="00317563">
        <w:rPr>
          <w:rFonts w:ascii="Times New Roman" w:hAnsi="Times New Roman" w:cs="Times New Roman"/>
          <w:sz w:val="24"/>
          <w:szCs w:val="24"/>
        </w:rPr>
        <w:t xml:space="preserve">Alasdair </w:t>
      </w:r>
      <w:r w:rsidR="00EA0628" w:rsidRPr="00317563">
        <w:rPr>
          <w:rFonts w:ascii="Times New Roman" w:hAnsi="Times New Roman" w:cs="Times New Roman"/>
          <w:sz w:val="24"/>
          <w:szCs w:val="24"/>
        </w:rPr>
        <w:t>Whittle pers</w:t>
      </w:r>
      <w:r w:rsidR="008E5593" w:rsidRPr="00317563">
        <w:rPr>
          <w:rFonts w:ascii="Times New Roman" w:hAnsi="Times New Roman" w:cs="Times New Roman"/>
          <w:sz w:val="24"/>
          <w:szCs w:val="24"/>
        </w:rPr>
        <w:t>.</w:t>
      </w:r>
      <w:r w:rsidR="00EA0628" w:rsidRPr="00317563">
        <w:rPr>
          <w:rFonts w:ascii="Times New Roman" w:hAnsi="Times New Roman" w:cs="Times New Roman"/>
          <w:sz w:val="24"/>
          <w:szCs w:val="24"/>
        </w:rPr>
        <w:t xml:space="preserve"> comm</w:t>
      </w:r>
      <w:r w:rsidR="008E5593" w:rsidRPr="00317563">
        <w:rPr>
          <w:rFonts w:ascii="Times New Roman" w:hAnsi="Times New Roman" w:cs="Times New Roman"/>
          <w:sz w:val="24"/>
          <w:szCs w:val="24"/>
        </w:rPr>
        <w:t>.</w:t>
      </w:r>
      <w:r w:rsidR="00EA0628" w:rsidRPr="00317563">
        <w:rPr>
          <w:rFonts w:ascii="Times New Roman" w:hAnsi="Times New Roman" w:cs="Times New Roman"/>
          <w:sz w:val="24"/>
          <w:szCs w:val="24"/>
        </w:rPr>
        <w:t>), the approach is outlined in Griffiths (2016) and are reliable estimates for the timing of the start of the Neolithic.</w:t>
      </w:r>
      <w:r w:rsidR="00033CCB" w:rsidRPr="00317563">
        <w:rPr>
          <w:rFonts w:ascii="Times New Roman" w:hAnsi="Times New Roman" w:cs="Times New Roman"/>
          <w:sz w:val="24"/>
          <w:szCs w:val="24"/>
        </w:rPr>
        <w:t xml:space="preserve"> </w:t>
      </w:r>
    </w:p>
    <w:p w14:paraId="7299DBF2" w14:textId="77777777" w:rsidR="00855B56" w:rsidRPr="00317563" w:rsidRDefault="00855B56" w:rsidP="00F53758">
      <w:pPr>
        <w:spacing w:line="360" w:lineRule="auto"/>
        <w:rPr>
          <w:rFonts w:ascii="Times New Roman" w:hAnsi="Times New Roman" w:cs="Times New Roman"/>
          <w:sz w:val="24"/>
          <w:szCs w:val="24"/>
        </w:rPr>
      </w:pPr>
    </w:p>
    <w:p w14:paraId="47543F48" w14:textId="1F417B44" w:rsidR="00D005B4" w:rsidRPr="00317563" w:rsidRDefault="00DE0534"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Two additional radiocarbon results were </w:t>
      </w:r>
      <w:r w:rsidR="00AC1280" w:rsidRPr="00317563">
        <w:rPr>
          <w:rFonts w:ascii="Times New Roman" w:hAnsi="Times New Roman" w:cs="Times New Roman"/>
          <w:sz w:val="24"/>
          <w:szCs w:val="24"/>
        </w:rPr>
        <w:t>obtained</w:t>
      </w:r>
      <w:r w:rsidRPr="00317563">
        <w:rPr>
          <w:rFonts w:ascii="Times New Roman" w:hAnsi="Times New Roman" w:cs="Times New Roman"/>
          <w:sz w:val="24"/>
          <w:szCs w:val="24"/>
        </w:rPr>
        <w:t xml:space="preserve"> after the production of the Griffiths (2016) model, one from a primary occupation deposit in house 3, Ha’breck (OxA-29602), and OxA-</w:t>
      </w:r>
      <w:r w:rsidRPr="00317563">
        <w:rPr>
          <w:rFonts w:ascii="Times New Roman" w:hAnsi="Times New Roman" w:cs="Times New Roman"/>
          <w:sz w:val="24"/>
          <w:szCs w:val="24"/>
        </w:rPr>
        <w:lastRenderedPageBreak/>
        <w:t>X-2555-50.</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OxA-X-2555-50 has not been included in the model for Orkney as the measurement is not regarded as reliable due to a very low sample starting weight and non-routine pretreatment method (</w:t>
      </w:r>
      <w:r w:rsidR="00AC1280" w:rsidRPr="00317563">
        <w:rPr>
          <w:rFonts w:ascii="Times New Roman" w:hAnsi="Times New Roman" w:cs="Times New Roman"/>
          <w:sz w:val="24"/>
          <w:szCs w:val="24"/>
        </w:rPr>
        <w:t xml:space="preserve">Tom </w:t>
      </w:r>
      <w:r w:rsidRPr="00317563">
        <w:rPr>
          <w:rFonts w:ascii="Times New Roman" w:hAnsi="Times New Roman" w:cs="Times New Roman"/>
          <w:sz w:val="24"/>
          <w:szCs w:val="24"/>
        </w:rPr>
        <w:t>Higham pers</w:t>
      </w:r>
      <w:r w:rsidR="00AC1280" w:rsidRPr="00317563">
        <w:rPr>
          <w:rFonts w:ascii="Times New Roman" w:hAnsi="Times New Roman" w:cs="Times New Roman"/>
          <w:sz w:val="24"/>
          <w:szCs w:val="24"/>
        </w:rPr>
        <w:t>.</w:t>
      </w:r>
      <w:r w:rsidRPr="00317563">
        <w:rPr>
          <w:rFonts w:ascii="Times New Roman" w:hAnsi="Times New Roman" w:cs="Times New Roman"/>
          <w:sz w:val="24"/>
          <w:szCs w:val="24"/>
        </w:rPr>
        <w:t xml:space="preserve"> comm</w:t>
      </w:r>
      <w:r w:rsidR="00AC1280" w:rsidRPr="00317563">
        <w:rPr>
          <w:rFonts w:ascii="Times New Roman" w:hAnsi="Times New Roman" w:cs="Times New Roman"/>
          <w:sz w:val="24"/>
          <w:szCs w:val="24"/>
        </w:rPr>
        <w:t>.</w:t>
      </w:r>
      <w:r w:rsidRPr="00317563">
        <w:rPr>
          <w:rFonts w:ascii="Times New Roman" w:hAnsi="Times New Roman" w:cs="Times New Roman"/>
          <w:sz w:val="24"/>
          <w:szCs w:val="24"/>
        </w:rPr>
        <w:t>).</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OxA-29602 also </w:t>
      </w:r>
      <w:r w:rsidR="00AC1280" w:rsidRPr="00317563">
        <w:rPr>
          <w:rFonts w:ascii="Times New Roman" w:hAnsi="Times New Roman" w:cs="Times New Roman"/>
          <w:sz w:val="24"/>
          <w:szCs w:val="24"/>
        </w:rPr>
        <w:t xml:space="preserve">has </w:t>
      </w:r>
      <w:r w:rsidRPr="00317563">
        <w:rPr>
          <w:rFonts w:ascii="Times New Roman" w:hAnsi="Times New Roman" w:cs="Times New Roman"/>
          <w:sz w:val="24"/>
          <w:szCs w:val="24"/>
        </w:rPr>
        <w:t xml:space="preserve">not been included in the model for Orkney as the result appears to be too late for its stratigraphic position; the result is statistically inconsistent with the other measurement from the primary occupation of house 3, Ha’Breck (OxA-28861; </w:t>
      </w:r>
      <w:r w:rsidR="00717E60" w:rsidRPr="00317563">
        <w:rPr>
          <w:rFonts w:ascii="Times New Roman" w:hAnsi="Times New Roman" w:cs="Times New Roman"/>
          <w:sz w:val="24"/>
          <w:szCs w:val="24"/>
        </w:rPr>
        <w:t>t’=4.3; T’5%=3.8; df1</w:t>
      </w:r>
      <w:r w:rsidRPr="00317563">
        <w:rPr>
          <w:rFonts w:ascii="Times New Roman" w:hAnsi="Times New Roman" w:cs="Times New Roman"/>
          <w:sz w:val="24"/>
          <w:szCs w:val="24"/>
        </w:rPr>
        <w:t>)</w:t>
      </w:r>
      <w:r w:rsidR="00717E60" w:rsidRPr="00317563">
        <w:rPr>
          <w:rFonts w:ascii="Times New Roman" w:hAnsi="Times New Roman" w:cs="Times New Roman"/>
          <w:sz w:val="24"/>
          <w:szCs w:val="24"/>
        </w:rPr>
        <w:t>, and is younger than measurements from overlying deposits (Griffiths 2016).</w:t>
      </w:r>
      <w:r w:rsidR="00653894" w:rsidRPr="00317563">
        <w:rPr>
          <w:rFonts w:ascii="Times New Roman" w:hAnsi="Times New Roman" w:cs="Times New Roman"/>
          <w:sz w:val="24"/>
          <w:szCs w:val="24"/>
        </w:rPr>
        <w:t xml:space="preserve"> </w:t>
      </w:r>
      <w:r w:rsidR="00717E60" w:rsidRPr="00317563">
        <w:rPr>
          <w:rFonts w:ascii="Times New Roman" w:hAnsi="Times New Roman" w:cs="Times New Roman"/>
          <w:sz w:val="24"/>
          <w:szCs w:val="24"/>
        </w:rPr>
        <w:t>The chronological model for the</w:t>
      </w:r>
      <w:r w:rsidR="00855B56" w:rsidRPr="00317563">
        <w:rPr>
          <w:rFonts w:ascii="Times New Roman" w:hAnsi="Times New Roman" w:cs="Times New Roman"/>
          <w:sz w:val="24"/>
          <w:szCs w:val="24"/>
        </w:rPr>
        <w:t xml:space="preserve"> Neolithic in Orkney</w:t>
      </w:r>
      <w:r w:rsidR="00717E60" w:rsidRPr="00317563">
        <w:rPr>
          <w:rFonts w:ascii="Times New Roman" w:hAnsi="Times New Roman" w:cs="Times New Roman"/>
          <w:sz w:val="24"/>
          <w:szCs w:val="24"/>
        </w:rPr>
        <w:t xml:space="preserve"> is therefore unchanged from that discussed in Griffiths (2016).</w:t>
      </w:r>
      <w:r w:rsidR="00653894" w:rsidRPr="00317563">
        <w:rPr>
          <w:rFonts w:ascii="Times New Roman" w:hAnsi="Times New Roman" w:cs="Times New Roman"/>
          <w:sz w:val="24"/>
          <w:szCs w:val="24"/>
        </w:rPr>
        <w:t xml:space="preserve"> </w:t>
      </w:r>
      <w:r w:rsidR="00717E60" w:rsidRPr="00317563">
        <w:rPr>
          <w:rFonts w:ascii="Times New Roman" w:hAnsi="Times New Roman" w:cs="Times New Roman"/>
          <w:sz w:val="24"/>
          <w:szCs w:val="24"/>
        </w:rPr>
        <w:t xml:space="preserve">In this model, </w:t>
      </w:r>
      <w:r w:rsidR="00EA0628" w:rsidRPr="00317563">
        <w:rPr>
          <w:rFonts w:ascii="Times New Roman" w:hAnsi="Times New Roman" w:cs="Times New Roman"/>
          <w:sz w:val="24"/>
          <w:szCs w:val="24"/>
        </w:rPr>
        <w:t xml:space="preserve">the </w:t>
      </w:r>
      <w:r w:rsidR="00717E60" w:rsidRPr="00317563">
        <w:rPr>
          <w:rFonts w:ascii="Times New Roman" w:hAnsi="Times New Roman" w:cs="Times New Roman"/>
          <w:sz w:val="24"/>
          <w:szCs w:val="24"/>
        </w:rPr>
        <w:t>Neolithic</w:t>
      </w:r>
      <w:r w:rsidR="00EA0628" w:rsidRPr="00317563">
        <w:rPr>
          <w:rFonts w:ascii="Times New Roman" w:hAnsi="Times New Roman" w:cs="Times New Roman"/>
          <w:sz w:val="24"/>
          <w:szCs w:val="24"/>
        </w:rPr>
        <w:t xml:space="preserve"> in</w:t>
      </w:r>
      <w:r w:rsidR="00717E60" w:rsidRPr="00317563">
        <w:rPr>
          <w:rFonts w:ascii="Times New Roman" w:hAnsi="Times New Roman" w:cs="Times New Roman"/>
          <w:sz w:val="24"/>
          <w:szCs w:val="24"/>
        </w:rPr>
        <w:t xml:space="preserve"> </w:t>
      </w:r>
      <w:r w:rsidR="00BB53D1" w:rsidRPr="00317563">
        <w:rPr>
          <w:rFonts w:ascii="Times New Roman" w:hAnsi="Times New Roman" w:cs="Times New Roman"/>
          <w:sz w:val="24"/>
          <w:szCs w:val="24"/>
        </w:rPr>
        <w:t xml:space="preserve">Orkney </w:t>
      </w:r>
      <w:r w:rsidR="00855B56" w:rsidRPr="00317563">
        <w:rPr>
          <w:rFonts w:ascii="Times New Roman" w:hAnsi="Times New Roman" w:cs="Times New Roman"/>
          <w:sz w:val="24"/>
          <w:szCs w:val="24"/>
        </w:rPr>
        <w:t xml:space="preserve">— as represented by radiocarbon dates from houses and </w:t>
      </w:r>
      <w:r w:rsidR="00106E20" w:rsidRPr="00317563">
        <w:rPr>
          <w:rFonts w:ascii="Times New Roman" w:hAnsi="Times New Roman" w:cs="Times New Roman"/>
          <w:sz w:val="24"/>
          <w:szCs w:val="24"/>
        </w:rPr>
        <w:t>tombs</w:t>
      </w:r>
      <w:r w:rsidR="00855B56" w:rsidRPr="00317563">
        <w:rPr>
          <w:rFonts w:ascii="Times New Roman" w:hAnsi="Times New Roman" w:cs="Times New Roman"/>
          <w:sz w:val="24"/>
          <w:szCs w:val="24"/>
        </w:rPr>
        <w:t xml:space="preserve"> — </w:t>
      </w:r>
      <w:r w:rsidR="004B0434" w:rsidRPr="00317563">
        <w:rPr>
          <w:rFonts w:ascii="Times New Roman" w:hAnsi="Times New Roman" w:cs="Times New Roman"/>
          <w:sz w:val="24"/>
          <w:szCs w:val="24"/>
        </w:rPr>
        <w:t xml:space="preserve">probably </w:t>
      </w:r>
      <w:r w:rsidR="00855B56" w:rsidRPr="00317563">
        <w:rPr>
          <w:rFonts w:ascii="Times New Roman" w:hAnsi="Times New Roman" w:cs="Times New Roman"/>
          <w:sz w:val="24"/>
          <w:szCs w:val="24"/>
        </w:rPr>
        <w:t xml:space="preserve">started in </w:t>
      </w:r>
      <w:r w:rsidR="00855B56" w:rsidRPr="00317563">
        <w:rPr>
          <w:rFonts w:ascii="Times New Roman" w:hAnsi="Times New Roman" w:cs="Times New Roman"/>
          <w:i/>
          <w:sz w:val="24"/>
          <w:szCs w:val="24"/>
        </w:rPr>
        <w:t>3730–3480 cal BC (95% probability; Start OrkneyNeolithic</w:t>
      </w:r>
      <w:r w:rsidR="00E06267" w:rsidRPr="00317563">
        <w:rPr>
          <w:rFonts w:ascii="Times New Roman" w:hAnsi="Times New Roman" w:cs="Times New Roman"/>
          <w:sz w:val="24"/>
          <w:szCs w:val="24"/>
        </w:rPr>
        <w:t>; Griffiths 2016</w:t>
      </w:r>
      <w:r w:rsidR="00BB53D1" w:rsidRPr="00317563">
        <w:rPr>
          <w:rFonts w:ascii="Times New Roman" w:hAnsi="Times New Roman" w:cs="Times New Roman"/>
          <w:sz w:val="24"/>
          <w:szCs w:val="24"/>
        </w:rPr>
        <w:t>, Fig. 10.2</w:t>
      </w:r>
      <w:r w:rsidR="00855B56" w:rsidRPr="00317563">
        <w:rPr>
          <w:rFonts w:ascii="Times New Roman" w:hAnsi="Times New Roman" w:cs="Times New Roman"/>
          <w:sz w:val="24"/>
          <w:szCs w:val="24"/>
        </w:rPr>
        <w:t xml:space="preserve">). The first dated event associated with the use of Neolithic houses in Orkney occurred in </w:t>
      </w:r>
      <w:r w:rsidR="00855B56" w:rsidRPr="00317563">
        <w:rPr>
          <w:rFonts w:ascii="Times New Roman" w:hAnsi="Times New Roman" w:cs="Times New Roman"/>
          <w:i/>
          <w:sz w:val="24"/>
          <w:szCs w:val="24"/>
        </w:rPr>
        <w:t>3640–3440 cal BC (95% probability</w:t>
      </w:r>
      <w:r w:rsidR="00855B56" w:rsidRPr="00317563">
        <w:rPr>
          <w:rFonts w:ascii="Times New Roman" w:hAnsi="Times New Roman" w:cs="Times New Roman"/>
          <w:sz w:val="24"/>
          <w:szCs w:val="24"/>
        </w:rPr>
        <w:t xml:space="preserve">; </w:t>
      </w:r>
      <w:r w:rsidR="00855B56" w:rsidRPr="00317563">
        <w:rPr>
          <w:rFonts w:ascii="Times New Roman" w:hAnsi="Times New Roman" w:cs="Times New Roman"/>
          <w:i/>
          <w:sz w:val="24"/>
          <w:szCs w:val="24"/>
        </w:rPr>
        <w:t>FirstHouseSite</w:t>
      </w:r>
      <w:r w:rsidR="00855B56" w:rsidRPr="00317563">
        <w:rPr>
          <w:rFonts w:ascii="Times New Roman" w:hAnsi="Times New Roman" w:cs="Times New Roman"/>
          <w:sz w:val="24"/>
          <w:szCs w:val="24"/>
        </w:rPr>
        <w:t xml:space="preserve">; Griffiths </w:t>
      </w:r>
      <w:r w:rsidR="00387098" w:rsidRPr="00317563">
        <w:rPr>
          <w:rFonts w:ascii="Times New Roman" w:hAnsi="Times New Roman" w:cs="Times New Roman"/>
          <w:sz w:val="24"/>
          <w:szCs w:val="24"/>
        </w:rPr>
        <w:t>2016</w:t>
      </w:r>
      <w:r w:rsidR="00BB53D1" w:rsidRPr="00317563">
        <w:rPr>
          <w:rFonts w:ascii="Times New Roman" w:hAnsi="Times New Roman" w:cs="Times New Roman"/>
          <w:sz w:val="24"/>
          <w:szCs w:val="24"/>
        </w:rPr>
        <w:t>, Fig. 10.5–6</w:t>
      </w:r>
      <w:r w:rsidR="00855B56" w:rsidRPr="00317563">
        <w:rPr>
          <w:rFonts w:ascii="Times New Roman" w:hAnsi="Times New Roman" w:cs="Times New Roman"/>
          <w:sz w:val="24"/>
          <w:szCs w:val="24"/>
        </w:rPr>
        <w:t xml:space="preserve">). </w:t>
      </w:r>
      <w:r w:rsidR="00F735C6" w:rsidRPr="00317563">
        <w:rPr>
          <w:rFonts w:ascii="Times New Roman" w:hAnsi="Times New Roman" w:cs="Times New Roman"/>
          <w:sz w:val="24"/>
          <w:szCs w:val="24"/>
        </w:rPr>
        <w:t xml:space="preserve">The first estimate for activity associated with a Neolithic tomb in Orkney was in </w:t>
      </w:r>
      <w:r w:rsidR="00F735C6" w:rsidRPr="00317563">
        <w:rPr>
          <w:rFonts w:ascii="Times New Roman" w:hAnsi="Times New Roman" w:cs="Times New Roman"/>
          <w:i/>
          <w:sz w:val="24"/>
          <w:szCs w:val="24"/>
        </w:rPr>
        <w:t>3650–3430 cal BC (95% probability</w:t>
      </w:r>
      <w:r w:rsidR="00F735C6" w:rsidRPr="00317563">
        <w:rPr>
          <w:rFonts w:ascii="Times New Roman" w:hAnsi="Times New Roman" w:cs="Times New Roman"/>
          <w:sz w:val="24"/>
          <w:szCs w:val="24"/>
        </w:rPr>
        <w:t>)</w:t>
      </w:r>
      <w:r w:rsidR="00F735C6" w:rsidRPr="00317563">
        <w:rPr>
          <w:rFonts w:ascii="Times New Roman" w:hAnsi="Times New Roman" w:cs="Times New Roman"/>
          <w:i/>
          <w:sz w:val="24"/>
          <w:szCs w:val="24"/>
        </w:rPr>
        <w:t xml:space="preserve"> </w:t>
      </w:r>
      <w:r w:rsidR="00F735C6" w:rsidRPr="00317563">
        <w:rPr>
          <w:rFonts w:ascii="Times New Roman" w:hAnsi="Times New Roman" w:cs="Times New Roman"/>
          <w:sz w:val="24"/>
          <w:szCs w:val="24"/>
        </w:rPr>
        <w:t xml:space="preserve">or </w:t>
      </w:r>
      <w:r w:rsidR="00F735C6" w:rsidRPr="00317563">
        <w:rPr>
          <w:rFonts w:ascii="Times New Roman" w:hAnsi="Times New Roman" w:cs="Times New Roman"/>
          <w:i/>
          <w:sz w:val="24"/>
          <w:szCs w:val="24"/>
        </w:rPr>
        <w:t>3570–3470 cal BC (68% probability; First chambered cairn</w:t>
      </w:r>
      <w:r w:rsidR="00F735C6" w:rsidRPr="00317563">
        <w:rPr>
          <w:rFonts w:ascii="Times New Roman" w:hAnsi="Times New Roman" w:cs="Times New Roman"/>
          <w:sz w:val="24"/>
          <w:szCs w:val="24"/>
        </w:rPr>
        <w:t xml:space="preserve">; Griffiths </w:t>
      </w:r>
      <w:r w:rsidR="00387098" w:rsidRPr="00317563">
        <w:rPr>
          <w:rFonts w:ascii="Times New Roman" w:hAnsi="Times New Roman" w:cs="Times New Roman"/>
          <w:sz w:val="24"/>
          <w:szCs w:val="24"/>
        </w:rPr>
        <w:t>2016</w:t>
      </w:r>
      <w:r w:rsidR="00BB53D1" w:rsidRPr="00317563">
        <w:rPr>
          <w:rFonts w:ascii="Times New Roman" w:hAnsi="Times New Roman" w:cs="Times New Roman"/>
          <w:sz w:val="24"/>
          <w:szCs w:val="24"/>
        </w:rPr>
        <w:t>, Fig. 10.5</w:t>
      </w:r>
      <w:r w:rsidR="00F735C6"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F735C6" w:rsidRPr="00317563">
        <w:rPr>
          <w:rFonts w:ascii="Times New Roman" w:hAnsi="Times New Roman" w:cs="Times New Roman"/>
          <w:sz w:val="24"/>
          <w:szCs w:val="24"/>
        </w:rPr>
        <w:t>Importantly</w:t>
      </w:r>
      <w:r w:rsidR="00692A04" w:rsidRPr="00317563">
        <w:rPr>
          <w:rFonts w:ascii="Times New Roman" w:hAnsi="Times New Roman" w:cs="Times New Roman"/>
          <w:sz w:val="24"/>
          <w:szCs w:val="24"/>
        </w:rPr>
        <w:t>,</w:t>
      </w:r>
      <w:r w:rsidR="00F735C6" w:rsidRPr="00317563">
        <w:rPr>
          <w:rFonts w:ascii="Times New Roman" w:hAnsi="Times New Roman" w:cs="Times New Roman"/>
          <w:sz w:val="24"/>
          <w:szCs w:val="24"/>
        </w:rPr>
        <w:t xml:space="preserve"> however, t</w:t>
      </w:r>
      <w:r w:rsidR="002A11EE" w:rsidRPr="00317563">
        <w:rPr>
          <w:rFonts w:ascii="Times New Roman" w:hAnsi="Times New Roman" w:cs="Times New Roman"/>
          <w:sz w:val="24"/>
          <w:szCs w:val="24"/>
        </w:rPr>
        <w:t xml:space="preserve">he </w:t>
      </w:r>
      <w:r w:rsidR="002A11EE" w:rsidRPr="00317563">
        <w:rPr>
          <w:rFonts w:ascii="Times New Roman" w:hAnsi="Times New Roman" w:cs="Times New Roman"/>
          <w:i/>
          <w:sz w:val="24"/>
          <w:szCs w:val="24"/>
        </w:rPr>
        <w:t>earliest</w:t>
      </w:r>
      <w:r w:rsidR="002A11EE" w:rsidRPr="00317563">
        <w:rPr>
          <w:rFonts w:ascii="Times New Roman" w:hAnsi="Times New Roman" w:cs="Times New Roman"/>
          <w:sz w:val="24"/>
          <w:szCs w:val="24"/>
        </w:rPr>
        <w:t xml:space="preserve"> dated Neolithic evidence from Orkney </w:t>
      </w:r>
      <w:r w:rsidR="004B0434" w:rsidRPr="00317563">
        <w:rPr>
          <w:rFonts w:ascii="Times New Roman" w:hAnsi="Times New Roman" w:cs="Times New Roman"/>
          <w:sz w:val="24"/>
          <w:szCs w:val="24"/>
        </w:rPr>
        <w:t>is</w:t>
      </w:r>
      <w:r w:rsidR="002A11EE" w:rsidRPr="00317563">
        <w:rPr>
          <w:rFonts w:ascii="Times New Roman" w:hAnsi="Times New Roman" w:cs="Times New Roman"/>
          <w:sz w:val="24"/>
          <w:szCs w:val="24"/>
        </w:rPr>
        <w:t xml:space="preserve"> a burnt </w:t>
      </w:r>
      <w:r w:rsidR="00682ACA" w:rsidRPr="00317563">
        <w:rPr>
          <w:rFonts w:ascii="Times New Roman" w:hAnsi="Times New Roman" w:cs="Times New Roman"/>
          <w:sz w:val="24"/>
          <w:szCs w:val="24"/>
        </w:rPr>
        <w:t xml:space="preserve">occupation </w:t>
      </w:r>
      <w:r w:rsidR="002A11EE" w:rsidRPr="00317563">
        <w:rPr>
          <w:rFonts w:ascii="Times New Roman" w:hAnsi="Times New Roman" w:cs="Times New Roman"/>
          <w:sz w:val="24"/>
          <w:szCs w:val="24"/>
        </w:rPr>
        <w:t>depos</w:t>
      </w:r>
      <w:r w:rsidR="00153199" w:rsidRPr="00317563">
        <w:rPr>
          <w:rFonts w:ascii="Times New Roman" w:hAnsi="Times New Roman" w:cs="Times New Roman"/>
          <w:sz w:val="24"/>
          <w:szCs w:val="24"/>
        </w:rPr>
        <w:t>it</w:t>
      </w:r>
      <w:r w:rsidR="002A11EE" w:rsidRPr="00317563">
        <w:rPr>
          <w:rFonts w:ascii="Times New Roman" w:hAnsi="Times New Roman" w:cs="Times New Roman"/>
          <w:sz w:val="24"/>
          <w:szCs w:val="24"/>
        </w:rPr>
        <w:t xml:space="preserve"> containing significant quantities of charred cereals </w:t>
      </w:r>
      <w:r w:rsidR="00682ACA" w:rsidRPr="00317563">
        <w:rPr>
          <w:rFonts w:ascii="Times New Roman" w:hAnsi="Times New Roman" w:cs="Times New Roman"/>
          <w:sz w:val="24"/>
          <w:szCs w:val="24"/>
        </w:rPr>
        <w:t>(</w:t>
      </w:r>
      <w:r w:rsidR="002A11EE" w:rsidRPr="00317563">
        <w:rPr>
          <w:rFonts w:ascii="Times New Roman" w:hAnsi="Times New Roman" w:cs="Times New Roman"/>
          <w:sz w:val="24"/>
          <w:szCs w:val="24"/>
        </w:rPr>
        <w:t>Bishop et al. 2009, 63</w:t>
      </w:r>
      <w:r w:rsidR="005F1628" w:rsidRPr="00317563">
        <w:rPr>
          <w:rFonts w:ascii="Times New Roman" w:hAnsi="Times New Roman" w:cs="Times New Roman"/>
          <w:sz w:val="24"/>
          <w:szCs w:val="24"/>
        </w:rPr>
        <w:t>–</w:t>
      </w:r>
      <w:r w:rsidR="002A11EE" w:rsidRPr="00317563">
        <w:rPr>
          <w:rFonts w:ascii="Times New Roman" w:hAnsi="Times New Roman" w:cs="Times New Roman"/>
          <w:sz w:val="24"/>
          <w:szCs w:val="24"/>
        </w:rPr>
        <w:t xml:space="preserve">5) </w:t>
      </w:r>
      <w:r w:rsidR="00682ACA" w:rsidRPr="00317563">
        <w:rPr>
          <w:rFonts w:ascii="Times New Roman" w:hAnsi="Times New Roman" w:cs="Times New Roman"/>
          <w:sz w:val="24"/>
          <w:szCs w:val="24"/>
        </w:rPr>
        <w:t xml:space="preserve">found preserved </w:t>
      </w:r>
      <w:r w:rsidR="002A11EE" w:rsidRPr="00317563">
        <w:rPr>
          <w:rFonts w:ascii="Times New Roman" w:hAnsi="Times New Roman" w:cs="Times New Roman"/>
          <w:sz w:val="24"/>
          <w:szCs w:val="24"/>
        </w:rPr>
        <w:t>undern</w:t>
      </w:r>
      <w:r w:rsidR="00197209" w:rsidRPr="00317563">
        <w:rPr>
          <w:rFonts w:ascii="Times New Roman" w:hAnsi="Times New Roman" w:cs="Times New Roman"/>
          <w:sz w:val="24"/>
          <w:szCs w:val="24"/>
        </w:rPr>
        <w:t>eath a Bronze Age barrow at Varm</w:t>
      </w:r>
      <w:r w:rsidR="002A11EE" w:rsidRPr="00317563">
        <w:rPr>
          <w:rFonts w:ascii="Times New Roman" w:hAnsi="Times New Roman" w:cs="Times New Roman"/>
          <w:sz w:val="24"/>
          <w:szCs w:val="24"/>
        </w:rPr>
        <w:t>e Dale, Evie, Mainland (Jane Downes pers. comm.)</w:t>
      </w:r>
      <w:r w:rsidR="00433F93" w:rsidRPr="00317563">
        <w:rPr>
          <w:rFonts w:ascii="Times New Roman" w:hAnsi="Times New Roman" w:cs="Times New Roman"/>
          <w:sz w:val="24"/>
          <w:szCs w:val="24"/>
        </w:rPr>
        <w:t>. T</w:t>
      </w:r>
      <w:r w:rsidR="00D005B4" w:rsidRPr="00317563">
        <w:rPr>
          <w:rFonts w:ascii="Times New Roman" w:hAnsi="Times New Roman" w:cs="Times New Roman"/>
          <w:sz w:val="24"/>
          <w:szCs w:val="24"/>
        </w:rPr>
        <w:t xml:space="preserve">his </w:t>
      </w:r>
      <w:r w:rsidR="00433F93" w:rsidRPr="00317563">
        <w:rPr>
          <w:rFonts w:ascii="Times New Roman" w:hAnsi="Times New Roman" w:cs="Times New Roman"/>
          <w:sz w:val="24"/>
          <w:szCs w:val="24"/>
        </w:rPr>
        <w:t xml:space="preserve">deposit </w:t>
      </w:r>
      <w:r w:rsidR="00D005B4" w:rsidRPr="00317563">
        <w:rPr>
          <w:rFonts w:ascii="Times New Roman" w:hAnsi="Times New Roman" w:cs="Times New Roman"/>
          <w:sz w:val="24"/>
          <w:szCs w:val="24"/>
        </w:rPr>
        <w:t>has been</w:t>
      </w:r>
      <w:r w:rsidR="00153199" w:rsidRPr="00317563">
        <w:rPr>
          <w:rFonts w:ascii="Times New Roman" w:hAnsi="Times New Roman" w:cs="Times New Roman"/>
          <w:sz w:val="24"/>
          <w:szCs w:val="24"/>
        </w:rPr>
        <w:t xml:space="preserve"> </w:t>
      </w:r>
      <w:r w:rsidR="002A11EE" w:rsidRPr="00317563">
        <w:rPr>
          <w:rFonts w:ascii="Times New Roman" w:hAnsi="Times New Roman" w:cs="Times New Roman"/>
          <w:sz w:val="24"/>
          <w:szCs w:val="24"/>
        </w:rPr>
        <w:t>dated to 3760</w:t>
      </w:r>
      <w:r w:rsidR="005F1628" w:rsidRPr="00317563">
        <w:rPr>
          <w:rFonts w:ascii="Times New Roman" w:hAnsi="Times New Roman" w:cs="Times New Roman"/>
          <w:sz w:val="24"/>
          <w:szCs w:val="24"/>
        </w:rPr>
        <w:t>–</w:t>
      </w:r>
      <w:r w:rsidR="002A11EE" w:rsidRPr="00317563">
        <w:rPr>
          <w:rFonts w:ascii="Times New Roman" w:hAnsi="Times New Roman" w:cs="Times New Roman"/>
          <w:sz w:val="24"/>
          <w:szCs w:val="24"/>
        </w:rPr>
        <w:t xml:space="preserve">3630 cal BC (Griffiths </w:t>
      </w:r>
      <w:r w:rsidR="00F41C2A" w:rsidRPr="00317563">
        <w:rPr>
          <w:rFonts w:ascii="Times New Roman" w:hAnsi="Times New Roman" w:cs="Times New Roman"/>
          <w:sz w:val="24"/>
          <w:szCs w:val="24"/>
        </w:rPr>
        <w:t>201</w:t>
      </w:r>
      <w:r w:rsidR="004A796C" w:rsidRPr="00317563">
        <w:rPr>
          <w:rFonts w:ascii="Times New Roman" w:hAnsi="Times New Roman" w:cs="Times New Roman"/>
          <w:sz w:val="24"/>
          <w:szCs w:val="24"/>
        </w:rPr>
        <w:t>6</w:t>
      </w:r>
      <w:r w:rsidR="002A11EE" w:rsidRPr="00317563">
        <w:rPr>
          <w:rFonts w:ascii="Times New Roman" w:hAnsi="Times New Roman" w:cs="Times New Roman"/>
          <w:sz w:val="24"/>
          <w:szCs w:val="24"/>
        </w:rPr>
        <w:t xml:space="preserve">, </w:t>
      </w:r>
      <w:r w:rsidR="00136AFD" w:rsidRPr="00317563">
        <w:rPr>
          <w:rFonts w:ascii="Times New Roman" w:hAnsi="Times New Roman" w:cs="Times New Roman"/>
          <w:sz w:val="24"/>
          <w:szCs w:val="24"/>
        </w:rPr>
        <w:t>2</w:t>
      </w:r>
      <w:r w:rsidR="006F3CBE" w:rsidRPr="00317563">
        <w:rPr>
          <w:rFonts w:ascii="Times New Roman" w:hAnsi="Times New Roman" w:cs="Times New Roman"/>
          <w:sz w:val="24"/>
          <w:szCs w:val="24"/>
        </w:rPr>
        <w:t>96</w:t>
      </w:r>
      <w:r w:rsidR="00197209" w:rsidRPr="00317563">
        <w:rPr>
          <w:rFonts w:ascii="Times New Roman" w:hAnsi="Times New Roman" w:cs="Times New Roman"/>
          <w:sz w:val="24"/>
          <w:szCs w:val="24"/>
        </w:rPr>
        <w:t>)</w:t>
      </w:r>
      <w:r w:rsidR="00433F93" w:rsidRPr="00317563">
        <w:rPr>
          <w:rFonts w:ascii="Times New Roman" w:hAnsi="Times New Roman" w:cs="Times New Roman"/>
          <w:sz w:val="24"/>
          <w:szCs w:val="24"/>
        </w:rPr>
        <w:t>, although it is important to note that the date was obtained on willow charcoal not on one of the cereal grains</w:t>
      </w:r>
      <w:r w:rsidR="00033CCB" w:rsidRPr="00317563">
        <w:rPr>
          <w:rFonts w:ascii="Times New Roman" w:hAnsi="Times New Roman" w:cs="Times New Roman"/>
          <w:sz w:val="24"/>
          <w:szCs w:val="24"/>
        </w:rPr>
        <w:t xml:space="preserve"> (which </w:t>
      </w:r>
      <w:r w:rsidR="008E5593" w:rsidRPr="00317563">
        <w:rPr>
          <w:rFonts w:ascii="Times New Roman" w:hAnsi="Times New Roman" w:cs="Times New Roman"/>
          <w:sz w:val="24"/>
          <w:szCs w:val="24"/>
        </w:rPr>
        <w:t>can no longer be located in the project archive</w:t>
      </w:r>
      <w:r w:rsidR="00033CCB" w:rsidRPr="00317563">
        <w:rPr>
          <w:rFonts w:ascii="Times New Roman" w:hAnsi="Times New Roman" w:cs="Times New Roman"/>
          <w:sz w:val="24"/>
          <w:szCs w:val="24"/>
        </w:rPr>
        <w:t>)</w:t>
      </w:r>
      <w:r w:rsidR="00197209" w:rsidRPr="00317563">
        <w:rPr>
          <w:rFonts w:ascii="Times New Roman" w:hAnsi="Times New Roman" w:cs="Times New Roman"/>
          <w:sz w:val="24"/>
          <w:szCs w:val="24"/>
        </w:rPr>
        <w:t>.</w:t>
      </w:r>
      <w:r w:rsidR="00FE1820" w:rsidRPr="00317563">
        <w:rPr>
          <w:rFonts w:ascii="Times New Roman" w:hAnsi="Times New Roman" w:cs="Times New Roman"/>
          <w:sz w:val="24"/>
          <w:szCs w:val="24"/>
        </w:rPr>
        <w:t xml:space="preserve"> </w:t>
      </w:r>
      <w:r w:rsidR="00136AFD" w:rsidRPr="00317563">
        <w:rPr>
          <w:rFonts w:ascii="Times New Roman" w:hAnsi="Times New Roman" w:cs="Times New Roman"/>
          <w:sz w:val="24"/>
          <w:szCs w:val="24"/>
        </w:rPr>
        <w:t xml:space="preserve">While there is </w:t>
      </w:r>
      <w:r w:rsidR="00BB53D1" w:rsidRPr="00317563">
        <w:rPr>
          <w:rFonts w:ascii="Times New Roman" w:hAnsi="Times New Roman" w:cs="Times New Roman"/>
          <w:sz w:val="24"/>
          <w:szCs w:val="24"/>
        </w:rPr>
        <w:t>a</w:t>
      </w:r>
      <w:r w:rsidR="00136AFD" w:rsidRPr="00317563">
        <w:rPr>
          <w:rFonts w:ascii="Times New Roman" w:hAnsi="Times New Roman" w:cs="Times New Roman"/>
          <w:sz w:val="24"/>
          <w:szCs w:val="24"/>
        </w:rPr>
        <w:t xml:space="preserve"> possibility that the cereal grains are intrusive as a result of later Bronze Age activity on the site, this seems unlikely given the deposit’s description as a discreet burned assemblage. Direct dates on the cereal remains would</w:t>
      </w:r>
      <w:r w:rsidR="00BB53D1" w:rsidRPr="00317563">
        <w:rPr>
          <w:rFonts w:ascii="Times New Roman" w:hAnsi="Times New Roman" w:cs="Times New Roman"/>
          <w:sz w:val="24"/>
          <w:szCs w:val="24"/>
        </w:rPr>
        <w:t xml:space="preserve"> of course</w:t>
      </w:r>
      <w:r w:rsidR="00136AFD" w:rsidRPr="00317563">
        <w:rPr>
          <w:rFonts w:ascii="Times New Roman" w:hAnsi="Times New Roman" w:cs="Times New Roman"/>
          <w:sz w:val="24"/>
          <w:szCs w:val="24"/>
        </w:rPr>
        <w:t xml:space="preserve"> resolve this discussion. </w:t>
      </w:r>
      <w:r w:rsidR="00651C81" w:rsidRPr="00317563">
        <w:rPr>
          <w:rFonts w:ascii="Times New Roman" w:hAnsi="Times New Roman" w:cs="Times New Roman"/>
          <w:sz w:val="24"/>
          <w:szCs w:val="24"/>
        </w:rPr>
        <w:t>Notably, t</w:t>
      </w:r>
      <w:r w:rsidR="00197209" w:rsidRPr="00317563">
        <w:rPr>
          <w:rFonts w:ascii="Times New Roman" w:hAnsi="Times New Roman" w:cs="Times New Roman"/>
          <w:sz w:val="24"/>
          <w:szCs w:val="24"/>
        </w:rPr>
        <w:t>he</w:t>
      </w:r>
      <w:r w:rsidR="002A11EE" w:rsidRPr="00317563">
        <w:rPr>
          <w:rFonts w:ascii="Times New Roman" w:hAnsi="Times New Roman" w:cs="Times New Roman"/>
          <w:sz w:val="24"/>
          <w:szCs w:val="24"/>
        </w:rPr>
        <w:t xml:space="preserve"> deposit</w:t>
      </w:r>
      <w:r w:rsidR="00197209" w:rsidRPr="00317563">
        <w:rPr>
          <w:rFonts w:ascii="Times New Roman" w:hAnsi="Times New Roman" w:cs="Times New Roman"/>
          <w:sz w:val="24"/>
          <w:szCs w:val="24"/>
        </w:rPr>
        <w:t>s at Varme Dale are</w:t>
      </w:r>
      <w:r w:rsidR="002A11EE" w:rsidRPr="00317563">
        <w:rPr>
          <w:rFonts w:ascii="Times New Roman" w:hAnsi="Times New Roman" w:cs="Times New Roman"/>
          <w:sz w:val="24"/>
          <w:szCs w:val="24"/>
        </w:rPr>
        <w:t xml:space="preserve"> 100% likely </w:t>
      </w:r>
      <w:r w:rsidR="00153199" w:rsidRPr="00317563">
        <w:rPr>
          <w:rFonts w:ascii="Times New Roman" w:hAnsi="Times New Roman" w:cs="Times New Roman"/>
          <w:sz w:val="24"/>
          <w:szCs w:val="24"/>
        </w:rPr>
        <w:t xml:space="preserve">statistically </w:t>
      </w:r>
      <w:r w:rsidR="002A11EE" w:rsidRPr="00317563">
        <w:rPr>
          <w:rFonts w:ascii="Times New Roman" w:hAnsi="Times New Roman" w:cs="Times New Roman"/>
          <w:sz w:val="24"/>
          <w:szCs w:val="24"/>
        </w:rPr>
        <w:t xml:space="preserve">to pre-date all of other the dated Neolithic sites from the islands (ibid., </w:t>
      </w:r>
      <w:r w:rsidR="00136AFD" w:rsidRPr="00317563">
        <w:rPr>
          <w:rFonts w:ascii="Times New Roman" w:hAnsi="Times New Roman" w:cs="Times New Roman"/>
          <w:sz w:val="24"/>
          <w:szCs w:val="24"/>
        </w:rPr>
        <w:t>298</w:t>
      </w:r>
      <w:r w:rsidR="00197209" w:rsidRPr="00317563">
        <w:rPr>
          <w:rFonts w:ascii="Times New Roman" w:hAnsi="Times New Roman" w:cs="Times New Roman"/>
          <w:sz w:val="24"/>
          <w:szCs w:val="24"/>
        </w:rPr>
        <w:t xml:space="preserve">). </w:t>
      </w:r>
    </w:p>
    <w:p w14:paraId="060C8726" w14:textId="77777777" w:rsidR="00D005B4" w:rsidRPr="00317563" w:rsidRDefault="00D005B4" w:rsidP="00F53758">
      <w:pPr>
        <w:spacing w:line="360" w:lineRule="auto"/>
        <w:rPr>
          <w:rFonts w:ascii="Times New Roman" w:hAnsi="Times New Roman" w:cs="Times New Roman"/>
          <w:sz w:val="24"/>
          <w:szCs w:val="24"/>
        </w:rPr>
      </w:pPr>
    </w:p>
    <w:p w14:paraId="29A9760D" w14:textId="6FE21FC6" w:rsidR="00197209" w:rsidRPr="00317563" w:rsidRDefault="00197209"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In discussing the earliest Neolithic evidence from Orkney, it is vitally important to take into account the fact that</w:t>
      </w:r>
      <w:r w:rsidR="00387098" w:rsidRPr="00317563">
        <w:rPr>
          <w:rFonts w:ascii="Times New Roman" w:hAnsi="Times New Roman" w:cs="Times New Roman"/>
          <w:sz w:val="24"/>
          <w:szCs w:val="24"/>
        </w:rPr>
        <w:t>,</w:t>
      </w:r>
      <w:r w:rsidRPr="00317563">
        <w:rPr>
          <w:rFonts w:ascii="Times New Roman" w:hAnsi="Times New Roman" w:cs="Times New Roman"/>
          <w:sz w:val="24"/>
          <w:szCs w:val="24"/>
        </w:rPr>
        <w:t xml:space="preserve"> on a number of sites</w:t>
      </w:r>
      <w:r w:rsidR="00387098" w:rsidRPr="00317563">
        <w:rPr>
          <w:rFonts w:ascii="Times New Roman" w:hAnsi="Times New Roman" w:cs="Times New Roman"/>
          <w:sz w:val="24"/>
          <w:szCs w:val="24"/>
        </w:rPr>
        <w:t>,</w:t>
      </w:r>
      <w:r w:rsidRPr="00317563">
        <w:rPr>
          <w:rFonts w:ascii="Times New Roman" w:hAnsi="Times New Roman" w:cs="Times New Roman"/>
          <w:sz w:val="24"/>
          <w:szCs w:val="24"/>
        </w:rPr>
        <w:t xml:space="preserve"> structures </w:t>
      </w:r>
      <w:r w:rsidR="00153199" w:rsidRPr="00317563">
        <w:rPr>
          <w:rFonts w:ascii="Times New Roman" w:hAnsi="Times New Roman" w:cs="Times New Roman"/>
          <w:sz w:val="24"/>
          <w:szCs w:val="24"/>
        </w:rPr>
        <w:t>dating</w:t>
      </w:r>
      <w:r w:rsidRPr="00317563">
        <w:rPr>
          <w:rFonts w:ascii="Times New Roman" w:hAnsi="Times New Roman" w:cs="Times New Roman"/>
          <w:sz w:val="24"/>
          <w:szCs w:val="24"/>
        </w:rPr>
        <w:t xml:space="preserve"> to this phase actually post-date midden </w:t>
      </w:r>
      <w:r w:rsidR="00C274BF" w:rsidRPr="00317563">
        <w:rPr>
          <w:rFonts w:ascii="Times New Roman" w:hAnsi="Times New Roman" w:cs="Times New Roman"/>
          <w:sz w:val="24"/>
          <w:szCs w:val="24"/>
        </w:rPr>
        <w:t xml:space="preserve">(or other) </w:t>
      </w:r>
      <w:r w:rsidRPr="00317563">
        <w:rPr>
          <w:rFonts w:ascii="Times New Roman" w:hAnsi="Times New Roman" w:cs="Times New Roman"/>
          <w:sz w:val="24"/>
          <w:szCs w:val="24"/>
        </w:rPr>
        <w:t xml:space="preserve">deposits containing Neolithic material that are </w:t>
      </w:r>
      <w:r w:rsidR="007228CF" w:rsidRPr="00317563">
        <w:rPr>
          <w:rFonts w:ascii="Times New Roman" w:hAnsi="Times New Roman" w:cs="Times New Roman"/>
          <w:sz w:val="24"/>
          <w:szCs w:val="24"/>
        </w:rPr>
        <w:t>less</w:t>
      </w:r>
      <w:r w:rsidRPr="00317563">
        <w:rPr>
          <w:rFonts w:ascii="Times New Roman" w:hAnsi="Times New Roman" w:cs="Times New Roman"/>
          <w:sz w:val="24"/>
          <w:szCs w:val="24"/>
        </w:rPr>
        <w:t xml:space="preserve"> well understood chronologically. Griffiths has estimated that, as a result, we may </w:t>
      </w:r>
      <w:r w:rsidR="0061767B" w:rsidRPr="00317563">
        <w:rPr>
          <w:rFonts w:ascii="Times New Roman" w:hAnsi="Times New Roman" w:cs="Times New Roman"/>
          <w:sz w:val="24"/>
          <w:szCs w:val="24"/>
        </w:rPr>
        <w:t xml:space="preserve">be underestimating the start date for the Neolithic in Orkney by </w:t>
      </w:r>
      <w:r w:rsidR="0061767B" w:rsidRPr="00317563">
        <w:rPr>
          <w:rFonts w:ascii="Times New Roman" w:hAnsi="Times New Roman" w:cs="Times New Roman"/>
          <w:i/>
          <w:sz w:val="24"/>
          <w:szCs w:val="24"/>
        </w:rPr>
        <w:t>100</w:t>
      </w:r>
      <w:r w:rsidR="005F1628" w:rsidRPr="00317563">
        <w:rPr>
          <w:rFonts w:ascii="Times New Roman" w:hAnsi="Times New Roman" w:cs="Times New Roman"/>
          <w:i/>
          <w:sz w:val="24"/>
          <w:szCs w:val="24"/>
        </w:rPr>
        <w:t>–</w:t>
      </w:r>
      <w:r w:rsidR="0061767B" w:rsidRPr="00317563">
        <w:rPr>
          <w:rFonts w:ascii="Times New Roman" w:hAnsi="Times New Roman" w:cs="Times New Roman"/>
          <w:i/>
          <w:sz w:val="24"/>
          <w:szCs w:val="24"/>
        </w:rPr>
        <w:t>200 years</w:t>
      </w:r>
      <w:r w:rsidR="0061767B" w:rsidRPr="00317563">
        <w:rPr>
          <w:rFonts w:ascii="Times New Roman" w:hAnsi="Times New Roman" w:cs="Times New Roman"/>
          <w:sz w:val="24"/>
          <w:szCs w:val="24"/>
        </w:rPr>
        <w:t xml:space="preserve"> (ibid., </w:t>
      </w:r>
      <w:r w:rsidR="00136AFD" w:rsidRPr="00317563">
        <w:rPr>
          <w:rFonts w:ascii="Times New Roman" w:hAnsi="Times New Roman" w:cs="Times New Roman"/>
          <w:sz w:val="24"/>
          <w:szCs w:val="24"/>
        </w:rPr>
        <w:t>298</w:t>
      </w:r>
      <w:r w:rsidR="0061767B" w:rsidRPr="00317563">
        <w:rPr>
          <w:rFonts w:ascii="Times New Roman" w:hAnsi="Times New Roman" w:cs="Times New Roman"/>
          <w:sz w:val="24"/>
          <w:szCs w:val="24"/>
        </w:rPr>
        <w:t>)</w:t>
      </w:r>
      <w:r w:rsidR="00153199" w:rsidRPr="00317563">
        <w:rPr>
          <w:rFonts w:ascii="Times New Roman" w:hAnsi="Times New Roman" w:cs="Times New Roman"/>
          <w:sz w:val="24"/>
          <w:szCs w:val="24"/>
        </w:rPr>
        <w:t xml:space="preserve">; consequently, </w:t>
      </w:r>
      <w:r w:rsidR="0061767B" w:rsidRPr="00317563">
        <w:rPr>
          <w:rFonts w:ascii="Times New Roman" w:hAnsi="Times New Roman" w:cs="Times New Roman"/>
          <w:sz w:val="24"/>
          <w:szCs w:val="24"/>
        </w:rPr>
        <w:t xml:space="preserve">she suggests that </w:t>
      </w:r>
      <w:r w:rsidR="00153199" w:rsidRPr="00317563">
        <w:rPr>
          <w:rFonts w:ascii="Times New Roman" w:hAnsi="Times New Roman" w:cs="Times New Roman"/>
          <w:sz w:val="24"/>
          <w:szCs w:val="24"/>
        </w:rPr>
        <w:t>the earliest Neolithic</w:t>
      </w:r>
      <w:r w:rsidR="00AF2A4C" w:rsidRPr="00317563">
        <w:rPr>
          <w:rFonts w:ascii="Times New Roman" w:hAnsi="Times New Roman" w:cs="Times New Roman"/>
          <w:sz w:val="24"/>
          <w:szCs w:val="24"/>
        </w:rPr>
        <w:t xml:space="preserve"> there</w:t>
      </w:r>
      <w:r w:rsidR="00153199" w:rsidRPr="00317563">
        <w:rPr>
          <w:rFonts w:ascii="Times New Roman" w:hAnsi="Times New Roman" w:cs="Times New Roman"/>
          <w:sz w:val="24"/>
          <w:szCs w:val="24"/>
        </w:rPr>
        <w:t xml:space="preserve"> may date to </w:t>
      </w:r>
      <w:r w:rsidR="0061767B" w:rsidRPr="00317563">
        <w:rPr>
          <w:rFonts w:ascii="Times New Roman" w:hAnsi="Times New Roman" w:cs="Times New Roman"/>
          <w:sz w:val="24"/>
          <w:szCs w:val="24"/>
        </w:rPr>
        <w:t>as early as the 39</w:t>
      </w:r>
      <w:r w:rsidR="0061767B" w:rsidRPr="00317563">
        <w:rPr>
          <w:rFonts w:ascii="Times New Roman" w:hAnsi="Times New Roman" w:cs="Times New Roman"/>
          <w:sz w:val="24"/>
          <w:szCs w:val="24"/>
          <w:vertAlign w:val="superscript"/>
        </w:rPr>
        <w:t>th</w:t>
      </w:r>
      <w:r w:rsidR="0061767B" w:rsidRPr="00317563">
        <w:rPr>
          <w:rFonts w:ascii="Times New Roman" w:hAnsi="Times New Roman" w:cs="Times New Roman"/>
          <w:sz w:val="24"/>
          <w:szCs w:val="24"/>
        </w:rPr>
        <w:t xml:space="preserve"> or 38</w:t>
      </w:r>
      <w:r w:rsidR="0061767B" w:rsidRPr="00317563">
        <w:rPr>
          <w:rFonts w:ascii="Times New Roman" w:hAnsi="Times New Roman" w:cs="Times New Roman"/>
          <w:sz w:val="24"/>
          <w:szCs w:val="24"/>
          <w:vertAlign w:val="superscript"/>
        </w:rPr>
        <w:t>th</w:t>
      </w:r>
      <w:r w:rsidR="0061767B" w:rsidRPr="00317563">
        <w:rPr>
          <w:rFonts w:ascii="Times New Roman" w:hAnsi="Times New Roman" w:cs="Times New Roman"/>
          <w:sz w:val="24"/>
          <w:szCs w:val="24"/>
        </w:rPr>
        <w:t xml:space="preserve"> centuries cal BC. (ibid.)</w:t>
      </w:r>
      <w:r w:rsidR="00136AFD" w:rsidRPr="00317563">
        <w:rPr>
          <w:rFonts w:ascii="Times New Roman" w:hAnsi="Times New Roman" w:cs="Times New Roman"/>
          <w:sz w:val="24"/>
          <w:szCs w:val="24"/>
        </w:rPr>
        <w:t xml:space="preserve"> if the Varne Dale activity represents early Neolithic presence</w:t>
      </w:r>
      <w:r w:rsidR="0061767B" w:rsidRPr="00317563">
        <w:rPr>
          <w:rFonts w:ascii="Times New Roman" w:hAnsi="Times New Roman" w:cs="Times New Roman"/>
          <w:sz w:val="24"/>
          <w:szCs w:val="24"/>
        </w:rPr>
        <w:t>.</w:t>
      </w:r>
    </w:p>
    <w:p w14:paraId="6522A1DE" w14:textId="77777777" w:rsidR="0061767B" w:rsidRPr="00317563" w:rsidRDefault="0061767B" w:rsidP="00F53758">
      <w:pPr>
        <w:spacing w:line="360" w:lineRule="auto"/>
        <w:rPr>
          <w:rFonts w:ascii="Times New Roman" w:hAnsi="Times New Roman" w:cs="Times New Roman"/>
          <w:sz w:val="24"/>
          <w:szCs w:val="24"/>
        </w:rPr>
      </w:pPr>
    </w:p>
    <w:p w14:paraId="3DAC438F" w14:textId="4531E531" w:rsidR="00CE3962" w:rsidRPr="00317563" w:rsidRDefault="000D7233" w:rsidP="00F53758">
      <w:pPr>
        <w:spacing w:line="360" w:lineRule="auto"/>
        <w:rPr>
          <w:rFonts w:ascii="Times New Roman" w:hAnsi="Times New Roman" w:cs="Times New Roman"/>
          <w:b/>
          <w:sz w:val="24"/>
          <w:szCs w:val="24"/>
        </w:rPr>
      </w:pPr>
      <w:r w:rsidRPr="00317563">
        <w:rPr>
          <w:rFonts w:ascii="Times New Roman" w:hAnsi="Times New Roman" w:cs="Times New Roman"/>
          <w:sz w:val="24"/>
          <w:szCs w:val="24"/>
        </w:rPr>
        <w:lastRenderedPageBreak/>
        <w:t>I</w:t>
      </w:r>
      <w:r w:rsidR="00BE2D74" w:rsidRPr="00317563">
        <w:rPr>
          <w:rFonts w:ascii="Times New Roman" w:hAnsi="Times New Roman" w:cs="Times New Roman"/>
          <w:sz w:val="24"/>
          <w:szCs w:val="24"/>
        </w:rPr>
        <w:t>t is interesting to note that</w:t>
      </w:r>
      <w:r w:rsidR="00F735C6" w:rsidRPr="00317563">
        <w:rPr>
          <w:rFonts w:ascii="Times New Roman" w:hAnsi="Times New Roman" w:cs="Times New Roman"/>
          <w:sz w:val="24"/>
          <w:szCs w:val="24"/>
        </w:rPr>
        <w:t xml:space="preserve">, as with all </w:t>
      </w:r>
      <w:r w:rsidR="00BB53D1" w:rsidRPr="00317563">
        <w:rPr>
          <w:rFonts w:ascii="Times New Roman" w:hAnsi="Times New Roman" w:cs="Times New Roman"/>
          <w:sz w:val="24"/>
          <w:szCs w:val="24"/>
        </w:rPr>
        <w:t xml:space="preserve">of </w:t>
      </w:r>
      <w:r w:rsidR="00F735C6" w:rsidRPr="00317563">
        <w:rPr>
          <w:rFonts w:ascii="Times New Roman" w:hAnsi="Times New Roman" w:cs="Times New Roman"/>
          <w:sz w:val="24"/>
          <w:szCs w:val="24"/>
        </w:rPr>
        <w:t>the island groups discussed here, a combined approach to the nature of the dated evidence and the chronological patterning suggest</w:t>
      </w:r>
      <w:r w:rsidR="00106E20" w:rsidRPr="00317563">
        <w:rPr>
          <w:rFonts w:ascii="Times New Roman" w:hAnsi="Times New Roman" w:cs="Times New Roman"/>
          <w:sz w:val="24"/>
          <w:szCs w:val="24"/>
        </w:rPr>
        <w:t>s</w:t>
      </w:r>
      <w:r w:rsidR="00F735C6" w:rsidRPr="00317563">
        <w:rPr>
          <w:rFonts w:ascii="Times New Roman" w:hAnsi="Times New Roman" w:cs="Times New Roman"/>
          <w:sz w:val="24"/>
          <w:szCs w:val="24"/>
        </w:rPr>
        <w:t xml:space="preserve"> that the earliest Neolithic evidence from the archaeological record in this region </w:t>
      </w:r>
      <w:r w:rsidR="00337CB0" w:rsidRPr="00317563">
        <w:rPr>
          <w:rFonts w:ascii="Times New Roman" w:hAnsi="Times New Roman" w:cs="Times New Roman"/>
          <w:sz w:val="24"/>
          <w:szCs w:val="24"/>
        </w:rPr>
        <w:t>may have</w:t>
      </w:r>
      <w:r w:rsidR="0009473A" w:rsidRPr="00317563">
        <w:rPr>
          <w:rFonts w:ascii="Times New Roman" w:hAnsi="Times New Roman" w:cs="Times New Roman"/>
          <w:sz w:val="24"/>
          <w:szCs w:val="24"/>
        </w:rPr>
        <w:t xml:space="preserve"> been </w:t>
      </w:r>
      <w:r w:rsidR="00F735C6" w:rsidRPr="00317563">
        <w:rPr>
          <w:rFonts w:ascii="Times New Roman" w:hAnsi="Times New Roman" w:cs="Times New Roman"/>
          <w:sz w:val="24"/>
          <w:szCs w:val="24"/>
        </w:rPr>
        <w:t>under-sampled.</w:t>
      </w:r>
      <w:r w:rsidR="00FE1820" w:rsidRPr="00317563">
        <w:rPr>
          <w:rFonts w:ascii="Times New Roman" w:hAnsi="Times New Roman" w:cs="Times New Roman"/>
          <w:sz w:val="24"/>
          <w:szCs w:val="24"/>
        </w:rPr>
        <w:t xml:space="preserve"> </w:t>
      </w:r>
      <w:r w:rsidR="00F735C6" w:rsidRPr="00317563">
        <w:rPr>
          <w:rFonts w:ascii="Times New Roman" w:hAnsi="Times New Roman" w:cs="Times New Roman"/>
          <w:sz w:val="24"/>
          <w:szCs w:val="24"/>
        </w:rPr>
        <w:t xml:space="preserve">If this interpretation is robust, </w:t>
      </w:r>
      <w:r w:rsidR="00BE2D74" w:rsidRPr="00317563">
        <w:rPr>
          <w:rFonts w:ascii="Times New Roman" w:hAnsi="Times New Roman" w:cs="Times New Roman"/>
          <w:sz w:val="24"/>
          <w:szCs w:val="24"/>
        </w:rPr>
        <w:t xml:space="preserve">the earliest Neolithic </w:t>
      </w:r>
      <w:r w:rsidR="00F735C6" w:rsidRPr="00317563">
        <w:rPr>
          <w:rFonts w:ascii="Times New Roman" w:hAnsi="Times New Roman" w:cs="Times New Roman"/>
          <w:sz w:val="24"/>
          <w:szCs w:val="24"/>
        </w:rPr>
        <w:t xml:space="preserve">evidence from Orkney may not be </w:t>
      </w:r>
      <w:r w:rsidR="00D005B4" w:rsidRPr="00317563">
        <w:rPr>
          <w:rFonts w:ascii="Times New Roman" w:hAnsi="Times New Roman" w:cs="Times New Roman"/>
          <w:sz w:val="24"/>
          <w:szCs w:val="24"/>
        </w:rPr>
        <w:t>substantially</w:t>
      </w:r>
      <w:r w:rsidR="00153199" w:rsidRPr="00317563">
        <w:rPr>
          <w:rFonts w:ascii="Times New Roman" w:hAnsi="Times New Roman" w:cs="Times New Roman"/>
          <w:sz w:val="24"/>
          <w:szCs w:val="24"/>
        </w:rPr>
        <w:t xml:space="preserve"> later there than </w:t>
      </w:r>
      <w:r w:rsidR="00F735C6" w:rsidRPr="00317563">
        <w:rPr>
          <w:rFonts w:ascii="Times New Roman" w:hAnsi="Times New Roman" w:cs="Times New Roman"/>
          <w:sz w:val="24"/>
          <w:szCs w:val="24"/>
        </w:rPr>
        <w:t>that from</w:t>
      </w:r>
      <w:r w:rsidR="00BE2D74" w:rsidRPr="00317563">
        <w:rPr>
          <w:rFonts w:ascii="Times New Roman" w:hAnsi="Times New Roman" w:cs="Times New Roman"/>
          <w:sz w:val="24"/>
          <w:szCs w:val="24"/>
        </w:rPr>
        <w:t xml:space="preserve"> nearby mainland</w:t>
      </w:r>
      <w:r w:rsidR="00F964A2" w:rsidRPr="00317563">
        <w:rPr>
          <w:rFonts w:ascii="Times New Roman" w:hAnsi="Times New Roman" w:cs="Times New Roman"/>
          <w:sz w:val="24"/>
          <w:szCs w:val="24"/>
        </w:rPr>
        <w:t xml:space="preserve">, where it is estimated to have occurred in </w:t>
      </w:r>
      <w:r w:rsidR="00F964A2" w:rsidRPr="00317563">
        <w:rPr>
          <w:rFonts w:ascii="Times New Roman" w:hAnsi="Times New Roman" w:cs="Times New Roman"/>
          <w:i/>
          <w:sz w:val="24"/>
          <w:szCs w:val="24"/>
        </w:rPr>
        <w:t xml:space="preserve">3950–3765 cal BC (95% probability; 3865–3780 cal BC 68% probability; start NE Scotland; </w:t>
      </w:r>
      <w:r w:rsidR="00F964A2" w:rsidRPr="00317563">
        <w:rPr>
          <w:rFonts w:ascii="Times New Roman" w:hAnsi="Times New Roman" w:cs="Times New Roman"/>
          <w:sz w:val="24"/>
          <w:szCs w:val="24"/>
        </w:rPr>
        <w:t xml:space="preserve">Whittle </w:t>
      </w:r>
      <w:r w:rsidR="00F964A2" w:rsidRPr="00317563">
        <w:rPr>
          <w:rFonts w:ascii="Times New Roman" w:hAnsi="Times New Roman" w:cs="Times New Roman"/>
          <w:i/>
          <w:sz w:val="24"/>
          <w:szCs w:val="24"/>
        </w:rPr>
        <w:t xml:space="preserve">et al. </w:t>
      </w:r>
      <w:r w:rsidR="00F964A2" w:rsidRPr="00317563">
        <w:rPr>
          <w:rFonts w:ascii="Times New Roman" w:hAnsi="Times New Roman" w:cs="Times New Roman"/>
          <w:sz w:val="24"/>
          <w:szCs w:val="24"/>
        </w:rPr>
        <w:t>2011, 824).</w:t>
      </w:r>
      <w:r w:rsidR="00FE1820" w:rsidRPr="00317563">
        <w:rPr>
          <w:rFonts w:ascii="Times New Roman" w:hAnsi="Times New Roman" w:cs="Times New Roman"/>
          <w:sz w:val="24"/>
          <w:szCs w:val="24"/>
        </w:rPr>
        <w:t xml:space="preserve"> </w:t>
      </w:r>
    </w:p>
    <w:p w14:paraId="011328C6" w14:textId="77777777" w:rsidR="00980ED8" w:rsidRPr="00317563" w:rsidRDefault="00980ED8" w:rsidP="00F53758">
      <w:pPr>
        <w:spacing w:line="360" w:lineRule="auto"/>
        <w:rPr>
          <w:rFonts w:ascii="Times New Roman" w:hAnsi="Times New Roman" w:cs="Times New Roman"/>
          <w:b/>
          <w:sz w:val="24"/>
          <w:szCs w:val="24"/>
        </w:rPr>
      </w:pPr>
    </w:p>
    <w:p w14:paraId="5055B4C9" w14:textId="77777777" w:rsidR="00756CF5" w:rsidRPr="00317563" w:rsidRDefault="00756CF5" w:rsidP="00F53758">
      <w:pPr>
        <w:spacing w:line="360" w:lineRule="auto"/>
        <w:outlineLvl w:val="0"/>
        <w:rPr>
          <w:rFonts w:ascii="Times New Roman" w:hAnsi="Times New Roman" w:cs="Times New Roman"/>
          <w:b/>
          <w:sz w:val="24"/>
          <w:szCs w:val="24"/>
        </w:rPr>
      </w:pPr>
    </w:p>
    <w:p w14:paraId="3D62C767" w14:textId="6E55EAFC" w:rsidR="00A25F01" w:rsidRPr="00317563" w:rsidRDefault="008B305B" w:rsidP="00F53758">
      <w:pPr>
        <w:pStyle w:val="Heading1"/>
        <w:spacing w:line="360" w:lineRule="auto"/>
        <w:jc w:val="left"/>
      </w:pPr>
      <w:r w:rsidRPr="00317563">
        <w:t xml:space="preserve">DISCUSSION: UNDERSTANDING PROCESS, APPRECIATING REPRESENTATIVITY </w:t>
      </w:r>
    </w:p>
    <w:p w14:paraId="118894EF" w14:textId="77777777" w:rsidR="00847D3F" w:rsidRPr="00317563" w:rsidRDefault="00847D3F" w:rsidP="00F53758">
      <w:pPr>
        <w:spacing w:line="360" w:lineRule="auto"/>
        <w:rPr>
          <w:rFonts w:ascii="Times New Roman" w:hAnsi="Times New Roman" w:cs="Times New Roman"/>
          <w:sz w:val="24"/>
          <w:szCs w:val="24"/>
        </w:rPr>
      </w:pPr>
    </w:p>
    <w:p w14:paraId="2E05E250" w14:textId="0058D431" w:rsidR="006278CD" w:rsidRPr="00317563" w:rsidRDefault="00A83A9F"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w:t>
      </w:r>
      <w:r w:rsidR="008D37FC" w:rsidRPr="00317563">
        <w:rPr>
          <w:rFonts w:ascii="Times New Roman" w:hAnsi="Times New Roman" w:cs="Times New Roman"/>
          <w:sz w:val="24"/>
          <w:szCs w:val="24"/>
        </w:rPr>
        <w:t xml:space="preserve"> results present</w:t>
      </w:r>
      <w:r w:rsidRPr="00317563">
        <w:rPr>
          <w:rFonts w:ascii="Times New Roman" w:hAnsi="Times New Roman" w:cs="Times New Roman"/>
          <w:sz w:val="24"/>
          <w:szCs w:val="24"/>
        </w:rPr>
        <w:t>ed here</w:t>
      </w:r>
      <w:r w:rsidR="008D37FC" w:rsidRPr="00317563">
        <w:rPr>
          <w:rFonts w:ascii="Times New Roman" w:hAnsi="Times New Roman" w:cs="Times New Roman"/>
          <w:sz w:val="24"/>
          <w:szCs w:val="24"/>
        </w:rPr>
        <w:t xml:space="preserve"> </w:t>
      </w:r>
      <w:r w:rsidRPr="00317563">
        <w:rPr>
          <w:rFonts w:ascii="Times New Roman" w:hAnsi="Times New Roman" w:cs="Times New Roman"/>
          <w:sz w:val="24"/>
          <w:szCs w:val="24"/>
        </w:rPr>
        <w:t>represent</w:t>
      </w:r>
      <w:r w:rsidR="008D37FC"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the </w:t>
      </w:r>
      <w:r w:rsidR="008D37FC" w:rsidRPr="00317563">
        <w:rPr>
          <w:rFonts w:ascii="Times New Roman" w:hAnsi="Times New Roman" w:cs="Times New Roman"/>
          <w:sz w:val="24"/>
          <w:szCs w:val="24"/>
        </w:rPr>
        <w:t xml:space="preserve">first synthetic approach to the chronologies of the earliest Neolithic evidence for the key western seaways zone. At the start of this final discussion, we would like to repeat two key notes of caution raised by others in their considerations of </w:t>
      </w:r>
      <w:r w:rsidR="008D37FC" w:rsidRPr="00317563">
        <w:rPr>
          <w:rFonts w:ascii="Times New Roman" w:hAnsi="Times New Roman" w:cs="Times New Roman"/>
          <w:i/>
          <w:sz w:val="24"/>
          <w:szCs w:val="24"/>
        </w:rPr>
        <w:t>Gathering Time</w:t>
      </w:r>
      <w:r w:rsidR="00106E20" w:rsidRPr="00317563">
        <w:rPr>
          <w:rFonts w:ascii="Times New Roman" w:hAnsi="Times New Roman" w:cs="Times New Roman"/>
          <w:sz w:val="24"/>
          <w:szCs w:val="24"/>
        </w:rPr>
        <w:t xml:space="preserve"> </w:t>
      </w:r>
      <w:r w:rsidR="00AD422D" w:rsidRPr="00317563">
        <w:rPr>
          <w:rFonts w:ascii="Times New Roman" w:hAnsi="Times New Roman" w:cs="Times New Roman"/>
          <w:sz w:val="24"/>
          <w:szCs w:val="24"/>
        </w:rPr>
        <w:t>but also relevant here,</w:t>
      </w:r>
      <w:r w:rsidR="00500D0B" w:rsidRPr="00317563">
        <w:rPr>
          <w:rFonts w:ascii="Times New Roman" w:hAnsi="Times New Roman" w:cs="Times New Roman"/>
          <w:sz w:val="24"/>
          <w:szCs w:val="24"/>
        </w:rPr>
        <w:t xml:space="preserve"> along with a third of our own.</w:t>
      </w:r>
    </w:p>
    <w:p w14:paraId="3B66201C" w14:textId="77777777" w:rsidR="006278CD" w:rsidRPr="00317563" w:rsidRDefault="006278CD" w:rsidP="00F53758">
      <w:pPr>
        <w:spacing w:line="360" w:lineRule="auto"/>
        <w:rPr>
          <w:rFonts w:ascii="Times New Roman" w:hAnsi="Times New Roman" w:cs="Times New Roman"/>
          <w:sz w:val="24"/>
          <w:szCs w:val="24"/>
        </w:rPr>
      </w:pPr>
    </w:p>
    <w:p w14:paraId="7DEF85BC" w14:textId="36A21E77" w:rsidR="006278CD" w:rsidRPr="00317563" w:rsidRDefault="008D37FC"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first is Thomas’s point that</w:t>
      </w:r>
      <w:r w:rsidR="00AD422D" w:rsidRPr="00317563">
        <w:rPr>
          <w:rFonts w:ascii="Times New Roman" w:hAnsi="Times New Roman" w:cs="Times New Roman"/>
          <w:sz w:val="24"/>
          <w:szCs w:val="24"/>
        </w:rPr>
        <w:t xml:space="preserve"> we need to accept Whittle et al.’s </w:t>
      </w:r>
      <w:r w:rsidR="00651C81" w:rsidRPr="00317563">
        <w:rPr>
          <w:rFonts w:ascii="Times New Roman" w:hAnsi="Times New Roman" w:cs="Times New Roman"/>
          <w:sz w:val="24"/>
          <w:szCs w:val="24"/>
        </w:rPr>
        <w:t xml:space="preserve">overall </w:t>
      </w:r>
      <w:r w:rsidR="00AD422D" w:rsidRPr="00317563">
        <w:rPr>
          <w:rFonts w:ascii="Times New Roman" w:hAnsi="Times New Roman" w:cs="Times New Roman"/>
          <w:sz w:val="24"/>
          <w:szCs w:val="24"/>
        </w:rPr>
        <w:t xml:space="preserve">model </w:t>
      </w:r>
      <w:r w:rsidR="00651C81" w:rsidRPr="00317563">
        <w:rPr>
          <w:rFonts w:ascii="Times New Roman" w:hAnsi="Times New Roman" w:cs="Times New Roman"/>
          <w:sz w:val="24"/>
          <w:szCs w:val="24"/>
        </w:rPr>
        <w:t xml:space="preserve">for the processes of Neolithic transition </w:t>
      </w:r>
      <w:r w:rsidR="00AD422D" w:rsidRPr="00317563">
        <w:rPr>
          <w:rFonts w:ascii="Times New Roman" w:hAnsi="Times New Roman" w:cs="Times New Roman"/>
          <w:sz w:val="24"/>
          <w:szCs w:val="24"/>
        </w:rPr>
        <w:t>“critically and cautiously” (2013, 221)</w:t>
      </w:r>
      <w:r w:rsidRPr="00317563">
        <w:rPr>
          <w:rFonts w:ascii="Times New Roman" w:hAnsi="Times New Roman" w:cs="Times New Roman"/>
          <w:sz w:val="24"/>
          <w:szCs w:val="24"/>
        </w:rPr>
        <w:t xml:space="preserve"> due to the various biases in the </w:t>
      </w:r>
      <w:r w:rsidR="00A83A9F" w:rsidRPr="00317563">
        <w:rPr>
          <w:rFonts w:ascii="Times New Roman" w:hAnsi="Times New Roman" w:cs="Times New Roman"/>
          <w:sz w:val="24"/>
          <w:szCs w:val="24"/>
        </w:rPr>
        <w:t xml:space="preserve">available </w:t>
      </w:r>
      <w:r w:rsidRPr="00317563">
        <w:rPr>
          <w:rFonts w:ascii="Times New Roman" w:hAnsi="Times New Roman" w:cs="Times New Roman"/>
          <w:sz w:val="24"/>
          <w:szCs w:val="24"/>
        </w:rPr>
        <w:t xml:space="preserve">data. If that is true of their model, it is </w:t>
      </w:r>
      <w:r w:rsidR="00657AF6" w:rsidRPr="00317563">
        <w:rPr>
          <w:rFonts w:ascii="Times New Roman" w:hAnsi="Times New Roman" w:cs="Times New Roman"/>
          <w:sz w:val="24"/>
          <w:szCs w:val="24"/>
        </w:rPr>
        <w:t xml:space="preserve">also </w:t>
      </w:r>
      <w:r w:rsidRPr="00317563">
        <w:rPr>
          <w:rFonts w:ascii="Times New Roman" w:hAnsi="Times New Roman" w:cs="Times New Roman"/>
          <w:sz w:val="24"/>
          <w:szCs w:val="24"/>
        </w:rPr>
        <w:t>true of those presented here, which are based on fewer</w:t>
      </w:r>
      <w:r w:rsidR="00F3081B" w:rsidRPr="00317563">
        <w:rPr>
          <w:rFonts w:ascii="Times New Roman" w:hAnsi="Times New Roman" w:cs="Times New Roman"/>
          <w:sz w:val="24"/>
          <w:szCs w:val="24"/>
        </w:rPr>
        <w:t xml:space="preserve"> (if, overall, still a substantial number of)</w:t>
      </w:r>
      <w:r w:rsidRPr="00317563">
        <w:rPr>
          <w:rFonts w:ascii="Times New Roman" w:hAnsi="Times New Roman" w:cs="Times New Roman"/>
          <w:sz w:val="24"/>
          <w:szCs w:val="24"/>
        </w:rPr>
        <w:t xml:space="preserve"> dates. </w:t>
      </w:r>
      <w:r w:rsidR="00AD422D" w:rsidRPr="00317563">
        <w:rPr>
          <w:rFonts w:ascii="Times New Roman" w:hAnsi="Times New Roman" w:cs="Times New Roman"/>
          <w:sz w:val="24"/>
          <w:szCs w:val="24"/>
        </w:rPr>
        <w:t>As we have seen, e</w:t>
      </w:r>
      <w:r w:rsidRPr="00317563">
        <w:rPr>
          <w:rFonts w:ascii="Times New Roman" w:hAnsi="Times New Roman" w:cs="Times New Roman"/>
          <w:sz w:val="24"/>
          <w:szCs w:val="24"/>
        </w:rPr>
        <w:t>ven in Orkney</w:t>
      </w:r>
      <w:r w:rsidR="0009473A"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 the </w:t>
      </w:r>
      <w:r w:rsidR="00AD422D" w:rsidRPr="00317563">
        <w:rPr>
          <w:rFonts w:ascii="Times New Roman" w:hAnsi="Times New Roman" w:cs="Times New Roman"/>
          <w:sz w:val="24"/>
          <w:szCs w:val="24"/>
        </w:rPr>
        <w:t>region</w:t>
      </w:r>
      <w:r w:rsidRPr="00317563">
        <w:rPr>
          <w:rFonts w:ascii="Times New Roman" w:hAnsi="Times New Roman" w:cs="Times New Roman"/>
          <w:sz w:val="24"/>
          <w:szCs w:val="24"/>
        </w:rPr>
        <w:t xml:space="preserve"> with </w:t>
      </w:r>
      <w:r w:rsidR="006278CD" w:rsidRPr="00317563">
        <w:rPr>
          <w:rFonts w:ascii="Times New Roman" w:hAnsi="Times New Roman" w:cs="Times New Roman"/>
          <w:sz w:val="24"/>
          <w:szCs w:val="24"/>
        </w:rPr>
        <w:t xml:space="preserve">by far </w:t>
      </w:r>
      <w:r w:rsidRPr="00317563">
        <w:rPr>
          <w:rFonts w:ascii="Times New Roman" w:hAnsi="Times New Roman" w:cs="Times New Roman"/>
          <w:sz w:val="24"/>
          <w:szCs w:val="24"/>
        </w:rPr>
        <w:t>the most dates</w:t>
      </w:r>
      <w:r w:rsidR="00AD422D" w:rsidRPr="00317563">
        <w:rPr>
          <w:rFonts w:ascii="Times New Roman" w:hAnsi="Times New Roman" w:cs="Times New Roman"/>
          <w:sz w:val="24"/>
          <w:szCs w:val="24"/>
        </w:rPr>
        <w:t xml:space="preserve"> in this study</w:t>
      </w:r>
      <w:r w:rsidR="0009473A"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 questions remain, especially in relation to the earliest</w:t>
      </w:r>
      <w:r w:rsidR="0009473A" w:rsidRPr="00317563">
        <w:rPr>
          <w:rFonts w:ascii="Times New Roman" w:hAnsi="Times New Roman" w:cs="Times New Roman"/>
          <w:sz w:val="24"/>
          <w:szCs w:val="24"/>
        </w:rPr>
        <w:t>,</w:t>
      </w:r>
      <w:r w:rsidRPr="00317563">
        <w:rPr>
          <w:rFonts w:ascii="Times New Roman" w:hAnsi="Times New Roman" w:cs="Times New Roman"/>
          <w:sz w:val="24"/>
          <w:szCs w:val="24"/>
        </w:rPr>
        <w:t xml:space="preserve"> and thus in this context the most significant</w:t>
      </w:r>
      <w:r w:rsidR="0009473A" w:rsidRPr="00317563">
        <w:rPr>
          <w:rFonts w:ascii="Times New Roman" w:hAnsi="Times New Roman" w:cs="Times New Roman"/>
          <w:sz w:val="24"/>
          <w:szCs w:val="24"/>
        </w:rPr>
        <w:t>,</w:t>
      </w:r>
      <w:r w:rsidRPr="00317563">
        <w:rPr>
          <w:rFonts w:ascii="Times New Roman" w:hAnsi="Times New Roman" w:cs="Times New Roman"/>
          <w:sz w:val="24"/>
          <w:szCs w:val="24"/>
        </w:rPr>
        <w:t xml:space="preserve"> phase of the Neolithic. For the Outer Hebrides and Channel Islands, we have a more limited yet still reasonable number and spread of sites. For </w:t>
      </w:r>
      <w:r w:rsidR="006278CD" w:rsidRPr="00317563">
        <w:rPr>
          <w:rFonts w:ascii="Times New Roman" w:hAnsi="Times New Roman" w:cs="Times New Roman"/>
          <w:sz w:val="24"/>
          <w:szCs w:val="24"/>
        </w:rPr>
        <w:t xml:space="preserve">both </w:t>
      </w:r>
      <w:r w:rsidRPr="00317563">
        <w:rPr>
          <w:rFonts w:ascii="Times New Roman" w:hAnsi="Times New Roman" w:cs="Times New Roman"/>
          <w:sz w:val="24"/>
          <w:szCs w:val="24"/>
        </w:rPr>
        <w:t xml:space="preserve">the Isle of Man and the Isles of Scilly, however, our understanding is based on a single site. Even at a more local scale, we </w:t>
      </w:r>
      <w:r w:rsidR="0009473A" w:rsidRPr="00317563">
        <w:rPr>
          <w:rFonts w:ascii="Times New Roman" w:hAnsi="Times New Roman" w:cs="Times New Roman"/>
          <w:sz w:val="24"/>
          <w:szCs w:val="24"/>
        </w:rPr>
        <w:t xml:space="preserve">therefore </w:t>
      </w:r>
      <w:r w:rsidRPr="00317563">
        <w:rPr>
          <w:rFonts w:ascii="Times New Roman" w:hAnsi="Times New Roman" w:cs="Times New Roman"/>
          <w:sz w:val="24"/>
          <w:szCs w:val="24"/>
        </w:rPr>
        <w:t xml:space="preserve">need to be critical and cautious with regard to the </w:t>
      </w:r>
      <w:r w:rsidR="00657AF6" w:rsidRPr="00317563">
        <w:rPr>
          <w:rFonts w:ascii="Times New Roman" w:hAnsi="Times New Roman" w:cs="Times New Roman"/>
          <w:sz w:val="24"/>
          <w:szCs w:val="24"/>
        </w:rPr>
        <w:t xml:space="preserve">dating and </w:t>
      </w:r>
      <w:r w:rsidRPr="00317563">
        <w:rPr>
          <w:rFonts w:ascii="Times New Roman" w:hAnsi="Times New Roman" w:cs="Times New Roman"/>
          <w:sz w:val="24"/>
          <w:szCs w:val="24"/>
        </w:rPr>
        <w:t xml:space="preserve">character of the earliest Neolithic in each island group, given the fact that sample sizes are small. </w:t>
      </w:r>
    </w:p>
    <w:p w14:paraId="077BAA07" w14:textId="77777777" w:rsidR="001A1C3D" w:rsidRPr="00317563" w:rsidRDefault="001A1C3D" w:rsidP="00F53758">
      <w:pPr>
        <w:spacing w:line="360" w:lineRule="auto"/>
        <w:rPr>
          <w:rFonts w:ascii="Times New Roman" w:hAnsi="Times New Roman" w:cs="Times New Roman"/>
          <w:sz w:val="24"/>
          <w:szCs w:val="24"/>
        </w:rPr>
      </w:pPr>
    </w:p>
    <w:p w14:paraId="4674A913" w14:textId="17AC447D" w:rsidR="00EC68D0" w:rsidRPr="00317563" w:rsidRDefault="00C90FE9"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The second note of caution is Sheridan &amp; Pétrequin’</w:t>
      </w:r>
      <w:r w:rsidR="00DC10CB" w:rsidRPr="00317563">
        <w:rPr>
          <w:rFonts w:ascii="Times New Roman" w:hAnsi="Times New Roman" w:cs="Times New Roman"/>
          <w:sz w:val="24"/>
          <w:szCs w:val="24"/>
        </w:rPr>
        <w:t xml:space="preserve">s </w:t>
      </w:r>
      <w:r w:rsidR="008E22A3" w:rsidRPr="00317563">
        <w:rPr>
          <w:rFonts w:ascii="Times New Roman" w:hAnsi="Times New Roman" w:cs="Times New Roman"/>
          <w:sz w:val="24"/>
          <w:szCs w:val="24"/>
        </w:rPr>
        <w:t xml:space="preserve">(2014, 373) argument </w:t>
      </w:r>
      <w:r w:rsidR="00DC10CB" w:rsidRPr="00317563">
        <w:rPr>
          <w:rFonts w:ascii="Times New Roman" w:hAnsi="Times New Roman" w:cs="Times New Roman"/>
          <w:sz w:val="24"/>
          <w:szCs w:val="24"/>
        </w:rPr>
        <w:t>that</w:t>
      </w:r>
      <w:r w:rsidR="0001612E" w:rsidRPr="00317563">
        <w:rPr>
          <w:rFonts w:ascii="Times New Roman" w:hAnsi="Times New Roman" w:cs="Times New Roman"/>
          <w:sz w:val="24"/>
          <w:szCs w:val="24"/>
        </w:rPr>
        <w:t>,</w:t>
      </w:r>
      <w:r w:rsidR="00DC10CB" w:rsidRPr="00317563">
        <w:rPr>
          <w:rFonts w:ascii="Times New Roman" w:hAnsi="Times New Roman" w:cs="Times New Roman"/>
          <w:sz w:val="24"/>
          <w:szCs w:val="24"/>
        </w:rPr>
        <w:t xml:space="preserve"> if there was an early Neolit</w:t>
      </w:r>
      <w:r w:rsidR="0001612E" w:rsidRPr="00317563">
        <w:rPr>
          <w:rFonts w:ascii="Times New Roman" w:hAnsi="Times New Roman" w:cs="Times New Roman"/>
          <w:sz w:val="24"/>
          <w:szCs w:val="24"/>
        </w:rPr>
        <w:t>hic ‘strand’ in western Britain</w:t>
      </w:r>
      <w:r w:rsidR="00DC10CB" w:rsidRPr="00317563">
        <w:rPr>
          <w:rFonts w:ascii="Times New Roman" w:hAnsi="Times New Roman" w:cs="Times New Roman"/>
          <w:sz w:val="24"/>
          <w:szCs w:val="24"/>
        </w:rPr>
        <w:t xml:space="preserve"> </w:t>
      </w:r>
      <w:r w:rsidR="00DC10CB" w:rsidRPr="00317563">
        <w:rPr>
          <w:rFonts w:ascii="Times New Roman" w:hAnsi="Times New Roman" w:cs="Times New Roman"/>
          <w:i/>
          <w:sz w:val="24"/>
          <w:szCs w:val="24"/>
        </w:rPr>
        <w:t>but it had not been dated</w:t>
      </w:r>
      <w:r w:rsidR="00DC10CB" w:rsidRPr="00317563">
        <w:rPr>
          <w:rFonts w:ascii="Times New Roman" w:hAnsi="Times New Roman" w:cs="Times New Roman"/>
          <w:sz w:val="24"/>
          <w:szCs w:val="24"/>
        </w:rPr>
        <w:t xml:space="preserve">, we would not see it within the </w:t>
      </w:r>
      <w:r w:rsidR="00DC10CB" w:rsidRPr="00317563">
        <w:rPr>
          <w:rFonts w:ascii="Times New Roman" w:hAnsi="Times New Roman" w:cs="Times New Roman"/>
          <w:i/>
          <w:sz w:val="24"/>
          <w:szCs w:val="24"/>
        </w:rPr>
        <w:t>Gathering Time</w:t>
      </w:r>
      <w:r w:rsidR="00DC10CB" w:rsidRPr="00317563">
        <w:rPr>
          <w:rFonts w:ascii="Times New Roman" w:hAnsi="Times New Roman" w:cs="Times New Roman"/>
          <w:sz w:val="24"/>
          <w:szCs w:val="24"/>
        </w:rPr>
        <w:t xml:space="preserve"> model. </w:t>
      </w:r>
      <w:r w:rsidR="0001612E" w:rsidRPr="00317563">
        <w:rPr>
          <w:rFonts w:ascii="Times New Roman" w:hAnsi="Times New Roman" w:cs="Times New Roman"/>
          <w:sz w:val="24"/>
          <w:szCs w:val="24"/>
        </w:rPr>
        <w:t>This</w:t>
      </w:r>
      <w:r w:rsidR="00DC10CB" w:rsidRPr="00317563">
        <w:rPr>
          <w:rFonts w:ascii="Times New Roman" w:hAnsi="Times New Roman" w:cs="Times New Roman"/>
          <w:sz w:val="24"/>
          <w:szCs w:val="24"/>
        </w:rPr>
        <w:t xml:space="preserve"> point </w:t>
      </w:r>
      <w:r w:rsidR="006278CD" w:rsidRPr="00317563">
        <w:rPr>
          <w:rFonts w:ascii="Times New Roman" w:hAnsi="Times New Roman" w:cs="Times New Roman"/>
          <w:sz w:val="24"/>
          <w:szCs w:val="24"/>
        </w:rPr>
        <w:t>s</w:t>
      </w:r>
      <w:r w:rsidR="00DC10CB" w:rsidRPr="00317563">
        <w:rPr>
          <w:rFonts w:ascii="Times New Roman" w:hAnsi="Times New Roman" w:cs="Times New Roman"/>
          <w:sz w:val="24"/>
          <w:szCs w:val="24"/>
        </w:rPr>
        <w:t>its comfortably alongside Whittle et al.’s own highlighting of</w:t>
      </w:r>
      <w:r w:rsidR="00A83A9F" w:rsidRPr="00317563">
        <w:rPr>
          <w:rFonts w:ascii="Times New Roman" w:hAnsi="Times New Roman" w:cs="Times New Roman"/>
          <w:sz w:val="24"/>
          <w:szCs w:val="24"/>
        </w:rPr>
        <w:t xml:space="preserve"> their</w:t>
      </w:r>
      <w:r w:rsidR="00DC10CB" w:rsidRPr="00317563">
        <w:rPr>
          <w:rFonts w:ascii="Times New Roman" w:hAnsi="Times New Roman" w:cs="Times New Roman"/>
          <w:sz w:val="24"/>
          <w:szCs w:val="24"/>
        </w:rPr>
        <w:t xml:space="preserve"> omission of “key areas” </w:t>
      </w:r>
      <w:r w:rsidR="0001612E" w:rsidRPr="00317563">
        <w:rPr>
          <w:rFonts w:ascii="Times New Roman" w:hAnsi="Times New Roman" w:cs="Times New Roman"/>
          <w:sz w:val="24"/>
          <w:szCs w:val="24"/>
        </w:rPr>
        <w:t xml:space="preserve">of the mainland </w:t>
      </w:r>
      <w:r w:rsidR="00DC10CB" w:rsidRPr="00317563">
        <w:rPr>
          <w:rFonts w:ascii="Times New Roman" w:hAnsi="Times New Roman" w:cs="Times New Roman"/>
          <w:sz w:val="24"/>
          <w:szCs w:val="24"/>
        </w:rPr>
        <w:t>from their study (2011, 846), the largest of which were those close</w:t>
      </w:r>
      <w:r w:rsidR="0001612E" w:rsidRPr="00317563">
        <w:rPr>
          <w:rFonts w:ascii="Times New Roman" w:hAnsi="Times New Roman" w:cs="Times New Roman"/>
          <w:sz w:val="24"/>
          <w:szCs w:val="24"/>
        </w:rPr>
        <w:t>st</w:t>
      </w:r>
      <w:r w:rsidR="00DC10CB" w:rsidRPr="00317563">
        <w:rPr>
          <w:rFonts w:ascii="Times New Roman" w:hAnsi="Times New Roman" w:cs="Times New Roman"/>
          <w:sz w:val="24"/>
          <w:szCs w:val="24"/>
        </w:rPr>
        <w:t xml:space="preserve"> to some of our island groups. </w:t>
      </w:r>
      <w:r w:rsidR="00BA566B" w:rsidRPr="00317563">
        <w:rPr>
          <w:rFonts w:ascii="Times New Roman" w:hAnsi="Times New Roman" w:cs="Times New Roman"/>
          <w:sz w:val="24"/>
          <w:szCs w:val="24"/>
        </w:rPr>
        <w:t xml:space="preserve">We have already </w:t>
      </w:r>
      <w:r w:rsidR="00BA566B" w:rsidRPr="00317563">
        <w:rPr>
          <w:rFonts w:ascii="Times New Roman" w:hAnsi="Times New Roman" w:cs="Times New Roman"/>
          <w:sz w:val="24"/>
          <w:szCs w:val="24"/>
        </w:rPr>
        <w:lastRenderedPageBreak/>
        <w:t xml:space="preserve">discussed the </w:t>
      </w:r>
      <w:r w:rsidR="006278CD" w:rsidRPr="00317563">
        <w:rPr>
          <w:rFonts w:ascii="Times New Roman" w:hAnsi="Times New Roman" w:cs="Times New Roman"/>
          <w:sz w:val="24"/>
          <w:szCs w:val="24"/>
        </w:rPr>
        <w:t xml:space="preserve">few significant </w:t>
      </w:r>
      <w:r w:rsidR="00BA566B" w:rsidRPr="00317563">
        <w:rPr>
          <w:rFonts w:ascii="Times New Roman" w:hAnsi="Times New Roman" w:cs="Times New Roman"/>
          <w:sz w:val="24"/>
          <w:szCs w:val="24"/>
        </w:rPr>
        <w:t xml:space="preserve">glimpses of </w:t>
      </w:r>
      <w:r w:rsidR="008E22A3" w:rsidRPr="00317563">
        <w:rPr>
          <w:rFonts w:ascii="Times New Roman" w:hAnsi="Times New Roman" w:cs="Times New Roman"/>
          <w:sz w:val="24"/>
          <w:szCs w:val="24"/>
        </w:rPr>
        <w:t xml:space="preserve">known </w:t>
      </w:r>
      <w:r w:rsidR="00BA566B" w:rsidRPr="00317563">
        <w:rPr>
          <w:rFonts w:ascii="Times New Roman" w:hAnsi="Times New Roman" w:cs="Times New Roman"/>
          <w:sz w:val="24"/>
          <w:szCs w:val="24"/>
        </w:rPr>
        <w:t>5</w:t>
      </w:r>
      <w:r w:rsidR="00BA566B" w:rsidRPr="00317563">
        <w:rPr>
          <w:rFonts w:ascii="Times New Roman" w:hAnsi="Times New Roman" w:cs="Times New Roman"/>
          <w:sz w:val="24"/>
          <w:szCs w:val="24"/>
          <w:vertAlign w:val="superscript"/>
        </w:rPr>
        <w:t>th</w:t>
      </w:r>
      <w:r w:rsidR="00BA566B" w:rsidRPr="00317563">
        <w:rPr>
          <w:rFonts w:ascii="Times New Roman" w:hAnsi="Times New Roman" w:cs="Times New Roman"/>
          <w:sz w:val="24"/>
          <w:szCs w:val="24"/>
        </w:rPr>
        <w:t xml:space="preserve"> millennium </w:t>
      </w:r>
      <w:r w:rsidR="0001612E" w:rsidRPr="00317563">
        <w:rPr>
          <w:rFonts w:ascii="Times New Roman" w:hAnsi="Times New Roman" w:cs="Times New Roman"/>
          <w:sz w:val="24"/>
          <w:szCs w:val="24"/>
        </w:rPr>
        <w:t xml:space="preserve">cross-Channel </w:t>
      </w:r>
      <w:r w:rsidR="00BA566B" w:rsidRPr="00317563">
        <w:rPr>
          <w:rFonts w:ascii="Times New Roman" w:hAnsi="Times New Roman" w:cs="Times New Roman"/>
          <w:sz w:val="24"/>
          <w:szCs w:val="24"/>
        </w:rPr>
        <w:t>contact</w:t>
      </w:r>
      <w:r w:rsidR="00C40766" w:rsidRPr="00317563">
        <w:rPr>
          <w:rFonts w:ascii="Times New Roman" w:hAnsi="Times New Roman" w:cs="Times New Roman"/>
          <w:sz w:val="24"/>
          <w:szCs w:val="24"/>
        </w:rPr>
        <w:t xml:space="preserve">. </w:t>
      </w:r>
      <w:r w:rsidR="0001612E" w:rsidRPr="00317563">
        <w:rPr>
          <w:rFonts w:ascii="Times New Roman" w:hAnsi="Times New Roman" w:cs="Times New Roman"/>
          <w:sz w:val="24"/>
          <w:szCs w:val="24"/>
        </w:rPr>
        <w:t>Of</w:t>
      </w:r>
      <w:r w:rsidR="00C40766" w:rsidRPr="00317563">
        <w:rPr>
          <w:rFonts w:ascii="Times New Roman" w:hAnsi="Times New Roman" w:cs="Times New Roman"/>
          <w:sz w:val="24"/>
          <w:szCs w:val="24"/>
        </w:rPr>
        <w:t xml:space="preserve"> these, t</w:t>
      </w:r>
      <w:r w:rsidR="00BA566B" w:rsidRPr="00317563">
        <w:rPr>
          <w:rFonts w:ascii="Times New Roman" w:hAnsi="Times New Roman" w:cs="Times New Roman"/>
          <w:sz w:val="24"/>
          <w:szCs w:val="24"/>
        </w:rPr>
        <w:t xml:space="preserve">he </w:t>
      </w:r>
      <w:r w:rsidR="00C40766" w:rsidRPr="00317563">
        <w:rPr>
          <w:rFonts w:ascii="Times New Roman" w:hAnsi="Times New Roman" w:cs="Times New Roman"/>
          <w:sz w:val="24"/>
          <w:szCs w:val="24"/>
        </w:rPr>
        <w:t xml:space="preserve">Old Quay microliths cannot accurately </w:t>
      </w:r>
      <w:r w:rsidR="008E22A3" w:rsidRPr="00317563">
        <w:rPr>
          <w:rFonts w:ascii="Times New Roman" w:hAnsi="Times New Roman" w:cs="Times New Roman"/>
          <w:sz w:val="24"/>
          <w:szCs w:val="24"/>
        </w:rPr>
        <w:t xml:space="preserve">be </w:t>
      </w:r>
      <w:r w:rsidR="00C40766" w:rsidRPr="00317563">
        <w:rPr>
          <w:rFonts w:ascii="Times New Roman" w:hAnsi="Times New Roman" w:cs="Times New Roman"/>
          <w:sz w:val="24"/>
          <w:szCs w:val="24"/>
        </w:rPr>
        <w:t>dated</w:t>
      </w:r>
      <w:r w:rsidR="008E22A3" w:rsidRPr="00317563">
        <w:rPr>
          <w:rFonts w:ascii="Times New Roman" w:hAnsi="Times New Roman" w:cs="Times New Roman"/>
          <w:sz w:val="24"/>
          <w:szCs w:val="24"/>
        </w:rPr>
        <w:t xml:space="preserve"> with certainty</w:t>
      </w:r>
      <w:r w:rsidR="00C40766" w:rsidRPr="00317563">
        <w:rPr>
          <w:rFonts w:ascii="Times New Roman" w:hAnsi="Times New Roman" w:cs="Times New Roman"/>
          <w:sz w:val="24"/>
          <w:szCs w:val="24"/>
        </w:rPr>
        <w:t>, while the significance of both the Magheraboy causewayed enclosure and the Achnacreebeag pot have been fiercely debated</w:t>
      </w:r>
      <w:r w:rsidR="00D1027A"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 xml:space="preserve">eg, </w:t>
      </w:r>
      <w:r w:rsidR="00D1027A" w:rsidRPr="00317563">
        <w:rPr>
          <w:rFonts w:ascii="Times New Roman" w:hAnsi="Times New Roman" w:cs="Times New Roman"/>
          <w:sz w:val="24"/>
          <w:szCs w:val="24"/>
        </w:rPr>
        <w:t xml:space="preserve">Whittle et al. 2011, </w:t>
      </w:r>
      <w:r w:rsidR="0053408A" w:rsidRPr="00317563">
        <w:rPr>
          <w:rFonts w:ascii="Times New Roman" w:hAnsi="Times New Roman" w:cs="Times New Roman"/>
          <w:sz w:val="24"/>
          <w:szCs w:val="24"/>
        </w:rPr>
        <w:t xml:space="preserve">574-85 </w:t>
      </w:r>
      <w:r w:rsidR="00D1027A" w:rsidRPr="00317563">
        <w:rPr>
          <w:rFonts w:ascii="Times New Roman" w:hAnsi="Times New Roman" w:cs="Times New Roman"/>
          <w:sz w:val="24"/>
          <w:szCs w:val="24"/>
        </w:rPr>
        <w:t xml:space="preserve">and </w:t>
      </w:r>
      <w:r w:rsidR="0053408A" w:rsidRPr="00317563">
        <w:rPr>
          <w:rFonts w:ascii="Times New Roman" w:hAnsi="Times New Roman" w:cs="Times New Roman"/>
          <w:sz w:val="24"/>
          <w:szCs w:val="24"/>
        </w:rPr>
        <w:t xml:space="preserve">850-2). </w:t>
      </w:r>
      <w:r w:rsidR="00C40766" w:rsidRPr="00317563">
        <w:rPr>
          <w:rFonts w:ascii="Times New Roman" w:hAnsi="Times New Roman" w:cs="Times New Roman"/>
          <w:sz w:val="24"/>
          <w:szCs w:val="24"/>
        </w:rPr>
        <w:t>Seemingly, the Ferriter’s Cove cow bones are the only widely-accepted and well-dated sign of 5</w:t>
      </w:r>
      <w:r w:rsidR="00C40766" w:rsidRPr="00317563">
        <w:rPr>
          <w:rFonts w:ascii="Times New Roman" w:hAnsi="Times New Roman" w:cs="Times New Roman"/>
          <w:sz w:val="24"/>
          <w:szCs w:val="24"/>
          <w:vertAlign w:val="superscript"/>
        </w:rPr>
        <w:t>th</w:t>
      </w:r>
      <w:r w:rsidR="00C40766" w:rsidRPr="00317563">
        <w:rPr>
          <w:rFonts w:ascii="Times New Roman" w:hAnsi="Times New Roman" w:cs="Times New Roman"/>
          <w:sz w:val="24"/>
          <w:szCs w:val="24"/>
        </w:rPr>
        <w:t xml:space="preserve"> millennium contact. This fact brings home the realisation that the </w:t>
      </w:r>
      <w:r w:rsidR="00D1027A" w:rsidRPr="00317563">
        <w:rPr>
          <w:rFonts w:ascii="Times New Roman" w:hAnsi="Times New Roman" w:cs="Times New Roman"/>
          <w:sz w:val="24"/>
          <w:szCs w:val="24"/>
        </w:rPr>
        <w:t xml:space="preserve">very earliest </w:t>
      </w:r>
      <w:r w:rsidR="00C40766" w:rsidRPr="00317563">
        <w:rPr>
          <w:rFonts w:ascii="Times New Roman" w:hAnsi="Times New Roman" w:cs="Times New Roman"/>
          <w:sz w:val="24"/>
          <w:szCs w:val="24"/>
        </w:rPr>
        <w:t>processes of transition</w:t>
      </w:r>
      <w:r w:rsidR="008E22A3" w:rsidRPr="00317563">
        <w:rPr>
          <w:rFonts w:ascii="Times New Roman" w:hAnsi="Times New Roman" w:cs="Times New Roman"/>
          <w:sz w:val="24"/>
          <w:szCs w:val="24"/>
        </w:rPr>
        <w:t xml:space="preserve"> </w:t>
      </w:r>
      <w:r w:rsidR="00C40766" w:rsidRPr="00317563">
        <w:rPr>
          <w:rFonts w:ascii="Times New Roman" w:hAnsi="Times New Roman" w:cs="Times New Roman"/>
          <w:sz w:val="24"/>
          <w:szCs w:val="24"/>
        </w:rPr>
        <w:t>that we hope</w:t>
      </w:r>
      <w:r w:rsidR="008E22A3" w:rsidRPr="00317563">
        <w:rPr>
          <w:rFonts w:ascii="Times New Roman" w:hAnsi="Times New Roman" w:cs="Times New Roman"/>
          <w:sz w:val="24"/>
          <w:szCs w:val="24"/>
        </w:rPr>
        <w:t xml:space="preserve"> (a)</w:t>
      </w:r>
      <w:r w:rsidR="00C40766" w:rsidRPr="00317563">
        <w:rPr>
          <w:rFonts w:ascii="Times New Roman" w:hAnsi="Times New Roman" w:cs="Times New Roman"/>
          <w:sz w:val="24"/>
          <w:szCs w:val="24"/>
        </w:rPr>
        <w:t xml:space="preserve"> have survi</w:t>
      </w:r>
      <w:r w:rsidR="001A78A6" w:rsidRPr="00317563">
        <w:rPr>
          <w:rFonts w:ascii="Times New Roman" w:hAnsi="Times New Roman" w:cs="Times New Roman"/>
          <w:sz w:val="24"/>
          <w:szCs w:val="24"/>
        </w:rPr>
        <w:t>ved archaeologically</w:t>
      </w:r>
      <w:r w:rsidR="00AD422D" w:rsidRPr="00317563">
        <w:rPr>
          <w:rFonts w:ascii="Times New Roman" w:hAnsi="Times New Roman" w:cs="Times New Roman"/>
          <w:sz w:val="24"/>
          <w:szCs w:val="24"/>
        </w:rPr>
        <w:t>,</w:t>
      </w:r>
      <w:r w:rsidR="001A78A6" w:rsidRPr="00317563">
        <w:rPr>
          <w:rFonts w:ascii="Times New Roman" w:hAnsi="Times New Roman" w:cs="Times New Roman"/>
          <w:sz w:val="24"/>
          <w:szCs w:val="24"/>
        </w:rPr>
        <w:t xml:space="preserve"> and </w:t>
      </w:r>
      <w:r w:rsidR="008E22A3" w:rsidRPr="00317563">
        <w:rPr>
          <w:rFonts w:ascii="Times New Roman" w:hAnsi="Times New Roman" w:cs="Times New Roman"/>
          <w:sz w:val="24"/>
          <w:szCs w:val="24"/>
        </w:rPr>
        <w:t xml:space="preserve">then (b) </w:t>
      </w:r>
      <w:r w:rsidR="00C40766" w:rsidRPr="00317563">
        <w:rPr>
          <w:rFonts w:ascii="Times New Roman" w:hAnsi="Times New Roman" w:cs="Times New Roman"/>
          <w:sz w:val="24"/>
          <w:szCs w:val="24"/>
        </w:rPr>
        <w:t>to radiocarbon date</w:t>
      </w:r>
      <w:r w:rsidR="00587467" w:rsidRPr="00317563">
        <w:rPr>
          <w:rFonts w:ascii="Times New Roman" w:hAnsi="Times New Roman" w:cs="Times New Roman"/>
          <w:sz w:val="24"/>
          <w:szCs w:val="24"/>
        </w:rPr>
        <w:t>,</w:t>
      </w:r>
      <w:r w:rsidR="00C40766" w:rsidRPr="00317563">
        <w:rPr>
          <w:rFonts w:ascii="Times New Roman" w:hAnsi="Times New Roman" w:cs="Times New Roman"/>
          <w:sz w:val="24"/>
          <w:szCs w:val="24"/>
        </w:rPr>
        <w:t xml:space="preserve"> are extremely difficult to capture. Given these difficulties, and given the relatively few dates we have for the western seaways zone, it is quite possible that </w:t>
      </w:r>
      <w:r w:rsidR="001A78A6" w:rsidRPr="00317563">
        <w:rPr>
          <w:rFonts w:ascii="Times New Roman" w:hAnsi="Times New Roman" w:cs="Times New Roman"/>
          <w:sz w:val="24"/>
          <w:szCs w:val="24"/>
        </w:rPr>
        <w:t xml:space="preserve">as an archaeological community </w:t>
      </w:r>
      <w:r w:rsidR="00C40766" w:rsidRPr="00317563">
        <w:rPr>
          <w:rFonts w:ascii="Times New Roman" w:hAnsi="Times New Roman" w:cs="Times New Roman"/>
          <w:sz w:val="24"/>
          <w:szCs w:val="24"/>
        </w:rPr>
        <w:t xml:space="preserve">we have missed other early signs of contact and connectivity. </w:t>
      </w:r>
      <w:r w:rsidR="00C532D6" w:rsidRPr="00317563">
        <w:rPr>
          <w:rFonts w:ascii="Times New Roman" w:hAnsi="Times New Roman" w:cs="Times New Roman"/>
          <w:sz w:val="24"/>
          <w:szCs w:val="24"/>
        </w:rPr>
        <w:t xml:space="preserve">The Thames estuary situation described above, where 37 out of 41 dates within the </w:t>
      </w:r>
      <w:r w:rsidR="00C532D6" w:rsidRPr="00317563">
        <w:rPr>
          <w:rFonts w:ascii="Times New Roman" w:hAnsi="Times New Roman" w:cs="Times New Roman"/>
          <w:i/>
          <w:sz w:val="24"/>
          <w:szCs w:val="24"/>
        </w:rPr>
        <w:t>Gathering Time</w:t>
      </w:r>
      <w:r w:rsidR="00C532D6" w:rsidRPr="00317563">
        <w:rPr>
          <w:rFonts w:ascii="Times New Roman" w:hAnsi="Times New Roman" w:cs="Times New Roman"/>
          <w:sz w:val="24"/>
          <w:szCs w:val="24"/>
        </w:rPr>
        <w:t xml:space="preserve"> model were obtained from samples excavated </w:t>
      </w:r>
      <w:r w:rsidR="0009473A" w:rsidRPr="00317563">
        <w:rPr>
          <w:rFonts w:ascii="Times New Roman" w:hAnsi="Times New Roman" w:cs="Times New Roman"/>
          <w:sz w:val="24"/>
          <w:szCs w:val="24"/>
        </w:rPr>
        <w:t>only very recently</w:t>
      </w:r>
      <w:r w:rsidR="00C532D6" w:rsidRPr="00317563">
        <w:rPr>
          <w:rFonts w:ascii="Times New Roman" w:hAnsi="Times New Roman" w:cs="Times New Roman"/>
          <w:sz w:val="24"/>
          <w:szCs w:val="24"/>
        </w:rPr>
        <w:t>, reminds us that the picture c</w:t>
      </w:r>
      <w:r w:rsidR="00A83A9F" w:rsidRPr="00317563">
        <w:rPr>
          <w:rFonts w:ascii="Times New Roman" w:hAnsi="Times New Roman" w:cs="Times New Roman"/>
          <w:sz w:val="24"/>
          <w:szCs w:val="24"/>
        </w:rPr>
        <w:t>o</w:t>
      </w:r>
      <w:r w:rsidR="00C532D6" w:rsidRPr="00317563">
        <w:rPr>
          <w:rFonts w:ascii="Times New Roman" w:hAnsi="Times New Roman" w:cs="Times New Roman"/>
          <w:sz w:val="24"/>
          <w:szCs w:val="24"/>
        </w:rPr>
        <w:t xml:space="preserve">uld be changed significantly with just a few new sites. </w:t>
      </w:r>
      <w:r w:rsidR="00C40766" w:rsidRPr="00317563">
        <w:rPr>
          <w:rFonts w:ascii="Times New Roman" w:hAnsi="Times New Roman" w:cs="Times New Roman"/>
          <w:sz w:val="24"/>
          <w:szCs w:val="24"/>
        </w:rPr>
        <w:t xml:space="preserve">The </w:t>
      </w:r>
      <w:r w:rsidR="00C40766" w:rsidRPr="00317563">
        <w:rPr>
          <w:rFonts w:ascii="Times New Roman" w:hAnsi="Times New Roman" w:cs="Times New Roman"/>
          <w:i/>
          <w:sz w:val="24"/>
          <w:szCs w:val="24"/>
        </w:rPr>
        <w:t>Gathering Time</w:t>
      </w:r>
      <w:r w:rsidR="00C40766" w:rsidRPr="00317563">
        <w:rPr>
          <w:rFonts w:ascii="Times New Roman" w:hAnsi="Times New Roman" w:cs="Times New Roman"/>
          <w:sz w:val="24"/>
          <w:szCs w:val="24"/>
        </w:rPr>
        <w:t xml:space="preserve"> model</w:t>
      </w:r>
      <w:r w:rsidR="00DF25E5" w:rsidRPr="00317563">
        <w:rPr>
          <w:rFonts w:ascii="Times New Roman" w:hAnsi="Times New Roman" w:cs="Times New Roman"/>
          <w:sz w:val="24"/>
          <w:szCs w:val="24"/>
        </w:rPr>
        <w:t>,</w:t>
      </w:r>
      <w:r w:rsidR="00C40766" w:rsidRPr="00317563">
        <w:rPr>
          <w:rFonts w:ascii="Times New Roman" w:hAnsi="Times New Roman" w:cs="Times New Roman"/>
          <w:sz w:val="24"/>
          <w:szCs w:val="24"/>
        </w:rPr>
        <w:t xml:space="preserve"> and our more limited but key</w:t>
      </w:r>
      <w:r w:rsidR="006278CD" w:rsidRPr="00317563">
        <w:rPr>
          <w:rFonts w:ascii="Times New Roman" w:hAnsi="Times New Roman" w:cs="Times New Roman"/>
          <w:sz w:val="24"/>
          <w:szCs w:val="24"/>
        </w:rPr>
        <w:t xml:space="preserve"> </w:t>
      </w:r>
      <w:r w:rsidR="00C40766" w:rsidRPr="00317563">
        <w:rPr>
          <w:rFonts w:ascii="Times New Roman" w:hAnsi="Times New Roman" w:cs="Times New Roman"/>
          <w:sz w:val="24"/>
          <w:szCs w:val="24"/>
        </w:rPr>
        <w:t>addition to it</w:t>
      </w:r>
      <w:r w:rsidR="00DF25E5" w:rsidRPr="00317563">
        <w:rPr>
          <w:rFonts w:ascii="Times New Roman" w:hAnsi="Times New Roman" w:cs="Times New Roman"/>
          <w:sz w:val="24"/>
          <w:szCs w:val="24"/>
        </w:rPr>
        <w:t>,</w:t>
      </w:r>
      <w:r w:rsidR="00C40766" w:rsidRPr="00317563">
        <w:rPr>
          <w:rFonts w:ascii="Times New Roman" w:hAnsi="Times New Roman" w:cs="Times New Roman"/>
          <w:sz w:val="24"/>
          <w:szCs w:val="24"/>
        </w:rPr>
        <w:t xml:space="preserve"> can indeed only include </w:t>
      </w:r>
      <w:r w:rsidR="00C40766" w:rsidRPr="00317563">
        <w:rPr>
          <w:rFonts w:ascii="Times New Roman" w:hAnsi="Times New Roman" w:cs="Times New Roman"/>
          <w:i/>
          <w:sz w:val="24"/>
          <w:szCs w:val="24"/>
        </w:rPr>
        <w:t>radiocarbon dated</w:t>
      </w:r>
      <w:r w:rsidR="00C40766" w:rsidRPr="00317563">
        <w:rPr>
          <w:rFonts w:ascii="Times New Roman" w:hAnsi="Times New Roman" w:cs="Times New Roman"/>
          <w:sz w:val="24"/>
          <w:szCs w:val="24"/>
        </w:rPr>
        <w:t xml:space="preserve"> sites. Consequently, if we are to improve our overall und</w:t>
      </w:r>
      <w:r w:rsidR="00A13549" w:rsidRPr="00317563">
        <w:rPr>
          <w:rFonts w:ascii="Times New Roman" w:hAnsi="Times New Roman" w:cs="Times New Roman"/>
          <w:sz w:val="24"/>
          <w:szCs w:val="24"/>
        </w:rPr>
        <w:t>erstanding of the proc</w:t>
      </w:r>
      <w:r w:rsidR="00C40766" w:rsidRPr="00317563">
        <w:rPr>
          <w:rFonts w:ascii="Times New Roman" w:hAnsi="Times New Roman" w:cs="Times New Roman"/>
          <w:sz w:val="24"/>
          <w:szCs w:val="24"/>
        </w:rPr>
        <w:t>ess</w:t>
      </w:r>
      <w:r w:rsidR="00A13549" w:rsidRPr="00317563">
        <w:rPr>
          <w:rFonts w:ascii="Times New Roman" w:hAnsi="Times New Roman" w:cs="Times New Roman"/>
          <w:sz w:val="24"/>
          <w:szCs w:val="24"/>
        </w:rPr>
        <w:t>(es)</w:t>
      </w:r>
      <w:r w:rsidR="00C40766" w:rsidRPr="00317563">
        <w:rPr>
          <w:rFonts w:ascii="Times New Roman" w:hAnsi="Times New Roman" w:cs="Times New Roman"/>
          <w:sz w:val="24"/>
          <w:szCs w:val="24"/>
        </w:rPr>
        <w:t xml:space="preserve"> of transition at this scale, we need either to excavate and date more sites, </w:t>
      </w:r>
      <w:r w:rsidR="00AD422D" w:rsidRPr="00317563">
        <w:rPr>
          <w:rFonts w:ascii="Times New Roman" w:hAnsi="Times New Roman" w:cs="Times New Roman"/>
          <w:sz w:val="24"/>
          <w:szCs w:val="24"/>
        </w:rPr>
        <w:t>and/</w:t>
      </w:r>
      <w:r w:rsidR="00A13549" w:rsidRPr="00317563">
        <w:rPr>
          <w:rFonts w:ascii="Times New Roman" w:hAnsi="Times New Roman" w:cs="Times New Roman"/>
          <w:sz w:val="24"/>
          <w:szCs w:val="24"/>
        </w:rPr>
        <w:t xml:space="preserve">or improve the way in which we model the process, </w:t>
      </w:r>
      <w:r w:rsidR="00AD422D" w:rsidRPr="00317563">
        <w:rPr>
          <w:rFonts w:ascii="Times New Roman" w:hAnsi="Times New Roman" w:cs="Times New Roman"/>
          <w:sz w:val="24"/>
          <w:szCs w:val="24"/>
        </w:rPr>
        <w:t>and/</w:t>
      </w:r>
      <w:r w:rsidR="00C40766" w:rsidRPr="00317563">
        <w:rPr>
          <w:rFonts w:ascii="Times New Roman" w:hAnsi="Times New Roman" w:cs="Times New Roman"/>
          <w:sz w:val="24"/>
          <w:szCs w:val="24"/>
        </w:rPr>
        <w:t>or – even more tricky</w:t>
      </w:r>
      <w:r w:rsidR="00A13549" w:rsidRPr="00317563">
        <w:rPr>
          <w:rFonts w:ascii="Times New Roman" w:hAnsi="Times New Roman" w:cs="Times New Roman"/>
          <w:sz w:val="24"/>
          <w:szCs w:val="24"/>
        </w:rPr>
        <w:t>,</w:t>
      </w:r>
      <w:r w:rsidR="00C40766" w:rsidRPr="00317563">
        <w:rPr>
          <w:rFonts w:ascii="Times New Roman" w:hAnsi="Times New Roman" w:cs="Times New Roman"/>
          <w:sz w:val="24"/>
          <w:szCs w:val="24"/>
        </w:rPr>
        <w:t xml:space="preserve"> </w:t>
      </w:r>
      <w:r w:rsidR="00A13549" w:rsidRPr="00317563">
        <w:rPr>
          <w:rFonts w:ascii="Times New Roman" w:hAnsi="Times New Roman" w:cs="Times New Roman"/>
          <w:sz w:val="24"/>
          <w:szCs w:val="24"/>
        </w:rPr>
        <w:t xml:space="preserve">and </w:t>
      </w:r>
      <w:r w:rsidR="00A95C1C" w:rsidRPr="00317563">
        <w:rPr>
          <w:rFonts w:ascii="Times New Roman" w:hAnsi="Times New Roman" w:cs="Times New Roman"/>
          <w:sz w:val="24"/>
          <w:szCs w:val="24"/>
        </w:rPr>
        <w:t xml:space="preserve">perhaps </w:t>
      </w:r>
      <w:r w:rsidR="00A13549" w:rsidRPr="00317563">
        <w:rPr>
          <w:rFonts w:ascii="Times New Roman" w:hAnsi="Times New Roman" w:cs="Times New Roman"/>
          <w:sz w:val="24"/>
          <w:szCs w:val="24"/>
        </w:rPr>
        <w:t xml:space="preserve">controversial to </w:t>
      </w:r>
      <w:r w:rsidR="00A95C1C" w:rsidRPr="00317563">
        <w:rPr>
          <w:rFonts w:ascii="Times New Roman" w:hAnsi="Times New Roman" w:cs="Times New Roman"/>
          <w:sz w:val="24"/>
          <w:szCs w:val="24"/>
        </w:rPr>
        <w:t xml:space="preserve">some </w:t>
      </w:r>
      <w:r w:rsidR="00C40766" w:rsidRPr="00317563">
        <w:rPr>
          <w:rFonts w:ascii="Times New Roman" w:hAnsi="Times New Roman" w:cs="Times New Roman"/>
          <w:sz w:val="24"/>
          <w:szCs w:val="24"/>
        </w:rPr>
        <w:t>–</w:t>
      </w:r>
      <w:r w:rsidR="00E273D6" w:rsidRPr="00317563">
        <w:rPr>
          <w:rFonts w:ascii="Times New Roman" w:hAnsi="Times New Roman" w:cs="Times New Roman"/>
          <w:sz w:val="24"/>
          <w:szCs w:val="24"/>
        </w:rPr>
        <w:t xml:space="preserve"> </w:t>
      </w:r>
      <w:r w:rsidR="00C40766" w:rsidRPr="00317563">
        <w:rPr>
          <w:rFonts w:ascii="Times New Roman" w:hAnsi="Times New Roman" w:cs="Times New Roman"/>
          <w:sz w:val="24"/>
          <w:szCs w:val="24"/>
        </w:rPr>
        <w:t xml:space="preserve">incorporate </w:t>
      </w:r>
      <w:r w:rsidR="00A13549" w:rsidRPr="00317563">
        <w:rPr>
          <w:rFonts w:ascii="Times New Roman" w:hAnsi="Times New Roman" w:cs="Times New Roman"/>
          <w:sz w:val="24"/>
          <w:szCs w:val="24"/>
        </w:rPr>
        <w:t>an element of</w:t>
      </w:r>
      <w:r w:rsidR="00C40766" w:rsidRPr="00317563">
        <w:rPr>
          <w:rFonts w:ascii="Times New Roman" w:hAnsi="Times New Roman" w:cs="Times New Roman"/>
          <w:sz w:val="24"/>
          <w:szCs w:val="24"/>
        </w:rPr>
        <w:t xml:space="preserve"> typo-chronology </w:t>
      </w:r>
      <w:r w:rsidR="00A13549" w:rsidRPr="00317563">
        <w:rPr>
          <w:rFonts w:ascii="Times New Roman" w:hAnsi="Times New Roman" w:cs="Times New Roman"/>
          <w:sz w:val="24"/>
          <w:szCs w:val="24"/>
        </w:rPr>
        <w:t xml:space="preserve">(rather than just radiocarbon dated sites) </w:t>
      </w:r>
      <w:r w:rsidR="00657AF6" w:rsidRPr="00317563">
        <w:rPr>
          <w:rFonts w:ascii="Times New Roman" w:hAnsi="Times New Roman" w:cs="Times New Roman"/>
          <w:sz w:val="24"/>
          <w:szCs w:val="24"/>
        </w:rPr>
        <w:t xml:space="preserve">into our discussions </w:t>
      </w:r>
      <w:r w:rsidR="00C40766" w:rsidRPr="00317563">
        <w:rPr>
          <w:rFonts w:ascii="Times New Roman" w:hAnsi="Times New Roman" w:cs="Times New Roman"/>
          <w:sz w:val="24"/>
          <w:szCs w:val="24"/>
        </w:rPr>
        <w:t xml:space="preserve">as Sheridan </w:t>
      </w:r>
      <w:r w:rsidR="00587467" w:rsidRPr="00317563">
        <w:rPr>
          <w:rFonts w:ascii="Times New Roman" w:hAnsi="Times New Roman" w:cs="Times New Roman"/>
          <w:sz w:val="24"/>
          <w:szCs w:val="24"/>
        </w:rPr>
        <w:t>(</w:t>
      </w:r>
      <w:r w:rsidR="00E01F35" w:rsidRPr="00317563">
        <w:rPr>
          <w:rFonts w:ascii="Times New Roman" w:hAnsi="Times New Roman" w:cs="Times New Roman"/>
          <w:sz w:val="24"/>
          <w:szCs w:val="24"/>
        </w:rPr>
        <w:t xml:space="preserve">eg, </w:t>
      </w:r>
      <w:r w:rsidR="00587467" w:rsidRPr="00317563">
        <w:rPr>
          <w:rFonts w:ascii="Times New Roman" w:hAnsi="Times New Roman" w:cs="Times New Roman"/>
          <w:sz w:val="24"/>
          <w:szCs w:val="24"/>
        </w:rPr>
        <w:t xml:space="preserve">2010) </w:t>
      </w:r>
      <w:r w:rsidR="00C40766" w:rsidRPr="00317563">
        <w:rPr>
          <w:rFonts w:ascii="Times New Roman" w:hAnsi="Times New Roman" w:cs="Times New Roman"/>
          <w:sz w:val="24"/>
          <w:szCs w:val="24"/>
        </w:rPr>
        <w:t xml:space="preserve">suggests. </w:t>
      </w:r>
    </w:p>
    <w:p w14:paraId="4991C8D6" w14:textId="77777777" w:rsidR="00A83A9F" w:rsidRPr="00317563" w:rsidRDefault="00A83A9F" w:rsidP="00F53758">
      <w:pPr>
        <w:spacing w:line="360" w:lineRule="auto"/>
        <w:rPr>
          <w:rFonts w:ascii="Times New Roman" w:hAnsi="Times New Roman" w:cs="Times New Roman"/>
          <w:sz w:val="24"/>
          <w:szCs w:val="24"/>
        </w:rPr>
      </w:pPr>
    </w:p>
    <w:p w14:paraId="593B393A" w14:textId="7C3CBF23" w:rsidR="006278CD" w:rsidRPr="00317563" w:rsidRDefault="00500D0B"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third note of caution relates to the substantial bias towards Neolithic sites in our own attempt, and indeed all previous attempts, to </w:t>
      </w:r>
      <w:r w:rsidR="006278CD" w:rsidRPr="00317563">
        <w:rPr>
          <w:rFonts w:ascii="Times New Roman" w:hAnsi="Times New Roman" w:cs="Times New Roman"/>
          <w:sz w:val="24"/>
          <w:szCs w:val="24"/>
        </w:rPr>
        <w:t>understand the chronology of</w:t>
      </w:r>
      <w:r w:rsidRPr="00317563">
        <w:rPr>
          <w:rFonts w:ascii="Times New Roman" w:hAnsi="Times New Roman" w:cs="Times New Roman"/>
          <w:sz w:val="24"/>
          <w:szCs w:val="24"/>
        </w:rPr>
        <w:t xml:space="preserve"> the </w:t>
      </w:r>
      <w:r w:rsidRPr="00317563">
        <w:rPr>
          <w:rFonts w:ascii="Times New Roman" w:hAnsi="Times New Roman" w:cs="Times New Roman"/>
          <w:i/>
          <w:sz w:val="24"/>
          <w:szCs w:val="24"/>
        </w:rPr>
        <w:t>Mesolithic</w:t>
      </w:r>
      <w:r w:rsidRPr="00317563">
        <w:rPr>
          <w:rFonts w:ascii="Times New Roman" w:hAnsi="Times New Roman" w:cs="Times New Roman"/>
          <w:sz w:val="24"/>
          <w:szCs w:val="24"/>
        </w:rPr>
        <w:t xml:space="preserve">-Neolithic transition. Sites with diagnostically Mesolithic material dating to the </w:t>
      </w:r>
      <w:r w:rsidR="007B2ADB" w:rsidRPr="00317563">
        <w:rPr>
          <w:rFonts w:ascii="Times New Roman" w:hAnsi="Times New Roman" w:cs="Times New Roman"/>
          <w:sz w:val="24"/>
          <w:szCs w:val="24"/>
        </w:rPr>
        <w:t>5</w:t>
      </w:r>
      <w:r w:rsidR="007B2ADB" w:rsidRPr="00317563">
        <w:rPr>
          <w:rFonts w:ascii="Times New Roman" w:hAnsi="Times New Roman" w:cs="Times New Roman"/>
          <w:sz w:val="24"/>
          <w:szCs w:val="24"/>
          <w:vertAlign w:val="superscript"/>
        </w:rPr>
        <w:t>th</w:t>
      </w:r>
      <w:r w:rsidR="007B2ADB" w:rsidRPr="00317563">
        <w:rPr>
          <w:rFonts w:ascii="Times New Roman" w:hAnsi="Times New Roman" w:cs="Times New Roman"/>
          <w:sz w:val="24"/>
          <w:szCs w:val="24"/>
        </w:rPr>
        <w:t xml:space="preserve"> </w:t>
      </w:r>
      <w:r w:rsidRPr="00317563">
        <w:rPr>
          <w:rFonts w:ascii="Times New Roman" w:hAnsi="Times New Roman" w:cs="Times New Roman"/>
          <w:sz w:val="24"/>
          <w:szCs w:val="24"/>
        </w:rPr>
        <w:t>millennium cal BC are very rare across Britain and Ireland as a whole, except in small regional hotspots such as the Inner Hebrides (Wickes et al.</w:t>
      </w:r>
      <w:r w:rsidR="00F110D4" w:rsidRPr="00317563">
        <w:rPr>
          <w:rFonts w:ascii="Times New Roman" w:hAnsi="Times New Roman" w:cs="Times New Roman"/>
          <w:sz w:val="24"/>
          <w:szCs w:val="24"/>
        </w:rPr>
        <w:t xml:space="preserve"> 2014</w:t>
      </w:r>
      <w:r w:rsidR="00A95C1C" w:rsidRPr="00317563">
        <w:rPr>
          <w:rFonts w:ascii="Times New Roman" w:hAnsi="Times New Roman" w:cs="Times New Roman"/>
          <w:sz w:val="24"/>
          <w:szCs w:val="24"/>
        </w:rPr>
        <w:t>; see also Warren 2007</w:t>
      </w:r>
      <w:r w:rsidRPr="00317563">
        <w:rPr>
          <w:rFonts w:ascii="Times New Roman" w:hAnsi="Times New Roman" w:cs="Times New Roman"/>
          <w:sz w:val="24"/>
          <w:szCs w:val="24"/>
        </w:rPr>
        <w:t xml:space="preserve">). </w:t>
      </w:r>
      <w:r w:rsidR="00C037C9" w:rsidRPr="00317563">
        <w:rPr>
          <w:rFonts w:ascii="Times New Roman" w:hAnsi="Times New Roman" w:cs="Times New Roman"/>
          <w:sz w:val="24"/>
          <w:szCs w:val="24"/>
        </w:rPr>
        <w:t>As Griffiths (2014b) has noted, failure in part to identify terminal Mesolithic sites in part lies in an emphasis on ’Neolithic’ archaeology in the 4</w:t>
      </w:r>
      <w:r w:rsidR="00C037C9" w:rsidRPr="00317563">
        <w:rPr>
          <w:rFonts w:ascii="Times New Roman" w:hAnsi="Times New Roman" w:cs="Times New Roman"/>
          <w:sz w:val="24"/>
          <w:szCs w:val="24"/>
          <w:vertAlign w:val="superscript"/>
        </w:rPr>
        <w:t>th</w:t>
      </w:r>
      <w:r w:rsidR="00C037C9" w:rsidRPr="00317563">
        <w:rPr>
          <w:rFonts w:ascii="Times New Roman" w:hAnsi="Times New Roman" w:cs="Times New Roman"/>
          <w:sz w:val="24"/>
          <w:szCs w:val="24"/>
        </w:rPr>
        <w:t xml:space="preserve"> millennium, and on monuments and negative features. </w:t>
      </w:r>
      <w:r w:rsidRPr="00317563">
        <w:rPr>
          <w:rFonts w:ascii="Times New Roman" w:hAnsi="Times New Roman" w:cs="Times New Roman"/>
          <w:sz w:val="24"/>
          <w:szCs w:val="24"/>
        </w:rPr>
        <w:t xml:space="preserve">Within the western seaways, </w:t>
      </w:r>
      <w:r w:rsidR="00AD422D" w:rsidRPr="00317563">
        <w:rPr>
          <w:rFonts w:ascii="Times New Roman" w:hAnsi="Times New Roman" w:cs="Times New Roman"/>
          <w:sz w:val="24"/>
          <w:szCs w:val="24"/>
        </w:rPr>
        <w:t>only a handful of</w:t>
      </w:r>
      <w:r w:rsidRPr="00317563">
        <w:rPr>
          <w:rFonts w:ascii="Times New Roman" w:hAnsi="Times New Roman" w:cs="Times New Roman"/>
          <w:sz w:val="24"/>
          <w:szCs w:val="24"/>
        </w:rPr>
        <w:t xml:space="preserve"> Late Mesolithic sites had been radiocarbon dated. As a result of this </w:t>
      </w:r>
      <w:r w:rsidR="006278CD" w:rsidRPr="00317563">
        <w:rPr>
          <w:rFonts w:ascii="Times New Roman" w:hAnsi="Times New Roman" w:cs="Times New Roman"/>
          <w:sz w:val="24"/>
          <w:szCs w:val="24"/>
        </w:rPr>
        <w:t xml:space="preserve">current </w:t>
      </w:r>
      <w:r w:rsidRPr="00317563">
        <w:rPr>
          <w:rFonts w:ascii="Times New Roman" w:hAnsi="Times New Roman" w:cs="Times New Roman"/>
          <w:sz w:val="24"/>
          <w:szCs w:val="24"/>
        </w:rPr>
        <w:t xml:space="preserve">‘view from the Neolithic’ understanding, a full picture </w:t>
      </w:r>
      <w:r w:rsidR="0022006F" w:rsidRPr="00317563">
        <w:rPr>
          <w:rFonts w:ascii="Times New Roman" w:hAnsi="Times New Roman" w:cs="Times New Roman"/>
          <w:i/>
          <w:sz w:val="24"/>
          <w:szCs w:val="24"/>
        </w:rPr>
        <w:t xml:space="preserve">of the transition </w:t>
      </w:r>
      <w:r w:rsidRPr="00317563">
        <w:rPr>
          <w:rFonts w:ascii="Times New Roman" w:hAnsi="Times New Roman" w:cs="Times New Roman"/>
          <w:sz w:val="24"/>
          <w:szCs w:val="24"/>
        </w:rPr>
        <w:t xml:space="preserve">cannot be drawn up. For example, </w:t>
      </w:r>
      <w:r w:rsidR="006278CD" w:rsidRPr="00317563">
        <w:rPr>
          <w:rFonts w:ascii="Times New Roman" w:hAnsi="Times New Roman" w:cs="Times New Roman"/>
          <w:sz w:val="24"/>
          <w:szCs w:val="24"/>
        </w:rPr>
        <w:t>elsewhere</w:t>
      </w:r>
      <w:r w:rsidR="0009473A" w:rsidRPr="00317563">
        <w:rPr>
          <w:rFonts w:ascii="Times New Roman" w:hAnsi="Times New Roman" w:cs="Times New Roman"/>
          <w:sz w:val="24"/>
          <w:szCs w:val="24"/>
        </w:rPr>
        <w:t xml:space="preserve"> in regions where Mesolithic material has been better dated</w:t>
      </w:r>
      <w:r w:rsidR="006278CD" w:rsidRPr="00317563">
        <w:rPr>
          <w:rFonts w:ascii="Times New Roman" w:hAnsi="Times New Roman" w:cs="Times New Roman"/>
          <w:sz w:val="24"/>
          <w:szCs w:val="24"/>
        </w:rPr>
        <w:t xml:space="preserve">, </w:t>
      </w:r>
      <w:r w:rsidRPr="00317563">
        <w:rPr>
          <w:rFonts w:ascii="Times New Roman" w:hAnsi="Times New Roman" w:cs="Times New Roman"/>
          <w:sz w:val="24"/>
          <w:szCs w:val="24"/>
        </w:rPr>
        <w:t>recent work (</w:t>
      </w:r>
      <w:r w:rsidR="0022006F" w:rsidRPr="00317563">
        <w:rPr>
          <w:rFonts w:ascii="Times New Roman" w:hAnsi="Times New Roman" w:cs="Times New Roman"/>
          <w:sz w:val="24"/>
          <w:szCs w:val="24"/>
        </w:rPr>
        <w:t>Gri</w:t>
      </w:r>
      <w:r w:rsidR="00337CB0" w:rsidRPr="00317563">
        <w:rPr>
          <w:rFonts w:ascii="Times New Roman" w:hAnsi="Times New Roman" w:cs="Times New Roman"/>
          <w:sz w:val="24"/>
          <w:szCs w:val="24"/>
        </w:rPr>
        <w:t>ffiths 2014a; 2014</w:t>
      </w:r>
      <w:r w:rsidRPr="00317563">
        <w:rPr>
          <w:rFonts w:ascii="Times New Roman" w:hAnsi="Times New Roman" w:cs="Times New Roman"/>
          <w:sz w:val="24"/>
          <w:szCs w:val="24"/>
        </w:rPr>
        <w:t>b) demonstrates that contemporaneous people in Yorkshire were probably exploitin</w:t>
      </w:r>
      <w:r w:rsidR="006278CD" w:rsidRPr="00317563">
        <w:rPr>
          <w:rFonts w:ascii="Times New Roman" w:hAnsi="Times New Roman" w:cs="Times New Roman"/>
          <w:sz w:val="24"/>
          <w:szCs w:val="24"/>
        </w:rPr>
        <w:t>g Mesolithic and Neolithic life</w:t>
      </w:r>
      <w:r w:rsidRPr="00317563">
        <w:rPr>
          <w:rFonts w:ascii="Times New Roman" w:hAnsi="Times New Roman" w:cs="Times New Roman"/>
          <w:sz w:val="24"/>
          <w:szCs w:val="24"/>
        </w:rPr>
        <w:t xml:space="preserve">ways in distinct parts of the landscape. </w:t>
      </w:r>
      <w:r w:rsidR="006278CD" w:rsidRPr="00317563">
        <w:rPr>
          <w:rFonts w:ascii="Times New Roman" w:hAnsi="Times New Roman" w:cs="Times New Roman"/>
          <w:sz w:val="24"/>
          <w:szCs w:val="24"/>
        </w:rPr>
        <w:t>In that region,</w:t>
      </w:r>
      <w:r w:rsidRPr="00317563">
        <w:rPr>
          <w:rFonts w:ascii="Times New Roman" w:hAnsi="Times New Roman" w:cs="Times New Roman"/>
          <w:sz w:val="24"/>
          <w:szCs w:val="24"/>
        </w:rPr>
        <w:t xml:space="preserve"> the disarticulation between locations of the latest Mesolithic activity and the earliest Neolithic locations suggests a similar disarticulati</w:t>
      </w:r>
      <w:r w:rsidR="00AD422D" w:rsidRPr="00317563">
        <w:rPr>
          <w:rFonts w:ascii="Times New Roman" w:hAnsi="Times New Roman" w:cs="Times New Roman"/>
          <w:sz w:val="24"/>
          <w:szCs w:val="24"/>
        </w:rPr>
        <w:t>on in traditions</w:t>
      </w:r>
      <w:r w:rsidR="00587467" w:rsidRPr="00317563">
        <w:rPr>
          <w:rFonts w:ascii="Times New Roman" w:hAnsi="Times New Roman" w:cs="Times New Roman"/>
          <w:sz w:val="24"/>
          <w:szCs w:val="24"/>
        </w:rPr>
        <w:t xml:space="preserve">, </w:t>
      </w:r>
      <w:r w:rsidR="00AD422D" w:rsidRPr="00317563">
        <w:rPr>
          <w:rFonts w:ascii="Times New Roman" w:hAnsi="Times New Roman" w:cs="Times New Roman"/>
          <w:sz w:val="24"/>
          <w:szCs w:val="24"/>
        </w:rPr>
        <w:t>suggest</w:t>
      </w:r>
      <w:r w:rsidR="00587467" w:rsidRPr="00317563">
        <w:rPr>
          <w:rFonts w:ascii="Times New Roman" w:hAnsi="Times New Roman" w:cs="Times New Roman"/>
          <w:sz w:val="24"/>
          <w:szCs w:val="24"/>
        </w:rPr>
        <w:t>ing</w:t>
      </w:r>
      <w:r w:rsidR="006278CD" w:rsidRPr="00317563">
        <w:rPr>
          <w:rFonts w:ascii="Times New Roman" w:hAnsi="Times New Roman" w:cs="Times New Roman"/>
          <w:sz w:val="24"/>
          <w:szCs w:val="24"/>
        </w:rPr>
        <w:t xml:space="preserve"> that </w:t>
      </w:r>
      <w:r w:rsidRPr="00317563">
        <w:rPr>
          <w:rFonts w:ascii="Times New Roman" w:hAnsi="Times New Roman" w:cs="Times New Roman"/>
          <w:sz w:val="24"/>
          <w:szCs w:val="24"/>
        </w:rPr>
        <w:t>complex</w:t>
      </w:r>
      <w:r w:rsidR="00DC183B" w:rsidRPr="00317563">
        <w:rPr>
          <w:rFonts w:ascii="Times New Roman" w:hAnsi="Times New Roman" w:cs="Times New Roman"/>
          <w:sz w:val="24"/>
          <w:szCs w:val="24"/>
        </w:rPr>
        <w:t xml:space="preserve">, </w:t>
      </w:r>
      <w:r w:rsidR="00DC183B" w:rsidRPr="00317563">
        <w:rPr>
          <w:rFonts w:ascii="Times New Roman" w:hAnsi="Times New Roman" w:cs="Times New Roman"/>
          <w:iCs/>
          <w:sz w:val="24"/>
          <w:szCs w:val="24"/>
        </w:rPr>
        <w:t xml:space="preserve">spatially </w:t>
      </w:r>
      <w:r w:rsidR="00DC183B" w:rsidRPr="00317563">
        <w:rPr>
          <w:rFonts w:ascii="Times New Roman" w:hAnsi="Times New Roman" w:cs="Times New Roman"/>
          <w:i/>
          <w:iCs/>
          <w:sz w:val="24"/>
          <w:szCs w:val="24"/>
        </w:rPr>
        <w:t>and</w:t>
      </w:r>
      <w:r w:rsidR="00DC183B" w:rsidRPr="00317563">
        <w:rPr>
          <w:rFonts w:ascii="Times New Roman" w:hAnsi="Times New Roman" w:cs="Times New Roman"/>
          <w:iCs/>
          <w:sz w:val="24"/>
          <w:szCs w:val="24"/>
        </w:rPr>
        <w:t xml:space="preserve"> temporally variable </w:t>
      </w:r>
      <w:r w:rsidRPr="00317563">
        <w:rPr>
          <w:rFonts w:ascii="Times New Roman" w:hAnsi="Times New Roman" w:cs="Times New Roman"/>
          <w:sz w:val="24"/>
          <w:szCs w:val="24"/>
        </w:rPr>
        <w:lastRenderedPageBreak/>
        <w:t xml:space="preserve">processes were at work. Complexities such as these </w:t>
      </w:r>
      <w:r w:rsidR="00262AC0" w:rsidRPr="00317563">
        <w:rPr>
          <w:rFonts w:ascii="Times New Roman" w:hAnsi="Times New Roman" w:cs="Times New Roman"/>
          <w:sz w:val="24"/>
          <w:szCs w:val="24"/>
        </w:rPr>
        <w:t xml:space="preserve">in the relationship between ‘Mesolithic’ and ‘Neolithic’ </w:t>
      </w:r>
      <w:r w:rsidRPr="00317563">
        <w:rPr>
          <w:rFonts w:ascii="Times New Roman" w:hAnsi="Times New Roman" w:cs="Times New Roman"/>
          <w:sz w:val="24"/>
          <w:szCs w:val="24"/>
        </w:rPr>
        <w:t xml:space="preserve">need to be drawn out </w:t>
      </w:r>
      <w:r w:rsidR="00262AC0" w:rsidRPr="00317563">
        <w:rPr>
          <w:rFonts w:ascii="Times New Roman" w:hAnsi="Times New Roman" w:cs="Times New Roman"/>
          <w:sz w:val="24"/>
          <w:szCs w:val="24"/>
        </w:rPr>
        <w:t>in other regions</w:t>
      </w:r>
      <w:r w:rsidRPr="00317563">
        <w:rPr>
          <w:rFonts w:ascii="Times New Roman" w:hAnsi="Times New Roman" w:cs="Times New Roman"/>
          <w:sz w:val="24"/>
          <w:szCs w:val="24"/>
        </w:rPr>
        <w:t xml:space="preserve"> as well. </w:t>
      </w:r>
    </w:p>
    <w:p w14:paraId="5958EF8C" w14:textId="77777777" w:rsidR="006278CD" w:rsidRPr="00317563" w:rsidRDefault="006278CD" w:rsidP="00F53758">
      <w:pPr>
        <w:spacing w:line="360" w:lineRule="auto"/>
        <w:rPr>
          <w:rFonts w:ascii="Times New Roman" w:hAnsi="Times New Roman" w:cs="Times New Roman"/>
          <w:sz w:val="24"/>
          <w:szCs w:val="24"/>
        </w:rPr>
      </w:pPr>
    </w:p>
    <w:p w14:paraId="09A9570C" w14:textId="10430794" w:rsidR="006278CD" w:rsidRPr="00317563" w:rsidRDefault="00D1027A"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Despite these problems in achieving a </w:t>
      </w:r>
      <w:r w:rsidR="008E22A3" w:rsidRPr="00317563">
        <w:rPr>
          <w:rFonts w:ascii="Times New Roman" w:hAnsi="Times New Roman" w:cs="Times New Roman"/>
          <w:sz w:val="24"/>
          <w:szCs w:val="24"/>
        </w:rPr>
        <w:t>‘</w:t>
      </w:r>
      <w:r w:rsidRPr="00317563">
        <w:rPr>
          <w:rFonts w:ascii="Times New Roman" w:hAnsi="Times New Roman" w:cs="Times New Roman"/>
          <w:sz w:val="24"/>
          <w:szCs w:val="24"/>
        </w:rPr>
        <w:t>complete</w:t>
      </w:r>
      <w:r w:rsidR="008E22A3" w:rsidRPr="00317563">
        <w:rPr>
          <w:rFonts w:ascii="Times New Roman" w:hAnsi="Times New Roman" w:cs="Times New Roman"/>
          <w:sz w:val="24"/>
          <w:szCs w:val="24"/>
        </w:rPr>
        <w:t>’</w:t>
      </w:r>
      <w:r w:rsidRPr="00317563">
        <w:rPr>
          <w:rFonts w:ascii="Times New Roman" w:hAnsi="Times New Roman" w:cs="Times New Roman"/>
          <w:sz w:val="24"/>
          <w:szCs w:val="24"/>
        </w:rPr>
        <w:t xml:space="preserve"> picture of the</w:t>
      </w:r>
      <w:r w:rsidR="006278CD" w:rsidRPr="00317563">
        <w:rPr>
          <w:rFonts w:ascii="Times New Roman" w:hAnsi="Times New Roman" w:cs="Times New Roman"/>
          <w:sz w:val="24"/>
          <w:szCs w:val="24"/>
        </w:rPr>
        <w:t xml:space="preserve"> chronology of the</w:t>
      </w:r>
      <w:r w:rsidRPr="00317563">
        <w:rPr>
          <w:rFonts w:ascii="Times New Roman" w:hAnsi="Times New Roman" w:cs="Times New Roman"/>
          <w:sz w:val="24"/>
          <w:szCs w:val="24"/>
        </w:rPr>
        <w:t xml:space="preserve"> earliest Neolithic within the western seaways </w:t>
      </w:r>
      <w:r w:rsidR="008E22A3" w:rsidRPr="00317563">
        <w:rPr>
          <w:rFonts w:ascii="Times New Roman" w:hAnsi="Times New Roman" w:cs="Times New Roman"/>
          <w:sz w:val="24"/>
          <w:szCs w:val="24"/>
        </w:rPr>
        <w:t xml:space="preserve">zone </w:t>
      </w:r>
      <w:r w:rsidRPr="00317563">
        <w:rPr>
          <w:rFonts w:ascii="Times New Roman" w:hAnsi="Times New Roman" w:cs="Times New Roman"/>
          <w:sz w:val="24"/>
          <w:szCs w:val="24"/>
        </w:rPr>
        <w:t xml:space="preserve">(and beyond), as a result of our sustained attempt to collate all existing dates and </w:t>
      </w:r>
      <w:r w:rsidR="00803A82" w:rsidRPr="00317563">
        <w:rPr>
          <w:rFonts w:ascii="Times New Roman" w:hAnsi="Times New Roman" w:cs="Times New Roman"/>
          <w:sz w:val="24"/>
          <w:szCs w:val="24"/>
        </w:rPr>
        <w:t>acquisition</w:t>
      </w:r>
      <w:r w:rsidRPr="00317563">
        <w:rPr>
          <w:rFonts w:ascii="Times New Roman" w:hAnsi="Times New Roman" w:cs="Times New Roman"/>
          <w:sz w:val="24"/>
          <w:szCs w:val="24"/>
        </w:rPr>
        <w:t xml:space="preserve"> of </w:t>
      </w:r>
      <w:r w:rsidR="008E22A3" w:rsidRPr="00317563">
        <w:rPr>
          <w:rFonts w:ascii="Times New Roman" w:hAnsi="Times New Roman" w:cs="Times New Roman"/>
          <w:sz w:val="24"/>
          <w:szCs w:val="24"/>
        </w:rPr>
        <w:t xml:space="preserve">many </w:t>
      </w:r>
      <w:r w:rsidR="006278CD" w:rsidRPr="00317563">
        <w:rPr>
          <w:rFonts w:ascii="Times New Roman" w:hAnsi="Times New Roman" w:cs="Times New Roman"/>
          <w:sz w:val="24"/>
          <w:szCs w:val="24"/>
        </w:rPr>
        <w:t>significant</w:t>
      </w:r>
      <w:r w:rsidRPr="00317563">
        <w:rPr>
          <w:rFonts w:ascii="Times New Roman" w:hAnsi="Times New Roman" w:cs="Times New Roman"/>
          <w:sz w:val="24"/>
          <w:szCs w:val="24"/>
        </w:rPr>
        <w:t xml:space="preserve"> new determinations, it </w:t>
      </w:r>
      <w:r w:rsidR="008E22A3" w:rsidRPr="00317563">
        <w:rPr>
          <w:rFonts w:ascii="Times New Roman" w:hAnsi="Times New Roman" w:cs="Times New Roman"/>
          <w:sz w:val="24"/>
          <w:szCs w:val="24"/>
        </w:rPr>
        <w:t>has</w:t>
      </w:r>
      <w:r w:rsidRPr="00317563">
        <w:rPr>
          <w:rFonts w:ascii="Times New Roman" w:hAnsi="Times New Roman" w:cs="Times New Roman"/>
          <w:sz w:val="24"/>
          <w:szCs w:val="24"/>
        </w:rPr>
        <w:t xml:space="preserve"> nonetheless </w:t>
      </w:r>
      <w:r w:rsidR="008E22A3" w:rsidRPr="00317563">
        <w:rPr>
          <w:rFonts w:ascii="Times New Roman" w:hAnsi="Times New Roman" w:cs="Times New Roman"/>
          <w:sz w:val="24"/>
          <w:szCs w:val="24"/>
        </w:rPr>
        <w:t xml:space="preserve">been </w:t>
      </w:r>
      <w:r w:rsidRPr="00317563">
        <w:rPr>
          <w:rFonts w:ascii="Times New Roman" w:hAnsi="Times New Roman" w:cs="Times New Roman"/>
          <w:sz w:val="24"/>
          <w:szCs w:val="24"/>
        </w:rPr>
        <w:t xml:space="preserve">possible to say a </w:t>
      </w:r>
      <w:r w:rsidR="00262AC0" w:rsidRPr="00317563">
        <w:rPr>
          <w:rFonts w:ascii="Times New Roman" w:hAnsi="Times New Roman" w:cs="Times New Roman"/>
          <w:sz w:val="24"/>
          <w:szCs w:val="24"/>
        </w:rPr>
        <w:t>great deal – to make significant progress</w:t>
      </w:r>
      <w:r w:rsidRPr="00317563">
        <w:rPr>
          <w:rFonts w:ascii="Times New Roman" w:hAnsi="Times New Roman" w:cs="Times New Roman"/>
          <w:sz w:val="24"/>
          <w:szCs w:val="24"/>
        </w:rPr>
        <w:t xml:space="preserve">. </w:t>
      </w:r>
      <w:r w:rsidR="008E22A3" w:rsidRPr="00317563">
        <w:rPr>
          <w:rFonts w:ascii="Times New Roman" w:hAnsi="Times New Roman" w:cs="Times New Roman"/>
          <w:sz w:val="24"/>
          <w:szCs w:val="24"/>
        </w:rPr>
        <w:t>Broadly speaking</w:t>
      </w:r>
      <w:r w:rsidR="00AD422D" w:rsidRPr="00317563">
        <w:rPr>
          <w:rFonts w:ascii="Times New Roman" w:hAnsi="Times New Roman" w:cs="Times New Roman"/>
          <w:sz w:val="24"/>
          <w:szCs w:val="24"/>
        </w:rPr>
        <w:t xml:space="preserve">, </w:t>
      </w:r>
      <w:r w:rsidR="008E22A3" w:rsidRPr="00317563">
        <w:rPr>
          <w:rFonts w:ascii="Times New Roman" w:hAnsi="Times New Roman" w:cs="Times New Roman"/>
          <w:sz w:val="24"/>
          <w:szCs w:val="24"/>
        </w:rPr>
        <w:t xml:space="preserve">the evidence from the island groups presented here appears to conform well to the macro-scale picture of change across Britain and Ireland drawn together in </w:t>
      </w:r>
      <w:r w:rsidR="008E22A3" w:rsidRPr="00317563">
        <w:rPr>
          <w:rFonts w:ascii="Times New Roman" w:hAnsi="Times New Roman" w:cs="Times New Roman"/>
          <w:i/>
          <w:sz w:val="24"/>
          <w:szCs w:val="24"/>
        </w:rPr>
        <w:t>Gathering Time</w:t>
      </w:r>
      <w:r w:rsidR="008E22A3" w:rsidRPr="00317563">
        <w:rPr>
          <w:rFonts w:ascii="Times New Roman" w:hAnsi="Times New Roman" w:cs="Times New Roman"/>
          <w:sz w:val="24"/>
          <w:szCs w:val="24"/>
        </w:rPr>
        <w:t>. At the national level, the pattern of spread at least on mainland</w:t>
      </w:r>
      <w:r w:rsidR="006278CD" w:rsidRPr="00317563">
        <w:rPr>
          <w:rFonts w:ascii="Times New Roman" w:hAnsi="Times New Roman" w:cs="Times New Roman"/>
          <w:sz w:val="24"/>
          <w:szCs w:val="24"/>
        </w:rPr>
        <w:t xml:space="preserve"> Britain from south-</w:t>
      </w:r>
      <w:r w:rsidR="008E22A3" w:rsidRPr="00317563">
        <w:rPr>
          <w:rFonts w:ascii="Times New Roman" w:hAnsi="Times New Roman" w:cs="Times New Roman"/>
          <w:sz w:val="24"/>
          <w:szCs w:val="24"/>
        </w:rPr>
        <w:t xml:space="preserve">east England to the northern and western edges of Britain c. 3800–3700 cal BC (Whittle et al. 2011, </w:t>
      </w:r>
      <w:r w:rsidR="00E01F35" w:rsidRPr="00317563">
        <w:rPr>
          <w:rFonts w:ascii="Times New Roman" w:hAnsi="Times New Roman" w:cs="Times New Roman"/>
          <w:sz w:val="24"/>
          <w:szCs w:val="24"/>
        </w:rPr>
        <w:t>Fig.</w:t>
      </w:r>
      <w:r w:rsidR="008E22A3" w:rsidRPr="00317563">
        <w:rPr>
          <w:rFonts w:ascii="Times New Roman" w:hAnsi="Times New Roman" w:cs="Times New Roman"/>
          <w:sz w:val="24"/>
          <w:szCs w:val="24"/>
        </w:rPr>
        <w:t xml:space="preserve"> 15.8) appears broadly to hold true</w:t>
      </w:r>
      <w:r w:rsidR="002D346B" w:rsidRPr="00317563">
        <w:rPr>
          <w:rFonts w:ascii="Times New Roman" w:hAnsi="Times New Roman" w:cs="Times New Roman"/>
          <w:sz w:val="24"/>
          <w:szCs w:val="24"/>
        </w:rPr>
        <w:t xml:space="preserve"> (</w:t>
      </w:r>
      <w:r w:rsidR="00E01F35" w:rsidRPr="00317563">
        <w:rPr>
          <w:rFonts w:ascii="Times New Roman" w:hAnsi="Times New Roman" w:cs="Times New Roman"/>
          <w:sz w:val="24"/>
          <w:szCs w:val="24"/>
        </w:rPr>
        <w:t>Fig.</w:t>
      </w:r>
      <w:r w:rsidR="002D346B" w:rsidRPr="00317563">
        <w:rPr>
          <w:rFonts w:ascii="Times New Roman" w:hAnsi="Times New Roman" w:cs="Times New Roman"/>
          <w:sz w:val="24"/>
          <w:szCs w:val="24"/>
        </w:rPr>
        <w:t xml:space="preserve"> 13)</w:t>
      </w:r>
      <w:r w:rsidR="008E22A3" w:rsidRPr="00317563">
        <w:rPr>
          <w:rFonts w:ascii="Times New Roman" w:hAnsi="Times New Roman" w:cs="Times New Roman"/>
          <w:sz w:val="24"/>
          <w:szCs w:val="24"/>
        </w:rPr>
        <w:t>. In the survey presented in this paper, Orkney is the best dated island group; it appears to witness the transition c. 3900–3700 cal BC</w:t>
      </w:r>
      <w:r w:rsidR="00C037C9" w:rsidRPr="00317563">
        <w:rPr>
          <w:rFonts w:ascii="Times New Roman" w:hAnsi="Times New Roman" w:cs="Times New Roman"/>
          <w:sz w:val="24"/>
          <w:szCs w:val="24"/>
        </w:rPr>
        <w:t xml:space="preserve"> (Griffiths 2016)</w:t>
      </w:r>
      <w:r w:rsidR="008E22A3" w:rsidRPr="00317563">
        <w:rPr>
          <w:rFonts w:ascii="Times New Roman" w:hAnsi="Times New Roman" w:cs="Times New Roman"/>
          <w:sz w:val="24"/>
          <w:szCs w:val="24"/>
        </w:rPr>
        <w:t>. The Outer Hebrides and the Isle of Man are less well understood, but appear to</w:t>
      </w:r>
      <w:r w:rsidR="006278CD" w:rsidRPr="00317563">
        <w:rPr>
          <w:rFonts w:ascii="Times New Roman" w:hAnsi="Times New Roman" w:cs="Times New Roman"/>
          <w:sz w:val="24"/>
          <w:szCs w:val="24"/>
        </w:rPr>
        <w:t xml:space="preserve"> have</w:t>
      </w:r>
      <w:r w:rsidR="008E22A3" w:rsidRPr="00317563">
        <w:rPr>
          <w:rFonts w:ascii="Times New Roman" w:hAnsi="Times New Roman" w:cs="Times New Roman"/>
          <w:sz w:val="24"/>
          <w:szCs w:val="24"/>
        </w:rPr>
        <w:t xml:space="preserve"> see</w:t>
      </w:r>
      <w:r w:rsidR="006278CD" w:rsidRPr="00317563">
        <w:rPr>
          <w:rFonts w:ascii="Times New Roman" w:hAnsi="Times New Roman" w:cs="Times New Roman"/>
          <w:sz w:val="24"/>
          <w:szCs w:val="24"/>
        </w:rPr>
        <w:t>n</w:t>
      </w:r>
      <w:r w:rsidR="008E22A3" w:rsidRPr="00317563">
        <w:rPr>
          <w:rFonts w:ascii="Times New Roman" w:hAnsi="Times New Roman" w:cs="Times New Roman"/>
          <w:sz w:val="24"/>
          <w:szCs w:val="24"/>
        </w:rPr>
        <w:t xml:space="preserve"> the arrival of the earliest Neolithic </w:t>
      </w:r>
      <w:r w:rsidR="00E74B6F" w:rsidRPr="00317563">
        <w:rPr>
          <w:rFonts w:ascii="Times New Roman" w:hAnsi="Times New Roman" w:cs="Times New Roman"/>
          <w:sz w:val="24"/>
          <w:szCs w:val="24"/>
        </w:rPr>
        <w:t xml:space="preserve">not later than </w:t>
      </w:r>
      <w:r w:rsidR="008E22A3" w:rsidRPr="00317563">
        <w:rPr>
          <w:rFonts w:ascii="Times New Roman" w:hAnsi="Times New Roman" w:cs="Times New Roman"/>
          <w:sz w:val="24"/>
          <w:szCs w:val="24"/>
        </w:rPr>
        <w:t xml:space="preserve">c. 3900 and 3700 cal BC as well. The </w:t>
      </w:r>
      <w:r w:rsidR="006278CD" w:rsidRPr="00317563">
        <w:rPr>
          <w:rFonts w:ascii="Times New Roman" w:hAnsi="Times New Roman" w:cs="Times New Roman"/>
          <w:sz w:val="24"/>
          <w:szCs w:val="24"/>
        </w:rPr>
        <w:t>one</w:t>
      </w:r>
      <w:r w:rsidR="008E22A3" w:rsidRPr="00317563">
        <w:rPr>
          <w:rFonts w:ascii="Times New Roman" w:hAnsi="Times New Roman" w:cs="Times New Roman"/>
          <w:sz w:val="24"/>
          <w:szCs w:val="24"/>
        </w:rPr>
        <w:t xml:space="preserve"> dated site on the Isles of Scilly falls later in the </w:t>
      </w:r>
      <w:r w:rsidR="007B2ADB" w:rsidRPr="00317563">
        <w:rPr>
          <w:rFonts w:ascii="Times New Roman" w:hAnsi="Times New Roman" w:cs="Times New Roman"/>
          <w:sz w:val="24"/>
          <w:szCs w:val="24"/>
        </w:rPr>
        <w:t>4</w:t>
      </w:r>
      <w:r w:rsidR="007B2ADB" w:rsidRPr="00317563">
        <w:rPr>
          <w:rFonts w:ascii="Times New Roman" w:hAnsi="Times New Roman" w:cs="Times New Roman"/>
          <w:sz w:val="24"/>
          <w:szCs w:val="24"/>
          <w:vertAlign w:val="superscript"/>
        </w:rPr>
        <w:t>th</w:t>
      </w:r>
      <w:r w:rsidR="007B2ADB" w:rsidRPr="00317563">
        <w:rPr>
          <w:rFonts w:ascii="Times New Roman" w:hAnsi="Times New Roman" w:cs="Times New Roman"/>
          <w:sz w:val="24"/>
          <w:szCs w:val="24"/>
        </w:rPr>
        <w:t xml:space="preserve"> </w:t>
      </w:r>
      <w:r w:rsidR="008E22A3" w:rsidRPr="00317563">
        <w:rPr>
          <w:rFonts w:ascii="Times New Roman" w:hAnsi="Times New Roman" w:cs="Times New Roman"/>
          <w:sz w:val="24"/>
          <w:szCs w:val="24"/>
        </w:rPr>
        <w:t>millennium</w:t>
      </w:r>
      <w:r w:rsidR="00657AF6" w:rsidRPr="00317563">
        <w:rPr>
          <w:rFonts w:ascii="Times New Roman" w:hAnsi="Times New Roman" w:cs="Times New Roman"/>
          <w:sz w:val="24"/>
          <w:szCs w:val="24"/>
        </w:rPr>
        <w:t xml:space="preserve"> cal BC</w:t>
      </w:r>
      <w:r w:rsidR="008E22A3" w:rsidRPr="00317563">
        <w:rPr>
          <w:rFonts w:ascii="Times New Roman" w:hAnsi="Times New Roman" w:cs="Times New Roman"/>
          <w:sz w:val="24"/>
          <w:szCs w:val="24"/>
        </w:rPr>
        <w:t xml:space="preserve">, but on the basis of a single site it is difficult to draw any </w:t>
      </w:r>
      <w:r w:rsidR="006278CD" w:rsidRPr="00317563">
        <w:rPr>
          <w:rFonts w:ascii="Times New Roman" w:hAnsi="Times New Roman" w:cs="Times New Roman"/>
          <w:sz w:val="24"/>
          <w:szCs w:val="24"/>
        </w:rPr>
        <w:t>firm conclusions.</w:t>
      </w:r>
      <w:r w:rsidR="00657AF6" w:rsidRPr="00317563">
        <w:rPr>
          <w:rFonts w:ascii="Times New Roman" w:hAnsi="Times New Roman" w:cs="Times New Roman"/>
          <w:sz w:val="24"/>
          <w:szCs w:val="24"/>
        </w:rPr>
        <w:t xml:space="preserve"> As far as it is possible to tell, from the radiocabon dated evidence alone, those island groups did not act as especially early stepping stones to the Neolithic</w:t>
      </w:r>
      <w:r w:rsidR="00C037C9" w:rsidRPr="00317563">
        <w:rPr>
          <w:rFonts w:ascii="Times New Roman" w:hAnsi="Times New Roman" w:cs="Times New Roman"/>
          <w:sz w:val="24"/>
          <w:szCs w:val="24"/>
        </w:rPr>
        <w:t xml:space="preserve">, </w:t>
      </w:r>
      <w:r w:rsidR="00657AF6" w:rsidRPr="00317563">
        <w:rPr>
          <w:rFonts w:ascii="Times New Roman" w:hAnsi="Times New Roman" w:cs="Times New Roman"/>
          <w:sz w:val="24"/>
          <w:szCs w:val="24"/>
        </w:rPr>
        <w:t xml:space="preserve">although note the discussion above on the potential biases introduced by using only radiocarbon dated sites and the need to incorporate typo-chronological evidence into our wider discussions as well. </w:t>
      </w:r>
    </w:p>
    <w:p w14:paraId="5A5FCB6F" w14:textId="77777777" w:rsidR="00010A22" w:rsidRPr="00317563" w:rsidRDefault="00010A22" w:rsidP="00F53758">
      <w:pPr>
        <w:spacing w:line="360" w:lineRule="auto"/>
        <w:rPr>
          <w:rFonts w:ascii="Times New Roman" w:hAnsi="Times New Roman" w:cs="Times New Roman"/>
          <w:sz w:val="24"/>
          <w:szCs w:val="24"/>
        </w:rPr>
      </w:pPr>
    </w:p>
    <w:p w14:paraId="234D93D3" w14:textId="1CF94373" w:rsidR="0022006F" w:rsidRPr="00317563" w:rsidRDefault="00E273D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Ultimately, e</w:t>
      </w:r>
      <w:r w:rsidR="00262AC0" w:rsidRPr="00317563">
        <w:rPr>
          <w:rFonts w:ascii="Times New Roman" w:hAnsi="Times New Roman" w:cs="Times New Roman"/>
          <w:sz w:val="24"/>
          <w:szCs w:val="24"/>
        </w:rPr>
        <w:t>ach of the island groups investigated</w:t>
      </w:r>
      <w:r w:rsidR="00AD422D" w:rsidRPr="00317563">
        <w:rPr>
          <w:rFonts w:ascii="Times New Roman" w:hAnsi="Times New Roman" w:cs="Times New Roman"/>
          <w:sz w:val="24"/>
          <w:szCs w:val="24"/>
        </w:rPr>
        <w:t xml:space="preserve"> h</w:t>
      </w:r>
      <w:r w:rsidR="00262AC0" w:rsidRPr="00317563">
        <w:rPr>
          <w:rFonts w:ascii="Times New Roman" w:hAnsi="Times New Roman" w:cs="Times New Roman"/>
          <w:sz w:val="24"/>
          <w:szCs w:val="24"/>
        </w:rPr>
        <w:t xml:space="preserve">as something meaningful to tell us about the chronology of the earliest Neolithic and processes of transition more widely. Moving from north to south, </w:t>
      </w:r>
      <w:r w:rsidR="00ED27F7" w:rsidRPr="00317563">
        <w:rPr>
          <w:rFonts w:ascii="Times New Roman" w:hAnsi="Times New Roman" w:cs="Times New Roman"/>
          <w:sz w:val="24"/>
          <w:szCs w:val="24"/>
        </w:rPr>
        <w:t>Orkney</w:t>
      </w:r>
      <w:r w:rsidR="00C037C9" w:rsidRPr="00317563">
        <w:rPr>
          <w:rFonts w:ascii="Times New Roman" w:hAnsi="Times New Roman" w:cs="Times New Roman"/>
          <w:sz w:val="24"/>
          <w:szCs w:val="24"/>
        </w:rPr>
        <w:t xml:space="preserve"> (as discussed by Griffiths 2016)</w:t>
      </w:r>
      <w:r w:rsidR="00ED27F7" w:rsidRPr="00317563">
        <w:rPr>
          <w:rFonts w:ascii="Times New Roman" w:hAnsi="Times New Roman" w:cs="Times New Roman"/>
          <w:sz w:val="24"/>
          <w:szCs w:val="24"/>
        </w:rPr>
        <w:t xml:space="preserve"> </w:t>
      </w:r>
      <w:r w:rsidR="00262AC0" w:rsidRPr="00317563">
        <w:rPr>
          <w:rFonts w:ascii="Times New Roman" w:hAnsi="Times New Roman" w:cs="Times New Roman"/>
          <w:sz w:val="24"/>
          <w:szCs w:val="24"/>
        </w:rPr>
        <w:t xml:space="preserve">represents the best-dated </w:t>
      </w:r>
      <w:r w:rsidR="00ED27F7" w:rsidRPr="00317563">
        <w:rPr>
          <w:rFonts w:ascii="Times New Roman" w:hAnsi="Times New Roman" w:cs="Times New Roman"/>
          <w:sz w:val="24"/>
          <w:szCs w:val="24"/>
        </w:rPr>
        <w:t>island group of the five. In all, the earliest Neolithic there is represented by</w:t>
      </w:r>
      <w:r w:rsidR="002A5EC0" w:rsidRPr="00317563">
        <w:rPr>
          <w:rFonts w:ascii="Times New Roman" w:hAnsi="Times New Roman" w:cs="Times New Roman"/>
          <w:sz w:val="24"/>
          <w:szCs w:val="24"/>
        </w:rPr>
        <w:t xml:space="preserve"> dates from </w:t>
      </w:r>
      <w:r w:rsidR="0022006F" w:rsidRPr="00317563">
        <w:rPr>
          <w:rFonts w:ascii="Times New Roman" w:hAnsi="Times New Roman" w:cs="Times New Roman"/>
          <w:sz w:val="24"/>
          <w:szCs w:val="24"/>
        </w:rPr>
        <w:t>26</w:t>
      </w:r>
      <w:r w:rsidR="002A5EC0" w:rsidRPr="00317563">
        <w:rPr>
          <w:rFonts w:ascii="Times New Roman" w:hAnsi="Times New Roman" w:cs="Times New Roman"/>
          <w:sz w:val="24"/>
          <w:szCs w:val="24"/>
        </w:rPr>
        <w:t xml:space="preserve"> separate sites</w:t>
      </w:r>
      <w:r w:rsidR="00ED27F7" w:rsidRPr="00317563">
        <w:rPr>
          <w:rFonts w:ascii="Times New Roman" w:hAnsi="Times New Roman" w:cs="Times New Roman"/>
          <w:sz w:val="24"/>
          <w:szCs w:val="24"/>
        </w:rPr>
        <w:t xml:space="preserve">, </w:t>
      </w:r>
      <w:r w:rsidR="002A5EC0" w:rsidRPr="00317563">
        <w:rPr>
          <w:rFonts w:ascii="Times New Roman" w:hAnsi="Times New Roman" w:cs="Times New Roman"/>
          <w:sz w:val="24"/>
          <w:szCs w:val="24"/>
        </w:rPr>
        <w:t>including</w:t>
      </w:r>
      <w:r w:rsidR="00ED27F7" w:rsidRPr="00317563">
        <w:rPr>
          <w:rFonts w:ascii="Times New Roman" w:hAnsi="Times New Roman" w:cs="Times New Roman"/>
          <w:sz w:val="24"/>
          <w:szCs w:val="24"/>
        </w:rPr>
        <w:t xml:space="preserve"> both tomb and settlement contexts. Nonetheless, questions </w:t>
      </w:r>
      <w:r w:rsidR="00347905" w:rsidRPr="00317563">
        <w:rPr>
          <w:rFonts w:ascii="Times New Roman" w:hAnsi="Times New Roman" w:cs="Times New Roman"/>
          <w:sz w:val="24"/>
          <w:szCs w:val="24"/>
        </w:rPr>
        <w:t xml:space="preserve">still </w:t>
      </w:r>
      <w:r w:rsidR="00ED27F7" w:rsidRPr="00317563">
        <w:rPr>
          <w:rFonts w:ascii="Times New Roman" w:hAnsi="Times New Roman" w:cs="Times New Roman"/>
          <w:sz w:val="24"/>
          <w:szCs w:val="24"/>
        </w:rPr>
        <w:t>remain about our current understanding of the earliest phase of the Neolithic. The earliest dates associated with Neolithic material culture come not from an obvious settlement context or monument, but from material preserved underneath a Bronze Age round barrow at Varme Dale</w:t>
      </w:r>
      <w:r w:rsidR="00C037C9" w:rsidRPr="00317563">
        <w:rPr>
          <w:rFonts w:ascii="Times New Roman" w:hAnsi="Times New Roman" w:cs="Times New Roman"/>
          <w:sz w:val="24"/>
          <w:szCs w:val="24"/>
        </w:rPr>
        <w:t xml:space="preserve"> (Griffiths 2016)</w:t>
      </w:r>
      <w:r w:rsidR="00ED27F7" w:rsidRPr="00317563">
        <w:rPr>
          <w:rFonts w:ascii="Times New Roman" w:hAnsi="Times New Roman" w:cs="Times New Roman"/>
          <w:sz w:val="24"/>
          <w:szCs w:val="24"/>
        </w:rPr>
        <w:t xml:space="preserve">. </w:t>
      </w:r>
      <w:r w:rsidR="0022006F" w:rsidRPr="00317563">
        <w:rPr>
          <w:rFonts w:ascii="Times New Roman" w:hAnsi="Times New Roman" w:cs="Times New Roman"/>
          <w:sz w:val="24"/>
          <w:szCs w:val="24"/>
        </w:rPr>
        <w:t xml:space="preserve">Interesting comparisons can be drawn here with some of the earliest dated Neolithic contexts in parts of southern England, which have also been midden layers or comparable deposits preserved under later monuments </w:t>
      </w:r>
      <w:r w:rsidR="00B24B24" w:rsidRPr="00317563">
        <w:rPr>
          <w:rFonts w:ascii="Times New Roman" w:hAnsi="Times New Roman" w:cs="Times New Roman"/>
          <w:sz w:val="24"/>
          <w:szCs w:val="24"/>
        </w:rPr>
        <w:t>(Whittle et al. 2011, 466</w:t>
      </w:r>
      <w:r w:rsidR="0022006F" w:rsidRPr="00317563">
        <w:rPr>
          <w:rFonts w:ascii="Times New Roman" w:hAnsi="Times New Roman" w:cs="Times New Roman"/>
          <w:sz w:val="24"/>
          <w:szCs w:val="24"/>
        </w:rPr>
        <w:t>).</w:t>
      </w:r>
      <w:r w:rsidR="00602FE3" w:rsidRPr="00317563">
        <w:rPr>
          <w:rFonts w:ascii="Times New Roman" w:hAnsi="Times New Roman" w:cs="Times New Roman"/>
          <w:sz w:val="24"/>
          <w:szCs w:val="24"/>
        </w:rPr>
        <w:t xml:space="preserve"> </w:t>
      </w:r>
      <w:r w:rsidR="0022006F" w:rsidRPr="00317563">
        <w:rPr>
          <w:rFonts w:ascii="Times New Roman" w:hAnsi="Times New Roman" w:cs="Times New Roman"/>
          <w:sz w:val="24"/>
          <w:szCs w:val="24"/>
        </w:rPr>
        <w:t xml:space="preserve">In this case, therefore, the difficulties associated with finding, and then dating, the earliest Neolithic – as discussed </w:t>
      </w:r>
      <w:r w:rsidR="0022006F" w:rsidRPr="00317563">
        <w:rPr>
          <w:rFonts w:ascii="Times New Roman" w:hAnsi="Times New Roman" w:cs="Times New Roman"/>
          <w:sz w:val="24"/>
          <w:szCs w:val="24"/>
        </w:rPr>
        <w:lastRenderedPageBreak/>
        <w:t>above – are made very clear.</w:t>
      </w:r>
      <w:r w:rsidR="00602FE3" w:rsidRPr="00317563">
        <w:rPr>
          <w:rFonts w:ascii="Times New Roman" w:hAnsi="Times New Roman" w:cs="Times New Roman"/>
          <w:sz w:val="24"/>
          <w:szCs w:val="24"/>
        </w:rPr>
        <w:t xml:space="preserve"> Equally, the fact that ‘the arrival of Neolithic</w:t>
      </w:r>
      <w:r w:rsidR="00A95C1C" w:rsidRPr="00317563">
        <w:rPr>
          <w:rFonts w:ascii="Times New Roman" w:hAnsi="Times New Roman" w:cs="Times New Roman"/>
          <w:sz w:val="24"/>
          <w:szCs w:val="24"/>
        </w:rPr>
        <w:t xml:space="preserve"> things and practices</w:t>
      </w:r>
      <w:r w:rsidR="00602FE3" w:rsidRPr="00317563">
        <w:rPr>
          <w:rFonts w:ascii="Times New Roman" w:hAnsi="Times New Roman" w:cs="Times New Roman"/>
          <w:sz w:val="24"/>
          <w:szCs w:val="24"/>
        </w:rPr>
        <w:t>’ was an often complex and ongoing process that occurred over perhaps several centuries, not one event, is made very clear.</w:t>
      </w:r>
    </w:p>
    <w:p w14:paraId="6146334F" w14:textId="77777777" w:rsidR="00F305D3" w:rsidRPr="00317563" w:rsidRDefault="00F305D3" w:rsidP="00F53758">
      <w:pPr>
        <w:spacing w:line="360" w:lineRule="auto"/>
        <w:rPr>
          <w:rFonts w:ascii="Times New Roman" w:hAnsi="Times New Roman" w:cs="Times New Roman"/>
          <w:sz w:val="24"/>
          <w:szCs w:val="24"/>
        </w:rPr>
      </w:pPr>
    </w:p>
    <w:p w14:paraId="03AAB81E" w14:textId="1DFCD81B" w:rsidR="00602FE3" w:rsidRPr="00317563" w:rsidRDefault="00602FE3"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T</w:t>
      </w:r>
      <w:r w:rsidR="00F305D3" w:rsidRPr="00317563">
        <w:rPr>
          <w:rFonts w:ascii="Times New Roman" w:hAnsi="Times New Roman" w:cs="Times New Roman"/>
          <w:sz w:val="24"/>
          <w:szCs w:val="24"/>
        </w:rPr>
        <w:t xml:space="preserve">he dates secured for the </w:t>
      </w:r>
      <w:r w:rsidR="00C037C9" w:rsidRPr="00317563">
        <w:rPr>
          <w:rFonts w:ascii="Times New Roman" w:hAnsi="Times New Roman" w:cs="Times New Roman"/>
          <w:sz w:val="24"/>
          <w:szCs w:val="24"/>
        </w:rPr>
        <w:t>e</w:t>
      </w:r>
      <w:r w:rsidR="00F305D3" w:rsidRPr="00317563">
        <w:rPr>
          <w:rFonts w:ascii="Times New Roman" w:hAnsi="Times New Roman" w:cs="Times New Roman"/>
          <w:sz w:val="24"/>
          <w:szCs w:val="24"/>
        </w:rPr>
        <w:t xml:space="preserve">arly Neolithic </w:t>
      </w:r>
      <w:r w:rsidR="00347905" w:rsidRPr="00317563">
        <w:rPr>
          <w:rFonts w:ascii="Times New Roman" w:hAnsi="Times New Roman" w:cs="Times New Roman"/>
          <w:sz w:val="24"/>
          <w:szCs w:val="24"/>
        </w:rPr>
        <w:t>of</w:t>
      </w:r>
      <w:r w:rsidR="00F305D3" w:rsidRPr="00317563">
        <w:rPr>
          <w:rFonts w:ascii="Times New Roman" w:hAnsi="Times New Roman" w:cs="Times New Roman"/>
          <w:sz w:val="24"/>
          <w:szCs w:val="24"/>
        </w:rPr>
        <w:t xml:space="preserve"> the Outer Hebrides</w:t>
      </w:r>
      <w:r w:rsidRPr="00317563">
        <w:rPr>
          <w:rFonts w:ascii="Times New Roman" w:hAnsi="Times New Roman" w:cs="Times New Roman"/>
          <w:sz w:val="24"/>
          <w:szCs w:val="24"/>
        </w:rPr>
        <w:t>, in contrast to Orkney,</w:t>
      </w:r>
      <w:r w:rsidR="00F305D3" w:rsidRPr="00317563">
        <w:rPr>
          <w:rFonts w:ascii="Times New Roman" w:hAnsi="Times New Roman" w:cs="Times New Roman"/>
          <w:sz w:val="24"/>
          <w:szCs w:val="24"/>
        </w:rPr>
        <w:t xml:space="preserve"> all come from settlement (or related) contexts. In many cases – and on all of the substantially dated sites – the chronology of these </w:t>
      </w:r>
      <w:r w:rsidR="00AD422D" w:rsidRPr="00317563">
        <w:rPr>
          <w:rFonts w:ascii="Times New Roman" w:hAnsi="Times New Roman" w:cs="Times New Roman"/>
          <w:sz w:val="24"/>
          <w:szCs w:val="24"/>
        </w:rPr>
        <w:t>settlements</w:t>
      </w:r>
      <w:r w:rsidR="00F305D3" w:rsidRPr="00317563">
        <w:rPr>
          <w:rFonts w:ascii="Times New Roman" w:hAnsi="Times New Roman" w:cs="Times New Roman"/>
          <w:sz w:val="24"/>
          <w:szCs w:val="24"/>
        </w:rPr>
        <w:t xml:space="preserve"> was </w:t>
      </w:r>
      <w:r w:rsidR="0022006F" w:rsidRPr="00317563">
        <w:rPr>
          <w:rFonts w:ascii="Times New Roman" w:hAnsi="Times New Roman" w:cs="Times New Roman"/>
          <w:sz w:val="24"/>
          <w:szCs w:val="24"/>
        </w:rPr>
        <w:t>not</w:t>
      </w:r>
      <w:r w:rsidR="00F305D3" w:rsidRPr="00317563">
        <w:rPr>
          <w:rFonts w:ascii="Times New Roman" w:hAnsi="Times New Roman" w:cs="Times New Roman"/>
          <w:sz w:val="24"/>
          <w:szCs w:val="24"/>
        </w:rPr>
        <w:t xml:space="preserve"> straightforward, with complex stratigraphy and potentially mixed contexts </w:t>
      </w:r>
      <w:r w:rsidR="0009473A" w:rsidRPr="00317563">
        <w:rPr>
          <w:rFonts w:ascii="Times New Roman" w:hAnsi="Times New Roman" w:cs="Times New Roman"/>
          <w:sz w:val="24"/>
          <w:szCs w:val="24"/>
        </w:rPr>
        <w:t xml:space="preserve">usually </w:t>
      </w:r>
      <w:r w:rsidR="00F305D3" w:rsidRPr="00317563">
        <w:rPr>
          <w:rFonts w:ascii="Times New Roman" w:hAnsi="Times New Roman" w:cs="Times New Roman"/>
          <w:sz w:val="24"/>
          <w:szCs w:val="24"/>
        </w:rPr>
        <w:t xml:space="preserve">involved. </w:t>
      </w:r>
      <w:r w:rsidR="00803A82" w:rsidRPr="00317563">
        <w:rPr>
          <w:rFonts w:ascii="Times New Roman" w:hAnsi="Times New Roman" w:cs="Times New Roman"/>
          <w:sz w:val="24"/>
          <w:szCs w:val="24"/>
        </w:rPr>
        <w:t>Moreover</w:t>
      </w:r>
      <w:r w:rsidR="00F305D3" w:rsidRPr="00317563">
        <w:rPr>
          <w:rFonts w:ascii="Times New Roman" w:hAnsi="Times New Roman" w:cs="Times New Roman"/>
          <w:sz w:val="24"/>
          <w:szCs w:val="24"/>
        </w:rPr>
        <w:t xml:space="preserve">, it was not possible to date the earliest phases on both of the </w:t>
      </w:r>
      <w:r w:rsidR="00347905" w:rsidRPr="00317563">
        <w:rPr>
          <w:rFonts w:ascii="Times New Roman" w:hAnsi="Times New Roman" w:cs="Times New Roman"/>
          <w:sz w:val="24"/>
          <w:szCs w:val="24"/>
        </w:rPr>
        <w:t xml:space="preserve">otherwise most substantially dated and </w:t>
      </w:r>
      <w:r w:rsidR="00F305D3" w:rsidRPr="00317563">
        <w:rPr>
          <w:rFonts w:ascii="Times New Roman" w:hAnsi="Times New Roman" w:cs="Times New Roman"/>
          <w:sz w:val="24"/>
          <w:szCs w:val="24"/>
        </w:rPr>
        <w:t>best-</w:t>
      </w:r>
      <w:r w:rsidR="00347905" w:rsidRPr="00317563">
        <w:rPr>
          <w:rFonts w:ascii="Times New Roman" w:hAnsi="Times New Roman" w:cs="Times New Roman"/>
          <w:sz w:val="24"/>
          <w:szCs w:val="24"/>
        </w:rPr>
        <w:t>understood</w:t>
      </w:r>
      <w:r w:rsidR="00F305D3" w:rsidRPr="00317563">
        <w:rPr>
          <w:rFonts w:ascii="Times New Roman" w:hAnsi="Times New Roman" w:cs="Times New Roman"/>
          <w:sz w:val="24"/>
          <w:szCs w:val="24"/>
        </w:rPr>
        <w:t xml:space="preserve"> sites (An Doirlinn and Eilean Domhnuill</w:t>
      </w:r>
      <w:r w:rsidR="00E273D6" w:rsidRPr="00317563">
        <w:rPr>
          <w:rFonts w:ascii="Times New Roman" w:hAnsi="Times New Roman" w:cs="Times New Roman"/>
          <w:sz w:val="24"/>
          <w:szCs w:val="24"/>
        </w:rPr>
        <w:t xml:space="preserve">). </w:t>
      </w:r>
      <w:r w:rsidR="002720DB" w:rsidRPr="00317563">
        <w:rPr>
          <w:rFonts w:ascii="Times New Roman" w:hAnsi="Times New Roman" w:cs="Times New Roman"/>
          <w:sz w:val="24"/>
          <w:szCs w:val="24"/>
        </w:rPr>
        <w:t xml:space="preserve">Additionally, in this island group especially, </w:t>
      </w:r>
      <w:r w:rsidR="00AD422D" w:rsidRPr="00317563">
        <w:rPr>
          <w:rFonts w:ascii="Times New Roman" w:hAnsi="Times New Roman" w:cs="Times New Roman"/>
          <w:sz w:val="24"/>
          <w:szCs w:val="24"/>
        </w:rPr>
        <w:t xml:space="preserve">in order to achieve a fuller understanding of </w:t>
      </w:r>
      <w:r w:rsidR="00AD422D" w:rsidRPr="00317563">
        <w:rPr>
          <w:rFonts w:ascii="Times New Roman" w:hAnsi="Times New Roman" w:cs="Times New Roman"/>
          <w:i/>
          <w:sz w:val="24"/>
          <w:szCs w:val="24"/>
        </w:rPr>
        <w:t>all</w:t>
      </w:r>
      <w:r w:rsidR="00AD422D" w:rsidRPr="00317563">
        <w:rPr>
          <w:rFonts w:ascii="Times New Roman" w:hAnsi="Times New Roman" w:cs="Times New Roman"/>
          <w:sz w:val="24"/>
          <w:szCs w:val="24"/>
        </w:rPr>
        <w:t xml:space="preserve"> potentially </w:t>
      </w:r>
      <w:r w:rsidR="00C037C9" w:rsidRPr="00317563">
        <w:rPr>
          <w:rFonts w:ascii="Times New Roman" w:hAnsi="Times New Roman" w:cs="Times New Roman"/>
          <w:sz w:val="24"/>
          <w:szCs w:val="24"/>
        </w:rPr>
        <w:t>e</w:t>
      </w:r>
      <w:r w:rsidR="00AD422D" w:rsidRPr="00317563">
        <w:rPr>
          <w:rFonts w:ascii="Times New Roman" w:hAnsi="Times New Roman" w:cs="Times New Roman"/>
          <w:sz w:val="24"/>
          <w:szCs w:val="24"/>
        </w:rPr>
        <w:t>arly Neolithic contexts</w:t>
      </w:r>
      <w:r w:rsidR="00B24B24" w:rsidRPr="00317563">
        <w:rPr>
          <w:rFonts w:ascii="Times New Roman" w:hAnsi="Times New Roman" w:cs="Times New Roman"/>
          <w:sz w:val="24"/>
          <w:szCs w:val="24"/>
        </w:rPr>
        <w:t>,</w:t>
      </w:r>
      <w:r w:rsidR="00AD422D" w:rsidRPr="00317563">
        <w:rPr>
          <w:rFonts w:ascii="Times New Roman" w:hAnsi="Times New Roman" w:cs="Times New Roman"/>
          <w:sz w:val="24"/>
          <w:szCs w:val="24"/>
        </w:rPr>
        <w:t xml:space="preserve"> </w:t>
      </w:r>
      <w:r w:rsidR="00347905" w:rsidRPr="00317563">
        <w:rPr>
          <w:rFonts w:ascii="Times New Roman" w:hAnsi="Times New Roman" w:cs="Times New Roman"/>
          <w:sz w:val="24"/>
          <w:szCs w:val="24"/>
        </w:rPr>
        <w:t xml:space="preserve">additional </w:t>
      </w:r>
      <w:r w:rsidR="002720DB" w:rsidRPr="00317563">
        <w:rPr>
          <w:rFonts w:ascii="Times New Roman" w:hAnsi="Times New Roman" w:cs="Times New Roman"/>
          <w:sz w:val="24"/>
          <w:szCs w:val="24"/>
        </w:rPr>
        <w:t xml:space="preserve">dates from tombs are required. </w:t>
      </w:r>
      <w:r w:rsidR="00DC183B" w:rsidRPr="00317563">
        <w:rPr>
          <w:rFonts w:ascii="Times New Roman" w:hAnsi="Times New Roman" w:cs="Times New Roman"/>
          <w:sz w:val="24"/>
          <w:szCs w:val="24"/>
        </w:rPr>
        <w:t xml:space="preserve">As bone does not survive well on the islands, this would almost certainly involve new excavation </w:t>
      </w:r>
      <w:r w:rsidR="00347905" w:rsidRPr="00317563">
        <w:rPr>
          <w:rFonts w:ascii="Times New Roman" w:hAnsi="Times New Roman" w:cs="Times New Roman"/>
          <w:sz w:val="24"/>
          <w:szCs w:val="24"/>
        </w:rPr>
        <w:t xml:space="preserve">under modern conditions </w:t>
      </w:r>
      <w:r w:rsidR="00DC183B" w:rsidRPr="00317563">
        <w:rPr>
          <w:rFonts w:ascii="Times New Roman" w:hAnsi="Times New Roman" w:cs="Times New Roman"/>
          <w:sz w:val="24"/>
          <w:szCs w:val="24"/>
        </w:rPr>
        <w:t xml:space="preserve">to obtain </w:t>
      </w:r>
      <w:r w:rsidR="00347905" w:rsidRPr="00317563">
        <w:rPr>
          <w:rFonts w:ascii="Times New Roman" w:hAnsi="Times New Roman" w:cs="Times New Roman"/>
          <w:sz w:val="24"/>
          <w:szCs w:val="24"/>
        </w:rPr>
        <w:t xml:space="preserve">contextually secure young wood </w:t>
      </w:r>
      <w:r w:rsidR="00DC183B" w:rsidRPr="00317563">
        <w:rPr>
          <w:rFonts w:ascii="Times New Roman" w:hAnsi="Times New Roman" w:cs="Times New Roman"/>
          <w:sz w:val="24"/>
          <w:szCs w:val="24"/>
        </w:rPr>
        <w:t xml:space="preserve">charcoal. </w:t>
      </w:r>
      <w:r w:rsidRPr="00317563">
        <w:rPr>
          <w:rFonts w:ascii="Times New Roman" w:hAnsi="Times New Roman" w:cs="Times New Roman"/>
          <w:sz w:val="24"/>
          <w:szCs w:val="24"/>
        </w:rPr>
        <w:t>Given the clear material links and thus presumed</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cultural connections between the Outer Hebrides and Orkney during the 4</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millennium BC (expressed most clearly in the regions’ shared use of Unstan pottery), it is interesting to note the quite different archaeological records and chronologies of change associated with the </w:t>
      </w:r>
      <w:r w:rsidR="00C037C9" w:rsidRPr="00317563">
        <w:rPr>
          <w:rFonts w:ascii="Times New Roman" w:hAnsi="Times New Roman" w:cs="Times New Roman"/>
          <w:sz w:val="24"/>
          <w:szCs w:val="24"/>
        </w:rPr>
        <w:t>e</w:t>
      </w:r>
      <w:r w:rsidRPr="00317563">
        <w:rPr>
          <w:rFonts w:ascii="Times New Roman" w:hAnsi="Times New Roman" w:cs="Times New Roman"/>
          <w:sz w:val="24"/>
          <w:szCs w:val="24"/>
        </w:rPr>
        <w:t>arliest Neolithic in the two regions – connections around the western seaways may have existed but they did not straightforwardly lead to similar trajectories of change</w:t>
      </w:r>
      <w:r w:rsidR="00A95C1C" w:rsidRPr="00317563">
        <w:rPr>
          <w:rFonts w:ascii="Times New Roman" w:hAnsi="Times New Roman" w:cs="Times New Roman"/>
          <w:sz w:val="24"/>
          <w:szCs w:val="24"/>
        </w:rPr>
        <w:t xml:space="preserve"> (these are of course highly complex issues – see Copper 201</w:t>
      </w:r>
      <w:r w:rsidR="00E46FB0" w:rsidRPr="00317563">
        <w:rPr>
          <w:rFonts w:ascii="Times New Roman" w:hAnsi="Times New Roman" w:cs="Times New Roman"/>
          <w:sz w:val="24"/>
          <w:szCs w:val="24"/>
        </w:rPr>
        <w:t>5</w:t>
      </w:r>
      <w:r w:rsidR="00A95C1C" w:rsidRPr="00317563">
        <w:rPr>
          <w:rFonts w:ascii="Times New Roman" w:hAnsi="Times New Roman" w:cs="Times New Roman"/>
          <w:sz w:val="24"/>
          <w:szCs w:val="24"/>
        </w:rPr>
        <w:t xml:space="preserve"> for a more detailed discussion of the relationship between the Outer Hebrides and Orkney)</w:t>
      </w:r>
      <w:r w:rsidR="00DF25E5" w:rsidRPr="00317563">
        <w:rPr>
          <w:rFonts w:ascii="Times New Roman" w:hAnsi="Times New Roman" w:cs="Times New Roman"/>
          <w:sz w:val="24"/>
          <w:szCs w:val="24"/>
        </w:rPr>
        <w:t>.</w:t>
      </w:r>
    </w:p>
    <w:p w14:paraId="32A347C1" w14:textId="77777777" w:rsidR="00602FE3" w:rsidRPr="00317563" w:rsidRDefault="00602FE3" w:rsidP="00F53758">
      <w:pPr>
        <w:spacing w:line="360" w:lineRule="auto"/>
        <w:rPr>
          <w:rFonts w:ascii="Times New Roman" w:hAnsi="Times New Roman" w:cs="Times New Roman"/>
          <w:sz w:val="24"/>
          <w:szCs w:val="24"/>
        </w:rPr>
      </w:pPr>
    </w:p>
    <w:p w14:paraId="49C07A3D" w14:textId="4DAF843B" w:rsidR="00D521AC" w:rsidRPr="00317563" w:rsidRDefault="00D521AC" w:rsidP="00F53758">
      <w:pPr>
        <w:spacing w:line="360" w:lineRule="auto"/>
        <w:rPr>
          <w:rFonts w:ascii="Times New Roman" w:hAnsi="Times New Roman" w:cs="Times New Roman"/>
          <w:bCs/>
          <w:sz w:val="24"/>
          <w:szCs w:val="24"/>
        </w:rPr>
      </w:pPr>
      <w:r w:rsidRPr="00317563">
        <w:rPr>
          <w:rFonts w:ascii="Times New Roman" w:hAnsi="Times New Roman" w:cs="Times New Roman"/>
          <w:sz w:val="24"/>
          <w:szCs w:val="24"/>
        </w:rPr>
        <w:t>On the Isle of Man, a</w:t>
      </w:r>
      <w:r w:rsidR="00CD0485" w:rsidRPr="00317563">
        <w:rPr>
          <w:rFonts w:ascii="Times New Roman" w:hAnsi="Times New Roman" w:cs="Times New Roman"/>
          <w:sz w:val="24"/>
          <w:szCs w:val="24"/>
        </w:rPr>
        <w:t>s Whittle et al. (2011, 808</w:t>
      </w:r>
      <w:r w:rsidR="00DC183B" w:rsidRPr="00317563">
        <w:rPr>
          <w:rFonts w:ascii="Times New Roman" w:hAnsi="Times New Roman" w:cs="Times New Roman"/>
          <w:sz w:val="24"/>
          <w:szCs w:val="24"/>
        </w:rPr>
        <w:t>) have already discussed in detail, it is not possible to gain an accurate understanding of the earliest Neolithic from the single well-dated site at Billown. Further evidence</w:t>
      </w:r>
      <w:r w:rsidRPr="00317563">
        <w:rPr>
          <w:rFonts w:ascii="Times New Roman" w:hAnsi="Times New Roman" w:cs="Times New Roman"/>
          <w:sz w:val="24"/>
          <w:szCs w:val="24"/>
        </w:rPr>
        <w:t>,</w:t>
      </w:r>
      <w:r w:rsidR="00DC183B" w:rsidRPr="00317563">
        <w:rPr>
          <w:rFonts w:ascii="Times New Roman" w:hAnsi="Times New Roman" w:cs="Times New Roman"/>
          <w:sz w:val="24"/>
          <w:szCs w:val="24"/>
        </w:rPr>
        <w:t xml:space="preserve"> both from other </w:t>
      </w:r>
      <w:r w:rsidR="00347905" w:rsidRPr="00317563">
        <w:rPr>
          <w:rFonts w:ascii="Times New Roman" w:hAnsi="Times New Roman" w:cs="Times New Roman"/>
          <w:sz w:val="24"/>
          <w:szCs w:val="24"/>
        </w:rPr>
        <w:t xml:space="preserve">possible </w:t>
      </w:r>
      <w:r w:rsidR="00DC183B" w:rsidRPr="00317563">
        <w:rPr>
          <w:rFonts w:ascii="Times New Roman" w:hAnsi="Times New Roman" w:cs="Times New Roman"/>
          <w:sz w:val="24"/>
          <w:szCs w:val="24"/>
        </w:rPr>
        <w:t xml:space="preserve">settlements and from </w:t>
      </w:r>
      <w:r w:rsidR="00347905" w:rsidRPr="00317563">
        <w:rPr>
          <w:rFonts w:ascii="Times New Roman" w:hAnsi="Times New Roman" w:cs="Times New Roman"/>
          <w:sz w:val="24"/>
          <w:szCs w:val="24"/>
        </w:rPr>
        <w:t xml:space="preserve">potentially </w:t>
      </w:r>
      <w:r w:rsidR="00DC183B" w:rsidRPr="00317563">
        <w:rPr>
          <w:rFonts w:ascii="Times New Roman" w:hAnsi="Times New Roman" w:cs="Times New Roman"/>
          <w:sz w:val="24"/>
          <w:szCs w:val="24"/>
        </w:rPr>
        <w:t>early tombs</w:t>
      </w:r>
      <w:r w:rsidRPr="00317563">
        <w:rPr>
          <w:rFonts w:ascii="Times New Roman" w:hAnsi="Times New Roman" w:cs="Times New Roman"/>
          <w:sz w:val="24"/>
          <w:szCs w:val="24"/>
        </w:rPr>
        <w:t>,</w:t>
      </w:r>
      <w:r w:rsidR="00DC183B" w:rsidRPr="00317563">
        <w:rPr>
          <w:rFonts w:ascii="Times New Roman" w:hAnsi="Times New Roman" w:cs="Times New Roman"/>
          <w:sz w:val="24"/>
          <w:szCs w:val="24"/>
        </w:rPr>
        <w:t xml:space="preserve"> is required.</w:t>
      </w:r>
      <w:r w:rsidR="00CD0485" w:rsidRPr="00317563">
        <w:rPr>
          <w:rFonts w:ascii="Times New Roman" w:hAnsi="Times New Roman" w:cs="Times New Roman"/>
          <w:sz w:val="24"/>
          <w:szCs w:val="24"/>
        </w:rPr>
        <w:t xml:space="preserve"> </w:t>
      </w:r>
      <w:r w:rsidRPr="00317563">
        <w:rPr>
          <w:rFonts w:ascii="Times New Roman" w:hAnsi="Times New Roman" w:cs="Times New Roman"/>
          <w:sz w:val="24"/>
          <w:szCs w:val="24"/>
        </w:rPr>
        <w:t>In the case of the Isles of Scilly</w:t>
      </w:r>
      <w:r w:rsidR="00347905" w:rsidRPr="00317563">
        <w:rPr>
          <w:rFonts w:ascii="Times New Roman" w:hAnsi="Times New Roman" w:cs="Times New Roman"/>
          <w:sz w:val="24"/>
          <w:szCs w:val="24"/>
        </w:rPr>
        <w:t xml:space="preserve"> too</w:t>
      </w:r>
      <w:r w:rsidRPr="00317563">
        <w:rPr>
          <w:rFonts w:ascii="Times New Roman" w:hAnsi="Times New Roman" w:cs="Times New Roman"/>
          <w:sz w:val="24"/>
          <w:szCs w:val="24"/>
        </w:rPr>
        <w:t>, it is impossible to gain an accurate understanding of the earliest Neolithic from a single well-dated site. However, moving beyond that simple point, our work at Old Quay has demonstrated the potential of looking at material culture typo-chronologies in addition to radiocarbon dates. At Old Quay, the microlith assemblage suggests</w:t>
      </w:r>
      <w:r w:rsidRPr="00317563">
        <w:rPr>
          <w:rFonts w:ascii="Times New Roman" w:hAnsi="Times New Roman" w:cs="Times New Roman"/>
          <w:bCs/>
          <w:sz w:val="24"/>
          <w:szCs w:val="24"/>
        </w:rPr>
        <w:t xml:space="preserve"> </w:t>
      </w:r>
      <w:r w:rsidR="00980ED8" w:rsidRPr="00317563">
        <w:rPr>
          <w:rFonts w:ascii="Times New Roman" w:hAnsi="Times New Roman" w:cs="Times New Roman"/>
          <w:bCs/>
          <w:sz w:val="24"/>
          <w:szCs w:val="24"/>
        </w:rPr>
        <w:t xml:space="preserve">late Mesolithic </w:t>
      </w:r>
      <w:r w:rsidRPr="00317563">
        <w:rPr>
          <w:rFonts w:ascii="Times New Roman" w:hAnsi="Times New Roman" w:cs="Times New Roman"/>
          <w:bCs/>
          <w:sz w:val="24"/>
          <w:szCs w:val="24"/>
        </w:rPr>
        <w:t xml:space="preserve">contact between Scilly and northern France/Belgium. While the assemblage </w:t>
      </w:r>
      <w:r w:rsidR="00C037C9" w:rsidRPr="00317563">
        <w:rPr>
          <w:rFonts w:ascii="Times New Roman" w:hAnsi="Times New Roman" w:cs="Times New Roman"/>
          <w:bCs/>
          <w:sz w:val="24"/>
          <w:szCs w:val="24"/>
        </w:rPr>
        <w:t>is not</w:t>
      </w:r>
      <w:r w:rsidR="00BB53D1" w:rsidRPr="00317563">
        <w:rPr>
          <w:rFonts w:ascii="Times New Roman" w:hAnsi="Times New Roman" w:cs="Times New Roman"/>
          <w:bCs/>
          <w:sz w:val="24"/>
          <w:szCs w:val="24"/>
        </w:rPr>
        <w:t xml:space="preserve"> (and could not meaningfully be)</w:t>
      </w:r>
      <w:r w:rsidR="00C037C9" w:rsidRPr="00317563">
        <w:rPr>
          <w:rFonts w:ascii="Times New Roman" w:hAnsi="Times New Roman" w:cs="Times New Roman"/>
          <w:bCs/>
          <w:sz w:val="24"/>
          <w:szCs w:val="24"/>
        </w:rPr>
        <w:t xml:space="preserve"> scientifically </w:t>
      </w:r>
      <w:r w:rsidRPr="00317563">
        <w:rPr>
          <w:rFonts w:ascii="Times New Roman" w:hAnsi="Times New Roman" w:cs="Times New Roman"/>
          <w:bCs/>
          <w:sz w:val="24"/>
          <w:szCs w:val="24"/>
        </w:rPr>
        <w:t xml:space="preserve">dated, typologically it could </w:t>
      </w:r>
      <w:r w:rsidR="00347905" w:rsidRPr="00317563">
        <w:rPr>
          <w:rFonts w:ascii="Times New Roman" w:hAnsi="Times New Roman" w:cs="Times New Roman"/>
          <w:bCs/>
          <w:sz w:val="24"/>
          <w:szCs w:val="24"/>
        </w:rPr>
        <w:t>fall</w:t>
      </w:r>
      <w:r w:rsidRPr="00317563">
        <w:rPr>
          <w:rFonts w:ascii="Times New Roman" w:hAnsi="Times New Roman" w:cs="Times New Roman"/>
          <w:bCs/>
          <w:sz w:val="24"/>
          <w:szCs w:val="24"/>
        </w:rPr>
        <w:t xml:space="preserve"> as late as the 5</w:t>
      </w:r>
      <w:r w:rsidRPr="00317563">
        <w:rPr>
          <w:rFonts w:ascii="Times New Roman" w:hAnsi="Times New Roman" w:cs="Times New Roman"/>
          <w:bCs/>
          <w:sz w:val="24"/>
          <w:szCs w:val="24"/>
          <w:vertAlign w:val="superscript"/>
        </w:rPr>
        <w:t>th</w:t>
      </w:r>
      <w:r w:rsidRPr="00317563">
        <w:rPr>
          <w:rFonts w:ascii="Times New Roman" w:hAnsi="Times New Roman" w:cs="Times New Roman"/>
          <w:bCs/>
          <w:sz w:val="24"/>
          <w:szCs w:val="24"/>
        </w:rPr>
        <w:t xml:space="preserve"> millennium BC (Anderson-Whymark et al. 2015)</w:t>
      </w:r>
      <w:r w:rsidR="00347905" w:rsidRPr="00317563">
        <w:rPr>
          <w:rFonts w:ascii="Times New Roman" w:hAnsi="Times New Roman" w:cs="Times New Roman"/>
          <w:bCs/>
          <w:sz w:val="24"/>
          <w:szCs w:val="24"/>
        </w:rPr>
        <w:t>. This reinforces</w:t>
      </w:r>
      <w:r w:rsidRPr="00317563">
        <w:rPr>
          <w:rFonts w:ascii="Times New Roman" w:hAnsi="Times New Roman" w:cs="Times New Roman"/>
          <w:bCs/>
          <w:sz w:val="24"/>
          <w:szCs w:val="24"/>
        </w:rPr>
        <w:t xml:space="preserve"> a key point made by Sheridan </w:t>
      </w:r>
      <w:r w:rsidR="00387098" w:rsidRPr="00317563">
        <w:rPr>
          <w:rFonts w:ascii="Times New Roman" w:hAnsi="Times New Roman" w:cs="Times New Roman"/>
          <w:bCs/>
          <w:sz w:val="24"/>
          <w:szCs w:val="24"/>
        </w:rPr>
        <w:t>&amp; Petrequin (2014</w:t>
      </w:r>
      <w:r w:rsidR="00587467" w:rsidRPr="00317563">
        <w:rPr>
          <w:rFonts w:ascii="Times New Roman" w:hAnsi="Times New Roman" w:cs="Times New Roman"/>
          <w:bCs/>
          <w:sz w:val="24"/>
          <w:szCs w:val="24"/>
        </w:rPr>
        <w:t>)</w:t>
      </w:r>
      <w:r w:rsidR="006F3B33" w:rsidRPr="00317563">
        <w:rPr>
          <w:rFonts w:ascii="Times New Roman" w:hAnsi="Times New Roman" w:cs="Times New Roman"/>
          <w:bCs/>
          <w:sz w:val="24"/>
          <w:szCs w:val="24"/>
        </w:rPr>
        <w:t>: t</w:t>
      </w:r>
      <w:r w:rsidRPr="00317563">
        <w:rPr>
          <w:rFonts w:ascii="Times New Roman" w:hAnsi="Times New Roman" w:cs="Times New Roman"/>
          <w:bCs/>
          <w:sz w:val="24"/>
          <w:szCs w:val="24"/>
        </w:rPr>
        <w:t xml:space="preserve">he nature of the archaeology at this site — </w:t>
      </w:r>
      <w:r w:rsidR="00347905" w:rsidRPr="00317563">
        <w:rPr>
          <w:rFonts w:ascii="Times New Roman" w:hAnsi="Times New Roman" w:cs="Times New Roman"/>
          <w:bCs/>
          <w:sz w:val="24"/>
          <w:szCs w:val="24"/>
        </w:rPr>
        <w:t>where there is an</w:t>
      </w:r>
      <w:r w:rsidRPr="00317563">
        <w:rPr>
          <w:rFonts w:ascii="Times New Roman" w:hAnsi="Times New Roman" w:cs="Times New Roman"/>
          <w:bCs/>
          <w:sz w:val="24"/>
          <w:szCs w:val="24"/>
        </w:rPr>
        <w:t xml:space="preserve"> absence of </w:t>
      </w:r>
      <w:r w:rsidR="00347905" w:rsidRPr="00317563">
        <w:rPr>
          <w:rFonts w:ascii="Times New Roman" w:hAnsi="Times New Roman" w:cs="Times New Roman"/>
          <w:bCs/>
          <w:sz w:val="24"/>
          <w:szCs w:val="24"/>
        </w:rPr>
        <w:t xml:space="preserve">any </w:t>
      </w:r>
      <w:r w:rsidRPr="00317563">
        <w:rPr>
          <w:rFonts w:ascii="Times New Roman" w:hAnsi="Times New Roman" w:cs="Times New Roman"/>
          <w:bCs/>
          <w:sz w:val="24"/>
          <w:szCs w:val="24"/>
        </w:rPr>
        <w:t>good association</w:t>
      </w:r>
      <w:r w:rsidR="00347905" w:rsidRPr="00317563">
        <w:rPr>
          <w:rFonts w:ascii="Times New Roman" w:hAnsi="Times New Roman" w:cs="Times New Roman"/>
          <w:bCs/>
          <w:sz w:val="24"/>
          <w:szCs w:val="24"/>
        </w:rPr>
        <w:t>s</w:t>
      </w:r>
      <w:r w:rsidRPr="00317563">
        <w:rPr>
          <w:rFonts w:ascii="Times New Roman" w:hAnsi="Times New Roman" w:cs="Times New Roman"/>
          <w:bCs/>
          <w:sz w:val="24"/>
          <w:szCs w:val="24"/>
        </w:rPr>
        <w:t xml:space="preserve"> </w:t>
      </w:r>
      <w:r w:rsidR="00347905" w:rsidRPr="00317563">
        <w:rPr>
          <w:rFonts w:ascii="Times New Roman" w:hAnsi="Times New Roman" w:cs="Times New Roman"/>
          <w:bCs/>
          <w:sz w:val="24"/>
          <w:szCs w:val="24"/>
        </w:rPr>
        <w:t>between</w:t>
      </w:r>
      <w:r w:rsidRPr="00317563">
        <w:rPr>
          <w:rFonts w:ascii="Times New Roman" w:hAnsi="Times New Roman" w:cs="Times New Roman"/>
          <w:bCs/>
          <w:sz w:val="24"/>
          <w:szCs w:val="24"/>
        </w:rPr>
        <w:t xml:space="preserve"> lithic </w:t>
      </w:r>
      <w:r w:rsidRPr="00317563">
        <w:rPr>
          <w:rFonts w:ascii="Times New Roman" w:hAnsi="Times New Roman" w:cs="Times New Roman"/>
          <w:bCs/>
          <w:sz w:val="24"/>
          <w:szCs w:val="24"/>
        </w:rPr>
        <w:lastRenderedPageBreak/>
        <w:t xml:space="preserve">assemblage </w:t>
      </w:r>
      <w:r w:rsidR="00347905" w:rsidRPr="00317563">
        <w:rPr>
          <w:rFonts w:ascii="Times New Roman" w:hAnsi="Times New Roman" w:cs="Times New Roman"/>
          <w:bCs/>
          <w:sz w:val="24"/>
          <w:szCs w:val="24"/>
        </w:rPr>
        <w:t>and</w:t>
      </w:r>
      <w:r w:rsidRPr="00317563">
        <w:rPr>
          <w:rFonts w:ascii="Times New Roman" w:hAnsi="Times New Roman" w:cs="Times New Roman"/>
          <w:bCs/>
          <w:sz w:val="24"/>
          <w:szCs w:val="24"/>
        </w:rPr>
        <w:t xml:space="preserve"> potential radiocarbon samples — means that it </w:t>
      </w:r>
      <w:r w:rsidR="00347905" w:rsidRPr="00317563">
        <w:rPr>
          <w:rFonts w:ascii="Times New Roman" w:hAnsi="Times New Roman" w:cs="Times New Roman"/>
          <w:bCs/>
          <w:sz w:val="24"/>
          <w:szCs w:val="24"/>
        </w:rPr>
        <w:t>w</w:t>
      </w:r>
      <w:r w:rsidRPr="00317563">
        <w:rPr>
          <w:rFonts w:ascii="Times New Roman" w:hAnsi="Times New Roman" w:cs="Times New Roman"/>
          <w:bCs/>
          <w:sz w:val="24"/>
          <w:szCs w:val="24"/>
        </w:rPr>
        <w:t>as not possible to produce sc</w:t>
      </w:r>
      <w:r w:rsidR="00347905" w:rsidRPr="00317563">
        <w:rPr>
          <w:rFonts w:ascii="Times New Roman" w:hAnsi="Times New Roman" w:cs="Times New Roman"/>
          <w:bCs/>
          <w:sz w:val="24"/>
          <w:szCs w:val="24"/>
        </w:rPr>
        <w:t>ientific dates by these means. Old Quay</w:t>
      </w:r>
      <w:r w:rsidRPr="00317563">
        <w:rPr>
          <w:rFonts w:ascii="Times New Roman" w:hAnsi="Times New Roman" w:cs="Times New Roman"/>
          <w:bCs/>
          <w:sz w:val="24"/>
          <w:szCs w:val="24"/>
        </w:rPr>
        <w:t xml:space="preserve"> could </w:t>
      </w:r>
      <w:r w:rsidR="0022006F" w:rsidRPr="00317563">
        <w:rPr>
          <w:rFonts w:ascii="Times New Roman" w:hAnsi="Times New Roman" w:cs="Times New Roman"/>
          <w:bCs/>
          <w:sz w:val="24"/>
          <w:szCs w:val="24"/>
        </w:rPr>
        <w:t>represent</w:t>
      </w:r>
      <w:r w:rsidRPr="00317563">
        <w:rPr>
          <w:rFonts w:ascii="Times New Roman" w:hAnsi="Times New Roman" w:cs="Times New Roman"/>
          <w:bCs/>
          <w:sz w:val="24"/>
          <w:szCs w:val="24"/>
        </w:rPr>
        <w:t xml:space="preserve"> an absolutely crucial </w:t>
      </w:r>
      <w:r w:rsidR="0022006F" w:rsidRPr="00317563">
        <w:rPr>
          <w:rFonts w:ascii="Times New Roman" w:hAnsi="Times New Roman" w:cs="Times New Roman"/>
          <w:bCs/>
          <w:sz w:val="24"/>
          <w:szCs w:val="24"/>
        </w:rPr>
        <w:t xml:space="preserve">– but not radiocarbon dated – </w:t>
      </w:r>
      <w:r w:rsidRPr="00317563">
        <w:rPr>
          <w:rFonts w:ascii="Times New Roman" w:hAnsi="Times New Roman" w:cs="Times New Roman"/>
          <w:bCs/>
          <w:sz w:val="24"/>
          <w:szCs w:val="24"/>
        </w:rPr>
        <w:t>site in terms of our understa</w:t>
      </w:r>
      <w:r w:rsidR="00980ED8" w:rsidRPr="00317563">
        <w:rPr>
          <w:rFonts w:ascii="Times New Roman" w:hAnsi="Times New Roman" w:cs="Times New Roman"/>
          <w:bCs/>
          <w:sz w:val="24"/>
          <w:szCs w:val="24"/>
        </w:rPr>
        <w:t>n</w:t>
      </w:r>
      <w:r w:rsidRPr="00317563">
        <w:rPr>
          <w:rFonts w:ascii="Times New Roman" w:hAnsi="Times New Roman" w:cs="Times New Roman"/>
          <w:bCs/>
          <w:sz w:val="24"/>
          <w:szCs w:val="24"/>
        </w:rPr>
        <w:t>ding of the transition</w:t>
      </w:r>
      <w:r w:rsidR="00347905" w:rsidRPr="00317563">
        <w:rPr>
          <w:rFonts w:ascii="Times New Roman" w:hAnsi="Times New Roman" w:cs="Times New Roman"/>
          <w:bCs/>
          <w:sz w:val="24"/>
          <w:szCs w:val="24"/>
        </w:rPr>
        <w:t xml:space="preserve"> as a whole</w:t>
      </w:r>
      <w:r w:rsidRPr="00317563">
        <w:rPr>
          <w:rFonts w:ascii="Times New Roman" w:hAnsi="Times New Roman" w:cs="Times New Roman"/>
          <w:bCs/>
          <w:sz w:val="24"/>
          <w:szCs w:val="24"/>
        </w:rPr>
        <w:t xml:space="preserve">, providing previously unknown locations </w:t>
      </w:r>
      <w:r w:rsidR="00347905" w:rsidRPr="00317563">
        <w:rPr>
          <w:rFonts w:ascii="Times New Roman" w:hAnsi="Times New Roman" w:cs="Times New Roman"/>
          <w:bCs/>
          <w:sz w:val="24"/>
          <w:szCs w:val="24"/>
        </w:rPr>
        <w:t xml:space="preserve">and directions </w:t>
      </w:r>
      <w:r w:rsidRPr="00317563">
        <w:rPr>
          <w:rFonts w:ascii="Times New Roman" w:hAnsi="Times New Roman" w:cs="Times New Roman"/>
          <w:bCs/>
          <w:sz w:val="24"/>
          <w:szCs w:val="24"/>
        </w:rPr>
        <w:t>of articulation, co</w:t>
      </w:r>
      <w:r w:rsidR="00347905" w:rsidRPr="00317563">
        <w:rPr>
          <w:rFonts w:ascii="Times New Roman" w:hAnsi="Times New Roman" w:cs="Times New Roman"/>
          <w:bCs/>
          <w:sz w:val="24"/>
          <w:szCs w:val="24"/>
        </w:rPr>
        <w:t>nnection, exchange and movement across the Channel.</w:t>
      </w:r>
      <w:r w:rsidR="004D688E" w:rsidRPr="00317563">
        <w:rPr>
          <w:rFonts w:ascii="Times New Roman" w:hAnsi="Times New Roman" w:cs="Times New Roman"/>
          <w:bCs/>
          <w:sz w:val="24"/>
          <w:szCs w:val="24"/>
        </w:rPr>
        <w:t xml:space="preserve"> </w:t>
      </w:r>
    </w:p>
    <w:p w14:paraId="1494D52B" w14:textId="77777777" w:rsidR="00A715D6" w:rsidRPr="00317563" w:rsidRDefault="00A715D6" w:rsidP="00F53758">
      <w:pPr>
        <w:spacing w:line="360" w:lineRule="auto"/>
        <w:rPr>
          <w:rFonts w:ascii="Times New Roman" w:hAnsi="Times New Roman" w:cs="Times New Roman"/>
          <w:bCs/>
          <w:sz w:val="24"/>
          <w:szCs w:val="24"/>
        </w:rPr>
      </w:pPr>
    </w:p>
    <w:p w14:paraId="108D521F" w14:textId="6170AF16" w:rsidR="00232FF7" w:rsidRPr="00317563" w:rsidRDefault="00232FF7"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Finally, </w:t>
      </w:r>
      <w:r w:rsidR="00347905" w:rsidRPr="00317563">
        <w:rPr>
          <w:rFonts w:ascii="Times New Roman" w:hAnsi="Times New Roman" w:cs="Times New Roman"/>
          <w:sz w:val="24"/>
          <w:szCs w:val="24"/>
        </w:rPr>
        <w:t xml:space="preserve">the Channel Islands – </w:t>
      </w:r>
      <w:r w:rsidRPr="00317563">
        <w:rPr>
          <w:rFonts w:ascii="Times New Roman" w:hAnsi="Times New Roman" w:cs="Times New Roman"/>
          <w:sz w:val="24"/>
          <w:szCs w:val="24"/>
        </w:rPr>
        <w:t xml:space="preserve">as a direct consequence of their </w:t>
      </w:r>
      <w:r w:rsidR="00587467" w:rsidRPr="00317563">
        <w:rPr>
          <w:rFonts w:ascii="Times New Roman" w:hAnsi="Times New Roman" w:cs="Times New Roman"/>
          <w:sz w:val="24"/>
          <w:szCs w:val="24"/>
        </w:rPr>
        <w:t>seeing</w:t>
      </w:r>
      <w:r w:rsidRPr="00317563">
        <w:rPr>
          <w:rFonts w:ascii="Times New Roman" w:hAnsi="Times New Roman" w:cs="Times New Roman"/>
          <w:sz w:val="24"/>
          <w:szCs w:val="24"/>
        </w:rPr>
        <w:t xml:space="preserve"> a slightly different </w:t>
      </w:r>
      <w:r w:rsidR="00347905" w:rsidRPr="00317563">
        <w:rPr>
          <w:rFonts w:ascii="Times New Roman" w:hAnsi="Times New Roman" w:cs="Times New Roman"/>
          <w:sz w:val="24"/>
          <w:szCs w:val="24"/>
        </w:rPr>
        <w:t xml:space="preserve">material </w:t>
      </w:r>
      <w:r w:rsidRPr="00317563">
        <w:rPr>
          <w:rFonts w:ascii="Times New Roman" w:hAnsi="Times New Roman" w:cs="Times New Roman"/>
          <w:sz w:val="24"/>
          <w:szCs w:val="24"/>
        </w:rPr>
        <w:t xml:space="preserve">trajectory and </w:t>
      </w:r>
      <w:r w:rsidR="00347905" w:rsidRPr="00317563">
        <w:rPr>
          <w:rFonts w:ascii="Times New Roman" w:hAnsi="Times New Roman" w:cs="Times New Roman"/>
          <w:sz w:val="24"/>
          <w:szCs w:val="24"/>
        </w:rPr>
        <w:t xml:space="preserve">somewhat </w:t>
      </w:r>
      <w:r w:rsidRPr="00317563">
        <w:rPr>
          <w:rFonts w:ascii="Times New Roman" w:hAnsi="Times New Roman" w:cs="Times New Roman"/>
          <w:sz w:val="24"/>
          <w:szCs w:val="24"/>
        </w:rPr>
        <w:t>earlier chronology of change compared to</w:t>
      </w:r>
      <w:r w:rsidR="00347905" w:rsidRPr="00317563">
        <w:rPr>
          <w:rFonts w:ascii="Times New Roman" w:hAnsi="Times New Roman" w:cs="Times New Roman"/>
          <w:sz w:val="24"/>
          <w:szCs w:val="24"/>
        </w:rPr>
        <w:t xml:space="preserve"> all of the other island groups –</w:t>
      </w:r>
      <w:r w:rsidRPr="00317563">
        <w:rPr>
          <w:rFonts w:ascii="Times New Roman" w:hAnsi="Times New Roman" w:cs="Times New Roman"/>
          <w:sz w:val="24"/>
          <w:szCs w:val="24"/>
        </w:rPr>
        <w:t xml:space="preserve"> present us with arguably the most important issue to confront of all. As discussed at the start of the paper, a key background problem in our understanding of the transition in Britain and Ireland</w:t>
      </w:r>
      <w:r w:rsidR="00347905" w:rsidRPr="00317563">
        <w:rPr>
          <w:rFonts w:ascii="Times New Roman" w:hAnsi="Times New Roman" w:cs="Times New Roman"/>
          <w:sz w:val="24"/>
          <w:szCs w:val="24"/>
        </w:rPr>
        <w:t xml:space="preserve"> as a whole</w:t>
      </w:r>
      <w:r w:rsidRPr="00317563">
        <w:rPr>
          <w:rFonts w:ascii="Times New Roman" w:hAnsi="Times New Roman" w:cs="Times New Roman"/>
          <w:sz w:val="24"/>
          <w:szCs w:val="24"/>
        </w:rPr>
        <w:t xml:space="preserve"> is the approximately 1000 year ‘delay’ before Neolithic </w:t>
      </w:r>
      <w:r w:rsidR="00347905" w:rsidRPr="00317563">
        <w:rPr>
          <w:rFonts w:ascii="Times New Roman" w:hAnsi="Times New Roman" w:cs="Times New Roman"/>
          <w:sz w:val="24"/>
          <w:szCs w:val="24"/>
        </w:rPr>
        <w:t xml:space="preserve">things and practices </w:t>
      </w:r>
      <w:r w:rsidRPr="00317563">
        <w:rPr>
          <w:rFonts w:ascii="Times New Roman" w:hAnsi="Times New Roman" w:cs="Times New Roman"/>
          <w:sz w:val="24"/>
          <w:szCs w:val="24"/>
        </w:rPr>
        <w:t xml:space="preserve">cross the Channel following </w:t>
      </w:r>
      <w:r w:rsidR="00347905" w:rsidRPr="00317563">
        <w:rPr>
          <w:rFonts w:ascii="Times New Roman" w:hAnsi="Times New Roman" w:cs="Times New Roman"/>
          <w:sz w:val="24"/>
          <w:szCs w:val="24"/>
        </w:rPr>
        <w:t>their</w:t>
      </w:r>
      <w:r w:rsidRPr="00317563">
        <w:rPr>
          <w:rFonts w:ascii="Times New Roman" w:hAnsi="Times New Roman" w:cs="Times New Roman"/>
          <w:sz w:val="24"/>
          <w:szCs w:val="24"/>
        </w:rPr>
        <w:t xml:space="preserve"> arrival in north-west France. Arguably, the presence of a substantial body of</w:t>
      </w:r>
      <w:r w:rsidR="00347905" w:rsidRPr="00317563">
        <w:rPr>
          <w:rFonts w:ascii="Times New Roman" w:hAnsi="Times New Roman" w:cs="Times New Roman"/>
          <w:sz w:val="24"/>
          <w:szCs w:val="24"/>
        </w:rPr>
        <w:t xml:space="preserve"> water in between has helped us – conceptually –</w:t>
      </w:r>
      <w:r w:rsidRPr="00317563">
        <w:rPr>
          <w:rFonts w:ascii="Times New Roman" w:hAnsi="Times New Roman" w:cs="Times New Roman"/>
          <w:sz w:val="24"/>
          <w:szCs w:val="24"/>
        </w:rPr>
        <w:t xml:space="preserve"> to explain this away. Even if some writers have stressed the considerable porosity of this marine ‘barrier’ during the 5</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millennium (</w:t>
      </w:r>
      <w:r w:rsidR="00587467" w:rsidRPr="00317563">
        <w:rPr>
          <w:rFonts w:ascii="Times New Roman" w:hAnsi="Times New Roman" w:cs="Times New Roman"/>
          <w:sz w:val="24"/>
          <w:szCs w:val="24"/>
        </w:rPr>
        <w:t>see discussion above</w:t>
      </w:r>
      <w:r w:rsidRPr="00317563">
        <w:rPr>
          <w:rFonts w:ascii="Times New Roman" w:hAnsi="Times New Roman" w:cs="Times New Roman"/>
          <w:sz w:val="24"/>
          <w:szCs w:val="24"/>
        </w:rPr>
        <w:t xml:space="preserve">), the fact that we are dealing with separate modern political entities which – even more importantly – to our minds are ‘separated’ by the Channel, has undeniably influenced explanations of the </w:t>
      </w:r>
      <w:r w:rsidR="00347905" w:rsidRPr="00317563">
        <w:rPr>
          <w:rFonts w:ascii="Times New Roman" w:hAnsi="Times New Roman" w:cs="Times New Roman"/>
          <w:sz w:val="24"/>
          <w:szCs w:val="24"/>
        </w:rPr>
        <w:t>delay</w:t>
      </w:r>
      <w:r w:rsidRPr="00317563">
        <w:rPr>
          <w:rFonts w:ascii="Times New Roman" w:hAnsi="Times New Roman" w:cs="Times New Roman"/>
          <w:sz w:val="24"/>
          <w:szCs w:val="24"/>
        </w:rPr>
        <w:t xml:space="preserve">. It would arguably have been problematised to a much greater extent if there was no water in between. However, as we have seen, the earliest signs of the Neolithic in the Channel Islands – including Guernsey which had been an island since c. 9000 cal BC – appear just as early as they do in Brittany and parts of Normandy. </w:t>
      </w:r>
      <w:r w:rsidR="00347905" w:rsidRPr="00317563">
        <w:rPr>
          <w:rFonts w:ascii="Times New Roman" w:hAnsi="Times New Roman" w:cs="Times New Roman"/>
          <w:sz w:val="24"/>
          <w:szCs w:val="24"/>
        </w:rPr>
        <w:t xml:space="preserve">The </w:t>
      </w:r>
      <w:r w:rsidRPr="00317563">
        <w:rPr>
          <w:rFonts w:ascii="Times New Roman" w:hAnsi="Times New Roman" w:cs="Times New Roman"/>
          <w:sz w:val="24"/>
          <w:szCs w:val="24"/>
        </w:rPr>
        <w:t>Neolithic appear</w:t>
      </w:r>
      <w:r w:rsidR="00347905" w:rsidRPr="00317563">
        <w:rPr>
          <w:rFonts w:ascii="Times New Roman" w:hAnsi="Times New Roman" w:cs="Times New Roman"/>
          <w:sz w:val="24"/>
          <w:szCs w:val="24"/>
        </w:rPr>
        <w:t>s</w:t>
      </w:r>
      <w:r w:rsidRPr="00317563">
        <w:rPr>
          <w:rFonts w:ascii="Times New Roman" w:hAnsi="Times New Roman" w:cs="Times New Roman"/>
          <w:sz w:val="24"/>
          <w:szCs w:val="24"/>
        </w:rPr>
        <w:t xml:space="preserve"> to have made it across the sea there, despite the fact that </w:t>
      </w:r>
      <w:r w:rsidR="003E5B0A" w:rsidRPr="00317563">
        <w:rPr>
          <w:rFonts w:ascii="Times New Roman" w:hAnsi="Times New Roman" w:cs="Times New Roman"/>
          <w:sz w:val="24"/>
          <w:szCs w:val="24"/>
        </w:rPr>
        <w:t xml:space="preserve">at c. 5000 cal BC </w:t>
      </w:r>
      <w:r w:rsidRPr="00317563">
        <w:rPr>
          <w:rFonts w:ascii="Times New Roman" w:hAnsi="Times New Roman" w:cs="Times New Roman"/>
          <w:sz w:val="24"/>
          <w:szCs w:val="24"/>
        </w:rPr>
        <w:t xml:space="preserve">the distance even from </w:t>
      </w:r>
      <w:r w:rsidR="00B24B24" w:rsidRPr="00317563">
        <w:rPr>
          <w:rFonts w:ascii="Times New Roman" w:hAnsi="Times New Roman" w:cs="Times New Roman"/>
          <w:sz w:val="24"/>
          <w:szCs w:val="24"/>
        </w:rPr>
        <w:t xml:space="preserve">still-connected </w:t>
      </w:r>
      <w:r w:rsidRPr="00317563">
        <w:rPr>
          <w:rFonts w:ascii="Times New Roman" w:hAnsi="Times New Roman" w:cs="Times New Roman"/>
          <w:sz w:val="24"/>
          <w:szCs w:val="24"/>
        </w:rPr>
        <w:t xml:space="preserve">Jersey to Guernsey </w:t>
      </w:r>
      <w:r w:rsidR="00F32681" w:rsidRPr="00317563">
        <w:rPr>
          <w:rFonts w:ascii="Times New Roman" w:hAnsi="Times New Roman" w:cs="Times New Roman"/>
          <w:sz w:val="24"/>
          <w:szCs w:val="24"/>
        </w:rPr>
        <w:t xml:space="preserve">would have been </w:t>
      </w:r>
      <w:r w:rsidRPr="00317563">
        <w:rPr>
          <w:rFonts w:ascii="Times New Roman" w:hAnsi="Times New Roman" w:cs="Times New Roman"/>
          <w:sz w:val="24"/>
          <w:szCs w:val="24"/>
        </w:rPr>
        <w:t>directly comparable</w:t>
      </w:r>
      <w:r w:rsidR="00347905" w:rsidRPr="00317563">
        <w:rPr>
          <w:rFonts w:ascii="Times New Roman" w:hAnsi="Times New Roman" w:cs="Times New Roman"/>
          <w:sz w:val="24"/>
          <w:szCs w:val="24"/>
        </w:rPr>
        <w:t xml:space="preserve"> to that from France to England</w:t>
      </w:r>
      <w:r w:rsidR="00F32681" w:rsidRPr="00317563">
        <w:rPr>
          <w:rFonts w:ascii="Times New Roman" w:hAnsi="Times New Roman" w:cs="Times New Roman"/>
          <w:sz w:val="24"/>
          <w:szCs w:val="24"/>
        </w:rPr>
        <w:t>.</w:t>
      </w:r>
      <w:r w:rsidRPr="00317563">
        <w:rPr>
          <w:rFonts w:ascii="Times New Roman" w:hAnsi="Times New Roman" w:cs="Times New Roman"/>
          <w:sz w:val="24"/>
          <w:szCs w:val="24"/>
        </w:rPr>
        <w:t xml:space="preserve"> Once highlighted in this way, the contrast between the different trajectories </w:t>
      </w:r>
      <w:r w:rsidR="00347905" w:rsidRPr="00317563">
        <w:rPr>
          <w:rFonts w:ascii="Times New Roman" w:hAnsi="Times New Roman" w:cs="Times New Roman"/>
          <w:sz w:val="24"/>
          <w:szCs w:val="24"/>
        </w:rPr>
        <w:t xml:space="preserve">that </w:t>
      </w:r>
      <w:r w:rsidRPr="00317563">
        <w:rPr>
          <w:rFonts w:ascii="Times New Roman" w:hAnsi="Times New Roman" w:cs="Times New Roman"/>
          <w:sz w:val="24"/>
          <w:szCs w:val="24"/>
        </w:rPr>
        <w:t xml:space="preserve">each set of islands (the British Isles and Ireland, and the Channel Islands) witnessed is striking, reawakening us to the </w:t>
      </w:r>
      <w:r w:rsidR="00A715D6" w:rsidRPr="00317563">
        <w:rPr>
          <w:rFonts w:ascii="Times New Roman" w:hAnsi="Times New Roman" w:cs="Times New Roman"/>
          <w:sz w:val="24"/>
          <w:szCs w:val="24"/>
        </w:rPr>
        <w:t xml:space="preserve">potential </w:t>
      </w:r>
      <w:r w:rsidRPr="00317563">
        <w:rPr>
          <w:rFonts w:ascii="Times New Roman" w:hAnsi="Times New Roman" w:cs="Times New Roman"/>
          <w:sz w:val="24"/>
          <w:szCs w:val="24"/>
        </w:rPr>
        <w:t xml:space="preserve">oddness of the cross-Channel ‘delay’. It is not our intention here to get into the complex arguments surrounding the causality of the arrival of the Neolithic in southern England. </w:t>
      </w:r>
      <w:r w:rsidR="00A715D6" w:rsidRPr="00317563">
        <w:rPr>
          <w:rFonts w:ascii="Times New Roman" w:hAnsi="Times New Roman" w:cs="Times New Roman"/>
          <w:sz w:val="24"/>
          <w:szCs w:val="24"/>
        </w:rPr>
        <w:t xml:space="preserve">It is </w:t>
      </w:r>
      <w:r w:rsidR="00DF25E5" w:rsidRPr="00317563">
        <w:rPr>
          <w:rFonts w:ascii="Times New Roman" w:hAnsi="Times New Roman" w:cs="Times New Roman"/>
          <w:sz w:val="24"/>
          <w:szCs w:val="24"/>
        </w:rPr>
        <w:t xml:space="preserve">also </w:t>
      </w:r>
      <w:r w:rsidR="00A715D6" w:rsidRPr="00317563">
        <w:rPr>
          <w:rFonts w:ascii="Times New Roman" w:hAnsi="Times New Roman" w:cs="Times New Roman"/>
          <w:sz w:val="24"/>
          <w:szCs w:val="24"/>
        </w:rPr>
        <w:t xml:space="preserve">important to acknowledge that comparable </w:t>
      </w:r>
      <w:r w:rsidR="0087544B" w:rsidRPr="00317563">
        <w:rPr>
          <w:rFonts w:ascii="Times New Roman" w:hAnsi="Times New Roman" w:cs="Times New Roman"/>
          <w:sz w:val="24"/>
          <w:szCs w:val="24"/>
        </w:rPr>
        <w:t>‘</w:t>
      </w:r>
      <w:r w:rsidR="00A715D6" w:rsidRPr="00317563">
        <w:rPr>
          <w:rFonts w:ascii="Times New Roman" w:hAnsi="Times New Roman" w:cs="Times New Roman"/>
          <w:sz w:val="24"/>
          <w:szCs w:val="24"/>
        </w:rPr>
        <w:t>delays</w:t>
      </w:r>
      <w:r w:rsidR="0087544B" w:rsidRPr="00317563">
        <w:rPr>
          <w:rFonts w:ascii="Times New Roman" w:hAnsi="Times New Roman" w:cs="Times New Roman"/>
          <w:sz w:val="24"/>
          <w:szCs w:val="24"/>
        </w:rPr>
        <w:t>’</w:t>
      </w:r>
      <w:r w:rsidR="00A715D6" w:rsidRPr="00317563">
        <w:rPr>
          <w:rFonts w:ascii="Times New Roman" w:hAnsi="Times New Roman" w:cs="Times New Roman"/>
          <w:sz w:val="24"/>
          <w:szCs w:val="24"/>
        </w:rPr>
        <w:t xml:space="preserve"> to the spread of the Neolithic – on land – are seen in certain parts of continental Europe</w:t>
      </w:r>
      <w:r w:rsidR="00E072B5" w:rsidRPr="00317563">
        <w:rPr>
          <w:rFonts w:ascii="Times New Roman" w:hAnsi="Times New Roman" w:cs="Times New Roman"/>
          <w:sz w:val="24"/>
          <w:szCs w:val="24"/>
        </w:rPr>
        <w:t>.</w:t>
      </w:r>
      <w:r w:rsidR="00A715D6"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However, the divergent trajectories highlighted above do suggest to us that, if we are to understand this complex set of processes better, we need to give greater consideration to the different local </w:t>
      </w:r>
      <w:r w:rsidR="00F32681" w:rsidRPr="00317563">
        <w:rPr>
          <w:rFonts w:ascii="Times New Roman" w:hAnsi="Times New Roman" w:cs="Times New Roman"/>
          <w:sz w:val="24"/>
          <w:szCs w:val="24"/>
        </w:rPr>
        <w:t xml:space="preserve">and regional </w:t>
      </w:r>
      <w:r w:rsidRPr="00317563">
        <w:rPr>
          <w:rFonts w:ascii="Times New Roman" w:hAnsi="Times New Roman" w:cs="Times New Roman"/>
          <w:sz w:val="24"/>
          <w:szCs w:val="24"/>
        </w:rPr>
        <w:t>prehistoric histories of the late 5</w:t>
      </w:r>
      <w:r w:rsidRPr="00317563">
        <w:rPr>
          <w:rFonts w:ascii="Times New Roman" w:hAnsi="Times New Roman" w:cs="Times New Roman"/>
          <w:sz w:val="24"/>
          <w:szCs w:val="24"/>
          <w:vertAlign w:val="superscript"/>
        </w:rPr>
        <w:t>th</w:t>
      </w:r>
      <w:r w:rsidRPr="00317563">
        <w:rPr>
          <w:rFonts w:ascii="Times New Roman" w:hAnsi="Times New Roman" w:cs="Times New Roman"/>
          <w:sz w:val="24"/>
          <w:szCs w:val="24"/>
        </w:rPr>
        <w:t xml:space="preserve"> millennium on either side of the Channel. </w:t>
      </w:r>
    </w:p>
    <w:p w14:paraId="5E7D8515" w14:textId="240BB7E9" w:rsidR="00232FF7" w:rsidRPr="00317563" w:rsidRDefault="00232FF7" w:rsidP="00F53758">
      <w:pPr>
        <w:spacing w:line="360" w:lineRule="auto"/>
        <w:rPr>
          <w:rFonts w:ascii="Times New Roman" w:hAnsi="Times New Roman" w:cs="Times New Roman"/>
          <w:sz w:val="24"/>
          <w:szCs w:val="24"/>
        </w:rPr>
      </w:pPr>
    </w:p>
    <w:p w14:paraId="14A8993F" w14:textId="3E2B1414" w:rsidR="00756CF5" w:rsidRPr="00317563" w:rsidRDefault="00FA1763"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In concluding this paper, we would like to return to a p</w:t>
      </w:r>
      <w:r w:rsidR="006B754B" w:rsidRPr="00317563">
        <w:rPr>
          <w:rFonts w:ascii="Times New Roman" w:hAnsi="Times New Roman" w:cs="Times New Roman"/>
          <w:sz w:val="24"/>
          <w:szCs w:val="24"/>
        </w:rPr>
        <w:t>oint made at the very beginning: that u</w:t>
      </w:r>
      <w:r w:rsidRPr="00317563">
        <w:rPr>
          <w:rFonts w:ascii="Times New Roman" w:hAnsi="Times New Roman" w:cs="Times New Roman"/>
          <w:sz w:val="24"/>
          <w:szCs w:val="24"/>
        </w:rPr>
        <w:t xml:space="preserve">ntil recently, discussions of the Mesolithic-Neolithic transition had focused primarily on the </w:t>
      </w:r>
      <w:r w:rsidRPr="00317563">
        <w:rPr>
          <w:rFonts w:ascii="Times New Roman" w:hAnsi="Times New Roman" w:cs="Times New Roman"/>
          <w:i/>
          <w:sz w:val="24"/>
          <w:szCs w:val="24"/>
        </w:rPr>
        <w:t>processes</w:t>
      </w:r>
      <w:r w:rsidR="006B754B" w:rsidRPr="00317563">
        <w:rPr>
          <w:rFonts w:ascii="Times New Roman" w:hAnsi="Times New Roman" w:cs="Times New Roman"/>
          <w:sz w:val="24"/>
          <w:szCs w:val="24"/>
        </w:rPr>
        <w:t xml:space="preserve"> involved, but o</w:t>
      </w:r>
      <w:r w:rsidRPr="00317563">
        <w:rPr>
          <w:rFonts w:ascii="Times New Roman" w:hAnsi="Times New Roman" w:cs="Times New Roman"/>
          <w:sz w:val="24"/>
          <w:szCs w:val="24"/>
        </w:rPr>
        <w:t xml:space="preserve">ver the past five </w:t>
      </w:r>
      <w:r w:rsidR="00F32681" w:rsidRPr="00317563">
        <w:rPr>
          <w:rFonts w:ascii="Times New Roman" w:hAnsi="Times New Roman" w:cs="Times New Roman"/>
          <w:sz w:val="24"/>
          <w:szCs w:val="24"/>
        </w:rPr>
        <w:t xml:space="preserve">to ten </w:t>
      </w:r>
      <w:r w:rsidR="006B754B" w:rsidRPr="00317563">
        <w:rPr>
          <w:rFonts w:ascii="Times New Roman" w:hAnsi="Times New Roman" w:cs="Times New Roman"/>
          <w:sz w:val="24"/>
          <w:szCs w:val="24"/>
        </w:rPr>
        <w:t xml:space="preserve">years </w:t>
      </w:r>
      <w:r w:rsidRPr="00317563">
        <w:rPr>
          <w:rFonts w:ascii="Times New Roman" w:hAnsi="Times New Roman" w:cs="Times New Roman"/>
          <w:sz w:val="24"/>
          <w:szCs w:val="24"/>
        </w:rPr>
        <w:t xml:space="preserve">the </w:t>
      </w:r>
      <w:r w:rsidRPr="00317563">
        <w:rPr>
          <w:rFonts w:ascii="Times New Roman" w:hAnsi="Times New Roman" w:cs="Times New Roman"/>
          <w:i/>
          <w:sz w:val="24"/>
          <w:szCs w:val="24"/>
        </w:rPr>
        <w:t>chronology</w:t>
      </w:r>
      <w:r w:rsidRPr="00317563">
        <w:rPr>
          <w:rFonts w:ascii="Times New Roman" w:hAnsi="Times New Roman" w:cs="Times New Roman"/>
          <w:sz w:val="24"/>
          <w:szCs w:val="24"/>
        </w:rPr>
        <w:t xml:space="preserve"> of the arrival of the earliest Neolithic has come to </w:t>
      </w:r>
      <w:r w:rsidR="00301E72" w:rsidRPr="00317563">
        <w:rPr>
          <w:rFonts w:ascii="Times New Roman" w:hAnsi="Times New Roman" w:cs="Times New Roman"/>
          <w:sz w:val="24"/>
          <w:szCs w:val="24"/>
        </w:rPr>
        <w:t>feature prominently in</w:t>
      </w:r>
      <w:r w:rsidRPr="00317563">
        <w:rPr>
          <w:rFonts w:ascii="Times New Roman" w:hAnsi="Times New Roman" w:cs="Times New Roman"/>
          <w:sz w:val="24"/>
          <w:szCs w:val="24"/>
        </w:rPr>
        <w:t xml:space="preserve"> discussion</w:t>
      </w:r>
      <w:r w:rsidR="006B754B" w:rsidRPr="00317563">
        <w:rPr>
          <w:rFonts w:ascii="Times New Roman" w:hAnsi="Times New Roman" w:cs="Times New Roman"/>
          <w:sz w:val="24"/>
          <w:szCs w:val="24"/>
        </w:rPr>
        <w:t>s</w:t>
      </w:r>
      <w:r w:rsidR="00301E72" w:rsidRPr="00317563">
        <w:rPr>
          <w:rFonts w:ascii="Times New Roman" w:hAnsi="Times New Roman" w:cs="Times New Roman"/>
          <w:sz w:val="24"/>
          <w:szCs w:val="24"/>
        </w:rPr>
        <w:t xml:space="preserve"> as well</w:t>
      </w:r>
      <w:r w:rsidR="006B754B" w:rsidRPr="00317563">
        <w:rPr>
          <w:rFonts w:ascii="Times New Roman" w:hAnsi="Times New Roman" w:cs="Times New Roman"/>
          <w:sz w:val="24"/>
          <w:szCs w:val="24"/>
        </w:rPr>
        <w:t>. This has happened</w:t>
      </w:r>
      <w:r w:rsidRPr="00317563">
        <w:rPr>
          <w:rFonts w:ascii="Times New Roman" w:hAnsi="Times New Roman" w:cs="Times New Roman"/>
          <w:sz w:val="24"/>
          <w:szCs w:val="24"/>
        </w:rPr>
        <w:t xml:space="preserve"> largely as a consequence of </w:t>
      </w:r>
      <w:r w:rsidR="006B754B" w:rsidRPr="00317563">
        <w:rPr>
          <w:rFonts w:ascii="Times New Roman" w:hAnsi="Times New Roman" w:cs="Times New Roman"/>
          <w:sz w:val="24"/>
          <w:szCs w:val="24"/>
        </w:rPr>
        <w:t xml:space="preserve">the </w:t>
      </w:r>
      <w:r w:rsidRPr="00317563">
        <w:rPr>
          <w:rFonts w:ascii="Times New Roman" w:hAnsi="Times New Roman" w:cs="Times New Roman"/>
          <w:sz w:val="24"/>
          <w:szCs w:val="24"/>
        </w:rPr>
        <w:t>substantial radiocarbon dating (and associated modelling) programmes</w:t>
      </w:r>
      <w:r w:rsidR="00AD422D" w:rsidRPr="00317563">
        <w:rPr>
          <w:rFonts w:ascii="Times New Roman" w:hAnsi="Times New Roman" w:cs="Times New Roman"/>
          <w:sz w:val="24"/>
          <w:szCs w:val="24"/>
        </w:rPr>
        <w:t xml:space="preserve"> </w:t>
      </w:r>
      <w:r w:rsidR="006B754B" w:rsidRPr="00317563">
        <w:rPr>
          <w:rFonts w:ascii="Times New Roman" w:hAnsi="Times New Roman" w:cs="Times New Roman"/>
          <w:sz w:val="24"/>
          <w:szCs w:val="24"/>
        </w:rPr>
        <w:t>that have taken place</w:t>
      </w:r>
      <w:r w:rsidRPr="00317563">
        <w:rPr>
          <w:rFonts w:ascii="Times New Roman" w:hAnsi="Times New Roman" w:cs="Times New Roman"/>
          <w:sz w:val="24"/>
          <w:szCs w:val="24"/>
        </w:rPr>
        <w:t>. In both Whittle et al.’s (</w:t>
      </w:r>
      <w:r w:rsidR="00301E72" w:rsidRPr="00317563">
        <w:rPr>
          <w:rFonts w:ascii="Times New Roman" w:hAnsi="Times New Roman" w:cs="Times New Roman"/>
          <w:sz w:val="24"/>
          <w:szCs w:val="24"/>
        </w:rPr>
        <w:t>2011) and Collard et al.’s (2010</w:t>
      </w:r>
      <w:r w:rsidRPr="00317563">
        <w:rPr>
          <w:rFonts w:ascii="Times New Roman" w:hAnsi="Times New Roman" w:cs="Times New Roman"/>
          <w:sz w:val="24"/>
          <w:szCs w:val="24"/>
        </w:rPr>
        <w:t xml:space="preserve">) </w:t>
      </w:r>
      <w:r w:rsidR="00A715D6" w:rsidRPr="00317563">
        <w:rPr>
          <w:rFonts w:ascii="Times New Roman" w:hAnsi="Times New Roman" w:cs="Times New Roman"/>
          <w:i/>
          <w:sz w:val="24"/>
          <w:szCs w:val="24"/>
        </w:rPr>
        <w:t>broad scale</w:t>
      </w:r>
      <w:r w:rsidR="00A715D6" w:rsidRPr="00317563">
        <w:rPr>
          <w:rFonts w:ascii="Times New Roman" w:hAnsi="Times New Roman" w:cs="Times New Roman"/>
          <w:sz w:val="24"/>
          <w:szCs w:val="24"/>
        </w:rPr>
        <w:t xml:space="preserve"> </w:t>
      </w:r>
      <w:r w:rsidRPr="00317563">
        <w:rPr>
          <w:rFonts w:ascii="Times New Roman" w:hAnsi="Times New Roman" w:cs="Times New Roman"/>
          <w:sz w:val="24"/>
          <w:szCs w:val="24"/>
        </w:rPr>
        <w:t>presentation of the evidence,</w:t>
      </w:r>
      <w:r w:rsidR="006B754B" w:rsidRPr="00317563">
        <w:rPr>
          <w:rFonts w:ascii="Times New Roman" w:hAnsi="Times New Roman" w:cs="Times New Roman"/>
          <w:sz w:val="24"/>
          <w:szCs w:val="24"/>
        </w:rPr>
        <w:t xml:space="preserve"> broadly speaking</w:t>
      </w:r>
      <w:r w:rsidR="00F32681"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Pr="00317563">
        <w:rPr>
          <w:rFonts w:ascii="Times New Roman" w:hAnsi="Times New Roman" w:cs="Times New Roman"/>
          <w:i/>
          <w:sz w:val="24"/>
          <w:szCs w:val="24"/>
        </w:rPr>
        <w:t>patterning</w:t>
      </w:r>
      <w:r w:rsidRPr="00317563">
        <w:rPr>
          <w:rFonts w:ascii="Times New Roman" w:hAnsi="Times New Roman" w:cs="Times New Roman"/>
          <w:sz w:val="24"/>
          <w:szCs w:val="24"/>
        </w:rPr>
        <w:t xml:space="preserve"> </w:t>
      </w:r>
      <w:r w:rsidR="006B754B" w:rsidRPr="00317563">
        <w:rPr>
          <w:rFonts w:ascii="Times New Roman" w:hAnsi="Times New Roman" w:cs="Times New Roman"/>
          <w:sz w:val="24"/>
          <w:szCs w:val="24"/>
        </w:rPr>
        <w:t>(</w:t>
      </w:r>
      <w:r w:rsidRPr="00317563">
        <w:rPr>
          <w:rFonts w:ascii="Times New Roman" w:hAnsi="Times New Roman" w:cs="Times New Roman"/>
          <w:sz w:val="24"/>
          <w:szCs w:val="24"/>
        </w:rPr>
        <w:t>in terms of radiocarbon</w:t>
      </w:r>
      <w:r w:rsidR="00B24B24" w:rsidRPr="00317563">
        <w:rPr>
          <w:rFonts w:ascii="Times New Roman" w:hAnsi="Times New Roman" w:cs="Times New Roman"/>
          <w:sz w:val="24"/>
          <w:szCs w:val="24"/>
        </w:rPr>
        <w:t xml:space="preserve"> dates</w:t>
      </w:r>
      <w:r w:rsidR="006B754B" w:rsidRPr="00317563">
        <w:rPr>
          <w:rFonts w:ascii="Times New Roman" w:hAnsi="Times New Roman" w:cs="Times New Roman"/>
          <w:sz w:val="24"/>
          <w:szCs w:val="24"/>
        </w:rPr>
        <w:t>)</w:t>
      </w:r>
      <w:r w:rsidRPr="00317563">
        <w:rPr>
          <w:rFonts w:ascii="Times New Roman" w:hAnsi="Times New Roman" w:cs="Times New Roman"/>
          <w:sz w:val="24"/>
          <w:szCs w:val="24"/>
        </w:rPr>
        <w:t xml:space="preserve"> has been equated with </w:t>
      </w:r>
      <w:r w:rsidRPr="00317563">
        <w:rPr>
          <w:rFonts w:ascii="Times New Roman" w:hAnsi="Times New Roman" w:cs="Times New Roman"/>
          <w:i/>
          <w:sz w:val="24"/>
          <w:szCs w:val="24"/>
        </w:rPr>
        <w:t>process</w:t>
      </w:r>
      <w:r w:rsidRPr="00317563">
        <w:rPr>
          <w:rFonts w:ascii="Times New Roman" w:hAnsi="Times New Roman" w:cs="Times New Roman"/>
          <w:sz w:val="24"/>
          <w:szCs w:val="24"/>
        </w:rPr>
        <w:t xml:space="preserve"> </w:t>
      </w:r>
      <w:r w:rsidR="006B754B" w:rsidRPr="00317563">
        <w:rPr>
          <w:rFonts w:ascii="Times New Roman" w:hAnsi="Times New Roman" w:cs="Times New Roman"/>
          <w:sz w:val="24"/>
          <w:szCs w:val="24"/>
        </w:rPr>
        <w:t>(</w:t>
      </w:r>
      <w:r w:rsidRPr="00317563">
        <w:rPr>
          <w:rFonts w:ascii="Times New Roman" w:hAnsi="Times New Roman" w:cs="Times New Roman"/>
          <w:sz w:val="24"/>
          <w:szCs w:val="24"/>
        </w:rPr>
        <w:t>in terms of the geographical spread of the Neolithic</w:t>
      </w:r>
      <w:r w:rsidR="006B754B" w:rsidRPr="00317563">
        <w:rPr>
          <w:rFonts w:ascii="Times New Roman" w:hAnsi="Times New Roman" w:cs="Times New Roman"/>
          <w:sz w:val="24"/>
          <w:szCs w:val="24"/>
        </w:rPr>
        <w:t>)</w:t>
      </w:r>
      <w:r w:rsidR="00AD422D" w:rsidRPr="00317563">
        <w:rPr>
          <w:rFonts w:ascii="Times New Roman" w:hAnsi="Times New Roman" w:cs="Times New Roman"/>
          <w:sz w:val="24"/>
          <w:szCs w:val="24"/>
        </w:rPr>
        <w:t xml:space="preserve"> – cont</w:t>
      </w:r>
      <w:r w:rsidR="00301E72" w:rsidRPr="00317563">
        <w:rPr>
          <w:rFonts w:ascii="Times New Roman" w:hAnsi="Times New Roman" w:cs="Times New Roman"/>
          <w:sz w:val="24"/>
          <w:szCs w:val="24"/>
        </w:rPr>
        <w:t xml:space="preserve">ours reflecting </w:t>
      </w:r>
      <w:r w:rsidR="00B24B24" w:rsidRPr="00317563">
        <w:rPr>
          <w:rFonts w:ascii="Times New Roman" w:hAnsi="Times New Roman" w:cs="Times New Roman"/>
          <w:sz w:val="24"/>
          <w:szCs w:val="24"/>
        </w:rPr>
        <w:t xml:space="preserve">chronologies </w:t>
      </w:r>
      <w:r w:rsidR="00301E72" w:rsidRPr="00317563">
        <w:rPr>
          <w:rFonts w:ascii="Times New Roman" w:hAnsi="Times New Roman" w:cs="Times New Roman"/>
          <w:sz w:val="24"/>
          <w:szCs w:val="24"/>
        </w:rPr>
        <w:t>are accom</w:t>
      </w:r>
      <w:r w:rsidR="00AD422D" w:rsidRPr="00317563">
        <w:rPr>
          <w:rFonts w:ascii="Times New Roman" w:hAnsi="Times New Roman" w:cs="Times New Roman"/>
          <w:sz w:val="24"/>
          <w:szCs w:val="24"/>
        </w:rPr>
        <w:t>p</w:t>
      </w:r>
      <w:r w:rsidR="00301E72" w:rsidRPr="00317563">
        <w:rPr>
          <w:rFonts w:ascii="Times New Roman" w:hAnsi="Times New Roman" w:cs="Times New Roman"/>
          <w:sz w:val="24"/>
          <w:szCs w:val="24"/>
        </w:rPr>
        <w:t>a</w:t>
      </w:r>
      <w:r w:rsidR="00AD422D" w:rsidRPr="00317563">
        <w:rPr>
          <w:rFonts w:ascii="Times New Roman" w:hAnsi="Times New Roman" w:cs="Times New Roman"/>
          <w:sz w:val="24"/>
          <w:szCs w:val="24"/>
        </w:rPr>
        <w:t xml:space="preserve">nied by arrows representing process or </w:t>
      </w:r>
      <w:r w:rsidR="00727ECA" w:rsidRPr="00317563">
        <w:rPr>
          <w:rFonts w:ascii="Times New Roman" w:hAnsi="Times New Roman" w:cs="Times New Roman"/>
          <w:sz w:val="24"/>
          <w:szCs w:val="24"/>
        </w:rPr>
        <w:t>understood to be direct signals of migration</w:t>
      </w:r>
      <w:r w:rsidR="00AD422D" w:rsidRPr="00317563">
        <w:rPr>
          <w:rFonts w:ascii="Times New Roman" w:hAnsi="Times New Roman" w:cs="Times New Roman"/>
          <w:sz w:val="24"/>
          <w:szCs w:val="24"/>
        </w:rPr>
        <w:t xml:space="preserve"> (</w:t>
      </w:r>
      <w:r w:rsidR="00BB53D1" w:rsidRPr="00317563">
        <w:rPr>
          <w:rFonts w:ascii="Times New Roman" w:hAnsi="Times New Roman" w:cs="Times New Roman"/>
          <w:sz w:val="24"/>
          <w:szCs w:val="24"/>
        </w:rPr>
        <w:t>see Fig 1</w:t>
      </w:r>
      <w:r w:rsidR="00AD422D" w:rsidRPr="00317563">
        <w:rPr>
          <w:rFonts w:ascii="Times New Roman" w:hAnsi="Times New Roman" w:cs="Times New Roman"/>
          <w:sz w:val="24"/>
          <w:szCs w:val="24"/>
        </w:rPr>
        <w:t>)</w:t>
      </w:r>
      <w:r w:rsidR="00F0483F" w:rsidRPr="00317563">
        <w:rPr>
          <w:rFonts w:ascii="Times New Roman" w:hAnsi="Times New Roman" w:cs="Times New Roman"/>
          <w:sz w:val="24"/>
          <w:szCs w:val="24"/>
        </w:rPr>
        <w:t>. I</w:t>
      </w:r>
      <w:r w:rsidR="00A715D6" w:rsidRPr="00317563">
        <w:rPr>
          <w:rFonts w:ascii="Times New Roman" w:hAnsi="Times New Roman" w:cs="Times New Roman"/>
          <w:sz w:val="24"/>
          <w:szCs w:val="24"/>
        </w:rPr>
        <w:t>n saying this, it should be noted that Whittle et al.’s (2011) regional-scale studies presented a more complex and nuanced picture of change</w:t>
      </w:r>
      <w:r w:rsidRPr="00317563">
        <w:rPr>
          <w:rFonts w:ascii="Times New Roman" w:hAnsi="Times New Roman" w:cs="Times New Roman"/>
          <w:sz w:val="24"/>
          <w:szCs w:val="24"/>
        </w:rPr>
        <w:t xml:space="preserve">. In the study presented here, </w:t>
      </w:r>
      <w:r w:rsidR="006B754B" w:rsidRPr="00317563">
        <w:rPr>
          <w:rFonts w:ascii="Times New Roman" w:hAnsi="Times New Roman" w:cs="Times New Roman"/>
          <w:sz w:val="24"/>
          <w:szCs w:val="24"/>
        </w:rPr>
        <w:t xml:space="preserve">as a consequence of our </w:t>
      </w:r>
      <w:r w:rsidR="00B24B24" w:rsidRPr="00317563">
        <w:rPr>
          <w:rFonts w:ascii="Times New Roman" w:hAnsi="Times New Roman" w:cs="Times New Roman"/>
          <w:i/>
          <w:sz w:val="24"/>
          <w:szCs w:val="24"/>
        </w:rPr>
        <w:t>comparatively</w:t>
      </w:r>
      <w:r w:rsidR="006B754B" w:rsidRPr="00317563">
        <w:rPr>
          <w:rFonts w:ascii="Times New Roman" w:hAnsi="Times New Roman" w:cs="Times New Roman"/>
          <w:sz w:val="24"/>
          <w:szCs w:val="24"/>
        </w:rPr>
        <w:t xml:space="preserve"> </w:t>
      </w:r>
      <w:r w:rsidR="00B24B24" w:rsidRPr="00317563">
        <w:rPr>
          <w:rFonts w:ascii="Times New Roman" w:hAnsi="Times New Roman" w:cs="Times New Roman"/>
          <w:sz w:val="24"/>
          <w:szCs w:val="24"/>
        </w:rPr>
        <w:t>small number of dates spread over a large area</w:t>
      </w:r>
      <w:r w:rsidR="006B754B"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we have been forced to confront </w:t>
      </w:r>
      <w:r w:rsidR="0022006F" w:rsidRPr="00317563">
        <w:rPr>
          <w:rFonts w:ascii="Times New Roman" w:hAnsi="Times New Roman" w:cs="Times New Roman"/>
          <w:sz w:val="24"/>
          <w:szCs w:val="24"/>
        </w:rPr>
        <w:t xml:space="preserve">more directly </w:t>
      </w:r>
      <w:r w:rsidRPr="00317563">
        <w:rPr>
          <w:rFonts w:ascii="Times New Roman" w:hAnsi="Times New Roman" w:cs="Times New Roman"/>
          <w:sz w:val="24"/>
          <w:szCs w:val="24"/>
        </w:rPr>
        <w:t xml:space="preserve">the issue of whether the patterns we have identified </w:t>
      </w:r>
      <w:r w:rsidR="006B754B" w:rsidRPr="00317563">
        <w:rPr>
          <w:rFonts w:ascii="Times New Roman" w:hAnsi="Times New Roman" w:cs="Times New Roman"/>
          <w:sz w:val="24"/>
          <w:szCs w:val="24"/>
        </w:rPr>
        <w:t xml:space="preserve">do indeed </w:t>
      </w:r>
      <w:r w:rsidRPr="00317563">
        <w:rPr>
          <w:rFonts w:ascii="Times New Roman" w:hAnsi="Times New Roman" w:cs="Times New Roman"/>
          <w:sz w:val="24"/>
          <w:szCs w:val="24"/>
        </w:rPr>
        <w:t xml:space="preserve">accurately reflect the processes </w:t>
      </w:r>
      <w:r w:rsidR="006B754B" w:rsidRPr="00317563">
        <w:rPr>
          <w:rFonts w:ascii="Times New Roman" w:hAnsi="Times New Roman" w:cs="Times New Roman"/>
          <w:sz w:val="24"/>
          <w:szCs w:val="24"/>
        </w:rPr>
        <w:t>seen played out in</w:t>
      </w:r>
      <w:r w:rsidRPr="00317563">
        <w:rPr>
          <w:rFonts w:ascii="Times New Roman" w:hAnsi="Times New Roman" w:cs="Times New Roman"/>
          <w:sz w:val="24"/>
          <w:szCs w:val="24"/>
        </w:rPr>
        <w:t xml:space="preserve"> the later </w:t>
      </w:r>
      <w:r w:rsidR="007B2ADB" w:rsidRPr="00317563">
        <w:rPr>
          <w:rFonts w:ascii="Times New Roman" w:hAnsi="Times New Roman" w:cs="Times New Roman"/>
          <w:sz w:val="24"/>
          <w:szCs w:val="24"/>
        </w:rPr>
        <w:t>5</w:t>
      </w:r>
      <w:r w:rsidR="007B2ADB" w:rsidRPr="00317563">
        <w:rPr>
          <w:rFonts w:ascii="Times New Roman" w:hAnsi="Times New Roman" w:cs="Times New Roman"/>
          <w:sz w:val="24"/>
          <w:szCs w:val="24"/>
          <w:vertAlign w:val="superscript"/>
        </w:rPr>
        <w:t>th</w:t>
      </w:r>
      <w:r w:rsidR="007B2ADB"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and earlier </w:t>
      </w:r>
      <w:r w:rsidR="007B2ADB" w:rsidRPr="00317563">
        <w:rPr>
          <w:rFonts w:ascii="Times New Roman" w:hAnsi="Times New Roman" w:cs="Times New Roman"/>
          <w:sz w:val="24"/>
          <w:szCs w:val="24"/>
        </w:rPr>
        <w:t>4</w:t>
      </w:r>
      <w:r w:rsidR="007B2ADB" w:rsidRPr="00317563">
        <w:rPr>
          <w:rFonts w:ascii="Times New Roman" w:hAnsi="Times New Roman" w:cs="Times New Roman"/>
          <w:sz w:val="24"/>
          <w:szCs w:val="24"/>
          <w:vertAlign w:val="superscript"/>
        </w:rPr>
        <w:t>th</w:t>
      </w:r>
      <w:r w:rsidR="007B2ADB"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millennium BC. </w:t>
      </w:r>
      <w:r w:rsidR="006B754B" w:rsidRPr="00317563">
        <w:rPr>
          <w:rFonts w:ascii="Times New Roman" w:hAnsi="Times New Roman" w:cs="Times New Roman"/>
          <w:sz w:val="24"/>
          <w:szCs w:val="24"/>
        </w:rPr>
        <w:t>W</w:t>
      </w:r>
      <w:r w:rsidRPr="00317563">
        <w:rPr>
          <w:rFonts w:ascii="Times New Roman" w:hAnsi="Times New Roman" w:cs="Times New Roman"/>
          <w:sz w:val="24"/>
          <w:szCs w:val="24"/>
        </w:rPr>
        <w:t xml:space="preserve">e have had to consider, </w:t>
      </w:r>
      <w:r w:rsidR="006B754B" w:rsidRPr="00317563">
        <w:rPr>
          <w:rFonts w:ascii="Times New Roman" w:hAnsi="Times New Roman" w:cs="Times New Roman"/>
          <w:sz w:val="24"/>
          <w:szCs w:val="24"/>
        </w:rPr>
        <w:t xml:space="preserve">very </w:t>
      </w:r>
      <w:r w:rsidRPr="00317563">
        <w:rPr>
          <w:rFonts w:ascii="Times New Roman" w:hAnsi="Times New Roman" w:cs="Times New Roman"/>
          <w:sz w:val="24"/>
          <w:szCs w:val="24"/>
        </w:rPr>
        <w:t>seriously, the biases in our data</w:t>
      </w:r>
      <w:r w:rsidR="006B754B" w:rsidRPr="00317563">
        <w:rPr>
          <w:rFonts w:ascii="Times New Roman" w:hAnsi="Times New Roman" w:cs="Times New Roman"/>
          <w:sz w:val="24"/>
          <w:szCs w:val="24"/>
        </w:rPr>
        <w:t xml:space="preserve"> because they have been made so clear</w:t>
      </w:r>
      <w:r w:rsidRPr="00317563">
        <w:rPr>
          <w:rFonts w:ascii="Times New Roman" w:hAnsi="Times New Roman" w:cs="Times New Roman"/>
          <w:sz w:val="24"/>
          <w:szCs w:val="24"/>
        </w:rPr>
        <w:t xml:space="preserve">. As a result, more </w:t>
      </w:r>
      <w:r w:rsidR="006B754B" w:rsidRPr="00317563">
        <w:rPr>
          <w:rFonts w:ascii="Times New Roman" w:hAnsi="Times New Roman" w:cs="Times New Roman"/>
          <w:sz w:val="24"/>
          <w:szCs w:val="24"/>
        </w:rPr>
        <w:t>obviously</w:t>
      </w:r>
      <w:r w:rsidRPr="00317563">
        <w:rPr>
          <w:rFonts w:ascii="Times New Roman" w:hAnsi="Times New Roman" w:cs="Times New Roman"/>
          <w:sz w:val="24"/>
          <w:szCs w:val="24"/>
        </w:rPr>
        <w:t xml:space="preserve"> than ever, the fact that we </w:t>
      </w:r>
      <w:r w:rsidR="006B754B" w:rsidRPr="00317563">
        <w:rPr>
          <w:rFonts w:ascii="Times New Roman" w:hAnsi="Times New Roman" w:cs="Times New Roman"/>
          <w:sz w:val="24"/>
          <w:szCs w:val="24"/>
        </w:rPr>
        <w:t>can understand the chronology</w:t>
      </w:r>
      <w:r w:rsidRPr="00317563">
        <w:rPr>
          <w:rFonts w:ascii="Times New Roman" w:hAnsi="Times New Roman" w:cs="Times New Roman"/>
          <w:sz w:val="24"/>
          <w:szCs w:val="24"/>
        </w:rPr>
        <w:t xml:space="preserve"> </w:t>
      </w:r>
      <w:r w:rsidRPr="00317563">
        <w:rPr>
          <w:rFonts w:ascii="Times New Roman" w:hAnsi="Times New Roman" w:cs="Times New Roman"/>
          <w:i/>
          <w:sz w:val="24"/>
          <w:szCs w:val="24"/>
        </w:rPr>
        <w:t xml:space="preserve">only </w:t>
      </w:r>
      <w:r w:rsidR="006B754B" w:rsidRPr="00317563">
        <w:rPr>
          <w:rFonts w:ascii="Times New Roman" w:hAnsi="Times New Roman" w:cs="Times New Roman"/>
          <w:i/>
          <w:sz w:val="24"/>
          <w:szCs w:val="24"/>
        </w:rPr>
        <w:t xml:space="preserve">of </w:t>
      </w:r>
      <w:r w:rsidRPr="00317563">
        <w:rPr>
          <w:rFonts w:ascii="Times New Roman" w:hAnsi="Times New Roman" w:cs="Times New Roman"/>
          <w:i/>
          <w:sz w:val="24"/>
          <w:szCs w:val="24"/>
        </w:rPr>
        <w:t>what has been dated</w:t>
      </w:r>
      <w:r w:rsidR="006B754B" w:rsidRPr="00317563">
        <w:rPr>
          <w:rFonts w:ascii="Times New Roman" w:hAnsi="Times New Roman" w:cs="Times New Roman"/>
          <w:sz w:val="24"/>
          <w:szCs w:val="24"/>
        </w:rPr>
        <w:t xml:space="preserve"> has been made manifest. Similarly, the fact that different traditions of research have led to different amounts of excavation in different areas, and thus </w:t>
      </w:r>
      <w:r w:rsidR="00F32681" w:rsidRPr="00317563">
        <w:rPr>
          <w:rFonts w:ascii="Times New Roman" w:hAnsi="Times New Roman" w:cs="Times New Roman"/>
          <w:sz w:val="24"/>
          <w:szCs w:val="24"/>
        </w:rPr>
        <w:t xml:space="preserve">also to </w:t>
      </w:r>
      <w:r w:rsidR="006B754B" w:rsidRPr="00317563">
        <w:rPr>
          <w:rFonts w:ascii="Times New Roman" w:hAnsi="Times New Roman" w:cs="Times New Roman"/>
          <w:sz w:val="24"/>
          <w:szCs w:val="24"/>
        </w:rPr>
        <w:t xml:space="preserve">different qualities of understanding of the chronology </w:t>
      </w:r>
      <w:r w:rsidR="00980ED8" w:rsidRPr="00317563">
        <w:rPr>
          <w:rFonts w:ascii="Times New Roman" w:hAnsi="Times New Roman" w:cs="Times New Roman"/>
          <w:sz w:val="24"/>
          <w:szCs w:val="24"/>
        </w:rPr>
        <w:t xml:space="preserve">of the earliest Neolithic </w:t>
      </w:r>
      <w:r w:rsidR="006B754B" w:rsidRPr="00317563">
        <w:rPr>
          <w:rFonts w:ascii="Times New Roman" w:hAnsi="Times New Roman" w:cs="Times New Roman"/>
          <w:sz w:val="24"/>
          <w:szCs w:val="24"/>
        </w:rPr>
        <w:t>in those areas</w:t>
      </w:r>
      <w:r w:rsidR="00AD422D" w:rsidRPr="00317563">
        <w:rPr>
          <w:rFonts w:ascii="Times New Roman" w:hAnsi="Times New Roman" w:cs="Times New Roman"/>
          <w:sz w:val="24"/>
          <w:szCs w:val="24"/>
        </w:rPr>
        <w:t>, cannot be avoided.</w:t>
      </w:r>
    </w:p>
    <w:p w14:paraId="025293A1" w14:textId="77777777" w:rsidR="00AD422D" w:rsidRPr="00317563" w:rsidRDefault="00AD422D" w:rsidP="00F53758">
      <w:pPr>
        <w:spacing w:line="360" w:lineRule="auto"/>
        <w:rPr>
          <w:rFonts w:ascii="Times New Roman" w:hAnsi="Times New Roman" w:cs="Times New Roman"/>
          <w:sz w:val="24"/>
          <w:szCs w:val="24"/>
        </w:rPr>
      </w:pPr>
    </w:p>
    <w:p w14:paraId="5DF09788" w14:textId="51DC1AC9" w:rsidR="00F63901" w:rsidRPr="00317563" w:rsidRDefault="00AD422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Intervening between our understanding of past process and our understanding of the chronologies of that process are the contingencies and taphonomies of both the archaeological record and the archaeological endeavour, which bring their own biases to bear on the picture we actually see. That </w:t>
      </w:r>
      <w:r w:rsidR="00301E72" w:rsidRPr="00317563">
        <w:rPr>
          <w:rFonts w:ascii="Times New Roman" w:hAnsi="Times New Roman" w:cs="Times New Roman"/>
          <w:sz w:val="24"/>
          <w:szCs w:val="24"/>
        </w:rPr>
        <w:t>picture –</w:t>
      </w:r>
      <w:r w:rsidR="008474CE" w:rsidRPr="00317563">
        <w:rPr>
          <w:rFonts w:ascii="Times New Roman" w:hAnsi="Times New Roman" w:cs="Times New Roman"/>
          <w:sz w:val="24"/>
          <w:szCs w:val="24"/>
        </w:rPr>
        <w:t xml:space="preserve"> as it currently stands</w:t>
      </w:r>
      <w:r w:rsidR="00301E72" w:rsidRPr="00317563">
        <w:rPr>
          <w:rFonts w:ascii="Times New Roman" w:hAnsi="Times New Roman" w:cs="Times New Roman"/>
          <w:sz w:val="24"/>
          <w:szCs w:val="24"/>
        </w:rPr>
        <w:t>,</w:t>
      </w:r>
      <w:r w:rsidRPr="00317563">
        <w:rPr>
          <w:rFonts w:ascii="Times New Roman" w:hAnsi="Times New Roman" w:cs="Times New Roman"/>
          <w:sz w:val="24"/>
          <w:szCs w:val="24"/>
        </w:rPr>
        <w:t xml:space="preserve"> and as presented in this paper</w:t>
      </w:r>
      <w:r w:rsidR="00301E72"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 suggests that the western seaways did not witness significantly earlier Neolithic activity than the adjacent mainland regions or indeed much of northern and western Britain. However, that is only the (incomplete) picture </w:t>
      </w:r>
      <w:r w:rsidRPr="00317563">
        <w:rPr>
          <w:rFonts w:ascii="Times New Roman" w:hAnsi="Times New Roman" w:cs="Times New Roman"/>
          <w:i/>
          <w:sz w:val="24"/>
          <w:szCs w:val="24"/>
        </w:rPr>
        <w:t xml:space="preserve">as it </w:t>
      </w:r>
      <w:r w:rsidR="008474CE" w:rsidRPr="00317563">
        <w:rPr>
          <w:rFonts w:ascii="Times New Roman" w:hAnsi="Times New Roman" w:cs="Times New Roman"/>
          <w:i/>
          <w:sz w:val="24"/>
          <w:szCs w:val="24"/>
        </w:rPr>
        <w:t xml:space="preserve">currently </w:t>
      </w:r>
      <w:r w:rsidRPr="00317563">
        <w:rPr>
          <w:rFonts w:ascii="Times New Roman" w:hAnsi="Times New Roman" w:cs="Times New Roman"/>
          <w:i/>
          <w:sz w:val="24"/>
          <w:szCs w:val="24"/>
        </w:rPr>
        <w:t>stands</w:t>
      </w:r>
      <w:r w:rsidRPr="00317563">
        <w:rPr>
          <w:rFonts w:ascii="Times New Roman" w:hAnsi="Times New Roman" w:cs="Times New Roman"/>
          <w:sz w:val="24"/>
          <w:szCs w:val="24"/>
        </w:rPr>
        <w:t>. A few new sites or dates could change everything.</w:t>
      </w:r>
      <w:r w:rsidR="0087544B"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In concluding this paper, we do not </w:t>
      </w:r>
      <w:r w:rsidR="00980ED8" w:rsidRPr="00317563">
        <w:rPr>
          <w:rFonts w:ascii="Times New Roman" w:hAnsi="Times New Roman" w:cs="Times New Roman"/>
          <w:sz w:val="24"/>
          <w:szCs w:val="24"/>
        </w:rPr>
        <w:t xml:space="preserve">however </w:t>
      </w:r>
      <w:r w:rsidRPr="00317563">
        <w:rPr>
          <w:rFonts w:ascii="Times New Roman" w:hAnsi="Times New Roman" w:cs="Times New Roman"/>
          <w:sz w:val="24"/>
          <w:szCs w:val="24"/>
        </w:rPr>
        <w:t xml:space="preserve">want to dwell too much on the negative, to say that </w:t>
      </w:r>
      <w:r w:rsidR="008474CE" w:rsidRPr="00317563">
        <w:rPr>
          <w:rFonts w:ascii="Times New Roman" w:hAnsi="Times New Roman" w:cs="Times New Roman"/>
          <w:sz w:val="24"/>
          <w:szCs w:val="24"/>
        </w:rPr>
        <w:t>we do not really know anything –</w:t>
      </w:r>
      <w:r w:rsidR="0020740F" w:rsidRPr="00317563">
        <w:rPr>
          <w:rFonts w:ascii="Times New Roman" w:hAnsi="Times New Roman" w:cs="Times New Roman"/>
          <w:sz w:val="24"/>
          <w:szCs w:val="24"/>
        </w:rPr>
        <w:t xml:space="preserve"> we do. In moving forwards, it is vitally important that that we are fully aware of our biases, but at the same time we need to take care to balance these out by making the most (</w:t>
      </w:r>
      <w:r w:rsidR="008474CE" w:rsidRPr="00317563">
        <w:rPr>
          <w:rFonts w:ascii="Times New Roman" w:hAnsi="Times New Roman" w:cs="Times New Roman"/>
          <w:sz w:val="24"/>
          <w:szCs w:val="24"/>
        </w:rPr>
        <w:t>if</w:t>
      </w:r>
      <w:r w:rsidR="0020740F" w:rsidRPr="00317563">
        <w:rPr>
          <w:rFonts w:ascii="Times New Roman" w:hAnsi="Times New Roman" w:cs="Times New Roman"/>
          <w:sz w:val="24"/>
          <w:szCs w:val="24"/>
        </w:rPr>
        <w:t xml:space="preserve"> not </w:t>
      </w:r>
      <w:r w:rsidR="0020740F" w:rsidRPr="00317563">
        <w:rPr>
          <w:rFonts w:ascii="Times New Roman" w:hAnsi="Times New Roman" w:cs="Times New Roman"/>
          <w:i/>
          <w:sz w:val="24"/>
          <w:szCs w:val="24"/>
        </w:rPr>
        <w:t>too much</w:t>
      </w:r>
      <w:r w:rsidR="0020740F" w:rsidRPr="00317563">
        <w:rPr>
          <w:rFonts w:ascii="Times New Roman" w:hAnsi="Times New Roman" w:cs="Times New Roman"/>
          <w:sz w:val="24"/>
          <w:szCs w:val="24"/>
        </w:rPr>
        <w:t>) of</w:t>
      </w:r>
      <w:r w:rsidR="008474CE" w:rsidRPr="00317563">
        <w:rPr>
          <w:rFonts w:ascii="Times New Roman" w:hAnsi="Times New Roman" w:cs="Times New Roman"/>
          <w:sz w:val="24"/>
          <w:szCs w:val="24"/>
        </w:rPr>
        <w:t xml:space="preserve"> any</w:t>
      </w:r>
      <w:r w:rsidR="0020740F" w:rsidRPr="00317563">
        <w:rPr>
          <w:rFonts w:ascii="Times New Roman" w:hAnsi="Times New Roman" w:cs="Times New Roman"/>
          <w:sz w:val="24"/>
          <w:szCs w:val="24"/>
        </w:rPr>
        <w:t xml:space="preserve"> glimpses we get of the underlying</w:t>
      </w:r>
      <w:r w:rsidR="00387098" w:rsidRPr="00317563">
        <w:rPr>
          <w:rFonts w:ascii="Times New Roman" w:hAnsi="Times New Roman" w:cs="Times New Roman"/>
          <w:sz w:val="24"/>
          <w:szCs w:val="24"/>
        </w:rPr>
        <w:t xml:space="preserve">, </w:t>
      </w:r>
      <w:r w:rsidR="0020740F" w:rsidRPr="00317563">
        <w:rPr>
          <w:rFonts w:ascii="Times New Roman" w:hAnsi="Times New Roman" w:cs="Times New Roman"/>
          <w:sz w:val="24"/>
          <w:szCs w:val="24"/>
        </w:rPr>
        <w:t>if sometimes well hidden</w:t>
      </w:r>
      <w:r w:rsidR="00387098" w:rsidRPr="00317563">
        <w:rPr>
          <w:rFonts w:ascii="Times New Roman" w:hAnsi="Times New Roman" w:cs="Times New Roman"/>
          <w:sz w:val="24"/>
          <w:szCs w:val="24"/>
        </w:rPr>
        <w:t>,</w:t>
      </w:r>
      <w:r w:rsidR="0020740F" w:rsidRPr="00317563">
        <w:rPr>
          <w:rFonts w:ascii="Times New Roman" w:hAnsi="Times New Roman" w:cs="Times New Roman"/>
          <w:sz w:val="24"/>
          <w:szCs w:val="24"/>
        </w:rPr>
        <w:t xml:space="preserve"> ‘full’ picture. </w:t>
      </w:r>
      <w:r w:rsidR="008474CE" w:rsidRPr="00317563">
        <w:rPr>
          <w:rFonts w:ascii="Times New Roman" w:hAnsi="Times New Roman" w:cs="Times New Roman"/>
          <w:sz w:val="24"/>
          <w:szCs w:val="24"/>
        </w:rPr>
        <w:t xml:space="preserve">Those glimpses </w:t>
      </w:r>
      <w:r w:rsidR="008474CE" w:rsidRPr="00317563">
        <w:rPr>
          <w:rFonts w:ascii="Times New Roman" w:hAnsi="Times New Roman" w:cs="Times New Roman"/>
          <w:sz w:val="24"/>
          <w:szCs w:val="24"/>
        </w:rPr>
        <w:lastRenderedPageBreak/>
        <w:t xml:space="preserve">will include radiocarbon datable sites and material, but might conceivably also include other more complex and at times </w:t>
      </w:r>
      <w:r w:rsidR="00A715D6" w:rsidRPr="00317563">
        <w:rPr>
          <w:rFonts w:ascii="Times New Roman" w:hAnsi="Times New Roman" w:cs="Times New Roman"/>
          <w:sz w:val="24"/>
          <w:szCs w:val="24"/>
        </w:rPr>
        <w:t xml:space="preserve">seemingly </w:t>
      </w:r>
      <w:r w:rsidR="008474CE" w:rsidRPr="00317563">
        <w:rPr>
          <w:rFonts w:ascii="Times New Roman" w:hAnsi="Times New Roman" w:cs="Times New Roman"/>
          <w:sz w:val="24"/>
          <w:szCs w:val="24"/>
        </w:rPr>
        <w:t xml:space="preserve">ambiguous evidence as well. </w:t>
      </w:r>
      <w:r w:rsidR="00F63901" w:rsidRPr="00317563">
        <w:rPr>
          <w:rFonts w:ascii="Times New Roman" w:hAnsi="Times New Roman" w:cs="Times New Roman"/>
          <w:sz w:val="24"/>
          <w:szCs w:val="24"/>
        </w:rPr>
        <w:t xml:space="preserve">Whilst the broad-scale </w:t>
      </w:r>
      <w:r w:rsidR="005F6FE9" w:rsidRPr="00317563">
        <w:rPr>
          <w:rFonts w:ascii="Times New Roman" w:hAnsi="Times New Roman" w:cs="Times New Roman"/>
          <w:sz w:val="24"/>
          <w:szCs w:val="24"/>
        </w:rPr>
        <w:t>narrative</w:t>
      </w:r>
      <w:r w:rsidR="00F63901" w:rsidRPr="00317563">
        <w:rPr>
          <w:rFonts w:ascii="Times New Roman" w:hAnsi="Times New Roman" w:cs="Times New Roman"/>
          <w:sz w:val="24"/>
          <w:szCs w:val="24"/>
        </w:rPr>
        <w:t xml:space="preserve"> constructed using the </w:t>
      </w:r>
      <w:r w:rsidR="00F63901" w:rsidRPr="00317563">
        <w:rPr>
          <w:rFonts w:ascii="Times New Roman" w:hAnsi="Times New Roman" w:cs="Times New Roman"/>
          <w:i/>
          <w:sz w:val="24"/>
          <w:szCs w:val="24"/>
        </w:rPr>
        <w:t>radiocarbon dated</w:t>
      </w:r>
      <w:r w:rsidR="00F63901" w:rsidRPr="00317563">
        <w:rPr>
          <w:rFonts w:ascii="Times New Roman" w:hAnsi="Times New Roman" w:cs="Times New Roman"/>
          <w:sz w:val="24"/>
          <w:szCs w:val="24"/>
        </w:rPr>
        <w:t xml:space="preserve"> evidence appears to suggest a south-east to north-west process of change (Whittle et al. 2011), other evidence – that sometimes </w:t>
      </w:r>
      <w:r w:rsidR="0058562D" w:rsidRPr="00317563">
        <w:rPr>
          <w:rFonts w:ascii="Times New Roman" w:hAnsi="Times New Roman" w:cs="Times New Roman"/>
          <w:sz w:val="24"/>
          <w:szCs w:val="24"/>
        </w:rPr>
        <w:t xml:space="preserve">can </w:t>
      </w:r>
      <w:r w:rsidR="00F63901" w:rsidRPr="00317563">
        <w:rPr>
          <w:rFonts w:ascii="Times New Roman" w:hAnsi="Times New Roman" w:cs="Times New Roman"/>
          <w:sz w:val="24"/>
          <w:szCs w:val="24"/>
        </w:rPr>
        <w:t xml:space="preserve">be dated (e.g. the Ferriter’s Cove cow bones) but </w:t>
      </w:r>
      <w:r w:rsidR="002A505F" w:rsidRPr="00317563">
        <w:rPr>
          <w:rFonts w:ascii="Times New Roman" w:hAnsi="Times New Roman" w:cs="Times New Roman"/>
          <w:sz w:val="24"/>
          <w:szCs w:val="24"/>
        </w:rPr>
        <w:t>sometimes</w:t>
      </w:r>
      <w:r w:rsidR="00F63901" w:rsidRPr="00317563">
        <w:rPr>
          <w:rFonts w:ascii="Times New Roman" w:hAnsi="Times New Roman" w:cs="Times New Roman"/>
          <w:sz w:val="24"/>
          <w:szCs w:val="24"/>
        </w:rPr>
        <w:t xml:space="preserve"> cannot (e.g. the Old Quay microliths) – suggests </w:t>
      </w:r>
      <w:r w:rsidR="005F6FE9" w:rsidRPr="00317563">
        <w:rPr>
          <w:rFonts w:ascii="Times New Roman" w:hAnsi="Times New Roman" w:cs="Times New Roman"/>
          <w:sz w:val="24"/>
          <w:szCs w:val="24"/>
        </w:rPr>
        <w:t xml:space="preserve">early contact </w:t>
      </w:r>
      <w:r w:rsidR="006163C2" w:rsidRPr="00317563">
        <w:rPr>
          <w:rFonts w:ascii="Times New Roman" w:hAnsi="Times New Roman" w:cs="Times New Roman"/>
          <w:sz w:val="24"/>
          <w:szCs w:val="24"/>
        </w:rPr>
        <w:t xml:space="preserve">and </w:t>
      </w:r>
      <w:r w:rsidR="005F6FE9" w:rsidRPr="00317563">
        <w:rPr>
          <w:rFonts w:ascii="Times New Roman" w:hAnsi="Times New Roman" w:cs="Times New Roman"/>
          <w:sz w:val="24"/>
          <w:szCs w:val="24"/>
        </w:rPr>
        <w:t xml:space="preserve">connections </w:t>
      </w:r>
      <w:r w:rsidR="00F63901" w:rsidRPr="00317563">
        <w:rPr>
          <w:rFonts w:ascii="Times New Roman" w:hAnsi="Times New Roman" w:cs="Times New Roman"/>
          <w:sz w:val="24"/>
          <w:szCs w:val="24"/>
        </w:rPr>
        <w:t xml:space="preserve">that do not fit with straightforwardly with that model. </w:t>
      </w:r>
      <w:r w:rsidR="002A505F" w:rsidRPr="00317563">
        <w:rPr>
          <w:rFonts w:ascii="Times New Roman" w:hAnsi="Times New Roman" w:cs="Times New Roman"/>
          <w:sz w:val="24"/>
          <w:szCs w:val="24"/>
        </w:rPr>
        <w:t>Consequently, in discussing the Mesolithic-Neolithic transition</w:t>
      </w:r>
      <w:r w:rsidR="0058562D" w:rsidRPr="00317563">
        <w:rPr>
          <w:rFonts w:ascii="Times New Roman" w:hAnsi="Times New Roman" w:cs="Times New Roman"/>
          <w:sz w:val="24"/>
          <w:szCs w:val="24"/>
        </w:rPr>
        <w:t xml:space="preserve"> in general</w:t>
      </w:r>
      <w:r w:rsidR="002A505F" w:rsidRPr="00317563">
        <w:rPr>
          <w:rFonts w:ascii="Times New Roman" w:hAnsi="Times New Roman" w:cs="Times New Roman"/>
          <w:sz w:val="24"/>
          <w:szCs w:val="24"/>
        </w:rPr>
        <w:t xml:space="preserve">, it is vitally important </w:t>
      </w:r>
      <w:r w:rsidR="00BB53D1" w:rsidRPr="00317563">
        <w:rPr>
          <w:rFonts w:ascii="Times New Roman" w:hAnsi="Times New Roman" w:cs="Times New Roman"/>
          <w:sz w:val="24"/>
          <w:szCs w:val="24"/>
        </w:rPr>
        <w:t xml:space="preserve">(a) </w:t>
      </w:r>
      <w:r w:rsidR="002A505F" w:rsidRPr="00317563">
        <w:rPr>
          <w:rFonts w:ascii="Times New Roman" w:hAnsi="Times New Roman" w:cs="Times New Roman"/>
          <w:sz w:val="24"/>
          <w:szCs w:val="24"/>
        </w:rPr>
        <w:t>that</w:t>
      </w:r>
      <w:r w:rsidR="0058562D" w:rsidRPr="00317563">
        <w:rPr>
          <w:rFonts w:ascii="Times New Roman" w:hAnsi="Times New Roman" w:cs="Times New Roman"/>
          <w:sz w:val="24"/>
          <w:szCs w:val="24"/>
        </w:rPr>
        <w:t xml:space="preserve"> we consider</w:t>
      </w:r>
      <w:r w:rsidR="002A505F" w:rsidRPr="00317563">
        <w:rPr>
          <w:rFonts w:ascii="Times New Roman" w:hAnsi="Times New Roman" w:cs="Times New Roman"/>
          <w:sz w:val="24"/>
          <w:szCs w:val="24"/>
        </w:rPr>
        <w:t xml:space="preserve"> those elements which do not fit neatly</w:t>
      </w:r>
      <w:r w:rsidR="00BB53D1" w:rsidRPr="00317563">
        <w:rPr>
          <w:rFonts w:ascii="Times New Roman" w:hAnsi="Times New Roman" w:cs="Times New Roman"/>
          <w:sz w:val="24"/>
          <w:szCs w:val="24"/>
        </w:rPr>
        <w:t xml:space="preserve"> and so often get lost when broad-scale mapping is unertaken, </w:t>
      </w:r>
      <w:r w:rsidR="002A505F" w:rsidRPr="00317563">
        <w:rPr>
          <w:rFonts w:ascii="Times New Roman" w:hAnsi="Times New Roman" w:cs="Times New Roman"/>
          <w:sz w:val="24"/>
          <w:szCs w:val="24"/>
        </w:rPr>
        <w:t>and</w:t>
      </w:r>
      <w:r w:rsidR="00BB53D1" w:rsidRPr="00317563">
        <w:rPr>
          <w:rFonts w:ascii="Times New Roman" w:hAnsi="Times New Roman" w:cs="Times New Roman"/>
          <w:sz w:val="24"/>
          <w:szCs w:val="24"/>
        </w:rPr>
        <w:t xml:space="preserve"> (b)</w:t>
      </w:r>
      <w:r w:rsidR="002A505F" w:rsidRPr="00317563">
        <w:rPr>
          <w:rFonts w:ascii="Times New Roman" w:hAnsi="Times New Roman" w:cs="Times New Roman"/>
          <w:sz w:val="24"/>
          <w:szCs w:val="24"/>
        </w:rPr>
        <w:t xml:space="preserve"> that the full r</w:t>
      </w:r>
      <w:r w:rsidR="0058562D" w:rsidRPr="00317563">
        <w:rPr>
          <w:rFonts w:ascii="Times New Roman" w:hAnsi="Times New Roman" w:cs="Times New Roman"/>
          <w:sz w:val="24"/>
          <w:szCs w:val="24"/>
        </w:rPr>
        <w:t>ange of archaeological evidence</w:t>
      </w:r>
      <w:r w:rsidR="00BB53D1" w:rsidRPr="00317563">
        <w:rPr>
          <w:rFonts w:ascii="Times New Roman" w:hAnsi="Times New Roman" w:cs="Times New Roman"/>
          <w:sz w:val="24"/>
          <w:szCs w:val="24"/>
        </w:rPr>
        <w:t>,</w:t>
      </w:r>
      <w:r w:rsidR="002A505F" w:rsidRPr="00317563">
        <w:rPr>
          <w:rFonts w:ascii="Times New Roman" w:hAnsi="Times New Roman" w:cs="Times New Roman"/>
          <w:sz w:val="24"/>
          <w:szCs w:val="24"/>
        </w:rPr>
        <w:t xml:space="preserve"> not just the radiocarbon </w:t>
      </w:r>
      <w:r w:rsidR="0058562D" w:rsidRPr="00317563">
        <w:rPr>
          <w:rFonts w:ascii="Times New Roman" w:hAnsi="Times New Roman" w:cs="Times New Roman"/>
          <w:sz w:val="24"/>
          <w:szCs w:val="24"/>
        </w:rPr>
        <w:t>dated material</w:t>
      </w:r>
      <w:r w:rsidR="00BB53D1" w:rsidRPr="00317563">
        <w:rPr>
          <w:rFonts w:ascii="Times New Roman" w:hAnsi="Times New Roman" w:cs="Times New Roman"/>
          <w:sz w:val="24"/>
          <w:szCs w:val="24"/>
        </w:rPr>
        <w:t>,</w:t>
      </w:r>
      <w:r w:rsidR="002A505F" w:rsidRPr="00317563">
        <w:rPr>
          <w:rFonts w:ascii="Times New Roman" w:hAnsi="Times New Roman" w:cs="Times New Roman"/>
          <w:sz w:val="24"/>
          <w:szCs w:val="24"/>
        </w:rPr>
        <w:t xml:space="preserve"> is brought to bear in considering this often complex and variable process. </w:t>
      </w:r>
    </w:p>
    <w:p w14:paraId="300F63C2" w14:textId="77777777" w:rsidR="0022006F" w:rsidRPr="00317563" w:rsidRDefault="0022006F" w:rsidP="00F53758">
      <w:pPr>
        <w:spacing w:line="360" w:lineRule="auto"/>
        <w:rPr>
          <w:rFonts w:ascii="Times New Roman" w:hAnsi="Times New Roman" w:cs="Times New Roman"/>
          <w:sz w:val="24"/>
          <w:szCs w:val="24"/>
        </w:rPr>
      </w:pPr>
    </w:p>
    <w:p w14:paraId="5972C378" w14:textId="77777777" w:rsidR="0022006F" w:rsidRPr="00317563" w:rsidRDefault="0022006F" w:rsidP="00F53758">
      <w:pPr>
        <w:spacing w:line="360" w:lineRule="auto"/>
        <w:rPr>
          <w:rFonts w:ascii="Times New Roman" w:hAnsi="Times New Roman" w:cs="Times New Roman"/>
          <w:sz w:val="24"/>
          <w:szCs w:val="24"/>
        </w:rPr>
      </w:pPr>
    </w:p>
    <w:p w14:paraId="6FBB223B" w14:textId="27FA4892" w:rsidR="00A83A9F" w:rsidRPr="00317563" w:rsidRDefault="008B305B" w:rsidP="00F53758">
      <w:pPr>
        <w:pStyle w:val="Heading1"/>
        <w:spacing w:line="360" w:lineRule="auto"/>
        <w:jc w:val="left"/>
      </w:pPr>
      <w:r w:rsidRPr="00317563">
        <w:t>ACKNOWLEDGEMENTS</w:t>
      </w:r>
    </w:p>
    <w:p w14:paraId="4DF218C2" w14:textId="77777777" w:rsidR="0077228D" w:rsidRPr="00317563" w:rsidRDefault="0077228D" w:rsidP="00F53758">
      <w:pPr>
        <w:spacing w:line="360" w:lineRule="auto"/>
        <w:rPr>
          <w:rFonts w:ascii="Times New Roman" w:hAnsi="Times New Roman" w:cs="Times New Roman"/>
          <w:sz w:val="24"/>
          <w:szCs w:val="24"/>
        </w:rPr>
      </w:pPr>
    </w:p>
    <w:p w14:paraId="107906F1" w14:textId="04C4B54C" w:rsidR="00AA4468" w:rsidRPr="00317563" w:rsidRDefault="00E072B5" w:rsidP="00F53758">
      <w:pPr>
        <w:spacing w:line="360" w:lineRule="auto"/>
        <w:rPr>
          <w:rFonts w:ascii="Times New Roman" w:hAnsi="Times New Roman" w:cs="Times New Roman"/>
          <w:sz w:val="24"/>
          <w:szCs w:val="24"/>
          <w:lang w:val="fr-FR"/>
        </w:rPr>
      </w:pPr>
      <w:r w:rsidRPr="00317563">
        <w:rPr>
          <w:rFonts w:ascii="Times New Roman" w:hAnsi="Times New Roman" w:cs="Times New Roman"/>
          <w:sz w:val="24"/>
          <w:szCs w:val="24"/>
          <w:lang w:val="fr-FR"/>
        </w:rPr>
        <w:t xml:space="preserve">We would like to acknowledge </w:t>
      </w:r>
      <w:r w:rsidR="00F3081B" w:rsidRPr="00317563">
        <w:rPr>
          <w:rFonts w:ascii="Times New Roman" w:hAnsi="Times New Roman" w:cs="Times New Roman"/>
          <w:sz w:val="24"/>
          <w:szCs w:val="24"/>
          <w:lang w:val="fr-FR"/>
        </w:rPr>
        <w:t xml:space="preserve">the AHRC for their support in funding the broader ‘Stepping Stones to the Neolithic’ project (AH/I021841/1) of which this research formed one part, and </w:t>
      </w:r>
      <w:r w:rsidRPr="00317563">
        <w:rPr>
          <w:rFonts w:ascii="Times New Roman" w:hAnsi="Times New Roman" w:cs="Times New Roman"/>
          <w:sz w:val="24"/>
          <w:szCs w:val="24"/>
          <w:lang w:val="fr-FR"/>
        </w:rPr>
        <w:t xml:space="preserve">the Society of Antiquaries of London for funding four seasons of excavation in total at L’Erée and Old Quay. </w:t>
      </w:r>
      <w:r w:rsidR="008A2B82" w:rsidRPr="00317563">
        <w:rPr>
          <w:rFonts w:ascii="Times New Roman" w:hAnsi="Times New Roman" w:cs="Times New Roman"/>
          <w:sz w:val="24"/>
          <w:szCs w:val="24"/>
        </w:rPr>
        <w:t xml:space="preserve">The 50 new radiocarbon dates obtained for this project were generously funded by the NERC radiocarbon facility programme. We are very grateful to the staff of the Oxford Radiocarbon Accelerator Unit, University of Oxford, for their careful analytical work on the samples that were dated, especially Tom Higham who offered specialist advice and encouragement at various different stages of the project. </w:t>
      </w:r>
      <w:r w:rsidR="00A632BD" w:rsidRPr="00317563">
        <w:rPr>
          <w:rFonts w:ascii="Times New Roman" w:hAnsi="Times New Roman" w:cs="Times New Roman"/>
          <w:sz w:val="24"/>
          <w:szCs w:val="24"/>
        </w:rPr>
        <w:t xml:space="preserve">We would </w:t>
      </w:r>
      <w:r w:rsidR="008A2B82" w:rsidRPr="00317563">
        <w:rPr>
          <w:rFonts w:ascii="Times New Roman" w:hAnsi="Times New Roman" w:cs="Times New Roman"/>
          <w:sz w:val="24"/>
          <w:szCs w:val="24"/>
        </w:rPr>
        <w:t xml:space="preserve">also </w:t>
      </w:r>
      <w:r w:rsidR="00AA4468" w:rsidRPr="00317563">
        <w:rPr>
          <w:rFonts w:ascii="Times New Roman" w:hAnsi="Times New Roman" w:cs="Times New Roman"/>
          <w:sz w:val="24"/>
          <w:szCs w:val="24"/>
        </w:rPr>
        <w:t>like to thank</w:t>
      </w:r>
      <w:r w:rsidR="00A632BD" w:rsidRPr="00317563">
        <w:rPr>
          <w:rFonts w:ascii="Times New Roman" w:hAnsi="Times New Roman" w:cs="Times New Roman"/>
          <w:sz w:val="24"/>
          <w:szCs w:val="24"/>
        </w:rPr>
        <w:t xml:space="preserve"> </w:t>
      </w:r>
      <w:r w:rsidR="00F45226" w:rsidRPr="00317563">
        <w:rPr>
          <w:rFonts w:ascii="Times New Roman" w:hAnsi="Times New Roman" w:cs="Times New Roman"/>
          <w:sz w:val="24"/>
          <w:szCs w:val="24"/>
        </w:rPr>
        <w:t xml:space="preserve">Diana Coles </w:t>
      </w:r>
      <w:r w:rsidR="008E30E6" w:rsidRPr="00317563">
        <w:rPr>
          <w:rFonts w:ascii="Times New Roman" w:hAnsi="Times New Roman" w:cs="Times New Roman"/>
          <w:sz w:val="24"/>
          <w:szCs w:val="24"/>
        </w:rPr>
        <w:t xml:space="preserve">and </w:t>
      </w:r>
      <w:r w:rsidR="00F45226" w:rsidRPr="00317563">
        <w:rPr>
          <w:rFonts w:ascii="Times New Roman" w:hAnsi="Times New Roman" w:cs="Times New Roman"/>
          <w:sz w:val="24"/>
          <w:szCs w:val="24"/>
        </w:rPr>
        <w:t xml:space="preserve">Mick Miles </w:t>
      </w:r>
      <w:r w:rsidR="008E30E6" w:rsidRPr="00317563">
        <w:rPr>
          <w:rFonts w:ascii="Times New Roman" w:hAnsi="Times New Roman" w:cs="Times New Roman"/>
          <w:sz w:val="24"/>
          <w:szCs w:val="24"/>
        </w:rPr>
        <w:t>(BEVARS)</w:t>
      </w:r>
      <w:r w:rsidR="00A632BD" w:rsidRPr="00317563">
        <w:rPr>
          <w:rFonts w:ascii="Times New Roman" w:hAnsi="Times New Roman" w:cs="Times New Roman"/>
          <w:sz w:val="24"/>
          <w:szCs w:val="24"/>
        </w:rPr>
        <w:t xml:space="preserve">, </w:t>
      </w:r>
      <w:r w:rsidR="008E30E6" w:rsidRPr="00317563">
        <w:rPr>
          <w:rFonts w:ascii="Times New Roman" w:hAnsi="Times New Roman" w:cs="Times New Roman"/>
          <w:sz w:val="24"/>
          <w:szCs w:val="24"/>
        </w:rPr>
        <w:t>Antonia Thomas (Uni</w:t>
      </w:r>
      <w:r w:rsidR="00A632BD" w:rsidRPr="00317563">
        <w:rPr>
          <w:rFonts w:ascii="Times New Roman" w:hAnsi="Times New Roman" w:cs="Times New Roman"/>
          <w:sz w:val="24"/>
          <w:szCs w:val="24"/>
        </w:rPr>
        <w:t>versity</w:t>
      </w:r>
      <w:r w:rsidR="008E30E6" w:rsidRPr="00317563">
        <w:rPr>
          <w:rFonts w:ascii="Times New Roman" w:hAnsi="Times New Roman" w:cs="Times New Roman"/>
          <w:sz w:val="24"/>
          <w:szCs w:val="24"/>
        </w:rPr>
        <w:t xml:space="preserve"> of York)</w:t>
      </w:r>
      <w:r w:rsidR="00A632BD" w:rsidRPr="00317563">
        <w:rPr>
          <w:rFonts w:ascii="Times New Roman" w:hAnsi="Times New Roman" w:cs="Times New Roman"/>
          <w:sz w:val="24"/>
          <w:szCs w:val="24"/>
        </w:rPr>
        <w:t>,</w:t>
      </w:r>
      <w:r w:rsidR="008E30E6" w:rsidRPr="00317563">
        <w:rPr>
          <w:rFonts w:ascii="Times New Roman" w:hAnsi="Times New Roman" w:cs="Times New Roman"/>
          <w:sz w:val="24"/>
          <w:szCs w:val="24"/>
        </w:rPr>
        <w:t xml:space="preserve"> Dan Lee (ORCA</w:t>
      </w:r>
      <w:r w:rsidR="00F45226" w:rsidRPr="00317563">
        <w:rPr>
          <w:rFonts w:ascii="Times New Roman" w:hAnsi="Times New Roman" w:cs="Times New Roman"/>
          <w:sz w:val="24"/>
          <w:szCs w:val="24"/>
        </w:rPr>
        <w:t>)</w:t>
      </w:r>
      <w:r w:rsidR="00A632BD" w:rsidRPr="00317563">
        <w:rPr>
          <w:rFonts w:ascii="Times New Roman" w:hAnsi="Times New Roman" w:cs="Times New Roman"/>
          <w:sz w:val="24"/>
          <w:szCs w:val="24"/>
        </w:rPr>
        <w:t xml:space="preserve"> and Rosie Bishop (University of Durham), </w:t>
      </w:r>
      <w:r w:rsidR="00F45226" w:rsidRPr="00317563">
        <w:rPr>
          <w:rFonts w:ascii="Times New Roman" w:hAnsi="Times New Roman" w:cs="Times New Roman"/>
          <w:sz w:val="24"/>
          <w:szCs w:val="24"/>
        </w:rPr>
        <w:t xml:space="preserve">Alison Sheridan (NMS), </w:t>
      </w:r>
      <w:r w:rsidR="002D346B" w:rsidRPr="00317563">
        <w:rPr>
          <w:rFonts w:ascii="Times New Roman" w:hAnsi="Times New Roman" w:cs="Times New Roman"/>
          <w:sz w:val="24"/>
          <w:szCs w:val="24"/>
        </w:rPr>
        <w:t>Phil de Jersey</w:t>
      </w:r>
      <w:r w:rsidR="00A632BD" w:rsidRPr="00317563">
        <w:rPr>
          <w:rFonts w:ascii="Times New Roman" w:hAnsi="Times New Roman" w:cs="Times New Roman"/>
          <w:sz w:val="24"/>
          <w:szCs w:val="24"/>
        </w:rPr>
        <w:t xml:space="preserve"> and Tanya Walls</w:t>
      </w:r>
      <w:r w:rsidR="002D346B" w:rsidRPr="00317563">
        <w:rPr>
          <w:rFonts w:ascii="Times New Roman" w:hAnsi="Times New Roman" w:cs="Times New Roman"/>
          <w:sz w:val="24"/>
          <w:szCs w:val="24"/>
        </w:rPr>
        <w:t xml:space="preserve"> (Guernsey Museums)</w:t>
      </w:r>
      <w:r w:rsidR="00A632BD" w:rsidRPr="00317563">
        <w:rPr>
          <w:rFonts w:ascii="Times New Roman" w:hAnsi="Times New Roman" w:cs="Times New Roman"/>
          <w:sz w:val="24"/>
          <w:szCs w:val="24"/>
        </w:rPr>
        <w:t xml:space="preserve">, </w:t>
      </w:r>
      <w:r w:rsidR="00F45226" w:rsidRPr="00317563">
        <w:rPr>
          <w:rFonts w:ascii="Times New Roman" w:hAnsi="Times New Roman" w:cs="Times New Roman"/>
          <w:sz w:val="24"/>
          <w:szCs w:val="24"/>
        </w:rPr>
        <w:t xml:space="preserve">and </w:t>
      </w:r>
      <w:r w:rsidR="008E30E6" w:rsidRPr="00317563">
        <w:rPr>
          <w:rFonts w:ascii="Times New Roman" w:hAnsi="Times New Roman" w:cs="Times New Roman"/>
          <w:sz w:val="24"/>
          <w:szCs w:val="24"/>
        </w:rPr>
        <w:t>Olga Finch and Neil Mahrer (Jersey Heritage)</w:t>
      </w:r>
      <w:r w:rsidR="00A632BD" w:rsidRPr="00317563">
        <w:rPr>
          <w:rFonts w:ascii="Times New Roman" w:hAnsi="Times New Roman" w:cs="Times New Roman"/>
          <w:sz w:val="24"/>
          <w:szCs w:val="24"/>
        </w:rPr>
        <w:t xml:space="preserve"> for their assistance in gaining acces</w:t>
      </w:r>
      <w:r w:rsidR="00F45226" w:rsidRPr="00317563">
        <w:rPr>
          <w:rFonts w:ascii="Times New Roman" w:hAnsi="Times New Roman" w:cs="Times New Roman"/>
          <w:sz w:val="24"/>
          <w:szCs w:val="24"/>
        </w:rPr>
        <w:t xml:space="preserve">s to and permission to sample new material for dating; </w:t>
      </w:r>
      <w:r w:rsidR="008E30E6" w:rsidRPr="00317563">
        <w:rPr>
          <w:rFonts w:ascii="Times New Roman" w:hAnsi="Times New Roman" w:cs="Times New Roman"/>
          <w:sz w:val="24"/>
          <w:szCs w:val="24"/>
        </w:rPr>
        <w:t>Jane Downes (UHI), Colin Richards (</w:t>
      </w:r>
      <w:r w:rsidR="00A632BD" w:rsidRPr="00317563">
        <w:rPr>
          <w:rFonts w:ascii="Times New Roman" w:hAnsi="Times New Roman" w:cs="Times New Roman"/>
          <w:sz w:val="24"/>
          <w:szCs w:val="24"/>
        </w:rPr>
        <w:t xml:space="preserve">University </w:t>
      </w:r>
      <w:r w:rsidR="008E30E6" w:rsidRPr="00317563">
        <w:rPr>
          <w:rFonts w:ascii="Times New Roman" w:hAnsi="Times New Roman" w:cs="Times New Roman"/>
          <w:sz w:val="24"/>
          <w:szCs w:val="24"/>
        </w:rPr>
        <w:t>of Manc</w:t>
      </w:r>
      <w:r w:rsidR="00A632BD" w:rsidRPr="00317563">
        <w:rPr>
          <w:rFonts w:ascii="Times New Roman" w:hAnsi="Times New Roman" w:cs="Times New Roman"/>
          <w:sz w:val="24"/>
          <w:szCs w:val="24"/>
        </w:rPr>
        <w:t>hester</w:t>
      </w:r>
      <w:r w:rsidR="00F45226" w:rsidRPr="00317563">
        <w:rPr>
          <w:rFonts w:ascii="Times New Roman" w:hAnsi="Times New Roman" w:cs="Times New Roman"/>
          <w:sz w:val="24"/>
          <w:szCs w:val="24"/>
        </w:rPr>
        <w:t xml:space="preserve">), Nick Card (ORCA), </w:t>
      </w:r>
      <w:r w:rsidR="00611F1A" w:rsidRPr="00317563">
        <w:rPr>
          <w:rFonts w:ascii="Times New Roman" w:hAnsi="Times New Roman" w:cs="Times New Roman"/>
          <w:sz w:val="24"/>
          <w:szCs w:val="24"/>
        </w:rPr>
        <w:t xml:space="preserve">Alison Sheridan (NMS), </w:t>
      </w:r>
      <w:r w:rsidR="00F45226" w:rsidRPr="00317563">
        <w:rPr>
          <w:rFonts w:ascii="Times New Roman" w:hAnsi="Times New Roman" w:cs="Times New Roman"/>
          <w:sz w:val="24"/>
          <w:szCs w:val="24"/>
        </w:rPr>
        <w:t>Ian Armit (Uni</w:t>
      </w:r>
      <w:r w:rsidR="00B24B24" w:rsidRPr="00317563">
        <w:rPr>
          <w:rFonts w:ascii="Times New Roman" w:hAnsi="Times New Roman" w:cs="Times New Roman"/>
          <w:sz w:val="24"/>
          <w:szCs w:val="24"/>
        </w:rPr>
        <w:t>versity</w:t>
      </w:r>
      <w:r w:rsidR="00F45226" w:rsidRPr="00317563">
        <w:rPr>
          <w:rFonts w:ascii="Times New Roman" w:hAnsi="Times New Roman" w:cs="Times New Roman"/>
          <w:sz w:val="24"/>
          <w:szCs w:val="24"/>
        </w:rPr>
        <w:t xml:space="preserve"> of Bradford)</w:t>
      </w:r>
      <w:r w:rsidR="00611F1A" w:rsidRPr="00317563">
        <w:rPr>
          <w:rFonts w:ascii="Times New Roman" w:hAnsi="Times New Roman" w:cs="Times New Roman"/>
          <w:sz w:val="24"/>
          <w:szCs w:val="24"/>
        </w:rPr>
        <w:t>, Niall Sharples</w:t>
      </w:r>
      <w:r w:rsidR="00F45226" w:rsidRPr="00317563">
        <w:rPr>
          <w:rFonts w:ascii="Times New Roman" w:hAnsi="Times New Roman" w:cs="Times New Roman"/>
          <w:sz w:val="24"/>
          <w:szCs w:val="24"/>
        </w:rPr>
        <w:t xml:space="preserve"> </w:t>
      </w:r>
      <w:r w:rsidR="00611F1A" w:rsidRPr="00317563">
        <w:rPr>
          <w:rFonts w:ascii="Times New Roman" w:hAnsi="Times New Roman" w:cs="Times New Roman"/>
          <w:sz w:val="24"/>
          <w:szCs w:val="24"/>
        </w:rPr>
        <w:t xml:space="preserve">(Cardiff University) </w:t>
      </w:r>
      <w:r w:rsidR="00F45226" w:rsidRPr="00317563">
        <w:rPr>
          <w:rFonts w:ascii="Times New Roman" w:hAnsi="Times New Roman" w:cs="Times New Roman"/>
          <w:sz w:val="24"/>
          <w:szCs w:val="24"/>
        </w:rPr>
        <w:t xml:space="preserve">and Charlie Johns (Cornwall Council) for related </w:t>
      </w:r>
      <w:r w:rsidR="008E30E6" w:rsidRPr="00317563">
        <w:rPr>
          <w:rFonts w:ascii="Times New Roman" w:hAnsi="Times New Roman" w:cs="Times New Roman"/>
          <w:sz w:val="24"/>
          <w:szCs w:val="24"/>
        </w:rPr>
        <w:t xml:space="preserve">discussions </w:t>
      </w:r>
      <w:r w:rsidR="00F45226" w:rsidRPr="00317563">
        <w:rPr>
          <w:rFonts w:ascii="Times New Roman" w:hAnsi="Times New Roman" w:cs="Times New Roman"/>
          <w:sz w:val="24"/>
          <w:szCs w:val="24"/>
        </w:rPr>
        <w:t xml:space="preserve">about </w:t>
      </w:r>
      <w:r w:rsidR="00611F1A" w:rsidRPr="00317563">
        <w:rPr>
          <w:rFonts w:ascii="Times New Roman" w:hAnsi="Times New Roman" w:cs="Times New Roman"/>
          <w:sz w:val="24"/>
          <w:szCs w:val="24"/>
        </w:rPr>
        <w:t xml:space="preserve">relevant </w:t>
      </w:r>
      <w:r w:rsidR="00F45226" w:rsidRPr="00317563">
        <w:rPr>
          <w:rFonts w:ascii="Times New Roman" w:hAnsi="Times New Roman" w:cs="Times New Roman"/>
          <w:sz w:val="24"/>
          <w:szCs w:val="24"/>
        </w:rPr>
        <w:t xml:space="preserve">sites in all five regions; Ceren Kabukcu </w:t>
      </w:r>
      <w:r w:rsidR="00AA4468" w:rsidRPr="00317563">
        <w:rPr>
          <w:rFonts w:ascii="Times New Roman" w:hAnsi="Times New Roman" w:cs="Times New Roman"/>
          <w:sz w:val="24"/>
          <w:szCs w:val="24"/>
        </w:rPr>
        <w:t xml:space="preserve">(University of Liverpool) </w:t>
      </w:r>
      <w:r w:rsidR="00F45226" w:rsidRPr="00317563">
        <w:rPr>
          <w:rFonts w:ascii="Times New Roman" w:hAnsi="Times New Roman" w:cs="Times New Roman"/>
          <w:sz w:val="24"/>
          <w:szCs w:val="24"/>
        </w:rPr>
        <w:t>for her skill and expertise in identifying suitable charcoal samples</w:t>
      </w:r>
      <w:r w:rsidR="00AA4468" w:rsidRPr="00317563">
        <w:rPr>
          <w:rFonts w:ascii="Times New Roman" w:hAnsi="Times New Roman" w:cs="Times New Roman"/>
          <w:sz w:val="24"/>
          <w:szCs w:val="24"/>
        </w:rPr>
        <w:t xml:space="preserve"> for dating</w:t>
      </w:r>
      <w:r w:rsidR="00F45226" w:rsidRPr="00317563">
        <w:rPr>
          <w:rFonts w:ascii="Times New Roman" w:hAnsi="Times New Roman" w:cs="Times New Roman"/>
          <w:sz w:val="24"/>
          <w:szCs w:val="24"/>
        </w:rPr>
        <w:t xml:space="preserve">; </w:t>
      </w:r>
      <w:r w:rsidR="00CA5791" w:rsidRPr="00317563">
        <w:rPr>
          <w:rFonts w:ascii="Times New Roman" w:hAnsi="Times New Roman" w:cs="Times New Roman"/>
          <w:sz w:val="24"/>
          <w:szCs w:val="24"/>
        </w:rPr>
        <w:t xml:space="preserve">Terry Queripel, </w:t>
      </w:r>
      <w:r w:rsidR="001C542F" w:rsidRPr="00317563">
        <w:rPr>
          <w:rFonts w:ascii="Times New Roman" w:hAnsi="Times New Roman" w:cs="Times New Roman"/>
          <w:sz w:val="24"/>
          <w:szCs w:val="24"/>
        </w:rPr>
        <w:t xml:space="preserve">Steve Walder, </w:t>
      </w:r>
      <w:r w:rsidR="00CA5791" w:rsidRPr="00317563">
        <w:rPr>
          <w:rFonts w:ascii="Times New Roman" w:hAnsi="Times New Roman" w:cs="Times New Roman"/>
          <w:sz w:val="24"/>
          <w:szCs w:val="24"/>
        </w:rPr>
        <w:t>Chris Gregory (Duchy of Cornwall)</w:t>
      </w:r>
      <w:r w:rsidR="00611F1A" w:rsidRPr="00317563">
        <w:rPr>
          <w:rFonts w:ascii="Times New Roman" w:hAnsi="Times New Roman" w:cs="Times New Roman"/>
          <w:sz w:val="24"/>
          <w:szCs w:val="24"/>
        </w:rPr>
        <w:t xml:space="preserve">, Roddy MacLeod (North </w:t>
      </w:r>
      <w:r w:rsidR="00AA4468" w:rsidRPr="00317563">
        <w:rPr>
          <w:rFonts w:ascii="Times New Roman" w:hAnsi="Times New Roman" w:cs="Times New Roman"/>
          <w:sz w:val="24"/>
          <w:szCs w:val="24"/>
        </w:rPr>
        <w:t>B</w:t>
      </w:r>
      <w:r w:rsidR="00611F1A" w:rsidRPr="00317563">
        <w:rPr>
          <w:rFonts w:ascii="Times New Roman" w:hAnsi="Times New Roman" w:cs="Times New Roman"/>
          <w:sz w:val="24"/>
          <w:szCs w:val="24"/>
        </w:rPr>
        <w:t xml:space="preserve">oisdale grazing committee) and Huw Francis (Storas Uibhist) </w:t>
      </w:r>
      <w:r w:rsidR="00CA5791" w:rsidRPr="00317563">
        <w:rPr>
          <w:rFonts w:ascii="Times New Roman" w:hAnsi="Times New Roman" w:cs="Times New Roman"/>
          <w:sz w:val="24"/>
          <w:szCs w:val="24"/>
        </w:rPr>
        <w:t xml:space="preserve">for permission to excavate the three Stepping Stones project </w:t>
      </w:r>
      <w:r w:rsidR="00CA5791" w:rsidRPr="00317563">
        <w:rPr>
          <w:rFonts w:ascii="Times New Roman" w:hAnsi="Times New Roman" w:cs="Times New Roman"/>
          <w:sz w:val="24"/>
          <w:szCs w:val="24"/>
        </w:rPr>
        <w:lastRenderedPageBreak/>
        <w:t>sites</w:t>
      </w:r>
      <w:r w:rsidR="001C542F" w:rsidRPr="00317563">
        <w:rPr>
          <w:rFonts w:ascii="Times New Roman" w:hAnsi="Times New Roman" w:cs="Times New Roman"/>
          <w:sz w:val="24"/>
          <w:szCs w:val="24"/>
        </w:rPr>
        <w:t xml:space="preserve">; the many people (too numerous to list here) who worked </w:t>
      </w:r>
      <w:r w:rsidR="00AA4468" w:rsidRPr="00317563">
        <w:rPr>
          <w:rFonts w:ascii="Times New Roman" w:hAnsi="Times New Roman" w:cs="Times New Roman"/>
          <w:sz w:val="24"/>
          <w:szCs w:val="24"/>
        </w:rPr>
        <w:t xml:space="preserve">with us to excavate those sites; </w:t>
      </w:r>
      <w:r w:rsidR="00007DB1" w:rsidRPr="00317563">
        <w:rPr>
          <w:rFonts w:ascii="Times New Roman" w:hAnsi="Times New Roman" w:cs="Times New Roman"/>
          <w:sz w:val="24"/>
          <w:szCs w:val="24"/>
        </w:rPr>
        <w:t xml:space="preserve">Alison Sheridan, Alasdair Whittle, Oxbow Books and Elsevier/Journal of Archaeological Science for permission to reproduce the images in Figure 1; </w:t>
      </w:r>
      <w:r w:rsidR="00CB7C65" w:rsidRPr="00317563">
        <w:rPr>
          <w:rFonts w:ascii="Times New Roman" w:hAnsi="Times New Roman" w:cs="Times New Roman"/>
          <w:sz w:val="24"/>
          <w:szCs w:val="24"/>
        </w:rPr>
        <w:t>Alex Bayliss, Frances Healy and Alasdair Whittle for their broad support and willingness to provide us with the</w:t>
      </w:r>
      <w:r w:rsidR="00C26F99" w:rsidRPr="00317563">
        <w:rPr>
          <w:rFonts w:ascii="Times New Roman" w:hAnsi="Times New Roman" w:cs="Times New Roman"/>
          <w:sz w:val="24"/>
          <w:szCs w:val="24"/>
        </w:rPr>
        <w:t>ir</w:t>
      </w:r>
      <w:r w:rsidR="00CB7C65" w:rsidRPr="00317563">
        <w:rPr>
          <w:rFonts w:ascii="Times New Roman" w:hAnsi="Times New Roman" w:cs="Times New Roman"/>
          <w:sz w:val="24"/>
          <w:szCs w:val="24"/>
        </w:rPr>
        <w:t xml:space="preserve"> Gathering Time data (even if we didn’t use it all in the end); </w:t>
      </w:r>
      <w:r w:rsidR="00AA4468" w:rsidRPr="00317563">
        <w:rPr>
          <w:rFonts w:ascii="Times New Roman" w:hAnsi="Times New Roman" w:cs="Times New Roman"/>
          <w:sz w:val="24"/>
          <w:szCs w:val="24"/>
        </w:rPr>
        <w:t xml:space="preserve">and finally </w:t>
      </w:r>
      <w:r w:rsidR="000B3A5D" w:rsidRPr="00317563">
        <w:rPr>
          <w:rFonts w:ascii="Times New Roman" w:hAnsi="Times New Roman" w:cs="Times New Roman"/>
          <w:sz w:val="24"/>
          <w:szCs w:val="24"/>
        </w:rPr>
        <w:t>Anwen Cooper</w:t>
      </w:r>
      <w:r w:rsidR="006F3CBE" w:rsidRPr="00317563">
        <w:rPr>
          <w:rFonts w:ascii="Times New Roman" w:hAnsi="Times New Roman" w:cs="Times New Roman"/>
          <w:sz w:val="24"/>
          <w:szCs w:val="24"/>
        </w:rPr>
        <w:t xml:space="preserve">, </w:t>
      </w:r>
      <w:r w:rsidR="000B3A5D" w:rsidRPr="00317563">
        <w:rPr>
          <w:rFonts w:ascii="Times New Roman" w:hAnsi="Times New Roman" w:cs="Times New Roman"/>
          <w:sz w:val="24"/>
          <w:szCs w:val="24"/>
        </w:rPr>
        <w:t xml:space="preserve">Alasdair Whittle </w:t>
      </w:r>
      <w:r w:rsidR="006F3CBE" w:rsidRPr="00317563">
        <w:rPr>
          <w:rFonts w:ascii="Times New Roman" w:hAnsi="Times New Roman" w:cs="Times New Roman"/>
          <w:sz w:val="24"/>
          <w:szCs w:val="24"/>
        </w:rPr>
        <w:t xml:space="preserve">and three anonymous referees </w:t>
      </w:r>
      <w:r w:rsidR="00AA4468" w:rsidRPr="00317563">
        <w:rPr>
          <w:rFonts w:ascii="Times New Roman" w:hAnsi="Times New Roman" w:cs="Times New Roman"/>
          <w:sz w:val="24"/>
          <w:szCs w:val="24"/>
        </w:rPr>
        <w:t xml:space="preserve">for their </w:t>
      </w:r>
      <w:r w:rsidR="000B3A5D" w:rsidRPr="00317563">
        <w:rPr>
          <w:rFonts w:ascii="Times New Roman" w:hAnsi="Times New Roman" w:cs="Times New Roman"/>
          <w:sz w:val="24"/>
          <w:szCs w:val="24"/>
        </w:rPr>
        <w:t xml:space="preserve">helpful </w:t>
      </w:r>
      <w:r w:rsidR="00AA4468" w:rsidRPr="00317563">
        <w:rPr>
          <w:rFonts w:ascii="Times New Roman" w:hAnsi="Times New Roman" w:cs="Times New Roman"/>
          <w:sz w:val="24"/>
          <w:szCs w:val="24"/>
        </w:rPr>
        <w:t xml:space="preserve">comments on earlier drafts of this paper. </w:t>
      </w:r>
    </w:p>
    <w:p w14:paraId="194D5B69" w14:textId="3B9968F9" w:rsidR="002D346B" w:rsidRPr="00317563" w:rsidRDefault="002D346B" w:rsidP="00F53758">
      <w:pPr>
        <w:spacing w:line="360" w:lineRule="auto"/>
        <w:rPr>
          <w:rFonts w:ascii="Times New Roman" w:hAnsi="Times New Roman" w:cs="Times New Roman"/>
          <w:sz w:val="24"/>
          <w:szCs w:val="24"/>
        </w:rPr>
      </w:pPr>
    </w:p>
    <w:p w14:paraId="14E83703" w14:textId="77777777" w:rsidR="00482269" w:rsidRPr="00317563" w:rsidRDefault="00482269" w:rsidP="00F53758">
      <w:pPr>
        <w:spacing w:line="360" w:lineRule="auto"/>
        <w:rPr>
          <w:rFonts w:ascii="Times New Roman" w:hAnsi="Times New Roman" w:cs="Times New Roman"/>
          <w:sz w:val="24"/>
          <w:szCs w:val="24"/>
        </w:rPr>
      </w:pPr>
    </w:p>
    <w:p w14:paraId="383C9159" w14:textId="1DEF0257" w:rsidR="000B3A5D" w:rsidRPr="00317563" w:rsidRDefault="000B3A5D" w:rsidP="00F53758">
      <w:pPr>
        <w:spacing w:line="360" w:lineRule="auto"/>
        <w:rPr>
          <w:rFonts w:ascii="Times New Roman" w:hAnsi="Times New Roman" w:cs="Times New Roman"/>
          <w:b/>
          <w:sz w:val="24"/>
          <w:szCs w:val="24"/>
        </w:rPr>
      </w:pPr>
      <w:r w:rsidRPr="00317563">
        <w:rPr>
          <w:rFonts w:ascii="Times New Roman" w:hAnsi="Times New Roman" w:cs="Times New Roman"/>
          <w:b/>
          <w:sz w:val="24"/>
          <w:szCs w:val="24"/>
        </w:rPr>
        <w:t>Appendix 1 – new radiocarbon dates obtained as a result of the Stepping Stones project</w:t>
      </w:r>
    </w:p>
    <w:p w14:paraId="1F27D3E7" w14:textId="68000863" w:rsidR="00850729" w:rsidRPr="00317563" w:rsidRDefault="006F3B33" w:rsidP="00F53758">
      <w:pPr>
        <w:spacing w:line="360" w:lineRule="auto"/>
        <w:rPr>
          <w:rFonts w:ascii="Times New Roman" w:hAnsi="Times New Roman" w:cs="Times New Roman"/>
          <w:color w:val="FF0000"/>
          <w:sz w:val="24"/>
          <w:szCs w:val="24"/>
        </w:rPr>
      </w:pPr>
      <w:r w:rsidRPr="00317563">
        <w:rPr>
          <w:rFonts w:ascii="Times New Roman" w:hAnsi="Times New Roman" w:cs="Times New Roman"/>
          <w:color w:val="FF0000"/>
          <w:sz w:val="24"/>
          <w:szCs w:val="24"/>
        </w:rPr>
        <w:t>[</w:t>
      </w:r>
      <w:r w:rsidR="00850729" w:rsidRPr="00317563">
        <w:rPr>
          <w:rFonts w:ascii="Times New Roman" w:hAnsi="Times New Roman" w:cs="Times New Roman"/>
          <w:color w:val="FF0000"/>
          <w:sz w:val="24"/>
          <w:szCs w:val="24"/>
        </w:rPr>
        <w:t>To be published in paper copy as a table</w:t>
      </w:r>
      <w:r w:rsidRPr="00317563">
        <w:rPr>
          <w:rFonts w:ascii="Times New Roman" w:hAnsi="Times New Roman" w:cs="Times New Roman"/>
          <w:color w:val="FF0000"/>
          <w:sz w:val="24"/>
          <w:szCs w:val="24"/>
        </w:rPr>
        <w:t>]</w:t>
      </w:r>
    </w:p>
    <w:p w14:paraId="30BE44C5" w14:textId="77777777" w:rsidR="006B70D3" w:rsidRPr="00317563" w:rsidRDefault="006B70D3" w:rsidP="00F53758">
      <w:pPr>
        <w:spacing w:line="360" w:lineRule="auto"/>
        <w:rPr>
          <w:rFonts w:ascii="Times New Roman" w:hAnsi="Times New Roman" w:cs="Times New Roman"/>
          <w:sz w:val="24"/>
          <w:szCs w:val="24"/>
        </w:rPr>
      </w:pPr>
    </w:p>
    <w:p w14:paraId="6C7B5DB4" w14:textId="4E95BBEA" w:rsidR="006B70D3" w:rsidRPr="00317563" w:rsidRDefault="006B70D3" w:rsidP="00F53758">
      <w:pPr>
        <w:spacing w:line="360" w:lineRule="auto"/>
        <w:rPr>
          <w:rFonts w:ascii="Times New Roman" w:hAnsi="Times New Roman" w:cs="Times New Roman"/>
          <w:b/>
          <w:sz w:val="24"/>
          <w:szCs w:val="24"/>
        </w:rPr>
      </w:pPr>
      <w:r w:rsidRPr="00317563">
        <w:rPr>
          <w:rFonts w:ascii="Times New Roman" w:hAnsi="Times New Roman" w:cs="Times New Roman"/>
          <w:b/>
          <w:sz w:val="24"/>
          <w:szCs w:val="24"/>
        </w:rPr>
        <w:t xml:space="preserve">Appendix 2 – </w:t>
      </w:r>
      <w:r w:rsidR="00964FDC" w:rsidRPr="00317563">
        <w:rPr>
          <w:rFonts w:ascii="Times New Roman" w:hAnsi="Times New Roman" w:cs="Times New Roman"/>
          <w:b/>
          <w:sz w:val="24"/>
          <w:szCs w:val="24"/>
        </w:rPr>
        <w:t>r</w:t>
      </w:r>
      <w:r w:rsidRPr="00317563">
        <w:rPr>
          <w:rFonts w:ascii="Times New Roman" w:hAnsi="Times New Roman" w:cs="Times New Roman"/>
          <w:b/>
          <w:sz w:val="24"/>
          <w:szCs w:val="24"/>
        </w:rPr>
        <w:t>adiocarbon data treatment and modelling</w:t>
      </w:r>
    </w:p>
    <w:p w14:paraId="4EA56699" w14:textId="644EA524" w:rsidR="00850729" w:rsidRPr="00317563" w:rsidRDefault="006F3B33" w:rsidP="00F53758">
      <w:pPr>
        <w:spacing w:line="360" w:lineRule="auto"/>
        <w:rPr>
          <w:rFonts w:ascii="Times New Roman" w:hAnsi="Times New Roman" w:cs="Times New Roman"/>
          <w:color w:val="FF0000"/>
          <w:sz w:val="24"/>
          <w:szCs w:val="24"/>
        </w:rPr>
      </w:pPr>
      <w:r w:rsidRPr="00317563">
        <w:rPr>
          <w:rFonts w:ascii="Times New Roman" w:hAnsi="Times New Roman" w:cs="Times New Roman"/>
          <w:color w:val="FF0000"/>
          <w:sz w:val="24"/>
          <w:szCs w:val="24"/>
        </w:rPr>
        <w:t>[</w:t>
      </w:r>
      <w:r w:rsidR="00F31507" w:rsidRPr="00317563">
        <w:rPr>
          <w:rFonts w:ascii="Times New Roman" w:hAnsi="Times New Roman" w:cs="Times New Roman"/>
          <w:color w:val="FF0000"/>
          <w:sz w:val="24"/>
          <w:szCs w:val="24"/>
        </w:rPr>
        <w:t>Ideally t</w:t>
      </w:r>
      <w:r w:rsidR="00850729" w:rsidRPr="00317563">
        <w:rPr>
          <w:rFonts w:ascii="Times New Roman" w:hAnsi="Times New Roman" w:cs="Times New Roman"/>
          <w:color w:val="FF0000"/>
          <w:sz w:val="24"/>
          <w:szCs w:val="24"/>
        </w:rPr>
        <w:t>o be published in paper copy as tabulated text</w:t>
      </w:r>
      <w:r w:rsidR="00F31507" w:rsidRPr="00317563">
        <w:rPr>
          <w:rFonts w:ascii="Times New Roman" w:hAnsi="Times New Roman" w:cs="Times New Roman"/>
          <w:color w:val="FF0000"/>
          <w:sz w:val="24"/>
          <w:szCs w:val="24"/>
        </w:rPr>
        <w:t>, but could be online only if necessary</w:t>
      </w:r>
      <w:r w:rsidRPr="00317563">
        <w:rPr>
          <w:rFonts w:ascii="Times New Roman" w:hAnsi="Times New Roman" w:cs="Times New Roman"/>
          <w:color w:val="FF0000"/>
          <w:sz w:val="24"/>
          <w:szCs w:val="24"/>
        </w:rPr>
        <w:t>]</w:t>
      </w:r>
    </w:p>
    <w:p w14:paraId="03591C01" w14:textId="75B88A72" w:rsidR="000B3A5D" w:rsidRPr="00317563" w:rsidRDefault="006B70D3" w:rsidP="00F53758">
      <w:pPr>
        <w:spacing w:line="360" w:lineRule="auto"/>
        <w:rPr>
          <w:rFonts w:ascii="Times New Roman" w:hAnsi="Times New Roman" w:cs="Times New Roman"/>
          <w:b/>
          <w:sz w:val="24"/>
          <w:szCs w:val="24"/>
        </w:rPr>
      </w:pPr>
      <w:r w:rsidRPr="00317563">
        <w:rPr>
          <w:rFonts w:ascii="Times New Roman" w:hAnsi="Times New Roman" w:cs="Times New Roman"/>
          <w:b/>
          <w:sz w:val="24"/>
          <w:szCs w:val="24"/>
        </w:rPr>
        <w:br/>
        <w:t>Appendix 3</w:t>
      </w:r>
      <w:r w:rsidR="000B3A5D" w:rsidRPr="00317563">
        <w:rPr>
          <w:rFonts w:ascii="Times New Roman" w:hAnsi="Times New Roman" w:cs="Times New Roman"/>
          <w:b/>
          <w:sz w:val="24"/>
          <w:szCs w:val="24"/>
        </w:rPr>
        <w:t xml:space="preserve"> – all radiocarbon dates within the Stepping Stones database </w:t>
      </w:r>
    </w:p>
    <w:p w14:paraId="18CFC99B" w14:textId="17A7599E" w:rsidR="006F3B33" w:rsidRPr="00317563" w:rsidRDefault="006F3B33" w:rsidP="00F53758">
      <w:pPr>
        <w:spacing w:line="360" w:lineRule="auto"/>
        <w:rPr>
          <w:rFonts w:ascii="Times New Roman" w:hAnsi="Times New Roman" w:cs="Times New Roman"/>
          <w:color w:val="FF0000"/>
          <w:sz w:val="24"/>
          <w:szCs w:val="24"/>
        </w:rPr>
      </w:pPr>
      <w:r w:rsidRPr="00317563">
        <w:rPr>
          <w:rFonts w:ascii="Times New Roman" w:hAnsi="Times New Roman" w:cs="Times New Roman"/>
          <w:color w:val="FF0000"/>
          <w:sz w:val="24"/>
          <w:szCs w:val="24"/>
        </w:rPr>
        <w:t>[</w:t>
      </w:r>
      <w:r w:rsidR="00850729" w:rsidRPr="00317563">
        <w:rPr>
          <w:rFonts w:ascii="Times New Roman" w:hAnsi="Times New Roman" w:cs="Times New Roman"/>
          <w:color w:val="FF0000"/>
          <w:sz w:val="24"/>
          <w:szCs w:val="24"/>
        </w:rPr>
        <w:t>Not to be published in paper format</w:t>
      </w:r>
      <w:r w:rsidR="00482269" w:rsidRPr="00317563">
        <w:rPr>
          <w:rFonts w:ascii="Times New Roman" w:hAnsi="Times New Roman" w:cs="Times New Roman"/>
          <w:color w:val="FF0000"/>
          <w:sz w:val="24"/>
          <w:szCs w:val="24"/>
        </w:rPr>
        <w:t xml:space="preserve"> – please include the text below</w:t>
      </w:r>
      <w:r w:rsidRPr="00317563">
        <w:rPr>
          <w:rFonts w:ascii="Times New Roman" w:hAnsi="Times New Roman" w:cs="Times New Roman"/>
          <w:color w:val="FF0000"/>
          <w:sz w:val="24"/>
          <w:szCs w:val="24"/>
        </w:rPr>
        <w:t>]</w:t>
      </w:r>
    </w:p>
    <w:p w14:paraId="52D63423" w14:textId="13447428" w:rsidR="000B3A5D" w:rsidRPr="00317563" w:rsidRDefault="000B3A5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The Stepping Stones </w:t>
      </w:r>
      <w:r w:rsidR="00354429" w:rsidRPr="00317563">
        <w:rPr>
          <w:rFonts w:ascii="Times New Roman" w:hAnsi="Times New Roman" w:cs="Times New Roman"/>
          <w:sz w:val="24"/>
          <w:szCs w:val="24"/>
        </w:rPr>
        <w:t xml:space="preserve">full </w:t>
      </w:r>
      <w:r w:rsidRPr="00317563">
        <w:rPr>
          <w:rFonts w:ascii="Times New Roman" w:hAnsi="Times New Roman" w:cs="Times New Roman"/>
          <w:sz w:val="24"/>
          <w:szCs w:val="24"/>
        </w:rPr>
        <w:t xml:space="preserve">radiocarbon database </w:t>
      </w:r>
      <w:r w:rsidR="00E072B5" w:rsidRPr="00317563">
        <w:rPr>
          <w:rFonts w:ascii="Times New Roman" w:hAnsi="Times New Roman" w:cs="Times New Roman"/>
          <w:sz w:val="24"/>
          <w:szCs w:val="24"/>
        </w:rPr>
        <w:t xml:space="preserve">(including all 284 dates used in this paper) </w:t>
      </w:r>
      <w:r w:rsidRPr="00317563">
        <w:rPr>
          <w:rFonts w:ascii="Times New Roman" w:hAnsi="Times New Roman" w:cs="Times New Roman"/>
          <w:sz w:val="24"/>
          <w:szCs w:val="24"/>
        </w:rPr>
        <w:t xml:space="preserve">and </w:t>
      </w:r>
      <w:r w:rsidR="00E072B5" w:rsidRPr="00317563">
        <w:rPr>
          <w:rFonts w:ascii="Times New Roman" w:hAnsi="Times New Roman" w:cs="Times New Roman"/>
          <w:sz w:val="24"/>
          <w:szCs w:val="24"/>
        </w:rPr>
        <w:t xml:space="preserve">the </w:t>
      </w:r>
      <w:r w:rsidRPr="00317563">
        <w:rPr>
          <w:rFonts w:ascii="Times New Roman" w:hAnsi="Times New Roman" w:cs="Times New Roman"/>
          <w:sz w:val="24"/>
          <w:szCs w:val="24"/>
        </w:rPr>
        <w:t>associated Oxcal models are</w:t>
      </w:r>
      <w:r w:rsidR="00354429" w:rsidRPr="00317563">
        <w:rPr>
          <w:rFonts w:ascii="Times New Roman" w:hAnsi="Times New Roman" w:cs="Times New Roman"/>
          <w:sz w:val="24"/>
          <w:szCs w:val="24"/>
        </w:rPr>
        <w:t xml:space="preserve"> not reproduced in hard copy here but are</w:t>
      </w:r>
      <w:r w:rsidRPr="00317563">
        <w:rPr>
          <w:rFonts w:ascii="Times New Roman" w:hAnsi="Times New Roman" w:cs="Times New Roman"/>
          <w:sz w:val="24"/>
          <w:szCs w:val="24"/>
        </w:rPr>
        <w:t xml:space="preserve"> available </w:t>
      </w:r>
      <w:r w:rsidR="00354429" w:rsidRPr="00317563">
        <w:rPr>
          <w:rFonts w:ascii="Times New Roman" w:hAnsi="Times New Roman" w:cs="Times New Roman"/>
          <w:sz w:val="24"/>
          <w:szCs w:val="24"/>
        </w:rPr>
        <w:t xml:space="preserve">digitally </w:t>
      </w:r>
      <w:r w:rsidRPr="00317563">
        <w:rPr>
          <w:rFonts w:ascii="Times New Roman" w:hAnsi="Times New Roman" w:cs="Times New Roman"/>
          <w:sz w:val="24"/>
          <w:szCs w:val="24"/>
        </w:rPr>
        <w:t>via the Archaeology Data Service (</w:t>
      </w:r>
      <w:r w:rsidR="00E072B5" w:rsidRPr="00317563">
        <w:rPr>
          <w:rFonts w:ascii="Times New Roman" w:hAnsi="Times New Roman" w:cs="Times New Roman"/>
          <w:sz w:val="24"/>
          <w:szCs w:val="24"/>
        </w:rPr>
        <w:t>DOI</w:t>
      </w:r>
      <w:r w:rsidRPr="00317563">
        <w:rPr>
          <w:rFonts w:ascii="Times New Roman" w:hAnsi="Times New Roman" w:cs="Times New Roman"/>
          <w:sz w:val="24"/>
          <w:szCs w:val="24"/>
        </w:rPr>
        <w:t>:</w:t>
      </w:r>
      <w:r w:rsidR="00E072B5"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10.5284/1016098). </w:t>
      </w:r>
    </w:p>
    <w:p w14:paraId="637922C5" w14:textId="77777777" w:rsidR="000B3A5D" w:rsidRPr="00317563" w:rsidRDefault="000B3A5D" w:rsidP="00F53758">
      <w:pPr>
        <w:spacing w:line="360" w:lineRule="auto"/>
        <w:rPr>
          <w:rFonts w:ascii="Times New Roman" w:hAnsi="Times New Roman" w:cs="Times New Roman"/>
          <w:b/>
          <w:sz w:val="24"/>
          <w:szCs w:val="24"/>
        </w:rPr>
      </w:pPr>
    </w:p>
    <w:p w14:paraId="19B042AA" w14:textId="77777777" w:rsidR="006F3B33" w:rsidRPr="00317563" w:rsidRDefault="006F3B33" w:rsidP="00F53758">
      <w:pPr>
        <w:spacing w:line="360" w:lineRule="auto"/>
        <w:rPr>
          <w:rFonts w:ascii="Times New Roman" w:hAnsi="Times New Roman" w:cs="Times New Roman"/>
          <w:b/>
          <w:sz w:val="24"/>
          <w:szCs w:val="24"/>
        </w:rPr>
      </w:pPr>
    </w:p>
    <w:p w14:paraId="3937DB46" w14:textId="77777777" w:rsidR="000B3A5D" w:rsidRPr="00317563" w:rsidRDefault="000B3A5D" w:rsidP="00F53758">
      <w:pPr>
        <w:spacing w:line="360" w:lineRule="auto"/>
        <w:rPr>
          <w:rFonts w:ascii="Times New Roman" w:hAnsi="Times New Roman" w:cs="Times New Roman"/>
          <w:b/>
          <w:sz w:val="24"/>
          <w:szCs w:val="24"/>
        </w:rPr>
      </w:pPr>
    </w:p>
    <w:p w14:paraId="16D9B844" w14:textId="77777777" w:rsidR="00964FDC" w:rsidRPr="00317563" w:rsidRDefault="00964FDC" w:rsidP="00F53758">
      <w:pPr>
        <w:spacing w:line="360" w:lineRule="auto"/>
        <w:rPr>
          <w:rFonts w:ascii="Times New Roman" w:hAnsi="Times New Roman" w:cs="Times New Roman"/>
          <w:b/>
          <w:sz w:val="24"/>
          <w:szCs w:val="24"/>
        </w:rPr>
      </w:pPr>
      <w:r w:rsidRPr="00317563">
        <w:rPr>
          <w:rFonts w:ascii="Times New Roman" w:hAnsi="Times New Roman" w:cs="Times New Roman"/>
          <w:b/>
          <w:sz w:val="24"/>
          <w:szCs w:val="24"/>
        </w:rPr>
        <w:br w:type="page"/>
      </w:r>
    </w:p>
    <w:p w14:paraId="7DD4D2DB" w14:textId="2CFC5E9B" w:rsidR="005F6376" w:rsidRPr="00317563" w:rsidRDefault="008B305B" w:rsidP="00F53758">
      <w:pPr>
        <w:pStyle w:val="Heading1"/>
        <w:spacing w:line="360" w:lineRule="auto"/>
        <w:jc w:val="left"/>
      </w:pPr>
      <w:r w:rsidRPr="00317563">
        <w:lastRenderedPageBreak/>
        <w:t>REFERENCES</w:t>
      </w:r>
    </w:p>
    <w:p w14:paraId="68AA29FF" w14:textId="77777777" w:rsidR="005F6376" w:rsidRPr="00317563" w:rsidRDefault="005F6376" w:rsidP="00F53758">
      <w:pPr>
        <w:spacing w:line="360" w:lineRule="auto"/>
        <w:rPr>
          <w:rFonts w:ascii="Times New Roman" w:hAnsi="Times New Roman" w:cs="Times New Roman"/>
          <w:sz w:val="24"/>
          <w:szCs w:val="24"/>
        </w:rPr>
      </w:pPr>
    </w:p>
    <w:p w14:paraId="631A0103" w14:textId="3ECB3F13"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Anderson-Whymark, H. &amp; Garrow, D. 2015. Seaways and shared ways: imaging and imagining the movement of people, objects and ideas over the course of the Mesolithic-Neolithic transition, c. 5000-3500 BC. In H. Anderson-Whymark, D. Garrow &amp; F. Sturt (eds) </w:t>
      </w:r>
      <w:r w:rsidRPr="00317563">
        <w:rPr>
          <w:rFonts w:ascii="Times New Roman" w:hAnsi="Times New Roman" w:cs="Times New Roman"/>
          <w:i/>
          <w:sz w:val="24"/>
          <w:szCs w:val="24"/>
          <w:lang w:val="en"/>
        </w:rPr>
        <w:t>Continental connections: exploring cross-channel relationships from the Mesolithic to the Iron Age</w:t>
      </w:r>
      <w:r w:rsidRPr="00317563">
        <w:rPr>
          <w:rFonts w:ascii="Times New Roman" w:hAnsi="Times New Roman" w:cs="Times New Roman"/>
          <w:sz w:val="24"/>
          <w:szCs w:val="24"/>
          <w:lang w:val="en"/>
        </w:rPr>
        <w:t>, 59-77. Oxford: Oxbow</w:t>
      </w:r>
    </w:p>
    <w:p w14:paraId="77A5C713" w14:textId="77777777" w:rsidR="005F6376" w:rsidRPr="00317563" w:rsidRDefault="005F6376" w:rsidP="00F53758">
      <w:pPr>
        <w:spacing w:line="360" w:lineRule="auto"/>
        <w:rPr>
          <w:rFonts w:ascii="Times New Roman" w:hAnsi="Times New Roman" w:cs="Times New Roman"/>
          <w:sz w:val="24"/>
          <w:szCs w:val="24"/>
          <w:lang w:val="en"/>
        </w:rPr>
      </w:pPr>
    </w:p>
    <w:p w14:paraId="2DD30ED4" w14:textId="163FA16F"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Anderson-Whymark, H.,</w:t>
      </w:r>
      <w:r w:rsidR="00653894" w:rsidRPr="00317563">
        <w:rPr>
          <w:rFonts w:ascii="Times New Roman" w:hAnsi="Times New Roman" w:cs="Times New Roman"/>
          <w:sz w:val="24"/>
          <w:szCs w:val="24"/>
          <w:lang w:val="en"/>
        </w:rPr>
        <w:t xml:space="preserve"> </w:t>
      </w:r>
      <w:r w:rsidRPr="00317563">
        <w:rPr>
          <w:rFonts w:ascii="Times New Roman" w:hAnsi="Times New Roman" w:cs="Times New Roman"/>
          <w:sz w:val="24"/>
          <w:szCs w:val="24"/>
          <w:lang w:val="en"/>
        </w:rPr>
        <w:t xml:space="preserve">Garrow, D. &amp; Sturt, F. 2015. Microliths and maritime mobility: a continental European-style Late Mesolithic flint assemblage from the Isles of Scilly. </w:t>
      </w:r>
      <w:r w:rsidRPr="00317563">
        <w:rPr>
          <w:rFonts w:ascii="Times New Roman" w:hAnsi="Times New Roman" w:cs="Times New Roman"/>
          <w:i/>
          <w:sz w:val="24"/>
          <w:szCs w:val="24"/>
          <w:lang w:val="en"/>
        </w:rPr>
        <w:t>Antiquity</w:t>
      </w:r>
      <w:r w:rsidRPr="00317563">
        <w:rPr>
          <w:rFonts w:ascii="Times New Roman" w:hAnsi="Times New Roman" w:cs="Times New Roman"/>
          <w:sz w:val="24"/>
          <w:szCs w:val="24"/>
          <w:lang w:val="en"/>
        </w:rPr>
        <w:t xml:space="preserve"> 89, 954-984</w:t>
      </w:r>
    </w:p>
    <w:p w14:paraId="14EC9649" w14:textId="77777777" w:rsidR="005F6376" w:rsidRPr="00317563" w:rsidRDefault="005F6376" w:rsidP="00F53758">
      <w:pPr>
        <w:spacing w:line="360" w:lineRule="auto"/>
        <w:rPr>
          <w:rFonts w:ascii="Times New Roman" w:hAnsi="Times New Roman" w:cs="Times New Roman"/>
          <w:sz w:val="24"/>
          <w:szCs w:val="24"/>
        </w:rPr>
      </w:pPr>
    </w:p>
    <w:p w14:paraId="534E3BFF" w14:textId="2220D786"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Armit, I. 1996. </w:t>
      </w:r>
      <w:r w:rsidRPr="00317563">
        <w:rPr>
          <w:rFonts w:ascii="Times New Roman" w:hAnsi="Times New Roman" w:cs="Times New Roman"/>
          <w:i/>
          <w:sz w:val="24"/>
          <w:szCs w:val="24"/>
        </w:rPr>
        <w:t>The Archaeology of Skye and the Western Isles</w:t>
      </w:r>
      <w:r w:rsidRPr="00317563">
        <w:rPr>
          <w:rFonts w:ascii="Times New Roman" w:hAnsi="Times New Roman" w:cs="Times New Roman"/>
          <w:sz w:val="24"/>
          <w:szCs w:val="24"/>
        </w:rPr>
        <w:t>. Edinburgh: Edinburgh University Press</w:t>
      </w:r>
    </w:p>
    <w:p w14:paraId="7B60786E" w14:textId="77777777" w:rsidR="005F6376" w:rsidRPr="00317563" w:rsidRDefault="005F6376" w:rsidP="00F53758">
      <w:pPr>
        <w:spacing w:line="360" w:lineRule="auto"/>
        <w:rPr>
          <w:rFonts w:ascii="Times New Roman" w:hAnsi="Times New Roman" w:cs="Times New Roman"/>
          <w:sz w:val="24"/>
          <w:szCs w:val="24"/>
        </w:rPr>
      </w:pPr>
    </w:p>
    <w:p w14:paraId="3EF90926" w14:textId="60F8EBF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Armit, I. 2003. The drowners: permanence and transition in the Hebridean Neolithic. In I. Armit, E. Murphy, E. Nelis and D. Simpson (eds) </w:t>
      </w:r>
      <w:r w:rsidRPr="00317563">
        <w:rPr>
          <w:rFonts w:ascii="Times New Roman" w:hAnsi="Times New Roman" w:cs="Times New Roman"/>
          <w:i/>
          <w:sz w:val="24"/>
          <w:szCs w:val="24"/>
        </w:rPr>
        <w:t>Neolithic settlement in Ireland and Western Britain</w:t>
      </w:r>
      <w:r w:rsidRPr="00317563">
        <w:rPr>
          <w:rFonts w:ascii="Times New Roman" w:hAnsi="Times New Roman" w:cs="Times New Roman"/>
          <w:sz w:val="24"/>
          <w:szCs w:val="24"/>
        </w:rPr>
        <w:t>, 93-100. Oxford: Oxbow</w:t>
      </w:r>
    </w:p>
    <w:p w14:paraId="72E0D3F0" w14:textId="77777777" w:rsidR="005F6376" w:rsidRPr="00317563" w:rsidRDefault="005F6376" w:rsidP="00F53758">
      <w:pPr>
        <w:spacing w:line="360" w:lineRule="auto"/>
        <w:rPr>
          <w:rFonts w:ascii="Times New Roman" w:hAnsi="Times New Roman" w:cs="Times New Roman"/>
          <w:sz w:val="24"/>
          <w:szCs w:val="24"/>
        </w:rPr>
      </w:pPr>
    </w:p>
    <w:p w14:paraId="362F95ED" w14:textId="488277F1"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Armit, I., Swindles, G. &amp; Becker, K. 2013. From dates to demography in later prehistoric Ireland? Experimental approaches to the meta-analysis of large 14C data-sets. </w:t>
      </w:r>
      <w:r w:rsidRPr="00317563">
        <w:rPr>
          <w:rFonts w:ascii="Times New Roman" w:hAnsi="Times New Roman" w:cs="Times New Roman"/>
          <w:i/>
          <w:sz w:val="24"/>
          <w:szCs w:val="24"/>
        </w:rPr>
        <w:t>Journal of Archaeological Science</w:t>
      </w:r>
      <w:r w:rsidRPr="00317563">
        <w:rPr>
          <w:rFonts w:ascii="Times New Roman" w:hAnsi="Times New Roman" w:cs="Times New Roman"/>
          <w:sz w:val="24"/>
          <w:szCs w:val="24"/>
        </w:rPr>
        <w:t xml:space="preserve"> 40, 433-438</w:t>
      </w:r>
    </w:p>
    <w:p w14:paraId="5A9762C3" w14:textId="77777777" w:rsidR="005F6376" w:rsidRPr="00317563" w:rsidRDefault="005F6376" w:rsidP="00F53758">
      <w:pPr>
        <w:spacing w:line="360" w:lineRule="auto"/>
        <w:rPr>
          <w:rFonts w:ascii="Times New Roman" w:hAnsi="Times New Roman" w:cs="Times New Roman"/>
          <w:sz w:val="24"/>
          <w:szCs w:val="24"/>
        </w:rPr>
      </w:pPr>
    </w:p>
    <w:p w14:paraId="7CB4BF7C" w14:textId="7777777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Bishop, R. and Church, M. and Rowley-Conwy, P. 2014. Seeds, fruits and nuts in the Scottish</w:t>
      </w:r>
    </w:p>
    <w:p w14:paraId="3D22E06C" w14:textId="50403E61"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Mesolithic. </w:t>
      </w:r>
      <w:r w:rsidRPr="00317563">
        <w:rPr>
          <w:rFonts w:ascii="Times New Roman" w:hAnsi="Times New Roman" w:cs="Times New Roman"/>
          <w:i/>
          <w:sz w:val="24"/>
          <w:szCs w:val="24"/>
        </w:rPr>
        <w:t>Proceedings of the Society of Antiquaries of Scotland</w:t>
      </w:r>
      <w:r w:rsidRPr="00317563">
        <w:rPr>
          <w:rFonts w:ascii="Times New Roman" w:hAnsi="Times New Roman" w:cs="Times New Roman"/>
          <w:sz w:val="24"/>
          <w:szCs w:val="24"/>
        </w:rPr>
        <w:t xml:space="preserve"> 143, 9-72</w:t>
      </w:r>
    </w:p>
    <w:p w14:paraId="7E086A1E" w14:textId="77777777" w:rsidR="005F6376" w:rsidRPr="00317563" w:rsidRDefault="005F6376" w:rsidP="00F53758">
      <w:pPr>
        <w:spacing w:line="360" w:lineRule="auto"/>
        <w:rPr>
          <w:rFonts w:ascii="Times New Roman" w:hAnsi="Times New Roman" w:cs="Times New Roman"/>
          <w:sz w:val="24"/>
          <w:szCs w:val="24"/>
        </w:rPr>
      </w:pPr>
    </w:p>
    <w:p w14:paraId="23DC0DC4" w14:textId="4BA5E34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Branigan, K. &amp; Foster, P. 1995. </w:t>
      </w:r>
      <w:r w:rsidRPr="00317563">
        <w:rPr>
          <w:rFonts w:ascii="Times New Roman" w:hAnsi="Times New Roman" w:cs="Times New Roman"/>
          <w:i/>
          <w:sz w:val="24"/>
          <w:szCs w:val="24"/>
        </w:rPr>
        <w:t>Barra: Archaeological Research on Ben Tangaval</w:t>
      </w:r>
      <w:r w:rsidRPr="00317563">
        <w:rPr>
          <w:rFonts w:ascii="Times New Roman" w:hAnsi="Times New Roman" w:cs="Times New Roman"/>
          <w:sz w:val="24"/>
          <w:szCs w:val="24"/>
        </w:rPr>
        <w:t>. Sheffield: Sheffield Academic Press</w:t>
      </w:r>
    </w:p>
    <w:p w14:paraId="4C08DE43" w14:textId="77777777" w:rsidR="005F6376" w:rsidRPr="00317563" w:rsidRDefault="005F6376" w:rsidP="00F53758">
      <w:pPr>
        <w:spacing w:line="360" w:lineRule="auto"/>
        <w:rPr>
          <w:rFonts w:ascii="Times New Roman" w:hAnsi="Times New Roman" w:cs="Times New Roman"/>
          <w:sz w:val="24"/>
          <w:szCs w:val="24"/>
        </w:rPr>
      </w:pPr>
    </w:p>
    <w:p w14:paraId="0B4383D0" w14:textId="360E1FE6"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Brock, F., T. Higham, P. Ditchfield and C. Bronk Ramsey 2010. Current pretreatment methods for AMS radiocarbon dating at the Oxford Radiocarbon Accelerator Unit (ORAU). </w:t>
      </w:r>
      <w:r w:rsidRPr="00317563">
        <w:rPr>
          <w:rFonts w:ascii="Times New Roman" w:hAnsi="Times New Roman" w:cs="Times New Roman"/>
          <w:i/>
          <w:sz w:val="24"/>
          <w:szCs w:val="24"/>
        </w:rPr>
        <w:t>Radiocarbon</w:t>
      </w:r>
      <w:r w:rsidRPr="00317563">
        <w:rPr>
          <w:rFonts w:ascii="Times New Roman" w:hAnsi="Times New Roman" w:cs="Times New Roman"/>
          <w:sz w:val="24"/>
          <w:szCs w:val="24"/>
        </w:rPr>
        <w:t xml:space="preserve"> 52, 103–112</w:t>
      </w:r>
    </w:p>
    <w:p w14:paraId="38248360" w14:textId="77777777" w:rsidR="005F6376" w:rsidRPr="00317563" w:rsidRDefault="005F6376" w:rsidP="00F53758">
      <w:pPr>
        <w:spacing w:line="360" w:lineRule="auto"/>
        <w:rPr>
          <w:rFonts w:ascii="Times New Roman" w:hAnsi="Times New Roman" w:cs="Times New Roman"/>
          <w:sz w:val="24"/>
          <w:szCs w:val="24"/>
        </w:rPr>
      </w:pPr>
    </w:p>
    <w:p w14:paraId="6BD0D848" w14:textId="56EA77F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Bronk Ramsey, C. 2009.</w:t>
      </w:r>
      <w:r w:rsidR="0091604D"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Bayesian analysis of radiocarbon dates. </w:t>
      </w:r>
      <w:r w:rsidRPr="00317563">
        <w:rPr>
          <w:rFonts w:ascii="Times New Roman" w:hAnsi="Times New Roman" w:cs="Times New Roman"/>
          <w:i/>
          <w:sz w:val="24"/>
          <w:szCs w:val="24"/>
        </w:rPr>
        <w:t>Radiocarbon</w:t>
      </w:r>
      <w:r w:rsidRPr="00317563">
        <w:rPr>
          <w:rFonts w:ascii="Times New Roman" w:hAnsi="Times New Roman" w:cs="Times New Roman"/>
          <w:sz w:val="24"/>
          <w:szCs w:val="24"/>
        </w:rPr>
        <w:t xml:space="preserve"> 51, 337-360</w:t>
      </w:r>
    </w:p>
    <w:p w14:paraId="46063D43" w14:textId="77777777" w:rsidR="005F6376" w:rsidRPr="00317563" w:rsidRDefault="005F6376" w:rsidP="00F53758">
      <w:pPr>
        <w:spacing w:line="360" w:lineRule="auto"/>
        <w:rPr>
          <w:rFonts w:ascii="Times New Roman" w:hAnsi="Times New Roman" w:cs="Times New Roman"/>
          <w:sz w:val="24"/>
          <w:szCs w:val="24"/>
        </w:rPr>
      </w:pPr>
    </w:p>
    <w:p w14:paraId="78691DF6" w14:textId="7C0A4960"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Brooks, A., Bradley, S., Edwards, R. &amp; Goodwayn, N. 2011. The palaeogeography of Northwest Europe during the last 20,000 years. </w:t>
      </w:r>
      <w:r w:rsidRPr="00317563">
        <w:rPr>
          <w:rFonts w:ascii="Times New Roman" w:hAnsi="Times New Roman" w:cs="Times New Roman"/>
          <w:i/>
          <w:sz w:val="24"/>
          <w:szCs w:val="24"/>
        </w:rPr>
        <w:t>Journal of Maps</w:t>
      </w:r>
      <w:r w:rsidRPr="00317563">
        <w:rPr>
          <w:rFonts w:ascii="Times New Roman" w:hAnsi="Times New Roman" w:cs="Times New Roman"/>
          <w:sz w:val="24"/>
          <w:szCs w:val="24"/>
        </w:rPr>
        <w:t xml:space="preserve"> 7, 573-587</w:t>
      </w:r>
    </w:p>
    <w:p w14:paraId="73AF5269" w14:textId="77777777" w:rsidR="005F6376" w:rsidRPr="00317563" w:rsidRDefault="005F6376" w:rsidP="00F53758">
      <w:pPr>
        <w:spacing w:line="360" w:lineRule="auto"/>
        <w:rPr>
          <w:rFonts w:ascii="Times New Roman" w:hAnsi="Times New Roman" w:cs="Times New Roman"/>
          <w:sz w:val="24"/>
          <w:szCs w:val="24"/>
        </w:rPr>
      </w:pPr>
    </w:p>
    <w:p w14:paraId="27F983A7" w14:textId="31ADDC9D"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Burrow, S. 1997. </w:t>
      </w:r>
      <w:r w:rsidRPr="00317563">
        <w:rPr>
          <w:rFonts w:ascii="Times New Roman" w:hAnsi="Times New Roman" w:cs="Times New Roman"/>
          <w:i/>
          <w:sz w:val="24"/>
          <w:szCs w:val="24"/>
        </w:rPr>
        <w:t>The Neolithic culture of the Isle of Man</w:t>
      </w:r>
      <w:r w:rsidRPr="00317563">
        <w:rPr>
          <w:rFonts w:ascii="Times New Roman" w:hAnsi="Times New Roman" w:cs="Times New Roman"/>
          <w:sz w:val="24"/>
          <w:szCs w:val="24"/>
        </w:rPr>
        <w:t>. Oxford: British Archaeological Reports British Series 263</w:t>
      </w:r>
    </w:p>
    <w:p w14:paraId="2A3C5ABC" w14:textId="77777777" w:rsidR="005F6376" w:rsidRPr="00317563" w:rsidRDefault="005F6376" w:rsidP="00F53758">
      <w:pPr>
        <w:spacing w:line="360" w:lineRule="auto"/>
        <w:rPr>
          <w:rFonts w:ascii="Times New Roman" w:hAnsi="Times New Roman" w:cs="Times New Roman"/>
          <w:sz w:val="24"/>
          <w:szCs w:val="24"/>
        </w:rPr>
      </w:pPr>
    </w:p>
    <w:p w14:paraId="6871B98F" w14:textId="75F54CD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Cantley, M. 2005. Mesolithic Orkney fieldwalking project. </w:t>
      </w:r>
      <w:r w:rsidRPr="00317563">
        <w:rPr>
          <w:rFonts w:ascii="Times New Roman" w:hAnsi="Times New Roman" w:cs="Times New Roman"/>
          <w:i/>
          <w:sz w:val="24"/>
          <w:szCs w:val="24"/>
        </w:rPr>
        <w:t xml:space="preserve">Discovery and Excavation in Scotland </w:t>
      </w:r>
      <w:r w:rsidRPr="00317563">
        <w:rPr>
          <w:rFonts w:ascii="Times New Roman" w:hAnsi="Times New Roman" w:cs="Times New Roman"/>
          <w:sz w:val="24"/>
          <w:szCs w:val="24"/>
        </w:rPr>
        <w:t>5, 96-97</w:t>
      </w:r>
    </w:p>
    <w:p w14:paraId="6DE885ED" w14:textId="77777777" w:rsidR="005F6376" w:rsidRPr="00317563" w:rsidRDefault="005F6376" w:rsidP="00F53758">
      <w:pPr>
        <w:spacing w:line="360" w:lineRule="auto"/>
        <w:rPr>
          <w:rFonts w:ascii="Times New Roman" w:hAnsi="Times New Roman" w:cs="Times New Roman"/>
          <w:sz w:val="24"/>
          <w:szCs w:val="24"/>
          <w:lang w:val="en-US"/>
        </w:rPr>
      </w:pPr>
    </w:p>
    <w:p w14:paraId="0C66D348" w14:textId="5E92FF0C" w:rsidR="005F6376" w:rsidRPr="00317563" w:rsidRDefault="005F6376"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 xml:space="preserve">Case, H. 1969. Neolithic explanations. </w:t>
      </w:r>
      <w:r w:rsidRPr="00317563">
        <w:rPr>
          <w:rFonts w:ascii="Times New Roman" w:hAnsi="Times New Roman" w:cs="Times New Roman"/>
          <w:i/>
          <w:sz w:val="24"/>
          <w:szCs w:val="24"/>
          <w:lang w:val="en-US"/>
        </w:rPr>
        <w:t>Antiquity</w:t>
      </w:r>
      <w:r w:rsidRPr="00317563">
        <w:rPr>
          <w:rFonts w:ascii="Times New Roman" w:hAnsi="Times New Roman" w:cs="Times New Roman"/>
          <w:sz w:val="24"/>
          <w:szCs w:val="24"/>
          <w:lang w:val="en-US"/>
        </w:rPr>
        <w:t xml:space="preserve"> 43, 176–86</w:t>
      </w:r>
    </w:p>
    <w:p w14:paraId="5FC42022" w14:textId="77777777" w:rsidR="005F6376" w:rsidRPr="00317563" w:rsidRDefault="005F6376" w:rsidP="00F53758">
      <w:pPr>
        <w:spacing w:line="360" w:lineRule="auto"/>
        <w:rPr>
          <w:rFonts w:ascii="Times New Roman" w:hAnsi="Times New Roman" w:cs="Times New Roman"/>
          <w:sz w:val="24"/>
          <w:szCs w:val="24"/>
          <w:lang w:val="en-US"/>
        </w:rPr>
      </w:pPr>
    </w:p>
    <w:p w14:paraId="2ED4BE11" w14:textId="758332E7" w:rsidR="0091604D" w:rsidRPr="00317563" w:rsidRDefault="0091604D"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 xml:space="preserve">Chiverrell, R., Thorndycraft V. &amp; Hoffmann T. 2011. Cumulative probability functions and their role in evaluating the chronology of geomorphological events during the Holocene. </w:t>
      </w:r>
      <w:r w:rsidRPr="00317563">
        <w:rPr>
          <w:rFonts w:ascii="Times New Roman" w:hAnsi="Times New Roman" w:cs="Times New Roman"/>
          <w:i/>
          <w:sz w:val="24"/>
          <w:szCs w:val="24"/>
          <w:lang w:val="en-US"/>
        </w:rPr>
        <w:t>Journal of Quaternary Science</w:t>
      </w:r>
      <w:r w:rsidRPr="00317563">
        <w:rPr>
          <w:rFonts w:ascii="Times New Roman" w:hAnsi="Times New Roman" w:cs="Times New Roman"/>
          <w:sz w:val="24"/>
          <w:szCs w:val="24"/>
          <w:lang w:val="en-US"/>
        </w:rPr>
        <w:t xml:space="preserve"> 26, 76–85</w:t>
      </w:r>
    </w:p>
    <w:p w14:paraId="7A8D4147" w14:textId="77777777" w:rsidR="0091604D" w:rsidRPr="00317563" w:rsidRDefault="0091604D" w:rsidP="00F53758">
      <w:pPr>
        <w:spacing w:line="360" w:lineRule="auto"/>
        <w:rPr>
          <w:rFonts w:ascii="Times New Roman" w:hAnsi="Times New Roman" w:cs="Times New Roman"/>
          <w:sz w:val="24"/>
          <w:szCs w:val="24"/>
          <w:lang w:val="en-US"/>
        </w:rPr>
      </w:pPr>
    </w:p>
    <w:p w14:paraId="4E80797D" w14:textId="46FF530A" w:rsidR="0091604D" w:rsidRPr="00317563" w:rsidRDefault="0091604D"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 xml:space="preserve">Contreras D. &amp; Meadows J. 2014. Summed radiocarbon calibrations as a population proxy: a critical evaluation using a realistic simulation approach. </w:t>
      </w:r>
      <w:r w:rsidRPr="00317563">
        <w:rPr>
          <w:rFonts w:ascii="Times New Roman" w:hAnsi="Times New Roman" w:cs="Times New Roman"/>
          <w:i/>
          <w:sz w:val="24"/>
          <w:szCs w:val="24"/>
          <w:lang w:val="en-US"/>
        </w:rPr>
        <w:t>Journal of Archaeological Science</w:t>
      </w:r>
      <w:r w:rsidRPr="00317563">
        <w:rPr>
          <w:rFonts w:ascii="Times New Roman" w:hAnsi="Times New Roman" w:cs="Times New Roman"/>
          <w:sz w:val="24"/>
          <w:szCs w:val="24"/>
          <w:lang w:val="en-US"/>
        </w:rPr>
        <w:t xml:space="preserve"> 52, 591-608</w:t>
      </w:r>
    </w:p>
    <w:p w14:paraId="6A45FAE2" w14:textId="77777777" w:rsidR="0091604D" w:rsidRPr="00317563" w:rsidRDefault="0091604D" w:rsidP="00F53758">
      <w:pPr>
        <w:spacing w:line="360" w:lineRule="auto"/>
        <w:rPr>
          <w:rFonts w:ascii="Times New Roman" w:hAnsi="Times New Roman" w:cs="Times New Roman"/>
          <w:sz w:val="24"/>
          <w:szCs w:val="24"/>
          <w:lang w:val="en-US"/>
        </w:rPr>
      </w:pPr>
    </w:p>
    <w:p w14:paraId="7543B699" w14:textId="484F48E6" w:rsidR="005F6376" w:rsidRPr="00317563" w:rsidRDefault="005F6376"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Collard, M., Edinborough, K.,</w:t>
      </w:r>
      <w:r w:rsidR="00653894" w:rsidRPr="00317563">
        <w:rPr>
          <w:rFonts w:ascii="Times New Roman" w:hAnsi="Times New Roman" w:cs="Times New Roman"/>
          <w:sz w:val="24"/>
          <w:szCs w:val="24"/>
          <w:lang w:val="en-US"/>
        </w:rPr>
        <w:t xml:space="preserve"> </w:t>
      </w:r>
      <w:r w:rsidRPr="00317563">
        <w:rPr>
          <w:rFonts w:ascii="Times New Roman" w:hAnsi="Times New Roman" w:cs="Times New Roman"/>
          <w:sz w:val="24"/>
          <w:szCs w:val="24"/>
          <w:lang w:val="en-US"/>
        </w:rPr>
        <w:t xml:space="preserve">Shennan, S. &amp; Thomas, M. 2010. Radiocarbon evidence indicates that migrants introduced farming to Britain. </w:t>
      </w:r>
      <w:r w:rsidRPr="00317563">
        <w:rPr>
          <w:rFonts w:ascii="Times New Roman" w:hAnsi="Times New Roman" w:cs="Times New Roman"/>
          <w:i/>
          <w:sz w:val="24"/>
          <w:szCs w:val="24"/>
          <w:lang w:val="en-US"/>
        </w:rPr>
        <w:t>Journal of Archaeological Science</w:t>
      </w:r>
      <w:r w:rsidRPr="00317563">
        <w:rPr>
          <w:rFonts w:ascii="Times New Roman" w:hAnsi="Times New Roman" w:cs="Times New Roman"/>
          <w:sz w:val="24"/>
          <w:szCs w:val="24"/>
          <w:lang w:val="en-US"/>
        </w:rPr>
        <w:t xml:space="preserve"> 37, 866–870</w:t>
      </w:r>
    </w:p>
    <w:p w14:paraId="41C101E5" w14:textId="77777777" w:rsidR="005F6376" w:rsidRPr="00317563" w:rsidRDefault="005F6376" w:rsidP="00F53758">
      <w:pPr>
        <w:spacing w:line="360" w:lineRule="auto"/>
        <w:rPr>
          <w:rFonts w:ascii="Times New Roman" w:hAnsi="Times New Roman" w:cs="Times New Roman"/>
          <w:sz w:val="24"/>
          <w:szCs w:val="24"/>
          <w:lang w:val="en-US"/>
        </w:rPr>
      </w:pPr>
    </w:p>
    <w:p w14:paraId="247280D7" w14:textId="24AC7BB8" w:rsidR="005F6376" w:rsidRPr="00317563" w:rsidRDefault="005F6376"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 xml:space="preserve">Conneller, C., Bates, M., Schadla-Hall, T. Cole, J., Pope, M., Scott, B. &amp; Shaw, A. 2016. The Mesolithic of the Channel Islands. </w:t>
      </w:r>
      <w:r w:rsidRPr="00317563">
        <w:rPr>
          <w:rFonts w:ascii="Times New Roman" w:hAnsi="Times New Roman" w:cs="Times New Roman"/>
          <w:i/>
          <w:sz w:val="24"/>
          <w:szCs w:val="24"/>
          <w:lang w:val="en-US"/>
        </w:rPr>
        <w:t>Proceedings of the Prehistoric Society</w:t>
      </w:r>
      <w:r w:rsidRPr="00317563">
        <w:rPr>
          <w:rFonts w:ascii="Times New Roman" w:hAnsi="Times New Roman" w:cs="Times New Roman"/>
          <w:sz w:val="24"/>
          <w:szCs w:val="24"/>
          <w:lang w:val="en-US"/>
        </w:rPr>
        <w:t xml:space="preserve"> 82</w:t>
      </w:r>
    </w:p>
    <w:p w14:paraId="120D4E9E" w14:textId="77777777" w:rsidR="00A95C1C" w:rsidRPr="00317563" w:rsidRDefault="00A95C1C" w:rsidP="00F53758">
      <w:pPr>
        <w:spacing w:line="360" w:lineRule="auto"/>
        <w:rPr>
          <w:rFonts w:ascii="Times New Roman" w:hAnsi="Times New Roman" w:cs="Times New Roman"/>
          <w:sz w:val="24"/>
          <w:szCs w:val="24"/>
          <w:lang w:val="en-US"/>
        </w:rPr>
      </w:pPr>
    </w:p>
    <w:p w14:paraId="238DBD8B" w14:textId="0813055C" w:rsidR="00A95C1C" w:rsidRPr="00317563" w:rsidRDefault="00082B61"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Copper, M. 2015</w:t>
      </w:r>
      <w:r w:rsidR="00A95C1C" w:rsidRPr="00317563">
        <w:rPr>
          <w:rFonts w:ascii="Times New Roman" w:hAnsi="Times New Roman" w:cs="Times New Roman"/>
          <w:sz w:val="24"/>
          <w:szCs w:val="24"/>
          <w:lang w:val="en-US"/>
        </w:rPr>
        <w:t xml:space="preserve">. </w:t>
      </w:r>
      <w:r w:rsidR="006F3B33" w:rsidRPr="00317563">
        <w:rPr>
          <w:rFonts w:ascii="Times New Roman" w:hAnsi="Times New Roman" w:cs="Times New Roman"/>
          <w:i/>
          <w:sz w:val="24"/>
          <w:szCs w:val="24"/>
          <w:lang w:val="en-US"/>
        </w:rPr>
        <w:t>The same but better: understanding ceramic variation in the Hebridean Neolithic</w:t>
      </w:r>
      <w:r w:rsidR="00A95C1C" w:rsidRPr="00317563">
        <w:rPr>
          <w:rFonts w:ascii="Times New Roman" w:hAnsi="Times New Roman" w:cs="Times New Roman"/>
          <w:sz w:val="24"/>
          <w:szCs w:val="24"/>
          <w:lang w:val="en-US"/>
        </w:rPr>
        <w:t>. Unpublished PhD thesis, University of Bradford</w:t>
      </w:r>
    </w:p>
    <w:p w14:paraId="57C578FE" w14:textId="77777777" w:rsidR="005F6376" w:rsidRPr="00317563" w:rsidRDefault="005F6376" w:rsidP="00F53758">
      <w:pPr>
        <w:spacing w:line="360" w:lineRule="auto"/>
        <w:rPr>
          <w:rFonts w:ascii="Times New Roman" w:hAnsi="Times New Roman" w:cs="Times New Roman"/>
          <w:sz w:val="24"/>
          <w:szCs w:val="24"/>
          <w:lang w:val="en-US"/>
        </w:rPr>
      </w:pPr>
    </w:p>
    <w:p w14:paraId="4DBF8DA7" w14:textId="5CC140C9" w:rsidR="005F6376" w:rsidRPr="00317563" w:rsidRDefault="005F6376" w:rsidP="00F53758">
      <w:pPr>
        <w:spacing w:line="360" w:lineRule="auto"/>
        <w:rPr>
          <w:rFonts w:ascii="Times New Roman" w:hAnsi="Times New Roman" w:cs="Times New Roman"/>
          <w:sz w:val="24"/>
          <w:szCs w:val="24"/>
          <w:lang w:val="en-US"/>
        </w:rPr>
      </w:pPr>
      <w:r w:rsidRPr="00317563">
        <w:rPr>
          <w:rFonts w:ascii="Times New Roman" w:hAnsi="Times New Roman" w:cs="Times New Roman"/>
          <w:sz w:val="24"/>
          <w:szCs w:val="24"/>
          <w:lang w:val="en-US"/>
        </w:rPr>
        <w:t xml:space="preserve">Crawford, O.G.S. 1912. The Distribution of Early Bronze Age Settlements in Britain. </w:t>
      </w:r>
      <w:r w:rsidRPr="00317563">
        <w:rPr>
          <w:rFonts w:ascii="Times New Roman" w:hAnsi="Times New Roman" w:cs="Times New Roman"/>
          <w:i/>
          <w:iCs/>
          <w:sz w:val="24"/>
          <w:szCs w:val="24"/>
          <w:lang w:val="en-US"/>
        </w:rPr>
        <w:t xml:space="preserve">The Geographical Journal </w:t>
      </w:r>
      <w:r w:rsidRPr="00317563">
        <w:rPr>
          <w:rFonts w:ascii="Times New Roman" w:hAnsi="Times New Roman" w:cs="Times New Roman"/>
          <w:iCs/>
          <w:sz w:val="24"/>
          <w:szCs w:val="24"/>
          <w:lang w:val="en-US"/>
        </w:rPr>
        <w:t>40, 184-197</w:t>
      </w:r>
    </w:p>
    <w:p w14:paraId="48AA104A" w14:textId="77777777" w:rsidR="005F6376" w:rsidRPr="00317563" w:rsidRDefault="005F6376" w:rsidP="00F53758">
      <w:pPr>
        <w:spacing w:line="360" w:lineRule="auto"/>
        <w:rPr>
          <w:rFonts w:ascii="Times New Roman" w:hAnsi="Times New Roman" w:cs="Times New Roman"/>
          <w:sz w:val="24"/>
          <w:szCs w:val="24"/>
        </w:rPr>
      </w:pPr>
    </w:p>
    <w:p w14:paraId="3F3FD1CE" w14:textId="7CDF38DB"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Crawford, O.G.S. 1936. </w:t>
      </w:r>
      <w:r w:rsidRPr="00317563">
        <w:rPr>
          <w:rFonts w:ascii="Times New Roman" w:hAnsi="Times New Roman" w:cs="Times New Roman"/>
          <w:i/>
          <w:sz w:val="24"/>
          <w:szCs w:val="24"/>
        </w:rPr>
        <w:t>Western Seaways</w:t>
      </w:r>
      <w:r w:rsidRPr="00317563">
        <w:rPr>
          <w:rFonts w:ascii="Times New Roman" w:hAnsi="Times New Roman" w:cs="Times New Roman"/>
          <w:sz w:val="24"/>
          <w:szCs w:val="24"/>
        </w:rPr>
        <w:t xml:space="preserve">. In R. Marett and L. Buxton (eds.) </w:t>
      </w:r>
      <w:r w:rsidRPr="00317563">
        <w:rPr>
          <w:rFonts w:ascii="Times New Roman" w:hAnsi="Times New Roman" w:cs="Times New Roman"/>
          <w:i/>
          <w:sz w:val="24"/>
          <w:szCs w:val="24"/>
        </w:rPr>
        <w:t>Custom is King: essays presented to R.R. Marett</w:t>
      </w:r>
      <w:r w:rsidRPr="00317563">
        <w:rPr>
          <w:rFonts w:ascii="Times New Roman" w:hAnsi="Times New Roman" w:cs="Times New Roman"/>
          <w:sz w:val="24"/>
          <w:szCs w:val="24"/>
        </w:rPr>
        <w:t>, 181-200. London: Hutchinson’s Scientific and Technical Publications</w:t>
      </w:r>
    </w:p>
    <w:p w14:paraId="0E60AD65" w14:textId="77777777" w:rsidR="005F6376" w:rsidRPr="00317563" w:rsidRDefault="005F6376" w:rsidP="00F53758">
      <w:pPr>
        <w:spacing w:line="360" w:lineRule="auto"/>
        <w:rPr>
          <w:rFonts w:ascii="Times New Roman" w:hAnsi="Times New Roman" w:cs="Times New Roman"/>
          <w:sz w:val="24"/>
          <w:szCs w:val="24"/>
        </w:rPr>
      </w:pPr>
    </w:p>
    <w:p w14:paraId="2DE8C233" w14:textId="1A952199"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Crombé, P. &amp; Robinson, E. 2014. 14C dates as demographic proxies in Neolithisation models of northwestern Europe: a critical assessment using Belgium and northeast France as a case-study. </w:t>
      </w:r>
      <w:r w:rsidRPr="00317563">
        <w:rPr>
          <w:rFonts w:ascii="Times New Roman" w:hAnsi="Times New Roman" w:cs="Times New Roman"/>
          <w:i/>
          <w:sz w:val="24"/>
          <w:szCs w:val="24"/>
        </w:rPr>
        <w:t>Journal of Archaeological Science</w:t>
      </w:r>
      <w:r w:rsidRPr="00317563">
        <w:rPr>
          <w:rFonts w:ascii="Times New Roman" w:hAnsi="Times New Roman" w:cs="Times New Roman"/>
          <w:sz w:val="24"/>
          <w:szCs w:val="24"/>
        </w:rPr>
        <w:t xml:space="preserve"> 52, 558-566</w:t>
      </w:r>
    </w:p>
    <w:p w14:paraId="556EF571" w14:textId="77777777" w:rsidR="005F6376" w:rsidRPr="00317563" w:rsidRDefault="005F6376" w:rsidP="00F53758">
      <w:pPr>
        <w:spacing w:line="360" w:lineRule="auto"/>
        <w:rPr>
          <w:rFonts w:ascii="Times New Roman" w:hAnsi="Times New Roman" w:cs="Times New Roman"/>
          <w:sz w:val="24"/>
          <w:szCs w:val="24"/>
        </w:rPr>
      </w:pPr>
    </w:p>
    <w:p w14:paraId="1CCAE4DE" w14:textId="7777777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Crone, A. 1993. Excavation and survey of sub-peat features of Neolithic, Bronze and Iron Age</w:t>
      </w:r>
    </w:p>
    <w:p w14:paraId="2EBAD2F2" w14:textId="7777777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date at Bharpa Carinish, North Uist, Scotland. </w:t>
      </w:r>
      <w:r w:rsidRPr="00317563">
        <w:rPr>
          <w:rFonts w:ascii="Times New Roman" w:hAnsi="Times New Roman" w:cs="Times New Roman"/>
          <w:i/>
          <w:sz w:val="24"/>
          <w:szCs w:val="24"/>
        </w:rPr>
        <w:t>Proceedings of the Prehistoric Society</w:t>
      </w:r>
      <w:r w:rsidRPr="00317563">
        <w:rPr>
          <w:rFonts w:ascii="Times New Roman" w:hAnsi="Times New Roman" w:cs="Times New Roman"/>
          <w:sz w:val="24"/>
          <w:szCs w:val="24"/>
        </w:rPr>
        <w:t xml:space="preserve"> 59, 361–</w:t>
      </w:r>
    </w:p>
    <w:p w14:paraId="503B4D87" w14:textId="66369DC2"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82</w:t>
      </w:r>
    </w:p>
    <w:p w14:paraId="0E1A160D" w14:textId="77777777" w:rsidR="005F6376" w:rsidRPr="00317563" w:rsidRDefault="005F6376" w:rsidP="00F53758">
      <w:pPr>
        <w:spacing w:line="360" w:lineRule="auto"/>
        <w:rPr>
          <w:rFonts w:ascii="Times New Roman" w:hAnsi="Times New Roman" w:cs="Times New Roman"/>
          <w:sz w:val="24"/>
          <w:szCs w:val="24"/>
        </w:rPr>
      </w:pPr>
    </w:p>
    <w:p w14:paraId="19CCBAAE" w14:textId="7777777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Cummings, V. and Harris, O. 2011. Animals, people and places: the continuity of hunting and gathering practices across the Mesolithic-Neolithic transition in Britain. </w:t>
      </w:r>
      <w:r w:rsidRPr="00317563">
        <w:rPr>
          <w:rFonts w:ascii="Times New Roman" w:hAnsi="Times New Roman" w:cs="Times New Roman"/>
          <w:i/>
          <w:sz w:val="24"/>
          <w:szCs w:val="24"/>
        </w:rPr>
        <w:t>European Journal of Archaeology</w:t>
      </w:r>
      <w:r w:rsidRPr="00317563">
        <w:rPr>
          <w:rFonts w:ascii="Times New Roman" w:hAnsi="Times New Roman" w:cs="Times New Roman"/>
          <w:sz w:val="24"/>
          <w:szCs w:val="24"/>
        </w:rPr>
        <w:t xml:space="preserve"> 14, 361-82</w:t>
      </w:r>
    </w:p>
    <w:p w14:paraId="5E226366" w14:textId="77777777" w:rsidR="005F6376" w:rsidRPr="00317563" w:rsidRDefault="005F6376" w:rsidP="00F53758">
      <w:pPr>
        <w:spacing w:line="360" w:lineRule="auto"/>
        <w:rPr>
          <w:rFonts w:ascii="Times New Roman" w:hAnsi="Times New Roman" w:cs="Times New Roman"/>
          <w:sz w:val="24"/>
          <w:szCs w:val="24"/>
        </w:rPr>
      </w:pPr>
    </w:p>
    <w:p w14:paraId="5A1F1AB7" w14:textId="77777777" w:rsidR="00662C2B" w:rsidRPr="00317563" w:rsidRDefault="00662C2B" w:rsidP="00F53758">
      <w:pPr>
        <w:spacing w:line="360" w:lineRule="auto"/>
        <w:rPr>
          <w:rFonts w:ascii="Times New Roman" w:hAnsi="Times New Roman" w:cs="Times New Roman"/>
          <w:sz w:val="24"/>
          <w:szCs w:val="24"/>
          <w:lang w:val="fr-FR" w:eastAsia="zh-TW"/>
        </w:rPr>
      </w:pPr>
      <w:r w:rsidRPr="00317563">
        <w:rPr>
          <w:rFonts w:ascii="Times New Roman" w:hAnsi="Times New Roman" w:cs="Times New Roman"/>
          <w:sz w:val="24"/>
          <w:szCs w:val="24"/>
          <w:lang w:eastAsia="zh-TW"/>
        </w:rPr>
        <w:t xml:space="preserve">Cunliffe, B. &amp; de Jersey, P. 2000. Rescue excavations on coastal sites on Guernsey and Herm, 1998 and 1999. </w:t>
      </w:r>
      <w:r w:rsidRPr="00317563">
        <w:rPr>
          <w:rFonts w:ascii="Times New Roman" w:hAnsi="Times New Roman" w:cs="Times New Roman"/>
          <w:i/>
          <w:sz w:val="24"/>
          <w:szCs w:val="24"/>
          <w:lang w:val="fr-FR" w:eastAsia="zh-TW"/>
        </w:rPr>
        <w:t>Report and transactions of La Société Guernesiaise</w:t>
      </w:r>
      <w:r w:rsidRPr="00317563">
        <w:rPr>
          <w:rFonts w:ascii="Times New Roman" w:hAnsi="Times New Roman" w:cs="Times New Roman"/>
          <w:sz w:val="24"/>
          <w:szCs w:val="24"/>
          <w:lang w:val="fr-FR" w:eastAsia="zh-TW"/>
        </w:rPr>
        <w:t xml:space="preserve"> 24, 867-944.</w:t>
      </w:r>
    </w:p>
    <w:p w14:paraId="7650C20F" w14:textId="77777777" w:rsidR="00662C2B" w:rsidRPr="00317563" w:rsidRDefault="00662C2B" w:rsidP="00F53758">
      <w:pPr>
        <w:spacing w:line="360" w:lineRule="auto"/>
        <w:rPr>
          <w:rFonts w:ascii="Times New Roman" w:hAnsi="Times New Roman" w:cs="Times New Roman"/>
          <w:sz w:val="24"/>
          <w:szCs w:val="24"/>
          <w:lang w:val="fr-FR" w:eastAsia="zh-TW"/>
        </w:rPr>
      </w:pPr>
    </w:p>
    <w:p w14:paraId="684C371D" w14:textId="584EF7A3"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Darvill, T. 2000. </w:t>
      </w:r>
      <w:r w:rsidRPr="00317563">
        <w:rPr>
          <w:rFonts w:ascii="Times New Roman" w:hAnsi="Times New Roman" w:cs="Times New Roman"/>
          <w:i/>
          <w:sz w:val="24"/>
          <w:szCs w:val="24"/>
        </w:rPr>
        <w:t>Billown Neolithic Landscape Project, Isle of Man: Fifth Report 1999</w:t>
      </w:r>
      <w:r w:rsidRPr="00317563">
        <w:rPr>
          <w:rFonts w:ascii="Times New Roman" w:hAnsi="Times New Roman" w:cs="Times New Roman"/>
          <w:sz w:val="24"/>
          <w:szCs w:val="24"/>
        </w:rPr>
        <w:t>. Bournemouth/Douglas: School of Conservation Sciences, Bournemouth University/Manx National Heritage</w:t>
      </w:r>
    </w:p>
    <w:p w14:paraId="4EEB456D" w14:textId="77777777" w:rsidR="005F6376" w:rsidRPr="00317563" w:rsidRDefault="005F6376" w:rsidP="00F53758">
      <w:pPr>
        <w:spacing w:line="360" w:lineRule="auto"/>
        <w:rPr>
          <w:rFonts w:ascii="Times New Roman" w:hAnsi="Times New Roman" w:cs="Times New Roman"/>
          <w:sz w:val="24"/>
          <w:szCs w:val="24"/>
        </w:rPr>
      </w:pPr>
    </w:p>
    <w:p w14:paraId="32D34409" w14:textId="687F1216"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Darvill, T. 2001. Neolithic enclosures in the Isle of Man. In G. Varndell &amp; P. Topping (eds) </w:t>
      </w:r>
      <w:r w:rsidRPr="00317563">
        <w:rPr>
          <w:rFonts w:ascii="Times New Roman" w:hAnsi="Times New Roman" w:cs="Times New Roman"/>
          <w:i/>
          <w:sz w:val="24"/>
          <w:szCs w:val="24"/>
        </w:rPr>
        <w:t>Enclosures in Neolithic Europe</w:t>
      </w:r>
      <w:r w:rsidRPr="00317563">
        <w:rPr>
          <w:rFonts w:ascii="Times New Roman" w:hAnsi="Times New Roman" w:cs="Times New Roman"/>
          <w:sz w:val="24"/>
          <w:szCs w:val="24"/>
        </w:rPr>
        <w:t xml:space="preserve">, 83-89. Oxford: Oxbow </w:t>
      </w:r>
    </w:p>
    <w:p w14:paraId="6DE5D426" w14:textId="77777777" w:rsidR="005F6376" w:rsidRPr="00317563" w:rsidRDefault="005F6376" w:rsidP="00F53758">
      <w:pPr>
        <w:spacing w:line="360" w:lineRule="auto"/>
        <w:rPr>
          <w:rFonts w:ascii="Times New Roman" w:hAnsi="Times New Roman" w:cs="Times New Roman"/>
          <w:sz w:val="24"/>
          <w:szCs w:val="24"/>
        </w:rPr>
      </w:pPr>
    </w:p>
    <w:p w14:paraId="2508AF91" w14:textId="6DE5C914"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Davey, P. &amp; Innes, J. 2003. The Early Neolithic and the Manx environment. In Armit, I., Murphy, E., Nelis, E. &amp; Simpson, D. (eds) </w:t>
      </w:r>
      <w:r w:rsidRPr="00317563">
        <w:rPr>
          <w:rFonts w:ascii="Times New Roman" w:hAnsi="Times New Roman" w:cs="Times New Roman"/>
          <w:i/>
          <w:sz w:val="24"/>
          <w:szCs w:val="24"/>
        </w:rPr>
        <w:t>Neolithic settlement in Ireland and Western Britain</w:t>
      </w:r>
      <w:r w:rsidRPr="00317563">
        <w:rPr>
          <w:rFonts w:ascii="Times New Roman" w:hAnsi="Times New Roman" w:cs="Times New Roman"/>
          <w:sz w:val="24"/>
          <w:szCs w:val="24"/>
        </w:rPr>
        <w:t>. Oxford: Oxbow</w:t>
      </w:r>
    </w:p>
    <w:p w14:paraId="59440798" w14:textId="77777777" w:rsidR="005F6376" w:rsidRPr="00317563" w:rsidRDefault="005F6376" w:rsidP="00F53758">
      <w:pPr>
        <w:spacing w:line="360" w:lineRule="auto"/>
        <w:rPr>
          <w:rFonts w:ascii="Times New Roman" w:hAnsi="Times New Roman" w:cs="Times New Roman"/>
          <w:sz w:val="24"/>
          <w:szCs w:val="24"/>
        </w:rPr>
      </w:pPr>
    </w:p>
    <w:p w14:paraId="21E43BB8" w14:textId="23600478"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Downes, J. and Badcock, A.</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 xml:space="preserve">1998. </w:t>
      </w:r>
      <w:r w:rsidRPr="00317563">
        <w:rPr>
          <w:rFonts w:ascii="Times New Roman" w:hAnsi="Times New Roman" w:cs="Times New Roman"/>
          <w:i/>
          <w:sz w:val="24"/>
          <w:szCs w:val="24"/>
        </w:rPr>
        <w:t>Berneray causeway: archaeological watching brief and excavations at the Screvan quarry site and Otternish, North Uist</w:t>
      </w:r>
      <w:r w:rsidRPr="00317563">
        <w:rPr>
          <w:rFonts w:ascii="Times New Roman" w:hAnsi="Times New Roman" w:cs="Times New Roman"/>
          <w:sz w:val="24"/>
          <w:szCs w:val="24"/>
        </w:rPr>
        <w:t>.</w:t>
      </w:r>
      <w:r w:rsidR="00653894" w:rsidRPr="00317563">
        <w:rPr>
          <w:rFonts w:ascii="Times New Roman" w:hAnsi="Times New Roman" w:cs="Times New Roman"/>
          <w:sz w:val="24"/>
          <w:szCs w:val="24"/>
        </w:rPr>
        <w:t xml:space="preserve"> </w:t>
      </w:r>
      <w:r w:rsidRPr="00317563">
        <w:rPr>
          <w:rFonts w:ascii="Times New Roman" w:hAnsi="Times New Roman" w:cs="Times New Roman"/>
          <w:sz w:val="24"/>
          <w:szCs w:val="24"/>
        </w:rPr>
        <w:t>Unpublished report. Sheffield: ARCUS</w:t>
      </w:r>
    </w:p>
    <w:p w14:paraId="4BD3D217" w14:textId="77777777" w:rsidR="005F6376" w:rsidRPr="00317563" w:rsidRDefault="005F6376" w:rsidP="00F53758">
      <w:pPr>
        <w:spacing w:line="360" w:lineRule="auto"/>
        <w:rPr>
          <w:rFonts w:ascii="Times New Roman" w:hAnsi="Times New Roman" w:cs="Times New Roman"/>
          <w:sz w:val="24"/>
          <w:szCs w:val="24"/>
        </w:rPr>
      </w:pPr>
    </w:p>
    <w:p w14:paraId="182FAACD" w14:textId="3598415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Fox, C. 1938</w:t>
      </w:r>
      <w:r w:rsidR="007E315F" w:rsidRPr="00317563">
        <w:rPr>
          <w:rFonts w:ascii="Times New Roman" w:hAnsi="Times New Roman" w:cs="Times New Roman"/>
          <w:sz w:val="24"/>
          <w:szCs w:val="24"/>
        </w:rPr>
        <w:t>.</w:t>
      </w:r>
      <w:r w:rsidRPr="00317563">
        <w:rPr>
          <w:rFonts w:ascii="Times New Roman" w:hAnsi="Times New Roman" w:cs="Times New Roman"/>
          <w:sz w:val="24"/>
          <w:szCs w:val="24"/>
        </w:rPr>
        <w:t xml:space="preserve"> </w:t>
      </w:r>
      <w:r w:rsidR="007E315F" w:rsidRPr="00317563">
        <w:rPr>
          <w:rFonts w:ascii="Times New Roman" w:hAnsi="Times New Roman" w:cs="Times New Roman"/>
          <w:i/>
          <w:sz w:val="24"/>
          <w:szCs w:val="24"/>
        </w:rPr>
        <w:t>The Personality of Britain</w:t>
      </w:r>
      <w:r w:rsidR="007E315F" w:rsidRPr="00317563">
        <w:rPr>
          <w:rFonts w:ascii="Times New Roman" w:hAnsi="Times New Roman" w:cs="Times New Roman"/>
          <w:sz w:val="24"/>
          <w:szCs w:val="24"/>
        </w:rPr>
        <w:t>. 3</w:t>
      </w:r>
      <w:r w:rsidR="007E315F" w:rsidRPr="00317563">
        <w:rPr>
          <w:rFonts w:ascii="Times New Roman" w:hAnsi="Times New Roman" w:cs="Times New Roman"/>
          <w:sz w:val="24"/>
          <w:szCs w:val="24"/>
          <w:vertAlign w:val="superscript"/>
        </w:rPr>
        <w:t>rd</w:t>
      </w:r>
      <w:r w:rsidR="007E315F" w:rsidRPr="00317563">
        <w:rPr>
          <w:rFonts w:ascii="Times New Roman" w:hAnsi="Times New Roman" w:cs="Times New Roman"/>
          <w:sz w:val="24"/>
          <w:szCs w:val="24"/>
        </w:rPr>
        <w:t xml:space="preserve"> edition. Cardiff: National Museum of Wales</w:t>
      </w:r>
    </w:p>
    <w:p w14:paraId="77B84A45" w14:textId="77777777" w:rsidR="005F6376" w:rsidRPr="00317563" w:rsidRDefault="005F6376" w:rsidP="00F53758">
      <w:pPr>
        <w:spacing w:line="360" w:lineRule="auto"/>
        <w:rPr>
          <w:rFonts w:ascii="Times New Roman" w:hAnsi="Times New Roman" w:cs="Times New Roman"/>
          <w:sz w:val="24"/>
          <w:szCs w:val="24"/>
        </w:rPr>
      </w:pPr>
    </w:p>
    <w:p w14:paraId="74062410" w14:textId="47B97BD6"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Garrow, D. &amp; Sturt, F. 2011. Grey waters bright with Neolithic argonauts? Maritime connections and the Mesolithic-Neolithic transition within the ‘western seaways’ of Britain, c. 5000-3500 BC.</w:t>
      </w:r>
      <w:r w:rsidR="00653894" w:rsidRPr="00317563">
        <w:rPr>
          <w:rFonts w:ascii="Times New Roman" w:hAnsi="Times New Roman" w:cs="Times New Roman"/>
          <w:sz w:val="24"/>
          <w:szCs w:val="24"/>
        </w:rPr>
        <w:t xml:space="preserve"> </w:t>
      </w:r>
      <w:r w:rsidRPr="00317563">
        <w:rPr>
          <w:rFonts w:ascii="Times New Roman" w:hAnsi="Times New Roman" w:cs="Times New Roman"/>
          <w:i/>
          <w:sz w:val="24"/>
          <w:szCs w:val="24"/>
        </w:rPr>
        <w:t>Antiquity</w:t>
      </w:r>
      <w:r w:rsidRPr="00317563">
        <w:rPr>
          <w:rFonts w:ascii="Times New Roman" w:hAnsi="Times New Roman" w:cs="Times New Roman"/>
          <w:sz w:val="24"/>
          <w:szCs w:val="24"/>
        </w:rPr>
        <w:t xml:space="preserve"> 85, 59-72</w:t>
      </w:r>
    </w:p>
    <w:p w14:paraId="1CE239D3" w14:textId="77777777" w:rsidR="00FC60B5" w:rsidRPr="00317563" w:rsidRDefault="00FC60B5" w:rsidP="00F53758">
      <w:pPr>
        <w:spacing w:line="360" w:lineRule="auto"/>
        <w:rPr>
          <w:rFonts w:ascii="Times New Roman" w:hAnsi="Times New Roman" w:cs="Times New Roman"/>
          <w:sz w:val="24"/>
          <w:szCs w:val="24"/>
        </w:rPr>
      </w:pPr>
    </w:p>
    <w:p w14:paraId="32A36611" w14:textId="31D08CD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Garrow, D. &amp; Sturt, F. 2017. The Mesolithic-Neolithic transition in the Channel Islands: maritime and terrrestrial perspectives. </w:t>
      </w:r>
      <w:r w:rsidRPr="00317563">
        <w:rPr>
          <w:rFonts w:ascii="Times New Roman" w:hAnsi="Times New Roman" w:cs="Times New Roman"/>
          <w:i/>
          <w:sz w:val="24"/>
          <w:szCs w:val="24"/>
        </w:rPr>
        <w:t>Oxford Journal of Archaeology</w:t>
      </w:r>
      <w:r w:rsidRPr="00317563">
        <w:rPr>
          <w:rFonts w:ascii="Times New Roman" w:hAnsi="Times New Roman" w:cs="Times New Roman"/>
          <w:sz w:val="24"/>
          <w:szCs w:val="24"/>
        </w:rPr>
        <w:t xml:space="preserve"> 36</w:t>
      </w:r>
    </w:p>
    <w:p w14:paraId="418F7870" w14:textId="77777777" w:rsidR="005F6376" w:rsidRPr="00317563" w:rsidRDefault="005F6376" w:rsidP="00F53758">
      <w:pPr>
        <w:spacing w:line="360" w:lineRule="auto"/>
        <w:rPr>
          <w:rFonts w:ascii="Times New Roman" w:hAnsi="Times New Roman" w:cs="Times New Roman"/>
          <w:sz w:val="24"/>
          <w:szCs w:val="24"/>
        </w:rPr>
      </w:pPr>
    </w:p>
    <w:p w14:paraId="380C277F" w14:textId="5E933AD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Garrow, D. &amp; F. Sturt (eds) </w:t>
      </w:r>
      <w:r w:rsidR="002B2F51" w:rsidRPr="00317563">
        <w:rPr>
          <w:rFonts w:ascii="Times New Roman" w:hAnsi="Times New Roman" w:cs="Times New Roman"/>
          <w:sz w:val="24"/>
          <w:szCs w:val="24"/>
        </w:rPr>
        <w:t>forthcoming</w:t>
      </w:r>
      <w:r w:rsidRPr="00317563">
        <w:rPr>
          <w:rFonts w:ascii="Times New Roman" w:hAnsi="Times New Roman" w:cs="Times New Roman"/>
          <w:sz w:val="24"/>
          <w:szCs w:val="24"/>
        </w:rPr>
        <w:t xml:space="preserve">. </w:t>
      </w:r>
      <w:r w:rsidRPr="00317563">
        <w:rPr>
          <w:rFonts w:ascii="Times New Roman" w:hAnsi="Times New Roman" w:cs="Times New Roman"/>
          <w:i/>
          <w:sz w:val="24"/>
          <w:szCs w:val="24"/>
        </w:rPr>
        <w:t>Neolithic Stepping Stones: Excavation and survey within the western seaways of Britain, 2008-2014. L’Erée (Guernsey), Old Quay (St Martin’s, Isles of Scilly) and An Doirlinn (South Uist)</w:t>
      </w:r>
      <w:r w:rsidRPr="00317563">
        <w:rPr>
          <w:rFonts w:ascii="Times New Roman" w:hAnsi="Times New Roman" w:cs="Times New Roman"/>
          <w:sz w:val="24"/>
          <w:szCs w:val="24"/>
        </w:rPr>
        <w:t>. Oxford: Oxbow</w:t>
      </w:r>
    </w:p>
    <w:p w14:paraId="4553FF90" w14:textId="77777777" w:rsidR="005F6376" w:rsidRPr="00317563" w:rsidRDefault="005F6376" w:rsidP="00F53758">
      <w:pPr>
        <w:spacing w:line="360" w:lineRule="auto"/>
        <w:rPr>
          <w:rFonts w:ascii="Times New Roman" w:hAnsi="Times New Roman" w:cs="Times New Roman"/>
          <w:sz w:val="24"/>
          <w:szCs w:val="24"/>
        </w:rPr>
      </w:pPr>
    </w:p>
    <w:p w14:paraId="42801BA4" w14:textId="5146536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Ghesquière, E. &amp; Marcigny, C. (eds) 2011. </w:t>
      </w:r>
      <w:r w:rsidRPr="00317563">
        <w:rPr>
          <w:rFonts w:ascii="Times New Roman" w:hAnsi="Times New Roman" w:cs="Times New Roman"/>
          <w:i/>
          <w:sz w:val="24"/>
          <w:szCs w:val="24"/>
        </w:rPr>
        <w:t>Cairon. Vivre et mourir au Néolithique. La Pierre Tourneresse en Calvados</w:t>
      </w:r>
      <w:r w:rsidRPr="00317563">
        <w:rPr>
          <w:rFonts w:ascii="Times New Roman" w:hAnsi="Times New Roman" w:cs="Times New Roman"/>
          <w:sz w:val="24"/>
          <w:szCs w:val="24"/>
        </w:rPr>
        <w:t>. Rennes: Presses Universitaires de Rennes</w:t>
      </w:r>
    </w:p>
    <w:p w14:paraId="47B144BC" w14:textId="77777777" w:rsidR="005F6376" w:rsidRPr="00317563" w:rsidRDefault="005F6376" w:rsidP="00F53758">
      <w:pPr>
        <w:spacing w:line="360" w:lineRule="auto"/>
        <w:rPr>
          <w:rFonts w:ascii="Times New Roman" w:hAnsi="Times New Roman" w:cs="Times New Roman"/>
          <w:sz w:val="24"/>
          <w:szCs w:val="24"/>
        </w:rPr>
      </w:pPr>
    </w:p>
    <w:p w14:paraId="76A6B82F" w14:textId="11FA80D2"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Godfrey, A. &amp; Burdo, C. 1949. Excavations at the Pinacle, Parish of St Ouen, Jersey (1930-1936)</w:t>
      </w:r>
    </w:p>
    <w:p w14:paraId="74F4E5BF" w14:textId="77777777" w:rsidR="005F6376" w:rsidRPr="00317563" w:rsidRDefault="005F6376" w:rsidP="00F53758">
      <w:pPr>
        <w:spacing w:line="360" w:lineRule="auto"/>
        <w:rPr>
          <w:rFonts w:ascii="Times New Roman" w:hAnsi="Times New Roman" w:cs="Times New Roman"/>
          <w:sz w:val="24"/>
          <w:szCs w:val="24"/>
        </w:rPr>
      </w:pPr>
    </w:p>
    <w:p w14:paraId="721EC832" w14:textId="522CA911"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Griffiths, S. 2014a. Points in time: the chronology of rod microliths. </w:t>
      </w:r>
      <w:r w:rsidRPr="00317563">
        <w:rPr>
          <w:rFonts w:ascii="Times New Roman" w:hAnsi="Times New Roman" w:cs="Times New Roman"/>
          <w:i/>
          <w:sz w:val="24"/>
          <w:szCs w:val="24"/>
        </w:rPr>
        <w:t>Oxford Journal of Archaeology</w:t>
      </w:r>
      <w:r w:rsidRPr="00317563">
        <w:rPr>
          <w:rFonts w:ascii="Times New Roman" w:hAnsi="Times New Roman" w:cs="Times New Roman"/>
          <w:sz w:val="24"/>
          <w:szCs w:val="24"/>
        </w:rPr>
        <w:t xml:space="preserve"> 33, 221-243</w:t>
      </w:r>
    </w:p>
    <w:p w14:paraId="21F31117" w14:textId="77777777" w:rsidR="005F6376" w:rsidRPr="00317563" w:rsidRDefault="005F6376" w:rsidP="00F53758">
      <w:pPr>
        <w:spacing w:line="360" w:lineRule="auto"/>
        <w:rPr>
          <w:rFonts w:ascii="Times New Roman" w:hAnsi="Times New Roman" w:cs="Times New Roman"/>
          <w:sz w:val="24"/>
          <w:szCs w:val="24"/>
        </w:rPr>
      </w:pPr>
    </w:p>
    <w:p w14:paraId="04E35AA1" w14:textId="165ED489"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Griffiths, S. 2014b. A Bayesian radiocarbon chronology of the early Neolithic of Yorkshire and Humberside. </w:t>
      </w:r>
      <w:r w:rsidRPr="00317563">
        <w:rPr>
          <w:rFonts w:ascii="Times New Roman" w:hAnsi="Times New Roman" w:cs="Times New Roman"/>
          <w:i/>
          <w:sz w:val="24"/>
          <w:szCs w:val="24"/>
        </w:rPr>
        <w:t>Archaeological Journal</w:t>
      </w:r>
      <w:r w:rsidRPr="00317563">
        <w:rPr>
          <w:rFonts w:ascii="Times New Roman" w:hAnsi="Times New Roman" w:cs="Times New Roman"/>
          <w:sz w:val="24"/>
          <w:szCs w:val="24"/>
        </w:rPr>
        <w:t xml:space="preserve"> 171, 2-29</w:t>
      </w:r>
    </w:p>
    <w:p w14:paraId="2118799A" w14:textId="77777777" w:rsidR="005F6376" w:rsidRPr="00317563" w:rsidRDefault="005F6376" w:rsidP="00F53758">
      <w:pPr>
        <w:spacing w:line="360" w:lineRule="auto"/>
        <w:rPr>
          <w:rFonts w:ascii="Times New Roman" w:hAnsi="Times New Roman" w:cs="Times New Roman"/>
          <w:sz w:val="24"/>
          <w:szCs w:val="24"/>
        </w:rPr>
      </w:pPr>
    </w:p>
    <w:p w14:paraId="42FDDBBE" w14:textId="4F0C39B3"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Griffiths, S. 2016. Beside the ocean of time: a chronology of Neolithic burial monuments and houses in Orkney. In C. Richards (ed.) </w:t>
      </w:r>
      <w:r w:rsidRPr="00317563">
        <w:rPr>
          <w:rFonts w:ascii="Times New Roman" w:hAnsi="Times New Roman" w:cs="Times New Roman"/>
          <w:i/>
          <w:sz w:val="24"/>
          <w:szCs w:val="24"/>
        </w:rPr>
        <w:t>The development of Neolithic house societies in Orkney</w:t>
      </w:r>
      <w:r w:rsidRPr="00317563">
        <w:rPr>
          <w:rFonts w:ascii="Times New Roman" w:hAnsi="Times New Roman" w:cs="Times New Roman"/>
          <w:sz w:val="24"/>
          <w:szCs w:val="24"/>
        </w:rPr>
        <w:t>, 254-302. Oxford: Windgather</w:t>
      </w:r>
    </w:p>
    <w:p w14:paraId="1FE3D6DA" w14:textId="77777777" w:rsidR="005F6376" w:rsidRPr="00317563" w:rsidRDefault="005F6376" w:rsidP="00F53758">
      <w:pPr>
        <w:spacing w:line="360" w:lineRule="auto"/>
        <w:rPr>
          <w:rFonts w:ascii="Times New Roman" w:hAnsi="Times New Roman" w:cs="Times New Roman"/>
          <w:sz w:val="24"/>
          <w:szCs w:val="24"/>
        </w:rPr>
      </w:pPr>
    </w:p>
    <w:p w14:paraId="0BC662B5" w14:textId="7EBA7DC7" w:rsidR="00D2494F" w:rsidRPr="00317563" w:rsidRDefault="00D2494F"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Hedges, R., Tiemei, C. &amp; Housley, R. 1992. Results and methods in the radiocarbon dating of pottery. </w:t>
      </w:r>
      <w:r w:rsidRPr="00317563">
        <w:rPr>
          <w:rFonts w:ascii="Times New Roman" w:hAnsi="Times New Roman" w:cs="Times New Roman"/>
          <w:i/>
          <w:sz w:val="24"/>
          <w:szCs w:val="24"/>
        </w:rPr>
        <w:t>Radiocarbon</w:t>
      </w:r>
      <w:r w:rsidRPr="00317563">
        <w:rPr>
          <w:rFonts w:ascii="Times New Roman" w:hAnsi="Times New Roman" w:cs="Times New Roman"/>
          <w:sz w:val="24"/>
          <w:szCs w:val="24"/>
        </w:rPr>
        <w:t xml:space="preserve"> 34, 906-15.</w:t>
      </w:r>
    </w:p>
    <w:p w14:paraId="3452A9BD" w14:textId="77777777" w:rsidR="00D2494F" w:rsidRPr="00317563" w:rsidRDefault="00D2494F" w:rsidP="00F53758">
      <w:pPr>
        <w:spacing w:line="360" w:lineRule="auto"/>
        <w:rPr>
          <w:rFonts w:ascii="Times New Roman" w:hAnsi="Times New Roman" w:cs="Times New Roman"/>
          <w:sz w:val="24"/>
          <w:szCs w:val="24"/>
        </w:rPr>
      </w:pPr>
    </w:p>
    <w:p w14:paraId="02B61FF9" w14:textId="230E6F21"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Henley, C. 2003. </w:t>
      </w:r>
      <w:r w:rsidRPr="00317563">
        <w:rPr>
          <w:rFonts w:ascii="Times New Roman" w:hAnsi="Times New Roman" w:cs="Times New Roman"/>
          <w:i/>
          <w:sz w:val="24"/>
          <w:szCs w:val="24"/>
        </w:rPr>
        <w:t>The Outer Hebrides and the Hebridean world during the Neolithic: an island history</w:t>
      </w:r>
      <w:r w:rsidRPr="00317563">
        <w:rPr>
          <w:rFonts w:ascii="Times New Roman" w:hAnsi="Times New Roman" w:cs="Times New Roman"/>
          <w:sz w:val="24"/>
          <w:szCs w:val="24"/>
        </w:rPr>
        <w:t>. Unpublished PhD dissertation, Cardiff University</w:t>
      </w:r>
    </w:p>
    <w:p w14:paraId="1FF53E78" w14:textId="77777777" w:rsidR="005F6376" w:rsidRPr="00317563" w:rsidRDefault="005F6376" w:rsidP="00F53758">
      <w:pPr>
        <w:spacing w:line="360" w:lineRule="auto"/>
        <w:rPr>
          <w:rFonts w:ascii="Times New Roman" w:hAnsi="Times New Roman" w:cs="Times New Roman"/>
          <w:sz w:val="24"/>
          <w:szCs w:val="24"/>
        </w:rPr>
      </w:pPr>
    </w:p>
    <w:p w14:paraId="1E6A3F1D" w14:textId="7BCA1C6D"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Innes, J., Blackford, J. &amp; Davey, P. 2003. Dating the introduction of cereal cultivation to the British Isles: early palaeoecological evidence from the Isle of Man. </w:t>
      </w:r>
      <w:r w:rsidRPr="00317563">
        <w:rPr>
          <w:rFonts w:ascii="Times New Roman" w:hAnsi="Times New Roman" w:cs="Times New Roman"/>
          <w:i/>
          <w:sz w:val="24"/>
          <w:szCs w:val="24"/>
        </w:rPr>
        <w:t>Journal of Quaternary Science</w:t>
      </w:r>
      <w:r w:rsidRPr="00317563">
        <w:rPr>
          <w:rFonts w:ascii="Times New Roman" w:hAnsi="Times New Roman" w:cs="Times New Roman"/>
          <w:sz w:val="24"/>
          <w:szCs w:val="24"/>
        </w:rPr>
        <w:t xml:space="preserve"> 18, 603-613</w:t>
      </w:r>
    </w:p>
    <w:p w14:paraId="6D040AE2" w14:textId="77777777" w:rsidR="005F6376" w:rsidRPr="00317563" w:rsidRDefault="005F6376" w:rsidP="00F53758">
      <w:pPr>
        <w:spacing w:line="360" w:lineRule="auto"/>
        <w:rPr>
          <w:rFonts w:ascii="Times New Roman" w:hAnsi="Times New Roman" w:cs="Times New Roman"/>
          <w:sz w:val="24"/>
          <w:szCs w:val="24"/>
        </w:rPr>
      </w:pPr>
    </w:p>
    <w:p w14:paraId="4F2267A7" w14:textId="13B180D4"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Johns, C. 2012. (ed.). </w:t>
      </w:r>
      <w:r w:rsidRPr="00317563">
        <w:rPr>
          <w:rFonts w:ascii="Times New Roman" w:hAnsi="Times New Roman" w:cs="Times New Roman"/>
          <w:i/>
          <w:sz w:val="24"/>
          <w:szCs w:val="24"/>
        </w:rPr>
        <w:t>Isles of Scilly Historic Environment Research Framework</w:t>
      </w:r>
      <w:r w:rsidRPr="00317563">
        <w:rPr>
          <w:rFonts w:ascii="Times New Roman" w:hAnsi="Times New Roman" w:cs="Times New Roman"/>
          <w:sz w:val="24"/>
          <w:szCs w:val="24"/>
        </w:rPr>
        <w:t>. Truro: Cornwall Council</w:t>
      </w:r>
    </w:p>
    <w:p w14:paraId="75EF4CB4" w14:textId="77777777" w:rsidR="005F6376" w:rsidRPr="00317563" w:rsidRDefault="005F6376" w:rsidP="00F53758">
      <w:pPr>
        <w:spacing w:line="360" w:lineRule="auto"/>
        <w:rPr>
          <w:rFonts w:ascii="Times New Roman" w:hAnsi="Times New Roman" w:cs="Times New Roman"/>
          <w:sz w:val="24"/>
          <w:szCs w:val="24"/>
        </w:rPr>
      </w:pPr>
    </w:p>
    <w:p w14:paraId="785E89D3" w14:textId="1BA808FA"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Jones, A. &amp; Thomas, C. 2010. Bosiliack and a Reconsideration of Entrance Graves. </w:t>
      </w:r>
      <w:r w:rsidRPr="00317563">
        <w:rPr>
          <w:rFonts w:ascii="Times New Roman" w:hAnsi="Times New Roman" w:cs="Times New Roman"/>
          <w:i/>
          <w:sz w:val="24"/>
          <w:szCs w:val="24"/>
        </w:rPr>
        <w:t>Proceedings of the Prehistoric Society</w:t>
      </w:r>
      <w:r w:rsidRPr="00317563">
        <w:rPr>
          <w:rFonts w:ascii="Times New Roman" w:hAnsi="Times New Roman" w:cs="Times New Roman"/>
          <w:sz w:val="24"/>
          <w:szCs w:val="24"/>
        </w:rPr>
        <w:t xml:space="preserve"> 76, 271–296</w:t>
      </w:r>
    </w:p>
    <w:p w14:paraId="5DDA6E58" w14:textId="77777777" w:rsidR="005F6376" w:rsidRPr="00317563" w:rsidRDefault="005F6376" w:rsidP="00F53758">
      <w:pPr>
        <w:spacing w:line="360" w:lineRule="auto"/>
        <w:rPr>
          <w:rFonts w:ascii="Times New Roman" w:hAnsi="Times New Roman" w:cs="Times New Roman"/>
          <w:sz w:val="24"/>
          <w:szCs w:val="24"/>
        </w:rPr>
      </w:pPr>
    </w:p>
    <w:p w14:paraId="0BC98466" w14:textId="77777777" w:rsidR="007E1E40" w:rsidRPr="00317563" w:rsidRDefault="007E1E40" w:rsidP="00F53758">
      <w:pPr>
        <w:spacing w:line="360" w:lineRule="auto"/>
        <w:rPr>
          <w:rFonts w:ascii="Times New Roman" w:hAnsi="Times New Roman" w:cs="Times New Roman"/>
          <w:sz w:val="24"/>
          <w:szCs w:val="24"/>
          <w:lang w:eastAsia="zh-TW"/>
        </w:rPr>
      </w:pPr>
      <w:r w:rsidRPr="00317563">
        <w:rPr>
          <w:rFonts w:ascii="Times New Roman" w:hAnsi="Times New Roman" w:cs="Times New Roman"/>
          <w:sz w:val="24"/>
          <w:szCs w:val="24"/>
          <w:lang w:val="fr-FR" w:eastAsia="zh-TW"/>
        </w:rPr>
        <w:t xml:space="preserve">Kinnes, I. 1982. Les Fouaillages and megalithic origins. </w:t>
      </w:r>
      <w:r w:rsidRPr="00317563">
        <w:rPr>
          <w:rFonts w:ascii="Times New Roman" w:hAnsi="Times New Roman" w:cs="Times New Roman"/>
          <w:i/>
          <w:sz w:val="24"/>
          <w:szCs w:val="24"/>
          <w:lang w:eastAsia="zh-TW"/>
        </w:rPr>
        <w:t>Antiquity</w:t>
      </w:r>
      <w:r w:rsidRPr="00317563">
        <w:rPr>
          <w:rFonts w:ascii="Times New Roman" w:hAnsi="Times New Roman" w:cs="Times New Roman"/>
          <w:sz w:val="24"/>
          <w:szCs w:val="24"/>
          <w:lang w:eastAsia="zh-TW"/>
        </w:rPr>
        <w:t xml:space="preserve"> 56, 26-30.</w:t>
      </w:r>
    </w:p>
    <w:p w14:paraId="1D411B86" w14:textId="77777777" w:rsidR="007E1E40" w:rsidRPr="00317563" w:rsidRDefault="007E1E40" w:rsidP="00F53758">
      <w:pPr>
        <w:spacing w:line="360" w:lineRule="auto"/>
        <w:rPr>
          <w:rFonts w:ascii="Times New Roman" w:hAnsi="Times New Roman" w:cs="Times New Roman"/>
          <w:sz w:val="24"/>
          <w:szCs w:val="24"/>
          <w:lang w:eastAsia="zh-TW"/>
        </w:rPr>
      </w:pPr>
    </w:p>
    <w:p w14:paraId="65C9A251" w14:textId="01106CBC" w:rsidR="007E1E40" w:rsidRPr="00317563" w:rsidRDefault="007E1E40" w:rsidP="00F53758">
      <w:pPr>
        <w:spacing w:line="360" w:lineRule="auto"/>
        <w:rPr>
          <w:rFonts w:ascii="Times New Roman" w:hAnsi="Times New Roman" w:cs="Times New Roman"/>
          <w:sz w:val="24"/>
          <w:szCs w:val="24"/>
          <w:lang w:eastAsia="zh-TW"/>
        </w:rPr>
      </w:pPr>
      <w:r w:rsidRPr="00317563">
        <w:rPr>
          <w:rFonts w:ascii="Times New Roman" w:hAnsi="Times New Roman" w:cs="Times New Roman"/>
          <w:sz w:val="24"/>
          <w:szCs w:val="24"/>
          <w:lang w:eastAsia="zh-TW"/>
        </w:rPr>
        <w:t xml:space="preserve">Kinnes, I. 1986. La Néolithisation des Iles Anglo-Normandes. </w:t>
      </w:r>
      <w:r w:rsidRPr="00317563">
        <w:rPr>
          <w:rFonts w:ascii="Times New Roman" w:hAnsi="Times New Roman" w:cs="Times New Roman"/>
          <w:i/>
          <w:sz w:val="24"/>
          <w:szCs w:val="24"/>
          <w:lang w:eastAsia="zh-TW"/>
        </w:rPr>
        <w:t>Revue Archéologique de l’Ouest Supplement</w:t>
      </w:r>
      <w:r w:rsidRPr="00317563">
        <w:rPr>
          <w:rFonts w:ascii="Times New Roman" w:hAnsi="Times New Roman" w:cs="Times New Roman"/>
          <w:sz w:val="24"/>
          <w:szCs w:val="24"/>
          <w:lang w:eastAsia="zh-TW"/>
        </w:rPr>
        <w:t xml:space="preserve"> 1, 9-12. </w:t>
      </w:r>
    </w:p>
    <w:p w14:paraId="4CE8E25E" w14:textId="77777777" w:rsidR="007E1E40" w:rsidRPr="00317563" w:rsidRDefault="007E1E40" w:rsidP="00F53758">
      <w:pPr>
        <w:spacing w:line="360" w:lineRule="auto"/>
        <w:rPr>
          <w:rFonts w:ascii="Times New Roman" w:hAnsi="Times New Roman" w:cs="Times New Roman"/>
          <w:sz w:val="24"/>
          <w:szCs w:val="24"/>
        </w:rPr>
      </w:pPr>
    </w:p>
    <w:p w14:paraId="1FC80834" w14:textId="186D2EF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Kinnes, I. 1988 The cattleship Potemkin: the first Neolithic in Britain. In J. Barrett and I. Kinnes (eds) </w:t>
      </w:r>
      <w:r w:rsidRPr="00317563">
        <w:rPr>
          <w:rFonts w:ascii="Times New Roman" w:hAnsi="Times New Roman" w:cs="Times New Roman"/>
          <w:i/>
          <w:sz w:val="24"/>
          <w:szCs w:val="24"/>
        </w:rPr>
        <w:t>The Archaeology of Context in the Neolithic and Bronze Age</w:t>
      </w:r>
      <w:r w:rsidRPr="00317563">
        <w:rPr>
          <w:rFonts w:ascii="Times New Roman" w:hAnsi="Times New Roman" w:cs="Times New Roman"/>
          <w:sz w:val="24"/>
          <w:szCs w:val="24"/>
        </w:rPr>
        <w:t>, 2-8. Sheffield: J.R. Collis</w:t>
      </w:r>
    </w:p>
    <w:p w14:paraId="57EF6B63" w14:textId="77777777" w:rsidR="005F6376" w:rsidRPr="00317563" w:rsidRDefault="005F6376" w:rsidP="00F53758">
      <w:pPr>
        <w:spacing w:line="360" w:lineRule="auto"/>
        <w:rPr>
          <w:rFonts w:ascii="Times New Roman" w:hAnsi="Times New Roman" w:cs="Times New Roman"/>
          <w:sz w:val="24"/>
          <w:szCs w:val="24"/>
        </w:rPr>
      </w:pPr>
    </w:p>
    <w:p w14:paraId="16F78D29" w14:textId="2FB0ADC0"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Kinnes, I., Ghésquière, E. &amp; Marcigny, C. in prep. </w:t>
      </w:r>
      <w:r w:rsidRPr="00317563">
        <w:rPr>
          <w:rFonts w:ascii="Times New Roman" w:hAnsi="Times New Roman" w:cs="Times New Roman"/>
          <w:i/>
          <w:sz w:val="24"/>
          <w:szCs w:val="24"/>
        </w:rPr>
        <w:t>Les Fouaillages excavations</w:t>
      </w:r>
    </w:p>
    <w:p w14:paraId="31EF095B" w14:textId="77777777" w:rsidR="005F6376" w:rsidRPr="00317563" w:rsidRDefault="005F6376" w:rsidP="00F53758">
      <w:pPr>
        <w:spacing w:line="360" w:lineRule="auto"/>
        <w:rPr>
          <w:rFonts w:ascii="Times New Roman" w:hAnsi="Times New Roman" w:cs="Times New Roman"/>
          <w:sz w:val="24"/>
          <w:szCs w:val="24"/>
        </w:rPr>
      </w:pPr>
    </w:p>
    <w:p w14:paraId="3A46A906" w14:textId="280672AC"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Lee, D. &amp; Woodward, N. 2009. Links House, Stronsay, Orkney (Stronsay parish), excavation. </w:t>
      </w:r>
      <w:r w:rsidRPr="00317563">
        <w:rPr>
          <w:rFonts w:ascii="Times New Roman" w:hAnsi="Times New Roman" w:cs="Times New Roman"/>
          <w:i/>
          <w:sz w:val="24"/>
          <w:szCs w:val="24"/>
        </w:rPr>
        <w:t>Discovery and Eexcavation in Scotland</w:t>
      </w:r>
      <w:r w:rsidRPr="00317563">
        <w:rPr>
          <w:rFonts w:ascii="Times New Roman" w:hAnsi="Times New Roman" w:cs="Times New Roman"/>
          <w:sz w:val="24"/>
          <w:szCs w:val="24"/>
        </w:rPr>
        <w:t xml:space="preserve"> 10, 141</w:t>
      </w:r>
    </w:p>
    <w:p w14:paraId="43CF112A" w14:textId="77777777" w:rsidR="005F6376" w:rsidRPr="00317563" w:rsidRDefault="005F6376" w:rsidP="00F53758">
      <w:pPr>
        <w:spacing w:line="360" w:lineRule="auto"/>
        <w:rPr>
          <w:rFonts w:ascii="Times New Roman" w:hAnsi="Times New Roman" w:cs="Times New Roman"/>
          <w:sz w:val="24"/>
          <w:szCs w:val="24"/>
        </w:rPr>
      </w:pPr>
    </w:p>
    <w:p w14:paraId="79D244C2" w14:textId="1A69F4BF"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Mackinder, H. 1902. </w:t>
      </w:r>
      <w:r w:rsidRPr="00317563">
        <w:rPr>
          <w:rFonts w:ascii="Times New Roman" w:hAnsi="Times New Roman" w:cs="Times New Roman"/>
          <w:i/>
          <w:iCs/>
          <w:sz w:val="24"/>
          <w:szCs w:val="24"/>
        </w:rPr>
        <w:t>Britain and the British Seas</w:t>
      </w:r>
      <w:r w:rsidRPr="00317563">
        <w:rPr>
          <w:rFonts w:ascii="Times New Roman" w:hAnsi="Times New Roman" w:cs="Times New Roman"/>
          <w:sz w:val="24"/>
          <w:szCs w:val="24"/>
        </w:rPr>
        <w:t>. Oxford: Clarendon</w:t>
      </w:r>
    </w:p>
    <w:p w14:paraId="12A4B1C7" w14:textId="77777777" w:rsidR="005F6376" w:rsidRPr="00317563" w:rsidRDefault="005F6376" w:rsidP="00F53758">
      <w:pPr>
        <w:spacing w:line="360" w:lineRule="auto"/>
        <w:rPr>
          <w:rFonts w:ascii="Times New Roman" w:hAnsi="Times New Roman" w:cs="Times New Roman"/>
          <w:sz w:val="24"/>
          <w:szCs w:val="24"/>
        </w:rPr>
      </w:pPr>
    </w:p>
    <w:p w14:paraId="5344D6F7" w14:textId="6DDF0911" w:rsidR="005F6376" w:rsidRPr="00317563" w:rsidRDefault="005F6376" w:rsidP="00F53758">
      <w:pPr>
        <w:spacing w:line="360" w:lineRule="auto"/>
        <w:rPr>
          <w:rFonts w:ascii="Times New Roman" w:hAnsi="Times New Roman" w:cs="Times New Roman"/>
          <w:sz w:val="24"/>
          <w:szCs w:val="24"/>
          <w:lang w:val="fr-FR" w:eastAsia="zh-TW"/>
        </w:rPr>
      </w:pPr>
      <w:r w:rsidRPr="00317563">
        <w:rPr>
          <w:rFonts w:ascii="Times New Roman" w:hAnsi="Times New Roman" w:cs="Times New Roman"/>
          <w:sz w:val="24"/>
          <w:szCs w:val="24"/>
          <w:lang w:val="fr-FR" w:eastAsia="zh-TW"/>
        </w:rPr>
        <w:t xml:space="preserve">Marcigny C., Ghesquière, E., Juel, L. &amp; Charraud, F. 2010. Entre Néolithique ancien et Néolithique moyen en Normandie et dans les Iles anglo-normandes: parcours chronologique. </w:t>
      </w:r>
      <w:r w:rsidRPr="00317563">
        <w:rPr>
          <w:rFonts w:ascii="Times New Roman" w:hAnsi="Times New Roman" w:cs="Times New Roman"/>
          <w:sz w:val="24"/>
          <w:szCs w:val="24"/>
          <w:lang w:val="fr-FR" w:eastAsia="zh-TW"/>
        </w:rPr>
        <w:lastRenderedPageBreak/>
        <w:t xml:space="preserve">In C. Billard &amp; M. Legris (eds) </w:t>
      </w:r>
      <w:r w:rsidRPr="00317563">
        <w:rPr>
          <w:rFonts w:ascii="Times New Roman" w:hAnsi="Times New Roman" w:cs="Times New Roman"/>
          <w:i/>
          <w:sz w:val="24"/>
          <w:szCs w:val="24"/>
          <w:lang w:val="fr-FR" w:eastAsia="zh-TW"/>
        </w:rPr>
        <w:t>Premiers néolithiques de l'Ouest, 28e Colloque interrégional sur le Néolithique, Archéologie et culture</w:t>
      </w:r>
      <w:r w:rsidRPr="00317563">
        <w:rPr>
          <w:rFonts w:ascii="Times New Roman" w:hAnsi="Times New Roman" w:cs="Times New Roman"/>
          <w:sz w:val="24"/>
          <w:szCs w:val="24"/>
          <w:lang w:val="fr-FR" w:eastAsia="zh-TW"/>
        </w:rPr>
        <w:t>, 117-162. Rennes: Presses Universitaires de Rennes</w:t>
      </w:r>
    </w:p>
    <w:p w14:paraId="12F79A00" w14:textId="77777777" w:rsidR="005F6376" w:rsidRPr="00317563" w:rsidRDefault="005F6376" w:rsidP="00F53758">
      <w:pPr>
        <w:spacing w:line="360" w:lineRule="auto"/>
        <w:rPr>
          <w:rFonts w:ascii="Times New Roman" w:hAnsi="Times New Roman" w:cs="Times New Roman"/>
          <w:sz w:val="24"/>
          <w:szCs w:val="24"/>
        </w:rPr>
      </w:pPr>
    </w:p>
    <w:p w14:paraId="3FDBA46D" w14:textId="206BCE88"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McCartan, S. &amp; Woodman, P. 1994. A Later Mesolithic site at Rhendhoo, Jurby. </w:t>
      </w:r>
      <w:r w:rsidRPr="00317563">
        <w:rPr>
          <w:rFonts w:ascii="Times New Roman" w:hAnsi="Times New Roman" w:cs="Times New Roman"/>
          <w:i/>
          <w:sz w:val="24"/>
          <w:szCs w:val="24"/>
        </w:rPr>
        <w:t>Proceedings of the Isle of Man Natural History and Antiquarian Society</w:t>
      </w:r>
      <w:r w:rsidRPr="00317563">
        <w:rPr>
          <w:rFonts w:ascii="Times New Roman" w:hAnsi="Times New Roman" w:cs="Times New Roman"/>
          <w:sz w:val="24"/>
          <w:szCs w:val="24"/>
        </w:rPr>
        <w:t xml:space="preserve"> 10, 87-118</w:t>
      </w:r>
    </w:p>
    <w:p w14:paraId="683FCCCD" w14:textId="77777777" w:rsidR="005F6376" w:rsidRPr="00317563" w:rsidRDefault="005F6376" w:rsidP="00F53758">
      <w:pPr>
        <w:spacing w:line="360" w:lineRule="auto"/>
        <w:rPr>
          <w:rFonts w:ascii="Times New Roman" w:hAnsi="Times New Roman" w:cs="Times New Roman"/>
          <w:sz w:val="24"/>
          <w:szCs w:val="24"/>
        </w:rPr>
      </w:pPr>
    </w:p>
    <w:p w14:paraId="72A0C131" w14:textId="62DF0CE6"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McCartan, S. 2004. The Mesolithic of the Isle of Man: an island perspective. In A. Saville (ed.) </w:t>
      </w:r>
      <w:r w:rsidRPr="00317563">
        <w:rPr>
          <w:rFonts w:ascii="Times New Roman" w:hAnsi="Times New Roman" w:cs="Times New Roman"/>
          <w:i/>
          <w:sz w:val="24"/>
          <w:szCs w:val="24"/>
        </w:rPr>
        <w:t>Mesolithic Scotland and its neighbours</w:t>
      </w:r>
      <w:r w:rsidRPr="00317563">
        <w:rPr>
          <w:rFonts w:ascii="Times New Roman" w:hAnsi="Times New Roman" w:cs="Times New Roman"/>
          <w:sz w:val="24"/>
          <w:szCs w:val="24"/>
        </w:rPr>
        <w:t>, 271–83. Edinburgh: Society of Antiquaries of Scotland</w:t>
      </w:r>
    </w:p>
    <w:p w14:paraId="1C206426" w14:textId="77777777" w:rsidR="005F6376" w:rsidRPr="00317563" w:rsidRDefault="005F6376" w:rsidP="00F53758">
      <w:pPr>
        <w:spacing w:line="360" w:lineRule="auto"/>
        <w:rPr>
          <w:rFonts w:ascii="Times New Roman" w:hAnsi="Times New Roman" w:cs="Times New Roman"/>
          <w:sz w:val="24"/>
          <w:szCs w:val="24"/>
        </w:rPr>
      </w:pPr>
    </w:p>
    <w:p w14:paraId="21AEB649" w14:textId="21FEB710"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McClatchie, M., Bogaard, A., Colledge, S., Whitehouse, N., Schulting, R., Barratt, P. &amp; McLaughlin, T. 2014. Neolithic farming in north-western Europe: archaeobotanical evidence from Ireland. </w:t>
      </w:r>
      <w:r w:rsidRPr="00317563">
        <w:rPr>
          <w:rFonts w:ascii="Times New Roman" w:hAnsi="Times New Roman" w:cs="Times New Roman"/>
          <w:i/>
          <w:sz w:val="24"/>
          <w:szCs w:val="24"/>
        </w:rPr>
        <w:t>Journal of Archaeological Science</w:t>
      </w:r>
      <w:r w:rsidRPr="00317563">
        <w:rPr>
          <w:rFonts w:ascii="Times New Roman" w:hAnsi="Times New Roman" w:cs="Times New Roman"/>
          <w:sz w:val="24"/>
          <w:szCs w:val="24"/>
        </w:rPr>
        <w:t xml:space="preserve"> 51, 206-215</w:t>
      </w:r>
    </w:p>
    <w:p w14:paraId="4693D600" w14:textId="77777777" w:rsidR="005F6376" w:rsidRPr="00317563" w:rsidRDefault="005F6376" w:rsidP="00F53758">
      <w:pPr>
        <w:spacing w:line="360" w:lineRule="auto"/>
        <w:rPr>
          <w:rFonts w:ascii="Times New Roman" w:hAnsi="Times New Roman" w:cs="Times New Roman"/>
          <w:sz w:val="24"/>
          <w:szCs w:val="24"/>
        </w:rPr>
      </w:pPr>
    </w:p>
    <w:p w14:paraId="3085A2C8" w14:textId="43C19CAE"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McHardy, I., Barrowman, C. &amp; Macleod, M. 2009. </w:t>
      </w:r>
      <w:r w:rsidRPr="00317563">
        <w:rPr>
          <w:rFonts w:ascii="Times New Roman" w:hAnsi="Times New Roman" w:cs="Times New Roman"/>
          <w:i/>
          <w:sz w:val="24"/>
          <w:szCs w:val="24"/>
        </w:rPr>
        <w:t>STAC: the Severe Terrain Archaeological Campaign – investigation of stack sites of the Isle of Lewis 2003–2005</w:t>
      </w:r>
      <w:r w:rsidRPr="00317563">
        <w:rPr>
          <w:rFonts w:ascii="Times New Roman" w:hAnsi="Times New Roman" w:cs="Times New Roman"/>
          <w:sz w:val="24"/>
          <w:szCs w:val="24"/>
        </w:rPr>
        <w:t>. Edinburgh: Scottish Archaeological Internet Report 36</w:t>
      </w:r>
    </w:p>
    <w:p w14:paraId="4323E867" w14:textId="77777777" w:rsidR="005F6376" w:rsidRPr="00317563" w:rsidRDefault="005F6376" w:rsidP="00F53758">
      <w:pPr>
        <w:spacing w:line="360" w:lineRule="auto"/>
        <w:rPr>
          <w:rFonts w:ascii="Times New Roman" w:hAnsi="Times New Roman" w:cs="Times New Roman"/>
          <w:sz w:val="24"/>
          <w:szCs w:val="24"/>
        </w:rPr>
      </w:pPr>
    </w:p>
    <w:p w14:paraId="47020E5A" w14:textId="50829D7E" w:rsidR="00F13CEB" w:rsidRPr="00317563" w:rsidRDefault="00F13CEB"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Nakamura, T., Taniguchi, Y., Tsuji, S., &amp; Oda, H. 2001. Radiocarbon dating of charred residues on the earliest pottery in Japan. </w:t>
      </w:r>
      <w:r w:rsidRPr="00317563">
        <w:rPr>
          <w:rFonts w:ascii="Times New Roman" w:hAnsi="Times New Roman" w:cs="Times New Roman"/>
          <w:i/>
          <w:sz w:val="24"/>
          <w:szCs w:val="24"/>
        </w:rPr>
        <w:t>Radiocarbon</w:t>
      </w:r>
      <w:r w:rsidRPr="00317563">
        <w:rPr>
          <w:rFonts w:ascii="Times New Roman" w:hAnsi="Times New Roman" w:cs="Times New Roman"/>
          <w:sz w:val="24"/>
          <w:szCs w:val="24"/>
        </w:rPr>
        <w:t xml:space="preserve"> 43, 1129-38.</w:t>
      </w:r>
    </w:p>
    <w:p w14:paraId="142A2CC8" w14:textId="77777777" w:rsidR="00F13CEB" w:rsidRPr="00317563" w:rsidRDefault="00F13CEB" w:rsidP="00F53758">
      <w:pPr>
        <w:spacing w:line="360" w:lineRule="auto"/>
        <w:rPr>
          <w:rFonts w:ascii="Times New Roman" w:hAnsi="Times New Roman" w:cs="Times New Roman"/>
          <w:sz w:val="24"/>
          <w:szCs w:val="24"/>
        </w:rPr>
      </w:pPr>
    </w:p>
    <w:p w14:paraId="53979A3F" w14:textId="75A49E11"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Patton, M. 1991. An Early Neolithic axe factory at Le Pinacle, Jersey, Channel Islands. </w:t>
      </w:r>
      <w:r w:rsidRPr="00317563">
        <w:rPr>
          <w:rFonts w:ascii="Times New Roman" w:hAnsi="Times New Roman" w:cs="Times New Roman"/>
          <w:i/>
          <w:sz w:val="24"/>
          <w:szCs w:val="24"/>
        </w:rPr>
        <w:t>Proceedings of the Prehistoric Society</w:t>
      </w:r>
      <w:r w:rsidRPr="00317563">
        <w:rPr>
          <w:rFonts w:ascii="Times New Roman" w:hAnsi="Times New Roman" w:cs="Times New Roman"/>
          <w:sz w:val="24"/>
          <w:szCs w:val="24"/>
        </w:rPr>
        <w:t xml:space="preserve"> 57, 51-59</w:t>
      </w:r>
    </w:p>
    <w:p w14:paraId="7A055320" w14:textId="77777777" w:rsidR="005F6376" w:rsidRPr="00317563" w:rsidRDefault="005F6376" w:rsidP="00F53758">
      <w:pPr>
        <w:spacing w:line="360" w:lineRule="auto"/>
        <w:rPr>
          <w:rFonts w:ascii="Times New Roman" w:hAnsi="Times New Roman" w:cs="Times New Roman"/>
          <w:sz w:val="24"/>
          <w:szCs w:val="24"/>
        </w:rPr>
      </w:pPr>
    </w:p>
    <w:p w14:paraId="3952F693" w14:textId="4750F0BB" w:rsidR="005F6376" w:rsidRPr="00317563" w:rsidRDefault="005F6376" w:rsidP="00F53758">
      <w:pPr>
        <w:spacing w:line="360" w:lineRule="auto"/>
        <w:rPr>
          <w:rFonts w:ascii="Times New Roman" w:hAnsi="Times New Roman" w:cs="Times New Roman"/>
          <w:sz w:val="24"/>
          <w:szCs w:val="24"/>
          <w:lang w:eastAsia="zh-TW"/>
        </w:rPr>
      </w:pPr>
      <w:r w:rsidRPr="00317563">
        <w:rPr>
          <w:rFonts w:ascii="Times New Roman" w:hAnsi="Times New Roman" w:cs="Times New Roman"/>
          <w:sz w:val="24"/>
          <w:szCs w:val="24"/>
        </w:rPr>
        <w:t xml:space="preserve">Patton, M. 1995. </w:t>
      </w:r>
      <w:r w:rsidRPr="00317563">
        <w:rPr>
          <w:rFonts w:ascii="Times New Roman" w:hAnsi="Times New Roman" w:cs="Times New Roman"/>
          <w:i/>
          <w:sz w:val="24"/>
          <w:szCs w:val="24"/>
        </w:rPr>
        <w:t>Neolithic communities of the Channel Islands</w:t>
      </w:r>
      <w:r w:rsidRPr="00317563">
        <w:rPr>
          <w:rFonts w:ascii="Times New Roman" w:hAnsi="Times New Roman" w:cs="Times New Roman"/>
          <w:sz w:val="24"/>
          <w:szCs w:val="24"/>
        </w:rPr>
        <w:t xml:space="preserve">. </w:t>
      </w:r>
      <w:r w:rsidRPr="00317563">
        <w:rPr>
          <w:rFonts w:ascii="Times New Roman" w:hAnsi="Times New Roman" w:cs="Times New Roman"/>
          <w:sz w:val="24"/>
          <w:szCs w:val="24"/>
          <w:lang w:eastAsia="zh-TW"/>
        </w:rPr>
        <w:t xml:space="preserve">BAR British Series 240. </w:t>
      </w:r>
      <w:r w:rsidRPr="00317563">
        <w:rPr>
          <w:rFonts w:ascii="Times New Roman" w:hAnsi="Times New Roman" w:cs="Times New Roman"/>
          <w:sz w:val="24"/>
          <w:szCs w:val="24"/>
        </w:rPr>
        <w:t>Oxford: Tempus Reparatum</w:t>
      </w:r>
      <w:r w:rsidRPr="00317563">
        <w:rPr>
          <w:rFonts w:ascii="Times New Roman" w:hAnsi="Times New Roman" w:cs="Times New Roman"/>
          <w:sz w:val="24"/>
          <w:szCs w:val="24"/>
          <w:lang w:eastAsia="zh-TW"/>
        </w:rPr>
        <w:t xml:space="preserve"> </w:t>
      </w:r>
    </w:p>
    <w:p w14:paraId="3ECA3A4C" w14:textId="77777777" w:rsidR="005F6376" w:rsidRPr="00317563" w:rsidRDefault="005F6376" w:rsidP="00F53758">
      <w:pPr>
        <w:spacing w:line="360" w:lineRule="auto"/>
        <w:rPr>
          <w:rFonts w:ascii="Times New Roman" w:hAnsi="Times New Roman" w:cs="Times New Roman"/>
          <w:sz w:val="24"/>
          <w:szCs w:val="24"/>
          <w:lang w:eastAsia="zh-TW"/>
        </w:rPr>
      </w:pPr>
    </w:p>
    <w:p w14:paraId="6F2B47BA" w14:textId="073007D6" w:rsidR="005F6376" w:rsidRPr="00317563" w:rsidRDefault="005F6376" w:rsidP="00F53758">
      <w:pPr>
        <w:spacing w:line="360" w:lineRule="auto"/>
        <w:rPr>
          <w:rFonts w:ascii="Times New Roman" w:hAnsi="Times New Roman" w:cs="Times New Roman"/>
          <w:sz w:val="24"/>
          <w:szCs w:val="24"/>
          <w:lang w:val="fr-FR" w:eastAsia="zh-TW"/>
        </w:rPr>
      </w:pPr>
      <w:r w:rsidRPr="00317563">
        <w:rPr>
          <w:rFonts w:ascii="Times New Roman" w:hAnsi="Times New Roman" w:cs="Times New Roman"/>
          <w:sz w:val="24"/>
          <w:szCs w:val="24"/>
          <w:lang w:val="fr-FR" w:eastAsia="zh-TW"/>
        </w:rPr>
        <w:t xml:space="preserve">Patton, M. &amp; Finlaison, M. 2001. </w:t>
      </w:r>
      <w:r w:rsidRPr="00317563">
        <w:rPr>
          <w:rFonts w:ascii="Times New Roman" w:hAnsi="Times New Roman" w:cs="Times New Roman"/>
          <w:i/>
          <w:sz w:val="24"/>
          <w:szCs w:val="24"/>
          <w:lang w:eastAsia="zh-TW"/>
        </w:rPr>
        <w:t>Patterns in a prehistoric landscape: the archaeology of St Ouen’s Bay, Jersey</w:t>
      </w:r>
      <w:r w:rsidRPr="00317563">
        <w:rPr>
          <w:rFonts w:ascii="Times New Roman" w:hAnsi="Times New Roman" w:cs="Times New Roman"/>
          <w:sz w:val="24"/>
          <w:szCs w:val="24"/>
          <w:lang w:eastAsia="zh-TW"/>
        </w:rPr>
        <w:t xml:space="preserve">. </w:t>
      </w:r>
      <w:r w:rsidRPr="00317563">
        <w:rPr>
          <w:rFonts w:ascii="Times New Roman" w:hAnsi="Times New Roman" w:cs="Times New Roman"/>
          <w:sz w:val="24"/>
          <w:szCs w:val="24"/>
          <w:lang w:val="fr-FR" w:eastAsia="zh-TW"/>
        </w:rPr>
        <w:t>Jersey: Société Jersiaise</w:t>
      </w:r>
    </w:p>
    <w:p w14:paraId="70BB3482" w14:textId="77777777" w:rsidR="00F13CEB" w:rsidRPr="00317563" w:rsidRDefault="00F13CEB" w:rsidP="00F53758">
      <w:pPr>
        <w:spacing w:line="360" w:lineRule="auto"/>
        <w:rPr>
          <w:rFonts w:ascii="Times New Roman" w:hAnsi="Times New Roman" w:cs="Times New Roman"/>
          <w:sz w:val="24"/>
          <w:szCs w:val="24"/>
        </w:rPr>
      </w:pPr>
    </w:p>
    <w:p w14:paraId="0E0714FD" w14:textId="7E2085DB" w:rsidR="00F13CEB" w:rsidRPr="00317563" w:rsidRDefault="00F13CEB" w:rsidP="00F53758">
      <w:pPr>
        <w:spacing w:line="360" w:lineRule="auto"/>
        <w:rPr>
          <w:rFonts w:ascii="Times New Roman" w:hAnsi="Times New Roman" w:cs="Times New Roman"/>
          <w:sz w:val="24"/>
          <w:szCs w:val="24"/>
          <w:lang w:val="fr-FR" w:eastAsia="zh-TW"/>
        </w:rPr>
      </w:pPr>
      <w:r w:rsidRPr="00317563">
        <w:rPr>
          <w:rFonts w:ascii="Times New Roman" w:hAnsi="Times New Roman" w:cs="Times New Roman"/>
          <w:sz w:val="24"/>
          <w:szCs w:val="24"/>
          <w:lang w:val="fr-FR" w:eastAsia="zh-TW"/>
        </w:rPr>
        <w:t xml:space="preserve">Patton, M., Rodwell, W. &amp; O Finch 1999. </w:t>
      </w:r>
      <w:r w:rsidRPr="00317563">
        <w:rPr>
          <w:rFonts w:ascii="Times New Roman" w:hAnsi="Times New Roman" w:cs="Times New Roman"/>
          <w:i/>
          <w:sz w:val="24"/>
          <w:szCs w:val="24"/>
          <w:lang w:val="fr-FR" w:eastAsia="zh-TW"/>
        </w:rPr>
        <w:t>La Hougue Bie, Jersey: A Study of the Neolithic Tomb, Medieval Chapel and Prince’s Tower, Including a Report on the 1991-94 Excavations</w:t>
      </w:r>
      <w:r w:rsidRPr="00317563">
        <w:rPr>
          <w:rFonts w:ascii="Times New Roman" w:hAnsi="Times New Roman" w:cs="Times New Roman"/>
          <w:sz w:val="24"/>
          <w:szCs w:val="24"/>
          <w:lang w:val="fr-FR" w:eastAsia="zh-TW"/>
        </w:rPr>
        <w:t xml:space="preserve">. St Helier: Société Jersiaise. </w:t>
      </w:r>
    </w:p>
    <w:p w14:paraId="2B138E23" w14:textId="77777777" w:rsidR="00F13CEB" w:rsidRPr="00317563" w:rsidRDefault="00F13CEB" w:rsidP="00F53758">
      <w:pPr>
        <w:spacing w:line="360" w:lineRule="auto"/>
        <w:rPr>
          <w:rFonts w:ascii="Times New Roman" w:hAnsi="Times New Roman" w:cs="Times New Roman"/>
          <w:sz w:val="24"/>
          <w:szCs w:val="24"/>
          <w:lang w:val="fr-FR" w:eastAsia="zh-TW"/>
        </w:rPr>
      </w:pPr>
    </w:p>
    <w:p w14:paraId="3FF63A81" w14:textId="58A93E4F" w:rsidR="005F6376" w:rsidRPr="00317563" w:rsidRDefault="005F6376" w:rsidP="00F53758">
      <w:pPr>
        <w:spacing w:line="360" w:lineRule="auto"/>
        <w:rPr>
          <w:rFonts w:ascii="Times New Roman" w:hAnsi="Times New Roman" w:cs="Times New Roman"/>
          <w:sz w:val="24"/>
          <w:szCs w:val="24"/>
          <w:lang w:val="fr-FR" w:eastAsia="zh-TW"/>
        </w:rPr>
      </w:pPr>
      <w:r w:rsidRPr="00317563">
        <w:rPr>
          <w:rFonts w:ascii="Times New Roman" w:hAnsi="Times New Roman" w:cs="Times New Roman"/>
          <w:sz w:val="24"/>
          <w:szCs w:val="24"/>
          <w:lang w:val="fr-FR" w:eastAsia="zh-TW"/>
        </w:rPr>
        <w:lastRenderedPageBreak/>
        <w:t xml:space="preserve">Pioffet H., 2013. Des vases et des îles: étude de la céramique des Fouaillages à Guernesey dans son contexte (Néolithique ancien et début du Néolithique moyen). In M.-Y. Daire, C. Dupont, A. Baudry, C. Billard, J.-M. Large, L. Lespez, E. Normand and C. Scarre (eds) </w:t>
      </w:r>
      <w:r w:rsidRPr="00317563">
        <w:rPr>
          <w:rFonts w:ascii="Times New Roman" w:hAnsi="Times New Roman" w:cs="Times New Roman"/>
          <w:i/>
          <w:sz w:val="24"/>
          <w:szCs w:val="24"/>
          <w:lang w:val="fr-FR" w:eastAsia="zh-TW"/>
        </w:rPr>
        <w:t>Ancient maritime communities and the relationship between people and environment along the European Atlantic coasts</w:t>
      </w:r>
      <w:r w:rsidRPr="00317563">
        <w:rPr>
          <w:rFonts w:ascii="Times New Roman" w:hAnsi="Times New Roman" w:cs="Times New Roman"/>
          <w:sz w:val="24"/>
          <w:szCs w:val="24"/>
          <w:lang w:val="fr-FR" w:eastAsia="zh-TW"/>
        </w:rPr>
        <w:t>, 391-400. Oxford : Archaeopress</w:t>
      </w:r>
    </w:p>
    <w:p w14:paraId="642F3BD5" w14:textId="77777777" w:rsidR="005F6376" w:rsidRPr="00317563" w:rsidRDefault="005F6376" w:rsidP="00F53758">
      <w:pPr>
        <w:spacing w:line="360" w:lineRule="auto"/>
        <w:rPr>
          <w:rFonts w:ascii="Times New Roman" w:hAnsi="Times New Roman" w:cs="Times New Roman"/>
          <w:sz w:val="24"/>
          <w:szCs w:val="24"/>
        </w:rPr>
      </w:pPr>
    </w:p>
    <w:p w14:paraId="2B2CA1C7" w14:textId="0210AC63" w:rsidR="00322A7D" w:rsidRPr="00317563" w:rsidRDefault="00322A7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Reimer, P. J., Bard, E., Bayliss, A., Beck, J. W., Blackwell, P. G., Bronk Ramsey, C., Grootes, P. M., Guilderson, T. P., Haflidason, H., Hajdas, I., HattŽ, C., Heaton, T. J., Hoffmann, D. L., Hogg, A. G., Hughen, K. A., Kaiser, K. F., Kromer, B., Manning, S. W., Niu, M., Reimer, R. W., Richards, D. A., Scott, E. M., Southon, J. R., Staff, R. A., Turney, C. S. M., &amp; van der Plicht, J., 2013. IntCal13 and Marine13 Radiocarbon Age Calibration Curves 0-50,000 </w:t>
      </w:r>
      <w:r w:rsidR="001B3541" w:rsidRPr="00317563">
        <w:rPr>
          <w:rFonts w:ascii="Times New Roman" w:hAnsi="Times New Roman" w:cs="Times New Roman"/>
          <w:sz w:val="24"/>
          <w:szCs w:val="24"/>
        </w:rPr>
        <w:t>y</w:t>
      </w:r>
      <w:r w:rsidRPr="00317563">
        <w:rPr>
          <w:rFonts w:ascii="Times New Roman" w:hAnsi="Times New Roman" w:cs="Times New Roman"/>
          <w:sz w:val="24"/>
          <w:szCs w:val="24"/>
        </w:rPr>
        <w:t xml:space="preserve">ears cal BP. </w:t>
      </w:r>
      <w:r w:rsidRPr="00317563">
        <w:rPr>
          <w:rFonts w:ascii="Times New Roman" w:hAnsi="Times New Roman" w:cs="Times New Roman"/>
          <w:i/>
          <w:sz w:val="24"/>
          <w:szCs w:val="24"/>
        </w:rPr>
        <w:t>Radiocarbon</w:t>
      </w:r>
      <w:r w:rsidRPr="00317563">
        <w:rPr>
          <w:rFonts w:ascii="Times New Roman" w:hAnsi="Times New Roman" w:cs="Times New Roman"/>
          <w:sz w:val="24"/>
          <w:szCs w:val="24"/>
        </w:rPr>
        <w:t xml:space="preserve"> 55</w:t>
      </w:r>
    </w:p>
    <w:p w14:paraId="5044C4FA" w14:textId="77777777" w:rsidR="00322A7D" w:rsidRPr="00317563" w:rsidRDefault="00322A7D" w:rsidP="00F53758">
      <w:pPr>
        <w:spacing w:line="360" w:lineRule="auto"/>
        <w:rPr>
          <w:rFonts w:ascii="Times New Roman" w:hAnsi="Times New Roman" w:cs="Times New Roman"/>
          <w:sz w:val="24"/>
          <w:szCs w:val="24"/>
        </w:rPr>
      </w:pPr>
    </w:p>
    <w:p w14:paraId="23A1C1F1" w14:textId="54B2030B"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Richards, C. 2005. </w:t>
      </w:r>
      <w:r w:rsidRPr="00317563">
        <w:rPr>
          <w:rFonts w:ascii="Times New Roman" w:hAnsi="Times New Roman" w:cs="Times New Roman"/>
          <w:i/>
          <w:sz w:val="24"/>
          <w:szCs w:val="24"/>
        </w:rPr>
        <w:t>Dwelling among the monuments: the Neolithic village of Barnhouse, Maeshowe passage grave and surrounding monuments at Stenness, Orkney</w:t>
      </w:r>
      <w:r w:rsidRPr="00317563">
        <w:rPr>
          <w:rFonts w:ascii="Times New Roman" w:hAnsi="Times New Roman" w:cs="Times New Roman"/>
          <w:sz w:val="24"/>
          <w:szCs w:val="24"/>
        </w:rPr>
        <w:t>. Cambridge: McDonald Institute</w:t>
      </w:r>
    </w:p>
    <w:p w14:paraId="0F99F5AC" w14:textId="77777777" w:rsidR="005F6376" w:rsidRPr="00317563" w:rsidRDefault="005F6376" w:rsidP="00F53758">
      <w:pPr>
        <w:spacing w:line="360" w:lineRule="auto"/>
        <w:rPr>
          <w:rFonts w:ascii="Times New Roman" w:hAnsi="Times New Roman" w:cs="Times New Roman"/>
          <w:sz w:val="24"/>
          <w:szCs w:val="24"/>
        </w:rPr>
      </w:pPr>
    </w:p>
    <w:p w14:paraId="20728707" w14:textId="4C2B95DD"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Richards, C. </w:t>
      </w:r>
      <w:r w:rsidR="00603B87" w:rsidRPr="00317563">
        <w:rPr>
          <w:rFonts w:ascii="Times New Roman" w:hAnsi="Times New Roman" w:cs="Times New Roman"/>
          <w:sz w:val="24"/>
          <w:szCs w:val="24"/>
        </w:rPr>
        <w:t xml:space="preserve">&amp; Jones, R. </w:t>
      </w:r>
      <w:r w:rsidRPr="00317563">
        <w:rPr>
          <w:rFonts w:ascii="Times New Roman" w:hAnsi="Times New Roman" w:cs="Times New Roman"/>
          <w:sz w:val="24"/>
          <w:szCs w:val="24"/>
        </w:rPr>
        <w:t xml:space="preserve">2016. </w:t>
      </w:r>
      <w:r w:rsidRPr="00317563">
        <w:rPr>
          <w:rFonts w:ascii="Times New Roman" w:hAnsi="Times New Roman" w:cs="Times New Roman"/>
          <w:i/>
          <w:sz w:val="24"/>
          <w:szCs w:val="24"/>
        </w:rPr>
        <w:t>The Development of Neolithic House Societies in Orkney: Investigations in the Bay of Firth, Mainland, Orkney (1994-2014)</w:t>
      </w:r>
      <w:r w:rsidRPr="00317563">
        <w:rPr>
          <w:rFonts w:ascii="Times New Roman" w:hAnsi="Times New Roman" w:cs="Times New Roman"/>
          <w:sz w:val="24"/>
          <w:szCs w:val="24"/>
        </w:rPr>
        <w:t>. Oxford: Windgather</w:t>
      </w:r>
    </w:p>
    <w:p w14:paraId="64B2CC37" w14:textId="77777777" w:rsidR="005F6376" w:rsidRPr="00317563" w:rsidRDefault="005F6376" w:rsidP="00F53758">
      <w:pPr>
        <w:spacing w:line="360" w:lineRule="auto"/>
        <w:rPr>
          <w:rFonts w:ascii="Times New Roman" w:hAnsi="Times New Roman" w:cs="Times New Roman"/>
          <w:sz w:val="24"/>
          <w:szCs w:val="24"/>
        </w:rPr>
      </w:pPr>
    </w:p>
    <w:p w14:paraId="3A514E6B" w14:textId="3F211A19"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Saville, A. 2000. Orkney and Scotland before the Neolithic period. In A. Ritchie (ed.) </w:t>
      </w:r>
      <w:r w:rsidRPr="00317563">
        <w:rPr>
          <w:rFonts w:ascii="Times New Roman" w:hAnsi="Times New Roman" w:cs="Times New Roman"/>
          <w:i/>
          <w:sz w:val="24"/>
          <w:szCs w:val="24"/>
        </w:rPr>
        <w:t>Neolithic Orkney in its European context</w:t>
      </w:r>
      <w:r w:rsidRPr="00317563">
        <w:rPr>
          <w:rFonts w:ascii="Times New Roman" w:hAnsi="Times New Roman" w:cs="Times New Roman"/>
          <w:sz w:val="24"/>
          <w:szCs w:val="24"/>
        </w:rPr>
        <w:t>, 91-100. Cambridge: McDonald Institute</w:t>
      </w:r>
    </w:p>
    <w:p w14:paraId="5C3A430C" w14:textId="77777777" w:rsidR="005F6376" w:rsidRPr="00317563" w:rsidRDefault="005F6376" w:rsidP="00F53758">
      <w:pPr>
        <w:spacing w:line="360" w:lineRule="auto"/>
        <w:rPr>
          <w:rFonts w:ascii="Times New Roman" w:hAnsi="Times New Roman" w:cs="Times New Roman"/>
          <w:sz w:val="24"/>
          <w:szCs w:val="24"/>
        </w:rPr>
      </w:pPr>
    </w:p>
    <w:p w14:paraId="422B1DF1" w14:textId="73F3109D" w:rsidR="005F6376" w:rsidRPr="00317563" w:rsidRDefault="005F6376" w:rsidP="00F53758">
      <w:pPr>
        <w:spacing w:line="360" w:lineRule="auto"/>
        <w:rPr>
          <w:rFonts w:ascii="Times New Roman" w:hAnsi="Times New Roman" w:cs="Times New Roman"/>
          <w:sz w:val="24"/>
          <w:szCs w:val="24"/>
          <w:lang w:eastAsia="zh-TW"/>
        </w:rPr>
      </w:pPr>
      <w:r w:rsidRPr="00317563">
        <w:rPr>
          <w:rFonts w:ascii="Times New Roman" w:hAnsi="Times New Roman" w:cs="Times New Roman"/>
          <w:sz w:val="24"/>
          <w:szCs w:val="24"/>
          <w:lang w:eastAsia="zh-TW"/>
        </w:rPr>
        <w:t xml:space="preserve">Scarre, C. 2011. </w:t>
      </w:r>
      <w:r w:rsidRPr="00317563">
        <w:rPr>
          <w:rFonts w:ascii="Times New Roman" w:hAnsi="Times New Roman" w:cs="Times New Roman"/>
          <w:i/>
          <w:sz w:val="24"/>
          <w:szCs w:val="24"/>
          <w:lang w:eastAsia="zh-TW"/>
        </w:rPr>
        <w:t>Landscapes of Neolithic Brittany</w:t>
      </w:r>
      <w:r w:rsidRPr="00317563">
        <w:rPr>
          <w:rFonts w:ascii="Times New Roman" w:hAnsi="Times New Roman" w:cs="Times New Roman"/>
          <w:sz w:val="24"/>
          <w:szCs w:val="24"/>
          <w:lang w:eastAsia="zh-TW"/>
        </w:rPr>
        <w:t>. Oxford: Oxford University Press</w:t>
      </w:r>
    </w:p>
    <w:p w14:paraId="0B2886B0" w14:textId="77777777" w:rsidR="005F6376" w:rsidRPr="00317563" w:rsidRDefault="005F6376" w:rsidP="00F53758">
      <w:pPr>
        <w:spacing w:line="360" w:lineRule="auto"/>
        <w:rPr>
          <w:rFonts w:ascii="Times New Roman" w:hAnsi="Times New Roman" w:cs="Times New Roman"/>
          <w:sz w:val="24"/>
          <w:szCs w:val="24"/>
        </w:rPr>
      </w:pPr>
    </w:p>
    <w:p w14:paraId="2CC3C323" w14:textId="4ED14794" w:rsidR="005F6376" w:rsidRPr="00317563" w:rsidRDefault="005F6376" w:rsidP="00F53758">
      <w:pPr>
        <w:spacing w:line="360" w:lineRule="auto"/>
        <w:rPr>
          <w:rFonts w:ascii="Times New Roman" w:hAnsi="Times New Roman" w:cs="Times New Roman"/>
          <w:sz w:val="24"/>
          <w:szCs w:val="24"/>
          <w:lang w:val="fr-FR" w:eastAsia="zh-TW"/>
        </w:rPr>
      </w:pPr>
      <w:r w:rsidRPr="00317563">
        <w:rPr>
          <w:rFonts w:ascii="Times New Roman" w:hAnsi="Times New Roman" w:cs="Times New Roman"/>
          <w:sz w:val="24"/>
          <w:szCs w:val="24"/>
          <w:lang w:val="fr-FR" w:eastAsia="zh-TW"/>
        </w:rPr>
        <w:t xml:space="preserve">Schulting, R., Sebire, H. and Robb, J. 2010. On the road to Paradise: new insights from AMS dates and stable isotopes at Le Déhus, Guernsey, and the Channel Islands Middle Neolithic. </w:t>
      </w:r>
      <w:r w:rsidRPr="00317563">
        <w:rPr>
          <w:rFonts w:ascii="Times New Roman" w:hAnsi="Times New Roman" w:cs="Times New Roman"/>
          <w:i/>
          <w:sz w:val="24"/>
          <w:szCs w:val="24"/>
          <w:lang w:val="fr-FR" w:eastAsia="zh-TW"/>
        </w:rPr>
        <w:t>Oxford Journal of Archaeology</w:t>
      </w:r>
      <w:r w:rsidRPr="00317563">
        <w:rPr>
          <w:rFonts w:ascii="Times New Roman" w:hAnsi="Times New Roman" w:cs="Times New Roman"/>
          <w:sz w:val="24"/>
          <w:szCs w:val="24"/>
          <w:lang w:val="fr-FR" w:eastAsia="zh-TW"/>
        </w:rPr>
        <w:t xml:space="preserve"> 29, 149-173</w:t>
      </w:r>
    </w:p>
    <w:p w14:paraId="6D21EE34" w14:textId="77777777" w:rsidR="005F6376" w:rsidRPr="00317563" w:rsidRDefault="005F6376" w:rsidP="00F53758">
      <w:pPr>
        <w:spacing w:line="360" w:lineRule="auto"/>
        <w:rPr>
          <w:rFonts w:ascii="Times New Roman" w:hAnsi="Times New Roman" w:cs="Times New Roman"/>
          <w:sz w:val="24"/>
          <w:szCs w:val="24"/>
          <w:lang w:val="fr-FR" w:eastAsia="zh-TW"/>
        </w:rPr>
      </w:pPr>
    </w:p>
    <w:p w14:paraId="49BC2E96" w14:textId="4DB3CC03"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Scott, W.L. 1951. Eilean an Tighe: a pottery workshop of the second millennium BC. </w:t>
      </w:r>
      <w:r w:rsidRPr="00317563">
        <w:rPr>
          <w:rFonts w:ascii="Times New Roman" w:hAnsi="Times New Roman" w:cs="Times New Roman"/>
          <w:i/>
          <w:sz w:val="24"/>
          <w:szCs w:val="24"/>
        </w:rPr>
        <w:t>Proceedings of the Society of Antiquaries of Scotland</w:t>
      </w:r>
      <w:r w:rsidRPr="00317563">
        <w:rPr>
          <w:rFonts w:ascii="Times New Roman" w:hAnsi="Times New Roman" w:cs="Times New Roman"/>
          <w:sz w:val="24"/>
          <w:szCs w:val="24"/>
        </w:rPr>
        <w:t xml:space="preserve"> 85, 1-37</w:t>
      </w:r>
    </w:p>
    <w:p w14:paraId="53540755" w14:textId="77777777" w:rsidR="005F6376" w:rsidRPr="00317563" w:rsidRDefault="005F6376" w:rsidP="00F53758">
      <w:pPr>
        <w:spacing w:line="360" w:lineRule="auto"/>
        <w:rPr>
          <w:rFonts w:ascii="Times New Roman" w:hAnsi="Times New Roman" w:cs="Times New Roman"/>
          <w:sz w:val="24"/>
          <w:szCs w:val="24"/>
        </w:rPr>
      </w:pPr>
    </w:p>
    <w:p w14:paraId="59AA35B9" w14:textId="05A6615D" w:rsidR="005F6376" w:rsidRPr="00317563" w:rsidRDefault="005F6376" w:rsidP="00F53758">
      <w:pPr>
        <w:spacing w:line="360" w:lineRule="auto"/>
        <w:rPr>
          <w:rFonts w:ascii="Times New Roman" w:hAnsi="Times New Roman" w:cs="Times New Roman"/>
          <w:sz w:val="24"/>
          <w:szCs w:val="24"/>
          <w:lang w:eastAsia="zh-TW"/>
        </w:rPr>
      </w:pPr>
      <w:r w:rsidRPr="00317563">
        <w:rPr>
          <w:rFonts w:ascii="Times New Roman" w:hAnsi="Times New Roman" w:cs="Times New Roman"/>
          <w:sz w:val="24"/>
          <w:szCs w:val="24"/>
          <w:lang w:eastAsia="zh-TW"/>
        </w:rPr>
        <w:t xml:space="preserve">Sebire, H., 2005. </w:t>
      </w:r>
      <w:r w:rsidRPr="00317563">
        <w:rPr>
          <w:rFonts w:ascii="Times New Roman" w:hAnsi="Times New Roman" w:cs="Times New Roman"/>
          <w:i/>
          <w:sz w:val="24"/>
          <w:szCs w:val="24"/>
          <w:lang w:eastAsia="zh-TW"/>
        </w:rPr>
        <w:t>The Archaeology and Early History of the Channel Islands</w:t>
      </w:r>
      <w:r w:rsidRPr="00317563">
        <w:rPr>
          <w:rFonts w:ascii="Times New Roman" w:hAnsi="Times New Roman" w:cs="Times New Roman"/>
          <w:sz w:val="24"/>
          <w:szCs w:val="24"/>
          <w:lang w:eastAsia="zh-TW"/>
        </w:rPr>
        <w:t>. Oxford: Tempus</w:t>
      </w:r>
    </w:p>
    <w:p w14:paraId="71DBDEFC" w14:textId="77777777" w:rsidR="005F6376" w:rsidRPr="00317563" w:rsidRDefault="005F6376" w:rsidP="00F53758">
      <w:pPr>
        <w:spacing w:line="360" w:lineRule="auto"/>
        <w:rPr>
          <w:rFonts w:ascii="Times New Roman" w:hAnsi="Times New Roman" w:cs="Times New Roman"/>
          <w:sz w:val="24"/>
          <w:szCs w:val="24"/>
        </w:rPr>
      </w:pPr>
    </w:p>
    <w:p w14:paraId="1B064F27" w14:textId="5AF1F132"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Sebire, H. 2011. Excavations at the Royal Hotel Site, St Peter Port, Guernsey. </w:t>
      </w:r>
      <w:r w:rsidRPr="00317563">
        <w:rPr>
          <w:rFonts w:ascii="Times New Roman" w:hAnsi="Times New Roman" w:cs="Times New Roman"/>
          <w:i/>
          <w:sz w:val="24"/>
          <w:szCs w:val="24"/>
        </w:rPr>
        <w:t xml:space="preserve">La Société Guernesiaise Report and Transactions </w:t>
      </w:r>
      <w:r w:rsidRPr="00317563">
        <w:rPr>
          <w:rFonts w:ascii="Times New Roman" w:hAnsi="Times New Roman" w:cs="Times New Roman"/>
          <w:sz w:val="24"/>
          <w:szCs w:val="24"/>
        </w:rPr>
        <w:t>27, 190-257</w:t>
      </w:r>
    </w:p>
    <w:p w14:paraId="5C174A55" w14:textId="77777777" w:rsidR="005F6376" w:rsidRPr="00317563" w:rsidRDefault="005F6376" w:rsidP="00F53758">
      <w:pPr>
        <w:spacing w:line="360" w:lineRule="auto"/>
        <w:rPr>
          <w:rFonts w:ascii="Times New Roman" w:hAnsi="Times New Roman" w:cs="Times New Roman"/>
          <w:sz w:val="24"/>
          <w:szCs w:val="24"/>
        </w:rPr>
      </w:pPr>
    </w:p>
    <w:p w14:paraId="048B7D71" w14:textId="0EBEDECA"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Shennan, S., Downey, S., Timpson, A., Edinborough, K., Colledge, S., Kerig, T., Manning, K., Thomas, M.G., 2013. Regional population collapse followed initial agriculture booms in mid-Holocene Europe. </w:t>
      </w:r>
      <w:r w:rsidRPr="00317563">
        <w:rPr>
          <w:rFonts w:ascii="Times New Roman" w:hAnsi="Times New Roman" w:cs="Times New Roman"/>
          <w:i/>
          <w:sz w:val="24"/>
          <w:szCs w:val="24"/>
        </w:rPr>
        <w:t>Nature Communications</w:t>
      </w:r>
      <w:r w:rsidRPr="00317563">
        <w:rPr>
          <w:rFonts w:ascii="Times New Roman" w:hAnsi="Times New Roman" w:cs="Times New Roman"/>
          <w:sz w:val="24"/>
          <w:szCs w:val="24"/>
        </w:rPr>
        <w:t xml:space="preserve"> 4, 2486</w:t>
      </w:r>
    </w:p>
    <w:p w14:paraId="7658145D" w14:textId="77777777" w:rsidR="005F6376" w:rsidRPr="00317563" w:rsidRDefault="005F6376" w:rsidP="00F53758">
      <w:pPr>
        <w:spacing w:line="360" w:lineRule="auto"/>
        <w:rPr>
          <w:rFonts w:ascii="Times New Roman" w:hAnsi="Times New Roman" w:cs="Times New Roman"/>
          <w:sz w:val="24"/>
          <w:szCs w:val="24"/>
        </w:rPr>
      </w:pPr>
    </w:p>
    <w:p w14:paraId="2C123C75" w14:textId="4B7593C5"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2000. Achnacreebeag and its French connections: vive the ‘auld’ alliance. In J. Henderson (ed.) </w:t>
      </w:r>
      <w:r w:rsidRPr="00317563">
        <w:rPr>
          <w:rFonts w:ascii="Times New Roman" w:hAnsi="Times New Roman" w:cs="Times New Roman"/>
          <w:i/>
          <w:sz w:val="24"/>
          <w:szCs w:val="24"/>
        </w:rPr>
        <w:t>The prehistory and early history of Atlantic Europe</w:t>
      </w:r>
      <w:r w:rsidRPr="00317563">
        <w:rPr>
          <w:rFonts w:ascii="Times New Roman" w:hAnsi="Times New Roman" w:cs="Times New Roman"/>
          <w:sz w:val="24"/>
          <w:szCs w:val="24"/>
        </w:rPr>
        <w:t>. British Archaeological Reports International Series 861, 1–16. Oxford: Archaeopress</w:t>
      </w:r>
    </w:p>
    <w:p w14:paraId="52A613F8" w14:textId="77777777" w:rsidR="005F6376" w:rsidRPr="00317563" w:rsidRDefault="005F6376" w:rsidP="00F53758">
      <w:pPr>
        <w:spacing w:line="360" w:lineRule="auto"/>
        <w:rPr>
          <w:rFonts w:ascii="Times New Roman" w:hAnsi="Times New Roman" w:cs="Times New Roman"/>
          <w:sz w:val="24"/>
          <w:szCs w:val="24"/>
        </w:rPr>
      </w:pPr>
    </w:p>
    <w:p w14:paraId="4858E52A" w14:textId="78B2C2BB"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2003. French connections I: spreading the marmites thinly. In I. Armit, E. Murphy, E. Nelis and D. Simpson (eds.) </w:t>
      </w:r>
      <w:r w:rsidRPr="00317563">
        <w:rPr>
          <w:rFonts w:ascii="Times New Roman" w:hAnsi="Times New Roman" w:cs="Times New Roman"/>
          <w:i/>
          <w:sz w:val="24"/>
          <w:szCs w:val="24"/>
        </w:rPr>
        <w:t>Neolithic settlement in Ireland and western Britain</w:t>
      </w:r>
      <w:r w:rsidRPr="00317563">
        <w:rPr>
          <w:rFonts w:ascii="Times New Roman" w:hAnsi="Times New Roman" w:cs="Times New Roman"/>
          <w:sz w:val="24"/>
          <w:szCs w:val="24"/>
        </w:rPr>
        <w:t>, 3–17. Oxford: Oxbow Books</w:t>
      </w:r>
    </w:p>
    <w:p w14:paraId="155C4E75" w14:textId="77777777" w:rsidR="005F6376" w:rsidRPr="00317563" w:rsidRDefault="005F6376" w:rsidP="00F53758">
      <w:pPr>
        <w:spacing w:line="360" w:lineRule="auto"/>
        <w:rPr>
          <w:rFonts w:ascii="Times New Roman" w:hAnsi="Times New Roman" w:cs="Times New Roman"/>
          <w:sz w:val="24"/>
          <w:szCs w:val="24"/>
        </w:rPr>
      </w:pPr>
    </w:p>
    <w:p w14:paraId="113A9BF3" w14:textId="7CE57BC9"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2004. Neolithic connections along and across the Irish Sea. In V. Cummings and C. Fowler (eds.) </w:t>
      </w:r>
      <w:r w:rsidRPr="00317563">
        <w:rPr>
          <w:rFonts w:ascii="Times New Roman" w:hAnsi="Times New Roman" w:cs="Times New Roman"/>
          <w:i/>
          <w:sz w:val="24"/>
          <w:szCs w:val="24"/>
        </w:rPr>
        <w:t>The Neolithic of the Irish Sea</w:t>
      </w:r>
      <w:r w:rsidRPr="00317563">
        <w:rPr>
          <w:rFonts w:ascii="Times New Roman" w:hAnsi="Times New Roman" w:cs="Times New Roman"/>
          <w:sz w:val="24"/>
          <w:szCs w:val="24"/>
        </w:rPr>
        <w:t>, 9–21. Oxford: Oxbow Books</w:t>
      </w:r>
    </w:p>
    <w:p w14:paraId="107D6AA9" w14:textId="77777777" w:rsidR="005F6376" w:rsidRPr="00317563" w:rsidRDefault="005F6376" w:rsidP="00F53758">
      <w:pPr>
        <w:spacing w:line="360" w:lineRule="auto"/>
        <w:rPr>
          <w:rFonts w:ascii="Times New Roman" w:hAnsi="Times New Roman" w:cs="Times New Roman"/>
          <w:sz w:val="24"/>
          <w:szCs w:val="24"/>
        </w:rPr>
      </w:pPr>
    </w:p>
    <w:p w14:paraId="36717D68" w14:textId="0ACAD7F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2007. From Picardie to Pickering and Pencraig Hill? New information on the ‘Carinated Bowl Neolithic’. In A. Whittle and V. Cummings (eds.) </w:t>
      </w:r>
      <w:r w:rsidRPr="00317563">
        <w:rPr>
          <w:rFonts w:ascii="Times New Roman" w:hAnsi="Times New Roman" w:cs="Times New Roman"/>
          <w:i/>
          <w:sz w:val="24"/>
          <w:szCs w:val="24"/>
        </w:rPr>
        <w:t>Going over: the Mesolithic–Neolithic transition in north-west Europe.</w:t>
      </w:r>
      <w:r w:rsidRPr="00317563">
        <w:rPr>
          <w:rFonts w:ascii="Times New Roman" w:hAnsi="Times New Roman" w:cs="Times New Roman"/>
          <w:sz w:val="24"/>
          <w:szCs w:val="24"/>
        </w:rPr>
        <w:t xml:space="preserve"> Proceedings of the British Academy 144, 441–92. Oxford: Oxford University Press</w:t>
      </w:r>
    </w:p>
    <w:p w14:paraId="3AE4D879" w14:textId="77777777" w:rsidR="005F6376" w:rsidRPr="00317563" w:rsidRDefault="005F6376" w:rsidP="00F53758">
      <w:pPr>
        <w:spacing w:line="360" w:lineRule="auto"/>
        <w:rPr>
          <w:rFonts w:ascii="Times New Roman" w:hAnsi="Times New Roman" w:cs="Times New Roman"/>
          <w:sz w:val="24"/>
          <w:szCs w:val="24"/>
        </w:rPr>
      </w:pPr>
    </w:p>
    <w:p w14:paraId="78515DB0" w14:textId="22CBE1A5"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2010. The Neolithization of Britain and Ireland: The ‘Big Picture’. In B. Finlayson and G. Warren (eds.) </w:t>
      </w:r>
      <w:r w:rsidRPr="00317563">
        <w:rPr>
          <w:rFonts w:ascii="Times New Roman" w:hAnsi="Times New Roman" w:cs="Times New Roman"/>
          <w:i/>
          <w:iCs/>
          <w:sz w:val="24"/>
          <w:szCs w:val="24"/>
        </w:rPr>
        <w:t>Landscapes in Transition</w:t>
      </w:r>
      <w:r w:rsidRPr="00317563">
        <w:rPr>
          <w:rFonts w:ascii="Times New Roman" w:hAnsi="Times New Roman" w:cs="Times New Roman"/>
          <w:iCs/>
          <w:sz w:val="24"/>
          <w:szCs w:val="24"/>
        </w:rPr>
        <w:t>, 89-105</w:t>
      </w:r>
      <w:r w:rsidRPr="00317563">
        <w:rPr>
          <w:rFonts w:ascii="Times New Roman" w:hAnsi="Times New Roman" w:cs="Times New Roman"/>
          <w:sz w:val="24"/>
          <w:szCs w:val="24"/>
        </w:rPr>
        <w:t>. Oxford: Oxbow Books</w:t>
      </w:r>
    </w:p>
    <w:p w14:paraId="648430EE" w14:textId="77777777" w:rsidR="005F6376" w:rsidRPr="00317563" w:rsidRDefault="005F6376" w:rsidP="00F53758">
      <w:pPr>
        <w:spacing w:line="360" w:lineRule="auto"/>
        <w:rPr>
          <w:rFonts w:ascii="Times New Roman" w:hAnsi="Times New Roman" w:cs="Times New Roman"/>
          <w:sz w:val="24"/>
          <w:szCs w:val="24"/>
        </w:rPr>
      </w:pPr>
    </w:p>
    <w:p w14:paraId="3E560E60" w14:textId="029C324A"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2012. Review of A. Whittle, F. Healy &amp; A. Bayliss ‘Gathering time: dating the Early Neolithic enclosures of Southern Britain and Ireland’. </w:t>
      </w:r>
      <w:r w:rsidRPr="00317563">
        <w:rPr>
          <w:rFonts w:ascii="Times New Roman" w:hAnsi="Times New Roman" w:cs="Times New Roman"/>
          <w:i/>
          <w:sz w:val="24"/>
          <w:szCs w:val="24"/>
        </w:rPr>
        <w:t>Antiquity</w:t>
      </w:r>
      <w:r w:rsidRPr="00317563">
        <w:rPr>
          <w:rFonts w:ascii="Times New Roman" w:hAnsi="Times New Roman" w:cs="Times New Roman"/>
          <w:sz w:val="24"/>
          <w:szCs w:val="24"/>
        </w:rPr>
        <w:t xml:space="preserve"> 86, 262-264</w:t>
      </w:r>
    </w:p>
    <w:p w14:paraId="067252A5" w14:textId="77777777" w:rsidR="005F6376" w:rsidRPr="00317563" w:rsidRDefault="005F6376" w:rsidP="00F53758">
      <w:pPr>
        <w:spacing w:line="360" w:lineRule="auto"/>
        <w:rPr>
          <w:rFonts w:ascii="Times New Roman" w:hAnsi="Times New Roman" w:cs="Times New Roman"/>
          <w:sz w:val="24"/>
          <w:szCs w:val="24"/>
        </w:rPr>
      </w:pPr>
    </w:p>
    <w:p w14:paraId="6AD92848" w14:textId="3D41EEF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Sheridan, A., Murray, C., Garrow, D. &amp; Anderson-Whymark, H. 2014. Spectacular Neolithic finds emerge from the lochs of Lewis. </w:t>
      </w:r>
      <w:r w:rsidRPr="00317563">
        <w:rPr>
          <w:rFonts w:ascii="Times New Roman" w:hAnsi="Times New Roman" w:cs="Times New Roman"/>
          <w:i/>
          <w:sz w:val="24"/>
          <w:szCs w:val="24"/>
        </w:rPr>
        <w:t>PAST</w:t>
      </w:r>
      <w:r w:rsidRPr="00317563">
        <w:rPr>
          <w:rFonts w:ascii="Times New Roman" w:hAnsi="Times New Roman" w:cs="Times New Roman"/>
          <w:sz w:val="24"/>
          <w:szCs w:val="24"/>
        </w:rPr>
        <w:t xml:space="preserve"> 76, 1</w:t>
      </w:r>
    </w:p>
    <w:p w14:paraId="27EB2FAB" w14:textId="77777777" w:rsidR="005F6376" w:rsidRPr="00317563" w:rsidRDefault="005F6376" w:rsidP="00F53758">
      <w:pPr>
        <w:spacing w:line="360" w:lineRule="auto"/>
        <w:rPr>
          <w:rFonts w:ascii="Times New Roman" w:hAnsi="Times New Roman" w:cs="Times New Roman"/>
          <w:sz w:val="24"/>
          <w:szCs w:val="24"/>
        </w:rPr>
      </w:pPr>
    </w:p>
    <w:p w14:paraId="049080FA" w14:textId="25794869"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Sheridan, A. &amp; Pétrequin, P. 2014. Constructing a narrative for the Neolithic of Britain and Ireland: the use of ‘hard science’ and archaeological reasoning. In A. Whittle &amp; P. Bickle (eds) </w:t>
      </w:r>
      <w:r w:rsidRPr="00317563">
        <w:rPr>
          <w:rFonts w:ascii="Times New Roman" w:hAnsi="Times New Roman" w:cs="Times New Roman"/>
          <w:i/>
          <w:sz w:val="24"/>
          <w:szCs w:val="24"/>
        </w:rPr>
        <w:t>Early farmers: the view from Archaeology and Science</w:t>
      </w:r>
      <w:r w:rsidRPr="00317563">
        <w:rPr>
          <w:rFonts w:ascii="Times New Roman" w:hAnsi="Times New Roman" w:cs="Times New Roman"/>
          <w:sz w:val="24"/>
          <w:szCs w:val="24"/>
        </w:rPr>
        <w:t>, 369-390. Oxford: Oxford University Press/British Academy</w:t>
      </w:r>
    </w:p>
    <w:p w14:paraId="36B09FBB" w14:textId="77777777" w:rsidR="005F6376" w:rsidRPr="00317563" w:rsidRDefault="005F6376" w:rsidP="00F53758">
      <w:pPr>
        <w:spacing w:line="360" w:lineRule="auto"/>
        <w:rPr>
          <w:rFonts w:ascii="Times New Roman" w:hAnsi="Times New Roman" w:cs="Times New Roman"/>
          <w:sz w:val="24"/>
          <w:szCs w:val="24"/>
        </w:rPr>
      </w:pPr>
    </w:p>
    <w:p w14:paraId="30ECA984" w14:textId="38DBA3FC"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Simpson, D., Murphy, E. &amp; Gregory, R. 2006. </w:t>
      </w:r>
      <w:r w:rsidRPr="00317563">
        <w:rPr>
          <w:rFonts w:ascii="Times New Roman" w:hAnsi="Times New Roman" w:cs="Times New Roman"/>
          <w:i/>
          <w:sz w:val="24"/>
          <w:szCs w:val="24"/>
          <w:lang w:val="en"/>
        </w:rPr>
        <w:t>Excavations at Northton, Isle of Harris</w:t>
      </w:r>
      <w:r w:rsidRPr="00317563">
        <w:rPr>
          <w:rFonts w:ascii="Times New Roman" w:hAnsi="Times New Roman" w:cs="Times New Roman"/>
          <w:sz w:val="24"/>
          <w:szCs w:val="24"/>
          <w:lang w:val="en"/>
        </w:rPr>
        <w:t>. BAR British Series 408. Oxford: Archaeopres</w:t>
      </w:r>
      <w:r w:rsidR="001B3541" w:rsidRPr="00317563">
        <w:rPr>
          <w:rFonts w:ascii="Times New Roman" w:hAnsi="Times New Roman" w:cs="Times New Roman"/>
          <w:sz w:val="24"/>
          <w:szCs w:val="24"/>
          <w:lang w:val="en"/>
        </w:rPr>
        <w:t>s</w:t>
      </w:r>
    </w:p>
    <w:p w14:paraId="02300BF7" w14:textId="77777777" w:rsidR="005F6376" w:rsidRPr="00317563" w:rsidRDefault="005F6376" w:rsidP="00F53758">
      <w:pPr>
        <w:spacing w:line="360" w:lineRule="auto"/>
        <w:rPr>
          <w:rFonts w:ascii="Times New Roman" w:hAnsi="Times New Roman" w:cs="Times New Roman"/>
          <w:sz w:val="24"/>
          <w:szCs w:val="24"/>
          <w:lang w:val="en"/>
        </w:rPr>
      </w:pPr>
    </w:p>
    <w:p w14:paraId="0847C280" w14:textId="5D2ECB18"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Smyth, J. 2014. </w:t>
      </w:r>
      <w:r w:rsidRPr="00317563">
        <w:rPr>
          <w:rFonts w:ascii="Times New Roman" w:hAnsi="Times New Roman" w:cs="Times New Roman"/>
          <w:i/>
          <w:sz w:val="24"/>
          <w:szCs w:val="24"/>
          <w:lang w:val="en"/>
        </w:rPr>
        <w:t>Settlement in the Irish Neolithic: new discoveries at the edge of Europe</w:t>
      </w:r>
      <w:r w:rsidRPr="00317563">
        <w:rPr>
          <w:rFonts w:ascii="Times New Roman" w:hAnsi="Times New Roman" w:cs="Times New Roman"/>
          <w:sz w:val="24"/>
          <w:szCs w:val="24"/>
          <w:lang w:val="en"/>
        </w:rPr>
        <w:t xml:space="preserve">. Oxford: Oxbow </w:t>
      </w:r>
    </w:p>
    <w:p w14:paraId="43FD4BB8" w14:textId="77777777" w:rsidR="005F6376" w:rsidRPr="00317563" w:rsidRDefault="005F6376" w:rsidP="00F53758">
      <w:pPr>
        <w:spacing w:line="360" w:lineRule="auto"/>
        <w:rPr>
          <w:rFonts w:ascii="Times New Roman" w:hAnsi="Times New Roman" w:cs="Times New Roman"/>
          <w:sz w:val="24"/>
          <w:szCs w:val="24"/>
          <w:lang w:val="en"/>
        </w:rPr>
      </w:pPr>
    </w:p>
    <w:p w14:paraId="1507CAF7" w14:textId="54FDE84E" w:rsidR="00F13CEB" w:rsidRPr="00317563" w:rsidRDefault="00F13CEB"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Spriggs, M. &amp; Anderson, A. 1993. Late colonization of East Polynesia. </w:t>
      </w:r>
      <w:r w:rsidRPr="00317563">
        <w:rPr>
          <w:rFonts w:ascii="Times New Roman" w:hAnsi="Times New Roman" w:cs="Times New Roman"/>
          <w:i/>
          <w:sz w:val="24"/>
          <w:szCs w:val="24"/>
          <w:lang w:val="en"/>
        </w:rPr>
        <w:t>Antiquity</w:t>
      </w:r>
      <w:r w:rsidRPr="00317563">
        <w:rPr>
          <w:rFonts w:ascii="Times New Roman" w:hAnsi="Times New Roman" w:cs="Times New Roman"/>
          <w:sz w:val="24"/>
          <w:szCs w:val="24"/>
          <w:lang w:val="en"/>
        </w:rPr>
        <w:t xml:space="preserve"> 67, 200–17.</w:t>
      </w:r>
    </w:p>
    <w:p w14:paraId="577C6D31" w14:textId="77777777" w:rsidR="00F13CEB" w:rsidRPr="00317563" w:rsidRDefault="00F13CEB" w:rsidP="00F53758">
      <w:pPr>
        <w:spacing w:line="360" w:lineRule="auto"/>
        <w:rPr>
          <w:rFonts w:ascii="Times New Roman" w:hAnsi="Times New Roman" w:cs="Times New Roman"/>
          <w:sz w:val="24"/>
          <w:szCs w:val="24"/>
          <w:lang w:val="en"/>
        </w:rPr>
      </w:pPr>
    </w:p>
    <w:p w14:paraId="674EAA8C" w14:textId="67323BAC"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Steier P. &amp; W. Rom 2000. The Use of Bayesian Statistics for 14C Dates of Chronologically Ordered Samples: A Critical Analysis. </w:t>
      </w:r>
      <w:r w:rsidRPr="00317563">
        <w:rPr>
          <w:rFonts w:ascii="Times New Roman" w:hAnsi="Times New Roman" w:cs="Times New Roman"/>
          <w:i/>
          <w:sz w:val="24"/>
          <w:szCs w:val="24"/>
          <w:lang w:val="en"/>
        </w:rPr>
        <w:t>Radiocarbon</w:t>
      </w:r>
      <w:r w:rsidRPr="00317563">
        <w:rPr>
          <w:rFonts w:ascii="Times New Roman" w:hAnsi="Times New Roman" w:cs="Times New Roman"/>
          <w:sz w:val="24"/>
          <w:szCs w:val="24"/>
          <w:lang w:val="en"/>
        </w:rPr>
        <w:t xml:space="preserve"> 42, 183-198</w:t>
      </w:r>
    </w:p>
    <w:p w14:paraId="4FF1B02C" w14:textId="77777777" w:rsidR="005F6376" w:rsidRPr="00317563" w:rsidRDefault="005F6376" w:rsidP="00F53758">
      <w:pPr>
        <w:spacing w:line="360" w:lineRule="auto"/>
        <w:rPr>
          <w:rFonts w:ascii="Times New Roman" w:hAnsi="Times New Roman" w:cs="Times New Roman"/>
          <w:sz w:val="24"/>
          <w:szCs w:val="24"/>
          <w:lang w:val="en"/>
        </w:rPr>
      </w:pPr>
    </w:p>
    <w:p w14:paraId="060076BB" w14:textId="0D281B2A"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Stuiver, M. &amp; Polach, H. 1977. Discussion: reporting of 14C data. </w:t>
      </w:r>
      <w:r w:rsidRPr="00317563">
        <w:rPr>
          <w:rFonts w:ascii="Times New Roman" w:hAnsi="Times New Roman" w:cs="Times New Roman"/>
          <w:i/>
          <w:sz w:val="24"/>
          <w:szCs w:val="24"/>
          <w:lang w:val="en"/>
        </w:rPr>
        <w:t>Radiocarbon</w:t>
      </w:r>
      <w:r w:rsidRPr="00317563">
        <w:rPr>
          <w:rFonts w:ascii="Times New Roman" w:hAnsi="Times New Roman" w:cs="Times New Roman"/>
          <w:sz w:val="24"/>
          <w:szCs w:val="24"/>
          <w:lang w:val="en"/>
        </w:rPr>
        <w:t xml:space="preserve"> 19, 355-363</w:t>
      </w:r>
    </w:p>
    <w:p w14:paraId="5AD7A93E" w14:textId="77777777" w:rsidR="005F6376" w:rsidRPr="00317563" w:rsidRDefault="005F6376" w:rsidP="00F53758">
      <w:pPr>
        <w:spacing w:line="360" w:lineRule="auto"/>
        <w:rPr>
          <w:rFonts w:ascii="Times New Roman" w:hAnsi="Times New Roman" w:cs="Times New Roman"/>
          <w:sz w:val="24"/>
          <w:szCs w:val="24"/>
          <w:lang w:val="en"/>
        </w:rPr>
      </w:pPr>
    </w:p>
    <w:p w14:paraId="1E848A0A" w14:textId="56A6E064"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Stuiver, M. &amp; Reimer, P. 1986. A computer-program for radiocarbon age calibration. </w:t>
      </w:r>
      <w:r w:rsidRPr="00317563">
        <w:rPr>
          <w:rFonts w:ascii="Times New Roman" w:hAnsi="Times New Roman" w:cs="Times New Roman"/>
          <w:i/>
          <w:sz w:val="24"/>
          <w:szCs w:val="24"/>
          <w:lang w:val="en"/>
        </w:rPr>
        <w:t>Radiocarbon</w:t>
      </w:r>
      <w:r w:rsidRPr="00317563">
        <w:rPr>
          <w:rFonts w:ascii="Times New Roman" w:hAnsi="Times New Roman" w:cs="Times New Roman"/>
          <w:sz w:val="24"/>
          <w:szCs w:val="24"/>
          <w:lang w:val="en"/>
        </w:rPr>
        <w:t xml:space="preserve"> 28, 1022-1030</w:t>
      </w:r>
    </w:p>
    <w:p w14:paraId="5DB0654B" w14:textId="77777777" w:rsidR="005F6376" w:rsidRPr="00317563" w:rsidRDefault="005F6376" w:rsidP="00F53758">
      <w:pPr>
        <w:spacing w:line="360" w:lineRule="auto"/>
        <w:rPr>
          <w:rFonts w:ascii="Times New Roman" w:hAnsi="Times New Roman" w:cs="Times New Roman"/>
          <w:sz w:val="24"/>
          <w:szCs w:val="24"/>
          <w:lang w:val="en"/>
        </w:rPr>
      </w:pPr>
    </w:p>
    <w:p w14:paraId="532AC8E9" w14:textId="5AFB36C4" w:rsidR="005F6376" w:rsidRPr="00317563" w:rsidRDefault="005F6376" w:rsidP="00F53758">
      <w:pPr>
        <w:spacing w:line="360" w:lineRule="auto"/>
        <w:rPr>
          <w:rFonts w:ascii="Times New Roman" w:hAnsi="Times New Roman" w:cs="Times New Roman"/>
          <w:sz w:val="24"/>
          <w:szCs w:val="24"/>
          <w:lang w:val="en"/>
        </w:rPr>
      </w:pPr>
      <w:r w:rsidRPr="00317563">
        <w:rPr>
          <w:rFonts w:ascii="Times New Roman" w:hAnsi="Times New Roman" w:cs="Times New Roman"/>
          <w:sz w:val="24"/>
          <w:szCs w:val="24"/>
          <w:lang w:val="en"/>
        </w:rPr>
        <w:t xml:space="preserve">Sturt, F., Garrow, D. and Bradley, S. 2013. New models of North West European Holocene palaeogeography and inundation. </w:t>
      </w:r>
      <w:r w:rsidRPr="00317563">
        <w:rPr>
          <w:rFonts w:ascii="Times New Roman" w:hAnsi="Times New Roman" w:cs="Times New Roman"/>
          <w:i/>
          <w:sz w:val="24"/>
          <w:szCs w:val="24"/>
          <w:lang w:val="en"/>
        </w:rPr>
        <w:t>Journal of Archaeological Science</w:t>
      </w:r>
      <w:r w:rsidRPr="00317563">
        <w:rPr>
          <w:rFonts w:ascii="Times New Roman" w:hAnsi="Times New Roman" w:cs="Times New Roman"/>
          <w:sz w:val="24"/>
          <w:szCs w:val="24"/>
          <w:lang w:val="en"/>
        </w:rPr>
        <w:t xml:space="preserve"> 40, 3963-3976</w:t>
      </w:r>
    </w:p>
    <w:p w14:paraId="2B6A643E" w14:textId="77777777" w:rsidR="005F6376" w:rsidRPr="00317563" w:rsidRDefault="005F6376" w:rsidP="00F53758">
      <w:pPr>
        <w:spacing w:line="360" w:lineRule="auto"/>
        <w:rPr>
          <w:rFonts w:ascii="Times New Roman" w:hAnsi="Times New Roman" w:cs="Times New Roman"/>
          <w:sz w:val="24"/>
          <w:szCs w:val="24"/>
        </w:rPr>
      </w:pPr>
    </w:p>
    <w:p w14:paraId="2B9470F2" w14:textId="7270E041"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Thomas, J. 2008. The Mesolithic-Neolithic transition in Britain. In J. Pollard (ed.) </w:t>
      </w:r>
      <w:r w:rsidRPr="00317563">
        <w:rPr>
          <w:rFonts w:ascii="Times New Roman" w:hAnsi="Times New Roman" w:cs="Times New Roman"/>
          <w:i/>
          <w:sz w:val="24"/>
          <w:szCs w:val="24"/>
        </w:rPr>
        <w:t>Prehistoric Britain</w:t>
      </w:r>
      <w:r w:rsidRPr="00317563">
        <w:rPr>
          <w:rFonts w:ascii="Times New Roman" w:hAnsi="Times New Roman" w:cs="Times New Roman"/>
          <w:sz w:val="24"/>
          <w:szCs w:val="24"/>
        </w:rPr>
        <w:t>, 58–89. Oxford: Blackwell</w:t>
      </w:r>
    </w:p>
    <w:p w14:paraId="78BDC642" w14:textId="77777777" w:rsidR="005F6376" w:rsidRPr="00317563" w:rsidRDefault="005F6376" w:rsidP="00F53758">
      <w:pPr>
        <w:spacing w:line="360" w:lineRule="auto"/>
        <w:rPr>
          <w:rFonts w:ascii="Times New Roman" w:hAnsi="Times New Roman" w:cs="Times New Roman"/>
          <w:sz w:val="24"/>
          <w:szCs w:val="24"/>
        </w:rPr>
      </w:pPr>
    </w:p>
    <w:p w14:paraId="236BC3B8" w14:textId="6F5822C2"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Thomas, J. 2013. </w:t>
      </w:r>
      <w:r w:rsidRPr="00317563">
        <w:rPr>
          <w:rFonts w:ascii="Times New Roman" w:hAnsi="Times New Roman" w:cs="Times New Roman"/>
          <w:i/>
          <w:sz w:val="24"/>
          <w:szCs w:val="24"/>
        </w:rPr>
        <w:t>The Birth of Neolithic Britain</w:t>
      </w:r>
      <w:r w:rsidRPr="00317563">
        <w:rPr>
          <w:rFonts w:ascii="Times New Roman" w:hAnsi="Times New Roman" w:cs="Times New Roman"/>
          <w:sz w:val="24"/>
          <w:szCs w:val="24"/>
        </w:rPr>
        <w:t>. Oxford: Oxford University Press</w:t>
      </w:r>
    </w:p>
    <w:p w14:paraId="7840397D" w14:textId="77777777" w:rsidR="005F6376" w:rsidRPr="00317563" w:rsidRDefault="005F6376" w:rsidP="00F53758">
      <w:pPr>
        <w:spacing w:line="360" w:lineRule="auto"/>
        <w:rPr>
          <w:rFonts w:ascii="Times New Roman" w:hAnsi="Times New Roman" w:cs="Times New Roman"/>
          <w:sz w:val="24"/>
          <w:szCs w:val="24"/>
        </w:rPr>
      </w:pPr>
    </w:p>
    <w:p w14:paraId="52EA73D5" w14:textId="233A6424"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Timpson, A., Colledge, S., Crema, E., Edinborough, K., Kerig, T., Manning, K., Thomas, M., Shennan, S. 2015. Reconstructing regional population fluctuations in the European Neolithic using radiocarbon dates: a new case-study using an improved method. </w:t>
      </w:r>
      <w:r w:rsidRPr="00317563">
        <w:rPr>
          <w:rFonts w:ascii="Times New Roman" w:hAnsi="Times New Roman" w:cs="Times New Roman"/>
          <w:i/>
          <w:sz w:val="24"/>
          <w:szCs w:val="24"/>
        </w:rPr>
        <w:t>Journal of Archaeological Science</w:t>
      </w:r>
      <w:r w:rsidRPr="00317563">
        <w:rPr>
          <w:rFonts w:ascii="Times New Roman" w:hAnsi="Times New Roman" w:cs="Times New Roman"/>
          <w:sz w:val="24"/>
          <w:szCs w:val="24"/>
        </w:rPr>
        <w:t xml:space="preserve"> 52, 549-557</w:t>
      </w:r>
    </w:p>
    <w:p w14:paraId="076AA34D" w14:textId="77777777" w:rsidR="005F6376" w:rsidRPr="00317563" w:rsidRDefault="005F6376" w:rsidP="00F53758">
      <w:pPr>
        <w:spacing w:line="360" w:lineRule="auto"/>
        <w:rPr>
          <w:rFonts w:ascii="Times New Roman" w:hAnsi="Times New Roman" w:cs="Times New Roman"/>
          <w:sz w:val="24"/>
          <w:szCs w:val="24"/>
        </w:rPr>
      </w:pPr>
    </w:p>
    <w:p w14:paraId="268C23E1" w14:textId="12206FB4" w:rsidR="00A95C1C" w:rsidRPr="00317563" w:rsidRDefault="00A95C1C"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 xml:space="preserve">Warren, G. 2007. Mesolithic myths. In A. Whittle &amp; V. Cummings (eds) </w:t>
      </w:r>
      <w:r w:rsidRPr="00317563">
        <w:rPr>
          <w:rFonts w:ascii="Times New Roman" w:hAnsi="Times New Roman" w:cs="Times New Roman"/>
          <w:i/>
          <w:sz w:val="24"/>
          <w:szCs w:val="24"/>
        </w:rPr>
        <w:t>Going over: the Mesolithic-Neolithic transition in north-west Europe</w:t>
      </w:r>
      <w:r w:rsidRPr="00317563">
        <w:rPr>
          <w:rFonts w:ascii="Times New Roman" w:hAnsi="Times New Roman" w:cs="Times New Roman"/>
          <w:sz w:val="24"/>
          <w:szCs w:val="24"/>
        </w:rPr>
        <w:t>, 311-328. London: British Academy</w:t>
      </w:r>
    </w:p>
    <w:p w14:paraId="3A0237FE" w14:textId="77777777" w:rsidR="00A95C1C" w:rsidRPr="00317563" w:rsidRDefault="00A95C1C" w:rsidP="00F53758">
      <w:pPr>
        <w:spacing w:line="360" w:lineRule="auto"/>
        <w:rPr>
          <w:rFonts w:ascii="Times New Roman" w:hAnsi="Times New Roman" w:cs="Times New Roman"/>
          <w:sz w:val="24"/>
          <w:szCs w:val="24"/>
        </w:rPr>
      </w:pPr>
    </w:p>
    <w:p w14:paraId="21076A2F" w14:textId="016A0FD5"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Whittle, A., Bayliss, A. and Healy, F. 2011. </w:t>
      </w:r>
      <w:r w:rsidRPr="00317563">
        <w:rPr>
          <w:rFonts w:ascii="Times New Roman" w:hAnsi="Times New Roman" w:cs="Times New Roman"/>
          <w:i/>
          <w:sz w:val="24"/>
          <w:szCs w:val="24"/>
        </w:rPr>
        <w:t>Gathering time: Dating the early Neolithic enclosures of southern Britain and Ireland</w:t>
      </w:r>
      <w:r w:rsidRPr="00317563">
        <w:rPr>
          <w:rFonts w:ascii="Times New Roman" w:hAnsi="Times New Roman" w:cs="Times New Roman"/>
          <w:sz w:val="24"/>
          <w:szCs w:val="24"/>
        </w:rPr>
        <w:t>. Oxford: Oxbow Books</w:t>
      </w:r>
    </w:p>
    <w:p w14:paraId="3481632B" w14:textId="77777777" w:rsidR="005F6376" w:rsidRPr="00317563" w:rsidRDefault="005F6376" w:rsidP="00F53758">
      <w:pPr>
        <w:spacing w:line="360" w:lineRule="auto"/>
        <w:rPr>
          <w:rFonts w:ascii="Times New Roman" w:hAnsi="Times New Roman" w:cs="Times New Roman"/>
          <w:sz w:val="24"/>
          <w:szCs w:val="24"/>
        </w:rPr>
      </w:pPr>
    </w:p>
    <w:p w14:paraId="62C63725" w14:textId="5CEDFDC6"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Wickham-Jones, C. and Downes, J. 2007. Long Howe, Orkney (St Andrew’s and Deerness parish), excavation. </w:t>
      </w:r>
      <w:r w:rsidRPr="00317563">
        <w:rPr>
          <w:rFonts w:ascii="Times New Roman" w:hAnsi="Times New Roman" w:cs="Times New Roman"/>
          <w:i/>
          <w:sz w:val="24"/>
          <w:szCs w:val="24"/>
        </w:rPr>
        <w:t>Discovery and Excavation in Scotland</w:t>
      </w:r>
      <w:r w:rsidRPr="00317563">
        <w:rPr>
          <w:rFonts w:ascii="Times New Roman" w:hAnsi="Times New Roman" w:cs="Times New Roman"/>
          <w:sz w:val="24"/>
          <w:szCs w:val="24"/>
        </w:rPr>
        <w:t xml:space="preserve"> 8, 147</w:t>
      </w:r>
    </w:p>
    <w:p w14:paraId="693E6E11" w14:textId="77777777" w:rsidR="005F6376" w:rsidRPr="00317563" w:rsidRDefault="005F6376" w:rsidP="00F53758">
      <w:pPr>
        <w:spacing w:line="360" w:lineRule="auto"/>
        <w:rPr>
          <w:rFonts w:ascii="Times New Roman" w:hAnsi="Times New Roman" w:cs="Times New Roman"/>
          <w:sz w:val="24"/>
          <w:szCs w:val="24"/>
        </w:rPr>
      </w:pPr>
    </w:p>
    <w:p w14:paraId="1B116409" w14:textId="312D72E4"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Wickham-Jones, C. &amp; Firth, C. 2000. Mesolithic settlement of northern Britain: first results of fieldwork in Caithness and Orkney, 119-132. In R. Young (ed.) </w:t>
      </w:r>
      <w:r w:rsidRPr="00317563">
        <w:rPr>
          <w:rFonts w:ascii="Times New Roman" w:hAnsi="Times New Roman" w:cs="Times New Roman"/>
          <w:i/>
          <w:sz w:val="24"/>
          <w:szCs w:val="24"/>
        </w:rPr>
        <w:t>Mesolithic lifeways: current research from Britain and Ireland</w:t>
      </w:r>
      <w:r w:rsidRPr="00317563">
        <w:rPr>
          <w:rFonts w:ascii="Times New Roman" w:hAnsi="Times New Roman" w:cs="Times New Roman"/>
          <w:sz w:val="24"/>
          <w:szCs w:val="24"/>
        </w:rPr>
        <w:t>. Leicester: University of Leicester</w:t>
      </w:r>
    </w:p>
    <w:p w14:paraId="0537694A" w14:textId="77777777" w:rsidR="005F6376" w:rsidRPr="00317563" w:rsidRDefault="005F6376" w:rsidP="00F53758">
      <w:pPr>
        <w:spacing w:line="360" w:lineRule="auto"/>
        <w:rPr>
          <w:rFonts w:ascii="Times New Roman" w:hAnsi="Times New Roman" w:cs="Times New Roman"/>
          <w:sz w:val="24"/>
          <w:szCs w:val="24"/>
        </w:rPr>
      </w:pPr>
    </w:p>
    <w:p w14:paraId="39CF0251" w14:textId="379D7197"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Wicks, K., Pirie, A. &amp; Mithen, S. 2014. Settlement patterns in the late Mesolithic of western Scotland: the implications of Bayesian analysis of radiocarbon dates and inter-site technological comparisons. </w:t>
      </w:r>
      <w:r w:rsidRPr="00317563">
        <w:rPr>
          <w:rFonts w:ascii="Times New Roman" w:hAnsi="Times New Roman" w:cs="Times New Roman"/>
          <w:i/>
          <w:sz w:val="24"/>
          <w:szCs w:val="24"/>
        </w:rPr>
        <w:t>Journal of Archaeological Science</w:t>
      </w:r>
      <w:r w:rsidRPr="00317563">
        <w:rPr>
          <w:rFonts w:ascii="Times New Roman" w:hAnsi="Times New Roman" w:cs="Times New Roman"/>
          <w:sz w:val="24"/>
          <w:szCs w:val="24"/>
        </w:rPr>
        <w:t xml:space="preserve"> 41, 406-422</w:t>
      </w:r>
    </w:p>
    <w:p w14:paraId="5598AD60" w14:textId="77777777" w:rsidR="005F6376" w:rsidRPr="00317563" w:rsidRDefault="005F6376" w:rsidP="00F53758">
      <w:pPr>
        <w:spacing w:line="360" w:lineRule="auto"/>
        <w:rPr>
          <w:rFonts w:ascii="Times New Roman" w:hAnsi="Times New Roman" w:cs="Times New Roman"/>
          <w:sz w:val="24"/>
          <w:szCs w:val="24"/>
        </w:rPr>
      </w:pPr>
    </w:p>
    <w:p w14:paraId="5D400E72" w14:textId="2E1B82C0" w:rsidR="005F6376" w:rsidRPr="00317563" w:rsidRDefault="005F637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Woodman, P.C. and McCarthy, M. 2003. Contemplating some awful(ly interesting) vistas: Importing cattle and red deer into prehistoric Ireland. In I. Armit, E. Murphy, E. Nelis, and D. Simpson (eds.), </w:t>
      </w:r>
      <w:r w:rsidRPr="00317563">
        <w:rPr>
          <w:rFonts w:ascii="Times New Roman" w:hAnsi="Times New Roman" w:cs="Times New Roman"/>
          <w:i/>
          <w:sz w:val="24"/>
          <w:szCs w:val="24"/>
        </w:rPr>
        <w:t>Neolithic settlement in Ireland and Western Britain</w:t>
      </w:r>
      <w:r w:rsidRPr="00317563">
        <w:rPr>
          <w:rFonts w:ascii="Times New Roman" w:hAnsi="Times New Roman" w:cs="Times New Roman"/>
          <w:sz w:val="24"/>
          <w:szCs w:val="24"/>
        </w:rPr>
        <w:t>, 31-39. Oxford: Oxbow Books</w:t>
      </w:r>
    </w:p>
    <w:p w14:paraId="7D770BB2" w14:textId="77777777" w:rsidR="005F6376" w:rsidRPr="00317563" w:rsidRDefault="005F6376" w:rsidP="00F53758">
      <w:pPr>
        <w:spacing w:line="360" w:lineRule="auto"/>
        <w:rPr>
          <w:rFonts w:ascii="Times New Roman" w:hAnsi="Times New Roman" w:cs="Times New Roman"/>
          <w:sz w:val="24"/>
          <w:szCs w:val="24"/>
        </w:rPr>
      </w:pPr>
    </w:p>
    <w:p w14:paraId="39BC09E8" w14:textId="77777777" w:rsidR="005F6376" w:rsidRPr="00317563" w:rsidRDefault="005F6376" w:rsidP="00F53758">
      <w:pPr>
        <w:spacing w:line="360" w:lineRule="auto"/>
        <w:rPr>
          <w:rFonts w:ascii="Times New Roman" w:hAnsi="Times New Roman" w:cs="Times New Roman"/>
          <w:sz w:val="24"/>
          <w:szCs w:val="24"/>
        </w:rPr>
      </w:pPr>
    </w:p>
    <w:p w14:paraId="58E2F71B" w14:textId="77777777" w:rsidR="0036771D" w:rsidRPr="00317563" w:rsidRDefault="0036771D" w:rsidP="00F53758">
      <w:pPr>
        <w:spacing w:line="360" w:lineRule="auto"/>
        <w:rPr>
          <w:rFonts w:ascii="Times New Roman" w:hAnsi="Times New Roman" w:cs="Times New Roman"/>
          <w:b/>
          <w:sz w:val="24"/>
          <w:szCs w:val="24"/>
        </w:rPr>
      </w:pPr>
    </w:p>
    <w:p w14:paraId="626F1F6B" w14:textId="158C8E2E" w:rsidR="0036771D" w:rsidRPr="00317563" w:rsidRDefault="008B305B" w:rsidP="00F53758">
      <w:pPr>
        <w:pStyle w:val="Heading1"/>
        <w:spacing w:line="360" w:lineRule="auto"/>
        <w:jc w:val="left"/>
      </w:pPr>
      <w:r w:rsidRPr="00317563">
        <w:t>FIGURE CAPTIONS</w:t>
      </w:r>
    </w:p>
    <w:p w14:paraId="5C1523E9" w14:textId="77777777" w:rsidR="0036771D" w:rsidRPr="00317563" w:rsidRDefault="0036771D" w:rsidP="00F53758">
      <w:pPr>
        <w:spacing w:line="360" w:lineRule="auto"/>
        <w:rPr>
          <w:rFonts w:ascii="Times New Roman" w:hAnsi="Times New Roman" w:cs="Times New Roman"/>
          <w:sz w:val="24"/>
          <w:szCs w:val="24"/>
        </w:rPr>
      </w:pPr>
    </w:p>
    <w:p w14:paraId="320F8BE5"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1. The arrival of the Neolithic in Britain and Ireland, as depicted within (top) Collard et al. (2010, 868, originally in colour); (bottom left) Sheridan (2010, 93); and (bottom right) Whittle et al. (2011, 869, originally in colour)</w:t>
      </w:r>
    </w:p>
    <w:p w14:paraId="19769966" w14:textId="77777777" w:rsidR="0036771D" w:rsidRPr="00317563" w:rsidRDefault="0036771D" w:rsidP="00F53758">
      <w:pPr>
        <w:spacing w:line="360" w:lineRule="auto"/>
        <w:rPr>
          <w:rFonts w:ascii="Times New Roman" w:hAnsi="Times New Roman" w:cs="Times New Roman"/>
          <w:sz w:val="24"/>
          <w:szCs w:val="24"/>
        </w:rPr>
      </w:pPr>
    </w:p>
    <w:p w14:paraId="75E7A349"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2. Connections between the near continent and Britain/Ireland according to Fox (1938, front cover)</w:t>
      </w:r>
    </w:p>
    <w:p w14:paraId="5270216D" w14:textId="77777777" w:rsidR="0036771D" w:rsidRPr="00317563" w:rsidRDefault="0036771D" w:rsidP="00F53758">
      <w:pPr>
        <w:spacing w:line="360" w:lineRule="auto"/>
        <w:rPr>
          <w:rFonts w:ascii="Times New Roman" w:hAnsi="Times New Roman" w:cs="Times New Roman"/>
          <w:sz w:val="24"/>
          <w:szCs w:val="24"/>
        </w:rPr>
      </w:pPr>
    </w:p>
    <w:p w14:paraId="32BF40D1"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Figure 3. Locations of all radiocarbon dated sites within the five island groups, including information about number of dates per site. All islands are shown to the same scale</w:t>
      </w:r>
    </w:p>
    <w:p w14:paraId="6E26732E" w14:textId="77777777" w:rsidR="0036771D" w:rsidRPr="00317563" w:rsidRDefault="0036771D" w:rsidP="00F53758">
      <w:pPr>
        <w:spacing w:line="360" w:lineRule="auto"/>
        <w:rPr>
          <w:rFonts w:ascii="Times New Roman" w:hAnsi="Times New Roman" w:cs="Times New Roman"/>
          <w:sz w:val="24"/>
          <w:szCs w:val="24"/>
        </w:rPr>
      </w:pPr>
    </w:p>
    <w:p w14:paraId="541DA312"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4. Channel Islands – locations of all radiocarbon dated sites</w:t>
      </w:r>
    </w:p>
    <w:p w14:paraId="1005D105" w14:textId="77777777" w:rsidR="0036771D" w:rsidRPr="00317563" w:rsidRDefault="0036771D" w:rsidP="00F53758">
      <w:pPr>
        <w:spacing w:line="360" w:lineRule="auto"/>
        <w:rPr>
          <w:rFonts w:ascii="Times New Roman" w:hAnsi="Times New Roman" w:cs="Times New Roman"/>
          <w:sz w:val="24"/>
          <w:szCs w:val="24"/>
        </w:rPr>
      </w:pPr>
    </w:p>
    <w:p w14:paraId="4A305A5F"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Figure 5. Channel Islands – model output </w:t>
      </w:r>
    </w:p>
    <w:p w14:paraId="3C07D923" w14:textId="77777777" w:rsidR="0036771D" w:rsidRPr="00317563" w:rsidRDefault="0036771D" w:rsidP="00F53758">
      <w:pPr>
        <w:spacing w:line="360" w:lineRule="auto"/>
        <w:rPr>
          <w:rFonts w:ascii="Times New Roman" w:hAnsi="Times New Roman" w:cs="Times New Roman"/>
          <w:sz w:val="24"/>
          <w:szCs w:val="24"/>
        </w:rPr>
      </w:pPr>
    </w:p>
    <w:p w14:paraId="1421D967"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6. Isles of Scilly – location of radiocarbon dated site</w:t>
      </w:r>
    </w:p>
    <w:p w14:paraId="719DF50B" w14:textId="77777777" w:rsidR="0036771D" w:rsidRPr="00317563" w:rsidRDefault="0036771D" w:rsidP="00F53758">
      <w:pPr>
        <w:spacing w:line="360" w:lineRule="auto"/>
        <w:rPr>
          <w:rFonts w:ascii="Times New Roman" w:hAnsi="Times New Roman" w:cs="Times New Roman"/>
          <w:sz w:val="24"/>
          <w:szCs w:val="24"/>
        </w:rPr>
      </w:pPr>
    </w:p>
    <w:p w14:paraId="53CEA2C7"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7. Old Quay, Isles of Scilly – model output for Neolithic phase</w:t>
      </w:r>
    </w:p>
    <w:p w14:paraId="394788D5" w14:textId="77777777" w:rsidR="0036771D" w:rsidRPr="00317563" w:rsidRDefault="0036771D" w:rsidP="00F53758">
      <w:pPr>
        <w:spacing w:line="360" w:lineRule="auto"/>
        <w:rPr>
          <w:rFonts w:ascii="Times New Roman" w:hAnsi="Times New Roman" w:cs="Times New Roman"/>
          <w:sz w:val="24"/>
          <w:szCs w:val="24"/>
        </w:rPr>
      </w:pPr>
    </w:p>
    <w:p w14:paraId="0859135F"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8. Isle of Man – locations of all radiocarbon dated sites</w:t>
      </w:r>
    </w:p>
    <w:p w14:paraId="5C48DBA2" w14:textId="77777777" w:rsidR="0036771D" w:rsidRPr="00317563" w:rsidRDefault="0036771D" w:rsidP="00F53758">
      <w:pPr>
        <w:spacing w:line="360" w:lineRule="auto"/>
        <w:rPr>
          <w:rFonts w:ascii="Times New Roman" w:hAnsi="Times New Roman" w:cs="Times New Roman"/>
          <w:sz w:val="24"/>
          <w:szCs w:val="24"/>
        </w:rPr>
      </w:pPr>
    </w:p>
    <w:p w14:paraId="721EB190"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9. Outer Hebrides – locations of all radiocarbon dated sites</w:t>
      </w:r>
    </w:p>
    <w:p w14:paraId="1E8EC7BE" w14:textId="77777777" w:rsidR="0036771D" w:rsidRPr="00317563" w:rsidRDefault="0036771D" w:rsidP="00F53758">
      <w:pPr>
        <w:spacing w:line="360" w:lineRule="auto"/>
        <w:rPr>
          <w:rFonts w:ascii="Times New Roman" w:hAnsi="Times New Roman" w:cs="Times New Roman"/>
          <w:sz w:val="24"/>
          <w:szCs w:val="24"/>
          <w:highlight w:val="yellow"/>
        </w:rPr>
      </w:pPr>
    </w:p>
    <w:p w14:paraId="66918330"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10. Outer Hebrides – model output</w:t>
      </w:r>
    </w:p>
    <w:p w14:paraId="7762A6FE" w14:textId="77777777" w:rsidR="0036771D" w:rsidRPr="00317563" w:rsidRDefault="0036771D" w:rsidP="00F53758">
      <w:pPr>
        <w:spacing w:line="360" w:lineRule="auto"/>
        <w:rPr>
          <w:rFonts w:ascii="Times New Roman" w:hAnsi="Times New Roman" w:cs="Times New Roman"/>
          <w:sz w:val="24"/>
          <w:szCs w:val="24"/>
        </w:rPr>
      </w:pPr>
    </w:p>
    <w:p w14:paraId="1EAD6752"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Figure 11. Orkney – locations of all radiocarbon dated sites</w:t>
      </w:r>
    </w:p>
    <w:p w14:paraId="7D6170CE" w14:textId="77777777" w:rsidR="0036771D" w:rsidRPr="00317563" w:rsidRDefault="0036771D" w:rsidP="00F53758">
      <w:pPr>
        <w:spacing w:line="360" w:lineRule="auto"/>
        <w:outlineLvl w:val="0"/>
        <w:rPr>
          <w:rFonts w:ascii="Times New Roman" w:hAnsi="Times New Roman" w:cs="Times New Roman"/>
          <w:sz w:val="24"/>
          <w:szCs w:val="24"/>
          <w:lang w:val="en-US"/>
        </w:rPr>
      </w:pPr>
    </w:p>
    <w:p w14:paraId="1E317BA2"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Figure 12. Orkney  – model output </w:t>
      </w:r>
    </w:p>
    <w:p w14:paraId="6B60C5CC" w14:textId="77777777" w:rsidR="0036771D" w:rsidRPr="00317563" w:rsidRDefault="0036771D" w:rsidP="00F53758">
      <w:pPr>
        <w:spacing w:line="360" w:lineRule="auto"/>
        <w:rPr>
          <w:rFonts w:ascii="Times New Roman" w:hAnsi="Times New Roman" w:cs="Times New Roman"/>
          <w:sz w:val="24"/>
          <w:szCs w:val="24"/>
        </w:rPr>
      </w:pPr>
    </w:p>
    <w:p w14:paraId="7A911C0A"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Figure 13. Summary of earliest Neolithic dates within the five island groups – model output </w:t>
      </w:r>
    </w:p>
    <w:p w14:paraId="2BEDB26E" w14:textId="77777777" w:rsidR="0036771D" w:rsidRPr="00317563" w:rsidRDefault="0036771D" w:rsidP="00F53758">
      <w:pPr>
        <w:spacing w:line="360" w:lineRule="auto"/>
        <w:rPr>
          <w:rFonts w:ascii="Times New Roman" w:hAnsi="Times New Roman" w:cs="Times New Roman"/>
          <w:sz w:val="24"/>
          <w:szCs w:val="24"/>
        </w:rPr>
      </w:pPr>
    </w:p>
    <w:p w14:paraId="0647F563" w14:textId="77777777" w:rsidR="008E30E6" w:rsidRPr="00317563" w:rsidRDefault="008E30E6" w:rsidP="00F53758">
      <w:pPr>
        <w:spacing w:line="360" w:lineRule="auto"/>
        <w:rPr>
          <w:rFonts w:ascii="Times New Roman" w:hAnsi="Times New Roman" w:cs="Times New Roman"/>
          <w:sz w:val="24"/>
          <w:szCs w:val="24"/>
        </w:rPr>
      </w:pPr>
    </w:p>
    <w:p w14:paraId="11C88E2F" w14:textId="208ED89F" w:rsidR="0068397E" w:rsidRPr="00317563" w:rsidRDefault="0068397E" w:rsidP="00F53758">
      <w:pPr>
        <w:spacing w:line="360" w:lineRule="auto"/>
        <w:rPr>
          <w:rFonts w:ascii="Times New Roman" w:hAnsi="Times New Roman" w:cs="Times New Roman"/>
          <w:sz w:val="24"/>
          <w:szCs w:val="24"/>
        </w:rPr>
      </w:pPr>
    </w:p>
    <w:p w14:paraId="1DD10943" w14:textId="171BC70F" w:rsidR="0036771D" w:rsidRPr="00317563" w:rsidRDefault="008B305B" w:rsidP="00F53758">
      <w:pPr>
        <w:pStyle w:val="Heading1"/>
        <w:spacing w:line="360" w:lineRule="auto"/>
        <w:jc w:val="left"/>
      </w:pPr>
      <w:r w:rsidRPr="00317563">
        <w:t>ADDRESSES</w:t>
      </w:r>
    </w:p>
    <w:p w14:paraId="775D00A4" w14:textId="77777777" w:rsidR="0036771D" w:rsidRPr="00317563" w:rsidRDefault="0036771D" w:rsidP="00F53758">
      <w:pPr>
        <w:spacing w:line="360" w:lineRule="auto"/>
        <w:rPr>
          <w:rFonts w:ascii="Times New Roman" w:hAnsi="Times New Roman" w:cs="Times New Roman"/>
          <w:sz w:val="24"/>
          <w:szCs w:val="24"/>
        </w:rPr>
      </w:pPr>
    </w:p>
    <w:p w14:paraId="69E51137" w14:textId="0813B685"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Duncan Garrow</w:t>
      </w:r>
    </w:p>
    <w:p w14:paraId="62597E3C"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Department of Archaeology</w:t>
      </w:r>
    </w:p>
    <w:p w14:paraId="1E4CADBF" w14:textId="77777777"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University of Reading</w:t>
      </w:r>
    </w:p>
    <w:p w14:paraId="13D25BAD" w14:textId="191D9759"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Reading RG6 6AB</w:t>
      </w:r>
    </w:p>
    <w:p w14:paraId="1F440361" w14:textId="77777777" w:rsidR="0036771D" w:rsidRPr="00317563" w:rsidRDefault="0036771D" w:rsidP="00F53758">
      <w:pPr>
        <w:spacing w:line="360" w:lineRule="auto"/>
        <w:rPr>
          <w:rFonts w:ascii="Times New Roman" w:hAnsi="Times New Roman" w:cs="Times New Roman"/>
          <w:sz w:val="24"/>
          <w:szCs w:val="24"/>
        </w:rPr>
      </w:pPr>
    </w:p>
    <w:p w14:paraId="0F42761C" w14:textId="097F3E60"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Seren Griffiths</w:t>
      </w:r>
    </w:p>
    <w:p w14:paraId="28DD2E34" w14:textId="4A87BC69"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School of Forensic and Applied Sciences</w:t>
      </w:r>
    </w:p>
    <w:p w14:paraId="13BC0B77" w14:textId="39C2BE76"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lastRenderedPageBreak/>
        <w:t>University of Central Lancashire</w:t>
      </w:r>
    </w:p>
    <w:p w14:paraId="03B9C9CC" w14:textId="0261D42D" w:rsidR="0036771D" w:rsidRPr="00317563" w:rsidRDefault="0036771D"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Preston PR1 2HE</w:t>
      </w:r>
    </w:p>
    <w:p w14:paraId="7F1191DA" w14:textId="77777777" w:rsidR="0036771D" w:rsidRPr="00317563" w:rsidRDefault="0036771D" w:rsidP="00F53758">
      <w:pPr>
        <w:spacing w:line="360" w:lineRule="auto"/>
        <w:rPr>
          <w:rFonts w:ascii="Times New Roman" w:hAnsi="Times New Roman" w:cs="Times New Roman"/>
          <w:sz w:val="24"/>
          <w:szCs w:val="24"/>
        </w:rPr>
      </w:pPr>
    </w:p>
    <w:p w14:paraId="601541FE" w14:textId="597D1C06" w:rsidR="0036771D"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Hugo Anderson-Whymark</w:t>
      </w:r>
    </w:p>
    <w:p w14:paraId="7B94819F" w14:textId="77777777"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Department of Archaeology</w:t>
      </w:r>
    </w:p>
    <w:p w14:paraId="6D94839D" w14:textId="758A0DD3"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University of York</w:t>
      </w:r>
    </w:p>
    <w:p w14:paraId="69ED8E68" w14:textId="1D0B6A5B"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 xml:space="preserve">York Y01 7EP </w:t>
      </w:r>
    </w:p>
    <w:p w14:paraId="4C415827" w14:textId="77777777" w:rsidR="00973A36" w:rsidRPr="00317563" w:rsidRDefault="00973A36" w:rsidP="00F53758">
      <w:pPr>
        <w:spacing w:line="360" w:lineRule="auto"/>
        <w:rPr>
          <w:rFonts w:ascii="Times New Roman" w:hAnsi="Times New Roman" w:cs="Times New Roman"/>
          <w:sz w:val="24"/>
          <w:szCs w:val="24"/>
        </w:rPr>
      </w:pPr>
    </w:p>
    <w:p w14:paraId="59FBF12F" w14:textId="5F23CB78"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Fraser Sturt</w:t>
      </w:r>
    </w:p>
    <w:p w14:paraId="6A6C0ECF" w14:textId="3E1357B6"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Archaeology</w:t>
      </w:r>
    </w:p>
    <w:p w14:paraId="49081B78" w14:textId="5C3BE9FE"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University of Southampton</w:t>
      </w:r>
    </w:p>
    <w:p w14:paraId="316086E5" w14:textId="599B6A3E" w:rsidR="00973A36" w:rsidRPr="00317563" w:rsidRDefault="00973A36" w:rsidP="00F53758">
      <w:pPr>
        <w:spacing w:line="360" w:lineRule="auto"/>
        <w:rPr>
          <w:rFonts w:ascii="Times New Roman" w:hAnsi="Times New Roman" w:cs="Times New Roman"/>
          <w:sz w:val="24"/>
          <w:szCs w:val="24"/>
        </w:rPr>
      </w:pPr>
      <w:r w:rsidRPr="00317563">
        <w:rPr>
          <w:rFonts w:ascii="Times New Roman" w:hAnsi="Times New Roman" w:cs="Times New Roman"/>
          <w:sz w:val="24"/>
          <w:szCs w:val="24"/>
        </w:rPr>
        <w:t>Southampton SO17 1BF</w:t>
      </w:r>
    </w:p>
    <w:p w14:paraId="3A47BFC4" w14:textId="77777777" w:rsidR="00973A36" w:rsidRPr="00317563" w:rsidRDefault="00973A36" w:rsidP="00F53758">
      <w:pPr>
        <w:spacing w:line="360" w:lineRule="auto"/>
        <w:rPr>
          <w:rFonts w:ascii="Times New Roman" w:hAnsi="Times New Roman" w:cs="Times New Roman"/>
          <w:sz w:val="24"/>
          <w:szCs w:val="24"/>
        </w:rPr>
      </w:pPr>
    </w:p>
    <w:sectPr w:rsidR="00973A36" w:rsidRPr="003175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D312" w14:textId="77777777" w:rsidR="0095063A" w:rsidRDefault="0095063A" w:rsidP="00FF2EF9">
      <w:r>
        <w:separator/>
      </w:r>
    </w:p>
  </w:endnote>
  <w:endnote w:type="continuationSeparator" w:id="0">
    <w:p w14:paraId="5ED21F02" w14:textId="77777777" w:rsidR="0095063A" w:rsidRDefault="0095063A" w:rsidP="00FF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E2DC" w14:textId="77777777" w:rsidR="0095063A" w:rsidRDefault="00950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71209"/>
      <w:docPartObj>
        <w:docPartGallery w:val="Page Numbers (Bottom of Page)"/>
        <w:docPartUnique/>
      </w:docPartObj>
    </w:sdtPr>
    <w:sdtEndPr>
      <w:rPr>
        <w:noProof/>
      </w:rPr>
    </w:sdtEndPr>
    <w:sdtContent>
      <w:p w14:paraId="7A0A647B" w14:textId="77777777" w:rsidR="0095063A" w:rsidRDefault="0095063A">
        <w:pPr>
          <w:pStyle w:val="Footer"/>
          <w:jc w:val="center"/>
        </w:pPr>
        <w:r>
          <w:fldChar w:fldCharType="begin"/>
        </w:r>
        <w:r>
          <w:instrText xml:space="preserve"> PAGE   \* MERGEFORMAT </w:instrText>
        </w:r>
        <w:r>
          <w:fldChar w:fldCharType="separate"/>
        </w:r>
        <w:r w:rsidR="00E516D3">
          <w:rPr>
            <w:noProof/>
          </w:rPr>
          <w:t>13</w:t>
        </w:r>
        <w:r>
          <w:rPr>
            <w:noProof/>
          </w:rPr>
          <w:fldChar w:fldCharType="end"/>
        </w:r>
      </w:p>
    </w:sdtContent>
  </w:sdt>
  <w:p w14:paraId="7BBDC0DC" w14:textId="77777777" w:rsidR="0095063A" w:rsidRDefault="00950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1F04" w14:textId="77777777" w:rsidR="0095063A" w:rsidRDefault="0095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22D8" w14:textId="77777777" w:rsidR="0095063A" w:rsidRDefault="0095063A" w:rsidP="00FF2EF9">
      <w:r>
        <w:separator/>
      </w:r>
    </w:p>
  </w:footnote>
  <w:footnote w:type="continuationSeparator" w:id="0">
    <w:p w14:paraId="4271974D" w14:textId="77777777" w:rsidR="0095063A" w:rsidRDefault="0095063A" w:rsidP="00FF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8CA9" w14:textId="77777777" w:rsidR="0095063A" w:rsidRDefault="00950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4315" w14:textId="77777777" w:rsidR="0095063A" w:rsidRDefault="00950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0920" w14:textId="77777777" w:rsidR="0095063A" w:rsidRDefault="0095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05D9"/>
    <w:multiLevelType w:val="hybridMultilevel"/>
    <w:tmpl w:val="ED82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3F"/>
    <w:rsid w:val="000023A3"/>
    <w:rsid w:val="000025BB"/>
    <w:rsid w:val="0000470B"/>
    <w:rsid w:val="00007A9F"/>
    <w:rsid w:val="00007DB1"/>
    <w:rsid w:val="00010A22"/>
    <w:rsid w:val="00012114"/>
    <w:rsid w:val="0001612E"/>
    <w:rsid w:val="00016D8A"/>
    <w:rsid w:val="000230D0"/>
    <w:rsid w:val="00023BDC"/>
    <w:rsid w:val="00033CCB"/>
    <w:rsid w:val="00040B64"/>
    <w:rsid w:val="00041C24"/>
    <w:rsid w:val="000445DB"/>
    <w:rsid w:val="00044FE5"/>
    <w:rsid w:val="00047915"/>
    <w:rsid w:val="00047F79"/>
    <w:rsid w:val="000511B3"/>
    <w:rsid w:val="00052885"/>
    <w:rsid w:val="00063005"/>
    <w:rsid w:val="000636F3"/>
    <w:rsid w:val="000703D7"/>
    <w:rsid w:val="00072C4A"/>
    <w:rsid w:val="0007390D"/>
    <w:rsid w:val="00076194"/>
    <w:rsid w:val="000770D1"/>
    <w:rsid w:val="00077264"/>
    <w:rsid w:val="00077787"/>
    <w:rsid w:val="000823F8"/>
    <w:rsid w:val="00082B61"/>
    <w:rsid w:val="00082DC9"/>
    <w:rsid w:val="0008711F"/>
    <w:rsid w:val="00090967"/>
    <w:rsid w:val="0009473A"/>
    <w:rsid w:val="0009577D"/>
    <w:rsid w:val="00096743"/>
    <w:rsid w:val="00096B81"/>
    <w:rsid w:val="000A0133"/>
    <w:rsid w:val="000A04B9"/>
    <w:rsid w:val="000A1D16"/>
    <w:rsid w:val="000A6498"/>
    <w:rsid w:val="000B1E79"/>
    <w:rsid w:val="000B3A5D"/>
    <w:rsid w:val="000B4B76"/>
    <w:rsid w:val="000B5713"/>
    <w:rsid w:val="000B5CEB"/>
    <w:rsid w:val="000C0587"/>
    <w:rsid w:val="000C597E"/>
    <w:rsid w:val="000D0512"/>
    <w:rsid w:val="000D214D"/>
    <w:rsid w:val="000D3B71"/>
    <w:rsid w:val="000D7233"/>
    <w:rsid w:val="000D7578"/>
    <w:rsid w:val="000D7CC7"/>
    <w:rsid w:val="000F0F2E"/>
    <w:rsid w:val="000F1AEF"/>
    <w:rsid w:val="000F3621"/>
    <w:rsid w:val="000F3AB5"/>
    <w:rsid w:val="000F42B6"/>
    <w:rsid w:val="000F6BFE"/>
    <w:rsid w:val="000F7848"/>
    <w:rsid w:val="001008FC"/>
    <w:rsid w:val="0010530B"/>
    <w:rsid w:val="00106E20"/>
    <w:rsid w:val="001211A6"/>
    <w:rsid w:val="001216B4"/>
    <w:rsid w:val="00125098"/>
    <w:rsid w:val="00130F42"/>
    <w:rsid w:val="00131184"/>
    <w:rsid w:val="001366A6"/>
    <w:rsid w:val="00136AFD"/>
    <w:rsid w:val="00137834"/>
    <w:rsid w:val="00141CB0"/>
    <w:rsid w:val="00141CE2"/>
    <w:rsid w:val="00141D41"/>
    <w:rsid w:val="001450E3"/>
    <w:rsid w:val="00153199"/>
    <w:rsid w:val="00161732"/>
    <w:rsid w:val="0016348D"/>
    <w:rsid w:val="00163893"/>
    <w:rsid w:val="00164B6C"/>
    <w:rsid w:val="001673AD"/>
    <w:rsid w:val="00167DFF"/>
    <w:rsid w:val="00175DD7"/>
    <w:rsid w:val="00176EC0"/>
    <w:rsid w:val="0017793A"/>
    <w:rsid w:val="00177AA4"/>
    <w:rsid w:val="0018767B"/>
    <w:rsid w:val="0019024F"/>
    <w:rsid w:val="001921CE"/>
    <w:rsid w:val="0019337B"/>
    <w:rsid w:val="001971DC"/>
    <w:rsid w:val="00197209"/>
    <w:rsid w:val="001A1C3D"/>
    <w:rsid w:val="001A1D6F"/>
    <w:rsid w:val="001A20CB"/>
    <w:rsid w:val="001A278C"/>
    <w:rsid w:val="001A3405"/>
    <w:rsid w:val="001A60F2"/>
    <w:rsid w:val="001A78A6"/>
    <w:rsid w:val="001B3541"/>
    <w:rsid w:val="001B5624"/>
    <w:rsid w:val="001B62AC"/>
    <w:rsid w:val="001C0A08"/>
    <w:rsid w:val="001C34A1"/>
    <w:rsid w:val="001C542F"/>
    <w:rsid w:val="001D21C1"/>
    <w:rsid w:val="001D38BC"/>
    <w:rsid w:val="001D5EA9"/>
    <w:rsid w:val="001D6C1C"/>
    <w:rsid w:val="001E0EB9"/>
    <w:rsid w:val="001E105B"/>
    <w:rsid w:val="001E1DB9"/>
    <w:rsid w:val="001E2ABD"/>
    <w:rsid w:val="00201291"/>
    <w:rsid w:val="0020283A"/>
    <w:rsid w:val="00203059"/>
    <w:rsid w:val="0020740F"/>
    <w:rsid w:val="002076EC"/>
    <w:rsid w:val="00210CC4"/>
    <w:rsid w:val="002126B7"/>
    <w:rsid w:val="00215AEE"/>
    <w:rsid w:val="0022006F"/>
    <w:rsid w:val="00223CA1"/>
    <w:rsid w:val="00224856"/>
    <w:rsid w:val="0022643D"/>
    <w:rsid w:val="002327CA"/>
    <w:rsid w:val="00232FF7"/>
    <w:rsid w:val="002360C7"/>
    <w:rsid w:val="002368D4"/>
    <w:rsid w:val="00242592"/>
    <w:rsid w:val="0024306C"/>
    <w:rsid w:val="002523A7"/>
    <w:rsid w:val="0025727C"/>
    <w:rsid w:val="002624E6"/>
    <w:rsid w:val="00262AC0"/>
    <w:rsid w:val="002666D1"/>
    <w:rsid w:val="002720DB"/>
    <w:rsid w:val="00274B9B"/>
    <w:rsid w:val="00276541"/>
    <w:rsid w:val="00282415"/>
    <w:rsid w:val="00283330"/>
    <w:rsid w:val="00283B95"/>
    <w:rsid w:val="00285CB7"/>
    <w:rsid w:val="0028745E"/>
    <w:rsid w:val="00287508"/>
    <w:rsid w:val="00292BFC"/>
    <w:rsid w:val="00292E4B"/>
    <w:rsid w:val="00297C2F"/>
    <w:rsid w:val="00297D54"/>
    <w:rsid w:val="002A0751"/>
    <w:rsid w:val="002A11EE"/>
    <w:rsid w:val="002A15CC"/>
    <w:rsid w:val="002A1E0A"/>
    <w:rsid w:val="002A3DED"/>
    <w:rsid w:val="002A505F"/>
    <w:rsid w:val="002A5EC0"/>
    <w:rsid w:val="002A7456"/>
    <w:rsid w:val="002B2F51"/>
    <w:rsid w:val="002B3151"/>
    <w:rsid w:val="002B342D"/>
    <w:rsid w:val="002B59EB"/>
    <w:rsid w:val="002B600F"/>
    <w:rsid w:val="002B6A64"/>
    <w:rsid w:val="002C41DA"/>
    <w:rsid w:val="002C58DC"/>
    <w:rsid w:val="002C60DA"/>
    <w:rsid w:val="002C7F4F"/>
    <w:rsid w:val="002D243E"/>
    <w:rsid w:val="002D2656"/>
    <w:rsid w:val="002D346B"/>
    <w:rsid w:val="002E5C60"/>
    <w:rsid w:val="002E7675"/>
    <w:rsid w:val="002F06E8"/>
    <w:rsid w:val="002F448C"/>
    <w:rsid w:val="002F55A1"/>
    <w:rsid w:val="002F7B53"/>
    <w:rsid w:val="00301E72"/>
    <w:rsid w:val="00302DFA"/>
    <w:rsid w:val="0030493E"/>
    <w:rsid w:val="00311F40"/>
    <w:rsid w:val="0031582B"/>
    <w:rsid w:val="00317563"/>
    <w:rsid w:val="00322A7D"/>
    <w:rsid w:val="00322E84"/>
    <w:rsid w:val="003236DA"/>
    <w:rsid w:val="00327A81"/>
    <w:rsid w:val="003309A2"/>
    <w:rsid w:val="00331FF7"/>
    <w:rsid w:val="00333819"/>
    <w:rsid w:val="00333ECE"/>
    <w:rsid w:val="003349D9"/>
    <w:rsid w:val="00337CB0"/>
    <w:rsid w:val="00337FA2"/>
    <w:rsid w:val="00340375"/>
    <w:rsid w:val="00343E25"/>
    <w:rsid w:val="00344BF7"/>
    <w:rsid w:val="00347905"/>
    <w:rsid w:val="0035149E"/>
    <w:rsid w:val="00354429"/>
    <w:rsid w:val="00357AF5"/>
    <w:rsid w:val="00357D88"/>
    <w:rsid w:val="0036066F"/>
    <w:rsid w:val="0036279E"/>
    <w:rsid w:val="00362F5C"/>
    <w:rsid w:val="00363328"/>
    <w:rsid w:val="0036677A"/>
    <w:rsid w:val="0036771D"/>
    <w:rsid w:val="0037003F"/>
    <w:rsid w:val="00376D56"/>
    <w:rsid w:val="00383521"/>
    <w:rsid w:val="00386358"/>
    <w:rsid w:val="00387098"/>
    <w:rsid w:val="00387A5A"/>
    <w:rsid w:val="00391391"/>
    <w:rsid w:val="00392B8A"/>
    <w:rsid w:val="00395A20"/>
    <w:rsid w:val="00395A81"/>
    <w:rsid w:val="003A16C8"/>
    <w:rsid w:val="003A2813"/>
    <w:rsid w:val="003A2BBD"/>
    <w:rsid w:val="003A6079"/>
    <w:rsid w:val="003B02BB"/>
    <w:rsid w:val="003B47F5"/>
    <w:rsid w:val="003B6B3F"/>
    <w:rsid w:val="003B6EE4"/>
    <w:rsid w:val="003C0892"/>
    <w:rsid w:val="003C0BC7"/>
    <w:rsid w:val="003C1E54"/>
    <w:rsid w:val="003C2675"/>
    <w:rsid w:val="003C2A5A"/>
    <w:rsid w:val="003C4406"/>
    <w:rsid w:val="003C44B9"/>
    <w:rsid w:val="003D2132"/>
    <w:rsid w:val="003E5B0A"/>
    <w:rsid w:val="003E6487"/>
    <w:rsid w:val="003E6A2E"/>
    <w:rsid w:val="003F0C04"/>
    <w:rsid w:val="003F1D7A"/>
    <w:rsid w:val="003F27FE"/>
    <w:rsid w:val="003F7FC4"/>
    <w:rsid w:val="00403F60"/>
    <w:rsid w:val="004173D9"/>
    <w:rsid w:val="00422076"/>
    <w:rsid w:val="004256E0"/>
    <w:rsid w:val="004271F4"/>
    <w:rsid w:val="0043274E"/>
    <w:rsid w:val="00433F93"/>
    <w:rsid w:val="00434D56"/>
    <w:rsid w:val="00436DCD"/>
    <w:rsid w:val="0044296F"/>
    <w:rsid w:val="00447183"/>
    <w:rsid w:val="00452470"/>
    <w:rsid w:val="00457B4C"/>
    <w:rsid w:val="00474C93"/>
    <w:rsid w:val="00474F28"/>
    <w:rsid w:val="00475320"/>
    <w:rsid w:val="00475AE4"/>
    <w:rsid w:val="004805C5"/>
    <w:rsid w:val="00482269"/>
    <w:rsid w:val="0048298E"/>
    <w:rsid w:val="004859E7"/>
    <w:rsid w:val="004919D8"/>
    <w:rsid w:val="004A0DFA"/>
    <w:rsid w:val="004A796C"/>
    <w:rsid w:val="004B0434"/>
    <w:rsid w:val="004B0EAF"/>
    <w:rsid w:val="004B7270"/>
    <w:rsid w:val="004C1E1E"/>
    <w:rsid w:val="004C64E7"/>
    <w:rsid w:val="004C64FA"/>
    <w:rsid w:val="004D24D1"/>
    <w:rsid w:val="004D688E"/>
    <w:rsid w:val="004E02AB"/>
    <w:rsid w:val="004E46FC"/>
    <w:rsid w:val="004E4D51"/>
    <w:rsid w:val="004E4E6D"/>
    <w:rsid w:val="004E6AD2"/>
    <w:rsid w:val="004E7720"/>
    <w:rsid w:val="004F2B19"/>
    <w:rsid w:val="00500813"/>
    <w:rsid w:val="00500D0B"/>
    <w:rsid w:val="0050297B"/>
    <w:rsid w:val="00506D39"/>
    <w:rsid w:val="00507F36"/>
    <w:rsid w:val="00511C64"/>
    <w:rsid w:val="0051398D"/>
    <w:rsid w:val="00517C3E"/>
    <w:rsid w:val="00520F25"/>
    <w:rsid w:val="005247ED"/>
    <w:rsid w:val="00527BEF"/>
    <w:rsid w:val="00531D11"/>
    <w:rsid w:val="0053408A"/>
    <w:rsid w:val="00536188"/>
    <w:rsid w:val="005370B1"/>
    <w:rsid w:val="00541823"/>
    <w:rsid w:val="00541A1B"/>
    <w:rsid w:val="00542CEC"/>
    <w:rsid w:val="00543DED"/>
    <w:rsid w:val="00545D7E"/>
    <w:rsid w:val="00551AAD"/>
    <w:rsid w:val="00551BB0"/>
    <w:rsid w:val="005520E0"/>
    <w:rsid w:val="0055278E"/>
    <w:rsid w:val="00553C41"/>
    <w:rsid w:val="00554B0B"/>
    <w:rsid w:val="00554E9F"/>
    <w:rsid w:val="00564E6E"/>
    <w:rsid w:val="0057272A"/>
    <w:rsid w:val="005748E3"/>
    <w:rsid w:val="005752BF"/>
    <w:rsid w:val="00575645"/>
    <w:rsid w:val="00575D60"/>
    <w:rsid w:val="00575FD8"/>
    <w:rsid w:val="00583A92"/>
    <w:rsid w:val="005843AE"/>
    <w:rsid w:val="005851BB"/>
    <w:rsid w:val="0058562D"/>
    <w:rsid w:val="005859B8"/>
    <w:rsid w:val="00587467"/>
    <w:rsid w:val="005905CC"/>
    <w:rsid w:val="00594466"/>
    <w:rsid w:val="005947A6"/>
    <w:rsid w:val="005A3753"/>
    <w:rsid w:val="005A7746"/>
    <w:rsid w:val="005B086F"/>
    <w:rsid w:val="005B3EB5"/>
    <w:rsid w:val="005B4321"/>
    <w:rsid w:val="005B7961"/>
    <w:rsid w:val="005C567B"/>
    <w:rsid w:val="005C60C4"/>
    <w:rsid w:val="005C6B6C"/>
    <w:rsid w:val="005C7436"/>
    <w:rsid w:val="005D2ADF"/>
    <w:rsid w:val="005D2F47"/>
    <w:rsid w:val="005D6260"/>
    <w:rsid w:val="005E02F5"/>
    <w:rsid w:val="005E0EF2"/>
    <w:rsid w:val="005E11E1"/>
    <w:rsid w:val="005E30AA"/>
    <w:rsid w:val="005E4C7B"/>
    <w:rsid w:val="005E7CED"/>
    <w:rsid w:val="005F1628"/>
    <w:rsid w:val="005F6376"/>
    <w:rsid w:val="005F6FE9"/>
    <w:rsid w:val="00601013"/>
    <w:rsid w:val="006018A9"/>
    <w:rsid w:val="00602FE3"/>
    <w:rsid w:val="00603B87"/>
    <w:rsid w:val="006053AA"/>
    <w:rsid w:val="00605460"/>
    <w:rsid w:val="00611B34"/>
    <w:rsid w:val="00611F1A"/>
    <w:rsid w:val="00614830"/>
    <w:rsid w:val="006163C2"/>
    <w:rsid w:val="006168CD"/>
    <w:rsid w:val="0061767B"/>
    <w:rsid w:val="006243BE"/>
    <w:rsid w:val="006278CD"/>
    <w:rsid w:val="006316D1"/>
    <w:rsid w:val="00631BF1"/>
    <w:rsid w:val="00633649"/>
    <w:rsid w:val="00636487"/>
    <w:rsid w:val="00643644"/>
    <w:rsid w:val="00646D22"/>
    <w:rsid w:val="00647D5F"/>
    <w:rsid w:val="00651C81"/>
    <w:rsid w:val="00652229"/>
    <w:rsid w:val="00653894"/>
    <w:rsid w:val="006538D5"/>
    <w:rsid w:val="00654500"/>
    <w:rsid w:val="006550E9"/>
    <w:rsid w:val="00657AF6"/>
    <w:rsid w:val="00660A8A"/>
    <w:rsid w:val="00662C2B"/>
    <w:rsid w:val="006649E8"/>
    <w:rsid w:val="0066548F"/>
    <w:rsid w:val="00666FBF"/>
    <w:rsid w:val="006679DE"/>
    <w:rsid w:val="00667B93"/>
    <w:rsid w:val="00671258"/>
    <w:rsid w:val="0067456A"/>
    <w:rsid w:val="00676A7A"/>
    <w:rsid w:val="00676D75"/>
    <w:rsid w:val="00677602"/>
    <w:rsid w:val="0068003D"/>
    <w:rsid w:val="00682A7A"/>
    <w:rsid w:val="00682ACA"/>
    <w:rsid w:val="0068397E"/>
    <w:rsid w:val="00685DC3"/>
    <w:rsid w:val="00686968"/>
    <w:rsid w:val="00686F49"/>
    <w:rsid w:val="00690B3C"/>
    <w:rsid w:val="00692A04"/>
    <w:rsid w:val="00693F70"/>
    <w:rsid w:val="006A0124"/>
    <w:rsid w:val="006B0D55"/>
    <w:rsid w:val="006B62B9"/>
    <w:rsid w:val="006B70D3"/>
    <w:rsid w:val="006B754B"/>
    <w:rsid w:val="006C10C6"/>
    <w:rsid w:val="006C2EBA"/>
    <w:rsid w:val="006C32B7"/>
    <w:rsid w:val="006C3327"/>
    <w:rsid w:val="006C750D"/>
    <w:rsid w:val="006D3788"/>
    <w:rsid w:val="006D7317"/>
    <w:rsid w:val="006E18E7"/>
    <w:rsid w:val="006E2ADB"/>
    <w:rsid w:val="006E306E"/>
    <w:rsid w:val="006E4C3E"/>
    <w:rsid w:val="006E4F93"/>
    <w:rsid w:val="006E66B2"/>
    <w:rsid w:val="006E7B84"/>
    <w:rsid w:val="006F034A"/>
    <w:rsid w:val="006F06AF"/>
    <w:rsid w:val="006F0C79"/>
    <w:rsid w:val="006F3B33"/>
    <w:rsid w:val="006F3CBE"/>
    <w:rsid w:val="006F3D9C"/>
    <w:rsid w:val="006F475B"/>
    <w:rsid w:val="006F6CD6"/>
    <w:rsid w:val="007019DD"/>
    <w:rsid w:val="00705769"/>
    <w:rsid w:val="007061D7"/>
    <w:rsid w:val="00713968"/>
    <w:rsid w:val="00715F72"/>
    <w:rsid w:val="00716597"/>
    <w:rsid w:val="00717E60"/>
    <w:rsid w:val="00721097"/>
    <w:rsid w:val="00721493"/>
    <w:rsid w:val="007228CF"/>
    <w:rsid w:val="00723513"/>
    <w:rsid w:val="00724294"/>
    <w:rsid w:val="00724EC7"/>
    <w:rsid w:val="0072590A"/>
    <w:rsid w:val="00727ECA"/>
    <w:rsid w:val="00731021"/>
    <w:rsid w:val="007324BD"/>
    <w:rsid w:val="00735F18"/>
    <w:rsid w:val="00740EA4"/>
    <w:rsid w:val="00743593"/>
    <w:rsid w:val="00744461"/>
    <w:rsid w:val="00745D50"/>
    <w:rsid w:val="00750DDA"/>
    <w:rsid w:val="00756CF5"/>
    <w:rsid w:val="00761591"/>
    <w:rsid w:val="00763DB5"/>
    <w:rsid w:val="0077228D"/>
    <w:rsid w:val="00772340"/>
    <w:rsid w:val="00773672"/>
    <w:rsid w:val="00773D06"/>
    <w:rsid w:val="00777A0C"/>
    <w:rsid w:val="00783B72"/>
    <w:rsid w:val="00787BF8"/>
    <w:rsid w:val="0079154B"/>
    <w:rsid w:val="00796CCA"/>
    <w:rsid w:val="00797B06"/>
    <w:rsid w:val="007A23C9"/>
    <w:rsid w:val="007A4098"/>
    <w:rsid w:val="007A7902"/>
    <w:rsid w:val="007B2ADB"/>
    <w:rsid w:val="007B4C16"/>
    <w:rsid w:val="007C0C4B"/>
    <w:rsid w:val="007C250D"/>
    <w:rsid w:val="007C32CF"/>
    <w:rsid w:val="007C7E77"/>
    <w:rsid w:val="007D19A4"/>
    <w:rsid w:val="007D6C3D"/>
    <w:rsid w:val="007D7806"/>
    <w:rsid w:val="007E1E40"/>
    <w:rsid w:val="007E315F"/>
    <w:rsid w:val="007E39E0"/>
    <w:rsid w:val="007E6727"/>
    <w:rsid w:val="007E73E6"/>
    <w:rsid w:val="007F74CB"/>
    <w:rsid w:val="00803460"/>
    <w:rsid w:val="00803A82"/>
    <w:rsid w:val="00804041"/>
    <w:rsid w:val="00807575"/>
    <w:rsid w:val="00807684"/>
    <w:rsid w:val="00811FC2"/>
    <w:rsid w:val="0081359B"/>
    <w:rsid w:val="00821F4C"/>
    <w:rsid w:val="00826715"/>
    <w:rsid w:val="008277C7"/>
    <w:rsid w:val="00830C9F"/>
    <w:rsid w:val="00832796"/>
    <w:rsid w:val="00832FDE"/>
    <w:rsid w:val="00832FF8"/>
    <w:rsid w:val="008346F1"/>
    <w:rsid w:val="008367A8"/>
    <w:rsid w:val="00837AAF"/>
    <w:rsid w:val="00843122"/>
    <w:rsid w:val="00846B79"/>
    <w:rsid w:val="008474CE"/>
    <w:rsid w:val="00847D3F"/>
    <w:rsid w:val="00850729"/>
    <w:rsid w:val="00851BED"/>
    <w:rsid w:val="00853B53"/>
    <w:rsid w:val="00855658"/>
    <w:rsid w:val="00855B56"/>
    <w:rsid w:val="00860884"/>
    <w:rsid w:val="00860C59"/>
    <w:rsid w:val="00862B01"/>
    <w:rsid w:val="00864E89"/>
    <w:rsid w:val="00865507"/>
    <w:rsid w:val="00865E16"/>
    <w:rsid w:val="00874F10"/>
    <w:rsid w:val="0087544B"/>
    <w:rsid w:val="00881066"/>
    <w:rsid w:val="00882ED8"/>
    <w:rsid w:val="0088452B"/>
    <w:rsid w:val="00884B46"/>
    <w:rsid w:val="00885145"/>
    <w:rsid w:val="00890FF4"/>
    <w:rsid w:val="00891118"/>
    <w:rsid w:val="00896B28"/>
    <w:rsid w:val="008A2B82"/>
    <w:rsid w:val="008A359C"/>
    <w:rsid w:val="008A43CC"/>
    <w:rsid w:val="008A5545"/>
    <w:rsid w:val="008B2735"/>
    <w:rsid w:val="008B2FE3"/>
    <w:rsid w:val="008B305B"/>
    <w:rsid w:val="008B75EA"/>
    <w:rsid w:val="008C0A1C"/>
    <w:rsid w:val="008C55C1"/>
    <w:rsid w:val="008C6C11"/>
    <w:rsid w:val="008C761E"/>
    <w:rsid w:val="008D1E28"/>
    <w:rsid w:val="008D37FC"/>
    <w:rsid w:val="008D476F"/>
    <w:rsid w:val="008D73C3"/>
    <w:rsid w:val="008D73DC"/>
    <w:rsid w:val="008E15B6"/>
    <w:rsid w:val="008E22A3"/>
    <w:rsid w:val="008E30E6"/>
    <w:rsid w:val="008E31A7"/>
    <w:rsid w:val="008E5593"/>
    <w:rsid w:val="008F01CD"/>
    <w:rsid w:val="008F71D6"/>
    <w:rsid w:val="0090291B"/>
    <w:rsid w:val="0090489E"/>
    <w:rsid w:val="00905DDB"/>
    <w:rsid w:val="00906572"/>
    <w:rsid w:val="009103D6"/>
    <w:rsid w:val="0091467D"/>
    <w:rsid w:val="009150E5"/>
    <w:rsid w:val="0091604D"/>
    <w:rsid w:val="0093139A"/>
    <w:rsid w:val="00931C1A"/>
    <w:rsid w:val="0093290F"/>
    <w:rsid w:val="0093664C"/>
    <w:rsid w:val="00936BF6"/>
    <w:rsid w:val="0094068E"/>
    <w:rsid w:val="0094473A"/>
    <w:rsid w:val="009462EF"/>
    <w:rsid w:val="00946F94"/>
    <w:rsid w:val="0095063A"/>
    <w:rsid w:val="00953DF7"/>
    <w:rsid w:val="009544CD"/>
    <w:rsid w:val="00954594"/>
    <w:rsid w:val="00955CED"/>
    <w:rsid w:val="00957D6A"/>
    <w:rsid w:val="00964FDC"/>
    <w:rsid w:val="00973A36"/>
    <w:rsid w:val="00976213"/>
    <w:rsid w:val="00976616"/>
    <w:rsid w:val="00976C56"/>
    <w:rsid w:val="00977AD5"/>
    <w:rsid w:val="00980ED8"/>
    <w:rsid w:val="00981DDE"/>
    <w:rsid w:val="0098319F"/>
    <w:rsid w:val="00983FBF"/>
    <w:rsid w:val="0098403C"/>
    <w:rsid w:val="0098545A"/>
    <w:rsid w:val="00986402"/>
    <w:rsid w:val="00992E5A"/>
    <w:rsid w:val="009944C6"/>
    <w:rsid w:val="00994B66"/>
    <w:rsid w:val="00997F48"/>
    <w:rsid w:val="00997FAC"/>
    <w:rsid w:val="009A50B6"/>
    <w:rsid w:val="009A754D"/>
    <w:rsid w:val="009B0BAE"/>
    <w:rsid w:val="009B1EC0"/>
    <w:rsid w:val="009B213E"/>
    <w:rsid w:val="009B6C26"/>
    <w:rsid w:val="009C338A"/>
    <w:rsid w:val="009C3C30"/>
    <w:rsid w:val="009C77EF"/>
    <w:rsid w:val="009D417D"/>
    <w:rsid w:val="009D5535"/>
    <w:rsid w:val="009D7932"/>
    <w:rsid w:val="009D7C3C"/>
    <w:rsid w:val="009E0A60"/>
    <w:rsid w:val="009E0E78"/>
    <w:rsid w:val="009E21DE"/>
    <w:rsid w:val="009E34B6"/>
    <w:rsid w:val="009E7669"/>
    <w:rsid w:val="009E7D05"/>
    <w:rsid w:val="009F09A4"/>
    <w:rsid w:val="009F0D61"/>
    <w:rsid w:val="009F0E46"/>
    <w:rsid w:val="009F57F6"/>
    <w:rsid w:val="009F7724"/>
    <w:rsid w:val="00A00D41"/>
    <w:rsid w:val="00A0103E"/>
    <w:rsid w:val="00A05689"/>
    <w:rsid w:val="00A110F4"/>
    <w:rsid w:val="00A119FF"/>
    <w:rsid w:val="00A121EE"/>
    <w:rsid w:val="00A13549"/>
    <w:rsid w:val="00A142A6"/>
    <w:rsid w:val="00A21413"/>
    <w:rsid w:val="00A24750"/>
    <w:rsid w:val="00A25F01"/>
    <w:rsid w:val="00A266BA"/>
    <w:rsid w:val="00A26F98"/>
    <w:rsid w:val="00A27448"/>
    <w:rsid w:val="00A33FB3"/>
    <w:rsid w:val="00A3611F"/>
    <w:rsid w:val="00A36EFD"/>
    <w:rsid w:val="00A4633A"/>
    <w:rsid w:val="00A46E40"/>
    <w:rsid w:val="00A52EDA"/>
    <w:rsid w:val="00A57489"/>
    <w:rsid w:val="00A575CE"/>
    <w:rsid w:val="00A62614"/>
    <w:rsid w:val="00A632BD"/>
    <w:rsid w:val="00A651D4"/>
    <w:rsid w:val="00A65BCE"/>
    <w:rsid w:val="00A66A94"/>
    <w:rsid w:val="00A6796A"/>
    <w:rsid w:val="00A715D6"/>
    <w:rsid w:val="00A72BEF"/>
    <w:rsid w:val="00A7515E"/>
    <w:rsid w:val="00A80396"/>
    <w:rsid w:val="00A83A9F"/>
    <w:rsid w:val="00A8502B"/>
    <w:rsid w:val="00A8572D"/>
    <w:rsid w:val="00A93405"/>
    <w:rsid w:val="00A95C1C"/>
    <w:rsid w:val="00AA4468"/>
    <w:rsid w:val="00AA561D"/>
    <w:rsid w:val="00AA61B2"/>
    <w:rsid w:val="00AA6368"/>
    <w:rsid w:val="00AB1795"/>
    <w:rsid w:val="00AB267A"/>
    <w:rsid w:val="00AB3B87"/>
    <w:rsid w:val="00AB5A93"/>
    <w:rsid w:val="00AC0CD5"/>
    <w:rsid w:val="00AC1280"/>
    <w:rsid w:val="00AC1523"/>
    <w:rsid w:val="00AC2DE2"/>
    <w:rsid w:val="00AC38E0"/>
    <w:rsid w:val="00AC598A"/>
    <w:rsid w:val="00AD04B8"/>
    <w:rsid w:val="00AD2E64"/>
    <w:rsid w:val="00AD3C00"/>
    <w:rsid w:val="00AD422D"/>
    <w:rsid w:val="00AE3E9B"/>
    <w:rsid w:val="00AE6E8A"/>
    <w:rsid w:val="00AF2A4C"/>
    <w:rsid w:val="00AF2D7A"/>
    <w:rsid w:val="00AF404C"/>
    <w:rsid w:val="00AF6745"/>
    <w:rsid w:val="00AF7D5B"/>
    <w:rsid w:val="00B010AE"/>
    <w:rsid w:val="00B025EB"/>
    <w:rsid w:val="00B03050"/>
    <w:rsid w:val="00B06215"/>
    <w:rsid w:val="00B07FDE"/>
    <w:rsid w:val="00B1247C"/>
    <w:rsid w:val="00B13EF8"/>
    <w:rsid w:val="00B22676"/>
    <w:rsid w:val="00B22EED"/>
    <w:rsid w:val="00B24B24"/>
    <w:rsid w:val="00B24C98"/>
    <w:rsid w:val="00B30900"/>
    <w:rsid w:val="00B34DEE"/>
    <w:rsid w:val="00B36660"/>
    <w:rsid w:val="00B405EA"/>
    <w:rsid w:val="00B4091B"/>
    <w:rsid w:val="00B4196A"/>
    <w:rsid w:val="00B424F2"/>
    <w:rsid w:val="00B45876"/>
    <w:rsid w:val="00B53394"/>
    <w:rsid w:val="00B608B8"/>
    <w:rsid w:val="00B60F13"/>
    <w:rsid w:val="00B65690"/>
    <w:rsid w:val="00B7000F"/>
    <w:rsid w:val="00B71727"/>
    <w:rsid w:val="00B72CE7"/>
    <w:rsid w:val="00B74803"/>
    <w:rsid w:val="00B77FF9"/>
    <w:rsid w:val="00B801D2"/>
    <w:rsid w:val="00B81511"/>
    <w:rsid w:val="00B93F66"/>
    <w:rsid w:val="00B94C27"/>
    <w:rsid w:val="00B9580F"/>
    <w:rsid w:val="00BA0011"/>
    <w:rsid w:val="00BA00D4"/>
    <w:rsid w:val="00BA2C9B"/>
    <w:rsid w:val="00BA566B"/>
    <w:rsid w:val="00BA681C"/>
    <w:rsid w:val="00BB3817"/>
    <w:rsid w:val="00BB4DB1"/>
    <w:rsid w:val="00BB53D1"/>
    <w:rsid w:val="00BB76E1"/>
    <w:rsid w:val="00BC01CA"/>
    <w:rsid w:val="00BC30D7"/>
    <w:rsid w:val="00BC495A"/>
    <w:rsid w:val="00BC4B43"/>
    <w:rsid w:val="00BC7BFC"/>
    <w:rsid w:val="00BD1DAF"/>
    <w:rsid w:val="00BD2656"/>
    <w:rsid w:val="00BD78C6"/>
    <w:rsid w:val="00BE18C5"/>
    <w:rsid w:val="00BE2D74"/>
    <w:rsid w:val="00BE7E40"/>
    <w:rsid w:val="00BF05C0"/>
    <w:rsid w:val="00BF1BD1"/>
    <w:rsid w:val="00BF3AE5"/>
    <w:rsid w:val="00BF5923"/>
    <w:rsid w:val="00C009E9"/>
    <w:rsid w:val="00C037C9"/>
    <w:rsid w:val="00C052BA"/>
    <w:rsid w:val="00C064E6"/>
    <w:rsid w:val="00C13000"/>
    <w:rsid w:val="00C131D1"/>
    <w:rsid w:val="00C14B50"/>
    <w:rsid w:val="00C2439F"/>
    <w:rsid w:val="00C26F99"/>
    <w:rsid w:val="00C274BF"/>
    <w:rsid w:val="00C3238E"/>
    <w:rsid w:val="00C359E0"/>
    <w:rsid w:val="00C36A01"/>
    <w:rsid w:val="00C37EDB"/>
    <w:rsid w:val="00C40766"/>
    <w:rsid w:val="00C4280D"/>
    <w:rsid w:val="00C42DD4"/>
    <w:rsid w:val="00C44592"/>
    <w:rsid w:val="00C503D4"/>
    <w:rsid w:val="00C515BC"/>
    <w:rsid w:val="00C532D6"/>
    <w:rsid w:val="00C6439E"/>
    <w:rsid w:val="00C7359C"/>
    <w:rsid w:val="00C81CDA"/>
    <w:rsid w:val="00C821A7"/>
    <w:rsid w:val="00C826DB"/>
    <w:rsid w:val="00C82DA7"/>
    <w:rsid w:val="00C83E7C"/>
    <w:rsid w:val="00C846F1"/>
    <w:rsid w:val="00C86B09"/>
    <w:rsid w:val="00C87072"/>
    <w:rsid w:val="00C874E9"/>
    <w:rsid w:val="00C90FE9"/>
    <w:rsid w:val="00C913EE"/>
    <w:rsid w:val="00C92A25"/>
    <w:rsid w:val="00C957AE"/>
    <w:rsid w:val="00CA1876"/>
    <w:rsid w:val="00CA5791"/>
    <w:rsid w:val="00CB18E8"/>
    <w:rsid w:val="00CB199B"/>
    <w:rsid w:val="00CB2F96"/>
    <w:rsid w:val="00CB31CC"/>
    <w:rsid w:val="00CB43EA"/>
    <w:rsid w:val="00CB7443"/>
    <w:rsid w:val="00CB7C65"/>
    <w:rsid w:val="00CC08F1"/>
    <w:rsid w:val="00CC4FE0"/>
    <w:rsid w:val="00CD03F3"/>
    <w:rsid w:val="00CD0485"/>
    <w:rsid w:val="00CD04B7"/>
    <w:rsid w:val="00CD1680"/>
    <w:rsid w:val="00CD5CF7"/>
    <w:rsid w:val="00CD675E"/>
    <w:rsid w:val="00CD751F"/>
    <w:rsid w:val="00CD7941"/>
    <w:rsid w:val="00CE12BD"/>
    <w:rsid w:val="00CE37B4"/>
    <w:rsid w:val="00CE3962"/>
    <w:rsid w:val="00CE58F1"/>
    <w:rsid w:val="00CF12E6"/>
    <w:rsid w:val="00CF1440"/>
    <w:rsid w:val="00CF7DEF"/>
    <w:rsid w:val="00D00376"/>
    <w:rsid w:val="00D005B4"/>
    <w:rsid w:val="00D033A7"/>
    <w:rsid w:val="00D05310"/>
    <w:rsid w:val="00D1027A"/>
    <w:rsid w:val="00D15C96"/>
    <w:rsid w:val="00D17CD8"/>
    <w:rsid w:val="00D2020C"/>
    <w:rsid w:val="00D21E70"/>
    <w:rsid w:val="00D2494F"/>
    <w:rsid w:val="00D2685A"/>
    <w:rsid w:val="00D31D8B"/>
    <w:rsid w:val="00D31F37"/>
    <w:rsid w:val="00D37B4C"/>
    <w:rsid w:val="00D406B6"/>
    <w:rsid w:val="00D41F02"/>
    <w:rsid w:val="00D46360"/>
    <w:rsid w:val="00D50B85"/>
    <w:rsid w:val="00D521AC"/>
    <w:rsid w:val="00D554E5"/>
    <w:rsid w:val="00D60ECE"/>
    <w:rsid w:val="00D62C15"/>
    <w:rsid w:val="00D74CE5"/>
    <w:rsid w:val="00D81B73"/>
    <w:rsid w:val="00D83792"/>
    <w:rsid w:val="00D9174E"/>
    <w:rsid w:val="00D93489"/>
    <w:rsid w:val="00D937A6"/>
    <w:rsid w:val="00D976BD"/>
    <w:rsid w:val="00DA2CC6"/>
    <w:rsid w:val="00DA3D8A"/>
    <w:rsid w:val="00DA7040"/>
    <w:rsid w:val="00DB2BC9"/>
    <w:rsid w:val="00DC10CB"/>
    <w:rsid w:val="00DC183B"/>
    <w:rsid w:val="00DC5531"/>
    <w:rsid w:val="00DC5F3A"/>
    <w:rsid w:val="00DC746E"/>
    <w:rsid w:val="00DD398F"/>
    <w:rsid w:val="00DE0534"/>
    <w:rsid w:val="00DE4B18"/>
    <w:rsid w:val="00DE4E68"/>
    <w:rsid w:val="00DE579B"/>
    <w:rsid w:val="00DF086C"/>
    <w:rsid w:val="00DF25E5"/>
    <w:rsid w:val="00DF398B"/>
    <w:rsid w:val="00E003BF"/>
    <w:rsid w:val="00E01F35"/>
    <w:rsid w:val="00E06267"/>
    <w:rsid w:val="00E06C29"/>
    <w:rsid w:val="00E072B5"/>
    <w:rsid w:val="00E10C38"/>
    <w:rsid w:val="00E158AB"/>
    <w:rsid w:val="00E25752"/>
    <w:rsid w:val="00E273D6"/>
    <w:rsid w:val="00E33940"/>
    <w:rsid w:val="00E33C29"/>
    <w:rsid w:val="00E35D24"/>
    <w:rsid w:val="00E410F1"/>
    <w:rsid w:val="00E43481"/>
    <w:rsid w:val="00E4657D"/>
    <w:rsid w:val="00E467E2"/>
    <w:rsid w:val="00E46FB0"/>
    <w:rsid w:val="00E516D3"/>
    <w:rsid w:val="00E533DE"/>
    <w:rsid w:val="00E53FEF"/>
    <w:rsid w:val="00E62761"/>
    <w:rsid w:val="00E65774"/>
    <w:rsid w:val="00E706AE"/>
    <w:rsid w:val="00E74B6F"/>
    <w:rsid w:val="00E7736A"/>
    <w:rsid w:val="00E81290"/>
    <w:rsid w:val="00E9785B"/>
    <w:rsid w:val="00EA0628"/>
    <w:rsid w:val="00EA16D6"/>
    <w:rsid w:val="00EA189B"/>
    <w:rsid w:val="00EA539A"/>
    <w:rsid w:val="00EB0460"/>
    <w:rsid w:val="00EB25E3"/>
    <w:rsid w:val="00EB3143"/>
    <w:rsid w:val="00EB51F4"/>
    <w:rsid w:val="00EC48CF"/>
    <w:rsid w:val="00EC5758"/>
    <w:rsid w:val="00EC68D0"/>
    <w:rsid w:val="00ED27F7"/>
    <w:rsid w:val="00ED78DE"/>
    <w:rsid w:val="00EE3711"/>
    <w:rsid w:val="00EE39DD"/>
    <w:rsid w:val="00EF3511"/>
    <w:rsid w:val="00EF3584"/>
    <w:rsid w:val="00EF46F0"/>
    <w:rsid w:val="00EF658D"/>
    <w:rsid w:val="00F01593"/>
    <w:rsid w:val="00F0483F"/>
    <w:rsid w:val="00F05C08"/>
    <w:rsid w:val="00F076AA"/>
    <w:rsid w:val="00F103A4"/>
    <w:rsid w:val="00F110D4"/>
    <w:rsid w:val="00F11349"/>
    <w:rsid w:val="00F121FD"/>
    <w:rsid w:val="00F12ECB"/>
    <w:rsid w:val="00F13CEB"/>
    <w:rsid w:val="00F15248"/>
    <w:rsid w:val="00F170AB"/>
    <w:rsid w:val="00F20368"/>
    <w:rsid w:val="00F305D3"/>
    <w:rsid w:val="00F3081B"/>
    <w:rsid w:val="00F31507"/>
    <w:rsid w:val="00F32681"/>
    <w:rsid w:val="00F410AC"/>
    <w:rsid w:val="00F41C2A"/>
    <w:rsid w:val="00F43F6F"/>
    <w:rsid w:val="00F44396"/>
    <w:rsid w:val="00F45226"/>
    <w:rsid w:val="00F475B4"/>
    <w:rsid w:val="00F50AB9"/>
    <w:rsid w:val="00F51F86"/>
    <w:rsid w:val="00F53758"/>
    <w:rsid w:val="00F57FDD"/>
    <w:rsid w:val="00F632AF"/>
    <w:rsid w:val="00F63901"/>
    <w:rsid w:val="00F6428E"/>
    <w:rsid w:val="00F64A34"/>
    <w:rsid w:val="00F71FD7"/>
    <w:rsid w:val="00F735C6"/>
    <w:rsid w:val="00F73F4E"/>
    <w:rsid w:val="00F80507"/>
    <w:rsid w:val="00F90162"/>
    <w:rsid w:val="00F93175"/>
    <w:rsid w:val="00F9358F"/>
    <w:rsid w:val="00F938D5"/>
    <w:rsid w:val="00F964A2"/>
    <w:rsid w:val="00FA1763"/>
    <w:rsid w:val="00FA1D62"/>
    <w:rsid w:val="00FA470B"/>
    <w:rsid w:val="00FA4C17"/>
    <w:rsid w:val="00FA502B"/>
    <w:rsid w:val="00FA573B"/>
    <w:rsid w:val="00FA589E"/>
    <w:rsid w:val="00FA5EBB"/>
    <w:rsid w:val="00FA6E04"/>
    <w:rsid w:val="00FB056A"/>
    <w:rsid w:val="00FB2440"/>
    <w:rsid w:val="00FB4971"/>
    <w:rsid w:val="00FB7113"/>
    <w:rsid w:val="00FC1A0A"/>
    <w:rsid w:val="00FC20FE"/>
    <w:rsid w:val="00FC60B5"/>
    <w:rsid w:val="00FC6D26"/>
    <w:rsid w:val="00FC7A1C"/>
    <w:rsid w:val="00FD0A72"/>
    <w:rsid w:val="00FD1BC4"/>
    <w:rsid w:val="00FD483F"/>
    <w:rsid w:val="00FD6D06"/>
    <w:rsid w:val="00FE1820"/>
    <w:rsid w:val="00FF0B7B"/>
    <w:rsid w:val="00FF1D3F"/>
    <w:rsid w:val="00FF2EF9"/>
    <w:rsid w:val="00FF43F0"/>
    <w:rsid w:val="00FF6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D971F3"/>
  <w15:docId w15:val="{4B98C741-F1E5-4A5B-99A3-E57E3AB5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305B"/>
    <w:pPr>
      <w:jc w:val="both"/>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8B305B"/>
    <w:pPr>
      <w:outlineLvl w:val="1"/>
    </w:pPr>
    <w:rPr>
      <w:b w:val="0"/>
      <w:i/>
    </w:rPr>
  </w:style>
  <w:style w:type="paragraph" w:styleId="Heading3">
    <w:name w:val="heading 3"/>
    <w:basedOn w:val="Normal"/>
    <w:next w:val="Normal"/>
    <w:link w:val="Heading3Char"/>
    <w:uiPriority w:val="9"/>
    <w:unhideWhenUsed/>
    <w:qFormat/>
    <w:rsid w:val="00686F49"/>
    <w:pPr>
      <w:jc w:val="both"/>
      <w:outlineLvl w:val="2"/>
    </w:pPr>
    <w:rPr>
      <w:i/>
    </w:rPr>
  </w:style>
  <w:style w:type="paragraph" w:styleId="Heading4">
    <w:name w:val="heading 4"/>
    <w:basedOn w:val="Normal"/>
    <w:next w:val="Normal"/>
    <w:link w:val="Heading4Char"/>
    <w:uiPriority w:val="9"/>
    <w:unhideWhenUsed/>
    <w:qFormat/>
    <w:rsid w:val="00686F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9"/>
    <w:pPr>
      <w:tabs>
        <w:tab w:val="center" w:pos="4513"/>
        <w:tab w:val="right" w:pos="9026"/>
      </w:tabs>
    </w:pPr>
  </w:style>
  <w:style w:type="character" w:customStyle="1" w:styleId="HeaderChar">
    <w:name w:val="Header Char"/>
    <w:basedOn w:val="DefaultParagraphFont"/>
    <w:link w:val="Header"/>
    <w:uiPriority w:val="99"/>
    <w:rsid w:val="00FF2EF9"/>
  </w:style>
  <w:style w:type="paragraph" w:styleId="Footer">
    <w:name w:val="footer"/>
    <w:basedOn w:val="Normal"/>
    <w:link w:val="FooterChar"/>
    <w:uiPriority w:val="99"/>
    <w:unhideWhenUsed/>
    <w:rsid w:val="00FF2EF9"/>
    <w:pPr>
      <w:tabs>
        <w:tab w:val="center" w:pos="4513"/>
        <w:tab w:val="right" w:pos="9026"/>
      </w:tabs>
    </w:pPr>
  </w:style>
  <w:style w:type="character" w:customStyle="1" w:styleId="FooterChar">
    <w:name w:val="Footer Char"/>
    <w:basedOn w:val="DefaultParagraphFont"/>
    <w:link w:val="Footer"/>
    <w:uiPriority w:val="99"/>
    <w:rsid w:val="00FF2EF9"/>
  </w:style>
  <w:style w:type="paragraph" w:styleId="ListParagraph">
    <w:name w:val="List Paragraph"/>
    <w:basedOn w:val="Normal"/>
    <w:uiPriority w:val="34"/>
    <w:qFormat/>
    <w:rsid w:val="002A1E0A"/>
    <w:pPr>
      <w:ind w:left="720"/>
      <w:contextualSpacing/>
    </w:pPr>
  </w:style>
  <w:style w:type="table" w:styleId="TableGrid">
    <w:name w:val="Table Grid"/>
    <w:basedOn w:val="TableNormal"/>
    <w:uiPriority w:val="39"/>
    <w:rsid w:val="00B4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C29"/>
    <w:rPr>
      <w:rFonts w:ascii="Calibri" w:hAnsi="Calibri"/>
      <w:sz w:val="18"/>
      <w:szCs w:val="18"/>
    </w:rPr>
  </w:style>
  <w:style w:type="character" w:customStyle="1" w:styleId="BalloonTextChar">
    <w:name w:val="Balloon Text Char"/>
    <w:basedOn w:val="DefaultParagraphFont"/>
    <w:link w:val="BalloonText"/>
    <w:uiPriority w:val="99"/>
    <w:semiHidden/>
    <w:rsid w:val="00E06C29"/>
    <w:rPr>
      <w:rFonts w:ascii="Calibri" w:hAnsi="Calibri"/>
      <w:sz w:val="18"/>
      <w:szCs w:val="18"/>
    </w:rPr>
  </w:style>
  <w:style w:type="character" w:styleId="CommentReference">
    <w:name w:val="annotation reference"/>
    <w:basedOn w:val="DefaultParagraphFont"/>
    <w:uiPriority w:val="99"/>
    <w:semiHidden/>
    <w:unhideWhenUsed/>
    <w:rsid w:val="00C37EDB"/>
    <w:rPr>
      <w:sz w:val="18"/>
      <w:szCs w:val="18"/>
    </w:rPr>
  </w:style>
  <w:style w:type="paragraph" w:styleId="CommentText">
    <w:name w:val="annotation text"/>
    <w:basedOn w:val="Normal"/>
    <w:link w:val="CommentTextChar"/>
    <w:uiPriority w:val="99"/>
    <w:semiHidden/>
    <w:unhideWhenUsed/>
    <w:rsid w:val="00C37EDB"/>
    <w:rPr>
      <w:sz w:val="24"/>
      <w:szCs w:val="24"/>
    </w:rPr>
  </w:style>
  <w:style w:type="character" w:customStyle="1" w:styleId="CommentTextChar">
    <w:name w:val="Comment Text Char"/>
    <w:basedOn w:val="DefaultParagraphFont"/>
    <w:link w:val="CommentText"/>
    <w:uiPriority w:val="99"/>
    <w:semiHidden/>
    <w:rsid w:val="00C37EDB"/>
    <w:rPr>
      <w:sz w:val="24"/>
      <w:szCs w:val="24"/>
    </w:rPr>
  </w:style>
  <w:style w:type="paragraph" w:styleId="CommentSubject">
    <w:name w:val="annotation subject"/>
    <w:basedOn w:val="CommentText"/>
    <w:next w:val="CommentText"/>
    <w:link w:val="CommentSubjectChar"/>
    <w:uiPriority w:val="99"/>
    <w:semiHidden/>
    <w:unhideWhenUsed/>
    <w:rsid w:val="00C37EDB"/>
    <w:rPr>
      <w:b/>
      <w:bCs/>
      <w:sz w:val="20"/>
      <w:szCs w:val="20"/>
    </w:rPr>
  </w:style>
  <w:style w:type="character" w:customStyle="1" w:styleId="CommentSubjectChar">
    <w:name w:val="Comment Subject Char"/>
    <w:basedOn w:val="CommentTextChar"/>
    <w:link w:val="CommentSubject"/>
    <w:uiPriority w:val="99"/>
    <w:semiHidden/>
    <w:rsid w:val="00C37EDB"/>
    <w:rPr>
      <w:b/>
      <w:bCs/>
      <w:sz w:val="20"/>
      <w:szCs w:val="20"/>
    </w:rPr>
  </w:style>
  <w:style w:type="paragraph" w:styleId="Revision">
    <w:name w:val="Revision"/>
    <w:hidden/>
    <w:uiPriority w:val="99"/>
    <w:semiHidden/>
    <w:rsid w:val="008D73DC"/>
  </w:style>
  <w:style w:type="character" w:customStyle="1" w:styleId="selected">
    <w:name w:val="selected"/>
    <w:basedOn w:val="DefaultParagraphFont"/>
    <w:rsid w:val="00F44396"/>
  </w:style>
  <w:style w:type="character" w:customStyle="1" w:styleId="linked">
    <w:name w:val="linked"/>
    <w:basedOn w:val="DefaultParagraphFont"/>
    <w:rsid w:val="00223CA1"/>
  </w:style>
  <w:style w:type="paragraph" w:styleId="BodyText">
    <w:name w:val="Body Text"/>
    <w:basedOn w:val="Normal"/>
    <w:link w:val="BodyTextChar"/>
    <w:rsid w:val="00855B56"/>
    <w:pPr>
      <w:spacing w:line="360" w:lineRule="auto"/>
    </w:pPr>
    <w:rPr>
      <w:rFonts w:ascii="Arial" w:eastAsia="Times" w:hAnsi="Arial" w:cs="Times New Roman"/>
      <w:sz w:val="20"/>
      <w:szCs w:val="24"/>
    </w:rPr>
  </w:style>
  <w:style w:type="character" w:customStyle="1" w:styleId="BodyTextChar">
    <w:name w:val="Body Text Char"/>
    <w:basedOn w:val="DefaultParagraphFont"/>
    <w:link w:val="BodyText"/>
    <w:rsid w:val="00855B56"/>
    <w:rPr>
      <w:rFonts w:ascii="Arial" w:eastAsia="Times" w:hAnsi="Arial" w:cs="Times New Roman"/>
      <w:sz w:val="20"/>
      <w:szCs w:val="24"/>
    </w:rPr>
  </w:style>
  <w:style w:type="paragraph" w:styleId="HTMLPreformatted">
    <w:name w:val="HTML Preformatted"/>
    <w:basedOn w:val="Normal"/>
    <w:link w:val="HTMLPreformattedChar"/>
    <w:uiPriority w:val="99"/>
    <w:semiHidden/>
    <w:unhideWhenUsed/>
    <w:rsid w:val="00EE3711"/>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E3711"/>
    <w:rPr>
      <w:rFonts w:ascii="Courier" w:hAnsi="Courier"/>
      <w:sz w:val="20"/>
      <w:szCs w:val="20"/>
    </w:rPr>
  </w:style>
  <w:style w:type="character" w:styleId="Hyperlink">
    <w:name w:val="Hyperlink"/>
    <w:basedOn w:val="DefaultParagraphFont"/>
    <w:uiPriority w:val="99"/>
    <w:unhideWhenUsed/>
    <w:rsid w:val="00322A7D"/>
    <w:rPr>
      <w:color w:val="0563C1" w:themeColor="hyperlink"/>
      <w:u w:val="single"/>
    </w:rPr>
  </w:style>
  <w:style w:type="character" w:customStyle="1" w:styleId="Heading1Char">
    <w:name w:val="Heading 1 Char"/>
    <w:basedOn w:val="DefaultParagraphFont"/>
    <w:link w:val="Heading1"/>
    <w:uiPriority w:val="9"/>
    <w:rsid w:val="008B305B"/>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305B"/>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686F49"/>
    <w:rPr>
      <w:i/>
    </w:rPr>
  </w:style>
  <w:style w:type="character" w:customStyle="1" w:styleId="Heading4Char">
    <w:name w:val="Heading 4 Char"/>
    <w:basedOn w:val="DefaultParagraphFont"/>
    <w:link w:val="Heading4"/>
    <w:uiPriority w:val="9"/>
    <w:rsid w:val="00686F4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E53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284">
      <w:bodyDiv w:val="1"/>
      <w:marLeft w:val="0"/>
      <w:marRight w:val="0"/>
      <w:marTop w:val="0"/>
      <w:marBottom w:val="0"/>
      <w:divBdr>
        <w:top w:val="none" w:sz="0" w:space="0" w:color="auto"/>
        <w:left w:val="none" w:sz="0" w:space="0" w:color="auto"/>
        <w:bottom w:val="none" w:sz="0" w:space="0" w:color="auto"/>
        <w:right w:val="none" w:sz="0" w:space="0" w:color="auto"/>
      </w:divBdr>
    </w:div>
    <w:div w:id="285431450">
      <w:bodyDiv w:val="1"/>
      <w:marLeft w:val="0"/>
      <w:marRight w:val="0"/>
      <w:marTop w:val="0"/>
      <w:marBottom w:val="0"/>
      <w:divBdr>
        <w:top w:val="none" w:sz="0" w:space="0" w:color="auto"/>
        <w:left w:val="none" w:sz="0" w:space="0" w:color="auto"/>
        <w:bottom w:val="none" w:sz="0" w:space="0" w:color="auto"/>
        <w:right w:val="none" w:sz="0" w:space="0" w:color="auto"/>
      </w:divBdr>
    </w:div>
    <w:div w:id="363796797">
      <w:bodyDiv w:val="1"/>
      <w:marLeft w:val="0"/>
      <w:marRight w:val="0"/>
      <w:marTop w:val="0"/>
      <w:marBottom w:val="0"/>
      <w:divBdr>
        <w:top w:val="none" w:sz="0" w:space="0" w:color="auto"/>
        <w:left w:val="none" w:sz="0" w:space="0" w:color="auto"/>
        <w:bottom w:val="none" w:sz="0" w:space="0" w:color="auto"/>
        <w:right w:val="none" w:sz="0" w:space="0" w:color="auto"/>
      </w:divBdr>
    </w:div>
    <w:div w:id="456989384">
      <w:bodyDiv w:val="1"/>
      <w:marLeft w:val="0"/>
      <w:marRight w:val="0"/>
      <w:marTop w:val="0"/>
      <w:marBottom w:val="0"/>
      <w:divBdr>
        <w:top w:val="none" w:sz="0" w:space="0" w:color="auto"/>
        <w:left w:val="none" w:sz="0" w:space="0" w:color="auto"/>
        <w:bottom w:val="none" w:sz="0" w:space="0" w:color="auto"/>
        <w:right w:val="none" w:sz="0" w:space="0" w:color="auto"/>
      </w:divBdr>
    </w:div>
    <w:div w:id="568199114">
      <w:bodyDiv w:val="1"/>
      <w:marLeft w:val="0"/>
      <w:marRight w:val="0"/>
      <w:marTop w:val="0"/>
      <w:marBottom w:val="0"/>
      <w:divBdr>
        <w:top w:val="none" w:sz="0" w:space="0" w:color="auto"/>
        <w:left w:val="none" w:sz="0" w:space="0" w:color="auto"/>
        <w:bottom w:val="none" w:sz="0" w:space="0" w:color="auto"/>
        <w:right w:val="none" w:sz="0" w:space="0" w:color="auto"/>
      </w:divBdr>
    </w:div>
    <w:div w:id="1069687828">
      <w:bodyDiv w:val="1"/>
      <w:marLeft w:val="0"/>
      <w:marRight w:val="0"/>
      <w:marTop w:val="0"/>
      <w:marBottom w:val="0"/>
      <w:divBdr>
        <w:top w:val="none" w:sz="0" w:space="0" w:color="auto"/>
        <w:left w:val="none" w:sz="0" w:space="0" w:color="auto"/>
        <w:bottom w:val="none" w:sz="0" w:space="0" w:color="auto"/>
        <w:right w:val="none" w:sz="0" w:space="0" w:color="auto"/>
      </w:divBdr>
    </w:div>
    <w:div w:id="1341733338">
      <w:bodyDiv w:val="1"/>
      <w:marLeft w:val="0"/>
      <w:marRight w:val="0"/>
      <w:marTop w:val="0"/>
      <w:marBottom w:val="0"/>
      <w:divBdr>
        <w:top w:val="none" w:sz="0" w:space="0" w:color="auto"/>
        <w:left w:val="none" w:sz="0" w:space="0" w:color="auto"/>
        <w:bottom w:val="none" w:sz="0" w:space="0" w:color="auto"/>
        <w:right w:val="none" w:sz="0" w:space="0" w:color="auto"/>
      </w:divBdr>
    </w:div>
    <w:div w:id="18573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BC11-4F57-4D18-B711-609D0218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15312</Words>
  <Characters>87284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Garrow</dc:creator>
  <cp:keywords/>
  <dc:description/>
  <cp:lastModifiedBy>Duncan Garrow</cp:lastModifiedBy>
  <cp:revision>12</cp:revision>
  <cp:lastPrinted>2016-10-26T15:33:00Z</cp:lastPrinted>
  <dcterms:created xsi:type="dcterms:W3CDTF">2016-10-27T09:26:00Z</dcterms:created>
  <dcterms:modified xsi:type="dcterms:W3CDTF">2016-10-27T15:00:00Z</dcterms:modified>
</cp:coreProperties>
</file>