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F46928C" w14:textId="294F1AF5" w:rsidR="00A84AB1" w:rsidRPr="00C51C32" w:rsidRDefault="003E14B9">
      <w:pPr>
        <w:jc w:val="center"/>
        <w:rPr>
          <w:color w:val="auto"/>
          <w:sz w:val="26"/>
          <w:szCs w:val="26"/>
        </w:rPr>
      </w:pPr>
      <w:bookmarkStart w:id="0" w:name="_GoBack"/>
      <w:bookmarkEnd w:id="0"/>
      <w:r w:rsidRPr="00C51C32">
        <w:rPr>
          <w:b/>
          <w:color w:val="auto"/>
          <w:sz w:val="26"/>
          <w:szCs w:val="26"/>
        </w:rPr>
        <w:t>EXERCISE-INDUCED BRONCHOCONST</w:t>
      </w:r>
      <w:r w:rsidR="00142F26" w:rsidRPr="00C51C32">
        <w:rPr>
          <w:b/>
          <w:color w:val="auto"/>
          <w:sz w:val="26"/>
          <w:szCs w:val="26"/>
        </w:rPr>
        <w:t xml:space="preserve">RICTION </w:t>
      </w:r>
      <w:r w:rsidR="00FB54BC" w:rsidRPr="00C51C32">
        <w:rPr>
          <w:b/>
          <w:color w:val="auto"/>
          <w:sz w:val="26"/>
          <w:szCs w:val="26"/>
        </w:rPr>
        <w:t xml:space="preserve">IN ATHLETES – A </w:t>
      </w:r>
      <w:r w:rsidR="00142F26" w:rsidRPr="00C51C32">
        <w:rPr>
          <w:b/>
          <w:color w:val="auto"/>
          <w:sz w:val="26"/>
          <w:szCs w:val="26"/>
        </w:rPr>
        <w:t xml:space="preserve">QUALITATIVE </w:t>
      </w:r>
      <w:r w:rsidR="00FB54BC" w:rsidRPr="00C51C32">
        <w:rPr>
          <w:b/>
          <w:color w:val="auto"/>
          <w:sz w:val="26"/>
          <w:szCs w:val="26"/>
        </w:rPr>
        <w:t>ASSESSMENT OF SYMPTOM PERCEPTION</w:t>
      </w:r>
    </w:p>
    <w:p w14:paraId="4170BEB4" w14:textId="77777777" w:rsidR="00A84AB1" w:rsidRPr="00C51C32" w:rsidRDefault="00A84AB1">
      <w:pPr>
        <w:jc w:val="center"/>
        <w:rPr>
          <w:color w:val="auto"/>
        </w:rPr>
      </w:pPr>
    </w:p>
    <w:p w14:paraId="436C994B" w14:textId="551071A3" w:rsidR="009F245D" w:rsidRPr="00C51C32" w:rsidRDefault="00142F26" w:rsidP="00083628">
      <w:pPr>
        <w:jc w:val="center"/>
        <w:rPr>
          <w:b/>
          <w:color w:val="auto"/>
        </w:rPr>
      </w:pPr>
      <w:r w:rsidRPr="00C51C32">
        <w:rPr>
          <w:color w:val="auto"/>
        </w:rPr>
        <w:t>Oliver J. Price</w:t>
      </w:r>
      <w:r w:rsidR="00B23F4A" w:rsidRPr="00C51C32">
        <w:rPr>
          <w:color w:val="auto"/>
          <w:vertAlign w:val="superscript"/>
        </w:rPr>
        <w:t xml:space="preserve">1 </w:t>
      </w:r>
      <w:r w:rsidRPr="00C51C32">
        <w:rPr>
          <w:color w:val="auto"/>
        </w:rPr>
        <w:t>PhD, James H. Hull</w:t>
      </w:r>
      <w:r w:rsidR="006C0DD2" w:rsidRPr="00C51C32">
        <w:rPr>
          <w:color w:val="auto"/>
          <w:vertAlign w:val="superscript"/>
        </w:rPr>
        <w:t>2</w:t>
      </w:r>
      <w:r w:rsidRPr="00C51C32">
        <w:rPr>
          <w:color w:val="auto"/>
          <w:vertAlign w:val="superscript"/>
        </w:rPr>
        <w:t xml:space="preserve"> </w:t>
      </w:r>
      <w:r w:rsidRPr="00C51C32">
        <w:rPr>
          <w:color w:val="auto"/>
        </w:rPr>
        <w:t xml:space="preserve">PhD, </w:t>
      </w:r>
      <w:r w:rsidR="00385E77" w:rsidRPr="00C51C32">
        <w:rPr>
          <w:color w:val="auto"/>
        </w:rPr>
        <w:t>Les Ansley</w:t>
      </w:r>
      <w:r w:rsidR="00385E77" w:rsidRPr="00C51C32">
        <w:rPr>
          <w:color w:val="auto"/>
          <w:vertAlign w:val="superscript"/>
        </w:rPr>
        <w:t xml:space="preserve">3 </w:t>
      </w:r>
      <w:r w:rsidR="00385E77" w:rsidRPr="00C51C32">
        <w:rPr>
          <w:color w:val="auto"/>
        </w:rPr>
        <w:t xml:space="preserve">PhD, </w:t>
      </w:r>
      <w:r w:rsidRPr="00C51C32">
        <w:rPr>
          <w:color w:val="auto"/>
        </w:rPr>
        <w:t>Mike Thomas</w:t>
      </w:r>
      <w:r w:rsidRPr="00C51C32">
        <w:rPr>
          <w:color w:val="auto"/>
          <w:vertAlign w:val="superscript"/>
        </w:rPr>
        <w:t xml:space="preserve">4 </w:t>
      </w:r>
      <w:r w:rsidRPr="00C51C32">
        <w:rPr>
          <w:color w:val="auto"/>
        </w:rPr>
        <w:t>PhD</w:t>
      </w:r>
      <w:r w:rsidR="000A05E3" w:rsidRPr="00C51C32">
        <w:rPr>
          <w:color w:val="auto"/>
        </w:rPr>
        <w:t xml:space="preserve">, </w:t>
      </w:r>
      <w:r w:rsidRPr="00C51C32">
        <w:rPr>
          <w:color w:val="auto"/>
        </w:rPr>
        <w:t>Caroline Eyles</w:t>
      </w:r>
      <w:r w:rsidRPr="00C51C32">
        <w:rPr>
          <w:color w:val="auto"/>
          <w:vertAlign w:val="superscript"/>
        </w:rPr>
        <w:t xml:space="preserve">4 </w:t>
      </w:r>
      <w:r w:rsidR="00C26916" w:rsidRPr="00C51C32">
        <w:rPr>
          <w:color w:val="auto"/>
        </w:rPr>
        <w:t>PhD</w:t>
      </w:r>
    </w:p>
    <w:p w14:paraId="793BB668" w14:textId="77777777" w:rsidR="00443D92" w:rsidRPr="00C51C32" w:rsidRDefault="00443D92">
      <w:pPr>
        <w:rPr>
          <w:b/>
          <w:color w:val="auto"/>
        </w:rPr>
      </w:pPr>
    </w:p>
    <w:p w14:paraId="42F7EF1B" w14:textId="77777777" w:rsidR="00A84AB1" w:rsidRPr="00C51C32" w:rsidRDefault="00142F26">
      <w:pPr>
        <w:rPr>
          <w:color w:val="auto"/>
        </w:rPr>
      </w:pPr>
      <w:r w:rsidRPr="00C51C32">
        <w:rPr>
          <w:color w:val="auto"/>
          <w:vertAlign w:val="superscript"/>
        </w:rPr>
        <w:t>1</w:t>
      </w:r>
      <w:r w:rsidRPr="00C51C32">
        <w:rPr>
          <w:color w:val="auto"/>
        </w:rPr>
        <w:t>Carnegie School of Sport, Leeds Beckett University, Leeds, United Kingdom (UK).</w:t>
      </w:r>
    </w:p>
    <w:p w14:paraId="6B3F29BB" w14:textId="77777777" w:rsidR="006C0DD2" w:rsidRPr="00C51C32" w:rsidRDefault="006C0DD2">
      <w:pPr>
        <w:rPr>
          <w:color w:val="auto"/>
        </w:rPr>
      </w:pPr>
      <w:r w:rsidRPr="00C51C32">
        <w:rPr>
          <w:color w:val="auto"/>
          <w:vertAlign w:val="superscript"/>
        </w:rPr>
        <w:t>2</w:t>
      </w:r>
      <w:r w:rsidR="00142F26" w:rsidRPr="00C51C32">
        <w:rPr>
          <w:color w:val="auto"/>
        </w:rPr>
        <w:t>Department of Respiratory Medicine, Royal Brompton Hospital, UK.</w:t>
      </w:r>
    </w:p>
    <w:p w14:paraId="60ACE946" w14:textId="440041C3" w:rsidR="00A84AB1" w:rsidRPr="00C51C32" w:rsidRDefault="006C0DD2">
      <w:pPr>
        <w:rPr>
          <w:color w:val="auto"/>
        </w:rPr>
      </w:pPr>
      <w:r w:rsidRPr="00C51C32">
        <w:rPr>
          <w:color w:val="auto"/>
          <w:vertAlign w:val="superscript"/>
        </w:rPr>
        <w:t>3</w:t>
      </w:r>
      <w:r w:rsidRPr="00C51C32">
        <w:rPr>
          <w:color w:val="auto"/>
        </w:rPr>
        <w:t>Department of Sport, Exercise and Rehabilitation, Faculty of Health and Life Sciences, Northumbria University, Newcastle upon Tyne, UK.</w:t>
      </w:r>
      <w:r w:rsidR="00142F26" w:rsidRPr="00C51C32">
        <w:rPr>
          <w:color w:val="auto"/>
        </w:rPr>
        <w:t xml:space="preserve"> </w:t>
      </w:r>
    </w:p>
    <w:p w14:paraId="647DFBAB" w14:textId="77777777" w:rsidR="00A84AB1" w:rsidRPr="00C51C32" w:rsidRDefault="00142F26">
      <w:pPr>
        <w:rPr>
          <w:color w:val="auto"/>
        </w:rPr>
      </w:pPr>
      <w:r w:rsidRPr="00C51C32">
        <w:rPr>
          <w:color w:val="auto"/>
          <w:vertAlign w:val="superscript"/>
        </w:rPr>
        <w:t>4</w:t>
      </w:r>
      <w:r w:rsidRPr="00C51C32">
        <w:rPr>
          <w:color w:val="auto"/>
        </w:rPr>
        <w:t xml:space="preserve">Primary Care and Population Science, Faculty of Medicine, University of Southampton, Southampton, UK. </w:t>
      </w:r>
    </w:p>
    <w:p w14:paraId="6B6919E0" w14:textId="77777777" w:rsidR="00C26916" w:rsidRPr="00C51C32" w:rsidRDefault="00C26916">
      <w:pPr>
        <w:pStyle w:val="Heading3"/>
        <w:spacing w:line="480" w:lineRule="auto"/>
        <w:rPr>
          <w:color w:val="auto"/>
        </w:rPr>
      </w:pPr>
    </w:p>
    <w:p w14:paraId="5E4640EC" w14:textId="5BD8039D" w:rsidR="00A84AB1" w:rsidRPr="00C51C32" w:rsidRDefault="00142F26" w:rsidP="004B7CFA">
      <w:pPr>
        <w:pStyle w:val="Heading3"/>
        <w:rPr>
          <w:color w:val="auto"/>
        </w:rPr>
      </w:pPr>
      <w:r w:rsidRPr="00C51C32">
        <w:rPr>
          <w:color w:val="auto"/>
        </w:rPr>
        <w:t xml:space="preserve">Corresponding author: </w:t>
      </w:r>
    </w:p>
    <w:p w14:paraId="48358F53" w14:textId="2C9983A1" w:rsidR="00A84AB1" w:rsidRPr="00C51C32" w:rsidRDefault="00EF3E01" w:rsidP="004B7CFA">
      <w:pPr>
        <w:spacing w:line="360" w:lineRule="auto"/>
        <w:rPr>
          <w:color w:val="auto"/>
        </w:rPr>
      </w:pPr>
      <w:r w:rsidRPr="00C51C32">
        <w:rPr>
          <w:color w:val="auto"/>
        </w:rPr>
        <w:t>Dr</w:t>
      </w:r>
      <w:r w:rsidR="00142F26" w:rsidRPr="00C51C32">
        <w:rPr>
          <w:color w:val="auto"/>
        </w:rPr>
        <w:t xml:space="preserve"> Oliver J. Price, PhD</w:t>
      </w:r>
    </w:p>
    <w:p w14:paraId="6FFF3A2C" w14:textId="7D99BDF0" w:rsidR="00315E73" w:rsidRPr="00C51C32" w:rsidRDefault="00315E73" w:rsidP="004B7CFA">
      <w:pPr>
        <w:spacing w:line="360" w:lineRule="auto"/>
        <w:rPr>
          <w:color w:val="auto"/>
        </w:rPr>
      </w:pPr>
      <w:r w:rsidRPr="00C51C32">
        <w:rPr>
          <w:color w:val="auto"/>
        </w:rPr>
        <w:t>Senior Lecturer in Clinical Exercise Physiology</w:t>
      </w:r>
    </w:p>
    <w:p w14:paraId="23F515A2" w14:textId="3BB292E5" w:rsidR="00A84AB1" w:rsidRPr="00C51C32" w:rsidRDefault="00142F26" w:rsidP="004B7CFA">
      <w:pPr>
        <w:spacing w:line="360" w:lineRule="auto"/>
        <w:rPr>
          <w:color w:val="auto"/>
        </w:rPr>
      </w:pPr>
      <w:r w:rsidRPr="00C51C32">
        <w:rPr>
          <w:color w:val="auto"/>
        </w:rPr>
        <w:t xml:space="preserve">Leeds Beckett University, Carnegie School of Sport, </w:t>
      </w:r>
    </w:p>
    <w:p w14:paraId="0C4BB9C0" w14:textId="1CEC104A" w:rsidR="00A84AB1" w:rsidRPr="00C51C32" w:rsidRDefault="00142F26" w:rsidP="004B7CFA">
      <w:pPr>
        <w:spacing w:line="360" w:lineRule="auto"/>
        <w:rPr>
          <w:color w:val="auto"/>
        </w:rPr>
      </w:pPr>
      <w:r w:rsidRPr="00C51C32">
        <w:rPr>
          <w:color w:val="auto"/>
        </w:rPr>
        <w:t>Leeds, LS6 3QT, U</w:t>
      </w:r>
      <w:r w:rsidR="00F01D7B" w:rsidRPr="00C51C32">
        <w:rPr>
          <w:color w:val="auto"/>
        </w:rPr>
        <w:t>K</w:t>
      </w:r>
    </w:p>
    <w:p w14:paraId="5021C2AE" w14:textId="77777777" w:rsidR="00A84AB1" w:rsidRPr="00C51C32" w:rsidRDefault="00142F26" w:rsidP="004B7CFA">
      <w:pPr>
        <w:spacing w:line="360" w:lineRule="auto"/>
        <w:rPr>
          <w:color w:val="auto"/>
        </w:rPr>
      </w:pPr>
      <w:r w:rsidRPr="00C51C32">
        <w:rPr>
          <w:color w:val="auto"/>
        </w:rPr>
        <w:t>Tel. +44 7917 681 623</w:t>
      </w:r>
    </w:p>
    <w:p w14:paraId="4C7EF62A" w14:textId="0CCBC232" w:rsidR="00462C47" w:rsidRPr="00C51C32" w:rsidRDefault="00142F26" w:rsidP="004B7CFA">
      <w:pPr>
        <w:spacing w:line="360" w:lineRule="auto"/>
        <w:rPr>
          <w:color w:val="auto"/>
          <w:lang w:val="fr-FR"/>
        </w:rPr>
      </w:pPr>
      <w:r w:rsidRPr="00C51C32">
        <w:rPr>
          <w:color w:val="auto"/>
          <w:lang w:val="fr-FR"/>
        </w:rPr>
        <w:t xml:space="preserve">Email: </w:t>
      </w:r>
      <w:hyperlink r:id="rId8" w:history="1">
        <w:r w:rsidR="00462C47" w:rsidRPr="00C51C32">
          <w:rPr>
            <w:rStyle w:val="Hyperlink"/>
            <w:color w:val="auto"/>
            <w:lang w:val="fr-FR"/>
          </w:rPr>
          <w:t>o.price@leedsbeckett.ac.uk</w:t>
        </w:r>
      </w:hyperlink>
    </w:p>
    <w:p w14:paraId="6359B396" w14:textId="77777777" w:rsidR="0064037A" w:rsidRPr="00C51C32" w:rsidRDefault="0064037A">
      <w:pPr>
        <w:rPr>
          <w:b/>
          <w:color w:val="auto"/>
          <w:lang w:val="fr-FR"/>
        </w:rPr>
      </w:pPr>
    </w:p>
    <w:p w14:paraId="72E452DA" w14:textId="77777777" w:rsidR="00385E77" w:rsidRPr="00C51C32" w:rsidRDefault="00385E77">
      <w:pPr>
        <w:rPr>
          <w:b/>
          <w:color w:val="auto"/>
          <w:lang w:val="fr-FR"/>
        </w:rPr>
      </w:pPr>
    </w:p>
    <w:p w14:paraId="0D227A17" w14:textId="33DA9897" w:rsidR="00A84AB1" w:rsidRPr="00C51C32" w:rsidRDefault="00142F26">
      <w:pPr>
        <w:rPr>
          <w:b/>
          <w:color w:val="auto"/>
        </w:rPr>
      </w:pPr>
      <w:r w:rsidRPr="00C51C32">
        <w:rPr>
          <w:b/>
          <w:color w:val="auto"/>
        </w:rPr>
        <w:t>Word count:</w:t>
      </w:r>
      <w:r w:rsidR="009C6D9D" w:rsidRPr="00C51C32">
        <w:rPr>
          <w:b/>
          <w:color w:val="auto"/>
        </w:rPr>
        <w:t xml:space="preserve"> </w:t>
      </w:r>
      <w:r w:rsidR="00D7008F" w:rsidRPr="00C51C32">
        <w:rPr>
          <w:color w:val="auto"/>
        </w:rPr>
        <w:t>3656</w:t>
      </w:r>
      <w:r w:rsidR="006171BD" w:rsidRPr="00C51C32">
        <w:rPr>
          <w:color w:val="auto"/>
        </w:rPr>
        <w:t xml:space="preserve">; </w:t>
      </w:r>
      <w:r w:rsidR="004D4080" w:rsidRPr="00C51C32">
        <w:rPr>
          <w:b/>
          <w:color w:val="auto"/>
        </w:rPr>
        <w:t xml:space="preserve">Abstract: </w:t>
      </w:r>
      <w:r w:rsidR="004D4080" w:rsidRPr="00C51C32">
        <w:rPr>
          <w:color w:val="auto"/>
        </w:rPr>
        <w:t>2</w:t>
      </w:r>
      <w:r w:rsidR="00EA09A5" w:rsidRPr="00C51C32">
        <w:rPr>
          <w:color w:val="auto"/>
        </w:rPr>
        <w:t>50</w:t>
      </w:r>
    </w:p>
    <w:p w14:paraId="5040DC8B" w14:textId="0E64CB5C" w:rsidR="0064037A" w:rsidRPr="00C51C32" w:rsidRDefault="00142F26" w:rsidP="00385E77">
      <w:pPr>
        <w:spacing w:before="120" w:after="0"/>
        <w:rPr>
          <w:b/>
          <w:smallCaps/>
          <w:color w:val="auto"/>
        </w:rPr>
      </w:pPr>
      <w:bookmarkStart w:id="1" w:name="h.gjdgxs" w:colFirst="0" w:colLast="0"/>
      <w:bookmarkEnd w:id="1"/>
      <w:r w:rsidRPr="00C51C32">
        <w:rPr>
          <w:b/>
          <w:color w:val="auto"/>
        </w:rPr>
        <w:t>Running title:</w:t>
      </w:r>
      <w:r w:rsidRPr="00C51C32">
        <w:rPr>
          <w:color w:val="auto"/>
        </w:rPr>
        <w:t xml:space="preserve"> </w:t>
      </w:r>
      <w:r w:rsidR="004D4080" w:rsidRPr="00C51C32">
        <w:rPr>
          <w:color w:val="auto"/>
        </w:rPr>
        <w:t xml:space="preserve">Evaluation </w:t>
      </w:r>
      <w:r w:rsidR="00FB54BC" w:rsidRPr="00C51C32">
        <w:rPr>
          <w:color w:val="auto"/>
        </w:rPr>
        <w:t xml:space="preserve">of dyspnoea </w:t>
      </w:r>
      <w:r w:rsidRPr="00C51C32">
        <w:rPr>
          <w:color w:val="auto"/>
        </w:rPr>
        <w:t xml:space="preserve">in athletes. </w:t>
      </w:r>
      <w:r w:rsidR="0064037A" w:rsidRPr="00C51C32">
        <w:rPr>
          <w:color w:val="auto"/>
        </w:rPr>
        <w:br w:type="page"/>
      </w:r>
    </w:p>
    <w:p w14:paraId="4431A60B" w14:textId="5061BA9C" w:rsidR="00A84AB1" w:rsidRPr="00C51C32" w:rsidRDefault="00142F26">
      <w:pPr>
        <w:pStyle w:val="Heading1"/>
        <w:jc w:val="left"/>
        <w:rPr>
          <w:color w:val="auto"/>
        </w:rPr>
      </w:pPr>
      <w:r w:rsidRPr="00C51C32">
        <w:rPr>
          <w:color w:val="auto"/>
          <w:sz w:val="22"/>
          <w:szCs w:val="22"/>
        </w:rPr>
        <w:lastRenderedPageBreak/>
        <w:t xml:space="preserve">ABSTRACT </w:t>
      </w:r>
    </w:p>
    <w:p w14:paraId="1EC605EF" w14:textId="4011B6DF" w:rsidR="008E2D4B" w:rsidRPr="00C51C32" w:rsidRDefault="00142F26">
      <w:pPr>
        <w:rPr>
          <w:color w:val="auto"/>
        </w:rPr>
      </w:pPr>
      <w:r w:rsidRPr="00C51C32">
        <w:rPr>
          <w:b/>
          <w:color w:val="auto"/>
        </w:rPr>
        <w:t xml:space="preserve">Background: </w:t>
      </w:r>
      <w:r w:rsidR="00BF5A94" w:rsidRPr="00C51C32">
        <w:rPr>
          <w:color w:val="auto"/>
        </w:rPr>
        <w:t>A</w:t>
      </w:r>
      <w:r w:rsidRPr="00C51C32">
        <w:rPr>
          <w:color w:val="auto"/>
        </w:rPr>
        <w:t xml:space="preserve"> poor relationship between perceived respiratory symptoms and objective evidence of </w:t>
      </w:r>
      <w:r w:rsidR="00212E6D" w:rsidRPr="00C51C32">
        <w:rPr>
          <w:color w:val="auto"/>
        </w:rPr>
        <w:t>exerci</w:t>
      </w:r>
      <w:r w:rsidR="00701E66" w:rsidRPr="00C51C32">
        <w:rPr>
          <w:color w:val="auto"/>
        </w:rPr>
        <w:t>se-induced bronchoconstriction (EIB)</w:t>
      </w:r>
      <w:r w:rsidRPr="00C51C32">
        <w:rPr>
          <w:color w:val="auto"/>
        </w:rPr>
        <w:t xml:space="preserve"> in </w:t>
      </w:r>
      <w:r w:rsidR="00AB6010" w:rsidRPr="00C51C32">
        <w:rPr>
          <w:color w:val="auto"/>
        </w:rPr>
        <w:t>athletes</w:t>
      </w:r>
      <w:r w:rsidRPr="00C51C32">
        <w:rPr>
          <w:color w:val="auto"/>
        </w:rPr>
        <w:t xml:space="preserve"> is often reported; </w:t>
      </w:r>
      <w:r w:rsidR="00304697" w:rsidRPr="00C51C32">
        <w:rPr>
          <w:color w:val="auto"/>
        </w:rPr>
        <w:t>however,</w:t>
      </w:r>
      <w:r w:rsidRPr="00C51C32">
        <w:rPr>
          <w:color w:val="auto"/>
        </w:rPr>
        <w:t xml:space="preserve"> </w:t>
      </w:r>
      <w:r w:rsidR="00233AFC" w:rsidRPr="00C51C32">
        <w:rPr>
          <w:color w:val="auto"/>
        </w:rPr>
        <w:t xml:space="preserve">the </w:t>
      </w:r>
      <w:r w:rsidRPr="00C51C32">
        <w:rPr>
          <w:color w:val="auto"/>
        </w:rPr>
        <w:t>reason</w:t>
      </w:r>
      <w:r w:rsidR="00233AFC" w:rsidRPr="00C51C32">
        <w:rPr>
          <w:color w:val="auto"/>
        </w:rPr>
        <w:t>s</w:t>
      </w:r>
      <w:r w:rsidRPr="00C51C32">
        <w:rPr>
          <w:color w:val="auto"/>
        </w:rPr>
        <w:t xml:space="preserve"> for this disconnect</w:t>
      </w:r>
      <w:r w:rsidR="00233AFC" w:rsidRPr="00C51C32">
        <w:rPr>
          <w:color w:val="auto"/>
        </w:rPr>
        <w:t xml:space="preserve"> remain unclear</w:t>
      </w:r>
      <w:r w:rsidRPr="00C51C32">
        <w:rPr>
          <w:color w:val="auto"/>
        </w:rPr>
        <w:t>.</w:t>
      </w:r>
      <w:r w:rsidR="00AB30CB" w:rsidRPr="00C51C32">
        <w:rPr>
          <w:color w:val="auto"/>
        </w:rPr>
        <w:t xml:space="preserve"> </w:t>
      </w:r>
      <w:r w:rsidR="008E2D4B" w:rsidRPr="00C51C32">
        <w:rPr>
          <w:color w:val="auto"/>
        </w:rPr>
        <w:t xml:space="preserve">The primary aim of this study was to utilise a qualitative-analytical approach to compare respiratory symptoms in athletes with and without objectively confirmed EIB. </w:t>
      </w:r>
      <w:r w:rsidRPr="00C51C32">
        <w:rPr>
          <w:b/>
          <w:color w:val="auto"/>
        </w:rPr>
        <w:t xml:space="preserve">Methods: </w:t>
      </w:r>
      <w:r w:rsidR="00BF5A94" w:rsidRPr="00C51C32">
        <w:rPr>
          <w:color w:val="auto"/>
        </w:rPr>
        <w:t>E</w:t>
      </w:r>
      <w:r w:rsidRPr="00C51C32">
        <w:rPr>
          <w:color w:val="auto"/>
        </w:rPr>
        <w:t xml:space="preserve">ndurance athletes who had previously undergone </w:t>
      </w:r>
      <w:r w:rsidR="004D4080" w:rsidRPr="00C51C32">
        <w:rPr>
          <w:color w:val="auto"/>
        </w:rPr>
        <w:t xml:space="preserve">bronchoprovocation test </w:t>
      </w:r>
      <w:r w:rsidRPr="00C51C32">
        <w:rPr>
          <w:color w:val="auto"/>
        </w:rPr>
        <w:t xml:space="preserve">screening for EIB were </w:t>
      </w:r>
      <w:r w:rsidR="004D4080" w:rsidRPr="00C51C32">
        <w:rPr>
          <w:color w:val="auto"/>
        </w:rPr>
        <w:t xml:space="preserve">divided into </w:t>
      </w:r>
      <w:r w:rsidR="00D95F6D" w:rsidRPr="00C51C32">
        <w:rPr>
          <w:color w:val="auto"/>
        </w:rPr>
        <w:t>sub-</w:t>
      </w:r>
      <w:r w:rsidR="003743E3" w:rsidRPr="00C51C32">
        <w:rPr>
          <w:color w:val="auto"/>
        </w:rPr>
        <w:t>groups,</w:t>
      </w:r>
      <w:r w:rsidR="00BF5A94" w:rsidRPr="00C51C32">
        <w:rPr>
          <w:color w:val="auto"/>
        </w:rPr>
        <w:t xml:space="preserve"> based on t</w:t>
      </w:r>
      <w:r w:rsidR="00AA370B" w:rsidRPr="00C51C32">
        <w:rPr>
          <w:color w:val="auto"/>
        </w:rPr>
        <w:t>he presence or absence of EIB</w:t>
      </w:r>
      <w:r w:rsidR="004D4080" w:rsidRPr="00C51C32">
        <w:rPr>
          <w:color w:val="auto"/>
        </w:rPr>
        <w:t xml:space="preserve"> </w:t>
      </w:r>
      <w:r w:rsidR="00AA370B" w:rsidRPr="00C51C32">
        <w:rPr>
          <w:color w:val="auto"/>
        </w:rPr>
        <w:t>+/-</w:t>
      </w:r>
      <w:r w:rsidR="00BF5A94" w:rsidRPr="00C51C32">
        <w:rPr>
          <w:color w:val="auto"/>
        </w:rPr>
        <w:t xml:space="preserve"> heightened </w:t>
      </w:r>
      <w:r w:rsidR="004D4080" w:rsidRPr="00C51C32">
        <w:rPr>
          <w:color w:val="auto"/>
        </w:rPr>
        <w:t xml:space="preserve">self-report of </w:t>
      </w:r>
      <w:r w:rsidR="00BF5A94" w:rsidRPr="00C51C32">
        <w:rPr>
          <w:color w:val="auto"/>
        </w:rPr>
        <w:t>dyspnoea</w:t>
      </w:r>
      <w:r w:rsidR="00C33F14" w:rsidRPr="00C51C32">
        <w:rPr>
          <w:color w:val="auto"/>
        </w:rPr>
        <w:t xml:space="preserve">: </w:t>
      </w:r>
      <w:r w:rsidR="00506E12" w:rsidRPr="00C51C32">
        <w:rPr>
          <w:color w:val="auto"/>
        </w:rPr>
        <w:t>(i) EIB-Dys- (ii) EIB+Dys+ (iii) EIB+Dys- (iv) EIB-Dys+.</w:t>
      </w:r>
      <w:r w:rsidR="003700CA" w:rsidRPr="00C51C32">
        <w:rPr>
          <w:color w:val="auto"/>
        </w:rPr>
        <w:t xml:space="preserve"> </w:t>
      </w:r>
      <w:r w:rsidR="009C51AC" w:rsidRPr="00C51C32">
        <w:rPr>
          <w:color w:val="auto"/>
        </w:rPr>
        <w:t xml:space="preserve">All athletes </w:t>
      </w:r>
      <w:r w:rsidR="004D4080" w:rsidRPr="00C51C32">
        <w:rPr>
          <w:color w:val="auto"/>
        </w:rPr>
        <w:t>underwent a detailed</w:t>
      </w:r>
      <w:r w:rsidR="009C51AC" w:rsidRPr="00C51C32">
        <w:rPr>
          <w:color w:val="auto"/>
        </w:rPr>
        <w:t xml:space="preserve"> semi-structured</w:t>
      </w:r>
      <w:r w:rsidR="00BF5A94" w:rsidRPr="00C51C32">
        <w:rPr>
          <w:color w:val="auto"/>
        </w:rPr>
        <w:t xml:space="preserve"> </w:t>
      </w:r>
      <w:r w:rsidR="009C51AC" w:rsidRPr="00C51C32">
        <w:rPr>
          <w:color w:val="auto"/>
        </w:rPr>
        <w:t>interview.</w:t>
      </w:r>
      <w:r w:rsidR="009C51AC" w:rsidRPr="00C51C32">
        <w:rPr>
          <w:b/>
          <w:color w:val="auto"/>
        </w:rPr>
        <w:t xml:space="preserve"> </w:t>
      </w:r>
      <w:r w:rsidRPr="00C51C32">
        <w:rPr>
          <w:b/>
          <w:color w:val="auto"/>
        </w:rPr>
        <w:t>Results:</w:t>
      </w:r>
      <w:r w:rsidRPr="00C51C32">
        <w:rPr>
          <w:color w:val="auto"/>
        </w:rPr>
        <w:t xml:space="preserve"> Twenty athletes </w:t>
      </w:r>
      <w:r w:rsidR="00DF5823" w:rsidRPr="00C51C32">
        <w:rPr>
          <w:color w:val="auto"/>
        </w:rPr>
        <w:t>co</w:t>
      </w:r>
      <w:r w:rsidR="00B35650" w:rsidRPr="00C51C32">
        <w:rPr>
          <w:color w:val="auto"/>
        </w:rPr>
        <w:t>mpleted the study</w:t>
      </w:r>
      <w:r w:rsidR="00D559D4" w:rsidRPr="00C51C32">
        <w:rPr>
          <w:color w:val="auto"/>
        </w:rPr>
        <w:t xml:space="preserve"> with a</w:t>
      </w:r>
      <w:r w:rsidR="00506E12" w:rsidRPr="00C51C32">
        <w:rPr>
          <w:color w:val="auto"/>
        </w:rPr>
        <w:t xml:space="preserve">n equal distribution </w:t>
      </w:r>
      <w:r w:rsidR="004D4080" w:rsidRPr="00C51C32">
        <w:rPr>
          <w:color w:val="auto"/>
        </w:rPr>
        <w:t xml:space="preserve">in </w:t>
      </w:r>
      <w:r w:rsidR="00506E12" w:rsidRPr="00C51C32">
        <w:rPr>
          <w:color w:val="auto"/>
        </w:rPr>
        <w:t>each sub-group (n = 5). Thematic analysis of individual narratives resulted in four over</w:t>
      </w:r>
      <w:r w:rsidR="004D4080" w:rsidRPr="00C51C32">
        <w:rPr>
          <w:color w:val="auto"/>
        </w:rPr>
        <w:t>-</w:t>
      </w:r>
      <w:r w:rsidR="00506E12" w:rsidRPr="00C51C32">
        <w:rPr>
          <w:color w:val="auto"/>
        </w:rPr>
        <w:t xml:space="preserve">arching themes: 1) Factors aggravating dyspnoea, 2) Exercise limitation, 3) Strategies to control dyspnoea, 4) Diagnostic accuracy. </w:t>
      </w:r>
      <w:r w:rsidR="00C33F14" w:rsidRPr="00C51C32">
        <w:rPr>
          <w:color w:val="auto"/>
        </w:rPr>
        <w:t>T</w:t>
      </w:r>
      <w:r w:rsidR="00506E12" w:rsidRPr="00C51C32">
        <w:rPr>
          <w:color w:val="auto"/>
        </w:rPr>
        <w:t>he anatomical location of symptoms varie</w:t>
      </w:r>
      <w:r w:rsidR="00821EA7" w:rsidRPr="00C51C32">
        <w:rPr>
          <w:color w:val="auto"/>
        </w:rPr>
        <w:t>d</w:t>
      </w:r>
      <w:r w:rsidR="004D4080" w:rsidRPr="00C51C32">
        <w:rPr>
          <w:color w:val="auto"/>
        </w:rPr>
        <w:t xml:space="preserve"> between</w:t>
      </w:r>
      <w:r w:rsidR="00506E12" w:rsidRPr="00C51C32">
        <w:rPr>
          <w:color w:val="auto"/>
        </w:rPr>
        <w:t xml:space="preserve"> EIB+Dys+ </w:t>
      </w:r>
      <w:r w:rsidR="004D4080" w:rsidRPr="00C51C32">
        <w:rPr>
          <w:color w:val="auto"/>
        </w:rPr>
        <w:t>athletes and</w:t>
      </w:r>
      <w:r w:rsidR="00821EA7" w:rsidRPr="00C51C32">
        <w:rPr>
          <w:color w:val="auto"/>
        </w:rPr>
        <w:t xml:space="preserve"> EIB-Dys+ athletes</w:t>
      </w:r>
      <w:r w:rsidR="004D4080" w:rsidRPr="00C51C32">
        <w:rPr>
          <w:color w:val="auto"/>
        </w:rPr>
        <w:t>. A</w:t>
      </w:r>
      <w:r w:rsidR="00AA6C77" w:rsidRPr="00C51C32">
        <w:rPr>
          <w:color w:val="auto"/>
        </w:rPr>
        <w:t xml:space="preserve">ll EIB-Dys+ reported significantly longer recovery times following </w:t>
      </w:r>
      <w:r w:rsidR="0056625A" w:rsidRPr="00C51C32">
        <w:rPr>
          <w:color w:val="auto"/>
        </w:rPr>
        <w:t xml:space="preserve">high-intensity </w:t>
      </w:r>
      <w:r w:rsidR="004D4080" w:rsidRPr="00C51C32">
        <w:rPr>
          <w:color w:val="auto"/>
        </w:rPr>
        <w:t>exercise in comparison to</w:t>
      </w:r>
      <w:r w:rsidR="00AA6C77" w:rsidRPr="00C51C32">
        <w:rPr>
          <w:color w:val="auto"/>
        </w:rPr>
        <w:t xml:space="preserve"> </w:t>
      </w:r>
      <w:r w:rsidR="00DF3016" w:rsidRPr="00C51C32">
        <w:rPr>
          <w:color w:val="auto"/>
        </w:rPr>
        <w:t xml:space="preserve">all </w:t>
      </w:r>
      <w:r w:rsidR="00AA6C77" w:rsidRPr="00C51C32">
        <w:rPr>
          <w:color w:val="auto"/>
        </w:rPr>
        <w:t xml:space="preserve">other sub-groups. Finally, EIB+Dys+ reported symptom improvement following </w:t>
      </w:r>
      <w:r w:rsidR="00304697" w:rsidRPr="00C51C32">
        <w:rPr>
          <w:color w:val="auto"/>
        </w:rPr>
        <w:t>beta-</w:t>
      </w:r>
      <w:r w:rsidR="0056625A" w:rsidRPr="00C51C32">
        <w:rPr>
          <w:color w:val="auto"/>
        </w:rPr>
        <w:t xml:space="preserve">2 agonist therapy, </w:t>
      </w:r>
      <w:r w:rsidR="00AA6C77" w:rsidRPr="00C51C32">
        <w:rPr>
          <w:color w:val="auto"/>
        </w:rPr>
        <w:t>whereas EIB-Dys+ deemed treatment ineffective.</w:t>
      </w:r>
      <w:r w:rsidR="00481385" w:rsidRPr="00C51C32">
        <w:rPr>
          <w:b/>
          <w:color w:val="auto"/>
        </w:rPr>
        <w:t xml:space="preserve"> </w:t>
      </w:r>
      <w:r w:rsidRPr="00C51C32">
        <w:rPr>
          <w:b/>
          <w:color w:val="auto"/>
        </w:rPr>
        <w:t xml:space="preserve">Conclusion: </w:t>
      </w:r>
      <w:r w:rsidR="00233AFC" w:rsidRPr="00C51C32">
        <w:rPr>
          <w:color w:val="auto"/>
        </w:rPr>
        <w:t>A</w:t>
      </w:r>
      <w:r w:rsidR="00734E03" w:rsidRPr="00C51C32">
        <w:rPr>
          <w:color w:val="auto"/>
        </w:rPr>
        <w:t xml:space="preserve"> detailed qualitative approach to the assessment of breathl</w:t>
      </w:r>
      <w:r w:rsidR="004D4080" w:rsidRPr="00C51C32">
        <w:rPr>
          <w:color w:val="auto"/>
        </w:rPr>
        <w:t>essness reveals</w:t>
      </w:r>
      <w:r w:rsidR="00734E03" w:rsidRPr="00C51C32">
        <w:rPr>
          <w:color w:val="auto"/>
        </w:rPr>
        <w:t xml:space="preserve"> few features that distinguish between EIB and non-EIB causes of exertional dyspnoea</w:t>
      </w:r>
      <w:r w:rsidR="004D4080" w:rsidRPr="00C51C32">
        <w:rPr>
          <w:color w:val="auto"/>
        </w:rPr>
        <w:t xml:space="preserve"> in athletes</w:t>
      </w:r>
      <w:r w:rsidR="00734E03" w:rsidRPr="00C51C32">
        <w:rPr>
          <w:color w:val="auto"/>
        </w:rPr>
        <w:t>. Important diffe</w:t>
      </w:r>
      <w:r w:rsidR="00233AFC" w:rsidRPr="00C51C32">
        <w:rPr>
          <w:color w:val="auto"/>
        </w:rPr>
        <w:t>rences that may provide value in</w:t>
      </w:r>
      <w:r w:rsidR="00734E03" w:rsidRPr="00C51C32">
        <w:rPr>
          <w:color w:val="auto"/>
        </w:rPr>
        <w:t xml:space="preserve"> clinical work-up inclu</w:t>
      </w:r>
      <w:r w:rsidR="004D4080" w:rsidRPr="00C51C32">
        <w:rPr>
          <w:color w:val="auto"/>
        </w:rPr>
        <w:t>de (i) location of symptoms, (ii)</w:t>
      </w:r>
      <w:r w:rsidR="00734E03" w:rsidRPr="00C51C32">
        <w:rPr>
          <w:color w:val="auto"/>
        </w:rPr>
        <w:t xml:space="preserve"> recovery time following exercise</w:t>
      </w:r>
      <w:r w:rsidR="004D4080" w:rsidRPr="00C51C32">
        <w:rPr>
          <w:color w:val="auto"/>
        </w:rPr>
        <w:t xml:space="preserve"> and</w:t>
      </w:r>
      <w:r w:rsidR="00734E03" w:rsidRPr="00C51C32">
        <w:rPr>
          <w:color w:val="auto"/>
        </w:rPr>
        <w:t xml:space="preserve"> (iii) response to beta</w:t>
      </w:r>
      <w:r w:rsidR="004D4080" w:rsidRPr="00C51C32">
        <w:rPr>
          <w:color w:val="auto"/>
        </w:rPr>
        <w:t>-2 agonist therapy. Overall these findings may</w:t>
      </w:r>
      <w:r w:rsidR="00734E03" w:rsidRPr="00C51C32">
        <w:rPr>
          <w:color w:val="auto"/>
        </w:rPr>
        <w:t xml:space="preserve"> inform clinical evaluation and development of future </w:t>
      </w:r>
      <w:r w:rsidR="004D4080" w:rsidRPr="00C51C32">
        <w:rPr>
          <w:color w:val="auto"/>
        </w:rPr>
        <w:t xml:space="preserve">questionnaires to </w:t>
      </w:r>
      <w:r w:rsidR="00734E03" w:rsidRPr="00C51C32">
        <w:rPr>
          <w:color w:val="auto"/>
        </w:rPr>
        <w:t>aid clinic-based assessment</w:t>
      </w:r>
      <w:r w:rsidR="004D4080" w:rsidRPr="00C51C32">
        <w:rPr>
          <w:color w:val="auto"/>
        </w:rPr>
        <w:t xml:space="preserve"> of athletes with dyspnoea</w:t>
      </w:r>
      <w:r w:rsidR="00734E03" w:rsidRPr="00C51C32">
        <w:rPr>
          <w:color w:val="auto"/>
        </w:rPr>
        <w:t xml:space="preserve">. </w:t>
      </w:r>
    </w:p>
    <w:p w14:paraId="7C21C76B" w14:textId="77777777" w:rsidR="00734E03" w:rsidRPr="00C51C32" w:rsidRDefault="00734E03" w:rsidP="00734E03">
      <w:pPr>
        <w:rPr>
          <w:b/>
          <w:color w:val="auto"/>
        </w:rPr>
      </w:pPr>
    </w:p>
    <w:p w14:paraId="004A9D8C" w14:textId="77777777" w:rsidR="00481385" w:rsidRPr="00C51C32" w:rsidRDefault="00481385" w:rsidP="007B500B">
      <w:pPr>
        <w:rPr>
          <w:b/>
          <w:color w:val="auto"/>
        </w:rPr>
      </w:pPr>
    </w:p>
    <w:p w14:paraId="27E076E8" w14:textId="77777777" w:rsidR="00CD5CE9" w:rsidRPr="00C51C32" w:rsidRDefault="00CD5CE9" w:rsidP="007B500B">
      <w:pPr>
        <w:rPr>
          <w:b/>
          <w:color w:val="auto"/>
        </w:rPr>
      </w:pPr>
    </w:p>
    <w:p w14:paraId="693E6198" w14:textId="77777777" w:rsidR="00CD5CE9" w:rsidRPr="00C51C32" w:rsidRDefault="00CD5CE9" w:rsidP="007B500B">
      <w:pPr>
        <w:rPr>
          <w:b/>
          <w:color w:val="auto"/>
        </w:rPr>
      </w:pPr>
    </w:p>
    <w:p w14:paraId="6DFB6188" w14:textId="6763F86D" w:rsidR="00A84AB1" w:rsidRPr="00C51C32" w:rsidRDefault="00142F26" w:rsidP="007B500B">
      <w:pPr>
        <w:rPr>
          <w:color w:val="auto"/>
        </w:rPr>
      </w:pPr>
      <w:r w:rsidRPr="00C51C32">
        <w:rPr>
          <w:b/>
          <w:color w:val="auto"/>
        </w:rPr>
        <w:t xml:space="preserve">Key words: </w:t>
      </w:r>
      <w:r w:rsidR="00CD5CE9" w:rsidRPr="00C51C32">
        <w:rPr>
          <w:color w:val="auto"/>
        </w:rPr>
        <w:t xml:space="preserve">Athletes; </w:t>
      </w:r>
      <w:r w:rsidRPr="00C51C32">
        <w:rPr>
          <w:color w:val="auto"/>
        </w:rPr>
        <w:t xml:space="preserve">Exercise-induced bronchoconstriction; Dyspnoea; Perception; Qualitative methods; Respiratory symptoms. </w:t>
      </w:r>
      <w:r w:rsidRPr="00C51C32">
        <w:rPr>
          <w:color w:val="auto"/>
        </w:rPr>
        <w:br w:type="page"/>
      </w:r>
    </w:p>
    <w:p w14:paraId="5FD985F5" w14:textId="77777777" w:rsidR="00A84AB1" w:rsidRPr="00C51C32" w:rsidRDefault="00142F26">
      <w:pPr>
        <w:pStyle w:val="Heading1"/>
        <w:jc w:val="left"/>
        <w:rPr>
          <w:color w:val="auto"/>
        </w:rPr>
      </w:pPr>
      <w:r w:rsidRPr="00C51C32">
        <w:rPr>
          <w:color w:val="auto"/>
          <w:sz w:val="22"/>
          <w:szCs w:val="22"/>
        </w:rPr>
        <w:lastRenderedPageBreak/>
        <w:t>INTRODUCTION</w:t>
      </w:r>
    </w:p>
    <w:p w14:paraId="0FDCE7AB" w14:textId="7FF86715" w:rsidR="002E34A5" w:rsidRPr="00C51C32" w:rsidRDefault="00A34D8A" w:rsidP="00A14D50">
      <w:pPr>
        <w:rPr>
          <w:color w:val="auto"/>
        </w:rPr>
      </w:pPr>
      <w:r w:rsidRPr="00C51C32">
        <w:rPr>
          <w:color w:val="auto"/>
        </w:rPr>
        <w:t>The development of b</w:t>
      </w:r>
      <w:r w:rsidR="003C6CB5" w:rsidRPr="00C51C32">
        <w:rPr>
          <w:color w:val="auto"/>
        </w:rPr>
        <w:t xml:space="preserve">reathlessness </w:t>
      </w:r>
      <w:r w:rsidR="002E34A5" w:rsidRPr="00C51C32">
        <w:rPr>
          <w:color w:val="auto"/>
        </w:rPr>
        <w:t>and</w:t>
      </w:r>
      <w:r w:rsidRPr="00C51C32">
        <w:rPr>
          <w:color w:val="auto"/>
        </w:rPr>
        <w:t xml:space="preserve"> a degree of</w:t>
      </w:r>
      <w:r w:rsidR="002E34A5" w:rsidRPr="00C51C32">
        <w:rPr>
          <w:color w:val="auto"/>
        </w:rPr>
        <w:t xml:space="preserve"> respiratory discomfort </w:t>
      </w:r>
      <w:r w:rsidR="003C6CB5" w:rsidRPr="00C51C32">
        <w:rPr>
          <w:color w:val="auto"/>
        </w:rPr>
        <w:t xml:space="preserve">is </w:t>
      </w:r>
      <w:r w:rsidR="00A019C7" w:rsidRPr="00C51C32">
        <w:rPr>
          <w:color w:val="auto"/>
        </w:rPr>
        <w:t xml:space="preserve">an </w:t>
      </w:r>
      <w:r w:rsidR="003C6CB5" w:rsidRPr="00C51C32">
        <w:rPr>
          <w:color w:val="auto"/>
        </w:rPr>
        <w:t>expected and</w:t>
      </w:r>
      <w:r w:rsidR="00A019C7" w:rsidRPr="00C51C32">
        <w:rPr>
          <w:color w:val="auto"/>
        </w:rPr>
        <w:t xml:space="preserve"> </w:t>
      </w:r>
      <w:r w:rsidR="003C6CB5" w:rsidRPr="00C51C32">
        <w:rPr>
          <w:color w:val="auto"/>
        </w:rPr>
        <w:t xml:space="preserve">appropriate </w:t>
      </w:r>
      <w:r w:rsidR="0087393A" w:rsidRPr="00C51C32">
        <w:rPr>
          <w:color w:val="auto"/>
        </w:rPr>
        <w:t xml:space="preserve">response to </w:t>
      </w:r>
      <w:r w:rsidR="003C6CB5" w:rsidRPr="00C51C32">
        <w:rPr>
          <w:color w:val="auto"/>
        </w:rPr>
        <w:t>vigorous physical activity</w:t>
      </w:r>
      <w:r w:rsidR="002E34A5" w:rsidRPr="00C51C32">
        <w:rPr>
          <w:color w:val="auto"/>
        </w:rPr>
        <w:t xml:space="preserve"> </w:t>
      </w:r>
      <w:r w:rsidR="00FC308E" w:rsidRPr="00C51C32">
        <w:rPr>
          <w:color w:val="auto"/>
        </w:rPr>
        <w:t>and reflects the</w:t>
      </w:r>
      <w:r w:rsidR="002E34A5" w:rsidRPr="00C51C32">
        <w:rPr>
          <w:color w:val="auto"/>
        </w:rPr>
        <w:t xml:space="preserve"> heighte</w:t>
      </w:r>
      <w:r w:rsidR="00B36275" w:rsidRPr="00C51C32">
        <w:rPr>
          <w:color w:val="auto"/>
        </w:rPr>
        <w:t>ne</w:t>
      </w:r>
      <w:r w:rsidR="002E34A5" w:rsidRPr="00C51C32">
        <w:rPr>
          <w:color w:val="auto"/>
        </w:rPr>
        <w:t>d ventilatory drive</w:t>
      </w:r>
      <w:r w:rsidR="00A019C7" w:rsidRPr="00C51C32">
        <w:rPr>
          <w:color w:val="auto"/>
        </w:rPr>
        <w:t>,</w:t>
      </w:r>
      <w:r w:rsidR="002E34A5" w:rsidRPr="00C51C32">
        <w:rPr>
          <w:color w:val="auto"/>
        </w:rPr>
        <w:t xml:space="preserve"> </w:t>
      </w:r>
      <w:r w:rsidR="00A019C7" w:rsidRPr="00C51C32">
        <w:rPr>
          <w:color w:val="auto"/>
        </w:rPr>
        <w:t>mandated</w:t>
      </w:r>
      <w:r w:rsidR="002E34A5" w:rsidRPr="00C51C32">
        <w:rPr>
          <w:color w:val="auto"/>
        </w:rPr>
        <w:t xml:space="preserve"> to successfully undertake such activity</w:t>
      </w:r>
      <w:r w:rsidR="003C6CB5" w:rsidRPr="00C51C32">
        <w:rPr>
          <w:color w:val="auto"/>
        </w:rPr>
        <w:t xml:space="preserve"> </w:t>
      </w:r>
      <w:r w:rsidR="0087393A" w:rsidRPr="00C51C32">
        <w:rPr>
          <w:color w:val="auto"/>
        </w:rPr>
        <w:fldChar w:fldCharType="begin"/>
      </w:r>
      <w:r w:rsidR="00E93E79" w:rsidRPr="00C51C32">
        <w:rPr>
          <w:color w:val="auto"/>
        </w:rPr>
        <w:instrText xml:space="preserve"> ADDIN EN.CITE &lt;EndNote&gt;&lt;Cite&gt;&lt;Author&gt;Parshall&lt;/Author&gt;&lt;Year&gt;2012&lt;/Year&gt;&lt;RecNum&gt;50&lt;/RecNum&gt;&lt;DisplayText&gt;(1)&lt;/DisplayText&gt;&lt;record&gt;&lt;rec-number&gt;50&lt;/rec-number&gt;&lt;foreign-keys&gt;&lt;key app="EN" db-id="stxv29fpr5ed9eefzxips5vfpw0ts9re5ed2" timestamp="1458733096"&gt;50&lt;/key&gt;&lt;/foreign-keys&gt;&lt;ref-type name="Journal Article"&gt;17&lt;/ref-type&gt;&lt;contributors&gt;&lt;authors&gt;&lt;author&gt;Parshall, Mark B&lt;/author&gt;&lt;author&gt;Schwartzstein, Richard M&lt;/author&gt;&lt;author&gt;Adams, Lewis&lt;/author&gt;&lt;author&gt;Banzett, Robert B&lt;/author&gt;&lt;author&gt;Manning, Harold L&lt;/author&gt;&lt;author&gt;Bourbeau, Jean&lt;/author&gt;&lt;author&gt;Calverley, Peter M&lt;/author&gt;&lt;author&gt;Gift, Audrey G&lt;/author&gt;&lt;author&gt;Harver, Andrew&lt;/author&gt;&lt;author&gt;Lareau, Suzanne C&lt;/author&gt;&lt;/authors&gt;&lt;/contributors&gt;&lt;titles&gt;&lt;title&gt;An official American Thoracic Society statement: update on the mechanisms, assessment, and management of dyspnea&lt;/title&gt;&lt;secondary-title&gt;American journal of respiratory and critical care medicine&lt;/secondary-title&gt;&lt;/titles&gt;&lt;periodical&gt;&lt;full-title&gt;American journal of respiratory and critical care medicine&lt;/full-title&gt;&lt;/periodical&gt;&lt;pages&gt;435-452&lt;/pages&gt;&lt;volume&gt;185&lt;/volume&gt;&lt;number&gt;4&lt;/number&gt;&lt;dates&gt;&lt;year&gt;2012&lt;/year&gt;&lt;/dates&gt;&lt;isbn&gt;1535-4970&lt;/isbn&gt;&lt;urls&gt;&lt;/urls&gt;&lt;/record&gt;&lt;/Cite&gt;&lt;/EndNote&gt;</w:instrText>
      </w:r>
      <w:r w:rsidR="0087393A" w:rsidRPr="00C51C32">
        <w:rPr>
          <w:color w:val="auto"/>
        </w:rPr>
        <w:fldChar w:fldCharType="separate"/>
      </w:r>
      <w:r w:rsidR="00E93E79" w:rsidRPr="00C51C32">
        <w:rPr>
          <w:noProof/>
          <w:color w:val="auto"/>
        </w:rPr>
        <w:t>(1)</w:t>
      </w:r>
      <w:r w:rsidR="0087393A" w:rsidRPr="00C51C32">
        <w:rPr>
          <w:color w:val="auto"/>
        </w:rPr>
        <w:fldChar w:fldCharType="end"/>
      </w:r>
      <w:r w:rsidR="0087393A" w:rsidRPr="00C51C32">
        <w:rPr>
          <w:color w:val="auto"/>
        </w:rPr>
        <w:t xml:space="preserve">. </w:t>
      </w:r>
      <w:r w:rsidR="00633D5C" w:rsidRPr="00C51C32">
        <w:rPr>
          <w:color w:val="auto"/>
        </w:rPr>
        <w:t>I</w:t>
      </w:r>
      <w:r w:rsidRPr="00C51C32">
        <w:rPr>
          <w:color w:val="auto"/>
        </w:rPr>
        <w:t>n some</w:t>
      </w:r>
      <w:r w:rsidR="003C6CB5" w:rsidRPr="00C51C32">
        <w:rPr>
          <w:color w:val="auto"/>
        </w:rPr>
        <w:t xml:space="preserve"> athletic individuals </w:t>
      </w:r>
      <w:r w:rsidR="00633D5C" w:rsidRPr="00C51C32">
        <w:rPr>
          <w:color w:val="auto"/>
        </w:rPr>
        <w:t xml:space="preserve">however </w:t>
      </w:r>
      <w:r w:rsidR="00324B34" w:rsidRPr="00C51C32">
        <w:rPr>
          <w:color w:val="auto"/>
        </w:rPr>
        <w:t>these sensations</w:t>
      </w:r>
      <w:r w:rsidR="002E34A5" w:rsidRPr="00C51C32">
        <w:rPr>
          <w:color w:val="auto"/>
        </w:rPr>
        <w:t xml:space="preserve"> </w:t>
      </w:r>
      <w:r w:rsidR="003C6CB5" w:rsidRPr="00C51C32">
        <w:rPr>
          <w:color w:val="auto"/>
        </w:rPr>
        <w:t>can</w:t>
      </w:r>
      <w:r w:rsidR="002E34A5" w:rsidRPr="00C51C32">
        <w:rPr>
          <w:color w:val="auto"/>
        </w:rPr>
        <w:t xml:space="preserve"> </w:t>
      </w:r>
      <w:r w:rsidR="003C6CB5" w:rsidRPr="00C51C32">
        <w:rPr>
          <w:color w:val="auto"/>
        </w:rPr>
        <w:t>become uncomfortable</w:t>
      </w:r>
      <w:r w:rsidR="002E34A5" w:rsidRPr="00C51C32">
        <w:rPr>
          <w:color w:val="auto"/>
        </w:rPr>
        <w:t xml:space="preserve">, cause distress and </w:t>
      </w:r>
      <w:r w:rsidR="00324B34" w:rsidRPr="00C51C32">
        <w:rPr>
          <w:color w:val="auto"/>
        </w:rPr>
        <w:t xml:space="preserve">as a result </w:t>
      </w:r>
      <w:r w:rsidR="002E34A5" w:rsidRPr="00C51C32">
        <w:rPr>
          <w:color w:val="auto"/>
        </w:rPr>
        <w:t xml:space="preserve">directly </w:t>
      </w:r>
      <w:r w:rsidR="00324B34" w:rsidRPr="00C51C32">
        <w:rPr>
          <w:color w:val="auto"/>
        </w:rPr>
        <w:t>impair exercise performance</w:t>
      </w:r>
      <w:r w:rsidR="00633D5C" w:rsidRPr="00C51C32">
        <w:rPr>
          <w:color w:val="auto"/>
        </w:rPr>
        <w:t>,</w:t>
      </w:r>
      <w:r w:rsidRPr="00C51C32">
        <w:rPr>
          <w:color w:val="auto"/>
        </w:rPr>
        <w:t xml:space="preserve"> i.e. they may be </w:t>
      </w:r>
      <w:r w:rsidR="00324B34" w:rsidRPr="00C51C32">
        <w:rPr>
          <w:color w:val="auto"/>
        </w:rPr>
        <w:t xml:space="preserve">considered </w:t>
      </w:r>
      <w:r w:rsidRPr="00C51C32">
        <w:rPr>
          <w:color w:val="auto"/>
        </w:rPr>
        <w:t>excessive</w:t>
      </w:r>
      <w:r w:rsidR="00A019C7" w:rsidRPr="00C51C32">
        <w:rPr>
          <w:color w:val="auto"/>
        </w:rPr>
        <w:t>, inappropriate</w:t>
      </w:r>
      <w:r w:rsidRPr="00C51C32">
        <w:rPr>
          <w:color w:val="auto"/>
        </w:rPr>
        <w:t xml:space="preserve"> or </w:t>
      </w:r>
      <w:r w:rsidR="00324B34" w:rsidRPr="00C51C32">
        <w:rPr>
          <w:color w:val="auto"/>
        </w:rPr>
        <w:t>maladaptive</w:t>
      </w:r>
      <w:r w:rsidRPr="00C51C32">
        <w:rPr>
          <w:color w:val="auto"/>
        </w:rPr>
        <w:t>.</w:t>
      </w:r>
      <w:r w:rsidR="00324B34" w:rsidRPr="00C51C32">
        <w:rPr>
          <w:color w:val="auto"/>
        </w:rPr>
        <w:t xml:space="preserve"> </w:t>
      </w:r>
    </w:p>
    <w:p w14:paraId="13B21456" w14:textId="104C804E" w:rsidR="00A019C7" w:rsidRPr="00C51C32" w:rsidRDefault="00A34D8A" w:rsidP="00A14D50">
      <w:pPr>
        <w:rPr>
          <w:color w:val="auto"/>
        </w:rPr>
      </w:pPr>
      <w:r w:rsidRPr="00C51C32">
        <w:rPr>
          <w:color w:val="auto"/>
        </w:rPr>
        <w:t>In the assessment of</w:t>
      </w:r>
      <w:r w:rsidR="00324B34" w:rsidRPr="00C51C32">
        <w:rPr>
          <w:color w:val="auto"/>
        </w:rPr>
        <w:t xml:space="preserve"> </w:t>
      </w:r>
      <w:r w:rsidRPr="00C51C32">
        <w:rPr>
          <w:color w:val="auto"/>
        </w:rPr>
        <w:t xml:space="preserve">an </w:t>
      </w:r>
      <w:r w:rsidR="00A019C7" w:rsidRPr="00C51C32">
        <w:rPr>
          <w:color w:val="auto"/>
        </w:rPr>
        <w:t>athlet</w:t>
      </w:r>
      <w:r w:rsidR="00FE7C0C" w:rsidRPr="00C51C32">
        <w:rPr>
          <w:color w:val="auto"/>
        </w:rPr>
        <w:t xml:space="preserve">ic individual </w:t>
      </w:r>
      <w:r w:rsidR="00A019C7" w:rsidRPr="00C51C32">
        <w:rPr>
          <w:color w:val="auto"/>
        </w:rPr>
        <w:t>presenting with</w:t>
      </w:r>
      <w:r w:rsidR="00633D5C" w:rsidRPr="00C51C32">
        <w:rPr>
          <w:color w:val="auto"/>
        </w:rPr>
        <w:t xml:space="preserve"> troublesome</w:t>
      </w:r>
      <w:r w:rsidR="00A019C7" w:rsidRPr="00C51C32">
        <w:rPr>
          <w:color w:val="auto"/>
        </w:rPr>
        <w:t xml:space="preserve"> exertional respiratory </w:t>
      </w:r>
      <w:r w:rsidR="00324B34" w:rsidRPr="00C51C32">
        <w:rPr>
          <w:color w:val="auto"/>
        </w:rPr>
        <w:t xml:space="preserve">symptoms, clinicians </w:t>
      </w:r>
      <w:r w:rsidR="00A019C7" w:rsidRPr="00C51C32">
        <w:rPr>
          <w:color w:val="auto"/>
        </w:rPr>
        <w:t xml:space="preserve">thus </w:t>
      </w:r>
      <w:r w:rsidRPr="00C51C32">
        <w:rPr>
          <w:color w:val="auto"/>
        </w:rPr>
        <w:t>face</w:t>
      </w:r>
      <w:r w:rsidR="00633D5C" w:rsidRPr="00C51C32">
        <w:rPr>
          <w:color w:val="auto"/>
        </w:rPr>
        <w:t xml:space="preserve"> a</w:t>
      </w:r>
      <w:r w:rsidR="00324B34" w:rsidRPr="00C51C32">
        <w:rPr>
          <w:color w:val="auto"/>
        </w:rPr>
        <w:t xml:space="preserve"> challe</w:t>
      </w:r>
      <w:r w:rsidR="00633D5C" w:rsidRPr="00C51C32">
        <w:rPr>
          <w:color w:val="auto"/>
        </w:rPr>
        <w:t>nge in</w:t>
      </w:r>
      <w:r w:rsidR="00324B34" w:rsidRPr="00C51C32">
        <w:rPr>
          <w:color w:val="auto"/>
        </w:rPr>
        <w:t xml:space="preserve"> differentiating what may be considered </w:t>
      </w:r>
      <w:r w:rsidR="00A019C7" w:rsidRPr="00C51C32">
        <w:rPr>
          <w:color w:val="auto"/>
        </w:rPr>
        <w:t xml:space="preserve">a </w:t>
      </w:r>
      <w:r w:rsidR="00324B34" w:rsidRPr="00C51C32">
        <w:rPr>
          <w:color w:val="auto"/>
        </w:rPr>
        <w:t>physiologically appropriate</w:t>
      </w:r>
      <w:r w:rsidRPr="00C51C32">
        <w:rPr>
          <w:color w:val="auto"/>
        </w:rPr>
        <w:t xml:space="preserve"> </w:t>
      </w:r>
      <w:r w:rsidR="00156FE2" w:rsidRPr="00C51C32">
        <w:rPr>
          <w:color w:val="auto"/>
        </w:rPr>
        <w:t xml:space="preserve">airway </w:t>
      </w:r>
      <w:r w:rsidRPr="00C51C32">
        <w:rPr>
          <w:color w:val="auto"/>
        </w:rPr>
        <w:t>response</w:t>
      </w:r>
      <w:r w:rsidR="00324B34" w:rsidRPr="00C51C32">
        <w:rPr>
          <w:color w:val="auto"/>
        </w:rPr>
        <w:t xml:space="preserve"> (i.e. normal)</w:t>
      </w:r>
      <w:r w:rsidRPr="00C51C32">
        <w:rPr>
          <w:color w:val="auto"/>
        </w:rPr>
        <w:t xml:space="preserve"> from</w:t>
      </w:r>
      <w:r w:rsidR="00324B34" w:rsidRPr="00C51C32">
        <w:rPr>
          <w:color w:val="auto"/>
        </w:rPr>
        <w:t xml:space="preserve"> breathlessness associated </w:t>
      </w:r>
      <w:r w:rsidR="00A019C7" w:rsidRPr="00C51C32">
        <w:rPr>
          <w:color w:val="auto"/>
        </w:rPr>
        <w:t>with an underlying abnormality or pathological condition</w:t>
      </w:r>
      <w:r w:rsidR="00A61B52" w:rsidRPr="00C51C32">
        <w:rPr>
          <w:color w:val="auto"/>
        </w:rPr>
        <w:t xml:space="preserve"> </w:t>
      </w:r>
      <w:r w:rsidR="00A61B52" w:rsidRPr="00C51C32">
        <w:rPr>
          <w:color w:val="auto"/>
        </w:rPr>
        <w:fldChar w:fldCharType="begin"/>
      </w:r>
      <w:r w:rsidR="00A61B52" w:rsidRPr="00C51C32">
        <w:rPr>
          <w:color w:val="auto"/>
        </w:rPr>
        <w:instrText xml:space="preserve"> ADDIN EN.CITE &lt;EndNote&gt;&lt;Cite&gt;&lt;Author&gt;Hull&lt;/Author&gt;&lt;Year&gt;2012&lt;/Year&gt;&lt;RecNum&gt;77&lt;/RecNum&gt;&lt;DisplayText&gt;(2)&lt;/DisplayText&gt;&lt;record&gt;&lt;rec-number&gt;77&lt;/rec-number&gt;&lt;foreign-keys&gt;&lt;key app="EN" db-id="stxv29fpr5ed9eefzxips5vfpw0ts9re5ed2" timestamp="1460047882"&gt;77&lt;/key&gt;&lt;/foreign-keys&gt;&lt;ref-type name="Journal Article"&gt;17&lt;/ref-type&gt;&lt;contributors&gt;&lt;authors&gt;&lt;author&gt;Hull, James H&lt;/author&gt;&lt;author&gt;Ansley, Les&lt;/author&gt;&lt;author&gt;Robson-Ansley, Paula&lt;/author&gt;&lt;author&gt;Parsons, Jonathan P&lt;/author&gt;&lt;/authors&gt;&lt;/contributors&gt;&lt;titles&gt;&lt;title&gt;Managing respiratory problems in athletes&lt;/title&gt;&lt;secondary-title&gt;Clinical Medicine&lt;/secondary-title&gt;&lt;/titles&gt;&lt;periodical&gt;&lt;full-title&gt;Clinical Medicine&lt;/full-title&gt;&lt;/periodical&gt;&lt;pages&gt;351-356&lt;/pages&gt;&lt;volume&gt;12&lt;/volume&gt;&lt;number&gt;4&lt;/number&gt;&lt;dates&gt;&lt;year&gt;2012&lt;/year&gt;&lt;/dates&gt;&lt;isbn&gt;1470-2118&lt;/isbn&gt;&lt;urls&gt;&lt;/urls&gt;&lt;/record&gt;&lt;/Cite&gt;&lt;/EndNote&gt;</w:instrText>
      </w:r>
      <w:r w:rsidR="00A61B52" w:rsidRPr="00C51C32">
        <w:rPr>
          <w:color w:val="auto"/>
        </w:rPr>
        <w:fldChar w:fldCharType="separate"/>
      </w:r>
      <w:r w:rsidR="00A61B52" w:rsidRPr="00C51C32">
        <w:rPr>
          <w:noProof/>
          <w:color w:val="auto"/>
        </w:rPr>
        <w:t>(2)</w:t>
      </w:r>
      <w:r w:rsidR="00A61B52" w:rsidRPr="00C51C32">
        <w:rPr>
          <w:color w:val="auto"/>
        </w:rPr>
        <w:fldChar w:fldCharType="end"/>
      </w:r>
      <w:r w:rsidR="004D4080" w:rsidRPr="00C51C32">
        <w:rPr>
          <w:color w:val="auto"/>
        </w:rPr>
        <w:t>.</w:t>
      </w:r>
    </w:p>
    <w:p w14:paraId="1A54CC56" w14:textId="0CE9A9B6" w:rsidR="00FD3922" w:rsidRPr="00C51C32" w:rsidRDefault="00A019C7" w:rsidP="00A14D50">
      <w:pPr>
        <w:rPr>
          <w:color w:val="auto"/>
        </w:rPr>
      </w:pPr>
      <w:r w:rsidRPr="00C51C32">
        <w:rPr>
          <w:color w:val="auto"/>
        </w:rPr>
        <w:t>T</w:t>
      </w:r>
      <w:r w:rsidR="00D1217F" w:rsidRPr="00C51C32">
        <w:rPr>
          <w:color w:val="auto"/>
        </w:rPr>
        <w:t xml:space="preserve">he most common cause </w:t>
      </w:r>
      <w:r w:rsidR="00324B34" w:rsidRPr="00C51C32">
        <w:rPr>
          <w:color w:val="auto"/>
        </w:rPr>
        <w:t>for</w:t>
      </w:r>
      <w:r w:rsidR="00FD3922" w:rsidRPr="00C51C32">
        <w:rPr>
          <w:color w:val="auto"/>
        </w:rPr>
        <w:t xml:space="preserve"> </w:t>
      </w:r>
      <w:r w:rsidR="00B36275" w:rsidRPr="00C51C32">
        <w:rPr>
          <w:color w:val="auto"/>
        </w:rPr>
        <w:t xml:space="preserve">abnormal or excessive </w:t>
      </w:r>
      <w:r w:rsidRPr="00C51C32">
        <w:rPr>
          <w:color w:val="auto"/>
        </w:rPr>
        <w:t>exertional respiratory symptoms in young athletic individuals</w:t>
      </w:r>
      <w:r w:rsidR="00324B34" w:rsidRPr="00C51C32">
        <w:rPr>
          <w:color w:val="auto"/>
        </w:rPr>
        <w:t xml:space="preserve"> </w:t>
      </w:r>
      <w:r w:rsidR="00D1217F" w:rsidRPr="00C51C32">
        <w:rPr>
          <w:color w:val="auto"/>
        </w:rPr>
        <w:t xml:space="preserve">is </w:t>
      </w:r>
      <w:r w:rsidR="00142F26" w:rsidRPr="00C51C32">
        <w:rPr>
          <w:color w:val="auto"/>
        </w:rPr>
        <w:t>exercise-induced bronchoconstriction (EIB)</w:t>
      </w:r>
      <w:r w:rsidR="00D1217F" w:rsidRPr="00C51C32">
        <w:rPr>
          <w:color w:val="auto"/>
        </w:rPr>
        <w:t>; a condition characterised by transient airway narrowing</w:t>
      </w:r>
      <w:r w:rsidR="00B4550C" w:rsidRPr="00C51C32">
        <w:rPr>
          <w:color w:val="auto"/>
        </w:rPr>
        <w:t xml:space="preserve"> that occurs</w:t>
      </w:r>
      <w:r w:rsidR="00D1217F" w:rsidRPr="00C51C32">
        <w:rPr>
          <w:color w:val="auto"/>
        </w:rPr>
        <w:t xml:space="preserve"> in association with physical activity </w:t>
      </w:r>
      <w:r w:rsidR="00E34EBC" w:rsidRPr="00C51C32">
        <w:rPr>
          <w:color w:val="auto"/>
        </w:rPr>
        <w:fldChar w:fldCharType="begin"/>
      </w:r>
      <w:r w:rsidR="00A61B52" w:rsidRPr="00C51C32">
        <w:rPr>
          <w:color w:val="auto"/>
        </w:rPr>
        <w:instrText xml:space="preserve"> ADDIN EN.CITE &lt;EndNote&gt;&lt;Cite&gt;&lt;Author&gt;Price&lt;/Author&gt;&lt;Year&gt;2013&lt;/Year&gt;&lt;RecNum&gt;51&lt;/RecNum&gt;&lt;DisplayText&gt;(3)&lt;/DisplayText&gt;&lt;record&gt;&lt;rec-number&gt;51&lt;/rec-number&gt;&lt;foreign-keys&gt;&lt;key app="EN" db-id="stxv29fpr5ed9eefzxips5vfpw0ts9re5ed2" timestamp="1458733096"&gt;51&lt;/key&gt;&lt;/foreign-keys&gt;&lt;ref-type name="Journal Article"&gt;17&lt;/ref-type&gt;&lt;contributors&gt;&lt;authors&gt;&lt;author&gt;Price, O J&lt;/author&gt;&lt;author&gt;Ansley, L&lt;/author&gt;&lt;author&gt;Menzies-Gow, A&lt;/author&gt;&lt;author&gt;Cullinan, P&lt;/author&gt;&lt;author&gt;Hull, J H&lt;/author&gt;&lt;/authors&gt;&lt;/contributors&gt;&lt;titles&gt;&lt;title&gt;Airway dysfunction in elite athletes–an occupational lung disease?&lt;/title&gt;&lt;secondary-title&gt;Allergy&lt;/secondary-title&gt;&lt;/titles&gt;&lt;periodical&gt;&lt;full-title&gt;Allergy&lt;/full-title&gt;&lt;/periodical&gt;&lt;pages&gt;1343-1352&lt;/pages&gt;&lt;volume&gt;68&lt;/volume&gt;&lt;number&gt;11&lt;/number&gt;&lt;dates&gt;&lt;year&gt;2013&lt;/year&gt;&lt;/dates&gt;&lt;isbn&gt;1398-9995&lt;/isbn&gt;&lt;urls&gt;&lt;/urls&gt;&lt;/record&gt;&lt;/Cite&gt;&lt;/EndNote&gt;</w:instrText>
      </w:r>
      <w:r w:rsidR="00E34EBC" w:rsidRPr="00C51C32">
        <w:rPr>
          <w:color w:val="auto"/>
        </w:rPr>
        <w:fldChar w:fldCharType="separate"/>
      </w:r>
      <w:r w:rsidR="00A61B52" w:rsidRPr="00C51C32">
        <w:rPr>
          <w:noProof/>
          <w:color w:val="auto"/>
        </w:rPr>
        <w:t>(3)</w:t>
      </w:r>
      <w:r w:rsidR="00E34EBC" w:rsidRPr="00C51C32">
        <w:rPr>
          <w:color w:val="auto"/>
        </w:rPr>
        <w:fldChar w:fldCharType="end"/>
      </w:r>
      <w:r w:rsidR="00D1217F" w:rsidRPr="00C51C32">
        <w:rPr>
          <w:color w:val="auto"/>
        </w:rPr>
        <w:t xml:space="preserve">. </w:t>
      </w:r>
      <w:r w:rsidR="00B4550C" w:rsidRPr="00C51C32">
        <w:rPr>
          <w:color w:val="auto"/>
        </w:rPr>
        <w:t>The</w:t>
      </w:r>
      <w:r w:rsidR="00142F26" w:rsidRPr="00C51C32">
        <w:rPr>
          <w:color w:val="auto"/>
        </w:rPr>
        <w:t xml:space="preserve"> diagnosis</w:t>
      </w:r>
      <w:r w:rsidR="00D1217F" w:rsidRPr="00C51C32">
        <w:rPr>
          <w:color w:val="auto"/>
        </w:rPr>
        <w:t xml:space="preserve"> of EIB</w:t>
      </w:r>
      <w:r w:rsidR="009B6F45" w:rsidRPr="00C51C32">
        <w:rPr>
          <w:color w:val="auto"/>
        </w:rPr>
        <w:t xml:space="preserve"> in </w:t>
      </w:r>
      <w:r w:rsidR="00156FE2" w:rsidRPr="00C51C32">
        <w:rPr>
          <w:color w:val="auto"/>
        </w:rPr>
        <w:t>athletes</w:t>
      </w:r>
      <w:r w:rsidR="009B6F45" w:rsidRPr="00C51C32">
        <w:rPr>
          <w:color w:val="auto"/>
        </w:rPr>
        <w:t>,</w:t>
      </w:r>
      <w:r w:rsidR="00D1217F" w:rsidRPr="00C51C32">
        <w:rPr>
          <w:color w:val="auto"/>
        </w:rPr>
        <w:t xml:space="preserve"> is</w:t>
      </w:r>
      <w:r w:rsidR="00142F26" w:rsidRPr="00C51C32">
        <w:rPr>
          <w:color w:val="auto"/>
        </w:rPr>
        <w:t xml:space="preserve"> often </w:t>
      </w:r>
      <w:r w:rsidR="00A14D50" w:rsidRPr="00C51C32">
        <w:rPr>
          <w:color w:val="auto"/>
        </w:rPr>
        <w:t>suspected</w:t>
      </w:r>
      <w:r w:rsidR="00142F26" w:rsidRPr="00C51C32">
        <w:rPr>
          <w:color w:val="auto"/>
        </w:rPr>
        <w:t xml:space="preserve"> </w:t>
      </w:r>
      <w:r w:rsidR="005B2B71" w:rsidRPr="00C51C32">
        <w:rPr>
          <w:color w:val="auto"/>
        </w:rPr>
        <w:t xml:space="preserve">by </w:t>
      </w:r>
      <w:r w:rsidR="00DA3925" w:rsidRPr="00C51C32">
        <w:rPr>
          <w:color w:val="auto"/>
        </w:rPr>
        <w:t xml:space="preserve">clinicians </w:t>
      </w:r>
      <w:r w:rsidR="00633D5C" w:rsidRPr="00C51C32">
        <w:rPr>
          <w:color w:val="auto"/>
        </w:rPr>
        <w:t>following a</w:t>
      </w:r>
      <w:r w:rsidR="004D4080" w:rsidRPr="00C51C32">
        <w:rPr>
          <w:color w:val="auto"/>
        </w:rPr>
        <w:t xml:space="preserve">n assessment of </w:t>
      </w:r>
      <w:r w:rsidR="00142F26" w:rsidRPr="00C51C32">
        <w:rPr>
          <w:color w:val="auto"/>
        </w:rPr>
        <w:t xml:space="preserve">symptoms </w:t>
      </w:r>
      <w:r w:rsidR="00324B34" w:rsidRPr="00C51C32">
        <w:rPr>
          <w:color w:val="auto"/>
        </w:rPr>
        <w:t>alone</w:t>
      </w:r>
      <w:r w:rsidR="004D4080" w:rsidRPr="00C51C32">
        <w:rPr>
          <w:color w:val="auto"/>
        </w:rPr>
        <w:t>;</w:t>
      </w:r>
      <w:r w:rsidR="00324B34" w:rsidRPr="00C51C32">
        <w:rPr>
          <w:color w:val="auto"/>
        </w:rPr>
        <w:t xml:space="preserve"> </w:t>
      </w:r>
      <w:r w:rsidR="00217436" w:rsidRPr="00C51C32">
        <w:rPr>
          <w:color w:val="auto"/>
        </w:rPr>
        <w:t>with</w:t>
      </w:r>
      <w:r w:rsidR="00324B34" w:rsidRPr="00C51C32">
        <w:rPr>
          <w:color w:val="auto"/>
        </w:rPr>
        <w:t xml:space="preserve"> treatment </w:t>
      </w:r>
      <w:r w:rsidR="004D4080" w:rsidRPr="00C51C32">
        <w:rPr>
          <w:color w:val="auto"/>
        </w:rPr>
        <w:t xml:space="preserve">frequently </w:t>
      </w:r>
      <w:r w:rsidR="00324B34" w:rsidRPr="00C51C32">
        <w:rPr>
          <w:color w:val="auto"/>
        </w:rPr>
        <w:t xml:space="preserve">commenced </w:t>
      </w:r>
      <w:r w:rsidR="00142F26" w:rsidRPr="00C51C32">
        <w:rPr>
          <w:color w:val="auto"/>
        </w:rPr>
        <w:t>wi</w:t>
      </w:r>
      <w:r w:rsidR="00E34EBC" w:rsidRPr="00C51C32">
        <w:rPr>
          <w:color w:val="auto"/>
        </w:rPr>
        <w:t xml:space="preserve">thout objective confirmation </w:t>
      </w:r>
      <w:r w:rsidR="00E34EBC" w:rsidRPr="00C51C32">
        <w:rPr>
          <w:color w:val="auto"/>
        </w:rPr>
        <w:fldChar w:fldCharType="begin"/>
      </w:r>
      <w:r w:rsidR="00A61B52" w:rsidRPr="00C51C32">
        <w:rPr>
          <w:color w:val="auto"/>
        </w:rPr>
        <w:instrText xml:space="preserve"> ADDIN EN.CITE &lt;EndNote&gt;&lt;Cite&gt;&lt;Author&gt;Ansley&lt;/Author&gt;&lt;Year&gt;2013&lt;/Year&gt;&lt;RecNum&gt;52&lt;/RecNum&gt;&lt;DisplayText&gt;(4)&lt;/DisplayText&gt;&lt;record&gt;&lt;rec-number&gt;52&lt;/rec-number&gt;&lt;foreign-keys&gt;&lt;key app="EN" db-id="stxv29fpr5ed9eefzxips5vfpw0ts9re5ed2" timestamp="1458733096"&gt;52&lt;/key&gt;&lt;/foreign-keys&gt;&lt;ref-type name="Journal Article"&gt;17&lt;/ref-type&gt;&lt;contributors&gt;&lt;authors&gt;&lt;author&gt;Ansley, Les&lt;/author&gt;&lt;author&gt;Rae, Glen&lt;/author&gt;&lt;author&gt;Hull, James H&lt;/author&gt;&lt;/authors&gt;&lt;/contributors&gt;&lt;titles&gt;&lt;title&gt;Practical approach to exercise-induced bronchoconstriction in athletes&lt;/title&gt;&lt;secondary-title&gt;Primary Care Respiratory Journal: Journal of the General Practice Airways Group&lt;/secondary-title&gt;&lt;/titles&gt;&lt;periodical&gt;&lt;full-title&gt;Primary Care Respiratory Journal: Journal of the General Practice Airways Group&lt;/full-title&gt;&lt;/periodical&gt;&lt;pages&gt;122-125&lt;/pages&gt;&lt;volume&gt;22&lt;/volume&gt;&lt;number&gt;1&lt;/number&gt;&lt;dates&gt;&lt;year&gt;2013&lt;/year&gt;&lt;/dates&gt;&lt;isbn&gt;1471-4418&lt;/isbn&gt;&lt;urls&gt;&lt;/urls&gt;&lt;/record&gt;&lt;/Cite&gt;&lt;/EndNote&gt;</w:instrText>
      </w:r>
      <w:r w:rsidR="00E34EBC" w:rsidRPr="00C51C32">
        <w:rPr>
          <w:color w:val="auto"/>
        </w:rPr>
        <w:fldChar w:fldCharType="separate"/>
      </w:r>
      <w:r w:rsidR="00A61B52" w:rsidRPr="00C51C32">
        <w:rPr>
          <w:noProof/>
          <w:color w:val="auto"/>
        </w:rPr>
        <w:t>(4)</w:t>
      </w:r>
      <w:r w:rsidR="00E34EBC" w:rsidRPr="00C51C32">
        <w:rPr>
          <w:color w:val="auto"/>
        </w:rPr>
        <w:fldChar w:fldCharType="end"/>
      </w:r>
      <w:r w:rsidR="00E34EBC" w:rsidRPr="00C51C32">
        <w:rPr>
          <w:color w:val="auto"/>
        </w:rPr>
        <w:t xml:space="preserve">. </w:t>
      </w:r>
      <w:r w:rsidR="00B4550C" w:rsidRPr="00C51C32">
        <w:rPr>
          <w:color w:val="auto"/>
        </w:rPr>
        <w:t>This is despite evidence from</w:t>
      </w:r>
      <w:r w:rsidR="00142F26" w:rsidRPr="00C51C32">
        <w:rPr>
          <w:color w:val="auto"/>
        </w:rPr>
        <w:t xml:space="preserve"> </w:t>
      </w:r>
      <w:r w:rsidR="00324B34" w:rsidRPr="00C51C32">
        <w:rPr>
          <w:color w:val="auto"/>
        </w:rPr>
        <w:t xml:space="preserve">several </w:t>
      </w:r>
      <w:r w:rsidR="00DA3925" w:rsidRPr="00C51C32">
        <w:rPr>
          <w:color w:val="auto"/>
        </w:rPr>
        <w:t>studies indicating that</w:t>
      </w:r>
      <w:r w:rsidR="00142F26" w:rsidRPr="00C51C32">
        <w:rPr>
          <w:color w:val="auto"/>
        </w:rPr>
        <w:t xml:space="preserve"> </w:t>
      </w:r>
      <w:r w:rsidR="00633D5C" w:rsidRPr="00C51C32">
        <w:rPr>
          <w:color w:val="auto"/>
        </w:rPr>
        <w:t>there is a</w:t>
      </w:r>
      <w:r w:rsidR="00142F26" w:rsidRPr="00C51C32">
        <w:rPr>
          <w:color w:val="auto"/>
        </w:rPr>
        <w:t xml:space="preserve"> poor relationship between the presence</w:t>
      </w:r>
      <w:r w:rsidR="009B6F45" w:rsidRPr="00C51C32">
        <w:rPr>
          <w:color w:val="auto"/>
        </w:rPr>
        <w:t xml:space="preserve"> of</w:t>
      </w:r>
      <w:r w:rsidR="005B2B71" w:rsidRPr="00C51C32">
        <w:rPr>
          <w:color w:val="auto"/>
        </w:rPr>
        <w:t xml:space="preserve"> </w:t>
      </w:r>
      <w:r w:rsidR="00142F26" w:rsidRPr="00C51C32">
        <w:rPr>
          <w:color w:val="auto"/>
        </w:rPr>
        <w:t>respiratory symptoms</w:t>
      </w:r>
      <w:r w:rsidR="00FD3922" w:rsidRPr="00C51C32">
        <w:rPr>
          <w:color w:val="auto"/>
        </w:rPr>
        <w:t xml:space="preserve"> </w:t>
      </w:r>
      <w:r w:rsidR="00142F26" w:rsidRPr="00C51C32">
        <w:rPr>
          <w:color w:val="auto"/>
        </w:rPr>
        <w:t xml:space="preserve">and objective evidence of EIB </w:t>
      </w:r>
      <w:r w:rsidR="00E34EBC" w:rsidRPr="00C51C32">
        <w:rPr>
          <w:color w:val="auto"/>
        </w:rPr>
        <w:fldChar w:fldCharType="begin">
          <w:fldData xml:space="preserve">PEVuZE5vdGU+PENpdGU+PEF1dGhvcj5SdW5kZWxsPC9BdXRob3I+PFllYXI+MjAwMTwvWWVhcj48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</w:fldData>
        </w:fldChar>
      </w:r>
      <w:r w:rsidR="00A61B52" w:rsidRPr="00C51C32">
        <w:rPr>
          <w:color w:val="auto"/>
        </w:rPr>
        <w:instrText xml:space="preserve"> ADDIN EN.CITE </w:instrText>
      </w:r>
      <w:r w:rsidR="00A61B52" w:rsidRPr="00C51C32">
        <w:rPr>
          <w:color w:val="auto"/>
        </w:rPr>
        <w:fldChar w:fldCharType="begin">
          <w:fldData xml:space="preserve">PEVuZE5vdGU+PENpdGU+PEF1dGhvcj5SdW5kZWxsPC9BdXRob3I+PFllYXI+MjAwMTwvWWVhcj48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</w:fldData>
        </w:fldChar>
      </w:r>
      <w:r w:rsidR="00A61B52" w:rsidRPr="00C51C32">
        <w:rPr>
          <w:color w:val="auto"/>
        </w:rPr>
        <w:instrText xml:space="preserve"> ADDIN EN.CITE.DATA </w:instrText>
      </w:r>
      <w:r w:rsidR="00A61B52" w:rsidRPr="00C51C32">
        <w:rPr>
          <w:color w:val="auto"/>
        </w:rPr>
      </w:r>
      <w:r w:rsidR="00A61B52" w:rsidRPr="00C51C32">
        <w:rPr>
          <w:color w:val="auto"/>
        </w:rPr>
        <w:fldChar w:fldCharType="end"/>
      </w:r>
      <w:r w:rsidR="00E34EBC" w:rsidRPr="00C51C32">
        <w:rPr>
          <w:color w:val="auto"/>
        </w:rPr>
      </w:r>
      <w:r w:rsidR="00E34EBC" w:rsidRPr="00C51C32">
        <w:rPr>
          <w:color w:val="auto"/>
        </w:rPr>
        <w:fldChar w:fldCharType="separate"/>
      </w:r>
      <w:r w:rsidR="00A61B52" w:rsidRPr="00C51C32">
        <w:rPr>
          <w:noProof/>
          <w:color w:val="auto"/>
        </w:rPr>
        <w:t>(5-8)</w:t>
      </w:r>
      <w:r w:rsidR="00E34EBC" w:rsidRPr="00C51C32">
        <w:rPr>
          <w:color w:val="auto"/>
        </w:rPr>
        <w:fldChar w:fldCharType="end"/>
      </w:r>
      <w:r w:rsidR="00E34EBC" w:rsidRPr="00C51C32">
        <w:rPr>
          <w:color w:val="auto"/>
        </w:rPr>
        <w:t xml:space="preserve">. </w:t>
      </w:r>
      <w:r w:rsidR="00142F26" w:rsidRPr="00C51C32">
        <w:rPr>
          <w:color w:val="auto"/>
        </w:rPr>
        <w:t xml:space="preserve">It is thus </w:t>
      </w:r>
      <w:r w:rsidR="00B4550C" w:rsidRPr="00C51C32">
        <w:rPr>
          <w:color w:val="auto"/>
        </w:rPr>
        <w:t xml:space="preserve">recommended </w:t>
      </w:r>
      <w:r w:rsidR="00142F26" w:rsidRPr="00C51C32">
        <w:rPr>
          <w:color w:val="auto"/>
        </w:rPr>
        <w:t xml:space="preserve">that respiratory symptoms should not </w:t>
      </w:r>
      <w:r w:rsidR="005B2B71" w:rsidRPr="00C51C32">
        <w:rPr>
          <w:color w:val="auto"/>
        </w:rPr>
        <w:t xml:space="preserve">be </w:t>
      </w:r>
      <w:r w:rsidR="009B6F45" w:rsidRPr="00C51C32">
        <w:rPr>
          <w:color w:val="auto"/>
        </w:rPr>
        <w:t>relied upon</w:t>
      </w:r>
      <w:r w:rsidR="00142F26" w:rsidRPr="00C51C32">
        <w:rPr>
          <w:color w:val="auto"/>
        </w:rPr>
        <w:t xml:space="preserve"> </w:t>
      </w:r>
      <w:r w:rsidR="009B6F45" w:rsidRPr="00C51C32">
        <w:rPr>
          <w:color w:val="auto"/>
        </w:rPr>
        <w:t xml:space="preserve">and that objective testing </w:t>
      </w:r>
      <w:r w:rsidR="004D4080" w:rsidRPr="00C51C32">
        <w:rPr>
          <w:color w:val="auto"/>
        </w:rPr>
        <w:t xml:space="preserve">(e.g. </w:t>
      </w:r>
      <w:r w:rsidR="009B6F45" w:rsidRPr="00C51C32">
        <w:rPr>
          <w:color w:val="auto"/>
        </w:rPr>
        <w:t xml:space="preserve">bronchoprovocation testing) is </w:t>
      </w:r>
      <w:r w:rsidR="00DA3925" w:rsidRPr="00C51C32">
        <w:rPr>
          <w:color w:val="auto"/>
        </w:rPr>
        <w:t xml:space="preserve">employed </w:t>
      </w:r>
      <w:r w:rsidR="00142F26" w:rsidRPr="00C51C32">
        <w:rPr>
          <w:color w:val="auto"/>
        </w:rPr>
        <w:t xml:space="preserve">to establish a secure diagnosis </w:t>
      </w:r>
      <w:r w:rsidR="00E34EBC" w:rsidRPr="00C51C32">
        <w:rPr>
          <w:color w:val="auto"/>
        </w:rPr>
        <w:fldChar w:fldCharType="begin"/>
      </w:r>
      <w:r w:rsidR="00A61B52" w:rsidRPr="00C51C32">
        <w:rPr>
          <w:color w:val="auto"/>
        </w:rPr>
        <w:instrText xml:space="preserve"> ADDIN EN.CITE &lt;EndNote&gt;&lt;Cite&gt;&lt;Author&gt;Parsons&lt;/Author&gt;&lt;Year&gt;2013&lt;/Year&gt;&lt;RecNum&gt;57&lt;/RecNum&gt;&lt;DisplayText&gt;(9)&lt;/DisplayText&gt;&lt;record&gt;&lt;rec-number&gt;57&lt;/rec-number&gt;&lt;foreign-keys&gt;&lt;key app="EN" db-id="stxv29fpr5ed9eefzxips5vfpw0ts9re5ed2" timestamp="1458733097"&gt;57&lt;/key&gt;&lt;/foreign-keys&gt;&lt;ref-type name="Journal Article"&gt;17&lt;/ref-type&gt;&lt;contributors&gt;&lt;authors&gt;&lt;author&gt;Parsons, Jonathan P&lt;/author&gt;&lt;author&gt;Hallstrand, Teal S&lt;/author&gt;&lt;author&gt;Mastronarde, John G&lt;/author&gt;&lt;author&gt;Kaminsky, David A&lt;/author&gt;&lt;author&gt;Rundell, Kenneth W&lt;/author&gt;&lt;author&gt;Hull, James H&lt;/author&gt;&lt;author&gt;Storms, William W&lt;/author&gt;&lt;author&gt;Weiler, John M&lt;/author&gt;&lt;author&gt;Cheek, Fern M&lt;/author&gt;&lt;author&gt;Wilson, Kevin C&lt;/author&gt;&lt;/authors&gt;&lt;/contributors&gt;&lt;titles&gt;&lt;title&gt;An official American Thoracic Society clinical practice guideline: exercise-induced bronchoconstriction&lt;/title&gt;&lt;secondary-title&gt;American journal of respiratory and critical care medicine&lt;/secondary-title&gt;&lt;/titles&gt;&lt;periodical&gt;&lt;full-title&gt;American journal of respiratory and critical care medicine&lt;/full-title&gt;&lt;/periodical&gt;&lt;pages&gt;1016-1027&lt;/pages&gt;&lt;volume&gt;187&lt;/volume&gt;&lt;number&gt;9&lt;/number&gt;&lt;dates&gt;&lt;year&gt;2013&lt;/year&gt;&lt;/dates&gt;&lt;isbn&gt;1535-4970&lt;/isbn&gt;&lt;urls&gt;&lt;/urls&gt;&lt;/record&gt;&lt;/Cite&gt;&lt;/EndNote&gt;</w:instrText>
      </w:r>
      <w:r w:rsidR="00E34EBC" w:rsidRPr="00C51C32">
        <w:rPr>
          <w:color w:val="auto"/>
        </w:rPr>
        <w:fldChar w:fldCharType="separate"/>
      </w:r>
      <w:r w:rsidR="00A61B52" w:rsidRPr="00C51C32">
        <w:rPr>
          <w:noProof/>
          <w:color w:val="auto"/>
        </w:rPr>
        <w:t>(9)</w:t>
      </w:r>
      <w:r w:rsidR="00E34EBC" w:rsidRPr="00C51C32">
        <w:rPr>
          <w:color w:val="auto"/>
        </w:rPr>
        <w:fldChar w:fldCharType="end"/>
      </w:r>
      <w:r w:rsidR="00E34EBC" w:rsidRPr="00C51C32">
        <w:rPr>
          <w:color w:val="auto"/>
        </w:rPr>
        <w:t xml:space="preserve">. </w:t>
      </w:r>
    </w:p>
    <w:p w14:paraId="342D8E1C" w14:textId="72E88A36" w:rsidR="00633D5C" w:rsidRPr="00C51C32" w:rsidRDefault="00142F26">
      <w:pPr>
        <w:rPr>
          <w:color w:val="auto"/>
        </w:rPr>
      </w:pPr>
      <w:r w:rsidRPr="00C51C32">
        <w:rPr>
          <w:color w:val="auto"/>
        </w:rPr>
        <w:t xml:space="preserve">The </w:t>
      </w:r>
      <w:r w:rsidR="009B6F45" w:rsidRPr="00C51C32">
        <w:rPr>
          <w:color w:val="auto"/>
        </w:rPr>
        <w:t>reasons underlying</w:t>
      </w:r>
      <w:r w:rsidRPr="00C51C32">
        <w:rPr>
          <w:color w:val="auto"/>
        </w:rPr>
        <w:t xml:space="preserve"> th</w:t>
      </w:r>
      <w:r w:rsidR="005B2B71" w:rsidRPr="00C51C32">
        <w:rPr>
          <w:color w:val="auto"/>
        </w:rPr>
        <w:t>e</w:t>
      </w:r>
      <w:r w:rsidRPr="00C51C32">
        <w:rPr>
          <w:color w:val="auto"/>
        </w:rPr>
        <w:t xml:space="preserve"> poor precision of a symptom</w:t>
      </w:r>
      <w:r w:rsidR="005B2B71" w:rsidRPr="00C51C32">
        <w:rPr>
          <w:color w:val="auto"/>
        </w:rPr>
        <w:t>-based</w:t>
      </w:r>
      <w:r w:rsidRPr="00C51C32">
        <w:rPr>
          <w:color w:val="auto"/>
        </w:rPr>
        <w:t xml:space="preserve"> approach </w:t>
      </w:r>
      <w:r w:rsidR="00A34D8A" w:rsidRPr="00C51C32">
        <w:rPr>
          <w:color w:val="auto"/>
        </w:rPr>
        <w:t>for</w:t>
      </w:r>
      <w:r w:rsidRPr="00C51C32">
        <w:rPr>
          <w:color w:val="auto"/>
        </w:rPr>
        <w:t xml:space="preserve"> the diagnosis of EIB </w:t>
      </w:r>
      <w:r w:rsidR="00A34D8A" w:rsidRPr="00C51C32">
        <w:rPr>
          <w:color w:val="auto"/>
        </w:rPr>
        <w:t xml:space="preserve">in athletic individuals </w:t>
      </w:r>
      <w:r w:rsidR="004D4080" w:rsidRPr="00C51C32">
        <w:rPr>
          <w:color w:val="auto"/>
        </w:rPr>
        <w:t>is currently</w:t>
      </w:r>
      <w:r w:rsidRPr="00C51C32">
        <w:rPr>
          <w:color w:val="auto"/>
        </w:rPr>
        <w:t xml:space="preserve"> unclear </w:t>
      </w:r>
      <w:r w:rsidR="00E34EBC" w:rsidRPr="00C51C32">
        <w:rPr>
          <w:color w:val="auto"/>
        </w:rPr>
        <w:fldChar w:fldCharType="begin"/>
      </w:r>
      <w:r w:rsidR="00A61B52" w:rsidRPr="00C51C32">
        <w:rPr>
          <w:color w:val="auto"/>
        </w:rPr>
        <w:instrText xml:space="preserve"> ADDIN EN.CITE &lt;EndNote&gt;&lt;Cite&gt;&lt;Author&gt;Langdeau&lt;/Author&gt;&lt;Year&gt;2003&lt;/Year&gt;&lt;RecNum&gt;58&lt;/RecNum&gt;&lt;DisplayText&gt;(10)&lt;/DisplayText&gt;&lt;record&gt;&lt;rec-number&gt;58&lt;/rec-number&gt;&lt;foreign-keys&gt;&lt;key app="EN" db-id="stxv29fpr5ed9eefzxips5vfpw0ts9re5ed2" timestamp="1458733097"&gt;58&lt;/key&gt;&lt;/foreign-keys&gt;&lt;ref-type name="Journal Article"&gt;17&lt;/ref-type&gt;&lt;contributors&gt;&lt;authors&gt;&lt;author&gt;Langdeau, J-B&lt;/author&gt;&lt;author&gt;Boulet, L-P&lt;/author&gt;&lt;/authors&gt;&lt;/contributors&gt;&lt;titles&gt;&lt;title&gt;Is asthma over-or under-diagnosed in athletes?&lt;/title&gt;&lt;secondary-title&gt;Respiratory medicine&lt;/secondary-title&gt;&lt;/titles&gt;&lt;periodical&gt;&lt;full-title&gt;Respiratory medicine&lt;/full-title&gt;&lt;/periodical&gt;&lt;pages&gt;109-114&lt;/pages&gt;&lt;volume&gt;97&lt;/volume&gt;&lt;number&gt;2&lt;/number&gt;&lt;dates&gt;&lt;year&gt;2003&lt;/year&gt;&lt;/dates&gt;&lt;isbn&gt;0954-6111&lt;/isbn&gt;&lt;urls&gt;&lt;/urls&gt;&lt;/record&gt;&lt;/Cite&gt;&lt;/EndNote&gt;</w:instrText>
      </w:r>
      <w:r w:rsidR="00E34EBC" w:rsidRPr="00C51C32">
        <w:rPr>
          <w:color w:val="auto"/>
        </w:rPr>
        <w:fldChar w:fldCharType="separate"/>
      </w:r>
      <w:r w:rsidR="00A61B52" w:rsidRPr="00C51C32">
        <w:rPr>
          <w:noProof/>
          <w:color w:val="auto"/>
        </w:rPr>
        <w:t>(10)</w:t>
      </w:r>
      <w:r w:rsidR="00E34EBC" w:rsidRPr="00C51C32">
        <w:rPr>
          <w:color w:val="auto"/>
        </w:rPr>
        <w:fldChar w:fldCharType="end"/>
      </w:r>
      <w:r w:rsidR="00E34EBC" w:rsidRPr="00C51C32">
        <w:rPr>
          <w:color w:val="auto"/>
        </w:rPr>
        <w:t xml:space="preserve">. </w:t>
      </w:r>
      <w:r w:rsidR="00A34D8A" w:rsidRPr="00C51C32">
        <w:rPr>
          <w:color w:val="auto"/>
        </w:rPr>
        <w:t xml:space="preserve">Individual </w:t>
      </w:r>
      <w:r w:rsidR="0079293E" w:rsidRPr="00C51C32">
        <w:rPr>
          <w:color w:val="auto"/>
        </w:rPr>
        <w:t>symptom reporting</w:t>
      </w:r>
      <w:r w:rsidRPr="00C51C32">
        <w:rPr>
          <w:color w:val="auto"/>
        </w:rPr>
        <w:t xml:space="preserve"> and </w:t>
      </w:r>
      <w:r w:rsidR="00A34D8A" w:rsidRPr="00C51C32">
        <w:rPr>
          <w:color w:val="auto"/>
        </w:rPr>
        <w:t>the means</w:t>
      </w:r>
      <w:r w:rsidR="0079293E" w:rsidRPr="00C51C32">
        <w:rPr>
          <w:color w:val="auto"/>
        </w:rPr>
        <w:t xml:space="preserve"> by which a clinician establishes the</w:t>
      </w:r>
      <w:r w:rsidR="00A34D8A" w:rsidRPr="00C51C32">
        <w:rPr>
          <w:color w:val="auto"/>
        </w:rPr>
        <w:t xml:space="preserve"> clinical history </w:t>
      </w:r>
      <w:r w:rsidRPr="00C51C32">
        <w:rPr>
          <w:color w:val="auto"/>
        </w:rPr>
        <w:t>ma</w:t>
      </w:r>
      <w:r w:rsidR="00A34D8A" w:rsidRPr="00C51C32">
        <w:rPr>
          <w:color w:val="auto"/>
        </w:rPr>
        <w:t>y</w:t>
      </w:r>
      <w:r w:rsidR="0079293E" w:rsidRPr="00C51C32">
        <w:rPr>
          <w:color w:val="auto"/>
        </w:rPr>
        <w:t xml:space="preserve"> both </w:t>
      </w:r>
      <w:r w:rsidRPr="00C51C32">
        <w:rPr>
          <w:color w:val="auto"/>
        </w:rPr>
        <w:t xml:space="preserve">influence </w:t>
      </w:r>
      <w:r w:rsidR="005B2B71" w:rsidRPr="00C51C32">
        <w:rPr>
          <w:color w:val="auto"/>
        </w:rPr>
        <w:t>diagnostic accuracy</w:t>
      </w:r>
      <w:r w:rsidRPr="00C51C32">
        <w:rPr>
          <w:color w:val="auto"/>
        </w:rPr>
        <w:t xml:space="preserve"> </w:t>
      </w:r>
      <w:r w:rsidR="00E34EBC" w:rsidRPr="00C51C32">
        <w:rPr>
          <w:color w:val="auto"/>
        </w:rPr>
        <w:fldChar w:fldCharType="begin"/>
      </w:r>
      <w:r w:rsidR="00A61B52" w:rsidRPr="00C51C32">
        <w:rPr>
          <w:color w:val="auto"/>
        </w:rPr>
        <w:instrText xml:space="preserve"> ADDIN EN.CITE &lt;EndNote&gt;&lt;Cite&gt;&lt;Author&gt;Price&lt;/Author&gt;&lt;Year&gt;2014&lt;/Year&gt;&lt;RecNum&gt;59&lt;/RecNum&gt;&lt;DisplayText&gt;(11)&lt;/DisplayText&gt;&lt;record&gt;&lt;rec-number&gt;59&lt;/rec-number&gt;&lt;foreign-keys&gt;&lt;key app="EN" db-id="stxv29fpr5ed9eefzxips5vfpw0ts9re5ed2" timestamp="1458733097"&gt;59&lt;/key&gt;&lt;/foreign-keys&gt;&lt;ref-type name="Journal Article"&gt;17&lt;/ref-type&gt;&lt;contributors&gt;&lt;authors&gt;&lt;author&gt;Price, O. J.&lt;/author&gt;&lt;author&gt;Hull, J. H.&lt;/author&gt;&lt;author&gt;Ansley, L.&lt;/author&gt;&lt;/authors&gt;&lt;/contributors&gt;&lt;auth-address&gt;Faculty of Health and Life Sciences, Northumbria University, Newcastle, UK.&lt;/auth-address&gt;&lt;titles&gt;&lt;title&gt;Advances in the diagnosis of exercise-induced bronchoconstriction&lt;/title&gt;&lt;secondary-title&gt;Expert Rev Respir Med&lt;/secondary-title&gt;&lt;/titles&gt;&lt;periodical&gt;&lt;full-title&gt;Expert Rev Respir Med&lt;/full-title&gt;&lt;/periodical&gt;&lt;pages&gt;209-220&lt;/pages&gt;&lt;volume&gt;2&lt;/volume&gt;&lt;edition&gt;2014/02/21&lt;/edition&gt;&lt;dates&gt;&lt;year&gt;2014&lt;/year&gt;&lt;pub-dates&gt;&lt;date&gt;Feb 19&lt;/date&gt;&lt;/pub-dates&gt;&lt;/dates&gt;&lt;isbn&gt;1747-6356 (Electronic)&amp;#xD;1747-6348 (Linking)&lt;/isbn&gt;&lt;accession-num&gt;24552653&lt;/accession-num&gt;&lt;urls&gt;&lt;/urls&gt;&lt;electronic-resource-num&gt;doi: 10.1586/17476348.2014.890517&lt;/electronic-resource-num&gt;&lt;remote-database-provider&gt;NLM&lt;/remote-database-provider&gt;&lt;language&gt;Eng&lt;/language&gt;&lt;/record&gt;&lt;/Cite&gt;&lt;/EndNote&gt;</w:instrText>
      </w:r>
      <w:r w:rsidR="00E34EBC" w:rsidRPr="00C51C32">
        <w:rPr>
          <w:color w:val="auto"/>
        </w:rPr>
        <w:fldChar w:fldCharType="separate"/>
      </w:r>
      <w:r w:rsidR="00A61B52" w:rsidRPr="00C51C32">
        <w:rPr>
          <w:noProof/>
          <w:color w:val="auto"/>
        </w:rPr>
        <w:t>(11)</w:t>
      </w:r>
      <w:r w:rsidR="00E34EBC" w:rsidRPr="00C51C32">
        <w:rPr>
          <w:color w:val="auto"/>
        </w:rPr>
        <w:fldChar w:fldCharType="end"/>
      </w:r>
      <w:r w:rsidR="009B6F45" w:rsidRPr="00C51C32">
        <w:rPr>
          <w:color w:val="auto"/>
        </w:rPr>
        <w:t>.</w:t>
      </w:r>
      <w:r w:rsidR="00E34EBC" w:rsidRPr="00C51C32">
        <w:rPr>
          <w:color w:val="auto"/>
        </w:rPr>
        <w:t xml:space="preserve"> </w:t>
      </w:r>
      <w:r w:rsidR="00A34D8A" w:rsidRPr="00C51C32">
        <w:rPr>
          <w:color w:val="auto"/>
        </w:rPr>
        <w:t>Moreover, it may be that clinical focus</w:t>
      </w:r>
      <w:r w:rsidR="004D4080" w:rsidRPr="00C51C32">
        <w:rPr>
          <w:color w:val="auto"/>
        </w:rPr>
        <w:t>,</w:t>
      </w:r>
      <w:r w:rsidR="00A34D8A" w:rsidRPr="00C51C32">
        <w:rPr>
          <w:color w:val="auto"/>
        </w:rPr>
        <w:t xml:space="preserve"> </w:t>
      </w:r>
      <w:r w:rsidR="0079293E" w:rsidRPr="00C51C32">
        <w:rPr>
          <w:color w:val="auto"/>
        </w:rPr>
        <w:t>with a</w:t>
      </w:r>
      <w:r w:rsidR="00A34D8A" w:rsidRPr="00C51C32">
        <w:rPr>
          <w:color w:val="auto"/>
        </w:rPr>
        <w:t xml:space="preserve"> tendency to depend </w:t>
      </w:r>
      <w:r w:rsidR="0079293E" w:rsidRPr="00C51C32">
        <w:rPr>
          <w:color w:val="auto"/>
        </w:rPr>
        <w:t>on standard asthma</w:t>
      </w:r>
      <w:r w:rsidR="00633D5C" w:rsidRPr="00C51C32">
        <w:rPr>
          <w:color w:val="auto"/>
        </w:rPr>
        <w:t>-type</w:t>
      </w:r>
      <w:r w:rsidR="0079293E" w:rsidRPr="00C51C32">
        <w:rPr>
          <w:color w:val="auto"/>
        </w:rPr>
        <w:t xml:space="preserve"> questions</w:t>
      </w:r>
      <w:r w:rsidR="00633D5C" w:rsidRPr="00C51C32">
        <w:rPr>
          <w:color w:val="auto"/>
        </w:rPr>
        <w:t xml:space="preserve"> (</w:t>
      </w:r>
      <w:r w:rsidR="00DA3925" w:rsidRPr="00C51C32">
        <w:rPr>
          <w:color w:val="auto"/>
        </w:rPr>
        <w:t>e.g.</w:t>
      </w:r>
      <w:r w:rsidR="00633D5C" w:rsidRPr="00C51C32">
        <w:rPr>
          <w:color w:val="auto"/>
        </w:rPr>
        <w:t xml:space="preserve"> do</w:t>
      </w:r>
      <w:r w:rsidR="00DA3925" w:rsidRPr="00C51C32">
        <w:rPr>
          <w:color w:val="auto"/>
        </w:rPr>
        <w:t>es</w:t>
      </w:r>
      <w:r w:rsidR="00633D5C" w:rsidRPr="00C51C32">
        <w:rPr>
          <w:color w:val="auto"/>
        </w:rPr>
        <w:t xml:space="preserve"> cold weather </w:t>
      </w:r>
      <w:r w:rsidR="00DA3925" w:rsidRPr="00C51C32">
        <w:rPr>
          <w:color w:val="auto"/>
        </w:rPr>
        <w:t xml:space="preserve">provoke </w:t>
      </w:r>
      <w:r w:rsidR="00633D5C" w:rsidRPr="00C51C32">
        <w:rPr>
          <w:color w:val="auto"/>
        </w:rPr>
        <w:t>your symptoms</w:t>
      </w:r>
      <w:r w:rsidR="00DA3925" w:rsidRPr="00C51C32">
        <w:rPr>
          <w:color w:val="auto"/>
        </w:rPr>
        <w:t>?</w:t>
      </w:r>
      <w:r w:rsidR="00633D5C" w:rsidRPr="00C51C32">
        <w:rPr>
          <w:color w:val="auto"/>
        </w:rPr>
        <w:t>)</w:t>
      </w:r>
      <w:r w:rsidR="004D4080" w:rsidRPr="00C51C32">
        <w:rPr>
          <w:color w:val="auto"/>
        </w:rPr>
        <w:t>,</w:t>
      </w:r>
      <w:r w:rsidR="00A94B70" w:rsidRPr="00C51C32">
        <w:rPr>
          <w:color w:val="auto"/>
        </w:rPr>
        <w:t xml:space="preserve"> may</w:t>
      </w:r>
      <w:r w:rsidR="00A34D8A" w:rsidRPr="00C51C32">
        <w:rPr>
          <w:color w:val="auto"/>
        </w:rPr>
        <w:t xml:space="preserve"> </w:t>
      </w:r>
      <w:r w:rsidR="00A94B70" w:rsidRPr="00C51C32">
        <w:rPr>
          <w:color w:val="auto"/>
        </w:rPr>
        <w:t>impair</w:t>
      </w:r>
      <w:r w:rsidR="00B06003" w:rsidRPr="00C51C32">
        <w:rPr>
          <w:color w:val="auto"/>
        </w:rPr>
        <w:t xml:space="preserve"> </w:t>
      </w:r>
      <w:r w:rsidR="00633D5C" w:rsidRPr="00C51C32">
        <w:rPr>
          <w:color w:val="auto"/>
        </w:rPr>
        <w:t xml:space="preserve">diagnostic </w:t>
      </w:r>
      <w:r w:rsidR="00A34D8A" w:rsidRPr="00C51C32">
        <w:rPr>
          <w:color w:val="auto"/>
        </w:rPr>
        <w:t xml:space="preserve">precision </w:t>
      </w:r>
      <w:r w:rsidR="00633D5C" w:rsidRPr="00C51C32">
        <w:rPr>
          <w:color w:val="auto"/>
        </w:rPr>
        <w:t>in the</w:t>
      </w:r>
      <w:r w:rsidR="00A34D8A" w:rsidRPr="00C51C32">
        <w:rPr>
          <w:color w:val="auto"/>
        </w:rPr>
        <w:t xml:space="preserve"> athletic population. </w:t>
      </w:r>
    </w:p>
    <w:p w14:paraId="6364F5B7" w14:textId="1633C8AC" w:rsidR="00A84AB1" w:rsidRPr="00C51C32" w:rsidRDefault="009B6F45">
      <w:pPr>
        <w:rPr>
          <w:color w:val="auto"/>
        </w:rPr>
      </w:pPr>
      <w:r w:rsidRPr="00C51C32">
        <w:rPr>
          <w:color w:val="auto"/>
        </w:rPr>
        <w:t>T</w:t>
      </w:r>
      <w:r w:rsidR="00142F26" w:rsidRPr="00C51C32">
        <w:rPr>
          <w:color w:val="auto"/>
        </w:rPr>
        <w:t>o date, there has been</w:t>
      </w:r>
      <w:r w:rsidR="00633D5C" w:rsidRPr="00C51C32">
        <w:rPr>
          <w:color w:val="auto"/>
        </w:rPr>
        <w:t xml:space="preserve"> very</w:t>
      </w:r>
      <w:r w:rsidR="00142F26" w:rsidRPr="00C51C32">
        <w:rPr>
          <w:color w:val="auto"/>
        </w:rPr>
        <w:t xml:space="preserve"> little research specifically addressing</w:t>
      </w:r>
      <w:r w:rsidRPr="00C51C32">
        <w:rPr>
          <w:color w:val="auto"/>
        </w:rPr>
        <w:t xml:space="preserve"> these factors</w:t>
      </w:r>
      <w:r w:rsidR="00A34D8A" w:rsidRPr="00C51C32">
        <w:rPr>
          <w:color w:val="auto"/>
        </w:rPr>
        <w:t xml:space="preserve"> and</w:t>
      </w:r>
      <w:r w:rsidR="0045767D" w:rsidRPr="00C51C32">
        <w:rPr>
          <w:color w:val="auto"/>
        </w:rPr>
        <w:t xml:space="preserve"> </w:t>
      </w:r>
      <w:r w:rsidR="00A34D8A" w:rsidRPr="00C51C32">
        <w:rPr>
          <w:color w:val="auto"/>
        </w:rPr>
        <w:t>q</w:t>
      </w:r>
      <w:r w:rsidR="0045767D" w:rsidRPr="00C51C32">
        <w:rPr>
          <w:color w:val="auto"/>
        </w:rPr>
        <w:t xml:space="preserve">ualitative research has not been </w:t>
      </w:r>
      <w:r w:rsidR="00A34D8A" w:rsidRPr="00C51C32">
        <w:rPr>
          <w:color w:val="auto"/>
        </w:rPr>
        <w:t xml:space="preserve">robustly </w:t>
      </w:r>
      <w:r w:rsidR="0045767D" w:rsidRPr="00C51C32">
        <w:rPr>
          <w:color w:val="auto"/>
        </w:rPr>
        <w:t>employed in this setting</w:t>
      </w:r>
      <w:r w:rsidR="00633D5C" w:rsidRPr="00C51C32">
        <w:rPr>
          <w:color w:val="auto"/>
        </w:rPr>
        <w:t>. A qualitative</w:t>
      </w:r>
      <w:r w:rsidR="00A34D8A" w:rsidRPr="00C51C32">
        <w:rPr>
          <w:color w:val="auto"/>
        </w:rPr>
        <w:t xml:space="preserve"> approach</w:t>
      </w:r>
      <w:r w:rsidR="005B2B71" w:rsidRPr="00C51C32">
        <w:rPr>
          <w:color w:val="auto"/>
        </w:rPr>
        <w:t xml:space="preserve"> </w:t>
      </w:r>
      <w:r w:rsidR="00142F26" w:rsidRPr="00C51C32">
        <w:rPr>
          <w:color w:val="auto"/>
        </w:rPr>
        <w:t>offers</w:t>
      </w:r>
      <w:r w:rsidR="005B2B71" w:rsidRPr="00C51C32">
        <w:rPr>
          <w:color w:val="auto"/>
        </w:rPr>
        <w:t xml:space="preserve"> an opportunity to </w:t>
      </w:r>
      <w:r w:rsidR="0079293E" w:rsidRPr="00C51C32">
        <w:rPr>
          <w:color w:val="auto"/>
        </w:rPr>
        <w:t xml:space="preserve">better </w:t>
      </w:r>
      <w:r w:rsidR="005B2B71" w:rsidRPr="00C51C32">
        <w:rPr>
          <w:color w:val="auto"/>
        </w:rPr>
        <w:t>understand</w:t>
      </w:r>
      <w:r w:rsidR="00142F26" w:rsidRPr="00C51C32">
        <w:rPr>
          <w:color w:val="auto"/>
        </w:rPr>
        <w:t xml:space="preserve"> </w:t>
      </w:r>
      <w:r w:rsidR="005B2B71" w:rsidRPr="00C51C32">
        <w:rPr>
          <w:color w:val="auto"/>
        </w:rPr>
        <w:t xml:space="preserve">how an </w:t>
      </w:r>
      <w:r w:rsidR="00142F26" w:rsidRPr="00C51C32">
        <w:rPr>
          <w:color w:val="auto"/>
        </w:rPr>
        <w:t>athlete</w:t>
      </w:r>
      <w:r w:rsidR="005B2B71" w:rsidRPr="00C51C32">
        <w:rPr>
          <w:color w:val="auto"/>
        </w:rPr>
        <w:t xml:space="preserve"> </w:t>
      </w:r>
      <w:r w:rsidR="004D4080" w:rsidRPr="00C51C32">
        <w:rPr>
          <w:color w:val="auto"/>
        </w:rPr>
        <w:t xml:space="preserve">may </w:t>
      </w:r>
      <w:r w:rsidR="005B2B71" w:rsidRPr="00C51C32">
        <w:rPr>
          <w:color w:val="auto"/>
        </w:rPr>
        <w:t>perceive their</w:t>
      </w:r>
      <w:r w:rsidR="00142F26" w:rsidRPr="00C51C32">
        <w:rPr>
          <w:color w:val="auto"/>
        </w:rPr>
        <w:t xml:space="preserve"> breathing and respiratory sensations</w:t>
      </w:r>
      <w:r w:rsidR="004D4080" w:rsidRPr="00C51C32">
        <w:rPr>
          <w:color w:val="auto"/>
        </w:rPr>
        <w:t xml:space="preserve"> and this</w:t>
      </w:r>
      <w:r w:rsidR="005B2B71" w:rsidRPr="00C51C32">
        <w:rPr>
          <w:color w:val="auto"/>
        </w:rPr>
        <w:t xml:space="preserve"> </w:t>
      </w:r>
      <w:r w:rsidR="005B2B71" w:rsidRPr="00C51C32">
        <w:rPr>
          <w:color w:val="auto"/>
        </w:rPr>
        <w:lastRenderedPageBreak/>
        <w:t xml:space="preserve">may </w:t>
      </w:r>
      <w:r w:rsidR="0079293E" w:rsidRPr="00C51C32">
        <w:rPr>
          <w:color w:val="auto"/>
        </w:rPr>
        <w:t>then</w:t>
      </w:r>
      <w:r w:rsidR="00A34D8A" w:rsidRPr="00C51C32">
        <w:rPr>
          <w:color w:val="auto"/>
        </w:rPr>
        <w:t xml:space="preserve"> </w:t>
      </w:r>
      <w:r w:rsidR="005B2B71" w:rsidRPr="00C51C32">
        <w:rPr>
          <w:color w:val="auto"/>
        </w:rPr>
        <w:t>provide</w:t>
      </w:r>
      <w:r w:rsidR="00142F26" w:rsidRPr="00C51C32">
        <w:rPr>
          <w:color w:val="auto"/>
        </w:rPr>
        <w:t xml:space="preserve"> </w:t>
      </w:r>
      <w:r w:rsidR="005B2B71" w:rsidRPr="00C51C32">
        <w:rPr>
          <w:color w:val="auto"/>
        </w:rPr>
        <w:t>valuable insight to help direct</w:t>
      </w:r>
      <w:r w:rsidR="00142F26" w:rsidRPr="00C51C32">
        <w:rPr>
          <w:color w:val="auto"/>
        </w:rPr>
        <w:t xml:space="preserve"> clinical </w:t>
      </w:r>
      <w:r w:rsidR="00A34D8A" w:rsidRPr="00C51C32">
        <w:rPr>
          <w:color w:val="auto"/>
        </w:rPr>
        <w:t>assessment</w:t>
      </w:r>
      <w:r w:rsidR="00142F26" w:rsidRPr="00C51C32">
        <w:rPr>
          <w:color w:val="auto"/>
        </w:rPr>
        <w:t xml:space="preserve"> </w:t>
      </w:r>
      <w:r w:rsidR="00633D5C" w:rsidRPr="00C51C32">
        <w:rPr>
          <w:color w:val="auto"/>
        </w:rPr>
        <w:t xml:space="preserve">tools, </w:t>
      </w:r>
      <w:r w:rsidR="0079293E" w:rsidRPr="00C51C32">
        <w:rPr>
          <w:color w:val="auto"/>
        </w:rPr>
        <w:t>to improve</w:t>
      </w:r>
      <w:r w:rsidR="0045767D" w:rsidRPr="00C51C32">
        <w:rPr>
          <w:color w:val="auto"/>
        </w:rPr>
        <w:t xml:space="preserve"> </w:t>
      </w:r>
      <w:r w:rsidR="00633D5C" w:rsidRPr="00C51C32">
        <w:rPr>
          <w:color w:val="auto"/>
        </w:rPr>
        <w:t xml:space="preserve">the </w:t>
      </w:r>
      <w:r w:rsidR="00142F26" w:rsidRPr="00C51C32">
        <w:rPr>
          <w:color w:val="auto"/>
        </w:rPr>
        <w:t xml:space="preserve">diagnosis of EIB. </w:t>
      </w:r>
    </w:p>
    <w:p w14:paraId="16E7ACF1" w14:textId="5EDF7848" w:rsidR="00A84AB1" w:rsidRPr="00C51C32" w:rsidRDefault="00142F26" w:rsidP="00E34EBC">
      <w:pPr>
        <w:rPr>
          <w:color w:val="auto"/>
        </w:rPr>
      </w:pPr>
      <w:r w:rsidRPr="00C51C32">
        <w:rPr>
          <w:color w:val="auto"/>
        </w:rPr>
        <w:t xml:space="preserve">The </w:t>
      </w:r>
      <w:r w:rsidR="00A24040" w:rsidRPr="00C51C32">
        <w:rPr>
          <w:color w:val="auto"/>
        </w:rPr>
        <w:t xml:space="preserve">primary </w:t>
      </w:r>
      <w:r w:rsidRPr="00C51C32">
        <w:rPr>
          <w:color w:val="auto"/>
        </w:rPr>
        <w:t>aim of this study was therefore to utilise a qualitative</w:t>
      </w:r>
      <w:r w:rsidR="00694D4C" w:rsidRPr="00C51C32">
        <w:rPr>
          <w:color w:val="auto"/>
        </w:rPr>
        <w:t>-</w:t>
      </w:r>
      <w:r w:rsidRPr="00C51C32">
        <w:rPr>
          <w:color w:val="auto"/>
        </w:rPr>
        <w:t xml:space="preserve">analytical approach to </w:t>
      </w:r>
      <w:r w:rsidR="00A24040" w:rsidRPr="00C51C32">
        <w:rPr>
          <w:color w:val="auto"/>
        </w:rPr>
        <w:t>compare</w:t>
      </w:r>
      <w:r w:rsidR="00D13888" w:rsidRPr="00C51C32">
        <w:rPr>
          <w:color w:val="auto"/>
        </w:rPr>
        <w:t xml:space="preserve"> </w:t>
      </w:r>
      <w:r w:rsidR="00694D4C" w:rsidRPr="00C51C32">
        <w:rPr>
          <w:color w:val="auto"/>
        </w:rPr>
        <w:t xml:space="preserve">respiratory symptoms </w:t>
      </w:r>
      <w:r w:rsidR="00855DAC" w:rsidRPr="00C51C32">
        <w:rPr>
          <w:color w:val="auto"/>
        </w:rPr>
        <w:t>in athletes</w:t>
      </w:r>
      <w:r w:rsidR="00A94B70" w:rsidRPr="00C51C32">
        <w:rPr>
          <w:color w:val="auto"/>
        </w:rPr>
        <w:t>,</w:t>
      </w:r>
      <w:r w:rsidR="00855DAC" w:rsidRPr="00C51C32">
        <w:rPr>
          <w:color w:val="auto"/>
        </w:rPr>
        <w:t xml:space="preserve"> </w:t>
      </w:r>
      <w:r w:rsidR="008D078C" w:rsidRPr="00C51C32">
        <w:rPr>
          <w:color w:val="auto"/>
        </w:rPr>
        <w:t>with and without</w:t>
      </w:r>
      <w:r w:rsidR="00A94B70" w:rsidRPr="00C51C32">
        <w:rPr>
          <w:color w:val="auto"/>
        </w:rPr>
        <w:t>,</w:t>
      </w:r>
      <w:r w:rsidR="008D078C" w:rsidRPr="00C51C32">
        <w:rPr>
          <w:color w:val="auto"/>
        </w:rPr>
        <w:t xml:space="preserve"> objectively confirmed EIB. </w:t>
      </w:r>
      <w:r w:rsidR="00633D5C" w:rsidRPr="00C51C32">
        <w:rPr>
          <w:color w:val="auto"/>
        </w:rPr>
        <w:t xml:space="preserve">A secondary aim was to explore the perception of </w:t>
      </w:r>
      <w:r w:rsidR="00171849" w:rsidRPr="00C51C32">
        <w:rPr>
          <w:color w:val="auto"/>
        </w:rPr>
        <w:t>breathing</w:t>
      </w:r>
      <w:r w:rsidR="00633D5C" w:rsidRPr="00C51C32">
        <w:rPr>
          <w:color w:val="auto"/>
        </w:rPr>
        <w:t xml:space="preserve"> in athletes with </w:t>
      </w:r>
      <w:r w:rsidR="00A72764" w:rsidRPr="00C51C32">
        <w:rPr>
          <w:color w:val="auto"/>
        </w:rPr>
        <w:t xml:space="preserve">evidence of </w:t>
      </w:r>
      <w:r w:rsidR="009D50AE" w:rsidRPr="00C51C32">
        <w:rPr>
          <w:color w:val="auto"/>
        </w:rPr>
        <w:t xml:space="preserve">EIB </w:t>
      </w:r>
      <w:r w:rsidR="00A72764" w:rsidRPr="00C51C32">
        <w:rPr>
          <w:color w:val="auto"/>
        </w:rPr>
        <w:t>but with</w:t>
      </w:r>
      <w:r w:rsidR="009D50AE" w:rsidRPr="00C51C32">
        <w:rPr>
          <w:color w:val="auto"/>
        </w:rPr>
        <w:t>out</w:t>
      </w:r>
      <w:r w:rsidR="00633D5C" w:rsidRPr="00C51C32">
        <w:rPr>
          <w:color w:val="auto"/>
        </w:rPr>
        <w:t xml:space="preserve"> </w:t>
      </w:r>
      <w:r w:rsidR="00B36275" w:rsidRPr="00C51C32">
        <w:rPr>
          <w:color w:val="auto"/>
        </w:rPr>
        <w:t xml:space="preserve">excessive or inappropriate </w:t>
      </w:r>
      <w:r w:rsidR="00633D5C" w:rsidRPr="00C51C32">
        <w:rPr>
          <w:color w:val="auto"/>
        </w:rPr>
        <w:t xml:space="preserve">dyspnoea; a </w:t>
      </w:r>
      <w:r w:rsidR="00A72764" w:rsidRPr="00C51C32">
        <w:rPr>
          <w:color w:val="auto"/>
        </w:rPr>
        <w:t xml:space="preserve">common </w:t>
      </w:r>
      <w:r w:rsidR="00633D5C" w:rsidRPr="00C51C32">
        <w:rPr>
          <w:color w:val="auto"/>
        </w:rPr>
        <w:t>finding</w:t>
      </w:r>
      <w:r w:rsidR="00A72764" w:rsidRPr="00C51C32">
        <w:rPr>
          <w:color w:val="auto"/>
        </w:rPr>
        <w:t xml:space="preserve"> reported</w:t>
      </w:r>
      <w:r w:rsidR="00633D5C" w:rsidRPr="00C51C32">
        <w:rPr>
          <w:color w:val="auto"/>
        </w:rPr>
        <w:t xml:space="preserve"> in studies </w:t>
      </w:r>
      <w:r w:rsidR="004D4080" w:rsidRPr="00C51C32">
        <w:rPr>
          <w:color w:val="auto"/>
        </w:rPr>
        <w:t>‘</w:t>
      </w:r>
      <w:r w:rsidR="00633D5C" w:rsidRPr="00C51C32">
        <w:rPr>
          <w:color w:val="auto"/>
        </w:rPr>
        <w:t>screening</w:t>
      </w:r>
      <w:r w:rsidR="004D4080" w:rsidRPr="00C51C32">
        <w:rPr>
          <w:color w:val="auto"/>
        </w:rPr>
        <w:t>’</w:t>
      </w:r>
      <w:r w:rsidR="00633D5C" w:rsidRPr="00C51C32">
        <w:rPr>
          <w:color w:val="auto"/>
        </w:rPr>
        <w:t xml:space="preserve"> athletes</w:t>
      </w:r>
      <w:r w:rsidR="00DA3925" w:rsidRPr="00C51C32">
        <w:rPr>
          <w:color w:val="auto"/>
        </w:rPr>
        <w:t xml:space="preserve"> </w:t>
      </w:r>
      <w:r w:rsidR="00D116B2" w:rsidRPr="00C51C32">
        <w:rPr>
          <w:color w:val="auto"/>
        </w:rPr>
        <w:fldChar w:fldCharType="begin"/>
      </w:r>
      <w:r w:rsidR="00A61B52" w:rsidRPr="00C51C32">
        <w:rPr>
          <w:color w:val="auto"/>
        </w:rPr>
        <w:instrText xml:space="preserve"> ADDIN EN.CITE &lt;EndNote&gt;&lt;Cite&gt;&lt;Author&gt;Dickinson&lt;/Author&gt;&lt;Year&gt;2011&lt;/Year&gt;&lt;RecNum&gt;49&lt;/RecNum&gt;&lt;DisplayText&gt;(12)&lt;/DisplayText&gt;&lt;record&gt;&lt;rec-number&gt;49&lt;/rec-number&gt;&lt;foreign-keys&gt;&lt;key app="EN" db-id="stxv29fpr5ed9eefzxips5vfpw0ts9re5ed2" timestamp="1458134953"&gt;49&lt;/key&gt;&lt;/foreign-keys&gt;&lt;ref-type name="Journal Article"&gt;17&lt;/ref-type&gt;&lt;contributors&gt;&lt;authors&gt;&lt;author&gt;Dickinson, John&lt;/author&gt;&lt;author&gt;McConnell, Alison&lt;/author&gt;&lt;author&gt;Whyte, Greg&lt;/author&gt;&lt;/authors&gt;&lt;/contributors&gt;&lt;titles&gt;&lt;title&gt;Diagnosis of exercise-induced bronchoconstriction: eucapnic voluntary hyperpnoea challenges identify previously undiagnosed elite athletes with exercise-induced bronchoconstriction&lt;/title&gt;&lt;secondary-title&gt;British journal of sports medicine&lt;/secondary-title&gt;&lt;/titles&gt;&lt;periodical&gt;&lt;full-title&gt;British journal of sports medicine&lt;/full-title&gt;&lt;/periodical&gt;&lt;pages&gt;1126-1131&lt;/pages&gt;&lt;volume&gt;45&lt;/volume&gt;&lt;number&gt;14&lt;/number&gt;&lt;dates&gt;&lt;year&gt;2011&lt;/year&gt;&lt;/dates&gt;&lt;isbn&gt;1473-0480&lt;/isbn&gt;&lt;urls&gt;&lt;/urls&gt;&lt;/record&gt;&lt;/Cite&gt;&lt;/EndNote&gt;</w:instrText>
      </w:r>
      <w:r w:rsidR="00D116B2" w:rsidRPr="00C51C32">
        <w:rPr>
          <w:color w:val="auto"/>
        </w:rPr>
        <w:fldChar w:fldCharType="separate"/>
      </w:r>
      <w:r w:rsidR="00A61B52" w:rsidRPr="00C51C32">
        <w:rPr>
          <w:noProof/>
          <w:color w:val="auto"/>
        </w:rPr>
        <w:t>(12)</w:t>
      </w:r>
      <w:r w:rsidR="00D116B2" w:rsidRPr="00C51C32">
        <w:rPr>
          <w:color w:val="auto"/>
        </w:rPr>
        <w:fldChar w:fldCharType="end"/>
      </w:r>
      <w:r w:rsidR="00633D5C" w:rsidRPr="00C51C32">
        <w:rPr>
          <w:color w:val="auto"/>
        </w:rPr>
        <w:t xml:space="preserve">. </w:t>
      </w:r>
      <w:r w:rsidR="00DA3925" w:rsidRPr="00C51C32">
        <w:rPr>
          <w:color w:val="auto"/>
        </w:rPr>
        <w:t xml:space="preserve">In order to achieve these objectives, perceptions and experiences during and following exercise </w:t>
      </w:r>
      <w:r w:rsidR="00A94B70" w:rsidRPr="00C51C32">
        <w:rPr>
          <w:color w:val="auto"/>
        </w:rPr>
        <w:t>were</w:t>
      </w:r>
      <w:r w:rsidR="00DA3925" w:rsidRPr="00C51C32">
        <w:rPr>
          <w:color w:val="auto"/>
        </w:rPr>
        <w:t xml:space="preserve"> explored </w:t>
      </w:r>
      <w:r w:rsidR="004D4080" w:rsidRPr="00C51C32">
        <w:rPr>
          <w:color w:val="auto"/>
        </w:rPr>
        <w:t xml:space="preserve">in </w:t>
      </w:r>
      <w:r w:rsidR="002116C9" w:rsidRPr="00C51C32">
        <w:rPr>
          <w:color w:val="auto"/>
        </w:rPr>
        <w:t xml:space="preserve">athletes, </w:t>
      </w:r>
      <w:r w:rsidR="00DA3925" w:rsidRPr="00C51C32">
        <w:rPr>
          <w:color w:val="auto"/>
        </w:rPr>
        <w:t xml:space="preserve">to provide a detailed insight into potential reasons for the dissociation between symptoms and </w:t>
      </w:r>
      <w:r w:rsidR="008F40D0" w:rsidRPr="00C51C32">
        <w:rPr>
          <w:color w:val="auto"/>
        </w:rPr>
        <w:t>clinical</w:t>
      </w:r>
      <w:r w:rsidR="00DA3925" w:rsidRPr="00C51C32">
        <w:rPr>
          <w:color w:val="auto"/>
        </w:rPr>
        <w:t xml:space="preserve"> test results.</w:t>
      </w:r>
    </w:p>
    <w:p w14:paraId="3D3788EB" w14:textId="77777777" w:rsidR="0095093E" w:rsidRPr="00C51C32" w:rsidRDefault="0095093E">
      <w:pPr>
        <w:rPr>
          <w:b/>
          <w:color w:val="auto"/>
        </w:rPr>
      </w:pPr>
      <w:bookmarkStart w:id="2" w:name="h.30j0zll" w:colFirst="0" w:colLast="0"/>
      <w:bookmarkEnd w:id="2"/>
      <w:r w:rsidRPr="00C51C32">
        <w:rPr>
          <w:color w:val="auto"/>
        </w:rPr>
        <w:br w:type="page"/>
      </w:r>
    </w:p>
    <w:p w14:paraId="50E262E8" w14:textId="794A94B3" w:rsidR="00A84AB1" w:rsidRPr="00C51C32" w:rsidRDefault="00142F26">
      <w:pPr>
        <w:pStyle w:val="Heading3"/>
        <w:rPr>
          <w:color w:val="auto"/>
        </w:rPr>
      </w:pPr>
      <w:r w:rsidRPr="00C51C32">
        <w:rPr>
          <w:color w:val="auto"/>
        </w:rPr>
        <w:lastRenderedPageBreak/>
        <w:t>METHODS</w:t>
      </w:r>
    </w:p>
    <w:p w14:paraId="17F93174" w14:textId="77777777" w:rsidR="00A84AB1" w:rsidRPr="00C51C32" w:rsidRDefault="00142F26">
      <w:pPr>
        <w:pStyle w:val="Heading3"/>
        <w:rPr>
          <w:color w:val="auto"/>
        </w:rPr>
      </w:pPr>
      <w:r w:rsidRPr="00C51C32">
        <w:rPr>
          <w:color w:val="auto"/>
        </w:rPr>
        <w:t>Study design</w:t>
      </w:r>
    </w:p>
    <w:p w14:paraId="034F1E2E" w14:textId="481CADF2" w:rsidR="00186F59" w:rsidRPr="00C51C32" w:rsidRDefault="00142F26">
      <w:pPr>
        <w:rPr>
          <w:color w:val="auto"/>
        </w:rPr>
      </w:pPr>
      <w:r w:rsidRPr="00C51C32">
        <w:rPr>
          <w:color w:val="auto"/>
        </w:rPr>
        <w:t>The present study employed a qualitative interview appro</w:t>
      </w:r>
      <w:r w:rsidR="002116C9" w:rsidRPr="00C51C32">
        <w:rPr>
          <w:color w:val="auto"/>
        </w:rPr>
        <w:t>ach in athletes whom</w:t>
      </w:r>
      <w:r w:rsidRPr="00C51C32">
        <w:rPr>
          <w:color w:val="auto"/>
        </w:rPr>
        <w:t xml:space="preserve"> had previously been screened for EIB</w:t>
      </w:r>
      <w:r w:rsidR="0079293E" w:rsidRPr="00C51C32">
        <w:rPr>
          <w:color w:val="auto"/>
        </w:rPr>
        <w:t xml:space="preserve"> using the indirect bronchoprovocation test, eucapnic voluntary hyperpnoea </w:t>
      </w:r>
      <w:r w:rsidR="002116C9" w:rsidRPr="00C51C32">
        <w:rPr>
          <w:color w:val="auto"/>
        </w:rPr>
        <w:t xml:space="preserve">(EVH) challenge and </w:t>
      </w:r>
      <w:r w:rsidR="0079293E" w:rsidRPr="00C51C32">
        <w:rPr>
          <w:color w:val="auto"/>
        </w:rPr>
        <w:t>had</w:t>
      </w:r>
      <w:r w:rsidRPr="00C51C32">
        <w:rPr>
          <w:color w:val="auto"/>
        </w:rPr>
        <w:t xml:space="preserve"> completed</w:t>
      </w:r>
      <w:r w:rsidR="007C7064" w:rsidRPr="00C51C32">
        <w:rPr>
          <w:color w:val="auto"/>
        </w:rPr>
        <w:t xml:space="preserve"> the </w:t>
      </w:r>
      <w:r w:rsidR="00BC671A" w:rsidRPr="00C51C32">
        <w:rPr>
          <w:color w:val="auto"/>
        </w:rPr>
        <w:t>Allergy Questionnaire for Athletes (</w:t>
      </w:r>
      <w:r w:rsidR="007C7064" w:rsidRPr="00C51C32">
        <w:rPr>
          <w:color w:val="auto"/>
        </w:rPr>
        <w:t>AQUA</w:t>
      </w:r>
      <w:r w:rsidR="00BC671A" w:rsidRPr="00C51C32">
        <w:rPr>
          <w:color w:val="auto"/>
        </w:rPr>
        <w:t>)</w:t>
      </w:r>
      <w:r w:rsidR="007C7064" w:rsidRPr="00C51C32">
        <w:rPr>
          <w:color w:val="auto"/>
        </w:rPr>
        <w:t xml:space="preserve"> </w:t>
      </w:r>
      <w:r w:rsidR="007C7064" w:rsidRPr="00C51C32">
        <w:rPr>
          <w:color w:val="auto"/>
        </w:rPr>
        <w:fldChar w:fldCharType="begin"/>
      </w:r>
      <w:r w:rsidR="007C7064" w:rsidRPr="00C51C32">
        <w:rPr>
          <w:color w:val="auto"/>
        </w:rPr>
        <w:instrText xml:space="preserve"> ADDIN EN.CITE &lt;EndNote&gt;&lt;Cite&gt;&lt;Author&gt;Bonini&lt;/Author&gt;&lt;Year&gt;2009&lt;/Year&gt;&lt;RecNum&gt;80&lt;/RecNum&gt;&lt;DisplayText&gt;(13)&lt;/DisplayText&gt;&lt;record&gt;&lt;rec-number&gt;80&lt;/rec-number&gt;&lt;foreign-keys&gt;&lt;key app="EN" db-id="stxv29fpr5ed9eefzxips5vfpw0ts9re5ed2" timestamp="1462880820"&gt;80&lt;/key&gt;&lt;/foreign-keys&gt;&lt;ref-type name="Journal Article"&gt;17&lt;/ref-type&gt;&lt;contributors&gt;&lt;authors&gt;&lt;author&gt;Bonini, MATTEO&lt;/author&gt;&lt;author&gt;Braido, FULVIO&lt;/author&gt;&lt;author&gt;Baiardini, ILARIA&lt;/author&gt;&lt;author&gt;Del Giacco, STEFANO&lt;/author&gt;&lt;author&gt;Gramiccioni, Claudia&lt;/author&gt;&lt;author&gt;Manara, Massimo&lt;/author&gt;&lt;author&gt;Tagliapietra, Giulia&lt;/author&gt;&lt;author&gt;Scardigno, Anna&lt;/author&gt;&lt;author&gt;Sargentini, VITTORIO&lt;/author&gt;&lt;author&gt;Brozzi, Mario&lt;/author&gt;&lt;/authors&gt;&lt;/contributors&gt;&lt;titles&gt;&lt;title&gt;AQUA: allergy questionnaire for athletes. Development and validation&lt;/title&gt;&lt;secondary-title&gt;Med Sci Sports Exerc&lt;/secondary-title&gt;&lt;/titles&gt;&lt;periodical&gt;&lt;full-title&gt;Med Sci Sports Exerc&lt;/full-title&gt;&lt;/periodical&gt;&lt;pages&gt;1034-41&lt;/pages&gt;&lt;volume&gt;41&lt;/volume&gt;&lt;number&gt;5&lt;/number&gt;&lt;dates&gt;&lt;year&gt;2009&lt;/year&gt;&lt;/dates&gt;&lt;urls&gt;&lt;/urls&gt;&lt;/record&gt;&lt;/Cite&gt;&lt;/EndNote&gt;</w:instrText>
      </w:r>
      <w:r w:rsidR="007C7064" w:rsidRPr="00C51C32">
        <w:rPr>
          <w:color w:val="auto"/>
        </w:rPr>
        <w:fldChar w:fldCharType="separate"/>
      </w:r>
      <w:r w:rsidR="007C7064" w:rsidRPr="00C51C32">
        <w:rPr>
          <w:noProof/>
          <w:color w:val="auto"/>
        </w:rPr>
        <w:t>(13)</w:t>
      </w:r>
      <w:r w:rsidR="007C7064" w:rsidRPr="00C51C32">
        <w:rPr>
          <w:color w:val="auto"/>
        </w:rPr>
        <w:fldChar w:fldCharType="end"/>
      </w:r>
      <w:r w:rsidR="007C7064" w:rsidRPr="00C51C32">
        <w:rPr>
          <w:color w:val="auto"/>
        </w:rPr>
        <w:t xml:space="preserve"> and</w:t>
      </w:r>
      <w:r w:rsidRPr="00C51C32">
        <w:rPr>
          <w:color w:val="auto"/>
        </w:rPr>
        <w:t xml:space="preserve"> </w:t>
      </w:r>
      <w:r w:rsidR="00BC671A" w:rsidRPr="00C51C32">
        <w:rPr>
          <w:color w:val="auto"/>
        </w:rPr>
        <w:t>Dyspnoea-12 (D-12)</w:t>
      </w:r>
      <w:r w:rsidR="00D14CC7" w:rsidRPr="00C51C32">
        <w:rPr>
          <w:color w:val="auto"/>
        </w:rPr>
        <w:t xml:space="preserve"> questionnaire</w:t>
      </w:r>
      <w:r w:rsidRPr="00C51C32">
        <w:rPr>
          <w:color w:val="auto"/>
        </w:rPr>
        <w:t xml:space="preserve"> </w:t>
      </w:r>
      <w:r w:rsidR="007C7064" w:rsidRPr="00C51C32">
        <w:rPr>
          <w:color w:val="auto"/>
        </w:rPr>
        <w:fldChar w:fldCharType="begin"/>
      </w:r>
      <w:r w:rsidR="007C7064" w:rsidRPr="00C51C32">
        <w:rPr>
          <w:color w:val="auto"/>
        </w:rPr>
        <w:instrText xml:space="preserve"> ADDIN EN.CITE &lt;EndNote&gt;&lt;Cite&gt;&lt;Author&gt;Yorke&lt;/Author&gt;&lt;Year&gt;2011&lt;/Year&gt;&lt;RecNum&gt;60&lt;/RecNum&gt;&lt;DisplayText&gt;(14)&lt;/DisplayText&gt;&lt;record&gt;&lt;rec-number&gt;60&lt;/rec-number&gt;&lt;foreign-keys&gt;&lt;key app="EN" db-id="stxv29fpr5ed9eefzxips5vfpw0ts9re5ed2" timestamp="1458733097"&gt;60&lt;/key&gt;&lt;/foreign-keys&gt;&lt;ref-type name="Journal Article"&gt;17&lt;/ref-type&gt;&lt;contributors&gt;&lt;authors&gt;&lt;author&gt;Yorke, Janelle&lt;/author&gt;&lt;author&gt;Russell, Anne-Marie&lt;/author&gt;&lt;author&gt;Swigris, Jeff&lt;/author&gt;&lt;author&gt;Shuldham, Caroline&lt;/author&gt;&lt;author&gt;Haigh, Carol&lt;/author&gt;&lt;author&gt;Rochnia, Nikki&lt;/author&gt;&lt;author&gt;Hoyle, Jennifer&lt;/author&gt;&lt;author&gt;Jones, Paul W&lt;/author&gt;&lt;/authors&gt;&lt;/contributors&gt;&lt;titles&gt;&lt;title&gt;Assessment of dyspnea in asthma: validation of The Dyspnea-12&lt;/title&gt;&lt;secondary-title&gt;Journal of Asthma&lt;/secondary-title&gt;&lt;/titles&gt;&lt;periodical&gt;&lt;full-title&gt;Journal of Asthma&lt;/full-title&gt;&lt;/periodical&gt;&lt;pages&gt;602-608&lt;/pages&gt;&lt;volume&gt;48&lt;/volume&gt;&lt;number&gt;6&lt;/number&gt;&lt;dates&gt;&lt;year&gt;2011&lt;/year&gt;&lt;/dates&gt;&lt;isbn&gt;0277-0903&lt;/isbn&gt;&lt;urls&gt;&lt;/urls&gt;&lt;/record&gt;&lt;/Cite&gt;&lt;/EndNote&gt;</w:instrText>
      </w:r>
      <w:r w:rsidR="007C7064" w:rsidRPr="00C51C32">
        <w:rPr>
          <w:color w:val="auto"/>
        </w:rPr>
        <w:fldChar w:fldCharType="separate"/>
      </w:r>
      <w:r w:rsidR="007C7064" w:rsidRPr="00C51C32">
        <w:rPr>
          <w:noProof/>
          <w:color w:val="auto"/>
        </w:rPr>
        <w:t>(14)</w:t>
      </w:r>
      <w:r w:rsidR="007C7064" w:rsidRPr="00C51C32">
        <w:rPr>
          <w:color w:val="auto"/>
        </w:rPr>
        <w:fldChar w:fldCharType="end"/>
      </w:r>
      <w:r w:rsidRPr="00C51C32">
        <w:rPr>
          <w:color w:val="auto"/>
        </w:rPr>
        <w:t>.</w:t>
      </w:r>
      <w:r w:rsidR="00FE7C0C" w:rsidRPr="00C51C32">
        <w:rPr>
          <w:color w:val="auto"/>
        </w:rPr>
        <w:t xml:space="preserve"> </w:t>
      </w:r>
      <w:r w:rsidR="00BC671A" w:rsidRPr="00C51C32">
        <w:rPr>
          <w:color w:val="auto"/>
        </w:rPr>
        <w:t xml:space="preserve">The AQUA has previously been validated as a reliable tool to quantify respiratory symptoms </w:t>
      </w:r>
      <w:r w:rsidR="00D14CC7" w:rsidRPr="00C51C32">
        <w:rPr>
          <w:color w:val="auto"/>
        </w:rPr>
        <w:t xml:space="preserve">in athletic populations </w:t>
      </w:r>
      <w:r w:rsidR="00D14CC7" w:rsidRPr="00C51C32">
        <w:rPr>
          <w:color w:val="auto"/>
        </w:rPr>
        <w:fldChar w:fldCharType="begin"/>
      </w:r>
      <w:r w:rsidR="00D14CC7" w:rsidRPr="00C51C32">
        <w:rPr>
          <w:color w:val="auto"/>
        </w:rPr>
        <w:instrText xml:space="preserve"> ADDIN EN.CITE &lt;EndNote&gt;&lt;Cite&gt;&lt;Author&gt;Bonini&lt;/Author&gt;&lt;Year&gt;2009&lt;/Year&gt;&lt;RecNum&gt;80&lt;/RecNum&gt;&lt;DisplayText&gt;(13)&lt;/DisplayText&gt;&lt;record&gt;&lt;rec-number&gt;80&lt;/rec-number&gt;&lt;foreign-keys&gt;&lt;key app="EN" db-id="stxv29fpr5ed9eefzxips5vfpw0ts9re5ed2" timestamp="1462880820"&gt;80&lt;/key&gt;&lt;/foreign-keys&gt;&lt;ref-type name="Journal Article"&gt;17&lt;/ref-type&gt;&lt;contributors&gt;&lt;authors&gt;&lt;author&gt;Bonini, MATTEO&lt;/author&gt;&lt;author&gt;Braido, FULVIO&lt;/author&gt;&lt;author&gt;Baiardini, ILARIA&lt;/author&gt;&lt;author&gt;Del Giacco, STEFANO&lt;/author&gt;&lt;author&gt;Gramiccioni, Claudia&lt;/author&gt;&lt;author&gt;Manara, Massimo&lt;/author&gt;&lt;author&gt;Tagliapietra, Giulia&lt;/author&gt;&lt;author&gt;Scardigno, Anna&lt;/author&gt;&lt;author&gt;Sargentini, VITTORIO&lt;/author&gt;&lt;author&gt;Brozzi, Mario&lt;/author&gt;&lt;/authors&gt;&lt;/contributors&gt;&lt;titles&gt;&lt;title&gt;AQUA: allergy questionnaire for athletes. Development and validation&lt;/title&gt;&lt;secondary-title&gt;Med Sci Sports Exerc&lt;/secondary-title&gt;&lt;/titles&gt;&lt;periodical&gt;&lt;full-title&gt;Med Sci Sports Exerc&lt;/full-title&gt;&lt;/periodical&gt;&lt;pages&gt;1034-41&lt;/pages&gt;&lt;volume&gt;41&lt;/volume&gt;&lt;number&gt;5&lt;/number&gt;&lt;dates&gt;&lt;year&gt;2009&lt;/year&gt;&lt;/dates&gt;&lt;urls&gt;&lt;/urls&gt;&lt;/record&gt;&lt;/Cite&gt;&lt;/EndNote&gt;</w:instrText>
      </w:r>
      <w:r w:rsidR="00D14CC7" w:rsidRPr="00C51C32">
        <w:rPr>
          <w:color w:val="auto"/>
        </w:rPr>
        <w:fldChar w:fldCharType="separate"/>
      </w:r>
      <w:r w:rsidR="00D14CC7" w:rsidRPr="00C51C32">
        <w:rPr>
          <w:noProof/>
          <w:color w:val="auto"/>
        </w:rPr>
        <w:t>(13)</w:t>
      </w:r>
      <w:r w:rsidR="00D14CC7" w:rsidRPr="00C51C32">
        <w:rPr>
          <w:color w:val="auto"/>
        </w:rPr>
        <w:fldChar w:fldCharType="end"/>
      </w:r>
      <w:r w:rsidR="00D14CC7" w:rsidRPr="00C51C32">
        <w:rPr>
          <w:color w:val="auto"/>
        </w:rPr>
        <w:t>, whereas</w:t>
      </w:r>
      <w:r w:rsidR="00D14CC7" w:rsidRPr="00C51C32">
        <w:rPr>
          <w:color w:val="auto"/>
          <w:shd w:val="clear" w:color="auto" w:fill="FFFFFF"/>
        </w:rPr>
        <w:t xml:space="preserve"> </w:t>
      </w:r>
      <w:r w:rsidR="00BC671A" w:rsidRPr="00C51C32">
        <w:rPr>
          <w:color w:val="auto"/>
          <w:shd w:val="clear" w:color="auto" w:fill="FFFFFF"/>
        </w:rPr>
        <w:t>t</w:t>
      </w:r>
      <w:r w:rsidR="00A1087B" w:rsidRPr="00C51C32">
        <w:rPr>
          <w:color w:val="auto"/>
          <w:shd w:val="clear" w:color="auto" w:fill="FFFFFF"/>
        </w:rPr>
        <w:t xml:space="preserve">he </w:t>
      </w:r>
      <w:r w:rsidR="00267963" w:rsidRPr="00C51C32">
        <w:rPr>
          <w:color w:val="auto"/>
          <w:shd w:val="clear" w:color="auto" w:fill="FFFFFF"/>
        </w:rPr>
        <w:t xml:space="preserve">D-12 </w:t>
      </w:r>
      <w:r w:rsidR="00A1087B" w:rsidRPr="00C51C32">
        <w:rPr>
          <w:color w:val="auto"/>
          <w:shd w:val="clear" w:color="auto" w:fill="FFFFFF"/>
        </w:rPr>
        <w:t>quantif</w:t>
      </w:r>
      <w:r w:rsidR="00D14CC7" w:rsidRPr="00C51C32">
        <w:rPr>
          <w:color w:val="auto"/>
          <w:shd w:val="clear" w:color="auto" w:fill="FFFFFF"/>
        </w:rPr>
        <w:t>ies</w:t>
      </w:r>
      <w:r w:rsidR="00A1087B" w:rsidRPr="00C51C32">
        <w:rPr>
          <w:color w:val="auto"/>
          <w:shd w:val="clear" w:color="auto" w:fill="FFFFFF"/>
        </w:rPr>
        <w:t xml:space="preserve"> both the physical and affective components of breathlessness</w:t>
      </w:r>
      <w:r w:rsidR="00C8253A" w:rsidRPr="00C51C32">
        <w:rPr>
          <w:color w:val="auto"/>
          <w:shd w:val="clear" w:color="auto" w:fill="FFFFFF"/>
        </w:rPr>
        <w:t xml:space="preserve"> </w:t>
      </w:r>
      <w:r w:rsidR="00A1087B" w:rsidRPr="00C51C32">
        <w:rPr>
          <w:color w:val="auto"/>
        </w:rPr>
        <w:fldChar w:fldCharType="begin"/>
      </w:r>
      <w:r w:rsidR="007C7064" w:rsidRPr="00C51C32">
        <w:rPr>
          <w:color w:val="auto"/>
        </w:rPr>
        <w:instrText xml:space="preserve"> ADDIN EN.CITE &lt;EndNote&gt;&lt;Cite&gt;&lt;Author&gt;Yorke&lt;/Author&gt;&lt;Year&gt;2011&lt;/Year&gt;&lt;RecNum&gt;60&lt;/RecNum&gt;&lt;DisplayText&gt;(14)&lt;/DisplayText&gt;&lt;record&gt;&lt;rec-number&gt;60&lt;/rec-number&gt;&lt;foreign-keys&gt;&lt;key app="EN" db-id="stxv29fpr5ed9eefzxips5vfpw0ts9re5ed2" timestamp="1458733097"&gt;60&lt;/key&gt;&lt;/foreign-keys&gt;&lt;ref-type name="Journal Article"&gt;17&lt;/ref-type&gt;&lt;contributors&gt;&lt;authors&gt;&lt;author&gt;Yorke, Janelle&lt;/author&gt;&lt;author&gt;Russell, Anne-Marie&lt;/author&gt;&lt;author&gt;Swigris, Jeff&lt;/author&gt;&lt;author&gt;Shuldham, Caroline&lt;/author&gt;&lt;author&gt;Haigh, Carol&lt;/author&gt;&lt;author&gt;Rochnia, Nikki&lt;/author&gt;&lt;author&gt;Hoyle, Jennifer&lt;/author&gt;&lt;author&gt;Jones, Paul W&lt;/author&gt;&lt;/authors&gt;&lt;/contributors&gt;&lt;titles&gt;&lt;title&gt;Assessment of dyspnea in asthma: validation of The Dyspnea-12&lt;/title&gt;&lt;secondary-title&gt;Journal of Asthma&lt;/secondary-title&gt;&lt;/titles&gt;&lt;periodical&gt;&lt;full-title&gt;Journal of Asthma&lt;/full-title&gt;&lt;/periodical&gt;&lt;pages&gt;602-608&lt;/pages&gt;&lt;volume&gt;48&lt;/volume&gt;&lt;number&gt;6&lt;/number&gt;&lt;dates&gt;&lt;year&gt;2011&lt;/year&gt;&lt;/dates&gt;&lt;isbn&gt;0277-0903&lt;/isbn&gt;&lt;urls&gt;&lt;/urls&gt;&lt;/record&gt;&lt;/Cite&gt;&lt;/EndNote&gt;</w:instrText>
      </w:r>
      <w:r w:rsidR="00A1087B" w:rsidRPr="00C51C32">
        <w:rPr>
          <w:color w:val="auto"/>
        </w:rPr>
        <w:fldChar w:fldCharType="separate"/>
      </w:r>
      <w:r w:rsidR="007C7064" w:rsidRPr="00C51C32">
        <w:rPr>
          <w:noProof/>
          <w:color w:val="auto"/>
        </w:rPr>
        <w:t>(14)</w:t>
      </w:r>
      <w:r w:rsidR="00A1087B" w:rsidRPr="00C51C32">
        <w:rPr>
          <w:color w:val="auto"/>
        </w:rPr>
        <w:fldChar w:fldCharType="end"/>
      </w:r>
      <w:r w:rsidR="00186F59" w:rsidRPr="00C51C32">
        <w:rPr>
          <w:color w:val="auto"/>
        </w:rPr>
        <w:t>.</w:t>
      </w:r>
      <w:r w:rsidR="00A72764" w:rsidRPr="00C51C32">
        <w:rPr>
          <w:color w:val="auto"/>
        </w:rPr>
        <w:t xml:space="preserve"> </w:t>
      </w:r>
      <w:r w:rsidR="00186F59" w:rsidRPr="00C51C32">
        <w:rPr>
          <w:color w:val="auto"/>
        </w:rPr>
        <w:t xml:space="preserve">A component of the </w:t>
      </w:r>
      <w:r w:rsidRPr="00C51C32">
        <w:rPr>
          <w:color w:val="auto"/>
        </w:rPr>
        <w:t>data</w:t>
      </w:r>
      <w:r w:rsidR="00A72764" w:rsidRPr="00C51C32">
        <w:rPr>
          <w:color w:val="auto"/>
        </w:rPr>
        <w:t xml:space="preserve"> reported here regarding EVH screening results</w:t>
      </w:r>
      <w:r w:rsidR="007D68C4" w:rsidRPr="00C51C32">
        <w:rPr>
          <w:color w:val="auto"/>
        </w:rPr>
        <w:t xml:space="preserve"> </w:t>
      </w:r>
      <w:r w:rsidRPr="00C51C32">
        <w:rPr>
          <w:color w:val="auto"/>
        </w:rPr>
        <w:t xml:space="preserve">has </w:t>
      </w:r>
      <w:r w:rsidR="00A72764" w:rsidRPr="00C51C32">
        <w:rPr>
          <w:color w:val="auto"/>
        </w:rPr>
        <w:t>been reported previously, includin</w:t>
      </w:r>
      <w:r w:rsidR="00A94B70" w:rsidRPr="00C51C32">
        <w:rPr>
          <w:color w:val="auto"/>
        </w:rPr>
        <w:t xml:space="preserve">g details regarding </w:t>
      </w:r>
      <w:r w:rsidR="002116C9" w:rsidRPr="00C51C32">
        <w:rPr>
          <w:color w:val="auto"/>
        </w:rPr>
        <w:t xml:space="preserve">EVH </w:t>
      </w:r>
      <w:r w:rsidR="00A94B70" w:rsidRPr="00C51C32">
        <w:rPr>
          <w:color w:val="auto"/>
        </w:rPr>
        <w:t>test methodology</w:t>
      </w:r>
      <w:r w:rsidR="00186F59" w:rsidRPr="00C51C32">
        <w:rPr>
          <w:color w:val="auto"/>
        </w:rPr>
        <w:t xml:space="preserve"> </w:t>
      </w:r>
      <w:r w:rsidR="00E34EBC" w:rsidRPr="00C51C32">
        <w:rPr>
          <w:color w:val="auto"/>
        </w:rPr>
        <w:fldChar w:fldCharType="begin"/>
      </w:r>
      <w:r w:rsidR="00A61B52" w:rsidRPr="00C51C32">
        <w:rPr>
          <w:color w:val="auto"/>
        </w:rPr>
        <w:instrText xml:space="preserve"> ADDIN EN.CITE &lt;EndNote&gt;&lt;Cite&gt;&lt;Author&gt;Price&lt;/Author&gt;&lt;Year&gt;2015&lt;/Year&gt;&lt;RecNum&gt;56&lt;/RecNum&gt;&lt;DisplayText&gt;(8)&lt;/DisplayText&gt;&lt;record&gt;&lt;rec-number&gt;56&lt;/rec-number&gt;&lt;foreign-keys&gt;&lt;key app="EN" db-id="stxv29fpr5ed9eefzxips5vfpw0ts9re5ed2" timestamp="1458733096"&gt;56&lt;/key&gt;&lt;/foreign-keys&gt;&lt;ref-type name="Journal Article"&gt;17&lt;/ref-type&gt;&lt;contributors&gt;&lt;authors&gt;&lt;author&gt;Price, Oliver J&lt;/author&gt;&lt;author&gt;Ansley, Les&lt;/author&gt;&lt;author&gt;Bikov, Andras&lt;/author&gt;&lt;author&gt;Hull, James H&lt;/author&gt;&lt;/authors&gt;&lt;/contributors&gt;&lt;titles&gt;&lt;title&gt;The role of impulse oscillometry in detecting airway dysfunction in athletes&lt;/title&gt;&lt;secondary-title&gt;Journal of Asthma&lt;/secondary-title&gt;&lt;/titles&gt;&lt;periodical&gt;&lt;full-title&gt;Journal of Asthma&lt;/full-title&gt;&lt;/periodical&gt;&lt;pages&gt;1-7&lt;/pages&gt;&lt;dates&gt;&lt;year&gt;2015&lt;/year&gt;&lt;/dates&gt;&lt;isbn&gt;0277-0903&lt;/isbn&gt;&lt;urls&gt;&lt;/urls&gt;&lt;/record&gt;&lt;/Cite&gt;&lt;/EndNote&gt;</w:instrText>
      </w:r>
      <w:r w:rsidR="00E34EBC" w:rsidRPr="00C51C32">
        <w:rPr>
          <w:color w:val="auto"/>
        </w:rPr>
        <w:fldChar w:fldCharType="separate"/>
      </w:r>
      <w:r w:rsidR="00A61B52" w:rsidRPr="00C51C32">
        <w:rPr>
          <w:noProof/>
          <w:color w:val="auto"/>
        </w:rPr>
        <w:t>(8)</w:t>
      </w:r>
      <w:r w:rsidR="00E34EBC" w:rsidRPr="00C51C32">
        <w:rPr>
          <w:color w:val="auto"/>
        </w:rPr>
        <w:fldChar w:fldCharType="end"/>
      </w:r>
      <w:r w:rsidRPr="00C51C32">
        <w:rPr>
          <w:color w:val="auto"/>
        </w:rPr>
        <w:t xml:space="preserve">. </w:t>
      </w:r>
    </w:p>
    <w:p w14:paraId="4DEAFA71" w14:textId="18B0CB63" w:rsidR="00A84AB1" w:rsidRPr="00C51C32" w:rsidRDefault="0095093E">
      <w:pPr>
        <w:rPr>
          <w:color w:val="auto"/>
        </w:rPr>
      </w:pPr>
      <w:r w:rsidRPr="00C51C32">
        <w:rPr>
          <w:color w:val="auto"/>
        </w:rPr>
        <w:t xml:space="preserve">All athletes </w:t>
      </w:r>
      <w:r w:rsidR="008B1DEF" w:rsidRPr="00C51C32">
        <w:rPr>
          <w:color w:val="auto"/>
        </w:rPr>
        <w:t>attend</w:t>
      </w:r>
      <w:r w:rsidR="007D68C4" w:rsidRPr="00C51C32">
        <w:rPr>
          <w:color w:val="auto"/>
        </w:rPr>
        <w:t>ed</w:t>
      </w:r>
      <w:r w:rsidR="008B1DEF" w:rsidRPr="00C51C32">
        <w:rPr>
          <w:color w:val="auto"/>
        </w:rPr>
        <w:t xml:space="preserve"> the laboratory, blinded </w:t>
      </w:r>
      <w:r w:rsidR="00D22A6D" w:rsidRPr="00C51C32">
        <w:rPr>
          <w:color w:val="auto"/>
        </w:rPr>
        <w:t>to</w:t>
      </w:r>
      <w:r w:rsidR="008B1DEF" w:rsidRPr="00C51C32">
        <w:rPr>
          <w:color w:val="auto"/>
        </w:rPr>
        <w:t xml:space="preserve"> their objective test results (i.e. EIB status) prior to attending the laboratory to complete a semi-structured interview. </w:t>
      </w:r>
      <w:r w:rsidR="00FE7C0C" w:rsidRPr="00C51C32">
        <w:rPr>
          <w:color w:val="auto"/>
        </w:rPr>
        <w:t>The time between tests (i.e. laboratory testing and interview) was approximately one month</w:t>
      </w:r>
      <w:r w:rsidR="00CC7A74" w:rsidRPr="00C51C32">
        <w:rPr>
          <w:color w:val="auto"/>
        </w:rPr>
        <w:t xml:space="preserve"> </w:t>
      </w:r>
      <w:r w:rsidR="000B1946" w:rsidRPr="00C51C32">
        <w:rPr>
          <w:color w:val="auto"/>
        </w:rPr>
        <w:t xml:space="preserve">and </w:t>
      </w:r>
      <w:r w:rsidR="002116C9" w:rsidRPr="00C51C32">
        <w:rPr>
          <w:color w:val="auto"/>
        </w:rPr>
        <w:t xml:space="preserve">all assessments occurred </w:t>
      </w:r>
      <w:r w:rsidR="00CC7A74" w:rsidRPr="00C51C32">
        <w:rPr>
          <w:color w:val="auto"/>
        </w:rPr>
        <w:t>within the same season</w:t>
      </w:r>
      <w:r w:rsidR="00FE7C0C" w:rsidRPr="00C51C32">
        <w:rPr>
          <w:color w:val="auto"/>
        </w:rPr>
        <w:t xml:space="preserve">. </w:t>
      </w:r>
      <w:r w:rsidR="00C8253A" w:rsidRPr="00C51C32">
        <w:rPr>
          <w:color w:val="auto"/>
        </w:rPr>
        <w:t>Ethical approval was</w:t>
      </w:r>
      <w:r w:rsidR="00142F26" w:rsidRPr="00C51C32">
        <w:rPr>
          <w:color w:val="auto"/>
        </w:rPr>
        <w:t xml:space="preserve"> obtained from </w:t>
      </w:r>
      <w:r w:rsidR="008B1DEF" w:rsidRPr="00C51C32">
        <w:rPr>
          <w:color w:val="auto"/>
        </w:rPr>
        <w:t>the local universities research ethics committee</w:t>
      </w:r>
      <w:r w:rsidR="00142F26" w:rsidRPr="00C51C32">
        <w:rPr>
          <w:color w:val="auto"/>
        </w:rPr>
        <w:t xml:space="preserve"> </w:t>
      </w:r>
      <w:r w:rsidR="00186F59" w:rsidRPr="00C51C32">
        <w:rPr>
          <w:color w:val="auto"/>
        </w:rPr>
        <w:t xml:space="preserve">and </w:t>
      </w:r>
      <w:r w:rsidR="006171BD" w:rsidRPr="00C51C32">
        <w:rPr>
          <w:color w:val="auto"/>
        </w:rPr>
        <w:t xml:space="preserve">participants </w:t>
      </w:r>
      <w:r w:rsidR="00186F59" w:rsidRPr="00C51C32">
        <w:rPr>
          <w:color w:val="auto"/>
        </w:rPr>
        <w:t xml:space="preserve">provided written informed consent </w:t>
      </w:r>
      <w:r w:rsidR="00142F26" w:rsidRPr="00C51C32">
        <w:rPr>
          <w:color w:val="auto"/>
        </w:rPr>
        <w:t xml:space="preserve">(Ethics ID: </w:t>
      </w:r>
      <w:r w:rsidR="00142F26" w:rsidRPr="00C51C32">
        <w:rPr>
          <w:color w:val="auto"/>
          <w:highlight w:val="white"/>
        </w:rPr>
        <w:t>RE20-01-12590).</w:t>
      </w:r>
      <w:r w:rsidR="00142F26" w:rsidRPr="00C51C32">
        <w:rPr>
          <w:color w:val="auto"/>
        </w:rPr>
        <w:t xml:space="preserve"> </w:t>
      </w:r>
    </w:p>
    <w:p w14:paraId="4A96AFF2" w14:textId="77777777" w:rsidR="00A84AB1" w:rsidRPr="00C51C32" w:rsidRDefault="00142F26">
      <w:pPr>
        <w:pStyle w:val="Heading3"/>
        <w:rPr>
          <w:color w:val="auto"/>
        </w:rPr>
      </w:pPr>
      <w:r w:rsidRPr="00C51C32">
        <w:rPr>
          <w:color w:val="auto"/>
        </w:rPr>
        <w:t>Study population</w:t>
      </w:r>
    </w:p>
    <w:p w14:paraId="1FE83094" w14:textId="23751CD2" w:rsidR="008D765B" w:rsidRPr="00C51C32" w:rsidRDefault="007D68C4" w:rsidP="008D765B">
      <w:pPr>
        <w:pStyle w:val="CommentText"/>
        <w:spacing w:line="480" w:lineRule="auto"/>
        <w:rPr>
          <w:color w:val="auto"/>
          <w:sz w:val="22"/>
          <w:szCs w:val="22"/>
        </w:rPr>
      </w:pPr>
      <w:r w:rsidRPr="00C51C32">
        <w:rPr>
          <w:rFonts w:eastAsia="Nova Mono"/>
          <w:color w:val="auto"/>
          <w:sz w:val="22"/>
          <w:szCs w:val="22"/>
        </w:rPr>
        <w:t>Thirty-two</w:t>
      </w:r>
      <w:r w:rsidR="00142F26" w:rsidRPr="00C51C32">
        <w:rPr>
          <w:rFonts w:eastAsia="Nova Mono"/>
          <w:color w:val="auto"/>
          <w:sz w:val="22"/>
          <w:szCs w:val="22"/>
        </w:rPr>
        <w:t xml:space="preserve"> athletes from a variety of sporting disciplines; i.e. runners, cyclists, triathletes (≥6 hours t</w:t>
      </w:r>
      <w:r w:rsidR="00E34EBC" w:rsidRPr="00C51C32">
        <w:rPr>
          <w:rFonts w:eastAsia="Nova Mono"/>
          <w:color w:val="auto"/>
          <w:sz w:val="22"/>
          <w:szCs w:val="22"/>
        </w:rPr>
        <w:t xml:space="preserve">raining/week) </w:t>
      </w:r>
      <w:r w:rsidR="00712329" w:rsidRPr="00C51C32">
        <w:rPr>
          <w:rFonts w:eastAsia="Nova Mono"/>
          <w:color w:val="auto"/>
          <w:sz w:val="22"/>
          <w:szCs w:val="22"/>
        </w:rPr>
        <w:t xml:space="preserve">from a </w:t>
      </w:r>
      <w:r w:rsidR="00676B3C" w:rsidRPr="00C51C32">
        <w:rPr>
          <w:rFonts w:eastAsia="Nova Mono"/>
          <w:color w:val="auto"/>
          <w:sz w:val="22"/>
          <w:szCs w:val="22"/>
        </w:rPr>
        <w:t xml:space="preserve">previously </w:t>
      </w:r>
      <w:r w:rsidR="00712329" w:rsidRPr="00C51C32">
        <w:rPr>
          <w:rFonts w:eastAsia="Nova Mono"/>
          <w:color w:val="auto"/>
          <w:sz w:val="22"/>
          <w:szCs w:val="22"/>
        </w:rPr>
        <w:t xml:space="preserve">screened </w:t>
      </w:r>
      <w:r w:rsidR="00BD00A9" w:rsidRPr="00C51C32">
        <w:rPr>
          <w:rFonts w:eastAsia="Nova Mono"/>
          <w:color w:val="auto"/>
          <w:sz w:val="22"/>
          <w:szCs w:val="22"/>
        </w:rPr>
        <w:t>population</w:t>
      </w:r>
      <w:r w:rsidR="00712329" w:rsidRPr="00C51C32">
        <w:rPr>
          <w:rFonts w:eastAsia="Nova Mono"/>
          <w:color w:val="auto"/>
          <w:sz w:val="22"/>
          <w:szCs w:val="22"/>
        </w:rPr>
        <w:t xml:space="preserve"> of recreational</w:t>
      </w:r>
      <w:r w:rsidR="00C84E15" w:rsidRPr="00C51C32">
        <w:rPr>
          <w:rFonts w:eastAsia="Nova Mono"/>
          <w:color w:val="auto"/>
          <w:sz w:val="22"/>
          <w:szCs w:val="22"/>
        </w:rPr>
        <w:t xml:space="preserve"> and elite </w:t>
      </w:r>
      <w:r w:rsidR="00712329" w:rsidRPr="00C51C32">
        <w:rPr>
          <w:rFonts w:eastAsia="Nova Mono"/>
          <w:color w:val="auto"/>
          <w:sz w:val="22"/>
          <w:szCs w:val="22"/>
        </w:rPr>
        <w:t xml:space="preserve">endurance athletes </w:t>
      </w:r>
      <w:r w:rsidR="00E34EBC" w:rsidRPr="00C51C32">
        <w:rPr>
          <w:rFonts w:eastAsia="Nova Mono"/>
          <w:color w:val="auto"/>
          <w:sz w:val="22"/>
          <w:szCs w:val="22"/>
        </w:rPr>
        <w:fldChar w:fldCharType="begin"/>
      </w:r>
      <w:r w:rsidR="00A61B52" w:rsidRPr="00C51C32">
        <w:rPr>
          <w:rFonts w:eastAsia="Nova Mono"/>
          <w:color w:val="auto"/>
          <w:sz w:val="22"/>
          <w:szCs w:val="22"/>
        </w:rPr>
        <w:instrText xml:space="preserve"> ADDIN EN.CITE &lt;EndNote&gt;&lt;Cite&gt;&lt;Author&gt;Price&lt;/Author&gt;&lt;Year&gt;2015&lt;/Year&gt;&lt;RecNum&gt;56&lt;/RecNum&gt;&lt;DisplayText&gt;(8)&lt;/DisplayText&gt;&lt;record&gt;&lt;rec-number&gt;56&lt;/rec-number&gt;&lt;foreign-keys&gt;&lt;key app="EN" db-id="stxv29fpr5ed9eefzxips5vfpw0ts9re5ed2" timestamp="1458733096"&gt;56&lt;/key&gt;&lt;/foreign-keys&gt;&lt;ref-type name="Journal Article"&gt;17&lt;/ref-type&gt;&lt;contributors&gt;&lt;authors&gt;&lt;author&gt;Price, Oliver J&lt;/author&gt;&lt;author&gt;Ansley, Les&lt;/author&gt;&lt;author&gt;Bikov, Andras&lt;/author&gt;&lt;author&gt;Hull, James H&lt;/author&gt;&lt;/authors&gt;&lt;/contributors&gt;&lt;titles&gt;&lt;title&gt;The role of impulse oscillometry in detecting airway dysfunction in athletes&lt;/title&gt;&lt;secondary-title&gt;Journal of Asthma&lt;/secondary-title&gt;&lt;/titles&gt;&lt;periodical&gt;&lt;full-title&gt;Journal of Asthma&lt;/full-title&gt;&lt;/periodical&gt;&lt;pages&gt;1-7&lt;/pages&gt;&lt;dates&gt;&lt;year&gt;2015&lt;/year&gt;&lt;/dates&gt;&lt;isbn&gt;0277-0903&lt;/isbn&gt;&lt;urls&gt;&lt;/urls&gt;&lt;/record&gt;&lt;/Cite&gt;&lt;/EndNote&gt;</w:instrText>
      </w:r>
      <w:r w:rsidR="00E34EBC" w:rsidRPr="00C51C32">
        <w:rPr>
          <w:rFonts w:eastAsia="Nova Mono"/>
          <w:color w:val="auto"/>
          <w:sz w:val="22"/>
          <w:szCs w:val="22"/>
        </w:rPr>
        <w:fldChar w:fldCharType="separate"/>
      </w:r>
      <w:r w:rsidR="00A61B52" w:rsidRPr="00C51C32">
        <w:rPr>
          <w:rFonts w:eastAsia="Nova Mono"/>
          <w:noProof/>
          <w:color w:val="auto"/>
          <w:sz w:val="22"/>
          <w:szCs w:val="22"/>
        </w:rPr>
        <w:t>(8)</w:t>
      </w:r>
      <w:r w:rsidR="00E34EBC" w:rsidRPr="00C51C32">
        <w:rPr>
          <w:rFonts w:eastAsia="Nova Mono"/>
          <w:color w:val="auto"/>
          <w:sz w:val="22"/>
          <w:szCs w:val="22"/>
        </w:rPr>
        <w:fldChar w:fldCharType="end"/>
      </w:r>
      <w:r w:rsidR="00C84E15" w:rsidRPr="00C51C32">
        <w:rPr>
          <w:rFonts w:eastAsia="Nova Mono"/>
          <w:color w:val="auto"/>
          <w:sz w:val="22"/>
          <w:szCs w:val="22"/>
        </w:rPr>
        <w:t xml:space="preserve"> were contacted through letter of invitation</w:t>
      </w:r>
      <w:r w:rsidR="00E34EBC" w:rsidRPr="00C51C32">
        <w:rPr>
          <w:rFonts w:eastAsia="Nova Mono"/>
          <w:color w:val="auto"/>
          <w:sz w:val="22"/>
          <w:szCs w:val="22"/>
        </w:rPr>
        <w:t xml:space="preserve">. </w:t>
      </w:r>
      <w:r w:rsidR="00142F26" w:rsidRPr="00C51C32">
        <w:rPr>
          <w:rFonts w:eastAsia="Nova Mono"/>
          <w:color w:val="auto"/>
          <w:sz w:val="22"/>
          <w:szCs w:val="22"/>
        </w:rPr>
        <w:t xml:space="preserve">Athletes were considered suitable for participation </w:t>
      </w:r>
      <w:r w:rsidR="00142F26" w:rsidRPr="00C51C32">
        <w:rPr>
          <w:color w:val="auto"/>
          <w:sz w:val="22"/>
          <w:szCs w:val="22"/>
        </w:rPr>
        <w:t xml:space="preserve">based on their previous diagnosis of EIB and perception of </w:t>
      </w:r>
      <w:r w:rsidR="00A82F90" w:rsidRPr="00C51C32">
        <w:rPr>
          <w:color w:val="auto"/>
          <w:sz w:val="22"/>
          <w:szCs w:val="22"/>
        </w:rPr>
        <w:t>dyspnoea</w:t>
      </w:r>
      <w:r w:rsidR="00142F26" w:rsidRPr="00C51C32">
        <w:rPr>
          <w:color w:val="auto"/>
          <w:sz w:val="22"/>
          <w:szCs w:val="22"/>
        </w:rPr>
        <w:t xml:space="preserve"> during exercise; </w:t>
      </w:r>
      <w:r w:rsidR="00DF567A" w:rsidRPr="00C51C32">
        <w:rPr>
          <w:color w:val="auto"/>
          <w:sz w:val="22"/>
          <w:szCs w:val="22"/>
        </w:rPr>
        <w:t>(</w:t>
      </w:r>
      <w:r w:rsidR="00142F26" w:rsidRPr="00C51C32">
        <w:rPr>
          <w:color w:val="auto"/>
          <w:sz w:val="22"/>
          <w:szCs w:val="22"/>
        </w:rPr>
        <w:t>i</w:t>
      </w:r>
      <w:r w:rsidR="000139D3" w:rsidRPr="00C51C32">
        <w:rPr>
          <w:color w:val="auto"/>
          <w:sz w:val="22"/>
          <w:szCs w:val="22"/>
        </w:rPr>
        <w:t>)</w:t>
      </w:r>
      <w:r w:rsidR="00142F26" w:rsidRPr="00C51C32">
        <w:rPr>
          <w:color w:val="auto"/>
          <w:sz w:val="22"/>
          <w:szCs w:val="22"/>
        </w:rPr>
        <w:t xml:space="preserve"> EIB positive (i.e. </w:t>
      </w:r>
      <w:r w:rsidR="00142F26" w:rsidRPr="00C51C32">
        <w:rPr>
          <w:rFonts w:eastAsia="Nova Mono"/>
          <w:color w:val="auto"/>
          <w:sz w:val="22"/>
          <w:szCs w:val="22"/>
        </w:rPr>
        <w:t>≥</w:t>
      </w:r>
      <w:r w:rsidR="00142F26" w:rsidRPr="00C51C32">
        <w:rPr>
          <w:color w:val="auto"/>
          <w:sz w:val="22"/>
          <w:szCs w:val="22"/>
        </w:rPr>
        <w:t>10% fall in FEV</w:t>
      </w:r>
      <w:r w:rsidR="00142F26" w:rsidRPr="00C51C32">
        <w:rPr>
          <w:color w:val="auto"/>
          <w:sz w:val="22"/>
          <w:szCs w:val="22"/>
          <w:vertAlign w:val="subscript"/>
        </w:rPr>
        <w:t>1</w:t>
      </w:r>
      <w:r w:rsidR="00142F26" w:rsidRPr="00C51C32">
        <w:rPr>
          <w:color w:val="auto"/>
          <w:sz w:val="22"/>
          <w:szCs w:val="22"/>
        </w:rPr>
        <w:t xml:space="preserve">) or </w:t>
      </w:r>
      <w:r w:rsidR="00DF567A" w:rsidRPr="00C51C32">
        <w:rPr>
          <w:color w:val="auto"/>
          <w:sz w:val="22"/>
          <w:szCs w:val="22"/>
        </w:rPr>
        <w:t>(</w:t>
      </w:r>
      <w:r w:rsidR="000139D3" w:rsidRPr="00C51C32">
        <w:rPr>
          <w:color w:val="auto"/>
          <w:sz w:val="22"/>
          <w:szCs w:val="22"/>
        </w:rPr>
        <w:t xml:space="preserve">ii) </w:t>
      </w:r>
      <w:r w:rsidR="00142F26" w:rsidRPr="00C51C32">
        <w:rPr>
          <w:color w:val="auto"/>
          <w:sz w:val="22"/>
          <w:szCs w:val="22"/>
        </w:rPr>
        <w:t>EIB negative (i.e. &lt;10% fall in FE</w:t>
      </w:r>
      <w:r w:rsidR="008D765B" w:rsidRPr="00C51C32">
        <w:rPr>
          <w:color w:val="auto"/>
          <w:sz w:val="22"/>
          <w:szCs w:val="22"/>
        </w:rPr>
        <w:t>V</w:t>
      </w:r>
      <w:r w:rsidR="008D765B" w:rsidRPr="00C51C32">
        <w:rPr>
          <w:color w:val="auto"/>
          <w:sz w:val="22"/>
          <w:szCs w:val="22"/>
          <w:vertAlign w:val="subscript"/>
        </w:rPr>
        <w:t>1</w:t>
      </w:r>
      <w:r w:rsidR="00D14CC7" w:rsidRPr="00C51C32">
        <w:rPr>
          <w:color w:val="auto"/>
          <w:sz w:val="22"/>
          <w:szCs w:val="22"/>
        </w:rPr>
        <w:t>), with or without a heighted perceived dyspnoea score</w:t>
      </w:r>
      <w:r w:rsidR="008D765B" w:rsidRPr="00C51C32">
        <w:rPr>
          <w:color w:val="auto"/>
          <w:sz w:val="22"/>
          <w:szCs w:val="22"/>
        </w:rPr>
        <w:t xml:space="preserve"> </w:t>
      </w:r>
      <w:r w:rsidR="00D14CC7" w:rsidRPr="00C51C32">
        <w:rPr>
          <w:color w:val="auto"/>
          <w:sz w:val="22"/>
          <w:szCs w:val="22"/>
        </w:rPr>
        <w:t>evidenced by a positive response to the relevant symptom based assessment compo</w:t>
      </w:r>
      <w:r w:rsidR="008D765B" w:rsidRPr="00C51C32">
        <w:rPr>
          <w:color w:val="auto"/>
          <w:sz w:val="22"/>
          <w:szCs w:val="22"/>
        </w:rPr>
        <w:t xml:space="preserve">nent in the AQUA questionnaire; </w:t>
      </w:r>
      <w:r w:rsidR="00D14CC7" w:rsidRPr="00C51C32">
        <w:rPr>
          <w:color w:val="auto"/>
          <w:sz w:val="22"/>
          <w:szCs w:val="22"/>
        </w:rPr>
        <w:t>i.e. Q10</w:t>
      </w:r>
      <w:r w:rsidR="008D765B" w:rsidRPr="00C51C32">
        <w:rPr>
          <w:color w:val="auto"/>
          <w:sz w:val="22"/>
          <w:szCs w:val="22"/>
        </w:rPr>
        <w:t xml:space="preserve"> - “Did you ever feel tightness of your chest and/or wheeze”</w:t>
      </w:r>
      <w:r w:rsidR="00D14CC7" w:rsidRPr="00C51C32">
        <w:rPr>
          <w:color w:val="auto"/>
          <w:sz w:val="22"/>
          <w:szCs w:val="22"/>
        </w:rPr>
        <w:t xml:space="preserve"> and Q13</w:t>
      </w:r>
      <w:r w:rsidR="008D765B" w:rsidRPr="00C51C32">
        <w:rPr>
          <w:color w:val="auto"/>
          <w:sz w:val="22"/>
          <w:szCs w:val="22"/>
        </w:rPr>
        <w:t xml:space="preserve"> – “Have you ever had shortness of breath, cough and/or itching of the throat following exercise”.</w:t>
      </w:r>
      <w:r w:rsidR="00D14CC7" w:rsidRPr="00C51C32">
        <w:rPr>
          <w:color w:val="auto"/>
          <w:sz w:val="22"/>
          <w:szCs w:val="22"/>
        </w:rPr>
        <w:t>).</w:t>
      </w:r>
      <w:r w:rsidR="008D765B" w:rsidRPr="00C51C32">
        <w:rPr>
          <w:color w:val="auto"/>
          <w:sz w:val="22"/>
          <w:szCs w:val="22"/>
        </w:rPr>
        <w:t xml:space="preserve"> </w:t>
      </w:r>
      <w:r w:rsidR="00C30F8F" w:rsidRPr="00C51C32">
        <w:rPr>
          <w:color w:val="auto"/>
          <w:sz w:val="22"/>
          <w:szCs w:val="22"/>
        </w:rPr>
        <w:t>In addition, t</w:t>
      </w:r>
      <w:r w:rsidR="008D765B" w:rsidRPr="00C51C32">
        <w:rPr>
          <w:color w:val="auto"/>
          <w:sz w:val="22"/>
          <w:szCs w:val="22"/>
        </w:rPr>
        <w:t xml:space="preserve">he </w:t>
      </w:r>
      <w:r w:rsidR="00C30F8F" w:rsidRPr="00C51C32">
        <w:rPr>
          <w:color w:val="auto"/>
          <w:sz w:val="22"/>
          <w:szCs w:val="22"/>
        </w:rPr>
        <w:t>D</w:t>
      </w:r>
      <w:r w:rsidR="00EC4AB8" w:rsidRPr="00C51C32">
        <w:rPr>
          <w:color w:val="auto"/>
          <w:sz w:val="22"/>
          <w:szCs w:val="22"/>
        </w:rPr>
        <w:t>-</w:t>
      </w:r>
      <w:r w:rsidR="00C30F8F" w:rsidRPr="00C51C32">
        <w:rPr>
          <w:color w:val="auto"/>
          <w:sz w:val="22"/>
          <w:szCs w:val="22"/>
        </w:rPr>
        <w:t>12</w:t>
      </w:r>
      <w:r w:rsidR="008D765B" w:rsidRPr="00C51C32">
        <w:rPr>
          <w:color w:val="auto"/>
          <w:sz w:val="22"/>
          <w:szCs w:val="22"/>
        </w:rPr>
        <w:t xml:space="preserve"> score</w:t>
      </w:r>
      <w:r w:rsidR="00C30F8F" w:rsidRPr="00C51C32">
        <w:rPr>
          <w:color w:val="auto"/>
          <w:sz w:val="22"/>
          <w:szCs w:val="22"/>
        </w:rPr>
        <w:t xml:space="preserve"> was employed to characterise the impact of the athlete’s</w:t>
      </w:r>
      <w:r w:rsidR="008D765B" w:rsidRPr="00C51C32">
        <w:rPr>
          <w:color w:val="auto"/>
          <w:sz w:val="22"/>
          <w:szCs w:val="22"/>
        </w:rPr>
        <w:t xml:space="preserve"> </w:t>
      </w:r>
      <w:r w:rsidR="00C30F8F" w:rsidRPr="00C51C32">
        <w:rPr>
          <w:color w:val="auto"/>
          <w:sz w:val="22"/>
          <w:szCs w:val="22"/>
        </w:rPr>
        <w:t>respiratory symptoms</w:t>
      </w:r>
      <w:r w:rsidR="008D765B" w:rsidRPr="00C51C32">
        <w:rPr>
          <w:color w:val="auto"/>
          <w:sz w:val="22"/>
          <w:szCs w:val="22"/>
        </w:rPr>
        <w:t xml:space="preserve"> and </w:t>
      </w:r>
      <w:r w:rsidR="00C30F8F" w:rsidRPr="00C51C32">
        <w:rPr>
          <w:color w:val="auto"/>
          <w:sz w:val="22"/>
          <w:szCs w:val="22"/>
        </w:rPr>
        <w:t xml:space="preserve">to ensure that athletes </w:t>
      </w:r>
      <w:r w:rsidR="008D765B" w:rsidRPr="00C51C32">
        <w:rPr>
          <w:color w:val="auto"/>
          <w:sz w:val="22"/>
          <w:szCs w:val="22"/>
        </w:rPr>
        <w:t>without dyspnoea had an entirely normal D</w:t>
      </w:r>
      <w:r w:rsidR="00EC4AB8" w:rsidRPr="00C51C32">
        <w:rPr>
          <w:color w:val="auto"/>
          <w:sz w:val="22"/>
          <w:szCs w:val="22"/>
        </w:rPr>
        <w:t>-</w:t>
      </w:r>
      <w:r w:rsidR="008D765B" w:rsidRPr="00C51C32">
        <w:rPr>
          <w:color w:val="auto"/>
          <w:sz w:val="22"/>
          <w:szCs w:val="22"/>
        </w:rPr>
        <w:t>12 score</w:t>
      </w:r>
      <w:r w:rsidR="007801AA" w:rsidRPr="00C51C32">
        <w:rPr>
          <w:color w:val="auto"/>
          <w:sz w:val="22"/>
          <w:szCs w:val="22"/>
        </w:rPr>
        <w:t>;</w:t>
      </w:r>
      <w:r w:rsidR="008D765B" w:rsidRPr="00C51C32">
        <w:rPr>
          <w:color w:val="auto"/>
          <w:sz w:val="22"/>
          <w:szCs w:val="22"/>
        </w:rPr>
        <w:t xml:space="preserve"> confirming their asymptomatic status</w:t>
      </w:r>
      <w:r w:rsidR="00C30F8F" w:rsidRPr="00C51C32">
        <w:rPr>
          <w:color w:val="auto"/>
          <w:sz w:val="22"/>
          <w:szCs w:val="22"/>
        </w:rPr>
        <w:t xml:space="preserve"> </w:t>
      </w:r>
      <w:r w:rsidR="00AB5136" w:rsidRPr="00C51C32">
        <w:rPr>
          <w:color w:val="auto"/>
          <w:sz w:val="22"/>
          <w:szCs w:val="22"/>
        </w:rPr>
        <w:t>(Table 2</w:t>
      </w:r>
      <w:r w:rsidR="00C30F8F" w:rsidRPr="00C51C32">
        <w:rPr>
          <w:color w:val="auto"/>
          <w:sz w:val="22"/>
          <w:szCs w:val="22"/>
        </w:rPr>
        <w:t xml:space="preserve">). </w:t>
      </w:r>
    </w:p>
    <w:p w14:paraId="11E8AA2A" w14:textId="73644BA4" w:rsidR="00A84AB1" w:rsidRPr="00C51C32" w:rsidRDefault="00142F26">
      <w:pPr>
        <w:rPr>
          <w:color w:val="auto"/>
        </w:rPr>
      </w:pPr>
      <w:r w:rsidRPr="00C51C32">
        <w:rPr>
          <w:color w:val="auto"/>
        </w:rPr>
        <w:lastRenderedPageBreak/>
        <w:t xml:space="preserve">Athletes were </w:t>
      </w:r>
      <w:r w:rsidR="007D68C4" w:rsidRPr="00C51C32">
        <w:rPr>
          <w:color w:val="auto"/>
        </w:rPr>
        <w:t xml:space="preserve">approached </w:t>
      </w:r>
      <w:r w:rsidRPr="00C51C32">
        <w:rPr>
          <w:color w:val="auto"/>
        </w:rPr>
        <w:t xml:space="preserve">for inclusion through purposive sampling, on the basis </w:t>
      </w:r>
      <w:r w:rsidR="00F005FC" w:rsidRPr="00C51C32">
        <w:rPr>
          <w:color w:val="auto"/>
        </w:rPr>
        <w:t xml:space="preserve">of </w:t>
      </w:r>
      <w:r w:rsidRPr="00C51C32">
        <w:rPr>
          <w:color w:val="auto"/>
        </w:rPr>
        <w:t>how closely they met the desired characteristics of each sub-group. This allocation principle</w:t>
      </w:r>
      <w:r w:rsidR="006357A0" w:rsidRPr="00C51C32">
        <w:rPr>
          <w:color w:val="auto"/>
        </w:rPr>
        <w:t xml:space="preserve"> </w:t>
      </w:r>
      <w:r w:rsidRPr="00C51C32">
        <w:rPr>
          <w:color w:val="auto"/>
        </w:rPr>
        <w:t>resulted in four sub-groups: (i) EIB negative without dyspnoea (E</w:t>
      </w:r>
      <w:r w:rsidR="002765AD" w:rsidRPr="00C51C32">
        <w:rPr>
          <w:color w:val="auto"/>
        </w:rPr>
        <w:t>IB</w:t>
      </w:r>
      <w:r w:rsidRPr="00C51C32">
        <w:rPr>
          <w:color w:val="auto"/>
        </w:rPr>
        <w:t>-D</w:t>
      </w:r>
      <w:r w:rsidR="002765AD" w:rsidRPr="00C51C32">
        <w:rPr>
          <w:color w:val="auto"/>
        </w:rPr>
        <w:t>ys</w:t>
      </w:r>
      <w:r w:rsidRPr="00C51C32">
        <w:rPr>
          <w:color w:val="auto"/>
        </w:rPr>
        <w:t>-); (ii) EIB positive with dyspnoea (E</w:t>
      </w:r>
      <w:r w:rsidR="002765AD" w:rsidRPr="00C51C32">
        <w:rPr>
          <w:color w:val="auto"/>
        </w:rPr>
        <w:t>IB</w:t>
      </w:r>
      <w:r w:rsidRPr="00C51C32">
        <w:rPr>
          <w:color w:val="auto"/>
        </w:rPr>
        <w:t>+D</w:t>
      </w:r>
      <w:r w:rsidR="002765AD" w:rsidRPr="00C51C32">
        <w:rPr>
          <w:color w:val="auto"/>
        </w:rPr>
        <w:t>ys</w:t>
      </w:r>
      <w:r w:rsidRPr="00C51C32">
        <w:rPr>
          <w:color w:val="auto"/>
        </w:rPr>
        <w:t>+); (iii) EIB positive without dyspnoea (E</w:t>
      </w:r>
      <w:r w:rsidR="002765AD" w:rsidRPr="00C51C32">
        <w:rPr>
          <w:color w:val="auto"/>
        </w:rPr>
        <w:t>IB</w:t>
      </w:r>
      <w:r w:rsidRPr="00C51C32">
        <w:rPr>
          <w:color w:val="auto"/>
        </w:rPr>
        <w:t>+D</w:t>
      </w:r>
      <w:r w:rsidR="002765AD" w:rsidRPr="00C51C32">
        <w:rPr>
          <w:color w:val="auto"/>
        </w:rPr>
        <w:t>ys</w:t>
      </w:r>
      <w:r w:rsidRPr="00C51C32">
        <w:rPr>
          <w:color w:val="auto"/>
        </w:rPr>
        <w:t>-); (iv) EIB negative with dyspnoea (E</w:t>
      </w:r>
      <w:r w:rsidR="002765AD" w:rsidRPr="00C51C32">
        <w:rPr>
          <w:color w:val="auto"/>
        </w:rPr>
        <w:t>IB</w:t>
      </w:r>
      <w:r w:rsidRPr="00C51C32">
        <w:rPr>
          <w:color w:val="auto"/>
        </w:rPr>
        <w:t>-D</w:t>
      </w:r>
      <w:r w:rsidR="002765AD" w:rsidRPr="00C51C32">
        <w:rPr>
          <w:color w:val="auto"/>
        </w:rPr>
        <w:t>ys</w:t>
      </w:r>
      <w:r w:rsidRPr="00C51C32">
        <w:rPr>
          <w:color w:val="auto"/>
        </w:rPr>
        <w:t>+). All athletes were non-smokers, free from respiratory, cardiovascular, metabolic and psychiatric disease, and any other significant medical condition</w:t>
      </w:r>
      <w:r w:rsidR="00B506BB" w:rsidRPr="00C51C32">
        <w:rPr>
          <w:color w:val="auto"/>
        </w:rPr>
        <w:t>,</w:t>
      </w:r>
      <w:r w:rsidRPr="00C51C32">
        <w:rPr>
          <w:color w:val="auto"/>
        </w:rPr>
        <w:t xml:space="preserve"> except EIB or mild asthma. </w:t>
      </w:r>
    </w:p>
    <w:p w14:paraId="25D4B92B" w14:textId="77777777" w:rsidR="00A84AB1" w:rsidRPr="00C51C32" w:rsidRDefault="00142F26">
      <w:pPr>
        <w:pStyle w:val="Heading4"/>
        <w:rPr>
          <w:color w:val="auto"/>
        </w:rPr>
      </w:pPr>
      <w:r w:rsidRPr="00C51C32">
        <w:rPr>
          <w:i w:val="0"/>
          <w:color w:val="auto"/>
        </w:rPr>
        <w:t>Semi-structured interview</w:t>
      </w:r>
    </w:p>
    <w:p w14:paraId="6BAC15F9" w14:textId="63909942" w:rsidR="006D2A6C" w:rsidRPr="00C51C32" w:rsidRDefault="00142F26">
      <w:pPr>
        <w:rPr>
          <w:color w:val="auto"/>
        </w:rPr>
      </w:pPr>
      <w:bookmarkStart w:id="3" w:name="h.1fob9te" w:colFirst="0" w:colLast="0"/>
      <w:bookmarkEnd w:id="3"/>
      <w:r w:rsidRPr="00C51C32">
        <w:rPr>
          <w:color w:val="auto"/>
        </w:rPr>
        <w:t xml:space="preserve">Semi-structured interviews </w:t>
      </w:r>
      <w:r w:rsidR="006F3200" w:rsidRPr="00C51C32">
        <w:rPr>
          <w:color w:val="auto"/>
        </w:rPr>
        <w:t xml:space="preserve">lasting approximately 45 minutes </w:t>
      </w:r>
      <w:r w:rsidRPr="00C51C32">
        <w:rPr>
          <w:color w:val="auto"/>
        </w:rPr>
        <w:t xml:space="preserve">were conducted </w:t>
      </w:r>
      <w:r w:rsidR="00650880" w:rsidRPr="00C51C32">
        <w:rPr>
          <w:color w:val="auto"/>
        </w:rPr>
        <w:t xml:space="preserve">face-to-face </w:t>
      </w:r>
      <w:r w:rsidR="009760F3" w:rsidRPr="00C51C32">
        <w:rPr>
          <w:color w:val="auto"/>
        </w:rPr>
        <w:t xml:space="preserve">by OP </w:t>
      </w:r>
      <w:r w:rsidR="000817DF" w:rsidRPr="00C51C32">
        <w:rPr>
          <w:color w:val="auto"/>
        </w:rPr>
        <w:t xml:space="preserve">within the Clinical Research </w:t>
      </w:r>
      <w:r w:rsidR="00C202C3" w:rsidRPr="00C51C32">
        <w:rPr>
          <w:color w:val="auto"/>
        </w:rPr>
        <w:t xml:space="preserve">Facility </w:t>
      </w:r>
      <w:r w:rsidR="000817DF" w:rsidRPr="00C51C32">
        <w:rPr>
          <w:color w:val="auto"/>
        </w:rPr>
        <w:t>at Northumbria University</w:t>
      </w:r>
      <w:r w:rsidR="006F3200" w:rsidRPr="00C51C32">
        <w:rPr>
          <w:color w:val="auto"/>
        </w:rPr>
        <w:t>.</w:t>
      </w:r>
      <w:r w:rsidR="006D2A6C" w:rsidRPr="00C51C32">
        <w:rPr>
          <w:color w:val="auto"/>
        </w:rPr>
        <w:t xml:space="preserve"> A pre-devised semi-structured interview framework was employed, which was designed by healthcare professionals; namely, exercise physiologists, respiratory physicians and clinical psychologists with experience in the diagnostic assessment of athletes and patients with unexplained perceived breathlessness (Table 1). </w:t>
      </w:r>
      <w:r w:rsidRPr="00C51C32">
        <w:rPr>
          <w:color w:val="auto"/>
        </w:rPr>
        <w:t>The framework consisted of open</w:t>
      </w:r>
      <w:r w:rsidR="00E43D98" w:rsidRPr="00C51C32">
        <w:rPr>
          <w:color w:val="auto"/>
        </w:rPr>
        <w:t>-</w:t>
      </w:r>
      <w:r w:rsidRPr="00C51C32">
        <w:rPr>
          <w:color w:val="auto"/>
        </w:rPr>
        <w:t xml:space="preserve">ended questions </w:t>
      </w:r>
      <w:r w:rsidR="000817DF" w:rsidRPr="00C51C32">
        <w:rPr>
          <w:color w:val="auto"/>
        </w:rPr>
        <w:t xml:space="preserve">designed to </w:t>
      </w:r>
      <w:r w:rsidR="00A72764" w:rsidRPr="00C51C32">
        <w:rPr>
          <w:color w:val="auto"/>
        </w:rPr>
        <w:t>elicit</w:t>
      </w:r>
      <w:r w:rsidR="000817DF" w:rsidRPr="00C51C32">
        <w:rPr>
          <w:color w:val="auto"/>
        </w:rPr>
        <w:t xml:space="preserve"> and explore athlete</w:t>
      </w:r>
      <w:r w:rsidR="0067341D" w:rsidRPr="00C51C32">
        <w:rPr>
          <w:color w:val="auto"/>
        </w:rPr>
        <w:t>s’ perceptions of dyspnoea</w:t>
      </w:r>
      <w:r w:rsidR="000817DF" w:rsidRPr="00C51C32">
        <w:rPr>
          <w:color w:val="auto"/>
        </w:rPr>
        <w:t xml:space="preserve"> but also invited participants to raise other pertinent issues</w:t>
      </w:r>
      <w:r w:rsidR="00E256EE" w:rsidRPr="00C51C32">
        <w:rPr>
          <w:color w:val="auto"/>
        </w:rPr>
        <w:t xml:space="preserve"> that they considered important. </w:t>
      </w:r>
      <w:r w:rsidRPr="00C51C32">
        <w:rPr>
          <w:color w:val="auto"/>
        </w:rPr>
        <w:t xml:space="preserve">All interviews were audio </w:t>
      </w:r>
      <w:r w:rsidR="000817DF" w:rsidRPr="00C51C32">
        <w:rPr>
          <w:color w:val="auto"/>
        </w:rPr>
        <w:t>recorded, transcribed</w:t>
      </w:r>
      <w:r w:rsidRPr="00C51C32">
        <w:rPr>
          <w:color w:val="auto"/>
        </w:rPr>
        <w:t xml:space="preserve"> verbatim</w:t>
      </w:r>
      <w:r w:rsidR="000817DF" w:rsidRPr="00C51C32">
        <w:rPr>
          <w:color w:val="auto"/>
        </w:rPr>
        <w:t xml:space="preserve"> and</w:t>
      </w:r>
      <w:r w:rsidR="00FC308E" w:rsidRPr="00C51C32">
        <w:rPr>
          <w:color w:val="auto"/>
        </w:rPr>
        <w:t xml:space="preserve"> anonymised</w:t>
      </w:r>
      <w:r w:rsidR="008260F5" w:rsidRPr="00C51C32">
        <w:rPr>
          <w:color w:val="auto"/>
        </w:rPr>
        <w:t>.</w:t>
      </w:r>
    </w:p>
    <w:p w14:paraId="12A6E588" w14:textId="77777777" w:rsidR="00A84AB1" w:rsidRPr="00C51C32" w:rsidRDefault="00142F26">
      <w:pPr>
        <w:pStyle w:val="Heading2"/>
        <w:jc w:val="left"/>
        <w:rPr>
          <w:color w:val="auto"/>
        </w:rPr>
      </w:pPr>
      <w:bookmarkStart w:id="4" w:name="h.3znysh7" w:colFirst="0" w:colLast="0"/>
      <w:bookmarkEnd w:id="4"/>
      <w:r w:rsidRPr="00C51C32">
        <w:rPr>
          <w:color w:val="auto"/>
          <w:sz w:val="22"/>
          <w:szCs w:val="22"/>
        </w:rPr>
        <w:t>Data analysis</w:t>
      </w:r>
    </w:p>
    <w:p w14:paraId="0B696EA8" w14:textId="34CF2685" w:rsidR="000817DF" w:rsidRPr="00C51C32" w:rsidRDefault="000817DF" w:rsidP="00A0530A">
      <w:pPr>
        <w:rPr>
          <w:color w:val="auto"/>
        </w:rPr>
      </w:pPr>
      <w:r w:rsidRPr="00C51C32">
        <w:rPr>
          <w:color w:val="auto"/>
        </w:rPr>
        <w:t xml:space="preserve">Interview data were analysed </w:t>
      </w:r>
      <w:r w:rsidR="006A2B50" w:rsidRPr="00C51C32">
        <w:rPr>
          <w:color w:val="auto"/>
        </w:rPr>
        <w:t xml:space="preserve">by OP </w:t>
      </w:r>
      <w:r w:rsidRPr="00C51C32">
        <w:rPr>
          <w:color w:val="auto"/>
        </w:rPr>
        <w:t xml:space="preserve">using thematic analysis </w:t>
      </w:r>
      <w:r w:rsidR="006A2B50" w:rsidRPr="00C51C32">
        <w:rPr>
          <w:color w:val="auto"/>
        </w:rPr>
        <w:t xml:space="preserve">according to the methods described by </w:t>
      </w:r>
      <w:r w:rsidRPr="00C51C32">
        <w:rPr>
          <w:color w:val="auto"/>
        </w:rPr>
        <w:t xml:space="preserve">Braun and Clarke </w:t>
      </w:r>
      <w:r w:rsidRPr="00C51C32">
        <w:rPr>
          <w:color w:val="auto"/>
        </w:rPr>
        <w:fldChar w:fldCharType="begin"/>
      </w:r>
      <w:r w:rsidR="007C7064" w:rsidRPr="00C51C32">
        <w:rPr>
          <w:color w:val="auto"/>
        </w:rPr>
        <w:instrText xml:space="preserve"> ADDIN EN.CITE &lt;EndNote&gt;&lt;Cite&gt;&lt;Author&gt;Braun&lt;/Author&gt;&lt;Year&gt;2006&lt;/Year&gt;&lt;RecNum&gt;61&lt;/RecNum&gt;&lt;DisplayText&gt;(15)&lt;/DisplayText&gt;&lt;record&gt;&lt;rec-number&gt;61&lt;/rec-number&gt;&lt;foreign-keys&gt;&lt;key app="EN" db-id="stxv29fpr5ed9eefzxips5vfpw0ts9re5ed2" timestamp="1458733098"&gt;61&lt;/key&gt;&lt;/foreign-keys&gt;&lt;ref-type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Pr="00C51C32">
        <w:rPr>
          <w:color w:val="auto"/>
        </w:rPr>
        <w:fldChar w:fldCharType="separate"/>
      </w:r>
      <w:r w:rsidR="007C7064" w:rsidRPr="00C51C32">
        <w:rPr>
          <w:noProof/>
          <w:color w:val="auto"/>
        </w:rPr>
        <w:t>(15)</w:t>
      </w:r>
      <w:r w:rsidRPr="00C51C32">
        <w:rPr>
          <w:color w:val="auto"/>
        </w:rPr>
        <w:fldChar w:fldCharType="end"/>
      </w:r>
      <w:r w:rsidRPr="00C51C32">
        <w:rPr>
          <w:color w:val="auto"/>
        </w:rPr>
        <w:t xml:space="preserve"> to explore athletes individual experiences, perceptions and understanding of breathlessness. This process consisted of (i) familiarisation of the data by repeated listening to the interviews and reading of transcripts, (ii) generating initial codes</w:t>
      </w:r>
      <w:r w:rsidR="00166E06" w:rsidRPr="00C51C32">
        <w:rPr>
          <w:color w:val="auto"/>
        </w:rPr>
        <w:t>,</w:t>
      </w:r>
      <w:r w:rsidRPr="00C51C32">
        <w:rPr>
          <w:color w:val="auto"/>
        </w:rPr>
        <w:t xml:space="preserve"> (iii) searching for themes, (iv) reviewing and refining themes, (v) defining and naming themes (vi) reporting examples of each transcript to highlight components of themes. </w:t>
      </w:r>
      <w:r w:rsidR="00FC4914" w:rsidRPr="00C51C32">
        <w:rPr>
          <w:color w:val="auto"/>
        </w:rPr>
        <w:t xml:space="preserve">Data </w:t>
      </w:r>
      <w:r w:rsidR="00A0530A" w:rsidRPr="00C51C32">
        <w:rPr>
          <w:color w:val="auto"/>
        </w:rPr>
        <w:t xml:space="preserve">was managed </w:t>
      </w:r>
      <w:r w:rsidR="00FC4914" w:rsidRPr="00C51C32">
        <w:rPr>
          <w:color w:val="auto"/>
        </w:rPr>
        <w:t>using NVivo 10 (QSR International, Victoria, Australia) qualitative data management and analysis software. Agreement of themes and sub-themes were discussed and revised with CE to ensure methodological rigour and analytical accuracy.</w:t>
      </w:r>
    </w:p>
    <w:p w14:paraId="01477D55" w14:textId="77777777" w:rsidR="00893B99" w:rsidRPr="00C51C32" w:rsidRDefault="00893B99" w:rsidP="00A0530A">
      <w:pPr>
        <w:rPr>
          <w:color w:val="auto"/>
        </w:rPr>
      </w:pPr>
    </w:p>
    <w:p w14:paraId="2E9FC5E0" w14:textId="77777777" w:rsidR="00893B99" w:rsidRPr="00C51C32" w:rsidRDefault="00893B99" w:rsidP="00A0530A">
      <w:pPr>
        <w:rPr>
          <w:color w:val="auto"/>
        </w:rPr>
      </w:pPr>
    </w:p>
    <w:p w14:paraId="4276EB5B" w14:textId="77777777" w:rsidR="00893B99" w:rsidRPr="00C51C32" w:rsidRDefault="00893B99" w:rsidP="00A0530A">
      <w:pPr>
        <w:rPr>
          <w:color w:val="auto"/>
        </w:rPr>
      </w:pPr>
    </w:p>
    <w:p w14:paraId="1CAECB02" w14:textId="570F8E9F" w:rsidR="00A84AB1" w:rsidRPr="00C51C32" w:rsidRDefault="00142F26" w:rsidP="00C30F8F">
      <w:pPr>
        <w:rPr>
          <w:b/>
          <w:color w:val="auto"/>
        </w:rPr>
      </w:pPr>
      <w:r w:rsidRPr="00C51C32">
        <w:rPr>
          <w:b/>
          <w:color w:val="auto"/>
        </w:rPr>
        <w:lastRenderedPageBreak/>
        <w:t>RESULTS</w:t>
      </w:r>
    </w:p>
    <w:p w14:paraId="78AEC797" w14:textId="77777777" w:rsidR="00A84AB1" w:rsidRPr="00C51C32" w:rsidRDefault="00142F26">
      <w:pPr>
        <w:pStyle w:val="Heading3"/>
        <w:rPr>
          <w:color w:val="auto"/>
        </w:rPr>
      </w:pPr>
      <w:r w:rsidRPr="00C51C32">
        <w:rPr>
          <w:color w:val="auto"/>
        </w:rPr>
        <w:t>Study population</w:t>
      </w:r>
    </w:p>
    <w:p w14:paraId="6461D318" w14:textId="089BDB1A" w:rsidR="00630293" w:rsidRPr="00C51C32" w:rsidRDefault="00186F59">
      <w:pPr>
        <w:rPr>
          <w:color w:val="auto"/>
        </w:rPr>
      </w:pPr>
      <w:r w:rsidRPr="00C51C32">
        <w:rPr>
          <w:color w:val="auto"/>
        </w:rPr>
        <w:t>T</w:t>
      </w:r>
      <w:r w:rsidR="008655CE" w:rsidRPr="00C51C32">
        <w:rPr>
          <w:color w:val="auto"/>
        </w:rPr>
        <w:t xml:space="preserve">hirty-two </w:t>
      </w:r>
      <w:r w:rsidR="00142F26" w:rsidRPr="00C51C32">
        <w:rPr>
          <w:color w:val="auto"/>
        </w:rPr>
        <w:t xml:space="preserve">endurance athletes met the desired characteristics of each sub-group defined for this study </w:t>
      </w:r>
      <w:r w:rsidR="0067341D" w:rsidRPr="00C51C32">
        <w:rPr>
          <w:color w:val="auto"/>
        </w:rPr>
        <w:t xml:space="preserve">and were invited to participate. </w:t>
      </w:r>
      <w:r w:rsidR="004B1A3B" w:rsidRPr="00C51C32">
        <w:rPr>
          <w:color w:val="auto"/>
        </w:rPr>
        <w:t>Twelve athletes (38%) declined to participate</w:t>
      </w:r>
      <w:r w:rsidR="008655CE" w:rsidRPr="00C51C32">
        <w:rPr>
          <w:color w:val="auto"/>
        </w:rPr>
        <w:t xml:space="preserve"> or failed to respond to the invitation</w:t>
      </w:r>
      <w:r w:rsidRPr="00C51C32">
        <w:rPr>
          <w:color w:val="auto"/>
        </w:rPr>
        <w:t xml:space="preserve"> and thus t</w:t>
      </w:r>
      <w:r w:rsidR="00142F26" w:rsidRPr="00C51C32">
        <w:rPr>
          <w:color w:val="auto"/>
        </w:rPr>
        <w:t>wenty athletes (6</w:t>
      </w:r>
      <w:r w:rsidR="008F14FF" w:rsidRPr="00C51C32">
        <w:rPr>
          <w:color w:val="auto"/>
        </w:rPr>
        <w:t>2</w:t>
      </w:r>
      <w:r w:rsidR="00142F26" w:rsidRPr="00C51C32">
        <w:rPr>
          <w:color w:val="auto"/>
        </w:rPr>
        <w:t xml:space="preserve">%) (runners: </w:t>
      </w:r>
      <w:r w:rsidR="00142F26" w:rsidRPr="00C51C32">
        <w:rPr>
          <w:i/>
          <w:color w:val="auto"/>
        </w:rPr>
        <w:t>n</w:t>
      </w:r>
      <w:r w:rsidR="00142F26" w:rsidRPr="00C51C32">
        <w:rPr>
          <w:color w:val="auto"/>
        </w:rPr>
        <w:t xml:space="preserve"> = 9, cyclists: </w:t>
      </w:r>
      <w:r w:rsidR="00142F26" w:rsidRPr="00C51C32">
        <w:rPr>
          <w:i/>
          <w:color w:val="auto"/>
        </w:rPr>
        <w:t>n</w:t>
      </w:r>
      <w:r w:rsidR="00142F26" w:rsidRPr="00C51C32">
        <w:rPr>
          <w:color w:val="auto"/>
        </w:rPr>
        <w:t xml:space="preserve"> = 3 and triathletes: </w:t>
      </w:r>
      <w:r w:rsidR="00142F26" w:rsidRPr="00C51C32">
        <w:rPr>
          <w:i/>
          <w:color w:val="auto"/>
        </w:rPr>
        <w:t>n</w:t>
      </w:r>
      <w:r w:rsidR="00142F26" w:rsidRPr="00C51C32">
        <w:rPr>
          <w:color w:val="auto"/>
        </w:rPr>
        <w:t xml:space="preserve"> = 8) who were competitive at </w:t>
      </w:r>
      <w:r w:rsidRPr="00C51C32">
        <w:rPr>
          <w:color w:val="auto"/>
        </w:rPr>
        <w:t xml:space="preserve">either </w:t>
      </w:r>
      <w:r w:rsidR="00142F26" w:rsidRPr="00C51C32">
        <w:rPr>
          <w:color w:val="auto"/>
        </w:rPr>
        <w:t>elite (i.e. either national or international standard (</w:t>
      </w:r>
      <w:r w:rsidR="00142F26" w:rsidRPr="00C51C32">
        <w:rPr>
          <w:i/>
          <w:color w:val="auto"/>
        </w:rPr>
        <w:t>n</w:t>
      </w:r>
      <w:r w:rsidR="00142F26" w:rsidRPr="00C51C32">
        <w:rPr>
          <w:rFonts w:eastAsia="Nova Mono"/>
          <w:color w:val="auto"/>
        </w:rPr>
        <w:t xml:space="preserve"> = 5)) or recreational level (i.e. training/competing ≥6 hours/week) (</w:t>
      </w:r>
      <w:r w:rsidR="00142F26" w:rsidRPr="00C51C32">
        <w:rPr>
          <w:i/>
          <w:color w:val="auto"/>
        </w:rPr>
        <w:t>n</w:t>
      </w:r>
      <w:r w:rsidR="00142F26" w:rsidRPr="00C51C32">
        <w:rPr>
          <w:color w:val="auto"/>
        </w:rPr>
        <w:t xml:space="preserve"> = 15) completed the study. An equal distribution of athletes formed each sub-group</w:t>
      </w:r>
      <w:r w:rsidR="00D1700D" w:rsidRPr="00C51C32">
        <w:rPr>
          <w:color w:val="auto"/>
        </w:rPr>
        <w:t xml:space="preserve"> (</w:t>
      </w:r>
      <w:r w:rsidR="00D1700D" w:rsidRPr="00C51C32">
        <w:rPr>
          <w:i/>
          <w:color w:val="auto"/>
        </w:rPr>
        <w:t>n</w:t>
      </w:r>
      <w:r w:rsidR="00D1700D" w:rsidRPr="00C51C32">
        <w:rPr>
          <w:rFonts w:eastAsia="Nova Mono"/>
          <w:color w:val="auto"/>
        </w:rPr>
        <w:t xml:space="preserve"> = 5)</w:t>
      </w:r>
      <w:r w:rsidR="00142F26" w:rsidRPr="00C51C32">
        <w:rPr>
          <w:color w:val="auto"/>
        </w:rPr>
        <w:t>. Clinical characteristics of each su</w:t>
      </w:r>
      <w:r w:rsidR="00D1700D" w:rsidRPr="00C51C32">
        <w:rPr>
          <w:color w:val="auto"/>
        </w:rPr>
        <w:t>b-group are presented in Table 2</w:t>
      </w:r>
      <w:r w:rsidR="00142F26" w:rsidRPr="00C51C32">
        <w:rPr>
          <w:color w:val="auto"/>
        </w:rPr>
        <w:t xml:space="preserve">. To maintain anonymity, athletes were numbered 1 - 20: (i) </w:t>
      </w:r>
      <w:r w:rsidR="00147D63" w:rsidRPr="00C51C32">
        <w:rPr>
          <w:color w:val="auto"/>
        </w:rPr>
        <w:t>E</w:t>
      </w:r>
      <w:r w:rsidR="002765AD" w:rsidRPr="00C51C32">
        <w:rPr>
          <w:color w:val="auto"/>
        </w:rPr>
        <w:t>IB</w:t>
      </w:r>
      <w:r w:rsidR="00147D63" w:rsidRPr="00C51C32">
        <w:rPr>
          <w:color w:val="auto"/>
        </w:rPr>
        <w:t>-D</w:t>
      </w:r>
      <w:r w:rsidR="002765AD" w:rsidRPr="00C51C32">
        <w:rPr>
          <w:color w:val="auto"/>
        </w:rPr>
        <w:t>ys</w:t>
      </w:r>
      <w:r w:rsidR="00147D63" w:rsidRPr="00C51C32">
        <w:rPr>
          <w:color w:val="auto"/>
        </w:rPr>
        <w:t>-</w:t>
      </w:r>
      <w:r w:rsidR="00147D63" w:rsidRPr="00C51C32">
        <w:rPr>
          <w:b/>
          <w:color w:val="auto"/>
        </w:rPr>
        <w:t xml:space="preserve"> </w:t>
      </w:r>
      <w:r w:rsidR="00142F26" w:rsidRPr="00C51C32">
        <w:rPr>
          <w:b/>
          <w:color w:val="auto"/>
        </w:rPr>
        <w:t>(P.1 - P.5</w:t>
      </w:r>
      <w:r w:rsidR="00142F26" w:rsidRPr="00C51C32">
        <w:rPr>
          <w:color w:val="auto"/>
        </w:rPr>
        <w:t xml:space="preserve">); (ii) </w:t>
      </w:r>
      <w:r w:rsidR="00147D63" w:rsidRPr="00C51C32">
        <w:rPr>
          <w:color w:val="auto"/>
        </w:rPr>
        <w:t>E</w:t>
      </w:r>
      <w:r w:rsidR="002765AD" w:rsidRPr="00C51C32">
        <w:rPr>
          <w:color w:val="auto"/>
        </w:rPr>
        <w:t>IB</w:t>
      </w:r>
      <w:r w:rsidR="00147D63" w:rsidRPr="00C51C32">
        <w:rPr>
          <w:color w:val="auto"/>
        </w:rPr>
        <w:t>+D</w:t>
      </w:r>
      <w:r w:rsidR="002765AD" w:rsidRPr="00C51C32">
        <w:rPr>
          <w:color w:val="auto"/>
        </w:rPr>
        <w:t>ys</w:t>
      </w:r>
      <w:r w:rsidR="00147D63" w:rsidRPr="00C51C32">
        <w:rPr>
          <w:color w:val="auto"/>
        </w:rPr>
        <w:t>+</w:t>
      </w:r>
      <w:r w:rsidR="00147D63" w:rsidRPr="00C51C32">
        <w:rPr>
          <w:b/>
          <w:color w:val="auto"/>
        </w:rPr>
        <w:t xml:space="preserve"> </w:t>
      </w:r>
      <w:r w:rsidR="00142F26" w:rsidRPr="00C51C32">
        <w:rPr>
          <w:b/>
          <w:color w:val="auto"/>
        </w:rPr>
        <w:t>(P.6 - P10)</w:t>
      </w:r>
      <w:r w:rsidR="00142F26" w:rsidRPr="00C51C32">
        <w:rPr>
          <w:color w:val="auto"/>
        </w:rPr>
        <w:t>; (iii)</w:t>
      </w:r>
      <w:r w:rsidR="00147D63" w:rsidRPr="00C51C32">
        <w:rPr>
          <w:color w:val="auto"/>
        </w:rPr>
        <w:t xml:space="preserve"> E</w:t>
      </w:r>
      <w:r w:rsidR="002765AD" w:rsidRPr="00C51C32">
        <w:rPr>
          <w:color w:val="auto"/>
        </w:rPr>
        <w:t>IB</w:t>
      </w:r>
      <w:r w:rsidR="00147D63" w:rsidRPr="00C51C32">
        <w:rPr>
          <w:color w:val="auto"/>
        </w:rPr>
        <w:t>+D</w:t>
      </w:r>
      <w:r w:rsidR="002765AD" w:rsidRPr="00C51C32">
        <w:rPr>
          <w:color w:val="auto"/>
        </w:rPr>
        <w:t>ys</w:t>
      </w:r>
      <w:r w:rsidR="00147D63" w:rsidRPr="00C51C32">
        <w:rPr>
          <w:color w:val="auto"/>
        </w:rPr>
        <w:t xml:space="preserve">- </w:t>
      </w:r>
      <w:r w:rsidR="00142F26" w:rsidRPr="00C51C32">
        <w:rPr>
          <w:b/>
          <w:color w:val="auto"/>
        </w:rPr>
        <w:t>(P.11 - P.15)</w:t>
      </w:r>
      <w:r w:rsidR="002765AD" w:rsidRPr="00C51C32">
        <w:rPr>
          <w:color w:val="auto"/>
        </w:rPr>
        <w:t xml:space="preserve">; (iv) </w:t>
      </w:r>
      <w:r w:rsidR="00147D63" w:rsidRPr="00C51C32">
        <w:rPr>
          <w:color w:val="auto"/>
        </w:rPr>
        <w:t>E</w:t>
      </w:r>
      <w:r w:rsidR="002765AD" w:rsidRPr="00C51C32">
        <w:rPr>
          <w:color w:val="auto"/>
        </w:rPr>
        <w:t>IB</w:t>
      </w:r>
      <w:r w:rsidR="00147D63" w:rsidRPr="00C51C32">
        <w:rPr>
          <w:color w:val="auto"/>
        </w:rPr>
        <w:t>-D</w:t>
      </w:r>
      <w:r w:rsidR="002765AD" w:rsidRPr="00C51C32">
        <w:rPr>
          <w:color w:val="auto"/>
        </w:rPr>
        <w:t>ys</w:t>
      </w:r>
      <w:r w:rsidR="00147D63" w:rsidRPr="00C51C32">
        <w:rPr>
          <w:color w:val="auto"/>
        </w:rPr>
        <w:t xml:space="preserve">+ </w:t>
      </w:r>
      <w:r w:rsidR="00142F26" w:rsidRPr="00C51C32">
        <w:rPr>
          <w:color w:val="auto"/>
        </w:rPr>
        <w:t>(</w:t>
      </w:r>
      <w:r w:rsidR="00142F26" w:rsidRPr="00C51C32">
        <w:rPr>
          <w:b/>
          <w:color w:val="auto"/>
        </w:rPr>
        <w:t>P.16 - P.20</w:t>
      </w:r>
      <w:r w:rsidR="00142F26" w:rsidRPr="00C51C32">
        <w:rPr>
          <w:color w:val="auto"/>
        </w:rPr>
        <w:t>).</w:t>
      </w:r>
    </w:p>
    <w:p w14:paraId="04CC649C" w14:textId="77777777" w:rsidR="00A84AB1" w:rsidRPr="00C51C32" w:rsidRDefault="00142F26">
      <w:pPr>
        <w:pStyle w:val="Heading2"/>
        <w:ind w:left="0" w:firstLine="0"/>
        <w:jc w:val="left"/>
        <w:rPr>
          <w:color w:val="auto"/>
        </w:rPr>
      </w:pPr>
      <w:bookmarkStart w:id="5" w:name="h.2et92p0" w:colFirst="0" w:colLast="0"/>
      <w:bookmarkEnd w:id="5"/>
      <w:r w:rsidRPr="00C51C32">
        <w:rPr>
          <w:color w:val="auto"/>
          <w:sz w:val="22"/>
          <w:szCs w:val="22"/>
        </w:rPr>
        <w:t xml:space="preserve">Thematic analysis </w:t>
      </w:r>
    </w:p>
    <w:p w14:paraId="65E9F2AE" w14:textId="3A214E69" w:rsidR="008D078C" w:rsidRPr="00C51C32" w:rsidRDefault="00142F26">
      <w:pPr>
        <w:rPr>
          <w:color w:val="auto"/>
        </w:rPr>
      </w:pPr>
      <w:bookmarkStart w:id="6" w:name="h.tyjcwt" w:colFirst="0" w:colLast="0"/>
      <w:bookmarkEnd w:id="6"/>
      <w:r w:rsidRPr="00C51C32">
        <w:rPr>
          <w:color w:val="auto"/>
        </w:rPr>
        <w:t>Thematic analysis of individual narratives resulted in four overarching themes: 1) Factors aggravating dyspnoea, 2) Ex</w:t>
      </w:r>
      <w:r w:rsidR="002765AD" w:rsidRPr="00C51C32">
        <w:rPr>
          <w:color w:val="auto"/>
        </w:rPr>
        <w:t xml:space="preserve">ercise limitation, 3) Strategies to control </w:t>
      </w:r>
      <w:r w:rsidR="0067341D" w:rsidRPr="00C51C32">
        <w:rPr>
          <w:color w:val="auto"/>
        </w:rPr>
        <w:t>dyspnoea,</w:t>
      </w:r>
      <w:r w:rsidRPr="00C51C32">
        <w:rPr>
          <w:color w:val="auto"/>
        </w:rPr>
        <w:t xml:space="preserve"> 4) </w:t>
      </w:r>
      <w:r w:rsidR="002765AD" w:rsidRPr="00C51C32">
        <w:rPr>
          <w:color w:val="auto"/>
        </w:rPr>
        <w:t xml:space="preserve">Diagnostic accuracy. </w:t>
      </w:r>
      <w:r w:rsidRPr="00C51C32">
        <w:rPr>
          <w:color w:val="auto"/>
        </w:rPr>
        <w:t xml:space="preserve">The following section will provide a detailed overview of the themes and associated sub-themes that </w:t>
      </w:r>
      <w:r w:rsidR="00E059A4" w:rsidRPr="00C51C32">
        <w:rPr>
          <w:color w:val="auto"/>
        </w:rPr>
        <w:t xml:space="preserve">emerged </w:t>
      </w:r>
      <w:r w:rsidRPr="00C51C32">
        <w:rPr>
          <w:color w:val="auto"/>
        </w:rPr>
        <w:t xml:space="preserve">during analysis. Direct quotations are provided to illustrate how specific </w:t>
      </w:r>
      <w:r w:rsidR="00E059A4" w:rsidRPr="00C51C32">
        <w:rPr>
          <w:color w:val="auto"/>
        </w:rPr>
        <w:t xml:space="preserve">examples </w:t>
      </w:r>
      <w:r w:rsidRPr="00C51C32">
        <w:rPr>
          <w:color w:val="auto"/>
        </w:rPr>
        <w:t xml:space="preserve">correspond to each group. Parentheses following each quotation indicate participant number. A schematic of the cyclic nature of these themes is provided in Figure 1. The words printed in italics are contextualized examples of words pronounced by the athletes and contained in the meaning units. A comprehensive list of quotations is presented in Table </w:t>
      </w:r>
      <w:r w:rsidR="00A72764" w:rsidRPr="00C51C32">
        <w:rPr>
          <w:color w:val="auto"/>
        </w:rPr>
        <w:t xml:space="preserve">3 and throughout the results </w:t>
      </w:r>
      <w:r w:rsidR="008D078C" w:rsidRPr="00C51C32">
        <w:rPr>
          <w:color w:val="auto"/>
        </w:rPr>
        <w:t xml:space="preserve">focus </w:t>
      </w:r>
      <w:r w:rsidR="00A72764" w:rsidRPr="00C51C32">
        <w:rPr>
          <w:color w:val="auto"/>
        </w:rPr>
        <w:t xml:space="preserve">on findings that inform differentiation of EIB from non-EIB in those with dyspnoea. </w:t>
      </w:r>
    </w:p>
    <w:p w14:paraId="19576143" w14:textId="77777777" w:rsidR="00A84AB1" w:rsidRPr="00C51C32" w:rsidRDefault="00142F26">
      <w:pPr>
        <w:pStyle w:val="Heading2"/>
        <w:jc w:val="left"/>
        <w:rPr>
          <w:color w:val="auto"/>
        </w:rPr>
      </w:pPr>
      <w:r w:rsidRPr="00C51C32">
        <w:rPr>
          <w:color w:val="auto"/>
          <w:sz w:val="22"/>
          <w:szCs w:val="22"/>
        </w:rPr>
        <w:t xml:space="preserve">Theme 1: Factors aggravating dyspnoea </w:t>
      </w:r>
    </w:p>
    <w:p w14:paraId="483B0E12" w14:textId="772FCFA9" w:rsidR="00A84AB1" w:rsidRPr="00C51C32" w:rsidRDefault="00B506BB">
      <w:pPr>
        <w:rPr>
          <w:color w:val="auto"/>
        </w:rPr>
      </w:pPr>
      <w:r w:rsidRPr="00C51C32">
        <w:rPr>
          <w:color w:val="auto"/>
        </w:rPr>
        <w:t>Narrative assessed under this theme</w:t>
      </w:r>
      <w:r w:rsidR="001934D7" w:rsidRPr="00C51C32">
        <w:rPr>
          <w:color w:val="auto"/>
        </w:rPr>
        <w:t xml:space="preserve"> </w:t>
      </w:r>
      <w:r w:rsidR="00142F26" w:rsidRPr="00C51C32">
        <w:rPr>
          <w:color w:val="auto"/>
        </w:rPr>
        <w:t xml:space="preserve">refers to </w:t>
      </w:r>
      <w:r w:rsidR="001934D7" w:rsidRPr="00C51C32">
        <w:rPr>
          <w:color w:val="auto"/>
        </w:rPr>
        <w:t xml:space="preserve">scenarios or </w:t>
      </w:r>
      <w:r w:rsidR="00142F26" w:rsidRPr="00C51C32">
        <w:rPr>
          <w:color w:val="auto"/>
        </w:rPr>
        <w:t>conditions associated with</w:t>
      </w:r>
      <w:r w:rsidR="001934D7" w:rsidRPr="00C51C32">
        <w:rPr>
          <w:color w:val="auto"/>
        </w:rPr>
        <w:t xml:space="preserve"> </w:t>
      </w:r>
      <w:r w:rsidR="00EA1ECD" w:rsidRPr="00C51C32">
        <w:rPr>
          <w:color w:val="auto"/>
        </w:rPr>
        <w:t xml:space="preserve">heightened </w:t>
      </w:r>
      <w:r w:rsidR="001934D7" w:rsidRPr="00C51C32">
        <w:rPr>
          <w:color w:val="auto"/>
        </w:rPr>
        <w:t>perceived</w:t>
      </w:r>
      <w:r w:rsidR="00142F26" w:rsidRPr="00C51C32">
        <w:rPr>
          <w:color w:val="auto"/>
        </w:rPr>
        <w:t xml:space="preserve"> breathing discomfort during and</w:t>
      </w:r>
      <w:r w:rsidR="001934D7" w:rsidRPr="00C51C32">
        <w:rPr>
          <w:color w:val="auto"/>
        </w:rPr>
        <w:t>/or</w:t>
      </w:r>
      <w:r w:rsidR="00142F26" w:rsidRPr="00C51C32">
        <w:rPr>
          <w:color w:val="auto"/>
        </w:rPr>
        <w:t xml:space="preserve"> post exercise. This theme consisted of two sub-themes: (i) Environment, (ii) Exercise intensity. </w:t>
      </w:r>
    </w:p>
    <w:p w14:paraId="1C97B45D" w14:textId="77777777" w:rsidR="00A84AB1" w:rsidRPr="00C51C32" w:rsidRDefault="00142F26">
      <w:pPr>
        <w:pStyle w:val="Heading2"/>
        <w:jc w:val="left"/>
        <w:rPr>
          <w:color w:val="auto"/>
        </w:rPr>
      </w:pPr>
      <w:r w:rsidRPr="00C51C32">
        <w:rPr>
          <w:i/>
          <w:color w:val="auto"/>
          <w:sz w:val="22"/>
          <w:szCs w:val="22"/>
        </w:rPr>
        <w:t>(i) Environment</w:t>
      </w:r>
    </w:p>
    <w:p w14:paraId="02EF15E0" w14:textId="6A63CDA6" w:rsidR="00A84AB1" w:rsidRPr="00C51C32" w:rsidRDefault="00142F26">
      <w:pPr>
        <w:rPr>
          <w:b/>
          <w:color w:val="auto"/>
        </w:rPr>
      </w:pPr>
      <w:r w:rsidRPr="00C51C32">
        <w:rPr>
          <w:color w:val="auto"/>
        </w:rPr>
        <w:t xml:space="preserve">The majority of athletes in all sub-groups reported breathing discomfort when exercising in </w:t>
      </w:r>
      <w:r w:rsidR="00586DF3" w:rsidRPr="00C51C32">
        <w:rPr>
          <w:color w:val="auto"/>
        </w:rPr>
        <w:t xml:space="preserve">dry </w:t>
      </w:r>
      <w:r w:rsidR="00547F2F" w:rsidRPr="00C51C32">
        <w:rPr>
          <w:color w:val="auto"/>
        </w:rPr>
        <w:t>cold conditions and importantly, a</w:t>
      </w:r>
      <w:r w:rsidR="00FC308E" w:rsidRPr="00C51C32">
        <w:rPr>
          <w:color w:val="auto"/>
        </w:rPr>
        <w:t>ll athletes with dyspnoea, regardless of EIB status</w:t>
      </w:r>
      <w:r w:rsidR="00F2584E" w:rsidRPr="00C51C32">
        <w:rPr>
          <w:color w:val="auto"/>
        </w:rPr>
        <w:t xml:space="preserve"> (i.e. EIB+Dys+ and </w:t>
      </w:r>
      <w:r w:rsidR="00F2584E" w:rsidRPr="00C51C32">
        <w:rPr>
          <w:color w:val="auto"/>
        </w:rPr>
        <w:lastRenderedPageBreak/>
        <w:t xml:space="preserve">EIB-Dys+) </w:t>
      </w:r>
      <w:r w:rsidR="00FC308E" w:rsidRPr="00C51C32">
        <w:rPr>
          <w:color w:val="auto"/>
        </w:rPr>
        <w:t xml:space="preserve">described </w:t>
      </w:r>
      <w:r w:rsidR="0007640F" w:rsidRPr="00C51C32">
        <w:rPr>
          <w:color w:val="auto"/>
        </w:rPr>
        <w:t xml:space="preserve">dry </w:t>
      </w:r>
      <w:r w:rsidR="00FC308E" w:rsidRPr="00C51C32">
        <w:rPr>
          <w:color w:val="auto"/>
        </w:rPr>
        <w:t xml:space="preserve">cold air as a major stimulus to induce dyspnoea </w:t>
      </w:r>
      <w:r w:rsidR="00FC308E" w:rsidRPr="00C51C32">
        <w:rPr>
          <w:i/>
          <w:color w:val="auto"/>
        </w:rPr>
        <w:t xml:space="preserve">“Cold weather really aggravates </w:t>
      </w:r>
      <w:r w:rsidR="00F2584E" w:rsidRPr="00C51C32">
        <w:rPr>
          <w:i/>
          <w:color w:val="auto"/>
        </w:rPr>
        <w:t>my breathing</w:t>
      </w:r>
      <w:r w:rsidR="00FC308E" w:rsidRPr="00C51C32">
        <w:rPr>
          <w:i/>
          <w:color w:val="auto"/>
        </w:rPr>
        <w:t xml:space="preserve">” </w:t>
      </w:r>
      <w:r w:rsidR="00FC308E" w:rsidRPr="00C51C32">
        <w:rPr>
          <w:color w:val="auto"/>
        </w:rPr>
        <w:t>(</w:t>
      </w:r>
      <w:r w:rsidR="00FC308E" w:rsidRPr="00C51C32">
        <w:rPr>
          <w:b/>
          <w:color w:val="auto"/>
        </w:rPr>
        <w:t xml:space="preserve">P.6-P.10; P.16-P.20). </w:t>
      </w:r>
      <w:r w:rsidR="00FC308E" w:rsidRPr="00C51C32">
        <w:rPr>
          <w:color w:val="auto"/>
        </w:rPr>
        <w:t>However, only those with a positive diagnosis of EIB</w:t>
      </w:r>
      <w:r w:rsidR="00F2584E" w:rsidRPr="00C51C32">
        <w:rPr>
          <w:color w:val="auto"/>
        </w:rPr>
        <w:t xml:space="preserve"> (i.e. EIB+Dys+ and EIB+Dys-)</w:t>
      </w:r>
      <w:r w:rsidR="00FC308E" w:rsidRPr="00C51C32">
        <w:rPr>
          <w:color w:val="auto"/>
        </w:rPr>
        <w:t xml:space="preserve"> reported that exposure to aeroallergen</w:t>
      </w:r>
      <w:r w:rsidR="00B506BB" w:rsidRPr="00C51C32">
        <w:rPr>
          <w:color w:val="auto"/>
        </w:rPr>
        <w:t>s</w:t>
      </w:r>
      <w:r w:rsidR="00FC308E" w:rsidRPr="00C51C32">
        <w:rPr>
          <w:color w:val="auto"/>
        </w:rPr>
        <w:t xml:space="preserve"> (e.g. </w:t>
      </w:r>
      <w:r w:rsidR="0007640F" w:rsidRPr="00C51C32">
        <w:rPr>
          <w:color w:val="auto"/>
        </w:rPr>
        <w:t xml:space="preserve">grass and </w:t>
      </w:r>
      <w:r w:rsidR="00FC308E" w:rsidRPr="00C51C32">
        <w:rPr>
          <w:color w:val="auto"/>
        </w:rPr>
        <w:t>pollen</w:t>
      </w:r>
      <w:r w:rsidR="0007640F" w:rsidRPr="00C51C32">
        <w:rPr>
          <w:color w:val="auto"/>
        </w:rPr>
        <w:t xml:space="preserve"> etc.</w:t>
      </w:r>
      <w:r w:rsidR="00B506BB" w:rsidRPr="00C51C32">
        <w:rPr>
          <w:color w:val="auto"/>
        </w:rPr>
        <w:t>) was</w:t>
      </w:r>
      <w:r w:rsidR="00FC308E" w:rsidRPr="00C51C32">
        <w:rPr>
          <w:color w:val="auto"/>
        </w:rPr>
        <w:t xml:space="preserve"> a key trigger resulting in breathing discomfort: </w:t>
      </w:r>
      <w:r w:rsidR="00FC308E" w:rsidRPr="00C51C32">
        <w:rPr>
          <w:i/>
          <w:color w:val="auto"/>
        </w:rPr>
        <w:t xml:space="preserve">“My chest is especially bad in high pollen counts” </w:t>
      </w:r>
      <w:r w:rsidR="00FC308E" w:rsidRPr="00C51C32">
        <w:rPr>
          <w:b/>
          <w:color w:val="auto"/>
        </w:rPr>
        <w:t>(P.10)</w:t>
      </w:r>
      <w:r w:rsidR="00FC308E" w:rsidRPr="00C51C32">
        <w:rPr>
          <w:color w:val="auto"/>
        </w:rPr>
        <w:t xml:space="preserve">. </w:t>
      </w:r>
      <w:r w:rsidR="0007640F" w:rsidRPr="00C51C32">
        <w:rPr>
          <w:color w:val="auto"/>
        </w:rPr>
        <w:t>Of note, a</w:t>
      </w:r>
      <w:r w:rsidR="00FC308E" w:rsidRPr="00C51C32">
        <w:rPr>
          <w:color w:val="auto"/>
        </w:rPr>
        <w:t>ll EIB+Dys</w:t>
      </w:r>
      <w:r w:rsidR="00F005FC" w:rsidRPr="00C51C32">
        <w:rPr>
          <w:color w:val="auto"/>
        </w:rPr>
        <w:t>-</w:t>
      </w:r>
      <w:r w:rsidR="00F2584E" w:rsidRPr="00C51C32">
        <w:rPr>
          <w:color w:val="auto"/>
        </w:rPr>
        <w:t xml:space="preserve"> </w:t>
      </w:r>
      <w:r w:rsidR="00FC308E" w:rsidRPr="00C51C32">
        <w:rPr>
          <w:color w:val="auto"/>
        </w:rPr>
        <w:t>athletes provided comparable descriptions to EIB+Dys</w:t>
      </w:r>
      <w:r w:rsidR="00F005FC" w:rsidRPr="00C51C32">
        <w:rPr>
          <w:color w:val="auto"/>
        </w:rPr>
        <w:t>+</w:t>
      </w:r>
      <w:r w:rsidR="00FC308E" w:rsidRPr="00C51C32">
        <w:rPr>
          <w:color w:val="auto"/>
        </w:rPr>
        <w:t xml:space="preserve"> athletes regarding their perception of breathing when exposed to either cold air or aeroallergen: </w:t>
      </w:r>
      <w:r w:rsidR="00FC308E" w:rsidRPr="00C51C32">
        <w:rPr>
          <w:i/>
          <w:color w:val="auto"/>
        </w:rPr>
        <w:t>“I feel like my airwa</w:t>
      </w:r>
      <w:r w:rsidR="00D864D1" w:rsidRPr="00C51C32">
        <w:rPr>
          <w:i/>
          <w:color w:val="auto"/>
        </w:rPr>
        <w:t xml:space="preserve">ys are </w:t>
      </w:r>
      <w:r w:rsidR="00FC308E" w:rsidRPr="00C51C32">
        <w:rPr>
          <w:i/>
          <w:color w:val="auto"/>
        </w:rPr>
        <w:t xml:space="preserve">pulling in on each other” </w:t>
      </w:r>
      <w:r w:rsidR="00FC308E" w:rsidRPr="00C51C32">
        <w:rPr>
          <w:b/>
          <w:color w:val="auto"/>
        </w:rPr>
        <w:t>(P.15 -</w:t>
      </w:r>
      <w:r w:rsidR="00BB7186" w:rsidRPr="00C51C32">
        <w:rPr>
          <w:b/>
          <w:color w:val="auto"/>
        </w:rPr>
        <w:t xml:space="preserve"> </w:t>
      </w:r>
      <w:r w:rsidR="00FC308E" w:rsidRPr="00C51C32">
        <w:rPr>
          <w:b/>
          <w:color w:val="auto"/>
        </w:rPr>
        <w:t xml:space="preserve">P.20). </w:t>
      </w:r>
      <w:r w:rsidR="00E56C58" w:rsidRPr="00C51C32">
        <w:rPr>
          <w:color w:val="auto"/>
        </w:rPr>
        <w:t>In contrast</w:t>
      </w:r>
      <w:r w:rsidR="0007640F" w:rsidRPr="00C51C32">
        <w:rPr>
          <w:color w:val="auto"/>
        </w:rPr>
        <w:t xml:space="preserve"> however</w:t>
      </w:r>
      <w:r w:rsidR="00E56C58" w:rsidRPr="00C51C32">
        <w:rPr>
          <w:color w:val="auto"/>
        </w:rPr>
        <w:t>,</w:t>
      </w:r>
      <w:r w:rsidRPr="00C51C32">
        <w:rPr>
          <w:color w:val="auto"/>
        </w:rPr>
        <w:t xml:space="preserve"> E</w:t>
      </w:r>
      <w:r w:rsidR="00573039" w:rsidRPr="00C51C32">
        <w:rPr>
          <w:color w:val="auto"/>
        </w:rPr>
        <w:t>IB</w:t>
      </w:r>
      <w:r w:rsidRPr="00C51C32">
        <w:rPr>
          <w:color w:val="auto"/>
        </w:rPr>
        <w:t>-D</w:t>
      </w:r>
      <w:r w:rsidR="00573039" w:rsidRPr="00C51C32">
        <w:rPr>
          <w:color w:val="auto"/>
        </w:rPr>
        <w:t>ys</w:t>
      </w:r>
      <w:r w:rsidRPr="00C51C32">
        <w:rPr>
          <w:color w:val="auto"/>
        </w:rPr>
        <w:t>- athletes did not consider the</w:t>
      </w:r>
      <w:r w:rsidR="00E56C58" w:rsidRPr="00C51C32">
        <w:rPr>
          <w:color w:val="auto"/>
        </w:rPr>
        <w:t xml:space="preserve"> </w:t>
      </w:r>
      <w:r w:rsidRPr="00C51C32">
        <w:rPr>
          <w:color w:val="auto"/>
        </w:rPr>
        <w:t xml:space="preserve">perceived discomfort </w:t>
      </w:r>
      <w:r w:rsidR="0007640F" w:rsidRPr="00C51C32">
        <w:rPr>
          <w:color w:val="auto"/>
        </w:rPr>
        <w:t xml:space="preserve">of breathing dry cold air </w:t>
      </w:r>
      <w:r w:rsidRPr="00C51C32">
        <w:rPr>
          <w:color w:val="auto"/>
        </w:rPr>
        <w:t xml:space="preserve">to </w:t>
      </w:r>
      <w:r w:rsidR="00547F2F" w:rsidRPr="00C51C32">
        <w:rPr>
          <w:color w:val="auto"/>
        </w:rPr>
        <w:t xml:space="preserve">be uncomfortable or to </w:t>
      </w:r>
      <w:r w:rsidR="00E56C58" w:rsidRPr="00C51C32">
        <w:rPr>
          <w:color w:val="auto"/>
        </w:rPr>
        <w:t xml:space="preserve">have a detrimental </w:t>
      </w:r>
      <w:r w:rsidRPr="00C51C32">
        <w:rPr>
          <w:color w:val="auto"/>
        </w:rPr>
        <w:t xml:space="preserve">impact on </w:t>
      </w:r>
      <w:r w:rsidR="0007640F" w:rsidRPr="00C51C32">
        <w:rPr>
          <w:color w:val="auto"/>
        </w:rPr>
        <w:t xml:space="preserve">exercise </w:t>
      </w:r>
      <w:r w:rsidRPr="00C51C32">
        <w:rPr>
          <w:color w:val="auto"/>
        </w:rPr>
        <w:t>performance</w:t>
      </w:r>
      <w:r w:rsidR="001934D7" w:rsidRPr="00C51C32">
        <w:rPr>
          <w:color w:val="auto"/>
        </w:rPr>
        <w:t>:</w:t>
      </w:r>
      <w:r w:rsidRPr="00C51C32">
        <w:rPr>
          <w:color w:val="auto"/>
        </w:rPr>
        <w:t xml:space="preserve"> </w:t>
      </w:r>
      <w:r w:rsidRPr="00C51C32">
        <w:rPr>
          <w:i/>
          <w:color w:val="auto"/>
        </w:rPr>
        <w:t xml:space="preserve">“I </w:t>
      </w:r>
      <w:r w:rsidR="006A15CF" w:rsidRPr="00C51C32">
        <w:rPr>
          <w:i/>
          <w:color w:val="auto"/>
        </w:rPr>
        <w:t xml:space="preserve">actually </w:t>
      </w:r>
      <w:r w:rsidRPr="00C51C32">
        <w:rPr>
          <w:i/>
          <w:color w:val="auto"/>
        </w:rPr>
        <w:t xml:space="preserve">prefer the cold” </w:t>
      </w:r>
      <w:r w:rsidRPr="00C51C32">
        <w:rPr>
          <w:b/>
          <w:color w:val="auto"/>
        </w:rPr>
        <w:t>(P.5</w:t>
      </w:r>
      <w:r w:rsidR="00EB3892" w:rsidRPr="00C51C32">
        <w:rPr>
          <w:b/>
          <w:color w:val="auto"/>
        </w:rPr>
        <w:t xml:space="preserve"> - </w:t>
      </w:r>
      <w:r w:rsidR="00EB3892" w:rsidRPr="00C51C32">
        <w:rPr>
          <w:color w:val="auto"/>
        </w:rPr>
        <w:t>EIB-Dys-</w:t>
      </w:r>
      <w:r w:rsidRPr="00C51C32">
        <w:rPr>
          <w:b/>
          <w:color w:val="auto"/>
        </w:rPr>
        <w:t>)</w:t>
      </w:r>
      <w:r w:rsidRPr="00C51C32">
        <w:rPr>
          <w:color w:val="auto"/>
        </w:rPr>
        <w:t xml:space="preserve">. </w:t>
      </w:r>
    </w:p>
    <w:p w14:paraId="2926EDCB" w14:textId="5B8DE3A8" w:rsidR="00A84AB1" w:rsidRPr="00C51C32" w:rsidRDefault="00142F26">
      <w:pPr>
        <w:pStyle w:val="Heading2"/>
        <w:jc w:val="left"/>
        <w:rPr>
          <w:color w:val="auto"/>
        </w:rPr>
      </w:pPr>
      <w:r w:rsidRPr="00C51C32">
        <w:rPr>
          <w:i/>
          <w:color w:val="auto"/>
          <w:sz w:val="22"/>
          <w:szCs w:val="22"/>
        </w:rPr>
        <w:t>(ii) Exercise intensity</w:t>
      </w:r>
    </w:p>
    <w:p w14:paraId="309EE625" w14:textId="175B7E74" w:rsidR="00FD2DC0" w:rsidRPr="00C51C32" w:rsidRDefault="00142F26" w:rsidP="007136B8">
      <w:pPr>
        <w:rPr>
          <w:color w:val="auto"/>
        </w:rPr>
      </w:pPr>
      <w:bookmarkStart w:id="7" w:name="h.3dy6vkm" w:colFirst="0" w:colLast="0"/>
      <w:bookmarkEnd w:id="7"/>
      <w:r w:rsidRPr="00C51C32">
        <w:rPr>
          <w:color w:val="auto"/>
        </w:rPr>
        <w:t xml:space="preserve">Low to moderate intensity exercise was not reported to cause </w:t>
      </w:r>
      <w:r w:rsidR="00837B90" w:rsidRPr="00C51C32">
        <w:rPr>
          <w:color w:val="auto"/>
        </w:rPr>
        <w:t xml:space="preserve">breathing discomfort </w:t>
      </w:r>
      <w:r w:rsidRPr="00C51C32">
        <w:rPr>
          <w:color w:val="auto"/>
        </w:rPr>
        <w:t>in any of the sub-groups</w:t>
      </w:r>
      <w:r w:rsidR="009C5251" w:rsidRPr="00C51C32">
        <w:rPr>
          <w:color w:val="auto"/>
        </w:rPr>
        <w:t xml:space="preserve"> of athletes</w:t>
      </w:r>
      <w:r w:rsidRPr="00C51C32">
        <w:rPr>
          <w:color w:val="auto"/>
        </w:rPr>
        <w:t>. During high-intensity exercise, E</w:t>
      </w:r>
      <w:r w:rsidR="00573039" w:rsidRPr="00C51C32">
        <w:rPr>
          <w:color w:val="auto"/>
        </w:rPr>
        <w:t>IB</w:t>
      </w:r>
      <w:r w:rsidRPr="00C51C32">
        <w:rPr>
          <w:color w:val="auto"/>
        </w:rPr>
        <w:t>-D</w:t>
      </w:r>
      <w:r w:rsidR="00573039" w:rsidRPr="00C51C32">
        <w:rPr>
          <w:color w:val="auto"/>
        </w:rPr>
        <w:t>ys</w:t>
      </w:r>
      <w:r w:rsidRPr="00C51C32">
        <w:rPr>
          <w:color w:val="auto"/>
        </w:rPr>
        <w:t>-</w:t>
      </w:r>
      <w:r w:rsidRPr="00C51C32">
        <w:rPr>
          <w:color w:val="auto"/>
          <w:vertAlign w:val="superscript"/>
        </w:rPr>
        <w:t xml:space="preserve"> </w:t>
      </w:r>
      <w:r w:rsidRPr="00C51C32">
        <w:rPr>
          <w:color w:val="auto"/>
        </w:rPr>
        <w:t xml:space="preserve">athletes described an increased effort and/or work of breathing, but this was not considered a limiting factor: </w:t>
      </w:r>
      <w:r w:rsidRPr="00C51C32">
        <w:rPr>
          <w:i/>
          <w:color w:val="auto"/>
        </w:rPr>
        <w:t>“My breathing rate increases and feels like it reaches a threshold, however I don’t think it’s limiting me in anyway, it doesn’t cause any pain”</w:t>
      </w:r>
      <w:r w:rsidRPr="00C51C32">
        <w:rPr>
          <w:color w:val="auto"/>
        </w:rPr>
        <w:t xml:space="preserve"> </w:t>
      </w:r>
      <w:r w:rsidRPr="00C51C32">
        <w:rPr>
          <w:b/>
          <w:color w:val="auto"/>
        </w:rPr>
        <w:t>(P.4).</w:t>
      </w:r>
      <w:r w:rsidRPr="00C51C32">
        <w:rPr>
          <w:color w:val="auto"/>
        </w:rPr>
        <w:t xml:space="preserve"> In contrast, </w:t>
      </w:r>
      <w:r w:rsidR="00073CA3" w:rsidRPr="00C51C32">
        <w:rPr>
          <w:color w:val="auto"/>
        </w:rPr>
        <w:t xml:space="preserve">in all athletes </w:t>
      </w:r>
      <w:r w:rsidR="00AD58F2" w:rsidRPr="00C51C32">
        <w:rPr>
          <w:color w:val="auto"/>
        </w:rPr>
        <w:t>reporting heightened</w:t>
      </w:r>
      <w:r w:rsidR="00073CA3" w:rsidRPr="00C51C32">
        <w:rPr>
          <w:color w:val="auto"/>
        </w:rPr>
        <w:t xml:space="preserve"> dyspnoea</w:t>
      </w:r>
      <w:r w:rsidR="00AC7851" w:rsidRPr="00C51C32">
        <w:rPr>
          <w:color w:val="auto"/>
        </w:rPr>
        <w:t xml:space="preserve"> (i.e. EIB+Dys+ and EIB-Dys+)</w:t>
      </w:r>
      <w:r w:rsidR="00073CA3" w:rsidRPr="00C51C32">
        <w:rPr>
          <w:color w:val="auto"/>
        </w:rPr>
        <w:t xml:space="preserve">, </w:t>
      </w:r>
      <w:r w:rsidRPr="00C51C32">
        <w:rPr>
          <w:color w:val="auto"/>
        </w:rPr>
        <w:t>high-intensity exercise was associated with performance limiting discomfort</w:t>
      </w:r>
      <w:r w:rsidR="00573039" w:rsidRPr="00C51C32">
        <w:rPr>
          <w:color w:val="auto"/>
        </w:rPr>
        <w:t xml:space="preserve">: </w:t>
      </w:r>
      <w:r w:rsidRPr="00C51C32">
        <w:rPr>
          <w:i/>
          <w:color w:val="auto"/>
        </w:rPr>
        <w:t>“</w:t>
      </w:r>
      <w:r w:rsidR="00837B90" w:rsidRPr="00C51C32">
        <w:rPr>
          <w:i/>
          <w:color w:val="auto"/>
        </w:rPr>
        <w:t>My breathing is limiting me</w:t>
      </w:r>
      <w:r w:rsidR="00036AD8" w:rsidRPr="00C51C32">
        <w:rPr>
          <w:i/>
          <w:color w:val="auto"/>
        </w:rPr>
        <w:t xml:space="preserve"> -</w:t>
      </w:r>
      <w:r w:rsidR="00837B90" w:rsidRPr="00C51C32">
        <w:rPr>
          <w:i/>
          <w:color w:val="auto"/>
        </w:rPr>
        <w:t xml:space="preserve"> I can’t push as hard</w:t>
      </w:r>
      <w:r w:rsidRPr="00C51C32">
        <w:rPr>
          <w:i/>
          <w:color w:val="auto"/>
        </w:rPr>
        <w:t>”</w:t>
      </w:r>
      <w:r w:rsidRPr="00C51C32">
        <w:rPr>
          <w:color w:val="auto"/>
        </w:rPr>
        <w:t xml:space="preserve"> (</w:t>
      </w:r>
      <w:r w:rsidRPr="00C51C32">
        <w:rPr>
          <w:b/>
          <w:color w:val="auto"/>
        </w:rPr>
        <w:t>P.6-P.10; P.16-P.20).</w:t>
      </w:r>
      <w:r w:rsidRPr="00C51C32">
        <w:rPr>
          <w:color w:val="auto"/>
        </w:rPr>
        <w:t xml:space="preserve"> </w:t>
      </w:r>
      <w:r w:rsidR="00073CA3" w:rsidRPr="00C51C32">
        <w:rPr>
          <w:color w:val="auto"/>
        </w:rPr>
        <w:t>In terms of the descriptors used,</w:t>
      </w:r>
      <w:r w:rsidR="004C11E3" w:rsidRPr="00C51C32">
        <w:rPr>
          <w:color w:val="auto"/>
        </w:rPr>
        <w:t xml:space="preserve"> </w:t>
      </w:r>
      <w:r w:rsidRPr="00C51C32">
        <w:rPr>
          <w:color w:val="auto"/>
        </w:rPr>
        <w:t>E</w:t>
      </w:r>
      <w:r w:rsidR="009D774A" w:rsidRPr="00C51C32">
        <w:rPr>
          <w:color w:val="auto"/>
        </w:rPr>
        <w:t>IB</w:t>
      </w:r>
      <w:r w:rsidRPr="00C51C32">
        <w:rPr>
          <w:color w:val="auto"/>
        </w:rPr>
        <w:t>+D</w:t>
      </w:r>
      <w:r w:rsidR="009D774A" w:rsidRPr="00C51C32">
        <w:rPr>
          <w:color w:val="auto"/>
        </w:rPr>
        <w:t>ys</w:t>
      </w:r>
      <w:r w:rsidRPr="00C51C32">
        <w:rPr>
          <w:color w:val="auto"/>
        </w:rPr>
        <w:t>- athletes provided similar descriptions to E</w:t>
      </w:r>
      <w:r w:rsidR="00573039" w:rsidRPr="00C51C32">
        <w:rPr>
          <w:color w:val="auto"/>
        </w:rPr>
        <w:t>IB</w:t>
      </w:r>
      <w:r w:rsidRPr="00C51C32">
        <w:rPr>
          <w:color w:val="auto"/>
        </w:rPr>
        <w:t>+D</w:t>
      </w:r>
      <w:r w:rsidR="00573039" w:rsidRPr="00C51C32">
        <w:rPr>
          <w:color w:val="auto"/>
        </w:rPr>
        <w:t>ys</w:t>
      </w:r>
      <w:r w:rsidRPr="00C51C32">
        <w:rPr>
          <w:color w:val="auto"/>
        </w:rPr>
        <w:t xml:space="preserve">+ athletes, however </w:t>
      </w:r>
      <w:r w:rsidR="008F65E4" w:rsidRPr="00C51C32">
        <w:rPr>
          <w:color w:val="auto"/>
        </w:rPr>
        <w:t xml:space="preserve">they </w:t>
      </w:r>
      <w:r w:rsidR="00252E5D" w:rsidRPr="00C51C32">
        <w:rPr>
          <w:color w:val="auto"/>
        </w:rPr>
        <w:t>did not</w:t>
      </w:r>
      <w:r w:rsidRPr="00C51C32">
        <w:rPr>
          <w:color w:val="auto"/>
        </w:rPr>
        <w:t xml:space="preserve"> perceive th</w:t>
      </w:r>
      <w:r w:rsidR="00073CA3" w:rsidRPr="00C51C32">
        <w:rPr>
          <w:color w:val="auto"/>
        </w:rPr>
        <w:t>is</w:t>
      </w:r>
      <w:r w:rsidRPr="00C51C32">
        <w:rPr>
          <w:color w:val="auto"/>
        </w:rPr>
        <w:t xml:space="preserve"> degree </w:t>
      </w:r>
      <w:r w:rsidR="002765AD" w:rsidRPr="00C51C32">
        <w:rPr>
          <w:color w:val="auto"/>
        </w:rPr>
        <w:t>of discomfort</w:t>
      </w:r>
      <w:r w:rsidRPr="00C51C32">
        <w:rPr>
          <w:color w:val="auto"/>
        </w:rPr>
        <w:t xml:space="preserve"> as abnormal or </w:t>
      </w:r>
      <w:r w:rsidR="00073CA3" w:rsidRPr="00C51C32">
        <w:rPr>
          <w:color w:val="auto"/>
        </w:rPr>
        <w:t>distressing</w:t>
      </w:r>
      <w:r w:rsidRPr="00C51C32">
        <w:rPr>
          <w:color w:val="auto"/>
        </w:rPr>
        <w:t>.</w:t>
      </w:r>
      <w:r w:rsidR="00837B90" w:rsidRPr="00C51C32">
        <w:rPr>
          <w:color w:val="auto"/>
        </w:rPr>
        <w:t xml:space="preserve"> </w:t>
      </w:r>
    </w:p>
    <w:p w14:paraId="45DEE673" w14:textId="77777777" w:rsidR="00A84AB1" w:rsidRPr="00C51C32" w:rsidRDefault="00142F26" w:rsidP="00FD2DC0">
      <w:pPr>
        <w:pStyle w:val="Heading2"/>
        <w:ind w:left="0" w:firstLine="0"/>
        <w:jc w:val="left"/>
        <w:rPr>
          <w:color w:val="auto"/>
        </w:rPr>
      </w:pPr>
      <w:r w:rsidRPr="00C51C32">
        <w:rPr>
          <w:color w:val="auto"/>
          <w:sz w:val="22"/>
          <w:szCs w:val="22"/>
        </w:rPr>
        <w:t xml:space="preserve">Theme 2: Exercise limitation </w:t>
      </w:r>
    </w:p>
    <w:p w14:paraId="133BB6A7" w14:textId="12465373" w:rsidR="00A84AB1" w:rsidRPr="00C51C32" w:rsidRDefault="00142F26">
      <w:pPr>
        <w:rPr>
          <w:color w:val="auto"/>
        </w:rPr>
      </w:pPr>
      <w:r w:rsidRPr="00C51C32">
        <w:rPr>
          <w:color w:val="auto"/>
        </w:rPr>
        <w:t>A second theme was ‘Exercise limitation’</w:t>
      </w:r>
      <w:r w:rsidR="004C1EFD" w:rsidRPr="00C51C32">
        <w:rPr>
          <w:color w:val="auto"/>
        </w:rPr>
        <w:t>.</w:t>
      </w:r>
      <w:r w:rsidR="00772512" w:rsidRPr="00C51C32">
        <w:rPr>
          <w:color w:val="auto"/>
        </w:rPr>
        <w:t xml:space="preserve"> </w:t>
      </w:r>
      <w:r w:rsidR="004C1EFD" w:rsidRPr="00C51C32">
        <w:rPr>
          <w:color w:val="auto"/>
        </w:rPr>
        <w:t xml:space="preserve">This was related to </w:t>
      </w:r>
      <w:r w:rsidRPr="00C51C32">
        <w:rPr>
          <w:color w:val="auto"/>
        </w:rPr>
        <w:t>factors resulting in a reduction in athletic performance. This co</w:t>
      </w:r>
      <w:r w:rsidR="004C11E3" w:rsidRPr="00C51C32">
        <w:rPr>
          <w:color w:val="auto"/>
        </w:rPr>
        <w:t>nsisted of two sub-themes: (i) R</w:t>
      </w:r>
      <w:r w:rsidRPr="00C51C32">
        <w:rPr>
          <w:color w:val="auto"/>
        </w:rPr>
        <w:t>espiratory vs. muscular discomfort, (ii) Impact.</w:t>
      </w:r>
    </w:p>
    <w:p w14:paraId="74DAD538" w14:textId="77777777" w:rsidR="00A84AB1" w:rsidRPr="00C51C32" w:rsidRDefault="00142F26">
      <w:pPr>
        <w:pStyle w:val="Heading2"/>
        <w:jc w:val="left"/>
        <w:rPr>
          <w:color w:val="auto"/>
        </w:rPr>
      </w:pPr>
      <w:bookmarkStart w:id="8" w:name="h.1t3h5sf" w:colFirst="0" w:colLast="0"/>
      <w:bookmarkEnd w:id="8"/>
      <w:r w:rsidRPr="00C51C32">
        <w:rPr>
          <w:i/>
          <w:color w:val="auto"/>
          <w:sz w:val="22"/>
          <w:szCs w:val="22"/>
        </w:rPr>
        <w:t>(i) Respiratory vs. muscular discomfort</w:t>
      </w:r>
    </w:p>
    <w:p w14:paraId="039BD19F" w14:textId="06DD880A" w:rsidR="00776F21" w:rsidRPr="00C51C32" w:rsidRDefault="00142F26">
      <w:pPr>
        <w:rPr>
          <w:color w:val="auto"/>
        </w:rPr>
      </w:pPr>
      <w:r w:rsidRPr="00C51C32">
        <w:rPr>
          <w:color w:val="auto"/>
        </w:rPr>
        <w:t>Muscular discomfort was the main factor limiting exercise capacity in all E</w:t>
      </w:r>
      <w:r w:rsidR="004C1EFD" w:rsidRPr="00C51C32">
        <w:rPr>
          <w:color w:val="auto"/>
        </w:rPr>
        <w:t>IB</w:t>
      </w:r>
      <w:r w:rsidRPr="00C51C32">
        <w:rPr>
          <w:color w:val="auto"/>
        </w:rPr>
        <w:t>-D</w:t>
      </w:r>
      <w:r w:rsidR="004C1EFD" w:rsidRPr="00C51C32">
        <w:rPr>
          <w:color w:val="auto"/>
        </w:rPr>
        <w:t>ys</w:t>
      </w:r>
      <w:r w:rsidRPr="00C51C32">
        <w:rPr>
          <w:color w:val="auto"/>
        </w:rPr>
        <w:t>-</w:t>
      </w:r>
      <w:r w:rsidR="005967E0" w:rsidRPr="00C51C32">
        <w:rPr>
          <w:color w:val="auto"/>
        </w:rPr>
        <w:t xml:space="preserve"> athletes:</w:t>
      </w:r>
      <w:r w:rsidRPr="00C51C32">
        <w:rPr>
          <w:color w:val="auto"/>
          <w:vertAlign w:val="superscript"/>
        </w:rPr>
        <w:t xml:space="preserve"> </w:t>
      </w:r>
      <w:r w:rsidR="005967E0" w:rsidRPr="00C51C32">
        <w:rPr>
          <w:i/>
          <w:color w:val="auto"/>
        </w:rPr>
        <w:t>“It’s your legs or your arms that go first rather than your lungs”</w:t>
      </w:r>
      <w:r w:rsidR="005967E0" w:rsidRPr="00C51C32">
        <w:rPr>
          <w:color w:val="auto"/>
        </w:rPr>
        <w:t xml:space="preserve"> </w:t>
      </w:r>
      <w:r w:rsidR="005967E0" w:rsidRPr="00C51C32">
        <w:rPr>
          <w:b/>
          <w:color w:val="auto"/>
        </w:rPr>
        <w:t>(P.1-P.5).</w:t>
      </w:r>
      <w:r w:rsidR="00AC2761" w:rsidRPr="00C51C32">
        <w:rPr>
          <w:color w:val="auto"/>
          <w:vertAlign w:val="superscript"/>
        </w:rPr>
        <w:t xml:space="preserve"> </w:t>
      </w:r>
      <w:r w:rsidRPr="00C51C32">
        <w:rPr>
          <w:color w:val="auto"/>
        </w:rPr>
        <w:t xml:space="preserve">In contrast, all athletes with dyspnoea reported </w:t>
      </w:r>
      <w:r w:rsidR="00303E9E" w:rsidRPr="00C51C32">
        <w:rPr>
          <w:color w:val="auto"/>
        </w:rPr>
        <w:t xml:space="preserve">breathing </w:t>
      </w:r>
      <w:r w:rsidRPr="00C51C32">
        <w:rPr>
          <w:color w:val="auto"/>
        </w:rPr>
        <w:t>discomfort as the main exercise-limiting component: “</w:t>
      </w:r>
      <w:r w:rsidRPr="00C51C32">
        <w:rPr>
          <w:i/>
          <w:color w:val="auto"/>
        </w:rPr>
        <w:t xml:space="preserve">It’s my lungs </w:t>
      </w:r>
      <w:r w:rsidRPr="00C51C32">
        <w:rPr>
          <w:i/>
          <w:color w:val="auto"/>
        </w:rPr>
        <w:lastRenderedPageBreak/>
        <w:t>rather than my legs</w:t>
      </w:r>
      <w:r w:rsidR="00E01780" w:rsidRPr="00C51C32">
        <w:rPr>
          <w:i/>
          <w:color w:val="auto"/>
        </w:rPr>
        <w:t xml:space="preserve"> that limit me</w:t>
      </w:r>
      <w:r w:rsidRPr="00C51C32">
        <w:rPr>
          <w:i/>
          <w:color w:val="auto"/>
        </w:rPr>
        <w:t xml:space="preserve">” </w:t>
      </w:r>
      <w:r w:rsidRPr="00C51C32">
        <w:rPr>
          <w:color w:val="auto"/>
        </w:rPr>
        <w:t>(</w:t>
      </w:r>
      <w:r w:rsidRPr="00C51C32">
        <w:rPr>
          <w:b/>
          <w:color w:val="auto"/>
        </w:rPr>
        <w:t>P.6-P.10; P.16-P.20).</w:t>
      </w:r>
      <w:r w:rsidRPr="00C51C32">
        <w:rPr>
          <w:color w:val="auto"/>
        </w:rPr>
        <w:t xml:space="preserve"> </w:t>
      </w:r>
      <w:r w:rsidR="00E01780" w:rsidRPr="00C51C32">
        <w:rPr>
          <w:color w:val="auto"/>
        </w:rPr>
        <w:t>T</w:t>
      </w:r>
      <w:r w:rsidRPr="00C51C32">
        <w:rPr>
          <w:color w:val="auto"/>
        </w:rPr>
        <w:t>he site of respiratory discomfort varied between</w:t>
      </w:r>
      <w:r w:rsidR="00421549" w:rsidRPr="00C51C32">
        <w:rPr>
          <w:color w:val="auto"/>
        </w:rPr>
        <w:t xml:space="preserve"> </w:t>
      </w:r>
      <w:r w:rsidR="008540FB" w:rsidRPr="00C51C32">
        <w:rPr>
          <w:color w:val="auto"/>
        </w:rPr>
        <w:t xml:space="preserve">all </w:t>
      </w:r>
      <w:r w:rsidRPr="00C51C32">
        <w:rPr>
          <w:color w:val="auto"/>
        </w:rPr>
        <w:t>E</w:t>
      </w:r>
      <w:r w:rsidR="004C1EFD" w:rsidRPr="00C51C32">
        <w:rPr>
          <w:color w:val="auto"/>
        </w:rPr>
        <w:t>IB</w:t>
      </w:r>
      <w:r w:rsidRPr="00C51C32">
        <w:rPr>
          <w:color w:val="auto"/>
        </w:rPr>
        <w:t>+D</w:t>
      </w:r>
      <w:r w:rsidR="004C1EFD" w:rsidRPr="00C51C32">
        <w:rPr>
          <w:color w:val="auto"/>
        </w:rPr>
        <w:t>ys</w:t>
      </w:r>
      <w:r w:rsidRPr="00C51C32">
        <w:rPr>
          <w:color w:val="auto"/>
        </w:rPr>
        <w:t xml:space="preserve">+ athletes </w:t>
      </w:r>
      <w:r w:rsidR="00AF424B" w:rsidRPr="00C51C32">
        <w:rPr>
          <w:color w:val="auto"/>
        </w:rPr>
        <w:t>(i.e.</w:t>
      </w:r>
      <w:r w:rsidR="008540FB" w:rsidRPr="00C51C32">
        <w:rPr>
          <w:color w:val="auto"/>
        </w:rPr>
        <w:t xml:space="preserve"> </w:t>
      </w:r>
      <w:r w:rsidR="00421549" w:rsidRPr="00C51C32">
        <w:rPr>
          <w:color w:val="auto"/>
        </w:rPr>
        <w:t>discomfort</w:t>
      </w:r>
      <w:r w:rsidR="00AF424B" w:rsidRPr="00C51C32">
        <w:rPr>
          <w:color w:val="auto"/>
        </w:rPr>
        <w:t xml:space="preserve"> reported</w:t>
      </w:r>
      <w:r w:rsidR="00421549" w:rsidRPr="00C51C32">
        <w:rPr>
          <w:color w:val="auto"/>
        </w:rPr>
        <w:t xml:space="preserve"> in the </w:t>
      </w:r>
      <w:r w:rsidRPr="00C51C32">
        <w:rPr>
          <w:color w:val="auto"/>
        </w:rPr>
        <w:t>chest)</w:t>
      </w:r>
      <w:r w:rsidR="005967E0" w:rsidRPr="00C51C32">
        <w:rPr>
          <w:color w:val="auto"/>
        </w:rPr>
        <w:t>:</w:t>
      </w:r>
      <w:r w:rsidRPr="00C51C32">
        <w:rPr>
          <w:color w:val="auto"/>
        </w:rPr>
        <w:t xml:space="preserve"> </w:t>
      </w:r>
      <w:r w:rsidR="005967E0" w:rsidRPr="00C51C32">
        <w:rPr>
          <w:i/>
          <w:color w:val="auto"/>
        </w:rPr>
        <w:t>“The discomfort usually occurs at the top of my chest when I breathe in”</w:t>
      </w:r>
      <w:r w:rsidR="005967E0" w:rsidRPr="00C51C32">
        <w:rPr>
          <w:color w:val="auto"/>
        </w:rPr>
        <w:t xml:space="preserve"> </w:t>
      </w:r>
      <w:r w:rsidR="005967E0" w:rsidRPr="00C51C32">
        <w:rPr>
          <w:b/>
          <w:color w:val="auto"/>
        </w:rPr>
        <w:t xml:space="preserve">(P.6) </w:t>
      </w:r>
      <w:r w:rsidRPr="00C51C32">
        <w:rPr>
          <w:color w:val="auto"/>
        </w:rPr>
        <w:t xml:space="preserve">and </w:t>
      </w:r>
      <w:r w:rsidR="008540FB" w:rsidRPr="00C51C32">
        <w:rPr>
          <w:color w:val="auto"/>
        </w:rPr>
        <w:t xml:space="preserve">all </w:t>
      </w:r>
      <w:r w:rsidRPr="00C51C32">
        <w:rPr>
          <w:color w:val="auto"/>
        </w:rPr>
        <w:t>E</w:t>
      </w:r>
      <w:r w:rsidR="004C1EFD" w:rsidRPr="00C51C32">
        <w:rPr>
          <w:color w:val="auto"/>
        </w:rPr>
        <w:t>IB</w:t>
      </w:r>
      <w:r w:rsidRPr="00C51C32">
        <w:rPr>
          <w:color w:val="auto"/>
        </w:rPr>
        <w:t>-D</w:t>
      </w:r>
      <w:r w:rsidR="004C1EFD" w:rsidRPr="00C51C32">
        <w:rPr>
          <w:color w:val="auto"/>
        </w:rPr>
        <w:t>ys</w:t>
      </w:r>
      <w:r w:rsidRPr="00C51C32">
        <w:rPr>
          <w:color w:val="auto"/>
        </w:rPr>
        <w:t xml:space="preserve">+ </w:t>
      </w:r>
      <w:r w:rsidR="00E01780" w:rsidRPr="00C51C32">
        <w:rPr>
          <w:color w:val="auto"/>
        </w:rPr>
        <w:t xml:space="preserve">athletes </w:t>
      </w:r>
      <w:r w:rsidRPr="00C51C32">
        <w:rPr>
          <w:color w:val="auto"/>
        </w:rPr>
        <w:t>(</w:t>
      </w:r>
      <w:r w:rsidR="008540FB" w:rsidRPr="00C51C32">
        <w:rPr>
          <w:color w:val="auto"/>
        </w:rPr>
        <w:t xml:space="preserve">i.e. </w:t>
      </w:r>
      <w:r w:rsidR="005967E0" w:rsidRPr="00C51C32">
        <w:rPr>
          <w:color w:val="auto"/>
        </w:rPr>
        <w:t xml:space="preserve">discomfort </w:t>
      </w:r>
      <w:r w:rsidR="00AF424B" w:rsidRPr="00C51C32">
        <w:rPr>
          <w:color w:val="auto"/>
        </w:rPr>
        <w:t xml:space="preserve">reported </w:t>
      </w:r>
      <w:r w:rsidR="005967E0" w:rsidRPr="00C51C32">
        <w:rPr>
          <w:color w:val="auto"/>
        </w:rPr>
        <w:t>around</w:t>
      </w:r>
      <w:r w:rsidR="00421549" w:rsidRPr="00C51C32">
        <w:rPr>
          <w:color w:val="auto"/>
        </w:rPr>
        <w:t xml:space="preserve"> the </w:t>
      </w:r>
      <w:r w:rsidRPr="00C51C32">
        <w:rPr>
          <w:color w:val="auto"/>
        </w:rPr>
        <w:t>larynx/</w:t>
      </w:r>
      <w:r w:rsidR="00421549" w:rsidRPr="00C51C32">
        <w:rPr>
          <w:color w:val="auto"/>
        </w:rPr>
        <w:t>voice box region</w:t>
      </w:r>
      <w:r w:rsidRPr="00C51C32">
        <w:rPr>
          <w:color w:val="auto"/>
        </w:rPr>
        <w:t>)</w:t>
      </w:r>
      <w:r w:rsidR="00B87B78" w:rsidRPr="00C51C32">
        <w:rPr>
          <w:color w:val="auto"/>
        </w:rPr>
        <w:t xml:space="preserve">: </w:t>
      </w:r>
      <w:r w:rsidR="00B87B78" w:rsidRPr="00C51C32">
        <w:rPr>
          <w:i/>
          <w:color w:val="auto"/>
        </w:rPr>
        <w:t>“I don’t feel like it’s in the lungs</w:t>
      </w:r>
      <w:r w:rsidR="00E01780" w:rsidRPr="00C51C32">
        <w:rPr>
          <w:i/>
          <w:color w:val="auto"/>
        </w:rPr>
        <w:t>”</w:t>
      </w:r>
      <w:r w:rsidR="00B87B78" w:rsidRPr="00C51C32">
        <w:rPr>
          <w:i/>
          <w:color w:val="auto"/>
        </w:rPr>
        <w:t xml:space="preserve"> </w:t>
      </w:r>
      <w:r w:rsidR="00B87B78" w:rsidRPr="00C51C32">
        <w:rPr>
          <w:color w:val="auto"/>
        </w:rPr>
        <w:t>(</w:t>
      </w:r>
      <w:r w:rsidR="00B87B78" w:rsidRPr="00C51C32">
        <w:rPr>
          <w:b/>
          <w:color w:val="auto"/>
        </w:rPr>
        <w:t>P.17)</w:t>
      </w:r>
      <w:r w:rsidRPr="00C51C32">
        <w:rPr>
          <w:color w:val="auto"/>
        </w:rPr>
        <w:t>.</w:t>
      </w:r>
      <w:r w:rsidR="00CB7D68" w:rsidRPr="00C51C32">
        <w:rPr>
          <w:color w:val="auto"/>
        </w:rPr>
        <w:t xml:space="preserve"> </w:t>
      </w:r>
      <w:r w:rsidR="00547EB2" w:rsidRPr="00C51C32">
        <w:rPr>
          <w:color w:val="auto"/>
        </w:rPr>
        <w:t xml:space="preserve">Despite </w:t>
      </w:r>
      <w:r w:rsidR="007E013B" w:rsidRPr="00C51C32">
        <w:rPr>
          <w:color w:val="auto"/>
        </w:rPr>
        <w:t xml:space="preserve">EIB+Dys- athletes </w:t>
      </w:r>
      <w:r w:rsidR="00547EB2" w:rsidRPr="00C51C32">
        <w:rPr>
          <w:color w:val="auto"/>
        </w:rPr>
        <w:t>not reporting dyspnoea at study entry, t</w:t>
      </w:r>
      <w:r w:rsidR="00776F21" w:rsidRPr="00C51C32">
        <w:rPr>
          <w:color w:val="auto"/>
        </w:rPr>
        <w:t xml:space="preserve">he </w:t>
      </w:r>
      <w:r w:rsidR="00D35000" w:rsidRPr="00C51C32">
        <w:rPr>
          <w:color w:val="auto"/>
        </w:rPr>
        <w:t xml:space="preserve">description </w:t>
      </w:r>
      <w:r w:rsidR="00776F21" w:rsidRPr="00C51C32">
        <w:rPr>
          <w:color w:val="auto"/>
        </w:rPr>
        <w:t xml:space="preserve">of </w:t>
      </w:r>
      <w:r w:rsidR="00547EB2" w:rsidRPr="00C51C32">
        <w:rPr>
          <w:color w:val="auto"/>
        </w:rPr>
        <w:t xml:space="preserve">breathing discomfort </w:t>
      </w:r>
      <w:r w:rsidR="007E013B" w:rsidRPr="00C51C32">
        <w:rPr>
          <w:color w:val="auto"/>
        </w:rPr>
        <w:t>was</w:t>
      </w:r>
      <w:r w:rsidR="00B83010" w:rsidRPr="00C51C32">
        <w:rPr>
          <w:color w:val="auto"/>
        </w:rPr>
        <w:t xml:space="preserve"> once again</w:t>
      </w:r>
      <w:r w:rsidR="007E013B" w:rsidRPr="00C51C32">
        <w:rPr>
          <w:color w:val="auto"/>
        </w:rPr>
        <w:t xml:space="preserve"> comparable with </w:t>
      </w:r>
      <w:r w:rsidR="00547EB2" w:rsidRPr="00C51C32">
        <w:rPr>
          <w:color w:val="auto"/>
        </w:rPr>
        <w:t>EIB+Dys+</w:t>
      </w:r>
      <w:r w:rsidR="007E013B" w:rsidRPr="00C51C32">
        <w:rPr>
          <w:color w:val="auto"/>
        </w:rPr>
        <w:t xml:space="preserve"> when discussed in detail</w:t>
      </w:r>
      <w:r w:rsidR="00FA74DE" w:rsidRPr="00C51C32">
        <w:rPr>
          <w:color w:val="auto"/>
        </w:rPr>
        <w:t>:</w:t>
      </w:r>
      <w:r w:rsidR="009615FE" w:rsidRPr="00C51C32">
        <w:rPr>
          <w:color w:val="auto"/>
        </w:rPr>
        <w:t xml:space="preserve"> </w:t>
      </w:r>
      <w:r w:rsidR="00776F21" w:rsidRPr="00C51C32">
        <w:rPr>
          <w:i/>
          <w:color w:val="auto"/>
          <w:sz w:val="18"/>
          <w:szCs w:val="18"/>
        </w:rPr>
        <w:t>“</w:t>
      </w:r>
      <w:r w:rsidR="00547EB2" w:rsidRPr="00C51C32">
        <w:rPr>
          <w:i/>
          <w:color w:val="auto"/>
          <w:szCs w:val="18"/>
        </w:rPr>
        <w:t>Now I think about it, the</w:t>
      </w:r>
      <w:r w:rsidR="00776F21" w:rsidRPr="00C51C32">
        <w:rPr>
          <w:i/>
          <w:color w:val="auto"/>
          <w:szCs w:val="18"/>
        </w:rPr>
        <w:t xml:space="preserve"> limiting factor is</w:t>
      </w:r>
      <w:r w:rsidR="00547EB2" w:rsidRPr="00C51C32">
        <w:rPr>
          <w:i/>
          <w:color w:val="auto"/>
          <w:szCs w:val="18"/>
        </w:rPr>
        <w:t xml:space="preserve"> probably</w:t>
      </w:r>
      <w:r w:rsidR="00776F21" w:rsidRPr="00C51C32">
        <w:rPr>
          <w:i/>
          <w:color w:val="auto"/>
          <w:szCs w:val="18"/>
        </w:rPr>
        <w:t xml:space="preserve"> my lungs</w:t>
      </w:r>
      <w:r w:rsidR="007B1677" w:rsidRPr="00C51C32">
        <w:rPr>
          <w:i/>
          <w:color w:val="auto"/>
          <w:szCs w:val="18"/>
        </w:rPr>
        <w:t xml:space="preserve"> -</w:t>
      </w:r>
      <w:r w:rsidR="00D35000" w:rsidRPr="00C51C32">
        <w:rPr>
          <w:i/>
          <w:color w:val="auto"/>
          <w:szCs w:val="18"/>
        </w:rPr>
        <w:t xml:space="preserve"> I feel tightness around my chest</w:t>
      </w:r>
      <w:r w:rsidR="00C469D1" w:rsidRPr="00C51C32">
        <w:rPr>
          <w:i/>
          <w:color w:val="auto"/>
          <w:szCs w:val="18"/>
        </w:rPr>
        <w:t xml:space="preserve"> when I work hard</w:t>
      </w:r>
      <w:r w:rsidR="00D35000" w:rsidRPr="00C51C32">
        <w:rPr>
          <w:i/>
          <w:color w:val="auto"/>
          <w:szCs w:val="18"/>
        </w:rPr>
        <w:t xml:space="preserve">” </w:t>
      </w:r>
      <w:r w:rsidR="00776F21" w:rsidRPr="00C51C32">
        <w:rPr>
          <w:b/>
          <w:color w:val="auto"/>
          <w:szCs w:val="18"/>
        </w:rPr>
        <w:t>(P.12).</w:t>
      </w:r>
    </w:p>
    <w:p w14:paraId="79320448" w14:textId="22219420" w:rsidR="00A84AB1" w:rsidRPr="00C51C32" w:rsidRDefault="00776F21">
      <w:pPr>
        <w:rPr>
          <w:color w:val="auto"/>
        </w:rPr>
      </w:pPr>
      <w:r w:rsidRPr="00C51C32" w:rsidDel="00776F21">
        <w:rPr>
          <w:b/>
          <w:color w:val="auto"/>
        </w:rPr>
        <w:t xml:space="preserve"> </w:t>
      </w:r>
      <w:r w:rsidR="00142F26" w:rsidRPr="00C51C32">
        <w:rPr>
          <w:b/>
          <w:i/>
          <w:color w:val="auto"/>
        </w:rPr>
        <w:t>(ii) Impact</w:t>
      </w:r>
    </w:p>
    <w:p w14:paraId="0EDB4268" w14:textId="5F7900C6" w:rsidR="00A84AB1" w:rsidRPr="00C51C32" w:rsidRDefault="00A47AE1">
      <w:pPr>
        <w:rPr>
          <w:color w:val="auto"/>
        </w:rPr>
      </w:pPr>
      <w:bookmarkStart w:id="9" w:name="h.4d34og8" w:colFirst="0" w:colLast="0"/>
      <w:bookmarkEnd w:id="9"/>
      <w:r w:rsidRPr="00C51C32">
        <w:rPr>
          <w:color w:val="auto"/>
        </w:rPr>
        <w:t>All a</w:t>
      </w:r>
      <w:r w:rsidR="002E5C71" w:rsidRPr="00C51C32">
        <w:rPr>
          <w:color w:val="auto"/>
        </w:rPr>
        <w:t>thletes</w:t>
      </w:r>
      <w:r w:rsidR="0093547B" w:rsidRPr="00C51C32">
        <w:rPr>
          <w:color w:val="auto"/>
        </w:rPr>
        <w:t>,</w:t>
      </w:r>
      <w:r w:rsidR="006F0F25" w:rsidRPr="00C51C32">
        <w:rPr>
          <w:color w:val="auto"/>
        </w:rPr>
        <w:t xml:space="preserve"> other than </w:t>
      </w:r>
      <w:r w:rsidR="00ED7247" w:rsidRPr="00C51C32">
        <w:rPr>
          <w:color w:val="auto"/>
        </w:rPr>
        <w:t xml:space="preserve">those who were </w:t>
      </w:r>
      <w:r w:rsidR="006F0F25" w:rsidRPr="00C51C32">
        <w:rPr>
          <w:color w:val="auto"/>
        </w:rPr>
        <w:t>EIB-Dys-</w:t>
      </w:r>
      <w:r w:rsidR="0093547B" w:rsidRPr="00C51C32">
        <w:rPr>
          <w:color w:val="auto"/>
        </w:rPr>
        <w:t>,</w:t>
      </w:r>
      <w:r w:rsidR="002E5C71" w:rsidRPr="00C51C32">
        <w:rPr>
          <w:color w:val="auto"/>
        </w:rPr>
        <w:t xml:space="preserve"> </w:t>
      </w:r>
      <w:r w:rsidR="00142F26" w:rsidRPr="00C51C32">
        <w:rPr>
          <w:color w:val="auto"/>
        </w:rPr>
        <w:t xml:space="preserve">considered their breathing to inhibit athletic performance: </w:t>
      </w:r>
      <w:r w:rsidR="00142F26" w:rsidRPr="00C51C32">
        <w:rPr>
          <w:i/>
          <w:color w:val="auto"/>
        </w:rPr>
        <w:t>“I feel my speed is impeded as I can’t really push as hard”</w:t>
      </w:r>
      <w:r w:rsidR="00142F26" w:rsidRPr="00C51C32">
        <w:rPr>
          <w:color w:val="auto"/>
        </w:rPr>
        <w:t xml:space="preserve"> </w:t>
      </w:r>
      <w:r w:rsidR="00142F26" w:rsidRPr="00C51C32">
        <w:rPr>
          <w:b/>
          <w:color w:val="auto"/>
        </w:rPr>
        <w:t>(P.12).</w:t>
      </w:r>
      <w:r w:rsidR="00142F26" w:rsidRPr="00C51C32">
        <w:rPr>
          <w:color w:val="auto"/>
        </w:rPr>
        <w:t xml:space="preserve"> The increased effort or work of breathing was considered distracting in most athletes: </w:t>
      </w:r>
      <w:r w:rsidR="00142F26" w:rsidRPr="00C51C32">
        <w:rPr>
          <w:i/>
          <w:color w:val="auto"/>
        </w:rPr>
        <w:t xml:space="preserve">“I would like to think it doesn’t affect my performance but inevitably it does because you are concentrating on something other than the task. You’re concentrating on one more thing than you need to” </w:t>
      </w:r>
      <w:r w:rsidR="00142F26" w:rsidRPr="00C51C32">
        <w:rPr>
          <w:b/>
          <w:color w:val="auto"/>
        </w:rPr>
        <w:t>(P.9).</w:t>
      </w:r>
    </w:p>
    <w:p w14:paraId="0C8F5A30" w14:textId="69C87609" w:rsidR="00A84AB1" w:rsidRPr="00C51C32" w:rsidRDefault="00142F26">
      <w:pPr>
        <w:pStyle w:val="Heading3"/>
        <w:rPr>
          <w:color w:val="auto"/>
        </w:rPr>
      </w:pPr>
      <w:r w:rsidRPr="00C51C32">
        <w:rPr>
          <w:color w:val="auto"/>
        </w:rPr>
        <w:t xml:space="preserve">Theme 3: </w:t>
      </w:r>
      <w:r w:rsidR="002765AD" w:rsidRPr="00C51C32">
        <w:rPr>
          <w:color w:val="auto"/>
        </w:rPr>
        <w:t xml:space="preserve">Strategies to control </w:t>
      </w:r>
      <w:r w:rsidR="00772512" w:rsidRPr="00C51C32">
        <w:rPr>
          <w:color w:val="auto"/>
        </w:rPr>
        <w:t>dyspnoea</w:t>
      </w:r>
    </w:p>
    <w:p w14:paraId="7283A512" w14:textId="10506C2C" w:rsidR="00A84AB1" w:rsidRPr="00C51C32" w:rsidRDefault="00E20171">
      <w:pPr>
        <w:rPr>
          <w:color w:val="auto"/>
        </w:rPr>
      </w:pPr>
      <w:r w:rsidRPr="00C51C32">
        <w:rPr>
          <w:color w:val="auto"/>
        </w:rPr>
        <w:t>Strategies to control dyspnoea describe</w:t>
      </w:r>
      <w:r w:rsidR="00142F26" w:rsidRPr="00C51C32">
        <w:rPr>
          <w:color w:val="auto"/>
        </w:rPr>
        <w:t xml:space="preserve"> the techniques employed by athletes to reduce </w:t>
      </w:r>
      <w:r w:rsidR="00772512" w:rsidRPr="00C51C32">
        <w:rPr>
          <w:color w:val="auto"/>
        </w:rPr>
        <w:t>s</w:t>
      </w:r>
      <w:r w:rsidR="003A2375" w:rsidRPr="00C51C32">
        <w:rPr>
          <w:color w:val="auto"/>
        </w:rPr>
        <w:t xml:space="preserve">ymptoms. </w:t>
      </w:r>
      <w:r w:rsidR="00142F26" w:rsidRPr="00C51C32">
        <w:rPr>
          <w:color w:val="auto"/>
        </w:rPr>
        <w:t>This theme consisted of t</w:t>
      </w:r>
      <w:r w:rsidR="003D70C4" w:rsidRPr="00C51C32">
        <w:rPr>
          <w:color w:val="auto"/>
        </w:rPr>
        <w:t xml:space="preserve">wo </w:t>
      </w:r>
      <w:r w:rsidR="00142F26" w:rsidRPr="00C51C32">
        <w:rPr>
          <w:color w:val="auto"/>
        </w:rPr>
        <w:t xml:space="preserve">sub-themes: (i) </w:t>
      </w:r>
      <w:r w:rsidR="00127FFD" w:rsidRPr="00C51C32">
        <w:rPr>
          <w:color w:val="auto"/>
        </w:rPr>
        <w:t>Breathing regulation and r</w:t>
      </w:r>
      <w:r w:rsidR="00142F26" w:rsidRPr="00C51C32">
        <w:rPr>
          <w:color w:val="auto"/>
        </w:rPr>
        <w:t>ecovery</w:t>
      </w:r>
      <w:r w:rsidR="00F946DA" w:rsidRPr="00C51C32">
        <w:rPr>
          <w:color w:val="auto"/>
        </w:rPr>
        <w:t>,</w:t>
      </w:r>
      <w:r w:rsidR="00142F26" w:rsidRPr="00C51C32">
        <w:rPr>
          <w:color w:val="auto"/>
        </w:rPr>
        <w:t xml:space="preserve"> (ii) Treatment. </w:t>
      </w:r>
    </w:p>
    <w:p w14:paraId="2ADE145E" w14:textId="2B7C60D4" w:rsidR="00A84AB1" w:rsidRPr="00C51C32" w:rsidRDefault="00142F26">
      <w:pPr>
        <w:rPr>
          <w:b/>
          <w:i/>
          <w:color w:val="auto"/>
        </w:rPr>
      </w:pPr>
      <w:bookmarkStart w:id="10" w:name="h.2s8eyo1" w:colFirst="0" w:colLast="0"/>
      <w:bookmarkStart w:id="11" w:name="h.17dp8vu" w:colFirst="0" w:colLast="0"/>
      <w:bookmarkEnd w:id="10"/>
      <w:bookmarkEnd w:id="11"/>
      <w:r w:rsidRPr="00C51C32">
        <w:rPr>
          <w:b/>
          <w:i/>
          <w:color w:val="auto"/>
        </w:rPr>
        <w:t xml:space="preserve">(i) </w:t>
      </w:r>
      <w:r w:rsidR="00747452" w:rsidRPr="00C51C32">
        <w:rPr>
          <w:b/>
          <w:i/>
          <w:color w:val="auto"/>
        </w:rPr>
        <w:t xml:space="preserve">Breathing regulation and </w:t>
      </w:r>
      <w:r w:rsidR="008A7CD8" w:rsidRPr="00C51C32">
        <w:rPr>
          <w:b/>
          <w:i/>
          <w:color w:val="auto"/>
        </w:rPr>
        <w:t>s</w:t>
      </w:r>
      <w:r w:rsidR="00C97080" w:rsidRPr="00C51C32">
        <w:rPr>
          <w:b/>
          <w:i/>
          <w:color w:val="auto"/>
        </w:rPr>
        <w:t xml:space="preserve">elf-reported </w:t>
      </w:r>
      <w:r w:rsidR="00747452" w:rsidRPr="00C51C32">
        <w:rPr>
          <w:b/>
          <w:i/>
          <w:color w:val="auto"/>
        </w:rPr>
        <w:t>r</w:t>
      </w:r>
      <w:r w:rsidRPr="00C51C32">
        <w:rPr>
          <w:b/>
          <w:i/>
          <w:color w:val="auto"/>
        </w:rPr>
        <w:t>ecovery</w:t>
      </w:r>
    </w:p>
    <w:p w14:paraId="6463BA2A" w14:textId="5D7CADF7" w:rsidR="00FC65CE" w:rsidRPr="00C51C32" w:rsidRDefault="006100F7">
      <w:pPr>
        <w:rPr>
          <w:b/>
          <w:color w:val="auto"/>
        </w:rPr>
      </w:pPr>
      <w:r w:rsidRPr="00C51C32">
        <w:rPr>
          <w:color w:val="auto"/>
        </w:rPr>
        <w:t xml:space="preserve">Regardless of EIB status or perception of dyspnoea, all twenty athletes reported employing breathing techniques </w:t>
      </w:r>
      <w:r w:rsidR="009A03A2" w:rsidRPr="00C51C32">
        <w:rPr>
          <w:color w:val="auto"/>
        </w:rPr>
        <w:t>(e.g.</w:t>
      </w:r>
      <w:r w:rsidRPr="00C51C32">
        <w:rPr>
          <w:color w:val="auto"/>
        </w:rPr>
        <w:t xml:space="preserve"> slow, deep, controlled breaths) to either regulate breathing or alleviate dyspnoea during</w:t>
      </w:r>
      <w:r w:rsidR="000779EC" w:rsidRPr="00C51C32">
        <w:rPr>
          <w:color w:val="auto"/>
        </w:rPr>
        <w:t xml:space="preserve"> and following exercise</w:t>
      </w:r>
      <w:r w:rsidR="00127FFD" w:rsidRPr="00C51C32">
        <w:rPr>
          <w:color w:val="auto"/>
        </w:rPr>
        <w:t xml:space="preserve">: </w:t>
      </w:r>
      <w:r w:rsidR="00127FFD" w:rsidRPr="00C51C32">
        <w:rPr>
          <w:i/>
          <w:color w:val="auto"/>
        </w:rPr>
        <w:t xml:space="preserve">“If I’m breathing in and out every third stride it regulates my breathing pattern” </w:t>
      </w:r>
      <w:r w:rsidR="00127FFD" w:rsidRPr="00C51C32">
        <w:rPr>
          <w:b/>
          <w:color w:val="auto"/>
        </w:rPr>
        <w:t xml:space="preserve">(P.5). </w:t>
      </w:r>
    </w:p>
    <w:p w14:paraId="731CCA04" w14:textId="50536A3E" w:rsidR="007B015D" w:rsidRPr="00C51C32" w:rsidRDefault="00C97080">
      <w:pPr>
        <w:rPr>
          <w:color w:val="auto"/>
        </w:rPr>
      </w:pPr>
      <w:r w:rsidRPr="00C51C32">
        <w:rPr>
          <w:color w:val="auto"/>
        </w:rPr>
        <w:t>R</w:t>
      </w:r>
      <w:r w:rsidR="00142F26" w:rsidRPr="00C51C32">
        <w:rPr>
          <w:color w:val="auto"/>
        </w:rPr>
        <w:t xml:space="preserve">ecovery time following </w:t>
      </w:r>
      <w:r w:rsidR="007B015D" w:rsidRPr="00C51C32">
        <w:rPr>
          <w:color w:val="auto"/>
        </w:rPr>
        <w:t xml:space="preserve">high-intensity </w:t>
      </w:r>
      <w:r w:rsidR="00142F26" w:rsidRPr="00C51C32">
        <w:rPr>
          <w:color w:val="auto"/>
        </w:rPr>
        <w:t xml:space="preserve">exercise </w:t>
      </w:r>
      <w:r w:rsidR="007B015D" w:rsidRPr="00C51C32">
        <w:rPr>
          <w:color w:val="auto"/>
        </w:rPr>
        <w:t xml:space="preserve">in EIB-Dys- athletes was approximately 1-2 minutes. </w:t>
      </w:r>
      <w:r w:rsidR="00322FD4" w:rsidRPr="00C51C32">
        <w:rPr>
          <w:color w:val="auto"/>
        </w:rPr>
        <w:t xml:space="preserve">In contrast, recovery time was longer in both EIB+Dys+ and EIB+Dys- groups (range: 2-10 minutes). </w:t>
      </w:r>
      <w:r w:rsidR="007B015D" w:rsidRPr="00C51C32">
        <w:rPr>
          <w:color w:val="auto"/>
        </w:rPr>
        <w:t>Of note, all EIB-Dys</w:t>
      </w:r>
      <w:r w:rsidR="00677036" w:rsidRPr="00C51C32">
        <w:rPr>
          <w:color w:val="auto"/>
        </w:rPr>
        <w:t>+</w:t>
      </w:r>
      <w:r w:rsidR="006100F7" w:rsidRPr="00C51C32">
        <w:rPr>
          <w:color w:val="auto"/>
        </w:rPr>
        <w:t xml:space="preserve"> </w:t>
      </w:r>
      <w:r w:rsidR="007B015D" w:rsidRPr="00C51C32">
        <w:rPr>
          <w:color w:val="auto"/>
        </w:rPr>
        <w:t xml:space="preserve">reported significantly </w:t>
      </w:r>
      <w:r w:rsidR="00322FD4" w:rsidRPr="00C51C32">
        <w:rPr>
          <w:color w:val="auto"/>
        </w:rPr>
        <w:t xml:space="preserve">longer </w:t>
      </w:r>
      <w:r w:rsidR="007B015D" w:rsidRPr="00C51C32">
        <w:rPr>
          <w:color w:val="auto"/>
        </w:rPr>
        <w:t xml:space="preserve">recovery times (range: </w:t>
      </w:r>
      <w:r w:rsidR="00127FFD" w:rsidRPr="00C51C32">
        <w:rPr>
          <w:color w:val="auto"/>
        </w:rPr>
        <w:t>10</w:t>
      </w:r>
      <w:r w:rsidR="007B015D" w:rsidRPr="00C51C32">
        <w:rPr>
          <w:color w:val="auto"/>
        </w:rPr>
        <w:t>-</w:t>
      </w:r>
      <w:r w:rsidR="00127FFD" w:rsidRPr="00C51C32">
        <w:rPr>
          <w:color w:val="auto"/>
        </w:rPr>
        <w:t>6</w:t>
      </w:r>
      <w:r w:rsidR="007B015D" w:rsidRPr="00C51C32">
        <w:rPr>
          <w:color w:val="auto"/>
        </w:rPr>
        <w:t>0 minutes)</w:t>
      </w:r>
      <w:r w:rsidR="00A03E75" w:rsidRPr="00C51C32">
        <w:rPr>
          <w:color w:val="auto"/>
        </w:rPr>
        <w:t xml:space="preserve"> in comparison to all other sub-groups</w:t>
      </w:r>
      <w:r w:rsidR="007B015D" w:rsidRPr="00C51C32">
        <w:rPr>
          <w:color w:val="auto"/>
        </w:rPr>
        <w:t xml:space="preserve">. </w:t>
      </w:r>
    </w:p>
    <w:p w14:paraId="77DFF8E5" w14:textId="3DBAE670" w:rsidR="00A84AB1" w:rsidRPr="00C51C32" w:rsidRDefault="00142F26">
      <w:pPr>
        <w:pStyle w:val="Heading4"/>
        <w:rPr>
          <w:color w:val="auto"/>
        </w:rPr>
      </w:pPr>
      <w:r w:rsidRPr="00C51C32">
        <w:rPr>
          <w:color w:val="auto"/>
        </w:rPr>
        <w:lastRenderedPageBreak/>
        <w:t>(ii) Treatment</w:t>
      </w:r>
    </w:p>
    <w:p w14:paraId="665C6D70" w14:textId="19CD7B30" w:rsidR="00A84AB1" w:rsidRPr="00C51C32" w:rsidRDefault="000A07A2">
      <w:pPr>
        <w:rPr>
          <w:color w:val="auto"/>
        </w:rPr>
      </w:pPr>
      <w:bookmarkStart w:id="12" w:name="h.3rdcrjn" w:colFirst="0" w:colLast="0"/>
      <w:bookmarkEnd w:id="12"/>
      <w:r w:rsidRPr="00C51C32">
        <w:rPr>
          <w:color w:val="auto"/>
        </w:rPr>
        <w:t>No</w:t>
      </w:r>
      <w:r w:rsidR="00772512" w:rsidRPr="00C51C32">
        <w:rPr>
          <w:color w:val="auto"/>
        </w:rPr>
        <w:t xml:space="preserve"> </w:t>
      </w:r>
      <w:r w:rsidR="00257B22" w:rsidRPr="00C51C32">
        <w:rPr>
          <w:color w:val="auto"/>
        </w:rPr>
        <w:t>strategies</w:t>
      </w:r>
      <w:r w:rsidR="00142F26" w:rsidRPr="00C51C32">
        <w:rPr>
          <w:color w:val="auto"/>
        </w:rPr>
        <w:t xml:space="preserve"> other than warming-up (</w:t>
      </w:r>
      <w:r w:rsidR="00284CD7" w:rsidRPr="00C51C32">
        <w:rPr>
          <w:color w:val="auto"/>
        </w:rPr>
        <w:t>e.g.</w:t>
      </w:r>
      <w:r w:rsidR="008710D8" w:rsidRPr="00C51C32">
        <w:rPr>
          <w:color w:val="auto"/>
        </w:rPr>
        <w:t xml:space="preserve"> </w:t>
      </w:r>
      <w:r w:rsidR="00142F26" w:rsidRPr="00C51C32">
        <w:rPr>
          <w:color w:val="auto"/>
        </w:rPr>
        <w:t xml:space="preserve">light jogging and stretching etc.) prior to </w:t>
      </w:r>
      <w:r w:rsidR="00AF6640" w:rsidRPr="00C51C32">
        <w:rPr>
          <w:color w:val="auto"/>
        </w:rPr>
        <w:t xml:space="preserve">training and/or </w:t>
      </w:r>
      <w:r w:rsidR="00142F26" w:rsidRPr="00C51C32">
        <w:rPr>
          <w:color w:val="auto"/>
        </w:rPr>
        <w:t>competition</w:t>
      </w:r>
      <w:r w:rsidR="00257B22" w:rsidRPr="00C51C32">
        <w:rPr>
          <w:color w:val="auto"/>
        </w:rPr>
        <w:t xml:space="preserve"> were reported by EIB-Dys- athletes</w:t>
      </w:r>
      <w:r w:rsidR="00142F26" w:rsidRPr="00C51C32">
        <w:rPr>
          <w:color w:val="auto"/>
        </w:rPr>
        <w:t xml:space="preserve">. </w:t>
      </w:r>
      <w:r w:rsidRPr="00C51C32">
        <w:rPr>
          <w:color w:val="auto"/>
        </w:rPr>
        <w:t xml:space="preserve">EIB+Dys- did not consider their </w:t>
      </w:r>
      <w:r w:rsidR="00142F26" w:rsidRPr="00C51C32">
        <w:rPr>
          <w:color w:val="auto"/>
        </w:rPr>
        <w:t xml:space="preserve">breathing as ‘abnormal’ </w:t>
      </w:r>
      <w:r w:rsidR="00AF6640" w:rsidRPr="00C51C32">
        <w:rPr>
          <w:color w:val="auto"/>
        </w:rPr>
        <w:t xml:space="preserve">at study entry </w:t>
      </w:r>
      <w:r w:rsidR="00142F26" w:rsidRPr="00C51C32">
        <w:rPr>
          <w:color w:val="auto"/>
        </w:rPr>
        <w:t xml:space="preserve">and </w:t>
      </w:r>
      <w:r w:rsidR="00AF6640" w:rsidRPr="00C51C32">
        <w:rPr>
          <w:color w:val="auto"/>
        </w:rPr>
        <w:t xml:space="preserve">had therefore </w:t>
      </w:r>
      <w:r w:rsidR="00142F26" w:rsidRPr="00C51C32">
        <w:rPr>
          <w:color w:val="auto"/>
        </w:rPr>
        <w:t xml:space="preserve">not sought treatment. In contrast, all </w:t>
      </w:r>
      <w:r w:rsidRPr="00C51C32">
        <w:rPr>
          <w:color w:val="auto"/>
        </w:rPr>
        <w:t>EIB+</w:t>
      </w:r>
      <w:r w:rsidR="00F26066" w:rsidRPr="00C51C32">
        <w:rPr>
          <w:color w:val="auto"/>
        </w:rPr>
        <w:t>Dys+</w:t>
      </w:r>
      <w:r w:rsidRPr="00C51C32">
        <w:rPr>
          <w:color w:val="auto"/>
        </w:rPr>
        <w:t xml:space="preserve"> and EIB-Dys+ </w:t>
      </w:r>
      <w:r w:rsidR="00F26066" w:rsidRPr="00C51C32">
        <w:rPr>
          <w:color w:val="auto"/>
        </w:rPr>
        <w:t>athletes</w:t>
      </w:r>
      <w:r w:rsidRPr="00C51C32">
        <w:rPr>
          <w:color w:val="auto"/>
        </w:rPr>
        <w:t xml:space="preserve"> </w:t>
      </w:r>
      <w:r w:rsidR="00142F26" w:rsidRPr="00C51C32">
        <w:rPr>
          <w:color w:val="auto"/>
        </w:rPr>
        <w:t>were</w:t>
      </w:r>
      <w:r w:rsidR="001916D5" w:rsidRPr="00C51C32">
        <w:rPr>
          <w:color w:val="auto"/>
        </w:rPr>
        <w:t xml:space="preserve"> </w:t>
      </w:r>
      <w:r w:rsidR="00142F26" w:rsidRPr="00C51C32">
        <w:rPr>
          <w:color w:val="auto"/>
        </w:rPr>
        <w:t>prescribed inhalers</w:t>
      </w:r>
      <w:r w:rsidR="00B52BFF" w:rsidRPr="00C51C32">
        <w:rPr>
          <w:color w:val="auto"/>
        </w:rPr>
        <w:t xml:space="preserve">; i.e. </w:t>
      </w:r>
      <w:r w:rsidR="00142F26" w:rsidRPr="00C51C32">
        <w:rPr>
          <w:color w:val="auto"/>
        </w:rPr>
        <w:t>short</w:t>
      </w:r>
      <w:r w:rsidR="00200476" w:rsidRPr="00C51C32">
        <w:rPr>
          <w:color w:val="auto"/>
        </w:rPr>
        <w:t>-</w:t>
      </w:r>
      <w:r w:rsidR="000E616A" w:rsidRPr="00C51C32">
        <w:rPr>
          <w:color w:val="auto"/>
        </w:rPr>
        <w:t>acting beta2-agonist</w:t>
      </w:r>
      <w:r w:rsidR="00FC5792" w:rsidRPr="00C51C32">
        <w:rPr>
          <w:color w:val="auto"/>
        </w:rPr>
        <w:t xml:space="preserve"> (SABA)</w:t>
      </w:r>
      <w:r w:rsidR="000E616A" w:rsidRPr="00C51C32">
        <w:rPr>
          <w:color w:val="auto"/>
        </w:rPr>
        <w:t xml:space="preserve"> and/or inhaled corticosteroid</w:t>
      </w:r>
      <w:r w:rsidR="00B52BFF" w:rsidRPr="00C51C32">
        <w:rPr>
          <w:color w:val="auto"/>
        </w:rPr>
        <w:t xml:space="preserve"> (ICS</w:t>
      </w:r>
      <w:r w:rsidR="005270E4" w:rsidRPr="00C51C32">
        <w:rPr>
          <w:color w:val="auto"/>
        </w:rPr>
        <w:t>)</w:t>
      </w:r>
      <w:r w:rsidR="001916D5" w:rsidRPr="00C51C32">
        <w:rPr>
          <w:color w:val="auto"/>
        </w:rPr>
        <w:t xml:space="preserve">, </w:t>
      </w:r>
      <w:r w:rsidR="00142F26" w:rsidRPr="00C51C32">
        <w:rPr>
          <w:color w:val="auto"/>
        </w:rPr>
        <w:t>by either their primary care physician or sports medicine specialist; many o</w:t>
      </w:r>
      <w:r w:rsidR="00F26066" w:rsidRPr="00C51C32">
        <w:rPr>
          <w:color w:val="auto"/>
        </w:rPr>
        <w:t>n the basis of self-report</w:t>
      </w:r>
      <w:r w:rsidR="00DF64BF" w:rsidRPr="00C51C32">
        <w:rPr>
          <w:color w:val="auto"/>
        </w:rPr>
        <w:t xml:space="preserve"> (Table 2</w:t>
      </w:r>
      <w:r w:rsidR="00B52BFF" w:rsidRPr="00C51C32">
        <w:rPr>
          <w:color w:val="auto"/>
        </w:rPr>
        <w:t>)</w:t>
      </w:r>
      <w:r w:rsidR="00F26066" w:rsidRPr="00C51C32">
        <w:rPr>
          <w:color w:val="auto"/>
        </w:rPr>
        <w:t xml:space="preserve">. EIB+Dys+ </w:t>
      </w:r>
      <w:r w:rsidR="00142F26" w:rsidRPr="00C51C32">
        <w:rPr>
          <w:color w:val="auto"/>
        </w:rPr>
        <w:t xml:space="preserve">reported symptom improvement with medication: </w:t>
      </w:r>
      <w:r w:rsidR="00142F26" w:rsidRPr="00C51C32">
        <w:rPr>
          <w:i/>
          <w:color w:val="auto"/>
        </w:rPr>
        <w:t>“I’ve really got the medication side of things down to an art now”</w:t>
      </w:r>
      <w:r w:rsidR="00142F26" w:rsidRPr="00C51C32">
        <w:rPr>
          <w:color w:val="auto"/>
        </w:rPr>
        <w:t xml:space="preserve"> </w:t>
      </w:r>
      <w:r w:rsidR="00142F26" w:rsidRPr="00C51C32">
        <w:rPr>
          <w:b/>
          <w:color w:val="auto"/>
        </w:rPr>
        <w:t>(P.6)</w:t>
      </w:r>
      <w:r w:rsidR="00142F26" w:rsidRPr="00C51C32">
        <w:rPr>
          <w:color w:val="auto"/>
        </w:rPr>
        <w:t xml:space="preserve">, however </w:t>
      </w:r>
      <w:r w:rsidR="002E5C71" w:rsidRPr="00C51C32">
        <w:rPr>
          <w:color w:val="auto"/>
        </w:rPr>
        <w:t xml:space="preserve">EIB-Dys+ </w:t>
      </w:r>
      <w:r w:rsidR="00142F26" w:rsidRPr="00C51C32">
        <w:rPr>
          <w:color w:val="auto"/>
        </w:rPr>
        <w:t xml:space="preserve">deemed their treatment ineffective: </w:t>
      </w:r>
      <w:r w:rsidR="00142F26" w:rsidRPr="00C51C32">
        <w:rPr>
          <w:i/>
          <w:color w:val="auto"/>
        </w:rPr>
        <w:t>“I don’t think my inhalers are helping me”</w:t>
      </w:r>
      <w:r w:rsidR="00142F26" w:rsidRPr="00C51C32">
        <w:rPr>
          <w:color w:val="auto"/>
        </w:rPr>
        <w:t xml:space="preserve"> </w:t>
      </w:r>
      <w:r w:rsidR="00142F26" w:rsidRPr="00C51C32">
        <w:rPr>
          <w:b/>
          <w:color w:val="auto"/>
        </w:rPr>
        <w:t>(P.20)</w:t>
      </w:r>
      <w:r w:rsidR="00142F26" w:rsidRPr="00C51C32">
        <w:rPr>
          <w:color w:val="auto"/>
        </w:rPr>
        <w:t xml:space="preserve">. </w:t>
      </w:r>
    </w:p>
    <w:p w14:paraId="02DF5275" w14:textId="250E633C" w:rsidR="00A84AB1" w:rsidRPr="00C51C32" w:rsidRDefault="002765AD">
      <w:pPr>
        <w:pStyle w:val="Heading3"/>
        <w:rPr>
          <w:color w:val="auto"/>
        </w:rPr>
      </w:pPr>
      <w:bookmarkStart w:id="13" w:name="h.26in1rg" w:colFirst="0" w:colLast="0"/>
      <w:bookmarkEnd w:id="13"/>
      <w:r w:rsidRPr="00C51C32">
        <w:rPr>
          <w:color w:val="auto"/>
        </w:rPr>
        <w:t>Theme 4: Diagnostic accuracy</w:t>
      </w:r>
    </w:p>
    <w:p w14:paraId="4C6B1424" w14:textId="7F41F8DC" w:rsidR="00A84AB1" w:rsidRPr="00C51C32" w:rsidRDefault="00142F26">
      <w:pPr>
        <w:rPr>
          <w:color w:val="auto"/>
        </w:rPr>
      </w:pPr>
      <w:r w:rsidRPr="00C51C32">
        <w:rPr>
          <w:color w:val="auto"/>
        </w:rPr>
        <w:t>The fourth theme was ‘</w:t>
      </w:r>
      <w:r w:rsidR="00F26066" w:rsidRPr="00C51C32">
        <w:rPr>
          <w:color w:val="auto"/>
        </w:rPr>
        <w:t>Diagnostic accuracy’</w:t>
      </w:r>
      <w:r w:rsidRPr="00C51C32">
        <w:rPr>
          <w:color w:val="auto"/>
        </w:rPr>
        <w:t xml:space="preserve">. This theme encompassed two sub-themes: (i) </w:t>
      </w:r>
      <w:r w:rsidR="00B64199" w:rsidRPr="00C51C32">
        <w:rPr>
          <w:color w:val="auto"/>
        </w:rPr>
        <w:t>Prediction of EIB status</w:t>
      </w:r>
      <w:r w:rsidRPr="00C51C32">
        <w:rPr>
          <w:color w:val="auto"/>
        </w:rPr>
        <w:t xml:space="preserve">, (ii) Knowledge of the condition. </w:t>
      </w:r>
    </w:p>
    <w:p w14:paraId="42F0876A" w14:textId="0A177DB5" w:rsidR="00A84AB1" w:rsidRPr="00C51C32" w:rsidRDefault="00142F26">
      <w:pPr>
        <w:pStyle w:val="Heading4"/>
        <w:ind w:left="720" w:hanging="720"/>
        <w:rPr>
          <w:color w:val="auto"/>
        </w:rPr>
      </w:pPr>
      <w:bookmarkStart w:id="14" w:name="h.lnxbz9" w:colFirst="0" w:colLast="0"/>
      <w:bookmarkEnd w:id="14"/>
      <w:r w:rsidRPr="00C51C32">
        <w:rPr>
          <w:color w:val="auto"/>
        </w:rPr>
        <w:t>(i) P</w:t>
      </w:r>
      <w:r w:rsidR="00F26066" w:rsidRPr="00C51C32">
        <w:rPr>
          <w:color w:val="auto"/>
        </w:rPr>
        <w:t>rediction of EIB status</w:t>
      </w:r>
    </w:p>
    <w:p w14:paraId="4B6115B9" w14:textId="7439482C" w:rsidR="00B64199" w:rsidRPr="00C51C32" w:rsidRDefault="00142F26">
      <w:pPr>
        <w:rPr>
          <w:color w:val="auto"/>
        </w:rPr>
      </w:pPr>
      <w:r w:rsidRPr="00C51C32">
        <w:rPr>
          <w:color w:val="auto"/>
        </w:rPr>
        <w:t>The majority of EIB</w:t>
      </w:r>
      <w:r w:rsidR="00B64199" w:rsidRPr="00C51C32">
        <w:rPr>
          <w:color w:val="auto"/>
        </w:rPr>
        <w:t>-Dys-</w:t>
      </w:r>
      <w:r w:rsidRPr="00C51C32">
        <w:rPr>
          <w:color w:val="auto"/>
        </w:rPr>
        <w:t xml:space="preserve"> </w:t>
      </w:r>
      <w:r w:rsidR="00C46436" w:rsidRPr="00C51C32">
        <w:rPr>
          <w:color w:val="auto"/>
        </w:rPr>
        <w:t xml:space="preserve">(5/5) </w:t>
      </w:r>
      <w:r w:rsidRPr="00C51C32">
        <w:rPr>
          <w:color w:val="auto"/>
        </w:rPr>
        <w:t xml:space="preserve">and </w:t>
      </w:r>
      <w:r w:rsidR="00B64199" w:rsidRPr="00C51C32">
        <w:rPr>
          <w:color w:val="auto"/>
        </w:rPr>
        <w:t>EIB+Dys+</w:t>
      </w:r>
      <w:r w:rsidR="00C46436" w:rsidRPr="00C51C32">
        <w:rPr>
          <w:color w:val="auto"/>
        </w:rPr>
        <w:t xml:space="preserve"> (4/5)</w:t>
      </w:r>
      <w:r w:rsidR="00B64199" w:rsidRPr="00C51C32">
        <w:rPr>
          <w:color w:val="auto"/>
        </w:rPr>
        <w:t xml:space="preserve"> </w:t>
      </w:r>
      <w:r w:rsidRPr="00C51C32">
        <w:rPr>
          <w:color w:val="auto"/>
        </w:rPr>
        <w:t xml:space="preserve">correctly predicted their EIB status. </w:t>
      </w:r>
      <w:r w:rsidR="00C46436" w:rsidRPr="00C51C32">
        <w:rPr>
          <w:color w:val="auto"/>
        </w:rPr>
        <w:t>In contrast, t</w:t>
      </w:r>
      <w:r w:rsidRPr="00C51C32">
        <w:rPr>
          <w:color w:val="auto"/>
        </w:rPr>
        <w:t xml:space="preserve">he </w:t>
      </w:r>
      <w:r w:rsidR="00B70C25" w:rsidRPr="00C51C32">
        <w:rPr>
          <w:color w:val="auto"/>
        </w:rPr>
        <w:t xml:space="preserve">diagnostic accuracy of EIB </w:t>
      </w:r>
      <w:r w:rsidRPr="00C51C32">
        <w:rPr>
          <w:color w:val="auto"/>
        </w:rPr>
        <w:t>was poor in</w:t>
      </w:r>
      <w:r w:rsidR="00B70C25" w:rsidRPr="00C51C32">
        <w:rPr>
          <w:color w:val="auto"/>
        </w:rPr>
        <w:t xml:space="preserve"> both</w:t>
      </w:r>
      <w:r w:rsidRPr="00C51C32">
        <w:rPr>
          <w:color w:val="auto"/>
        </w:rPr>
        <w:t xml:space="preserve"> </w:t>
      </w:r>
      <w:r w:rsidR="00B64199" w:rsidRPr="00C51C32">
        <w:rPr>
          <w:color w:val="auto"/>
        </w:rPr>
        <w:t>EIB+Dys- (</w:t>
      </w:r>
      <w:r w:rsidR="00200476" w:rsidRPr="00C51C32">
        <w:rPr>
          <w:color w:val="auto"/>
        </w:rPr>
        <w:t>1</w:t>
      </w:r>
      <w:r w:rsidR="00B64199" w:rsidRPr="00C51C32">
        <w:rPr>
          <w:color w:val="auto"/>
        </w:rPr>
        <w:t>/5) and EIB-Dys+ athletes (0/5)</w:t>
      </w:r>
      <w:r w:rsidR="00FA394A" w:rsidRPr="00C51C32">
        <w:rPr>
          <w:color w:val="auto"/>
        </w:rPr>
        <w:t xml:space="preserve">; i.e. in groups where misdiagnosis frequently occurs. </w:t>
      </w:r>
    </w:p>
    <w:p w14:paraId="159B2020" w14:textId="094E12CD" w:rsidR="00A84AB1" w:rsidRPr="00C51C32" w:rsidRDefault="00142F26">
      <w:pPr>
        <w:pStyle w:val="Heading4"/>
        <w:rPr>
          <w:color w:val="auto"/>
        </w:rPr>
      </w:pPr>
      <w:bookmarkStart w:id="15" w:name="h.35nkun2" w:colFirst="0" w:colLast="0"/>
      <w:bookmarkEnd w:id="15"/>
      <w:r w:rsidRPr="00C51C32">
        <w:rPr>
          <w:color w:val="auto"/>
        </w:rPr>
        <w:t>(ii) Knowledge of the condition</w:t>
      </w:r>
    </w:p>
    <w:p w14:paraId="7B2C2AC9" w14:textId="07AF8CA4" w:rsidR="00A84AB1" w:rsidRPr="00C51C32" w:rsidRDefault="00877229">
      <w:pPr>
        <w:rPr>
          <w:color w:val="auto"/>
        </w:rPr>
      </w:pPr>
      <w:r w:rsidRPr="00C51C32">
        <w:rPr>
          <w:color w:val="auto"/>
        </w:rPr>
        <w:t xml:space="preserve">The </w:t>
      </w:r>
      <w:r w:rsidR="00666FE8" w:rsidRPr="00C51C32">
        <w:rPr>
          <w:color w:val="auto"/>
        </w:rPr>
        <w:t xml:space="preserve">twenty </w:t>
      </w:r>
      <w:r w:rsidR="00142F26" w:rsidRPr="00C51C32">
        <w:rPr>
          <w:color w:val="auto"/>
        </w:rPr>
        <w:t>athletes</w:t>
      </w:r>
      <w:r w:rsidR="00F26066" w:rsidRPr="00C51C32">
        <w:rPr>
          <w:color w:val="auto"/>
        </w:rPr>
        <w:t xml:space="preserve"> across all four sub-groups</w:t>
      </w:r>
      <w:r w:rsidR="00142F26" w:rsidRPr="00C51C32">
        <w:rPr>
          <w:color w:val="auto"/>
        </w:rPr>
        <w:t xml:space="preserve"> provided a similar description of </w:t>
      </w:r>
      <w:r w:rsidR="001916D5" w:rsidRPr="00C51C32">
        <w:rPr>
          <w:color w:val="auto"/>
        </w:rPr>
        <w:t xml:space="preserve">the </w:t>
      </w:r>
      <w:r w:rsidR="00666FE8" w:rsidRPr="00C51C32">
        <w:rPr>
          <w:color w:val="auto"/>
        </w:rPr>
        <w:t xml:space="preserve">‘typical’ </w:t>
      </w:r>
      <w:r w:rsidR="00142F26" w:rsidRPr="00C51C32">
        <w:rPr>
          <w:color w:val="auto"/>
        </w:rPr>
        <w:t xml:space="preserve">symptoms they associated with EIB (e.g. </w:t>
      </w:r>
      <w:r w:rsidR="00D16F91" w:rsidRPr="00C51C32">
        <w:rPr>
          <w:color w:val="auto"/>
        </w:rPr>
        <w:t xml:space="preserve">breathlessness, </w:t>
      </w:r>
      <w:r w:rsidR="00142F26" w:rsidRPr="00C51C32">
        <w:rPr>
          <w:color w:val="auto"/>
        </w:rPr>
        <w:t>chest tightness, wheeze, cough</w:t>
      </w:r>
      <w:r w:rsidR="00E54BE6" w:rsidRPr="00C51C32">
        <w:rPr>
          <w:color w:val="auto"/>
        </w:rPr>
        <w:t xml:space="preserve"> </w:t>
      </w:r>
      <w:r w:rsidR="00142F26" w:rsidRPr="00C51C32">
        <w:rPr>
          <w:color w:val="auto"/>
        </w:rPr>
        <w:t>etc.)</w:t>
      </w:r>
      <w:r w:rsidR="00666FE8" w:rsidRPr="00C51C32">
        <w:rPr>
          <w:color w:val="auto"/>
        </w:rPr>
        <w:t xml:space="preserve">. The majority of athletes believed </w:t>
      </w:r>
      <w:r w:rsidR="00142F26" w:rsidRPr="00C51C32">
        <w:rPr>
          <w:color w:val="auto"/>
        </w:rPr>
        <w:t xml:space="preserve">EIB would </w:t>
      </w:r>
      <w:r w:rsidR="00666FE8" w:rsidRPr="00C51C32">
        <w:rPr>
          <w:color w:val="auto"/>
        </w:rPr>
        <w:t xml:space="preserve">have a negative impact on </w:t>
      </w:r>
      <w:r w:rsidRPr="00C51C32">
        <w:rPr>
          <w:color w:val="auto"/>
        </w:rPr>
        <w:t xml:space="preserve">airway </w:t>
      </w:r>
      <w:r w:rsidR="00666FE8" w:rsidRPr="00C51C32">
        <w:rPr>
          <w:color w:val="auto"/>
        </w:rPr>
        <w:t xml:space="preserve">health and </w:t>
      </w:r>
      <w:r w:rsidRPr="00C51C32">
        <w:rPr>
          <w:color w:val="auto"/>
        </w:rPr>
        <w:t xml:space="preserve">also </w:t>
      </w:r>
      <w:r w:rsidR="00142F26" w:rsidRPr="00C51C32">
        <w:rPr>
          <w:color w:val="auto"/>
        </w:rPr>
        <w:t xml:space="preserve">impede athletic performance if </w:t>
      </w:r>
      <w:r w:rsidR="00666FE8" w:rsidRPr="00C51C32">
        <w:rPr>
          <w:color w:val="auto"/>
        </w:rPr>
        <w:t xml:space="preserve">misdiagnosed and/or remained </w:t>
      </w:r>
      <w:r w:rsidR="00142F26" w:rsidRPr="00C51C32">
        <w:rPr>
          <w:color w:val="auto"/>
        </w:rPr>
        <w:t xml:space="preserve">untreated </w:t>
      </w:r>
      <w:r w:rsidR="00142F26" w:rsidRPr="00C51C32">
        <w:rPr>
          <w:i/>
          <w:color w:val="auto"/>
        </w:rPr>
        <w:t>“If you can’t manage it then it will likely have a negative effect</w:t>
      </w:r>
      <w:r w:rsidR="00AC55CD" w:rsidRPr="00C51C32">
        <w:rPr>
          <w:i/>
          <w:color w:val="auto"/>
        </w:rPr>
        <w:t xml:space="preserve"> on both health and exercise</w:t>
      </w:r>
      <w:r w:rsidR="00142F26" w:rsidRPr="00C51C32">
        <w:rPr>
          <w:i/>
          <w:color w:val="auto"/>
        </w:rPr>
        <w:t xml:space="preserve"> performance” </w:t>
      </w:r>
      <w:r w:rsidR="00142F26" w:rsidRPr="00C51C32">
        <w:rPr>
          <w:b/>
          <w:color w:val="auto"/>
        </w:rPr>
        <w:t>(P.20).</w:t>
      </w:r>
    </w:p>
    <w:p w14:paraId="687265F1" w14:textId="77777777" w:rsidR="00A84AB1" w:rsidRPr="00C51C32" w:rsidRDefault="00A84AB1">
      <w:pPr>
        <w:spacing w:line="240" w:lineRule="auto"/>
        <w:rPr>
          <w:color w:val="auto"/>
        </w:rPr>
      </w:pPr>
    </w:p>
    <w:p w14:paraId="65846DFF" w14:textId="77777777" w:rsidR="00E15D87" w:rsidRPr="00C51C32" w:rsidRDefault="00E15D87">
      <w:pPr>
        <w:rPr>
          <w:color w:val="auto"/>
        </w:rPr>
      </w:pPr>
      <w:bookmarkStart w:id="16" w:name="h.1ksv4uv" w:colFirst="0" w:colLast="0"/>
      <w:bookmarkEnd w:id="16"/>
      <w:r w:rsidRPr="00C51C32">
        <w:rPr>
          <w:color w:val="auto"/>
        </w:rPr>
        <w:br w:type="page"/>
      </w:r>
    </w:p>
    <w:p w14:paraId="36AD3A45" w14:textId="75C5A631" w:rsidR="00A84AB1" w:rsidRPr="00C51C32" w:rsidRDefault="00142F26" w:rsidP="00E15D87">
      <w:pPr>
        <w:rPr>
          <w:b/>
          <w:color w:val="auto"/>
        </w:rPr>
      </w:pPr>
      <w:r w:rsidRPr="00C51C32">
        <w:rPr>
          <w:b/>
          <w:color w:val="auto"/>
        </w:rPr>
        <w:lastRenderedPageBreak/>
        <w:t>DISCUSSION</w:t>
      </w:r>
    </w:p>
    <w:p w14:paraId="4FA9C75C" w14:textId="4F8BE813" w:rsidR="008554A9" w:rsidRPr="00C51C32" w:rsidRDefault="00142F26" w:rsidP="007F0B39">
      <w:pPr>
        <w:rPr>
          <w:color w:val="auto"/>
        </w:rPr>
      </w:pPr>
      <w:r w:rsidRPr="00C51C32">
        <w:rPr>
          <w:color w:val="auto"/>
        </w:rPr>
        <w:t>Th</w:t>
      </w:r>
      <w:r w:rsidR="001762CA" w:rsidRPr="00C51C32">
        <w:rPr>
          <w:color w:val="auto"/>
        </w:rPr>
        <w:t>is</w:t>
      </w:r>
      <w:r w:rsidRPr="00C51C32">
        <w:rPr>
          <w:color w:val="auto"/>
        </w:rPr>
        <w:t xml:space="preserve"> study is the first to employ </w:t>
      </w:r>
      <w:r w:rsidR="001762CA" w:rsidRPr="00C51C32">
        <w:rPr>
          <w:color w:val="auto"/>
        </w:rPr>
        <w:t xml:space="preserve">a </w:t>
      </w:r>
      <w:r w:rsidRPr="00C51C32">
        <w:rPr>
          <w:color w:val="auto"/>
        </w:rPr>
        <w:t>qualitative research method</w:t>
      </w:r>
      <w:r w:rsidR="001762CA" w:rsidRPr="00C51C32">
        <w:rPr>
          <w:color w:val="auto"/>
        </w:rPr>
        <w:t>ology</w:t>
      </w:r>
      <w:r w:rsidRPr="00C51C32">
        <w:rPr>
          <w:color w:val="auto"/>
        </w:rPr>
        <w:t xml:space="preserve"> to investigate the perception of breathing in athletes</w:t>
      </w:r>
      <w:r w:rsidR="001762CA" w:rsidRPr="00C51C32">
        <w:rPr>
          <w:color w:val="auto"/>
        </w:rPr>
        <w:t>,</w:t>
      </w:r>
      <w:r w:rsidRPr="00C51C32">
        <w:rPr>
          <w:color w:val="auto"/>
        </w:rPr>
        <w:t xml:space="preserve"> with contemporaneous objective </w:t>
      </w:r>
      <w:r w:rsidR="001762CA" w:rsidRPr="00C51C32">
        <w:rPr>
          <w:color w:val="auto"/>
        </w:rPr>
        <w:t xml:space="preserve">testing for </w:t>
      </w:r>
      <w:r w:rsidRPr="00C51C32">
        <w:rPr>
          <w:color w:val="auto"/>
        </w:rPr>
        <w:t xml:space="preserve">EIB. </w:t>
      </w:r>
      <w:r w:rsidR="00722864" w:rsidRPr="00C51C32">
        <w:rPr>
          <w:color w:val="auto"/>
        </w:rPr>
        <w:t>Following thematic analysis</w:t>
      </w:r>
      <w:r w:rsidR="00C202C3" w:rsidRPr="00C51C32">
        <w:rPr>
          <w:color w:val="auto"/>
        </w:rPr>
        <w:t xml:space="preserve"> of our dataset</w:t>
      </w:r>
      <w:r w:rsidR="00722864" w:rsidRPr="00C51C32">
        <w:rPr>
          <w:color w:val="auto"/>
        </w:rPr>
        <w:t xml:space="preserve">, four overarching themes arose that were considered relevant to the perception, impact and control of respiratory symptoms during exercise: 1) Factors aggravating dyspnoea, 2) Exercise limitation, 3) Strategies to control dyspnoea, 4) Diagnostic accuracy. </w:t>
      </w:r>
      <w:r w:rsidRPr="00C51C32">
        <w:rPr>
          <w:color w:val="auto"/>
        </w:rPr>
        <w:t xml:space="preserve">Our findings </w:t>
      </w:r>
      <w:r w:rsidR="008554A9" w:rsidRPr="00C51C32">
        <w:rPr>
          <w:color w:val="auto"/>
        </w:rPr>
        <w:t>highlight the complexity and intra-individua</w:t>
      </w:r>
      <w:r w:rsidR="001762CA" w:rsidRPr="00C51C32">
        <w:rPr>
          <w:color w:val="auto"/>
        </w:rPr>
        <w:t xml:space="preserve">l differences that exist in </w:t>
      </w:r>
      <w:r w:rsidR="00B506BB" w:rsidRPr="00C51C32">
        <w:rPr>
          <w:color w:val="auto"/>
        </w:rPr>
        <w:t xml:space="preserve">the </w:t>
      </w:r>
      <w:r w:rsidR="008554A9" w:rsidRPr="00C51C32">
        <w:rPr>
          <w:color w:val="auto"/>
        </w:rPr>
        <w:t xml:space="preserve">subjective respiratory response to </w:t>
      </w:r>
      <w:r w:rsidR="001762CA" w:rsidRPr="00C51C32">
        <w:rPr>
          <w:color w:val="auto"/>
        </w:rPr>
        <w:t xml:space="preserve">vigorous physical </w:t>
      </w:r>
      <w:r w:rsidR="008554A9" w:rsidRPr="00C51C32">
        <w:rPr>
          <w:color w:val="auto"/>
        </w:rPr>
        <w:t>exertion</w:t>
      </w:r>
      <w:r w:rsidR="00B506BB" w:rsidRPr="00C51C32">
        <w:rPr>
          <w:color w:val="auto"/>
        </w:rPr>
        <w:t>, in athletic individuals</w:t>
      </w:r>
      <w:r w:rsidR="008554A9" w:rsidRPr="00C51C32">
        <w:rPr>
          <w:color w:val="auto"/>
        </w:rPr>
        <w:t xml:space="preserve">. </w:t>
      </w:r>
    </w:p>
    <w:p w14:paraId="4A743A40" w14:textId="1FB26BB4" w:rsidR="007F0B39" w:rsidRPr="00C51C32" w:rsidRDefault="001762CA" w:rsidP="007F0B39">
      <w:pPr>
        <w:rPr>
          <w:color w:val="auto"/>
        </w:rPr>
      </w:pPr>
      <w:r w:rsidRPr="00C51C32">
        <w:rPr>
          <w:color w:val="auto"/>
        </w:rPr>
        <w:t xml:space="preserve">As may be expected, the principal cause of exercise limitation reported by athletes with a normal dyspnoea questionnaire score was muscular fatigue and limb discomfort described as </w:t>
      </w:r>
      <w:r w:rsidRPr="00C51C32">
        <w:rPr>
          <w:i/>
          <w:color w:val="auto"/>
        </w:rPr>
        <w:t xml:space="preserve">“burning in the legs” </w:t>
      </w:r>
      <w:r w:rsidRPr="00C51C32">
        <w:rPr>
          <w:color w:val="auto"/>
        </w:rPr>
        <w:t xml:space="preserve">rather than </w:t>
      </w:r>
      <w:r w:rsidR="00B506BB" w:rsidRPr="00C51C32">
        <w:rPr>
          <w:color w:val="auto"/>
        </w:rPr>
        <w:t xml:space="preserve">any </w:t>
      </w:r>
      <w:r w:rsidRPr="00C51C32">
        <w:rPr>
          <w:color w:val="auto"/>
        </w:rPr>
        <w:t xml:space="preserve">breathing </w:t>
      </w:r>
      <w:r w:rsidR="00B506BB" w:rsidRPr="00C51C32">
        <w:rPr>
          <w:color w:val="auto"/>
        </w:rPr>
        <w:t xml:space="preserve">/ respiratory </w:t>
      </w:r>
      <w:r w:rsidRPr="00C51C32">
        <w:rPr>
          <w:color w:val="auto"/>
        </w:rPr>
        <w:t xml:space="preserve">discomfort. </w:t>
      </w:r>
      <w:r w:rsidR="006F3200" w:rsidRPr="00C51C32">
        <w:rPr>
          <w:color w:val="auto"/>
        </w:rPr>
        <w:t>In contrast,</w:t>
      </w:r>
      <w:r w:rsidRPr="00C51C32">
        <w:rPr>
          <w:color w:val="auto"/>
        </w:rPr>
        <w:t xml:space="preserve"> </w:t>
      </w:r>
      <w:r w:rsidR="007C1382" w:rsidRPr="00C51C32">
        <w:rPr>
          <w:color w:val="auto"/>
        </w:rPr>
        <w:t xml:space="preserve">in </w:t>
      </w:r>
      <w:r w:rsidRPr="00C51C32">
        <w:rPr>
          <w:color w:val="auto"/>
        </w:rPr>
        <w:t>athletes reporting dyspnoea (</w:t>
      </w:r>
      <w:r w:rsidR="00F32A85" w:rsidRPr="00C51C32">
        <w:rPr>
          <w:color w:val="auto"/>
        </w:rPr>
        <w:t>i.e.</w:t>
      </w:r>
      <w:r w:rsidRPr="00C51C32">
        <w:rPr>
          <w:color w:val="auto"/>
        </w:rPr>
        <w:t xml:space="preserve"> </w:t>
      </w:r>
      <w:r w:rsidR="001916D5" w:rsidRPr="00C51C32">
        <w:rPr>
          <w:color w:val="auto"/>
        </w:rPr>
        <w:t>both those with and without EIB)</w:t>
      </w:r>
      <w:r w:rsidRPr="00C51C32">
        <w:rPr>
          <w:color w:val="auto"/>
        </w:rPr>
        <w:t xml:space="preserve"> respiratory limitation was </w:t>
      </w:r>
      <w:r w:rsidR="00B506BB" w:rsidRPr="00C51C32">
        <w:rPr>
          <w:color w:val="auto"/>
        </w:rPr>
        <w:t xml:space="preserve">reported as </w:t>
      </w:r>
      <w:r w:rsidRPr="00C51C32">
        <w:rPr>
          <w:color w:val="auto"/>
        </w:rPr>
        <w:t xml:space="preserve">the principal factor </w:t>
      </w:r>
      <w:r w:rsidR="00B506BB" w:rsidRPr="00C51C32">
        <w:rPr>
          <w:color w:val="auto"/>
        </w:rPr>
        <w:t>limiting</w:t>
      </w:r>
      <w:r w:rsidRPr="00C51C32">
        <w:rPr>
          <w:color w:val="auto"/>
        </w:rPr>
        <w:t xml:space="preserve"> exercise capacity. This difference was only apparent from questions concerning vi</w:t>
      </w:r>
      <w:r w:rsidR="00B506BB" w:rsidRPr="00C51C32">
        <w:rPr>
          <w:color w:val="auto"/>
        </w:rPr>
        <w:t xml:space="preserve">gorous intensity exercise; </w:t>
      </w:r>
      <w:r w:rsidR="000061FA" w:rsidRPr="00C51C32">
        <w:rPr>
          <w:color w:val="auto"/>
        </w:rPr>
        <w:t>none of the groups reported</w:t>
      </w:r>
      <w:r w:rsidRPr="00C51C32">
        <w:rPr>
          <w:color w:val="auto"/>
        </w:rPr>
        <w:t xml:space="preserve"> troublesome</w:t>
      </w:r>
      <w:r w:rsidR="005C6CBF" w:rsidRPr="00C51C32">
        <w:rPr>
          <w:color w:val="auto"/>
        </w:rPr>
        <w:t xml:space="preserve"> or distressing</w:t>
      </w:r>
      <w:r w:rsidRPr="00C51C32">
        <w:rPr>
          <w:color w:val="auto"/>
        </w:rPr>
        <w:t xml:space="preserve"> respiratory symptoms during low intensity exercise.</w:t>
      </w:r>
      <w:r w:rsidR="00700E18" w:rsidRPr="00C51C32">
        <w:rPr>
          <w:color w:val="auto"/>
        </w:rPr>
        <w:t xml:space="preserve"> </w:t>
      </w:r>
      <w:r w:rsidR="00B506BB" w:rsidRPr="00C51C32">
        <w:rPr>
          <w:color w:val="auto"/>
        </w:rPr>
        <w:t>A</w:t>
      </w:r>
      <w:r w:rsidR="007C1382" w:rsidRPr="00C51C32">
        <w:rPr>
          <w:color w:val="auto"/>
        </w:rPr>
        <w:t>symptomatic athletes without</w:t>
      </w:r>
      <w:r w:rsidR="00700E18" w:rsidRPr="00C51C32">
        <w:rPr>
          <w:color w:val="auto"/>
        </w:rPr>
        <w:t xml:space="preserve"> </w:t>
      </w:r>
      <w:r w:rsidR="007C1382" w:rsidRPr="00C51C32">
        <w:rPr>
          <w:color w:val="auto"/>
        </w:rPr>
        <w:t>EIB</w:t>
      </w:r>
      <w:r w:rsidR="008554A9" w:rsidRPr="00C51C32">
        <w:rPr>
          <w:color w:val="auto"/>
        </w:rPr>
        <w:t xml:space="preserve"> (i.e.</w:t>
      </w:r>
      <w:r w:rsidR="00B506BB" w:rsidRPr="00C51C32">
        <w:rPr>
          <w:color w:val="auto"/>
        </w:rPr>
        <w:t xml:space="preserve"> a state that may be considered normal</w:t>
      </w:r>
      <w:r w:rsidR="008554A9" w:rsidRPr="00C51C32">
        <w:rPr>
          <w:color w:val="auto"/>
        </w:rPr>
        <w:t>)</w:t>
      </w:r>
      <w:r w:rsidR="00142F26" w:rsidRPr="00C51C32">
        <w:rPr>
          <w:color w:val="auto"/>
        </w:rPr>
        <w:t xml:space="preserve"> reporte</w:t>
      </w:r>
      <w:r w:rsidR="007C1382" w:rsidRPr="00C51C32">
        <w:rPr>
          <w:color w:val="auto"/>
        </w:rPr>
        <w:t>d that their breathing did require</w:t>
      </w:r>
      <w:r w:rsidR="00142F26" w:rsidRPr="00C51C32">
        <w:rPr>
          <w:color w:val="auto"/>
        </w:rPr>
        <w:t xml:space="preserve"> </w:t>
      </w:r>
      <w:r w:rsidR="007C1382" w:rsidRPr="00C51C32">
        <w:rPr>
          <w:color w:val="auto"/>
        </w:rPr>
        <w:t>‘</w:t>
      </w:r>
      <w:r w:rsidR="00142F26" w:rsidRPr="00C51C32">
        <w:rPr>
          <w:color w:val="auto"/>
        </w:rPr>
        <w:t>effort</w:t>
      </w:r>
      <w:r w:rsidR="007C1382" w:rsidRPr="00C51C32">
        <w:rPr>
          <w:color w:val="auto"/>
        </w:rPr>
        <w:t>’</w:t>
      </w:r>
      <w:r w:rsidR="00B506BB" w:rsidRPr="00C51C32">
        <w:rPr>
          <w:color w:val="auto"/>
        </w:rPr>
        <w:t xml:space="preserve"> but caused no other distress</w:t>
      </w:r>
      <w:r w:rsidR="00142F26" w:rsidRPr="00C51C32">
        <w:rPr>
          <w:i/>
          <w:color w:val="auto"/>
        </w:rPr>
        <w:t xml:space="preserve">. </w:t>
      </w:r>
      <w:r w:rsidR="00B506BB" w:rsidRPr="00C51C32">
        <w:rPr>
          <w:color w:val="auto"/>
        </w:rPr>
        <w:t>In contrast with this,</w:t>
      </w:r>
      <w:r w:rsidR="00142F26" w:rsidRPr="00C51C32">
        <w:rPr>
          <w:color w:val="auto"/>
        </w:rPr>
        <w:t xml:space="preserve"> </w:t>
      </w:r>
      <w:r w:rsidR="008554A9" w:rsidRPr="00C51C32">
        <w:rPr>
          <w:color w:val="auto"/>
        </w:rPr>
        <w:t>athletes with dyspnoea (</w:t>
      </w:r>
      <w:r w:rsidR="00387DC9" w:rsidRPr="00C51C32">
        <w:rPr>
          <w:color w:val="auto"/>
        </w:rPr>
        <w:t xml:space="preserve">i.e. </w:t>
      </w:r>
      <w:r w:rsidR="008554A9" w:rsidRPr="00C51C32">
        <w:rPr>
          <w:color w:val="auto"/>
        </w:rPr>
        <w:t>EIB</w:t>
      </w:r>
      <w:r w:rsidR="0098079A" w:rsidRPr="00C51C32">
        <w:rPr>
          <w:color w:val="auto"/>
        </w:rPr>
        <w:t>+ or EIB-</w:t>
      </w:r>
      <w:r w:rsidR="008554A9" w:rsidRPr="00C51C32">
        <w:rPr>
          <w:color w:val="auto"/>
        </w:rPr>
        <w:t xml:space="preserve">) </w:t>
      </w:r>
      <w:r w:rsidR="00700E18" w:rsidRPr="00C51C32">
        <w:rPr>
          <w:color w:val="auto"/>
        </w:rPr>
        <w:t>detailed a</w:t>
      </w:r>
      <w:r w:rsidR="00142F26" w:rsidRPr="00C51C32">
        <w:rPr>
          <w:color w:val="auto"/>
        </w:rPr>
        <w:t xml:space="preserve"> sensation of </w:t>
      </w:r>
      <w:r w:rsidR="008554A9" w:rsidRPr="00C51C32">
        <w:rPr>
          <w:color w:val="auto"/>
        </w:rPr>
        <w:t>respiratory</w:t>
      </w:r>
      <w:r w:rsidR="00142F26" w:rsidRPr="00C51C32">
        <w:rPr>
          <w:color w:val="auto"/>
        </w:rPr>
        <w:t xml:space="preserve"> constraint</w:t>
      </w:r>
      <w:r w:rsidR="008554A9" w:rsidRPr="00C51C32">
        <w:rPr>
          <w:color w:val="auto"/>
        </w:rPr>
        <w:t>, for example</w:t>
      </w:r>
      <w:r w:rsidR="00A72764" w:rsidRPr="00C51C32">
        <w:rPr>
          <w:color w:val="auto"/>
        </w:rPr>
        <w:t xml:space="preserve"> </w:t>
      </w:r>
      <w:r w:rsidR="00142F26" w:rsidRPr="00C51C32">
        <w:rPr>
          <w:i/>
          <w:color w:val="auto"/>
        </w:rPr>
        <w:t>“not getting enough air”</w:t>
      </w:r>
      <w:r w:rsidR="00142F26" w:rsidRPr="00C51C32">
        <w:rPr>
          <w:color w:val="auto"/>
        </w:rPr>
        <w:t xml:space="preserve"> and </w:t>
      </w:r>
      <w:r w:rsidR="00142F26" w:rsidRPr="00C51C32">
        <w:rPr>
          <w:i/>
          <w:color w:val="auto"/>
        </w:rPr>
        <w:t>“feels like my airways are closing”</w:t>
      </w:r>
      <w:r w:rsidR="00700E18" w:rsidRPr="00C51C32">
        <w:rPr>
          <w:color w:val="auto"/>
        </w:rPr>
        <w:t>.</w:t>
      </w:r>
      <w:r w:rsidR="007801AA" w:rsidRPr="00C51C32">
        <w:rPr>
          <w:color w:val="auto"/>
        </w:rPr>
        <w:t xml:space="preserve"> Moreover, the heightened </w:t>
      </w:r>
      <w:r w:rsidR="00893B99" w:rsidRPr="00C51C32">
        <w:rPr>
          <w:color w:val="auto"/>
        </w:rPr>
        <w:t>D-</w:t>
      </w:r>
      <w:r w:rsidR="007801AA" w:rsidRPr="00C51C32">
        <w:rPr>
          <w:color w:val="auto"/>
        </w:rPr>
        <w:t xml:space="preserve">12 score in these </w:t>
      </w:r>
      <w:r w:rsidR="00893B99" w:rsidRPr="00C51C32">
        <w:rPr>
          <w:color w:val="auto"/>
        </w:rPr>
        <w:t>participant’s</w:t>
      </w:r>
      <w:r w:rsidR="007801AA" w:rsidRPr="00C51C32">
        <w:rPr>
          <w:color w:val="auto"/>
        </w:rPr>
        <w:t xml:space="preserve"> highlights both the physical and affective impact of this respira</w:t>
      </w:r>
      <w:r w:rsidR="0036709B" w:rsidRPr="00C51C32">
        <w:rPr>
          <w:color w:val="auto"/>
        </w:rPr>
        <w:t xml:space="preserve">tory distress. </w:t>
      </w:r>
      <w:r w:rsidR="008658D1" w:rsidRPr="00C51C32">
        <w:rPr>
          <w:color w:val="auto"/>
        </w:rPr>
        <w:t>Indeed,</w:t>
      </w:r>
      <w:r w:rsidR="0036709B" w:rsidRPr="00C51C32">
        <w:rPr>
          <w:color w:val="auto"/>
        </w:rPr>
        <w:t xml:space="preserve"> the scores</w:t>
      </w:r>
      <w:r w:rsidR="007801AA" w:rsidRPr="00C51C32">
        <w:rPr>
          <w:color w:val="auto"/>
        </w:rPr>
        <w:t xml:space="preserve"> reported on this questionnaire, by symptomatic athletes,</w:t>
      </w:r>
      <w:r w:rsidR="0036709B" w:rsidRPr="00C51C32">
        <w:rPr>
          <w:color w:val="auto"/>
        </w:rPr>
        <w:t xml:space="preserve"> are</w:t>
      </w:r>
      <w:r w:rsidR="007801AA" w:rsidRPr="00C51C32">
        <w:rPr>
          <w:color w:val="auto"/>
        </w:rPr>
        <w:t xml:space="preserve"> similar to that reported in</w:t>
      </w:r>
      <w:r w:rsidR="00893B99" w:rsidRPr="00C51C32">
        <w:rPr>
          <w:color w:val="auto"/>
        </w:rPr>
        <w:t xml:space="preserve"> other</w:t>
      </w:r>
      <w:r w:rsidR="007801AA" w:rsidRPr="00C51C32">
        <w:rPr>
          <w:color w:val="auto"/>
        </w:rPr>
        <w:t xml:space="preserve"> chronic respiratory disease states </w:t>
      </w:r>
      <w:r w:rsidR="005A4896" w:rsidRPr="00C51C32">
        <w:rPr>
          <w:color w:val="auto"/>
        </w:rPr>
        <w:fldChar w:fldCharType="begin"/>
      </w:r>
      <w:r w:rsidR="005A4896" w:rsidRPr="00C51C32">
        <w:rPr>
          <w:color w:val="auto"/>
        </w:rPr>
        <w:instrText xml:space="preserve"> ADDIN EN.CITE &lt;EndNote&gt;&lt;Cite&gt;&lt;Author&gt;Yorke&lt;/Author&gt;&lt;Year&gt;2011&lt;/Year&gt;&lt;RecNum&gt;78&lt;/RecNum&gt;&lt;DisplayText&gt;(16)&lt;/DisplayText&gt;&lt;record&gt;&lt;rec-number&gt;78&lt;/rec-number&gt;&lt;foreign-keys&gt;&lt;key app="EN" db-id="stxv29fpr5ed9eefzxips5vfpw0ts9re5ed2" timestamp="1460047942"&gt;78&lt;/key&gt;&lt;/foreign-keys&gt;&lt;ref-type name="Journal Article"&gt;17&lt;/ref-type&gt;&lt;contributors&gt;&lt;authors&gt;&lt;author&gt;Yorke, Janelle&lt;/author&gt;&lt;author&gt;Swigris, Jeffrey&lt;/author&gt;&lt;author&gt;Russell, Anne-Marie&lt;/author&gt;&lt;author&gt;Moosavi, Shakeeb H&lt;/author&gt;&lt;author&gt;Kwong, Georges Ng Man&lt;/author&gt;&lt;author&gt;Longshaw, Mark&lt;/author&gt;&lt;author&gt;Jones, Paul W&lt;/author&gt;&lt;/authors&gt;&lt;/contributors&gt;&lt;titles&gt;&lt;title&gt;Dyspnea-12 is a valid and reliable measure of breathlessness in patients with interstitial lung disease&lt;/title&gt;&lt;secondary-title&gt;CHEST Journal&lt;/secondary-title&gt;&lt;/titles&gt;&lt;periodical&gt;&lt;full-title&gt;CHEST Journal&lt;/full-title&gt;&lt;/periodical&gt;&lt;pages&gt;159-164&lt;/pages&gt;&lt;volume&gt;139&lt;/volume&gt;&lt;number&gt;1&lt;/number&gt;&lt;dates&gt;&lt;year&gt;2011&lt;/year&gt;&lt;/dates&gt;&lt;isbn&gt;0012-3692&lt;/isbn&gt;&lt;urls&gt;&lt;/urls&gt;&lt;/record&gt;&lt;/Cite&gt;&lt;/EndNote&gt;</w:instrText>
      </w:r>
      <w:r w:rsidR="005A4896" w:rsidRPr="00C51C32">
        <w:rPr>
          <w:color w:val="auto"/>
        </w:rPr>
        <w:fldChar w:fldCharType="separate"/>
      </w:r>
      <w:r w:rsidR="005A4896" w:rsidRPr="00C51C32">
        <w:rPr>
          <w:noProof/>
          <w:color w:val="auto"/>
        </w:rPr>
        <w:t>(16)</w:t>
      </w:r>
      <w:r w:rsidR="005A4896" w:rsidRPr="00C51C32">
        <w:rPr>
          <w:color w:val="auto"/>
        </w:rPr>
        <w:fldChar w:fldCharType="end"/>
      </w:r>
      <w:r w:rsidR="005A4896" w:rsidRPr="00C51C32">
        <w:rPr>
          <w:color w:val="auto"/>
        </w:rPr>
        <w:t xml:space="preserve">. </w:t>
      </w:r>
      <w:r w:rsidR="007801AA" w:rsidRPr="00C51C32">
        <w:rPr>
          <w:color w:val="auto"/>
        </w:rPr>
        <w:t xml:space="preserve"> </w:t>
      </w:r>
    </w:p>
    <w:p w14:paraId="24CE2C1F" w14:textId="16ADACAA" w:rsidR="008A5941" w:rsidRPr="00C51C32" w:rsidRDefault="008554A9" w:rsidP="001762CA">
      <w:pPr>
        <w:rPr>
          <w:color w:val="auto"/>
        </w:rPr>
      </w:pPr>
      <w:r w:rsidRPr="00C51C32">
        <w:rPr>
          <w:color w:val="auto"/>
        </w:rPr>
        <w:t>A key focus of th</w:t>
      </w:r>
      <w:r w:rsidR="001762CA" w:rsidRPr="00C51C32">
        <w:rPr>
          <w:color w:val="auto"/>
        </w:rPr>
        <w:t>is study was to determine</w:t>
      </w:r>
      <w:r w:rsidR="00700E18" w:rsidRPr="00C51C32">
        <w:rPr>
          <w:color w:val="auto"/>
        </w:rPr>
        <w:t>, utilising</w:t>
      </w:r>
      <w:r w:rsidR="00B506BB" w:rsidRPr="00C51C32">
        <w:rPr>
          <w:color w:val="auto"/>
        </w:rPr>
        <w:t xml:space="preserve"> the</w:t>
      </w:r>
      <w:r w:rsidR="001762CA" w:rsidRPr="00C51C32">
        <w:rPr>
          <w:color w:val="auto"/>
        </w:rPr>
        <w:t xml:space="preserve"> qualitative</w:t>
      </w:r>
      <w:r w:rsidR="00B506BB" w:rsidRPr="00C51C32">
        <w:rPr>
          <w:color w:val="auto"/>
        </w:rPr>
        <w:t>-analytical</w:t>
      </w:r>
      <w:r w:rsidR="001762CA" w:rsidRPr="00C51C32">
        <w:rPr>
          <w:color w:val="auto"/>
        </w:rPr>
        <w:t xml:space="preserve"> approach, whether</w:t>
      </w:r>
      <w:r w:rsidRPr="00C51C32">
        <w:rPr>
          <w:color w:val="auto"/>
        </w:rPr>
        <w:t xml:space="preserve"> any clinically </w:t>
      </w:r>
      <w:r w:rsidR="00424699" w:rsidRPr="00C51C32">
        <w:rPr>
          <w:color w:val="auto"/>
        </w:rPr>
        <w:t xml:space="preserve">relevant </w:t>
      </w:r>
      <w:r w:rsidRPr="00C51C32">
        <w:rPr>
          <w:color w:val="auto"/>
        </w:rPr>
        <w:t>descriptors</w:t>
      </w:r>
      <w:r w:rsidR="00700E18" w:rsidRPr="00C51C32">
        <w:rPr>
          <w:color w:val="auto"/>
        </w:rPr>
        <w:t xml:space="preserve"> provide information in terms of</w:t>
      </w:r>
      <w:r w:rsidRPr="00C51C32">
        <w:rPr>
          <w:color w:val="auto"/>
        </w:rPr>
        <w:t xml:space="preserve"> </w:t>
      </w:r>
      <w:r w:rsidR="00A72764" w:rsidRPr="00C51C32">
        <w:rPr>
          <w:color w:val="auto"/>
        </w:rPr>
        <w:t>differentiating</w:t>
      </w:r>
      <w:r w:rsidR="00700E18" w:rsidRPr="00C51C32">
        <w:rPr>
          <w:color w:val="auto"/>
        </w:rPr>
        <w:t xml:space="preserve"> those</w:t>
      </w:r>
      <w:r w:rsidRPr="00C51C32">
        <w:rPr>
          <w:color w:val="auto"/>
        </w:rPr>
        <w:t xml:space="preserve"> with and without EIB</w:t>
      </w:r>
      <w:r w:rsidR="00700E18" w:rsidRPr="00C51C32">
        <w:rPr>
          <w:color w:val="auto"/>
        </w:rPr>
        <w:t xml:space="preserve"> who present with dyspnoea</w:t>
      </w:r>
      <w:r w:rsidRPr="00C51C32">
        <w:rPr>
          <w:color w:val="auto"/>
        </w:rPr>
        <w:t>.</w:t>
      </w:r>
      <w:r w:rsidR="007F0B39" w:rsidRPr="00C51C32">
        <w:rPr>
          <w:color w:val="auto"/>
        </w:rPr>
        <w:t xml:space="preserve"> </w:t>
      </w:r>
      <w:r w:rsidR="00700E18" w:rsidRPr="00C51C32">
        <w:rPr>
          <w:color w:val="auto"/>
        </w:rPr>
        <w:t>In this respect it was of note that</w:t>
      </w:r>
      <w:r w:rsidR="001762CA" w:rsidRPr="00C51C32">
        <w:rPr>
          <w:color w:val="auto"/>
        </w:rPr>
        <w:t xml:space="preserve"> anatomical location of the dyspnoea varied between sub-groups. </w:t>
      </w:r>
      <w:r w:rsidR="00F8424D" w:rsidRPr="00C51C32">
        <w:rPr>
          <w:color w:val="auto"/>
        </w:rPr>
        <w:t>Indeed,</w:t>
      </w:r>
      <w:r w:rsidR="001762CA" w:rsidRPr="00C51C32">
        <w:rPr>
          <w:color w:val="auto"/>
        </w:rPr>
        <w:t xml:space="preserve"> the majority of EIB+Dys+ athletes reported respiratory breathing discomf</w:t>
      </w:r>
      <w:r w:rsidR="00700E18" w:rsidRPr="00C51C32">
        <w:rPr>
          <w:color w:val="auto"/>
        </w:rPr>
        <w:t>ort in the chest (i.e. pectoral region</w:t>
      </w:r>
      <w:r w:rsidR="001762CA" w:rsidRPr="00C51C32">
        <w:rPr>
          <w:color w:val="auto"/>
        </w:rPr>
        <w:t xml:space="preserve"> and sternum)</w:t>
      </w:r>
      <w:r w:rsidR="00D70355" w:rsidRPr="00C51C32">
        <w:rPr>
          <w:color w:val="auto"/>
        </w:rPr>
        <w:t xml:space="preserve">, whereas in contrast, all EIB-Dys+ athletes reported symptoms in the upper airway around the </w:t>
      </w:r>
      <w:r w:rsidR="008A5941" w:rsidRPr="00C51C32">
        <w:rPr>
          <w:color w:val="auto"/>
        </w:rPr>
        <w:t xml:space="preserve">neck (i.e. voice box region). </w:t>
      </w:r>
    </w:p>
    <w:p w14:paraId="4789FAEB" w14:textId="56235E72" w:rsidR="00D12BBD" w:rsidRPr="00C51C32" w:rsidRDefault="001762CA" w:rsidP="001762CA">
      <w:pPr>
        <w:rPr>
          <w:color w:val="auto"/>
        </w:rPr>
      </w:pPr>
      <w:r w:rsidRPr="00C51C32">
        <w:rPr>
          <w:color w:val="auto"/>
        </w:rPr>
        <w:lastRenderedPageBreak/>
        <w:t>These differences</w:t>
      </w:r>
      <w:r w:rsidR="00B506BB" w:rsidRPr="00C51C32">
        <w:rPr>
          <w:color w:val="auto"/>
        </w:rPr>
        <w:t>,</w:t>
      </w:r>
      <w:r w:rsidRPr="00C51C32">
        <w:rPr>
          <w:color w:val="auto"/>
        </w:rPr>
        <w:t xml:space="preserve"> in the </w:t>
      </w:r>
      <w:r w:rsidR="008A5941" w:rsidRPr="00C51C32">
        <w:rPr>
          <w:color w:val="auto"/>
        </w:rPr>
        <w:t>site of</w:t>
      </w:r>
      <w:r w:rsidRPr="00C51C32">
        <w:rPr>
          <w:color w:val="auto"/>
        </w:rPr>
        <w:t xml:space="preserve"> breathing discomfort</w:t>
      </w:r>
      <w:r w:rsidR="00B506BB" w:rsidRPr="00C51C32">
        <w:rPr>
          <w:color w:val="auto"/>
        </w:rPr>
        <w:t>,</w:t>
      </w:r>
      <w:r w:rsidRPr="00C51C32">
        <w:rPr>
          <w:color w:val="auto"/>
        </w:rPr>
        <w:t xml:space="preserve"> are consistent with previous literature </w:t>
      </w:r>
      <w:r w:rsidRPr="00C51C32">
        <w:rPr>
          <w:color w:val="auto"/>
        </w:rPr>
        <w:fldChar w:fldCharType="begin"/>
      </w:r>
      <w:r w:rsidR="005A4896" w:rsidRPr="00C51C32">
        <w:rPr>
          <w:color w:val="auto"/>
        </w:rPr>
        <w:instrText xml:space="preserve"> ADDIN EN.CITE &lt;EndNote&gt;&lt;Cite&gt;&lt;Author&gt;Weiler&lt;/Author&gt;&lt;Year&gt;2007&lt;/Year&gt;&lt;RecNum&gt;62&lt;/RecNum&gt;&lt;DisplayText&gt;(17)&lt;/DisplayText&gt;&lt;record&gt;&lt;rec-number&gt;62&lt;/rec-number&gt;&lt;foreign-keys&gt;&lt;key app="EN" db-id="stxv29fpr5ed9eefzxips5vfpw0ts9re5ed2" timestamp="1458733098"&gt;62&lt;/key&gt;&lt;/foreign-keys&gt;&lt;ref-type name="Journal Article"&gt;17&lt;/ref-type&gt;&lt;contributors&gt;&lt;authors&gt;&lt;author&gt;Weiler, J.M.&lt;/author&gt;&lt;author&gt;Bonini, S.&lt;/author&gt;&lt;author&gt;Coifman, R.&lt;/author&gt;&lt;author&gt;Craig, T.&lt;/author&gt;&lt;author&gt;Randolph, MD&lt;/author&gt;&lt;author&gt;Storms, W.&lt;/author&gt;&lt;author&gt;City, M.D.I.&lt;/author&gt;&lt;author&gt;Iowa, R.&lt;/author&gt;&lt;author&gt;Millville, NJ&lt;/author&gt;&lt;author&gt;Hershey, P.&lt;/author&gt;&lt;/authors&gt;&lt;/contributors&gt;&lt;titles&gt;&lt;title&gt;American Academy of Allergy, Asthma &amp;amp; Immunology Work Group report: exercise-induced asthma&lt;/title&gt;&lt;secondary-title&gt;The Journal of allergy and clinical immunology&lt;/secondary-title&gt;&lt;/titles&gt;&lt;periodical&gt;&lt;full-title&gt;The Journal of allergy and clinical immunology&lt;/full-title&gt;&lt;/periodical&gt;&lt;pages&gt;1349-1358&lt;/pages&gt;&lt;volume&gt;119&lt;/volume&gt;&lt;number&gt;6&lt;/number&gt;&lt;section&gt;1349&lt;/section&gt;&lt;dates&gt;&lt;year&gt;2007&lt;/year&gt;&lt;/dates&gt;&lt;urls&gt;&lt;/urls&gt;&lt;/record&gt;&lt;/Cite&gt;&lt;/EndNote&gt;</w:instrText>
      </w:r>
      <w:r w:rsidRPr="00C51C32">
        <w:rPr>
          <w:color w:val="auto"/>
        </w:rPr>
        <w:fldChar w:fldCharType="separate"/>
      </w:r>
      <w:r w:rsidR="005A4896" w:rsidRPr="00C51C32">
        <w:rPr>
          <w:noProof/>
          <w:color w:val="auto"/>
        </w:rPr>
        <w:t>(17)</w:t>
      </w:r>
      <w:r w:rsidRPr="00C51C32">
        <w:rPr>
          <w:color w:val="auto"/>
        </w:rPr>
        <w:fldChar w:fldCharType="end"/>
      </w:r>
      <w:r w:rsidRPr="00C51C32">
        <w:rPr>
          <w:color w:val="auto"/>
        </w:rPr>
        <w:t xml:space="preserve"> and may indicate the presence of upper airway closure precipitating dyspnoea</w:t>
      </w:r>
      <w:r w:rsidR="008A5941" w:rsidRPr="00C51C32">
        <w:rPr>
          <w:color w:val="auto"/>
        </w:rPr>
        <w:t xml:space="preserve"> and more s</w:t>
      </w:r>
      <w:r w:rsidRPr="00C51C32">
        <w:rPr>
          <w:color w:val="auto"/>
        </w:rPr>
        <w:t>pecifically</w:t>
      </w:r>
      <w:r w:rsidR="008A5941" w:rsidRPr="00C51C32">
        <w:rPr>
          <w:color w:val="auto"/>
        </w:rPr>
        <w:t xml:space="preserve"> may indicate the presence of</w:t>
      </w:r>
      <w:r w:rsidRPr="00C51C32">
        <w:rPr>
          <w:color w:val="auto"/>
        </w:rPr>
        <w:t xml:space="preserve"> exercise-induced laryngeal obstruction (EILO); a mimic of asthma caused by closure of the laryngeal inlet</w:t>
      </w:r>
      <w:r w:rsidR="008A5941" w:rsidRPr="00C51C32">
        <w:rPr>
          <w:color w:val="auto"/>
        </w:rPr>
        <w:t>,</w:t>
      </w:r>
      <w:r w:rsidRPr="00C51C32">
        <w:rPr>
          <w:color w:val="auto"/>
        </w:rPr>
        <w:t xml:space="preserve"> </w:t>
      </w:r>
      <w:r w:rsidR="0059141F" w:rsidRPr="00C51C32">
        <w:rPr>
          <w:color w:val="auto"/>
        </w:rPr>
        <w:t xml:space="preserve">which </w:t>
      </w:r>
      <w:r w:rsidRPr="00C51C32">
        <w:rPr>
          <w:color w:val="auto"/>
        </w:rPr>
        <w:t xml:space="preserve">does not respond to asthma medication </w:t>
      </w:r>
      <w:r w:rsidRPr="00C51C32">
        <w:rPr>
          <w:color w:val="auto"/>
        </w:rPr>
        <w:fldChar w:fldCharType="begin">
          <w:fldData xml:space="preserve">PEVuZE5vdGU+PENpdGU+PEF1dGhvcj5IdWxsPC9BdXRob3I+PFllYXI+MjAxMzwvWWVhcj48UmVj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</w:fldData>
        </w:fldChar>
      </w:r>
      <w:r w:rsidR="005A4896" w:rsidRPr="00C51C32">
        <w:rPr>
          <w:color w:val="auto"/>
        </w:rPr>
        <w:instrText xml:space="preserve"> ADDIN EN.CITE </w:instrText>
      </w:r>
      <w:r w:rsidR="005A4896" w:rsidRPr="00C51C32">
        <w:rPr>
          <w:color w:val="auto"/>
        </w:rPr>
        <w:fldChar w:fldCharType="begin">
          <w:fldData xml:space="preserve">PEVuZE5vdGU+PENpdGU+PEF1dGhvcj5IdWxsPC9BdXRob3I+PFllYXI+MjAxMzwvWWVhcj48UmVj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</w:fldData>
        </w:fldChar>
      </w:r>
      <w:r w:rsidR="005A4896" w:rsidRPr="00C51C32">
        <w:rPr>
          <w:color w:val="auto"/>
        </w:rPr>
        <w:instrText xml:space="preserve"> ADDIN EN.CITE.DATA </w:instrText>
      </w:r>
      <w:r w:rsidR="005A4896" w:rsidRPr="00C51C32">
        <w:rPr>
          <w:color w:val="auto"/>
        </w:rPr>
      </w:r>
      <w:r w:rsidR="005A4896" w:rsidRPr="00C51C32">
        <w:rPr>
          <w:color w:val="auto"/>
        </w:rPr>
        <w:fldChar w:fldCharType="end"/>
      </w:r>
      <w:r w:rsidRPr="00C51C32">
        <w:rPr>
          <w:color w:val="auto"/>
        </w:rPr>
      </w:r>
      <w:r w:rsidRPr="00C51C32">
        <w:rPr>
          <w:color w:val="auto"/>
        </w:rPr>
        <w:fldChar w:fldCharType="separate"/>
      </w:r>
      <w:r w:rsidR="005A4896" w:rsidRPr="00C51C32">
        <w:rPr>
          <w:noProof/>
          <w:color w:val="auto"/>
        </w:rPr>
        <w:t>(18-21)</w:t>
      </w:r>
      <w:r w:rsidRPr="00C51C32">
        <w:rPr>
          <w:color w:val="auto"/>
        </w:rPr>
        <w:fldChar w:fldCharType="end"/>
      </w:r>
      <w:r w:rsidRPr="00C51C32">
        <w:rPr>
          <w:color w:val="auto"/>
        </w:rPr>
        <w:t xml:space="preserve">. </w:t>
      </w:r>
    </w:p>
    <w:p w14:paraId="0D1D3B8B" w14:textId="21B5696C" w:rsidR="00DB0237" w:rsidRPr="00C51C32" w:rsidRDefault="001762CA" w:rsidP="001762CA">
      <w:pPr>
        <w:rPr>
          <w:color w:val="auto"/>
        </w:rPr>
      </w:pPr>
      <w:r w:rsidRPr="00C51C32">
        <w:rPr>
          <w:color w:val="auto"/>
        </w:rPr>
        <w:t>Although some athletes in the present study may have had undetected EILO, this remains speculative given objective testing</w:t>
      </w:r>
      <w:r w:rsidR="00B506BB" w:rsidRPr="00C51C32">
        <w:rPr>
          <w:color w:val="auto"/>
        </w:rPr>
        <w:t xml:space="preserve"> for EILO</w:t>
      </w:r>
      <w:r w:rsidRPr="00C51C32">
        <w:rPr>
          <w:color w:val="auto"/>
        </w:rPr>
        <w:t xml:space="preserve"> (i.e. continuous laryngoscopy during exercise) was not performed. </w:t>
      </w:r>
      <w:r w:rsidR="00387DC9" w:rsidRPr="00C51C32">
        <w:rPr>
          <w:color w:val="auto"/>
        </w:rPr>
        <w:t>Whilst</w:t>
      </w:r>
      <w:r w:rsidR="00D70355" w:rsidRPr="00C51C32">
        <w:rPr>
          <w:color w:val="auto"/>
        </w:rPr>
        <w:t xml:space="preserve"> it </w:t>
      </w:r>
      <w:r w:rsidR="00E539EB" w:rsidRPr="00C51C32">
        <w:rPr>
          <w:color w:val="auto"/>
        </w:rPr>
        <w:t xml:space="preserve">should be acknowledged that </w:t>
      </w:r>
      <w:r w:rsidR="00D70355" w:rsidRPr="00C51C32">
        <w:rPr>
          <w:color w:val="auto"/>
        </w:rPr>
        <w:t xml:space="preserve">EIB and EILO </w:t>
      </w:r>
      <w:r w:rsidR="00E539EB" w:rsidRPr="00C51C32">
        <w:rPr>
          <w:color w:val="auto"/>
        </w:rPr>
        <w:t xml:space="preserve">may </w:t>
      </w:r>
      <w:r w:rsidR="00D70355" w:rsidRPr="00C51C32">
        <w:rPr>
          <w:color w:val="auto"/>
        </w:rPr>
        <w:t xml:space="preserve">co-exist </w:t>
      </w:r>
      <w:r w:rsidR="00E539EB" w:rsidRPr="00C51C32">
        <w:rPr>
          <w:color w:val="auto"/>
        </w:rPr>
        <w:t xml:space="preserve">in the same patient </w:t>
      </w:r>
      <w:r w:rsidR="00E93E79" w:rsidRPr="00C51C32">
        <w:rPr>
          <w:color w:val="auto"/>
        </w:rPr>
        <w:fldChar w:fldCharType="begin"/>
      </w:r>
      <w:r w:rsidR="005A4896" w:rsidRPr="00C51C32">
        <w:rPr>
          <w:color w:val="auto"/>
        </w:rPr>
        <w:instrText xml:space="preserve"> ADDIN EN.CITE &lt;EndNote&gt;&lt;Cite&gt;&lt;Author&gt;Hull&lt;/Author&gt;&lt;Year&gt;2013&lt;/Year&gt;&lt;RecNum&gt;63&lt;/RecNum&gt;&lt;DisplayText&gt;(18)&lt;/DisplayText&gt;&lt;record&gt;&lt;rec-number&gt;63&lt;/rec-number&gt;&lt;foreign-keys&gt;&lt;key app="EN" db-id="stxv29fpr5ed9eefzxips5vfpw0ts9re5ed2" timestamp="1458733098"&gt;63&lt;/key&gt;&lt;/foreign-keys&gt;&lt;ref-type name="Journal Article"&gt;17&lt;/ref-type&gt;&lt;contributors&gt;&lt;authors&gt;&lt;author&gt;Hull, JH&lt;/author&gt;&lt;author&gt;Backer, V&lt;/author&gt;&lt;author&gt;Ward, S&lt;/author&gt;&lt;author&gt;Usmani, O&lt;/author&gt;&lt;author&gt;Menzies-Gow, A&lt;/author&gt;&lt;/authors&gt;&lt;/contributors&gt;&lt;titles&gt;&lt;title&gt;Laryngeal obstruction during exercise is prevalent in severe asthma&lt;/title&gt;&lt;secondary-title&gt;Thorax&lt;/secondary-title&gt;&lt;/titles&gt;&lt;periodical&gt;&lt;full-title&gt;Thorax&lt;/full-title&gt;&lt;/periodical&gt;&lt;pages&gt;A50-A50&lt;/pages&gt;&lt;volume&gt;68&lt;/volume&gt;&lt;number&gt;Suppl 3&lt;/number&gt;&lt;dates&gt;&lt;year&gt;2013&lt;/year&gt;&lt;/dates&gt;&lt;isbn&gt;1468-3296&lt;/isbn&gt;&lt;urls&gt;&lt;/urls&gt;&lt;/record&gt;&lt;/Cite&gt;&lt;/EndNote&gt;</w:instrText>
      </w:r>
      <w:r w:rsidR="00E93E79" w:rsidRPr="00C51C32">
        <w:rPr>
          <w:color w:val="auto"/>
        </w:rPr>
        <w:fldChar w:fldCharType="separate"/>
      </w:r>
      <w:r w:rsidR="005A4896" w:rsidRPr="00C51C32">
        <w:rPr>
          <w:noProof/>
          <w:color w:val="auto"/>
        </w:rPr>
        <w:t>(18)</w:t>
      </w:r>
      <w:r w:rsidR="00E93E79" w:rsidRPr="00C51C32">
        <w:rPr>
          <w:color w:val="auto"/>
        </w:rPr>
        <w:fldChar w:fldCharType="end"/>
      </w:r>
      <w:r w:rsidR="00E93E79" w:rsidRPr="00C51C32">
        <w:rPr>
          <w:color w:val="auto"/>
        </w:rPr>
        <w:t xml:space="preserve">, </w:t>
      </w:r>
      <w:r w:rsidR="00D70355" w:rsidRPr="00C51C32">
        <w:rPr>
          <w:color w:val="auto"/>
        </w:rPr>
        <w:t xml:space="preserve">the observed </w:t>
      </w:r>
      <w:r w:rsidRPr="00C51C32">
        <w:rPr>
          <w:color w:val="auto"/>
        </w:rPr>
        <w:t xml:space="preserve">differences in the origin of dyspnoea may provide utility in the context of referral for specialist lung function testing (e.g. indirect bronchoprovocation challenges and/or continuous laryngoscopy during exercise testing) </w:t>
      </w:r>
      <w:r w:rsidRPr="00C51C32">
        <w:rPr>
          <w:color w:val="auto"/>
        </w:rPr>
        <w:fldChar w:fldCharType="begin"/>
      </w:r>
      <w:r w:rsidR="005A4896" w:rsidRPr="00C51C32">
        <w:rPr>
          <w:color w:val="auto"/>
        </w:rPr>
        <w:instrText xml:space="preserve"> ADDIN EN.CITE &lt;EndNote&gt;&lt;Cite&gt;&lt;Author&gt;Hull&lt;/Author&gt;&lt;Year&gt;2015&lt;/Year&gt;&lt;RecNum&gt;67&lt;/RecNum&gt;&lt;DisplayText&gt;(22)&lt;/DisplayText&gt;&lt;record&gt;&lt;rec-number&gt;67&lt;/rec-number&gt;&lt;foreign-keys&gt;&lt;key app="EN" db-id="stxv29fpr5ed9eefzxips5vfpw0ts9re5ed2" timestamp="1458733099"&gt;67&lt;/key&gt;&lt;/foreign-keys&gt;&lt;ref-type name="Journal Article"&gt;17&lt;/ref-type&gt;&lt;contributors&gt;&lt;authors&gt;&lt;author&gt;Hull, JH&lt;/author&gt;&lt;/authors&gt;&lt;/contributors&gt;&lt;titles&gt;&lt;title&gt;Not all wheeze is asthma: time for patients to exercise their rights&lt;/title&gt;&lt;secondary-title&gt;Thorax&lt;/secondary-title&gt;&lt;/titles&gt;&lt;periodical&gt;&lt;full-title&gt;Thorax&lt;/full-title&gt;&lt;/periodical&gt;&lt;pages&gt;7-8&lt;/pages&gt;&lt;volume&gt;70&lt;/volume&gt;&lt;number&gt;1&lt;/number&gt;&lt;dates&gt;&lt;year&gt;2015&lt;/year&gt;&lt;/dates&gt;&lt;isbn&gt;1468-3296&lt;/isbn&gt;&lt;urls&gt;&lt;/urls&gt;&lt;/record&gt;&lt;/Cite&gt;&lt;/EndNote&gt;</w:instrText>
      </w:r>
      <w:r w:rsidRPr="00C51C32">
        <w:rPr>
          <w:color w:val="auto"/>
        </w:rPr>
        <w:fldChar w:fldCharType="separate"/>
      </w:r>
      <w:r w:rsidR="005A4896" w:rsidRPr="00C51C32">
        <w:rPr>
          <w:noProof/>
          <w:color w:val="auto"/>
        </w:rPr>
        <w:t>(22)</w:t>
      </w:r>
      <w:r w:rsidRPr="00C51C32">
        <w:rPr>
          <w:color w:val="auto"/>
        </w:rPr>
        <w:fldChar w:fldCharType="end"/>
      </w:r>
      <w:r w:rsidRPr="00C51C32">
        <w:rPr>
          <w:color w:val="auto"/>
        </w:rPr>
        <w:t>.</w:t>
      </w:r>
      <w:r w:rsidR="00F01DD7" w:rsidRPr="00C51C32">
        <w:rPr>
          <w:color w:val="auto"/>
        </w:rPr>
        <w:t xml:space="preserve"> </w:t>
      </w:r>
    </w:p>
    <w:p w14:paraId="358204AF" w14:textId="47F0A06B" w:rsidR="00DB0237" w:rsidRPr="00C51C32" w:rsidRDefault="00DB0237" w:rsidP="001762CA">
      <w:pPr>
        <w:rPr>
          <w:color w:val="auto"/>
          <w:sz w:val="28"/>
        </w:rPr>
      </w:pPr>
      <w:r w:rsidRPr="00C51C32">
        <w:rPr>
          <w:color w:val="auto"/>
          <w:szCs w:val="20"/>
        </w:rPr>
        <w:t xml:space="preserve">It is important to acknowledge that the higher proportion of female athletes in the EIB-Dys+ sub-group may account, at least in part, for the </w:t>
      </w:r>
      <w:r w:rsidR="00FC786C" w:rsidRPr="00C51C32">
        <w:rPr>
          <w:color w:val="auto"/>
          <w:szCs w:val="20"/>
        </w:rPr>
        <w:t xml:space="preserve">heightened </w:t>
      </w:r>
      <w:r w:rsidRPr="00C51C32">
        <w:rPr>
          <w:color w:val="auto"/>
          <w:szCs w:val="20"/>
        </w:rPr>
        <w:t xml:space="preserve">perception of dyspnoea. </w:t>
      </w:r>
      <w:r w:rsidR="002146B4" w:rsidRPr="00C51C32">
        <w:rPr>
          <w:color w:val="auto"/>
          <w:szCs w:val="20"/>
        </w:rPr>
        <w:t>I</w:t>
      </w:r>
      <w:r w:rsidRPr="00C51C32">
        <w:rPr>
          <w:color w:val="auto"/>
          <w:szCs w:val="20"/>
        </w:rPr>
        <w:t>t is well established that sex-related differences exist in pulmonary mechanics during exercise (i.e. females perceive heightened breathlessness at the same r</w:t>
      </w:r>
      <w:r w:rsidR="00DE6480" w:rsidRPr="00C51C32">
        <w:rPr>
          <w:color w:val="auto"/>
          <w:szCs w:val="20"/>
        </w:rPr>
        <w:t xml:space="preserve">elative intensity of exercise) </w:t>
      </w:r>
      <w:r w:rsidR="00DE6480" w:rsidRPr="00C51C32">
        <w:rPr>
          <w:color w:val="auto"/>
          <w:szCs w:val="20"/>
        </w:rPr>
        <w:fldChar w:fldCharType="begin"/>
      </w:r>
      <w:r w:rsidR="00DE6480" w:rsidRPr="00C51C32">
        <w:rPr>
          <w:color w:val="auto"/>
          <w:szCs w:val="20"/>
        </w:rPr>
        <w:instrText xml:space="preserve"> ADDIN EN.CITE &lt;EndNote&gt;&lt;Cite&gt;&lt;Author&gt;Jolley&lt;/Author&gt;&lt;Year&gt;2014&lt;/Year&gt;&lt;RecNum&gt;130&lt;/RecNum&gt;&lt;DisplayText&gt;(23)&lt;/DisplayText&gt;&lt;record&gt;&lt;rec-number&gt;130&lt;/rec-number&gt;&lt;foreign-keys&gt;&lt;key app="EN" db-id="stxv29fpr5ed9eefzxips5vfpw0ts9re5ed2" timestamp="1473168884"&gt;130&lt;/key&gt;&lt;/foreign-keys&gt;&lt;ref-type name="Journal Article"&gt;17&lt;/ref-type&gt;&lt;contributors&gt;&lt;authors&gt;&lt;author&gt;Jolley, Caroline&lt;/author&gt;&lt;/authors&gt;&lt;/contributors&gt;&lt;titles&gt;&lt;title&gt;Sex differences in the perception of breathlessness: insights from measurements of neural respiratory drive&lt;/title&gt;&lt;secondary-title&gt;Experimental physiology&lt;/secondary-title&gt;&lt;/titles&gt;&lt;periodical&gt;&lt;full-title&gt;Experimental physiology&lt;/full-title&gt;&lt;/periodical&gt;&lt;pages&gt;346-347&lt;/pages&gt;&lt;volume&gt;99&lt;/volume&gt;&lt;number&gt;2&lt;/number&gt;&lt;dates&gt;&lt;year&gt;2014&lt;/year&gt;&lt;/dates&gt;&lt;isbn&gt;1469-445X&lt;/isbn&gt;&lt;urls&gt;&lt;/urls&gt;&lt;/record&gt;&lt;/Cite&gt;&lt;/EndNote&gt;</w:instrText>
      </w:r>
      <w:r w:rsidR="00DE6480" w:rsidRPr="00C51C32">
        <w:rPr>
          <w:color w:val="auto"/>
          <w:szCs w:val="20"/>
        </w:rPr>
        <w:fldChar w:fldCharType="separate"/>
      </w:r>
      <w:r w:rsidR="00DE6480" w:rsidRPr="00C51C32">
        <w:rPr>
          <w:noProof/>
          <w:color w:val="auto"/>
          <w:szCs w:val="20"/>
        </w:rPr>
        <w:t>(23)</w:t>
      </w:r>
      <w:r w:rsidR="00DE6480" w:rsidRPr="00C51C32">
        <w:rPr>
          <w:color w:val="auto"/>
          <w:szCs w:val="20"/>
        </w:rPr>
        <w:fldChar w:fldCharType="end"/>
      </w:r>
      <w:r w:rsidR="00DE6480" w:rsidRPr="00C51C32">
        <w:rPr>
          <w:color w:val="auto"/>
          <w:szCs w:val="20"/>
        </w:rPr>
        <w:t>.</w:t>
      </w:r>
    </w:p>
    <w:p w14:paraId="3C9740D6" w14:textId="669FBA45" w:rsidR="00D70355" w:rsidRPr="00C51C32" w:rsidRDefault="001762CA" w:rsidP="001762CA">
      <w:pPr>
        <w:rPr>
          <w:color w:val="auto"/>
        </w:rPr>
      </w:pPr>
      <w:r w:rsidRPr="00C51C32">
        <w:rPr>
          <w:color w:val="auto"/>
        </w:rPr>
        <w:t xml:space="preserve">The possibility also exists that some EIB-Dys+ athletes experiencing dyspnoea may have functional syndromes such as dysfunctional breathing, and may benefit from non-pharmacological approaches such as physiotherapy and/or breathing re-training techniques </w:t>
      </w:r>
      <w:r w:rsidRPr="00C51C32">
        <w:rPr>
          <w:color w:val="auto"/>
        </w:rPr>
        <w:fldChar w:fldCharType="begin"/>
      </w:r>
      <w:r w:rsidR="00DE6480" w:rsidRPr="00C51C32">
        <w:rPr>
          <w:color w:val="auto"/>
        </w:rPr>
        <w:instrText xml:space="preserve"> ADDIN EN.CITE &lt;EndNote&gt;&lt;Cite&gt;&lt;Author&gt;Thomas&lt;/Author&gt;&lt;Year&gt;2003&lt;/Year&gt;&lt;RecNum&gt;68&lt;/RecNum&gt;&lt;DisplayText&gt;(24)&lt;/DisplayText&gt;&lt;record&gt;&lt;rec-number&gt;68&lt;/rec-number&gt;&lt;foreign-keys&gt;&lt;key app="EN" db-id="stxv29fpr5ed9eefzxips5vfpw0ts9re5ed2" timestamp="1458733099"&gt;68&lt;/key&gt;&lt;/foreign-keys&gt;&lt;ref-type name="Journal Article"&gt;17&lt;/ref-type&gt;&lt;contributors&gt;&lt;authors&gt;&lt;author&gt;Thomas, M&lt;/author&gt;&lt;author&gt;McKinley, RK&lt;/author&gt;&lt;author&gt;Freeman, E&lt;/author&gt;&lt;author&gt;Foy, C&lt;/author&gt;&lt;author&gt;Prodger, P&lt;/author&gt;&lt;author&gt;Price, D&lt;/author&gt;&lt;/authors&gt;&lt;/contributors&gt;&lt;titles&gt;&lt;title&gt;Breathing retraining for dysfunctional breathing in asthma: a randomised controlled trial&lt;/title&gt;&lt;secondary-title&gt;Thorax&lt;/secondary-title&gt;&lt;/titles&gt;&lt;periodical&gt;&lt;full-title&gt;Thorax&lt;/full-title&gt;&lt;/periodical&gt;&lt;pages&gt;110-115&lt;/pages&gt;&lt;volume&gt;58&lt;/volume&gt;&lt;number&gt;2&lt;/number&gt;&lt;dates&gt;&lt;year&gt;2003&lt;/year&gt;&lt;/dates&gt;&lt;isbn&gt;1468-3296&lt;/isbn&gt;&lt;urls&gt;&lt;/urls&gt;&lt;/record&gt;&lt;/Cite&gt;&lt;/EndNote&gt;</w:instrText>
      </w:r>
      <w:r w:rsidRPr="00C51C32">
        <w:rPr>
          <w:color w:val="auto"/>
        </w:rPr>
        <w:fldChar w:fldCharType="separate"/>
      </w:r>
      <w:r w:rsidR="00DE6480" w:rsidRPr="00C51C32">
        <w:rPr>
          <w:noProof/>
          <w:color w:val="auto"/>
        </w:rPr>
        <w:t>(24)</w:t>
      </w:r>
      <w:r w:rsidRPr="00C51C32">
        <w:rPr>
          <w:color w:val="auto"/>
        </w:rPr>
        <w:fldChar w:fldCharType="end"/>
      </w:r>
      <w:r w:rsidRPr="00C51C32">
        <w:rPr>
          <w:color w:val="auto"/>
        </w:rPr>
        <w:t xml:space="preserve">. Indeed posture and core stability exercises and/or inspiratory muscle training interventions have previously been shown to provide utility in eliminating dyspnoea in athletes when dysfunctional breathing is suspected </w:t>
      </w:r>
      <w:r w:rsidRPr="00C51C32">
        <w:rPr>
          <w:color w:val="auto"/>
        </w:rPr>
        <w:fldChar w:fldCharType="begin">
          <w:fldData xml:space="preserve">PEVuZE5vdGU+PENpdGU+PEF1dGhvcj5EaWNraW5zb248L0F1dGhvcj48WWVhcj4yMDA3PC9ZZWFy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</w:fldData>
        </w:fldChar>
      </w:r>
      <w:r w:rsidR="00DE6480" w:rsidRPr="00C51C32">
        <w:rPr>
          <w:color w:val="auto"/>
        </w:rPr>
        <w:instrText xml:space="preserve"> ADDIN EN.CITE </w:instrText>
      </w:r>
      <w:r w:rsidR="00DE6480" w:rsidRPr="00C51C32">
        <w:rPr>
          <w:color w:val="auto"/>
        </w:rPr>
        <w:fldChar w:fldCharType="begin">
          <w:fldData xml:space="preserve">PEVuZE5vdGU+PENpdGU+PEF1dGhvcj5EaWNraW5zb248L0F1dGhvcj48WWVhcj4yMDA3PC9ZZWFy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</w:fldData>
        </w:fldChar>
      </w:r>
      <w:r w:rsidR="00DE6480" w:rsidRPr="00C51C32">
        <w:rPr>
          <w:color w:val="auto"/>
        </w:rPr>
        <w:instrText xml:space="preserve"> ADDIN EN.CITE.DATA </w:instrText>
      </w:r>
      <w:r w:rsidR="00DE6480" w:rsidRPr="00C51C32">
        <w:rPr>
          <w:color w:val="auto"/>
        </w:rPr>
      </w:r>
      <w:r w:rsidR="00DE6480" w:rsidRPr="00C51C32">
        <w:rPr>
          <w:color w:val="auto"/>
        </w:rPr>
        <w:fldChar w:fldCharType="end"/>
      </w:r>
      <w:r w:rsidRPr="00C51C32">
        <w:rPr>
          <w:color w:val="auto"/>
        </w:rPr>
      </w:r>
      <w:r w:rsidRPr="00C51C32">
        <w:rPr>
          <w:color w:val="auto"/>
        </w:rPr>
        <w:fldChar w:fldCharType="separate"/>
      </w:r>
      <w:r w:rsidR="00DE6480" w:rsidRPr="00C51C32">
        <w:rPr>
          <w:noProof/>
          <w:color w:val="auto"/>
        </w:rPr>
        <w:t>(25, 26)</w:t>
      </w:r>
      <w:r w:rsidRPr="00C51C32">
        <w:rPr>
          <w:color w:val="auto"/>
        </w:rPr>
        <w:fldChar w:fldCharType="end"/>
      </w:r>
      <w:r w:rsidRPr="00C51C32">
        <w:rPr>
          <w:color w:val="auto"/>
        </w:rPr>
        <w:t>.</w:t>
      </w:r>
      <w:r w:rsidR="00D70355" w:rsidRPr="00C51C32">
        <w:rPr>
          <w:color w:val="auto"/>
        </w:rPr>
        <w:t xml:space="preserve"> </w:t>
      </w:r>
    </w:p>
    <w:p w14:paraId="09B09D11" w14:textId="5E24FE7D" w:rsidR="00104B5F" w:rsidRPr="00C51C32" w:rsidRDefault="00700E18" w:rsidP="001762CA">
      <w:pPr>
        <w:rPr>
          <w:color w:val="auto"/>
        </w:rPr>
      </w:pPr>
      <w:r w:rsidRPr="00C51C32">
        <w:rPr>
          <w:color w:val="auto"/>
        </w:rPr>
        <w:t>A commonly employed question</w:t>
      </w:r>
      <w:r w:rsidR="00B506BB" w:rsidRPr="00C51C32">
        <w:rPr>
          <w:color w:val="auto"/>
        </w:rPr>
        <w:t xml:space="preserve"> in the clinical work-up of</w:t>
      </w:r>
      <w:r w:rsidR="00F01DD7" w:rsidRPr="00C51C32">
        <w:rPr>
          <w:color w:val="auto"/>
        </w:rPr>
        <w:t xml:space="preserve"> EIB</w:t>
      </w:r>
      <w:r w:rsidRPr="00C51C32">
        <w:rPr>
          <w:color w:val="auto"/>
        </w:rPr>
        <w:t xml:space="preserve"> is whether symptoms are affected by </w:t>
      </w:r>
      <w:r w:rsidR="0059141F" w:rsidRPr="00C51C32">
        <w:rPr>
          <w:color w:val="auto"/>
        </w:rPr>
        <w:t xml:space="preserve">environmental factors (i.e. </w:t>
      </w:r>
      <w:r w:rsidRPr="00C51C32">
        <w:rPr>
          <w:color w:val="auto"/>
        </w:rPr>
        <w:t>weather</w:t>
      </w:r>
      <w:r w:rsidR="0059141F" w:rsidRPr="00C51C32">
        <w:rPr>
          <w:color w:val="auto"/>
        </w:rPr>
        <w:t xml:space="preserve"> conditions)</w:t>
      </w:r>
      <w:r w:rsidRPr="00C51C32">
        <w:rPr>
          <w:color w:val="auto"/>
        </w:rPr>
        <w:t xml:space="preserve"> and specifically if </w:t>
      </w:r>
      <w:r w:rsidR="00837B90" w:rsidRPr="00C51C32">
        <w:rPr>
          <w:color w:val="auto"/>
        </w:rPr>
        <w:t xml:space="preserve">dry </w:t>
      </w:r>
      <w:r w:rsidRPr="00C51C32">
        <w:rPr>
          <w:color w:val="auto"/>
        </w:rPr>
        <w:t xml:space="preserve">cold </w:t>
      </w:r>
      <w:r w:rsidR="0059141F" w:rsidRPr="00C51C32">
        <w:rPr>
          <w:color w:val="auto"/>
        </w:rPr>
        <w:t xml:space="preserve">air </w:t>
      </w:r>
      <w:r w:rsidRPr="00C51C32">
        <w:rPr>
          <w:color w:val="auto"/>
        </w:rPr>
        <w:t xml:space="preserve">precipitates </w:t>
      </w:r>
      <w:r w:rsidR="00F01DD7" w:rsidRPr="00C51C32">
        <w:rPr>
          <w:color w:val="auto"/>
        </w:rPr>
        <w:t>dyspnoea</w:t>
      </w:r>
      <w:r w:rsidRPr="00C51C32">
        <w:rPr>
          <w:color w:val="auto"/>
        </w:rPr>
        <w:t xml:space="preserve">. It is of note that the majority of athletes reported worsening of symptoms in cold weather, irrespective of whether EIB was present on objective testing. This underlines the poor diagnostic value of </w:t>
      </w:r>
      <w:r w:rsidR="008A5941" w:rsidRPr="00C51C32">
        <w:rPr>
          <w:color w:val="auto"/>
        </w:rPr>
        <w:t>this question; one that is</w:t>
      </w:r>
      <w:r w:rsidRPr="00C51C32">
        <w:rPr>
          <w:color w:val="auto"/>
        </w:rPr>
        <w:t xml:space="preserve"> often felt to have diagnostic utility; i.e. cold weather is a recognised trigger for asthma and thus deemed useful in the diagnosis of EIB. Similarly, the majority of athletes</w:t>
      </w:r>
      <w:r w:rsidR="008A5941" w:rsidRPr="00C51C32">
        <w:rPr>
          <w:color w:val="auto"/>
        </w:rPr>
        <w:t>,</w:t>
      </w:r>
      <w:r w:rsidRPr="00C51C32">
        <w:rPr>
          <w:color w:val="auto"/>
        </w:rPr>
        <w:t xml:space="preserve"> across all groups</w:t>
      </w:r>
      <w:r w:rsidR="008A5941" w:rsidRPr="00C51C32">
        <w:rPr>
          <w:color w:val="auto"/>
        </w:rPr>
        <w:t>,</w:t>
      </w:r>
      <w:r w:rsidRPr="00C51C32">
        <w:rPr>
          <w:color w:val="auto"/>
        </w:rPr>
        <w:t xml:space="preserve"> reported employing techniques to regulate their breathing during exercise, and thus closed questions concerning the rate and depth of breathing (e.g. </w:t>
      </w:r>
      <w:r w:rsidRPr="00C51C32">
        <w:rPr>
          <w:i/>
          <w:color w:val="auto"/>
        </w:rPr>
        <w:t>“is your breathing rapid?”)</w:t>
      </w:r>
      <w:r w:rsidRPr="00C51C32">
        <w:rPr>
          <w:color w:val="auto"/>
        </w:rPr>
        <w:t xml:space="preserve"> would appear to </w:t>
      </w:r>
      <w:r w:rsidRPr="00C51C32">
        <w:rPr>
          <w:color w:val="auto"/>
        </w:rPr>
        <w:lastRenderedPageBreak/>
        <w:t xml:space="preserve">provide limited diagnostic value. </w:t>
      </w:r>
      <w:r w:rsidR="00F01DD7" w:rsidRPr="00C51C32">
        <w:rPr>
          <w:color w:val="auto"/>
        </w:rPr>
        <w:t xml:space="preserve">In contrast, </w:t>
      </w:r>
      <w:r w:rsidR="00F91182" w:rsidRPr="00C51C32">
        <w:rPr>
          <w:color w:val="auto"/>
        </w:rPr>
        <w:t>questions regarding recover</w:t>
      </w:r>
      <w:r w:rsidR="00BD1E47" w:rsidRPr="00C51C32">
        <w:rPr>
          <w:color w:val="auto"/>
        </w:rPr>
        <w:t>y</w:t>
      </w:r>
      <w:r w:rsidR="00F91182" w:rsidRPr="00C51C32">
        <w:rPr>
          <w:color w:val="auto"/>
        </w:rPr>
        <w:t xml:space="preserve"> time and response to inhaled therapy were diagnostically informative. </w:t>
      </w:r>
    </w:p>
    <w:p w14:paraId="1D0BD693" w14:textId="021806D7" w:rsidR="00B4346D" w:rsidRPr="00C51C32" w:rsidRDefault="0004592B">
      <w:pPr>
        <w:rPr>
          <w:color w:val="auto"/>
        </w:rPr>
      </w:pPr>
      <w:r w:rsidRPr="00C51C32">
        <w:rPr>
          <w:color w:val="auto"/>
        </w:rPr>
        <w:t>A secondary aim of this study was to</w:t>
      </w:r>
      <w:r w:rsidR="00506D85" w:rsidRPr="00C51C32">
        <w:rPr>
          <w:color w:val="auto"/>
        </w:rPr>
        <w:t xml:space="preserve"> explore the perception of breathing in athletes with evidence of EIB but without dyspnoea. </w:t>
      </w:r>
      <w:r w:rsidR="00700E18" w:rsidRPr="00C51C32">
        <w:rPr>
          <w:color w:val="auto"/>
        </w:rPr>
        <w:t>In</w:t>
      </w:r>
      <w:r w:rsidRPr="00C51C32">
        <w:rPr>
          <w:color w:val="auto"/>
        </w:rPr>
        <w:t>deed in</w:t>
      </w:r>
      <w:r w:rsidR="00700E18" w:rsidRPr="00C51C32">
        <w:rPr>
          <w:color w:val="auto"/>
        </w:rPr>
        <w:t xml:space="preserve"> studies</w:t>
      </w:r>
      <w:r w:rsidRPr="00C51C32">
        <w:rPr>
          <w:color w:val="auto"/>
        </w:rPr>
        <w:t xml:space="preserve"> </w:t>
      </w:r>
      <w:r w:rsidR="00700E18" w:rsidRPr="00C51C32">
        <w:rPr>
          <w:color w:val="auto"/>
        </w:rPr>
        <w:t xml:space="preserve">where athletic teams are screened for EIB it is </w:t>
      </w:r>
      <w:r w:rsidR="005F386A" w:rsidRPr="00C51C32">
        <w:rPr>
          <w:color w:val="auto"/>
        </w:rPr>
        <w:t xml:space="preserve">common to encounter </w:t>
      </w:r>
      <w:r w:rsidR="00FB2B7C" w:rsidRPr="00C51C32">
        <w:rPr>
          <w:color w:val="auto"/>
        </w:rPr>
        <w:t>ath</w:t>
      </w:r>
      <w:r w:rsidR="00700E18" w:rsidRPr="00C51C32">
        <w:rPr>
          <w:color w:val="auto"/>
        </w:rPr>
        <w:t>l</w:t>
      </w:r>
      <w:r w:rsidR="00FB2B7C" w:rsidRPr="00C51C32">
        <w:rPr>
          <w:color w:val="auto"/>
        </w:rPr>
        <w:t>e</w:t>
      </w:r>
      <w:r w:rsidR="00700E18" w:rsidRPr="00C51C32">
        <w:rPr>
          <w:color w:val="auto"/>
        </w:rPr>
        <w:t xml:space="preserve">tes who have EIB </w:t>
      </w:r>
      <w:r w:rsidR="00AE1654" w:rsidRPr="00C51C32">
        <w:rPr>
          <w:color w:val="auto"/>
        </w:rPr>
        <w:t xml:space="preserve">yet </w:t>
      </w:r>
      <w:r w:rsidR="005F386A" w:rsidRPr="00C51C32">
        <w:rPr>
          <w:color w:val="auto"/>
        </w:rPr>
        <w:t xml:space="preserve">report </w:t>
      </w:r>
      <w:r w:rsidR="00700E18" w:rsidRPr="00C51C32">
        <w:rPr>
          <w:color w:val="auto"/>
        </w:rPr>
        <w:t>few symptoms</w:t>
      </w:r>
      <w:r w:rsidR="00D872AD" w:rsidRPr="00C51C32">
        <w:rPr>
          <w:color w:val="auto"/>
        </w:rPr>
        <w:t xml:space="preserve"> </w:t>
      </w:r>
      <w:r w:rsidR="00E93E79" w:rsidRPr="00C51C32">
        <w:rPr>
          <w:color w:val="auto"/>
        </w:rPr>
        <w:fldChar w:fldCharType="begin"/>
      </w:r>
      <w:r w:rsidR="00A61B52" w:rsidRPr="00C51C32">
        <w:rPr>
          <w:color w:val="auto"/>
        </w:rPr>
        <w:instrText xml:space="preserve"> ADDIN EN.CITE &lt;EndNote&gt;&lt;Cite&gt;&lt;Author&gt;Dickinson&lt;/Author&gt;&lt;Year&gt;2011&lt;/Year&gt;&lt;RecNum&gt;49&lt;/RecNum&gt;&lt;DisplayText&gt;(12)&lt;/DisplayText&gt;&lt;record&gt;&lt;rec-number&gt;49&lt;/rec-number&gt;&lt;foreign-keys&gt;&lt;key app="EN" db-id="stxv29fpr5ed9eefzxips5vfpw0ts9re5ed2" timestamp="1458134953"&gt;49&lt;/key&gt;&lt;/foreign-keys&gt;&lt;ref-type name="Journal Article"&gt;17&lt;/ref-type&gt;&lt;contributors&gt;&lt;authors&gt;&lt;author&gt;Dickinson, John&lt;/author&gt;&lt;author&gt;McConnell, Alison&lt;/author&gt;&lt;author&gt;Whyte, Greg&lt;/author&gt;&lt;/authors&gt;&lt;/contributors&gt;&lt;titles&gt;&lt;title&gt;Diagnosis of exercise-induced bronchoconstriction: eucapnic voluntary hyperpnoea challenges identify previously undiagnosed elite athletes with exercise-induced bronchoconstriction&lt;/title&gt;&lt;secondary-title&gt;British journal of sports medicine&lt;/secondary-title&gt;&lt;/titles&gt;&lt;periodical&gt;&lt;full-title&gt;British journal of sports medicine&lt;/full-title&gt;&lt;/periodical&gt;&lt;pages&gt;1126-1131&lt;/pages&gt;&lt;volume&gt;45&lt;/volume&gt;&lt;number&gt;14&lt;/number&gt;&lt;dates&gt;&lt;year&gt;2011&lt;/year&gt;&lt;/dates&gt;&lt;isbn&gt;1473-0480&lt;/isbn&gt;&lt;urls&gt;&lt;/urls&gt;&lt;/record&gt;&lt;/Cite&gt;&lt;/EndNote&gt;</w:instrText>
      </w:r>
      <w:r w:rsidR="00E93E79" w:rsidRPr="00C51C32">
        <w:rPr>
          <w:color w:val="auto"/>
        </w:rPr>
        <w:fldChar w:fldCharType="separate"/>
      </w:r>
      <w:r w:rsidR="00A61B52" w:rsidRPr="00C51C32">
        <w:rPr>
          <w:noProof/>
          <w:color w:val="auto"/>
        </w:rPr>
        <w:t>(12)</w:t>
      </w:r>
      <w:r w:rsidR="00E93E79" w:rsidRPr="00C51C32">
        <w:rPr>
          <w:color w:val="auto"/>
        </w:rPr>
        <w:fldChar w:fldCharType="end"/>
      </w:r>
      <w:r w:rsidR="00E93E79" w:rsidRPr="00C51C32">
        <w:rPr>
          <w:color w:val="auto"/>
        </w:rPr>
        <w:t xml:space="preserve">. </w:t>
      </w:r>
      <w:r w:rsidR="00700E18" w:rsidRPr="00C51C32">
        <w:rPr>
          <w:color w:val="auto"/>
        </w:rPr>
        <w:t xml:space="preserve">The explanation for this </w:t>
      </w:r>
      <w:r w:rsidR="00925AE0" w:rsidRPr="00C51C32">
        <w:rPr>
          <w:color w:val="auto"/>
        </w:rPr>
        <w:t xml:space="preserve">disconnect </w:t>
      </w:r>
      <w:r w:rsidR="00700E18" w:rsidRPr="00C51C32">
        <w:rPr>
          <w:color w:val="auto"/>
        </w:rPr>
        <w:t xml:space="preserve">is not </w:t>
      </w:r>
      <w:r w:rsidR="00FB2B7C" w:rsidRPr="00C51C32">
        <w:rPr>
          <w:color w:val="auto"/>
        </w:rPr>
        <w:t xml:space="preserve">currently </w:t>
      </w:r>
      <w:r w:rsidR="00700E18" w:rsidRPr="00C51C32">
        <w:rPr>
          <w:color w:val="auto"/>
        </w:rPr>
        <w:t>clear</w:t>
      </w:r>
      <w:r w:rsidR="00FB2B7C" w:rsidRPr="00C51C32">
        <w:rPr>
          <w:color w:val="auto"/>
        </w:rPr>
        <w:t xml:space="preserve"> and may be considered akin to the asymptomatic airway-</w:t>
      </w:r>
      <w:r w:rsidR="00054DBB" w:rsidRPr="00C51C32">
        <w:rPr>
          <w:color w:val="auto"/>
        </w:rPr>
        <w:t>hyper-</w:t>
      </w:r>
      <w:r w:rsidR="00FB2B7C" w:rsidRPr="00C51C32">
        <w:rPr>
          <w:color w:val="auto"/>
        </w:rPr>
        <w:t>res</w:t>
      </w:r>
      <w:r w:rsidR="00054DBB" w:rsidRPr="00C51C32">
        <w:rPr>
          <w:color w:val="auto"/>
        </w:rPr>
        <w:t>p</w:t>
      </w:r>
      <w:r w:rsidR="00FB2B7C" w:rsidRPr="00C51C32">
        <w:rPr>
          <w:color w:val="auto"/>
        </w:rPr>
        <w:t xml:space="preserve">onsiveness </w:t>
      </w:r>
      <w:r w:rsidR="00925AE0" w:rsidRPr="00C51C32">
        <w:rPr>
          <w:color w:val="auto"/>
        </w:rPr>
        <w:t xml:space="preserve">observed </w:t>
      </w:r>
      <w:r w:rsidR="00FB2B7C" w:rsidRPr="00C51C32">
        <w:rPr>
          <w:color w:val="auto"/>
        </w:rPr>
        <w:t>in the general population</w:t>
      </w:r>
      <w:r w:rsidR="0059141F" w:rsidRPr="00C51C32">
        <w:rPr>
          <w:color w:val="auto"/>
        </w:rPr>
        <w:t xml:space="preserve"> </w:t>
      </w:r>
      <w:r w:rsidR="00E93E79" w:rsidRPr="00C51C32">
        <w:rPr>
          <w:color w:val="auto"/>
        </w:rPr>
        <w:fldChar w:fldCharType="begin"/>
      </w:r>
      <w:r w:rsidR="00DE6480" w:rsidRPr="00C51C32">
        <w:rPr>
          <w:color w:val="auto"/>
        </w:rPr>
        <w:instrText xml:space="preserve"> ADDIN EN.CITE &lt;EndNote&gt;&lt;Cite&gt;&lt;Author&gt;Boulet&lt;/Author&gt;&lt;Year&gt;2003&lt;/Year&gt;&lt;RecNum&gt;75&lt;/RecNum&gt;&lt;DisplayText&gt;(27)&lt;/DisplayText&gt;&lt;record&gt;&lt;rec-number&gt;75&lt;/rec-number&gt;&lt;foreign-keys&gt;&lt;key app="EN" db-id="stxv29fpr5ed9eefzxips5vfpw0ts9re5ed2" timestamp="1458733312"&gt;75&lt;/key&gt;&lt;/foreign-keys&gt;&lt;ref-type name="Journal Article"&gt;17&lt;/ref-type&gt;&lt;contributors&gt;&lt;authors&gt;&lt;author&gt;Boulet, Louis-Philippe&lt;/author&gt;&lt;/authors&gt;&lt;/contributors&gt;&lt;titles&gt;&lt;title&gt;Asymptomatic airway hyperresponsiveness: a curiosity or an opportunity to prevent asthma?&lt;/title&gt;&lt;secondary-title&gt;American journal of respiratory and critical care medicine&lt;/secondary-title&gt;&lt;/titles&gt;&lt;periodical&gt;&lt;full-title&gt;American journal of respiratory and critical care medicine&lt;/full-title&gt;&lt;/periodical&gt;&lt;pages&gt;371-378&lt;/pages&gt;&lt;volume&gt;167&lt;/volume&gt;&lt;number&gt;3&lt;/number&gt;&lt;dates&gt;&lt;year&gt;2003&lt;/year&gt;&lt;/dates&gt;&lt;isbn&gt;1073-449X&lt;/isbn&gt;&lt;urls&gt;&lt;/urls&gt;&lt;/record&gt;&lt;/Cite&gt;&lt;/EndNote&gt;</w:instrText>
      </w:r>
      <w:r w:rsidR="00E93E79" w:rsidRPr="00C51C32">
        <w:rPr>
          <w:color w:val="auto"/>
        </w:rPr>
        <w:fldChar w:fldCharType="separate"/>
      </w:r>
      <w:r w:rsidR="00DE6480" w:rsidRPr="00C51C32">
        <w:rPr>
          <w:noProof/>
          <w:color w:val="auto"/>
        </w:rPr>
        <w:t>(27)</w:t>
      </w:r>
      <w:r w:rsidR="00E93E79" w:rsidRPr="00C51C32">
        <w:rPr>
          <w:color w:val="auto"/>
        </w:rPr>
        <w:fldChar w:fldCharType="end"/>
      </w:r>
      <w:r w:rsidR="00E93E79" w:rsidRPr="00C51C32">
        <w:rPr>
          <w:color w:val="auto"/>
        </w:rPr>
        <w:t xml:space="preserve">. </w:t>
      </w:r>
      <w:r w:rsidR="00FB2B7C" w:rsidRPr="00C51C32">
        <w:rPr>
          <w:color w:val="auto"/>
        </w:rPr>
        <w:t xml:space="preserve">In the current study, when </w:t>
      </w:r>
      <w:r w:rsidR="00925AE0" w:rsidRPr="00C51C32">
        <w:rPr>
          <w:color w:val="auto"/>
        </w:rPr>
        <w:t>comparing</w:t>
      </w:r>
      <w:r w:rsidR="00FB2B7C" w:rsidRPr="00C51C32">
        <w:rPr>
          <w:color w:val="auto"/>
        </w:rPr>
        <w:t xml:space="preserve"> these sub</w:t>
      </w:r>
      <w:r w:rsidR="0059141F" w:rsidRPr="00C51C32">
        <w:rPr>
          <w:color w:val="auto"/>
        </w:rPr>
        <w:t>-</w:t>
      </w:r>
      <w:r w:rsidR="008D3264" w:rsidRPr="00C51C32">
        <w:rPr>
          <w:color w:val="auto"/>
        </w:rPr>
        <w:t>groups,</w:t>
      </w:r>
      <w:r w:rsidR="00FB2B7C" w:rsidRPr="00C51C32">
        <w:rPr>
          <w:color w:val="auto"/>
        </w:rPr>
        <w:t xml:space="preserve"> we found</w:t>
      </w:r>
      <w:r w:rsidR="00925AE0" w:rsidRPr="00C51C32">
        <w:rPr>
          <w:color w:val="auto"/>
        </w:rPr>
        <w:t xml:space="preserve"> </w:t>
      </w:r>
      <w:r w:rsidR="00700E18" w:rsidRPr="00C51C32">
        <w:rPr>
          <w:color w:val="auto"/>
        </w:rPr>
        <w:t>that t</w:t>
      </w:r>
      <w:r w:rsidR="000B0BDC" w:rsidRPr="00C51C32">
        <w:rPr>
          <w:color w:val="auto"/>
        </w:rPr>
        <w:t>he majority of EIB+Dys</w:t>
      </w:r>
      <w:r w:rsidR="007F0B39" w:rsidRPr="00C51C32">
        <w:rPr>
          <w:color w:val="auto"/>
        </w:rPr>
        <w:t>- athletes</w:t>
      </w:r>
      <w:r w:rsidR="0018442C" w:rsidRPr="00C51C32">
        <w:rPr>
          <w:color w:val="auto"/>
        </w:rPr>
        <w:t xml:space="preserve"> consistently</w:t>
      </w:r>
      <w:r w:rsidR="007F0B39" w:rsidRPr="00C51C32">
        <w:rPr>
          <w:color w:val="auto"/>
        </w:rPr>
        <w:t xml:space="preserve"> provided very similar descriptions of breathing sensa</w:t>
      </w:r>
      <w:r w:rsidR="000B0BDC" w:rsidRPr="00C51C32">
        <w:rPr>
          <w:color w:val="auto"/>
        </w:rPr>
        <w:t>tions during exercise as EIB+Dys</w:t>
      </w:r>
      <w:r w:rsidR="007F0B39" w:rsidRPr="00C51C32">
        <w:rPr>
          <w:color w:val="auto"/>
        </w:rPr>
        <w:t xml:space="preserve">+ athletes. </w:t>
      </w:r>
      <w:r w:rsidR="001F19E6" w:rsidRPr="00C51C32">
        <w:rPr>
          <w:color w:val="auto"/>
        </w:rPr>
        <w:t>T</w:t>
      </w:r>
      <w:r w:rsidR="007F0B39" w:rsidRPr="00C51C32">
        <w:rPr>
          <w:color w:val="auto"/>
        </w:rPr>
        <w:t xml:space="preserve">here are </w:t>
      </w:r>
      <w:r w:rsidR="001F19E6" w:rsidRPr="00C51C32">
        <w:rPr>
          <w:color w:val="auto"/>
        </w:rPr>
        <w:t xml:space="preserve">perhaps </w:t>
      </w:r>
      <w:r w:rsidR="007F0B39" w:rsidRPr="00C51C32">
        <w:rPr>
          <w:color w:val="auto"/>
        </w:rPr>
        <w:t>two pl</w:t>
      </w:r>
      <w:r w:rsidR="001F19E6" w:rsidRPr="00C51C32">
        <w:rPr>
          <w:color w:val="auto"/>
        </w:rPr>
        <w:t>ausible explanations for this</w:t>
      </w:r>
      <w:r w:rsidR="00925AE0" w:rsidRPr="00C51C32">
        <w:rPr>
          <w:color w:val="auto"/>
        </w:rPr>
        <w:t>. F</w:t>
      </w:r>
      <w:r w:rsidR="00C53A2D" w:rsidRPr="00C51C32">
        <w:rPr>
          <w:color w:val="auto"/>
        </w:rPr>
        <w:t>irstly</w:t>
      </w:r>
      <w:r w:rsidR="00925AE0" w:rsidRPr="00C51C32">
        <w:rPr>
          <w:color w:val="auto"/>
        </w:rPr>
        <w:t>,</w:t>
      </w:r>
      <w:r w:rsidR="00C53A2D" w:rsidRPr="00C51C32">
        <w:rPr>
          <w:color w:val="auto"/>
        </w:rPr>
        <w:t xml:space="preserve"> </w:t>
      </w:r>
      <w:r w:rsidR="000B0BDC" w:rsidRPr="00C51C32">
        <w:rPr>
          <w:color w:val="auto"/>
        </w:rPr>
        <w:t>EIB+Dys</w:t>
      </w:r>
      <w:r w:rsidR="001F19E6" w:rsidRPr="00C51C32">
        <w:rPr>
          <w:color w:val="auto"/>
        </w:rPr>
        <w:t xml:space="preserve">- athletes may have experienced </w:t>
      </w:r>
      <w:r w:rsidR="007F0B39" w:rsidRPr="00C51C32">
        <w:rPr>
          <w:color w:val="auto"/>
        </w:rPr>
        <w:t>EIB since they were young (i.e. childhood asthma) and ther</w:t>
      </w:r>
      <w:r w:rsidR="00426766" w:rsidRPr="00C51C32">
        <w:rPr>
          <w:color w:val="auto"/>
        </w:rPr>
        <w:t>efore become accustomed to such</w:t>
      </w:r>
      <w:r w:rsidR="007F0B39" w:rsidRPr="00C51C32">
        <w:rPr>
          <w:color w:val="auto"/>
        </w:rPr>
        <w:t xml:space="preserve"> breathing sensations during exercise and thus associate the sensation of dyspnoea during exercise</w:t>
      </w:r>
      <w:r w:rsidR="001F19E6" w:rsidRPr="00C51C32">
        <w:rPr>
          <w:color w:val="auto"/>
        </w:rPr>
        <w:t xml:space="preserve"> as ‘normal’</w:t>
      </w:r>
      <w:r w:rsidR="00925AE0" w:rsidRPr="00C51C32">
        <w:rPr>
          <w:color w:val="auto"/>
        </w:rPr>
        <w:t>. S</w:t>
      </w:r>
      <w:r w:rsidR="00C53A2D" w:rsidRPr="00C51C32">
        <w:rPr>
          <w:color w:val="auto"/>
        </w:rPr>
        <w:t xml:space="preserve">econdly, </w:t>
      </w:r>
      <w:r w:rsidR="007F0B39" w:rsidRPr="00C51C32">
        <w:rPr>
          <w:color w:val="auto"/>
        </w:rPr>
        <w:t>personality and trait anxiety may play an important role in symptom perception</w:t>
      </w:r>
      <w:r w:rsidR="005B0DD5" w:rsidRPr="00C51C32">
        <w:rPr>
          <w:color w:val="auto"/>
        </w:rPr>
        <w:t xml:space="preserve"> </w:t>
      </w:r>
      <w:r w:rsidR="005B0DD5" w:rsidRPr="00C51C32">
        <w:rPr>
          <w:color w:val="auto"/>
        </w:rPr>
        <w:fldChar w:fldCharType="begin"/>
      </w:r>
      <w:r w:rsidR="00DE6480" w:rsidRPr="00C51C32">
        <w:rPr>
          <w:color w:val="auto"/>
        </w:rPr>
        <w:instrText xml:space="preserve"> ADDIN EN.CITE &lt;EndNote&gt;&lt;Cite&gt;&lt;Author&gt;Janson&lt;/Author&gt;&lt;Year&gt;1994&lt;/Year&gt;&lt;RecNum&gt;71&lt;/RecNum&gt;&lt;DisplayText&gt;(28)&lt;/DisplayText&gt;&lt;record&gt;&lt;rec-number&gt;71&lt;/rec-number&gt;&lt;foreign-keys&gt;&lt;key app="EN" db-id="stxv29fpr5ed9eefzxips5vfpw0ts9re5ed2" timestamp="1458733099"&gt;71&lt;/key&gt;&lt;/foreign-keys&gt;&lt;ref-type name="Journal Article"&gt;17&lt;/ref-type&gt;&lt;contributors&gt;&lt;authors&gt;&lt;author&gt;Janson, Christer&lt;/author&gt;&lt;author&gt;Björnsson, E&lt;/author&gt;&lt;author&gt;Hetta, Jerker&lt;/author&gt;&lt;author&gt;Boman, Gunnar&lt;/author&gt;&lt;/authors&gt;&lt;/contributors&gt;&lt;titles&gt;&lt;title&gt;Anxiety and depression in relation to respiratory symptoms and asthma&lt;/title&gt;&lt;secondary-title&gt;American Journal of Respiratory and Critical Care Medicine&lt;/secondary-title&gt;&lt;/titles&gt;&lt;periodical&gt;&lt;full-title&gt;American journal of respiratory and critical care medicine&lt;/full-title&gt;&lt;/periodical&gt;&lt;pages&gt;930-934&lt;/pages&gt;&lt;volume&gt;149&lt;/volume&gt;&lt;number&gt;4&lt;/number&gt;&lt;dates&gt;&lt;year&gt;1994&lt;/year&gt;&lt;/dates&gt;&lt;isbn&gt;1073-449X&lt;/isbn&gt;&lt;urls&gt;&lt;/urls&gt;&lt;/record&gt;&lt;/Cite&gt;&lt;/EndNote&gt;</w:instrText>
      </w:r>
      <w:r w:rsidR="005B0DD5" w:rsidRPr="00C51C32">
        <w:rPr>
          <w:color w:val="auto"/>
        </w:rPr>
        <w:fldChar w:fldCharType="separate"/>
      </w:r>
      <w:r w:rsidR="00DE6480" w:rsidRPr="00C51C32">
        <w:rPr>
          <w:noProof/>
          <w:color w:val="auto"/>
        </w:rPr>
        <w:t>(28)</w:t>
      </w:r>
      <w:r w:rsidR="005B0DD5" w:rsidRPr="00C51C32">
        <w:rPr>
          <w:color w:val="auto"/>
        </w:rPr>
        <w:fldChar w:fldCharType="end"/>
      </w:r>
      <w:r w:rsidR="005B0DD5" w:rsidRPr="00C51C32">
        <w:rPr>
          <w:color w:val="auto"/>
        </w:rPr>
        <w:t xml:space="preserve">. </w:t>
      </w:r>
      <w:r w:rsidR="007F0B39" w:rsidRPr="00C51C32">
        <w:rPr>
          <w:color w:val="auto"/>
        </w:rPr>
        <w:t xml:space="preserve">For example, one </w:t>
      </w:r>
      <w:r w:rsidR="000B0BDC" w:rsidRPr="00C51C32">
        <w:rPr>
          <w:color w:val="auto"/>
        </w:rPr>
        <w:t>EIB+Dys</w:t>
      </w:r>
      <w:r w:rsidR="005B0DD5" w:rsidRPr="00C51C32">
        <w:rPr>
          <w:color w:val="auto"/>
        </w:rPr>
        <w:t xml:space="preserve">- </w:t>
      </w:r>
      <w:r w:rsidR="007F0B39" w:rsidRPr="00C51C32">
        <w:rPr>
          <w:color w:val="auto"/>
        </w:rPr>
        <w:t xml:space="preserve">described becoming breathless earlier than expected during exercise, however associated this with </w:t>
      </w:r>
      <w:r w:rsidR="007F0B39" w:rsidRPr="00C51C32">
        <w:rPr>
          <w:i/>
          <w:color w:val="auto"/>
        </w:rPr>
        <w:t>“having a bad day”</w:t>
      </w:r>
      <w:r w:rsidR="007F0B39" w:rsidRPr="00C51C32">
        <w:rPr>
          <w:color w:val="auto"/>
        </w:rPr>
        <w:t xml:space="preserve"> rather than cause for concern.</w:t>
      </w:r>
      <w:r w:rsidR="007F0B39" w:rsidRPr="00C51C32">
        <w:rPr>
          <w:b/>
          <w:color w:val="auto"/>
        </w:rPr>
        <w:t xml:space="preserve"> </w:t>
      </w:r>
      <w:r w:rsidR="00614F73" w:rsidRPr="00C51C32">
        <w:rPr>
          <w:color w:val="auto"/>
        </w:rPr>
        <w:t>T</w:t>
      </w:r>
      <w:r w:rsidR="00D77254" w:rsidRPr="00C51C32">
        <w:rPr>
          <w:color w:val="auto"/>
        </w:rPr>
        <w:t>his observation</w:t>
      </w:r>
      <w:r w:rsidR="00AE1654" w:rsidRPr="00C51C32">
        <w:rPr>
          <w:color w:val="auto"/>
        </w:rPr>
        <w:t xml:space="preserve"> </w:t>
      </w:r>
      <w:r w:rsidR="00233FAA" w:rsidRPr="00C51C32">
        <w:rPr>
          <w:color w:val="auto"/>
        </w:rPr>
        <w:t>provides support for</w:t>
      </w:r>
      <w:r w:rsidR="00036AD8" w:rsidRPr="00C51C32">
        <w:rPr>
          <w:color w:val="auto"/>
        </w:rPr>
        <w:t xml:space="preserve"> the argument that athletic squads</w:t>
      </w:r>
      <w:r w:rsidR="0018442C" w:rsidRPr="00C51C32">
        <w:rPr>
          <w:color w:val="auto"/>
        </w:rPr>
        <w:t xml:space="preserve"> may benefit from screening</w:t>
      </w:r>
      <w:r w:rsidR="00036AD8" w:rsidRPr="00C51C32">
        <w:rPr>
          <w:color w:val="auto"/>
        </w:rPr>
        <w:t xml:space="preserve"> to </w:t>
      </w:r>
      <w:r w:rsidR="00AE1654" w:rsidRPr="00C51C32">
        <w:rPr>
          <w:color w:val="auto"/>
        </w:rPr>
        <w:t xml:space="preserve">ensure </w:t>
      </w:r>
      <w:r w:rsidR="00302763" w:rsidRPr="00C51C32">
        <w:rPr>
          <w:color w:val="auto"/>
        </w:rPr>
        <w:t xml:space="preserve">that </w:t>
      </w:r>
      <w:r w:rsidR="00B4346D" w:rsidRPr="00C51C32">
        <w:rPr>
          <w:color w:val="auto"/>
        </w:rPr>
        <w:t>respiratory</w:t>
      </w:r>
      <w:r w:rsidR="00AE1654" w:rsidRPr="00C51C32">
        <w:rPr>
          <w:color w:val="auto"/>
        </w:rPr>
        <w:t xml:space="preserve"> health is optimised</w:t>
      </w:r>
      <w:r w:rsidR="00D77254" w:rsidRPr="00C51C32">
        <w:rPr>
          <w:color w:val="auto"/>
        </w:rPr>
        <w:t xml:space="preserve"> </w:t>
      </w:r>
      <w:r w:rsidR="00302763" w:rsidRPr="00C51C32">
        <w:rPr>
          <w:color w:val="auto"/>
        </w:rPr>
        <w:t>and maintained</w:t>
      </w:r>
      <w:r w:rsidR="00233FAA" w:rsidRPr="00C51C32">
        <w:rPr>
          <w:color w:val="auto"/>
        </w:rPr>
        <w:t>. This is particularly important for certain athletic populations</w:t>
      </w:r>
      <w:r w:rsidR="00877BEC" w:rsidRPr="00C51C32">
        <w:rPr>
          <w:color w:val="auto"/>
        </w:rPr>
        <w:t xml:space="preserve"> at high-</w:t>
      </w:r>
      <w:r w:rsidR="003E32E2" w:rsidRPr="00C51C32">
        <w:rPr>
          <w:color w:val="auto"/>
        </w:rPr>
        <w:t xml:space="preserve">risk </w:t>
      </w:r>
      <w:r w:rsidR="00813231" w:rsidRPr="00C51C32">
        <w:rPr>
          <w:color w:val="auto"/>
        </w:rPr>
        <w:t>of</w:t>
      </w:r>
      <w:r w:rsidR="003E32E2" w:rsidRPr="00C51C32">
        <w:rPr>
          <w:color w:val="auto"/>
        </w:rPr>
        <w:t xml:space="preserve"> developing EIB</w:t>
      </w:r>
      <w:r w:rsidR="00F91182" w:rsidRPr="00C51C32">
        <w:rPr>
          <w:color w:val="auto"/>
        </w:rPr>
        <w:t>, e.g. elite level swimmers</w:t>
      </w:r>
      <w:r w:rsidR="003E32E2" w:rsidRPr="00C51C32">
        <w:rPr>
          <w:color w:val="auto"/>
        </w:rPr>
        <w:t xml:space="preserve"> </w:t>
      </w:r>
      <w:r w:rsidR="00E93E79" w:rsidRPr="00C51C32">
        <w:rPr>
          <w:color w:val="auto"/>
        </w:rPr>
        <w:fldChar w:fldCharType="begin"/>
      </w:r>
      <w:r w:rsidR="00A61B52" w:rsidRPr="00C51C32">
        <w:rPr>
          <w:color w:val="auto"/>
        </w:rPr>
        <w:instrText xml:space="preserve"> ADDIN EN.CITE &lt;EndNote&gt;&lt;Cite&gt;&lt;Author&gt;Price&lt;/Author&gt;&lt;Year&gt;2013&lt;/Year&gt;&lt;RecNum&gt;51&lt;/RecNum&gt;&lt;DisplayText&gt;(3)&lt;/DisplayText&gt;&lt;record&gt;&lt;rec-number&gt;51&lt;/rec-number&gt;&lt;foreign-keys&gt;&lt;key app="EN" db-id="stxv29fpr5ed9eefzxips5vfpw0ts9re5ed2" timestamp="1458733096"&gt;51&lt;/key&gt;&lt;/foreign-keys&gt;&lt;ref-type name="Journal Article"&gt;17&lt;/ref-type&gt;&lt;contributors&gt;&lt;authors&gt;&lt;author&gt;Price, O J&lt;/author&gt;&lt;author&gt;Ansley, L&lt;/author&gt;&lt;author&gt;Menzies-Gow, A&lt;/author&gt;&lt;author&gt;Cullinan, P&lt;/author&gt;&lt;author&gt;Hull, J H&lt;/author&gt;&lt;/authors&gt;&lt;/contributors&gt;&lt;titles&gt;&lt;title&gt;Airway dysfunction in elite athletes–an occupational lung disease?&lt;/title&gt;&lt;secondary-title&gt;Allergy&lt;/secondary-title&gt;&lt;/titles&gt;&lt;periodical&gt;&lt;full-title&gt;Allergy&lt;/full-title&gt;&lt;/periodical&gt;&lt;pages&gt;1343-1352&lt;/pages&gt;&lt;volume&gt;68&lt;/volume&gt;&lt;number&gt;11&lt;/number&gt;&lt;dates&gt;&lt;year&gt;2013&lt;/year&gt;&lt;/dates&gt;&lt;isbn&gt;1398-9995&lt;/isbn&gt;&lt;urls&gt;&lt;/urls&gt;&lt;/record&gt;&lt;/Cite&gt;&lt;/EndNote&gt;</w:instrText>
      </w:r>
      <w:r w:rsidR="00E93E79" w:rsidRPr="00C51C32">
        <w:rPr>
          <w:color w:val="auto"/>
        </w:rPr>
        <w:fldChar w:fldCharType="separate"/>
      </w:r>
      <w:r w:rsidR="00A61B52" w:rsidRPr="00C51C32">
        <w:rPr>
          <w:noProof/>
          <w:color w:val="auto"/>
        </w:rPr>
        <w:t>(3)</w:t>
      </w:r>
      <w:r w:rsidR="00E93E79" w:rsidRPr="00C51C32">
        <w:rPr>
          <w:color w:val="auto"/>
        </w:rPr>
        <w:fldChar w:fldCharType="end"/>
      </w:r>
      <w:r w:rsidR="00E93E79" w:rsidRPr="00C51C32">
        <w:rPr>
          <w:color w:val="auto"/>
        </w:rPr>
        <w:t>.</w:t>
      </w:r>
    </w:p>
    <w:p w14:paraId="32FDCAE8" w14:textId="2FA3089B" w:rsidR="001642C3" w:rsidRPr="00C51C32" w:rsidRDefault="00700E18" w:rsidP="009007BD">
      <w:pPr>
        <w:rPr>
          <w:color w:val="auto"/>
        </w:rPr>
      </w:pPr>
      <w:r w:rsidRPr="00C51C32">
        <w:rPr>
          <w:color w:val="auto"/>
        </w:rPr>
        <w:t xml:space="preserve">The </w:t>
      </w:r>
      <w:r w:rsidR="001D7DC1" w:rsidRPr="00C51C32">
        <w:rPr>
          <w:color w:val="auto"/>
        </w:rPr>
        <w:t>difficulty in differentiating between athletes experiencing heightened dyspnoea with and without EIB is</w:t>
      </w:r>
      <w:r w:rsidRPr="00C51C32">
        <w:rPr>
          <w:color w:val="auto"/>
        </w:rPr>
        <w:t xml:space="preserve"> </w:t>
      </w:r>
      <w:r w:rsidR="00897908" w:rsidRPr="00C51C32">
        <w:rPr>
          <w:color w:val="auto"/>
        </w:rPr>
        <w:t>underlined</w:t>
      </w:r>
      <w:r w:rsidR="00EA6F95" w:rsidRPr="00C51C32">
        <w:rPr>
          <w:color w:val="auto"/>
        </w:rPr>
        <w:t xml:space="preserve"> in primary </w:t>
      </w:r>
      <w:r w:rsidR="00426766" w:rsidRPr="00C51C32">
        <w:rPr>
          <w:color w:val="auto"/>
        </w:rPr>
        <w:t>health</w:t>
      </w:r>
      <w:r w:rsidR="00305D6C" w:rsidRPr="00C51C32">
        <w:rPr>
          <w:color w:val="auto"/>
        </w:rPr>
        <w:t xml:space="preserve"> </w:t>
      </w:r>
      <w:r w:rsidR="00EA6F95" w:rsidRPr="00C51C32">
        <w:rPr>
          <w:color w:val="auto"/>
        </w:rPr>
        <w:t>care</w:t>
      </w:r>
      <w:r w:rsidR="001D7DC1" w:rsidRPr="00C51C32">
        <w:rPr>
          <w:color w:val="auto"/>
        </w:rPr>
        <w:t xml:space="preserve">. </w:t>
      </w:r>
      <w:r w:rsidR="00426766" w:rsidRPr="00C51C32">
        <w:rPr>
          <w:color w:val="auto"/>
        </w:rPr>
        <w:t>I</w:t>
      </w:r>
      <w:r w:rsidR="00416A3A" w:rsidRPr="00C51C32">
        <w:rPr>
          <w:color w:val="auto"/>
        </w:rPr>
        <w:t>n</w:t>
      </w:r>
      <w:r w:rsidR="00897908" w:rsidRPr="00C51C32">
        <w:rPr>
          <w:color w:val="auto"/>
        </w:rPr>
        <w:t xml:space="preserve"> the current study a</w:t>
      </w:r>
      <w:r w:rsidRPr="00C51C32">
        <w:rPr>
          <w:color w:val="auto"/>
        </w:rPr>
        <w:t xml:space="preserve">ll athletes with perceived dyspnoea reported </w:t>
      </w:r>
      <w:r w:rsidR="00054DBB" w:rsidRPr="00C51C32">
        <w:rPr>
          <w:color w:val="auto"/>
        </w:rPr>
        <w:t>having previously discussed</w:t>
      </w:r>
      <w:r w:rsidRPr="00C51C32">
        <w:rPr>
          <w:color w:val="auto"/>
        </w:rPr>
        <w:t xml:space="preserve"> their breathing with their </w:t>
      </w:r>
      <w:r w:rsidR="00054DBB" w:rsidRPr="00C51C32">
        <w:rPr>
          <w:color w:val="auto"/>
        </w:rPr>
        <w:t>doctor</w:t>
      </w:r>
      <w:r w:rsidRPr="00C51C32">
        <w:rPr>
          <w:color w:val="auto"/>
        </w:rPr>
        <w:t xml:space="preserve"> </w:t>
      </w:r>
      <w:r w:rsidR="00054DBB" w:rsidRPr="00C51C32">
        <w:rPr>
          <w:color w:val="auto"/>
        </w:rPr>
        <w:t xml:space="preserve">and </w:t>
      </w:r>
      <w:r w:rsidRPr="00C51C32">
        <w:rPr>
          <w:color w:val="auto"/>
        </w:rPr>
        <w:t xml:space="preserve">all </w:t>
      </w:r>
      <w:r w:rsidR="00054DBB" w:rsidRPr="00C51C32">
        <w:rPr>
          <w:color w:val="auto"/>
        </w:rPr>
        <w:t>had previously been</w:t>
      </w:r>
      <w:r w:rsidRPr="00C51C32">
        <w:rPr>
          <w:color w:val="auto"/>
        </w:rPr>
        <w:t xml:space="preserve"> prescribed inhalers</w:t>
      </w:r>
      <w:r w:rsidR="00054DBB" w:rsidRPr="00C51C32">
        <w:rPr>
          <w:color w:val="auto"/>
        </w:rPr>
        <w:t xml:space="preserve">. </w:t>
      </w:r>
      <w:r w:rsidR="00142F26" w:rsidRPr="00C51C32">
        <w:rPr>
          <w:color w:val="auto"/>
        </w:rPr>
        <w:t>These observations are supported by</w:t>
      </w:r>
      <w:r w:rsidR="00054DBB" w:rsidRPr="00C51C32">
        <w:rPr>
          <w:color w:val="auto"/>
        </w:rPr>
        <w:t xml:space="preserve"> </w:t>
      </w:r>
      <w:r w:rsidR="00142F26" w:rsidRPr="00C51C32">
        <w:rPr>
          <w:color w:val="auto"/>
        </w:rPr>
        <w:t>previo</w:t>
      </w:r>
      <w:r w:rsidR="00454EA0" w:rsidRPr="00C51C32">
        <w:rPr>
          <w:color w:val="auto"/>
        </w:rPr>
        <w:t xml:space="preserve">us research detailing that </w:t>
      </w:r>
      <w:r w:rsidR="00142F26" w:rsidRPr="00C51C32">
        <w:rPr>
          <w:color w:val="auto"/>
        </w:rPr>
        <w:t>primary care physicians in the United Kingdom</w:t>
      </w:r>
      <w:r w:rsidR="00054DBB" w:rsidRPr="00C51C32">
        <w:rPr>
          <w:color w:val="auto"/>
        </w:rPr>
        <w:t xml:space="preserve"> and United States</w:t>
      </w:r>
      <w:r w:rsidR="00142F26" w:rsidRPr="00C51C32">
        <w:rPr>
          <w:color w:val="auto"/>
        </w:rPr>
        <w:t xml:space="preserve"> </w:t>
      </w:r>
      <w:r w:rsidR="001642C3" w:rsidRPr="00C51C32">
        <w:rPr>
          <w:color w:val="auto"/>
        </w:rPr>
        <w:t>often</w:t>
      </w:r>
      <w:r w:rsidR="00142F26" w:rsidRPr="00C51C32">
        <w:rPr>
          <w:color w:val="auto"/>
        </w:rPr>
        <w:t xml:space="preserve"> prescrib</w:t>
      </w:r>
      <w:r w:rsidR="00054DBB" w:rsidRPr="00C51C32">
        <w:rPr>
          <w:color w:val="auto"/>
        </w:rPr>
        <w:t>e</w:t>
      </w:r>
      <w:r w:rsidR="00142F26" w:rsidRPr="00C51C32">
        <w:rPr>
          <w:color w:val="auto"/>
        </w:rPr>
        <w:t xml:space="preserve"> medication </w:t>
      </w:r>
      <w:r w:rsidR="00054DBB" w:rsidRPr="00C51C32">
        <w:rPr>
          <w:color w:val="auto"/>
        </w:rPr>
        <w:t>without objective evidence of EIB</w:t>
      </w:r>
      <w:r w:rsidR="00EA6F95" w:rsidRPr="00C51C32">
        <w:rPr>
          <w:color w:val="auto"/>
        </w:rPr>
        <w:t>.</w:t>
      </w:r>
      <w:r w:rsidR="00142F26" w:rsidRPr="00C51C32">
        <w:rPr>
          <w:color w:val="auto"/>
        </w:rPr>
        <w:t xml:space="preserve"> </w:t>
      </w:r>
      <w:r w:rsidR="001642C3" w:rsidRPr="00C51C32">
        <w:rPr>
          <w:color w:val="auto"/>
        </w:rPr>
        <w:t>As might be expected, t</w:t>
      </w:r>
      <w:r w:rsidR="00142F26" w:rsidRPr="00C51C32">
        <w:rPr>
          <w:color w:val="auto"/>
        </w:rPr>
        <w:t>he majority of EIB-D</w:t>
      </w:r>
      <w:r w:rsidR="00C803E4" w:rsidRPr="00C51C32">
        <w:rPr>
          <w:color w:val="auto"/>
        </w:rPr>
        <w:t>ys</w:t>
      </w:r>
      <w:r w:rsidR="00142F26" w:rsidRPr="00C51C32">
        <w:rPr>
          <w:color w:val="auto"/>
        </w:rPr>
        <w:t xml:space="preserve">+ athletes </w:t>
      </w:r>
      <w:r w:rsidR="001642C3" w:rsidRPr="00C51C32">
        <w:rPr>
          <w:color w:val="auto"/>
        </w:rPr>
        <w:t xml:space="preserve">who had been prescribed inhaler therapy, </w:t>
      </w:r>
      <w:r w:rsidR="00142F26" w:rsidRPr="00C51C32">
        <w:rPr>
          <w:color w:val="auto"/>
        </w:rPr>
        <w:t xml:space="preserve">reported that </w:t>
      </w:r>
      <w:r w:rsidR="001642C3" w:rsidRPr="00C51C32">
        <w:rPr>
          <w:color w:val="auto"/>
        </w:rPr>
        <w:t>this treatment</w:t>
      </w:r>
      <w:r w:rsidR="00F91182" w:rsidRPr="00C51C32">
        <w:rPr>
          <w:color w:val="auto"/>
        </w:rPr>
        <w:t xml:space="preserve"> was ineffective</w:t>
      </w:r>
      <w:r w:rsidR="00142F26" w:rsidRPr="00C51C32">
        <w:rPr>
          <w:color w:val="auto"/>
        </w:rPr>
        <w:t xml:space="preserve"> </w:t>
      </w:r>
      <w:r w:rsidR="00DE60AE" w:rsidRPr="00C51C32">
        <w:rPr>
          <w:color w:val="auto"/>
        </w:rPr>
        <w:fldChar w:fldCharType="begin"/>
      </w:r>
      <w:r w:rsidR="00DE6480" w:rsidRPr="00C51C32">
        <w:rPr>
          <w:color w:val="auto"/>
        </w:rPr>
        <w:instrText xml:space="preserve"> ADDIN EN.CITE &lt;EndNote&gt;&lt;Cite&gt;&lt;Author&gt;Price&lt;/Author&gt;&lt;Year&gt;2014&lt;/Year&gt;&lt;RecNum&gt;72&lt;/RecNum&gt;&lt;DisplayText&gt;(29)&lt;/DisplayText&gt;&lt;record&gt;&lt;rec-number&gt;72&lt;/rec-number&gt;&lt;foreign-keys&gt;&lt;key app="EN" db-id="stxv29fpr5ed9eefzxips5vfpw0ts9re5ed2" timestamp="1458733099"&gt;72&lt;/key&gt;&lt;/foreign-keys&gt;&lt;ref-type name="Journal Article"&gt;17&lt;/ref-type&gt;&lt;contributors&gt;&lt;authors&gt;&lt;author&gt;Price, Oliver J&lt;/author&gt;&lt;author&gt;Hull, James H&lt;/author&gt;&lt;/authors&gt;&lt;/contributors&gt;&lt;titles&gt;&lt;title&gt;Asthma in elite athletes: Who cares?&lt;/title&gt;&lt;secondary-title&gt;Clinical Pulmonary Medicine&lt;/secondary-title&gt;&lt;/titles&gt;&lt;periodical&gt;&lt;full-title&gt;Clinical Pulmonary Medicine&lt;/full-title&gt;&lt;/periodical&gt;&lt;pages&gt;68-75&lt;/pages&gt;&lt;volume&gt;21&lt;/volume&gt;&lt;number&gt;2&lt;/number&gt;&lt;dates&gt;&lt;year&gt;2014&lt;/year&gt;&lt;/dates&gt;&lt;isbn&gt;1068-0640&lt;/isbn&gt;&lt;urls&gt;&lt;/urls&gt;&lt;/record&gt;&lt;/Cite&gt;&lt;/EndNote&gt;</w:instrText>
      </w:r>
      <w:r w:rsidR="00DE60AE" w:rsidRPr="00C51C32">
        <w:rPr>
          <w:color w:val="auto"/>
        </w:rPr>
        <w:fldChar w:fldCharType="separate"/>
      </w:r>
      <w:r w:rsidR="00DE6480" w:rsidRPr="00C51C32">
        <w:rPr>
          <w:noProof/>
          <w:color w:val="auto"/>
        </w:rPr>
        <w:t>(29)</w:t>
      </w:r>
      <w:r w:rsidR="00DE60AE" w:rsidRPr="00C51C32">
        <w:rPr>
          <w:color w:val="auto"/>
        </w:rPr>
        <w:fldChar w:fldCharType="end"/>
      </w:r>
      <w:r w:rsidR="00DE60AE" w:rsidRPr="00C51C32">
        <w:rPr>
          <w:color w:val="auto"/>
        </w:rPr>
        <w:t>.</w:t>
      </w:r>
    </w:p>
    <w:p w14:paraId="5D0DF9B0" w14:textId="77777777" w:rsidR="00A84AB1" w:rsidRPr="00C51C32" w:rsidRDefault="00142F26">
      <w:pPr>
        <w:pStyle w:val="Heading3"/>
        <w:rPr>
          <w:color w:val="auto"/>
        </w:rPr>
      </w:pPr>
      <w:r w:rsidRPr="00C51C32">
        <w:rPr>
          <w:color w:val="auto"/>
        </w:rPr>
        <w:lastRenderedPageBreak/>
        <w:t>Methodological considerations / future research</w:t>
      </w:r>
    </w:p>
    <w:p w14:paraId="05AD64D1" w14:textId="3E6B8BF2" w:rsidR="0082067F" w:rsidRPr="00C51C32" w:rsidRDefault="00DD54C2" w:rsidP="009007BD">
      <w:pPr>
        <w:pStyle w:val="CommentText"/>
        <w:spacing w:line="480" w:lineRule="auto"/>
        <w:rPr>
          <w:color w:val="auto"/>
          <w:sz w:val="22"/>
          <w:szCs w:val="22"/>
        </w:rPr>
      </w:pPr>
      <w:r w:rsidRPr="00C51C32">
        <w:rPr>
          <w:color w:val="auto"/>
          <w:sz w:val="22"/>
          <w:szCs w:val="22"/>
        </w:rPr>
        <w:t xml:space="preserve">In the current study, qualitative interviews were used for data collection, however as with all interview studies the kind of data generated is limited to the perspective of a self-selected group of participants. </w:t>
      </w:r>
      <w:r w:rsidR="0082067F" w:rsidRPr="00C51C32">
        <w:rPr>
          <w:color w:val="auto"/>
          <w:sz w:val="22"/>
          <w:szCs w:val="22"/>
        </w:rPr>
        <w:t>Nevertheless, this</w:t>
      </w:r>
      <w:r w:rsidRPr="00C51C32">
        <w:rPr>
          <w:color w:val="auto"/>
          <w:sz w:val="22"/>
          <w:szCs w:val="22"/>
        </w:rPr>
        <w:t xml:space="preserve"> perspective offers useful insight into experiences and views that can help to explain findings from larger studies. Moreover despite our modest sample of 20 interviewees we did reach analytic saturation and many of the perspectives discussed in this study resonate with other relevant studies</w:t>
      </w:r>
      <w:r w:rsidR="001E6B50" w:rsidRPr="00C51C32">
        <w:rPr>
          <w:color w:val="auto"/>
          <w:sz w:val="22"/>
          <w:szCs w:val="22"/>
        </w:rPr>
        <w:t xml:space="preserve"> </w:t>
      </w:r>
      <w:r w:rsidR="00BA5268" w:rsidRPr="00C51C32">
        <w:rPr>
          <w:color w:val="auto"/>
          <w:sz w:val="22"/>
          <w:szCs w:val="22"/>
        </w:rPr>
        <w:fldChar w:fldCharType="begin"/>
      </w:r>
      <w:r w:rsidR="00DE6480" w:rsidRPr="00C51C32">
        <w:rPr>
          <w:color w:val="auto"/>
          <w:sz w:val="22"/>
          <w:szCs w:val="22"/>
        </w:rPr>
        <w:instrText xml:space="preserve"> ADDIN EN.CITE &lt;EndNote&gt;&lt;Cite&gt;&lt;Author&gt;Christensen&lt;/Author&gt;&lt;Year&gt;2011&lt;/Year&gt;&lt;RecNum&gt;79&lt;/RecNum&gt;&lt;DisplayText&gt;(30)&lt;/DisplayText&gt;&lt;record&gt;&lt;rec-number&gt;79&lt;/rec-number&gt;&lt;foreign-keys&gt;&lt;key app="EN" db-id="stxv29fpr5ed9eefzxips5vfpw0ts9re5ed2" timestamp="1462872899"&gt;79&lt;/key&gt;&lt;/foreign-keys&gt;&lt;ref-type name="Journal Article"&gt;17&lt;/ref-type&gt;&lt;contributors&gt;&lt;authors&gt;&lt;author&gt;Christensen, Pernille M&lt;/author&gt;&lt;author&gt;Thomsen, Simon Francis&lt;/author&gt;&lt;author&gt;Rasmussen, Neils&lt;/author&gt;&lt;author&gt;Backer, Vibeke&lt;/author&gt;&lt;/authors&gt;&lt;/contributors&gt;&lt;titles&gt;&lt;title&gt;Exercise-induced laryngeal obstructions: prevalence and symptoms in the general public&lt;/title&gt;&lt;secondary-title&gt;European Archives of Oto-rhino-laryngology&lt;/secondary-title&gt;&lt;/titles&gt;&lt;periodical&gt;&lt;full-title&gt;European Archives of Oto-rhino-laryngology&lt;/full-title&gt;&lt;/periodical&gt;&lt;pages&gt;1313-1319&lt;/pages&gt;&lt;volume&gt;268&lt;/volume&gt;&lt;number&gt;9&lt;/number&gt;&lt;dates&gt;&lt;year&gt;2011&lt;/year&gt;&lt;/dates&gt;&lt;isbn&gt;0937-4477&lt;/isbn&gt;&lt;urls&gt;&lt;/urls&gt;&lt;/record&gt;&lt;/Cite&gt;&lt;/EndNote&gt;</w:instrText>
      </w:r>
      <w:r w:rsidR="00BA5268" w:rsidRPr="00C51C32">
        <w:rPr>
          <w:color w:val="auto"/>
          <w:sz w:val="22"/>
          <w:szCs w:val="22"/>
        </w:rPr>
        <w:fldChar w:fldCharType="separate"/>
      </w:r>
      <w:r w:rsidR="00DE6480" w:rsidRPr="00C51C32">
        <w:rPr>
          <w:noProof/>
          <w:color w:val="auto"/>
          <w:sz w:val="22"/>
          <w:szCs w:val="22"/>
        </w:rPr>
        <w:t>(30)</w:t>
      </w:r>
      <w:r w:rsidR="00BA5268" w:rsidRPr="00C51C32">
        <w:rPr>
          <w:color w:val="auto"/>
          <w:sz w:val="22"/>
          <w:szCs w:val="22"/>
        </w:rPr>
        <w:fldChar w:fldCharType="end"/>
      </w:r>
      <w:r w:rsidRPr="00C51C32">
        <w:rPr>
          <w:color w:val="auto"/>
          <w:sz w:val="22"/>
          <w:szCs w:val="22"/>
        </w:rPr>
        <w:t xml:space="preserve">, thereby increasing confidence in the </w:t>
      </w:r>
      <w:r w:rsidR="001E6B50" w:rsidRPr="00C51C32">
        <w:rPr>
          <w:color w:val="auto"/>
          <w:sz w:val="22"/>
          <w:szCs w:val="22"/>
        </w:rPr>
        <w:t>credibility</w:t>
      </w:r>
      <w:r w:rsidRPr="00C51C32">
        <w:rPr>
          <w:color w:val="auto"/>
          <w:sz w:val="22"/>
          <w:szCs w:val="22"/>
        </w:rPr>
        <w:t xml:space="preserve"> and transferability of the findings.</w:t>
      </w:r>
      <w:r w:rsidR="0082067F" w:rsidRPr="00C51C32">
        <w:rPr>
          <w:color w:val="auto"/>
          <w:sz w:val="22"/>
          <w:szCs w:val="22"/>
        </w:rPr>
        <w:t xml:space="preserve"> </w:t>
      </w:r>
    </w:p>
    <w:p w14:paraId="368416A6" w14:textId="417D4514" w:rsidR="00371AF7" w:rsidRPr="00C51C32" w:rsidRDefault="008A1B8A" w:rsidP="009007BD">
      <w:pPr>
        <w:pStyle w:val="CommentText"/>
        <w:spacing w:line="480" w:lineRule="auto"/>
        <w:rPr>
          <w:color w:val="auto"/>
        </w:rPr>
      </w:pPr>
      <w:r w:rsidRPr="00C51C32">
        <w:rPr>
          <w:color w:val="auto"/>
          <w:sz w:val="22"/>
        </w:rPr>
        <w:t>Finally</w:t>
      </w:r>
      <w:r w:rsidR="00DC1DCF" w:rsidRPr="00C51C32">
        <w:rPr>
          <w:color w:val="auto"/>
          <w:sz w:val="22"/>
        </w:rPr>
        <w:t xml:space="preserve">, it is </w:t>
      </w:r>
      <w:r w:rsidR="008576AD" w:rsidRPr="00C51C32">
        <w:rPr>
          <w:color w:val="auto"/>
          <w:sz w:val="22"/>
        </w:rPr>
        <w:t>also</w:t>
      </w:r>
      <w:r w:rsidRPr="00C51C32">
        <w:rPr>
          <w:color w:val="auto"/>
          <w:sz w:val="22"/>
        </w:rPr>
        <w:t xml:space="preserve"> important to acknowledge</w:t>
      </w:r>
      <w:r w:rsidR="002071B2" w:rsidRPr="00C51C32">
        <w:rPr>
          <w:color w:val="auto"/>
          <w:sz w:val="22"/>
        </w:rPr>
        <w:t xml:space="preserve"> </w:t>
      </w:r>
      <w:r w:rsidR="00DC1DCF" w:rsidRPr="00C51C32">
        <w:rPr>
          <w:color w:val="auto"/>
          <w:sz w:val="22"/>
        </w:rPr>
        <w:t xml:space="preserve">that some of the athletes </w:t>
      </w:r>
      <w:r w:rsidR="00426766" w:rsidRPr="00C51C32">
        <w:rPr>
          <w:color w:val="auto"/>
          <w:sz w:val="22"/>
        </w:rPr>
        <w:t xml:space="preserve">in the current study </w:t>
      </w:r>
      <w:r w:rsidR="00DC1DCF" w:rsidRPr="00C51C32">
        <w:rPr>
          <w:color w:val="auto"/>
          <w:sz w:val="22"/>
        </w:rPr>
        <w:t xml:space="preserve">experiencing dyspnoea without objective confirmation of EIB </w:t>
      </w:r>
      <w:r w:rsidR="002071B2" w:rsidRPr="00C51C32">
        <w:rPr>
          <w:color w:val="auto"/>
          <w:sz w:val="22"/>
        </w:rPr>
        <w:t xml:space="preserve">(i.e. EIB-Dys+) </w:t>
      </w:r>
      <w:r w:rsidR="00364B5B" w:rsidRPr="00C51C32">
        <w:rPr>
          <w:color w:val="auto"/>
          <w:sz w:val="22"/>
        </w:rPr>
        <w:t xml:space="preserve">may have had </w:t>
      </w:r>
      <w:r w:rsidR="00DC1DCF" w:rsidRPr="00C51C32">
        <w:rPr>
          <w:color w:val="auto"/>
          <w:sz w:val="22"/>
        </w:rPr>
        <w:t xml:space="preserve">underlying </w:t>
      </w:r>
      <w:r w:rsidR="00E662DC" w:rsidRPr="00C51C32">
        <w:rPr>
          <w:color w:val="auto"/>
          <w:sz w:val="22"/>
        </w:rPr>
        <w:t>disease</w:t>
      </w:r>
      <w:r w:rsidR="002071B2" w:rsidRPr="00C51C32">
        <w:rPr>
          <w:color w:val="auto"/>
          <w:sz w:val="22"/>
        </w:rPr>
        <w:t xml:space="preserve"> (e.g. </w:t>
      </w:r>
      <w:r w:rsidR="00B62A93" w:rsidRPr="00C51C32">
        <w:rPr>
          <w:color w:val="auto"/>
          <w:sz w:val="22"/>
        </w:rPr>
        <w:t xml:space="preserve">undetected </w:t>
      </w:r>
      <w:r w:rsidR="002071B2" w:rsidRPr="00C51C32">
        <w:rPr>
          <w:color w:val="auto"/>
          <w:sz w:val="22"/>
        </w:rPr>
        <w:t xml:space="preserve">cardiac </w:t>
      </w:r>
      <w:r w:rsidR="00364B5B" w:rsidRPr="00C51C32">
        <w:rPr>
          <w:color w:val="auto"/>
          <w:sz w:val="22"/>
        </w:rPr>
        <w:t>abnormality</w:t>
      </w:r>
      <w:r w:rsidR="002071B2" w:rsidRPr="00C51C32">
        <w:rPr>
          <w:color w:val="auto"/>
          <w:sz w:val="22"/>
        </w:rPr>
        <w:t>)</w:t>
      </w:r>
      <w:r w:rsidR="00E662DC" w:rsidRPr="00C51C32">
        <w:rPr>
          <w:color w:val="auto"/>
          <w:sz w:val="22"/>
        </w:rPr>
        <w:t xml:space="preserve">. </w:t>
      </w:r>
      <w:r w:rsidR="00DC1DCF" w:rsidRPr="00C51C32">
        <w:rPr>
          <w:color w:val="auto"/>
          <w:sz w:val="22"/>
        </w:rPr>
        <w:t xml:space="preserve">Although </w:t>
      </w:r>
      <w:r w:rsidR="009266C8" w:rsidRPr="00C51C32">
        <w:rPr>
          <w:color w:val="auto"/>
          <w:sz w:val="22"/>
        </w:rPr>
        <w:t>none of the participants</w:t>
      </w:r>
      <w:r w:rsidR="00DC1DCF" w:rsidRPr="00C51C32">
        <w:rPr>
          <w:color w:val="auto"/>
          <w:sz w:val="22"/>
        </w:rPr>
        <w:t xml:space="preserve"> report</w:t>
      </w:r>
      <w:r w:rsidR="009266C8" w:rsidRPr="00C51C32">
        <w:rPr>
          <w:color w:val="auto"/>
          <w:sz w:val="22"/>
        </w:rPr>
        <w:t>ed</w:t>
      </w:r>
      <w:r w:rsidR="00DC1DCF" w:rsidRPr="00C51C32">
        <w:rPr>
          <w:color w:val="auto"/>
          <w:sz w:val="22"/>
        </w:rPr>
        <w:t xml:space="preserve"> </w:t>
      </w:r>
      <w:r w:rsidR="001642C3" w:rsidRPr="00C51C32">
        <w:rPr>
          <w:color w:val="auto"/>
          <w:sz w:val="22"/>
        </w:rPr>
        <w:t xml:space="preserve">a </w:t>
      </w:r>
      <w:r w:rsidR="00DC1DCF" w:rsidRPr="00C51C32">
        <w:rPr>
          <w:color w:val="auto"/>
          <w:sz w:val="22"/>
        </w:rPr>
        <w:t xml:space="preserve">prior history of cardiovascular </w:t>
      </w:r>
      <w:r w:rsidR="00FE47E4" w:rsidRPr="00C51C32">
        <w:rPr>
          <w:color w:val="auto"/>
          <w:sz w:val="22"/>
        </w:rPr>
        <w:t xml:space="preserve">or metabolic </w:t>
      </w:r>
      <w:r w:rsidR="00DC1DCF" w:rsidRPr="00C51C32">
        <w:rPr>
          <w:color w:val="auto"/>
          <w:sz w:val="22"/>
        </w:rPr>
        <w:t>disease, neither electrocardiogra</w:t>
      </w:r>
      <w:r w:rsidR="00E662DC" w:rsidRPr="00C51C32">
        <w:rPr>
          <w:color w:val="auto"/>
          <w:sz w:val="22"/>
        </w:rPr>
        <w:t>m exercise test</w:t>
      </w:r>
      <w:r w:rsidR="00364B5B" w:rsidRPr="00C51C32">
        <w:rPr>
          <w:color w:val="auto"/>
          <w:sz w:val="22"/>
        </w:rPr>
        <w:t>ing</w:t>
      </w:r>
      <w:r w:rsidR="00DC1DCF" w:rsidRPr="00C51C32">
        <w:rPr>
          <w:color w:val="auto"/>
          <w:sz w:val="22"/>
        </w:rPr>
        <w:t xml:space="preserve"> nor echocardiography </w:t>
      </w:r>
      <w:r w:rsidR="00BF2D5C" w:rsidRPr="00C51C32">
        <w:rPr>
          <w:color w:val="auto"/>
          <w:sz w:val="22"/>
        </w:rPr>
        <w:t>stress test</w:t>
      </w:r>
      <w:r w:rsidR="00B62A93" w:rsidRPr="00C51C32">
        <w:rPr>
          <w:color w:val="auto"/>
          <w:sz w:val="22"/>
        </w:rPr>
        <w:t>ing</w:t>
      </w:r>
      <w:r w:rsidR="00BF2D5C" w:rsidRPr="00C51C32">
        <w:rPr>
          <w:color w:val="auto"/>
          <w:sz w:val="22"/>
        </w:rPr>
        <w:t xml:space="preserve"> </w:t>
      </w:r>
      <w:r w:rsidR="00DC1DCF" w:rsidRPr="00C51C32">
        <w:rPr>
          <w:color w:val="auto"/>
          <w:sz w:val="22"/>
        </w:rPr>
        <w:t xml:space="preserve">was </w:t>
      </w:r>
      <w:r w:rsidR="00BF2D5C" w:rsidRPr="00C51C32">
        <w:rPr>
          <w:color w:val="auto"/>
          <w:sz w:val="22"/>
        </w:rPr>
        <w:t>performed</w:t>
      </w:r>
      <w:r w:rsidR="00DC1DCF" w:rsidRPr="00C51C32">
        <w:rPr>
          <w:color w:val="auto"/>
          <w:sz w:val="22"/>
        </w:rPr>
        <w:t xml:space="preserve"> to rule out other clinically relevant causes of exertional dyspnoea (e.g. </w:t>
      </w:r>
      <w:r w:rsidR="002071B2" w:rsidRPr="00C51C32">
        <w:rPr>
          <w:color w:val="auto"/>
          <w:sz w:val="22"/>
        </w:rPr>
        <w:t xml:space="preserve">heart valve </w:t>
      </w:r>
      <w:r w:rsidR="00DC1DCF" w:rsidRPr="00C51C32">
        <w:rPr>
          <w:color w:val="auto"/>
          <w:sz w:val="22"/>
        </w:rPr>
        <w:t>disease or haemodynamic disturbances etc.).</w:t>
      </w:r>
      <w:bookmarkStart w:id="17" w:name="h.44sinio" w:colFirst="0" w:colLast="0"/>
      <w:bookmarkEnd w:id="17"/>
      <w:r w:rsidR="00B62A93" w:rsidRPr="00C51C32">
        <w:rPr>
          <w:color w:val="auto"/>
          <w:sz w:val="22"/>
        </w:rPr>
        <w:t xml:space="preserve"> This is an important consideration for future studies appraising</w:t>
      </w:r>
      <w:r w:rsidR="00B15C47" w:rsidRPr="00C51C32">
        <w:rPr>
          <w:color w:val="auto"/>
          <w:sz w:val="22"/>
        </w:rPr>
        <w:t xml:space="preserve"> the</w:t>
      </w:r>
      <w:r w:rsidR="00B62A93" w:rsidRPr="00C51C32">
        <w:rPr>
          <w:color w:val="auto"/>
          <w:sz w:val="22"/>
        </w:rPr>
        <w:t xml:space="preserve"> </w:t>
      </w:r>
      <w:r w:rsidR="008A70D4" w:rsidRPr="00C51C32">
        <w:rPr>
          <w:color w:val="auto"/>
          <w:sz w:val="22"/>
        </w:rPr>
        <w:t>perception of breathing during exercise i</w:t>
      </w:r>
      <w:r w:rsidR="00B15C47" w:rsidRPr="00C51C32">
        <w:rPr>
          <w:color w:val="auto"/>
          <w:sz w:val="22"/>
        </w:rPr>
        <w:t>n</w:t>
      </w:r>
      <w:r w:rsidR="008A70D4" w:rsidRPr="00C51C32">
        <w:rPr>
          <w:color w:val="auto"/>
          <w:sz w:val="22"/>
        </w:rPr>
        <w:t xml:space="preserve"> symptomatic athletes</w:t>
      </w:r>
      <w:r w:rsidR="00B15C47" w:rsidRPr="00C51C32">
        <w:rPr>
          <w:color w:val="auto"/>
          <w:sz w:val="22"/>
        </w:rPr>
        <w:t xml:space="preserve">. </w:t>
      </w:r>
    </w:p>
    <w:p w14:paraId="74BEC22A" w14:textId="77777777" w:rsidR="00A84AB1" w:rsidRPr="00C51C32" w:rsidRDefault="00142F26">
      <w:pPr>
        <w:pStyle w:val="Heading3"/>
        <w:rPr>
          <w:color w:val="auto"/>
        </w:rPr>
      </w:pPr>
      <w:r w:rsidRPr="00C51C32">
        <w:rPr>
          <w:color w:val="auto"/>
        </w:rPr>
        <w:t>Conclusion</w:t>
      </w:r>
    </w:p>
    <w:p w14:paraId="1EEF8FB6" w14:textId="410BB6EC" w:rsidR="00A84AB1" w:rsidRPr="00C51C32" w:rsidRDefault="00F91182">
      <w:pPr>
        <w:rPr>
          <w:color w:val="auto"/>
        </w:rPr>
      </w:pPr>
      <w:r w:rsidRPr="00C51C32">
        <w:rPr>
          <w:color w:val="auto"/>
        </w:rPr>
        <w:t>In summary, this</w:t>
      </w:r>
      <w:r w:rsidR="00054DBB" w:rsidRPr="00C51C32">
        <w:rPr>
          <w:color w:val="auto"/>
        </w:rPr>
        <w:t xml:space="preserve"> detailed qualitative approach to the assessment of breathlessness reveals that there are</w:t>
      </w:r>
      <w:r w:rsidR="00D24879" w:rsidRPr="00C51C32">
        <w:rPr>
          <w:color w:val="auto"/>
        </w:rPr>
        <w:t xml:space="preserve"> few </w:t>
      </w:r>
      <w:r w:rsidR="00054DBB" w:rsidRPr="00C51C32">
        <w:rPr>
          <w:color w:val="auto"/>
        </w:rPr>
        <w:t>features that</w:t>
      </w:r>
      <w:r w:rsidRPr="00C51C32">
        <w:rPr>
          <w:color w:val="auto"/>
        </w:rPr>
        <w:t xml:space="preserve"> are helpful in</w:t>
      </w:r>
      <w:r w:rsidR="00054DBB" w:rsidRPr="00C51C32">
        <w:rPr>
          <w:color w:val="auto"/>
        </w:rPr>
        <w:t xml:space="preserve"> </w:t>
      </w:r>
      <w:r w:rsidR="003B17B5" w:rsidRPr="00C51C32">
        <w:rPr>
          <w:color w:val="auto"/>
        </w:rPr>
        <w:t>distinguish</w:t>
      </w:r>
      <w:r w:rsidRPr="00C51C32">
        <w:rPr>
          <w:color w:val="auto"/>
        </w:rPr>
        <w:t>ing</w:t>
      </w:r>
      <w:r w:rsidR="003B17B5" w:rsidRPr="00C51C32">
        <w:rPr>
          <w:color w:val="auto"/>
        </w:rPr>
        <w:t xml:space="preserve"> between </w:t>
      </w:r>
      <w:r w:rsidR="00054DBB" w:rsidRPr="00C51C32">
        <w:rPr>
          <w:color w:val="auto"/>
        </w:rPr>
        <w:t>EIB and non-EIB dyspnoea</w:t>
      </w:r>
      <w:r w:rsidRPr="00C51C32">
        <w:rPr>
          <w:color w:val="auto"/>
        </w:rPr>
        <w:t xml:space="preserve"> in athletes</w:t>
      </w:r>
      <w:r w:rsidR="00D24879" w:rsidRPr="00C51C32">
        <w:rPr>
          <w:color w:val="auto"/>
        </w:rPr>
        <w:t>.</w:t>
      </w:r>
      <w:r w:rsidR="00917772" w:rsidRPr="00C51C32">
        <w:rPr>
          <w:color w:val="auto"/>
        </w:rPr>
        <w:t xml:space="preserve"> I</w:t>
      </w:r>
      <w:r w:rsidR="003B17B5" w:rsidRPr="00C51C32">
        <w:rPr>
          <w:color w:val="auto"/>
        </w:rPr>
        <w:t>mportant</w:t>
      </w:r>
      <w:r w:rsidR="00054DBB" w:rsidRPr="00C51C32">
        <w:rPr>
          <w:color w:val="auto"/>
        </w:rPr>
        <w:t xml:space="preserve"> </w:t>
      </w:r>
      <w:r w:rsidR="00917772" w:rsidRPr="00C51C32">
        <w:rPr>
          <w:color w:val="auto"/>
        </w:rPr>
        <w:t xml:space="preserve">differences </w:t>
      </w:r>
      <w:r w:rsidR="00A72764" w:rsidRPr="00C51C32">
        <w:rPr>
          <w:color w:val="auto"/>
        </w:rPr>
        <w:t xml:space="preserve">that </w:t>
      </w:r>
      <w:r w:rsidRPr="00C51C32">
        <w:rPr>
          <w:color w:val="auto"/>
        </w:rPr>
        <w:t>may provide value in</w:t>
      </w:r>
      <w:r w:rsidR="00D24879" w:rsidRPr="00C51C32">
        <w:rPr>
          <w:color w:val="auto"/>
        </w:rPr>
        <w:t xml:space="preserve"> the clinical work-up</w:t>
      </w:r>
      <w:r w:rsidRPr="00C51C32">
        <w:rPr>
          <w:color w:val="auto"/>
        </w:rPr>
        <w:t>,</w:t>
      </w:r>
      <w:r w:rsidR="00D24879" w:rsidRPr="00C51C32">
        <w:rPr>
          <w:color w:val="auto"/>
        </w:rPr>
        <w:t xml:space="preserve"> </w:t>
      </w:r>
      <w:r w:rsidR="00917772" w:rsidRPr="00C51C32">
        <w:rPr>
          <w:color w:val="auto"/>
        </w:rPr>
        <w:t>observed in this study</w:t>
      </w:r>
      <w:r w:rsidRPr="00C51C32">
        <w:rPr>
          <w:color w:val="auto"/>
        </w:rPr>
        <w:t>,</w:t>
      </w:r>
      <w:r w:rsidR="00917772" w:rsidRPr="00C51C32">
        <w:rPr>
          <w:color w:val="auto"/>
        </w:rPr>
        <w:t xml:space="preserve"> </w:t>
      </w:r>
      <w:r w:rsidR="00D24879" w:rsidRPr="00C51C32">
        <w:rPr>
          <w:color w:val="auto"/>
        </w:rPr>
        <w:t>include</w:t>
      </w:r>
      <w:r w:rsidR="00D114D9" w:rsidRPr="00C51C32">
        <w:rPr>
          <w:color w:val="auto"/>
        </w:rPr>
        <w:t xml:space="preserve"> </w:t>
      </w:r>
      <w:r w:rsidR="00054DBB" w:rsidRPr="00C51C32">
        <w:rPr>
          <w:color w:val="auto"/>
        </w:rPr>
        <w:t xml:space="preserve">(i) location of symptoms </w:t>
      </w:r>
      <w:r w:rsidR="00917772" w:rsidRPr="00C51C32">
        <w:rPr>
          <w:color w:val="auto"/>
        </w:rPr>
        <w:t>(</w:t>
      </w:r>
      <w:r w:rsidR="00054DBB" w:rsidRPr="00C51C32">
        <w:rPr>
          <w:color w:val="auto"/>
        </w:rPr>
        <w:t>ii) recovery</w:t>
      </w:r>
      <w:r w:rsidR="00D114D9" w:rsidRPr="00C51C32">
        <w:rPr>
          <w:color w:val="auto"/>
        </w:rPr>
        <w:t xml:space="preserve"> time</w:t>
      </w:r>
      <w:r w:rsidR="00054DBB" w:rsidRPr="00C51C32">
        <w:rPr>
          <w:color w:val="auto"/>
        </w:rPr>
        <w:t xml:space="preserve"> </w:t>
      </w:r>
      <w:r w:rsidR="00D24879" w:rsidRPr="00C51C32">
        <w:rPr>
          <w:color w:val="auto"/>
        </w:rPr>
        <w:t>following exercise</w:t>
      </w:r>
      <w:r w:rsidRPr="00C51C32">
        <w:rPr>
          <w:color w:val="auto"/>
        </w:rPr>
        <w:t xml:space="preserve"> and</w:t>
      </w:r>
      <w:r w:rsidR="00D24879" w:rsidRPr="00C51C32">
        <w:rPr>
          <w:color w:val="auto"/>
        </w:rPr>
        <w:t xml:space="preserve"> </w:t>
      </w:r>
      <w:r w:rsidR="00054DBB" w:rsidRPr="00C51C32">
        <w:rPr>
          <w:color w:val="auto"/>
        </w:rPr>
        <w:t>(iii) response to beta-2 ago</w:t>
      </w:r>
      <w:r w:rsidR="00EA6F95" w:rsidRPr="00C51C32">
        <w:rPr>
          <w:color w:val="auto"/>
        </w:rPr>
        <w:t>ni</w:t>
      </w:r>
      <w:r w:rsidR="00054DBB" w:rsidRPr="00C51C32">
        <w:rPr>
          <w:color w:val="auto"/>
        </w:rPr>
        <w:t>st</w:t>
      </w:r>
      <w:r w:rsidR="00336398" w:rsidRPr="00C51C32">
        <w:rPr>
          <w:color w:val="auto"/>
        </w:rPr>
        <w:t xml:space="preserve"> therapy</w:t>
      </w:r>
      <w:r w:rsidR="00054DBB" w:rsidRPr="00C51C32">
        <w:rPr>
          <w:color w:val="auto"/>
        </w:rPr>
        <w:t xml:space="preserve">. In contrast, </w:t>
      </w:r>
      <w:r w:rsidR="00EC3E47" w:rsidRPr="00C51C32">
        <w:rPr>
          <w:color w:val="auto"/>
        </w:rPr>
        <w:t xml:space="preserve">questions </w:t>
      </w:r>
      <w:r w:rsidR="00054DBB" w:rsidRPr="00C51C32">
        <w:rPr>
          <w:color w:val="auto"/>
        </w:rPr>
        <w:t xml:space="preserve">classically employed regarding </w:t>
      </w:r>
      <w:r w:rsidR="00D114D9" w:rsidRPr="00C51C32">
        <w:rPr>
          <w:color w:val="auto"/>
        </w:rPr>
        <w:t>environmental triggers (i.e. breathing dry cold air)</w:t>
      </w:r>
      <w:r w:rsidR="00054DBB" w:rsidRPr="00C51C32">
        <w:rPr>
          <w:color w:val="auto"/>
        </w:rPr>
        <w:t xml:space="preserve"> </w:t>
      </w:r>
      <w:r w:rsidRPr="00C51C32">
        <w:rPr>
          <w:color w:val="auto"/>
        </w:rPr>
        <w:t xml:space="preserve">appear to be of </w:t>
      </w:r>
      <w:r w:rsidR="001642C3" w:rsidRPr="00C51C32">
        <w:rPr>
          <w:color w:val="auto"/>
        </w:rPr>
        <w:t>limited</w:t>
      </w:r>
      <w:r w:rsidR="00EC3E47" w:rsidRPr="00C51C32">
        <w:rPr>
          <w:color w:val="auto"/>
        </w:rPr>
        <w:t xml:space="preserve"> </w:t>
      </w:r>
      <w:r w:rsidR="00D24879" w:rsidRPr="00C51C32">
        <w:rPr>
          <w:color w:val="auto"/>
        </w:rPr>
        <w:t xml:space="preserve">diagnostic </w:t>
      </w:r>
      <w:r w:rsidR="00D114D9" w:rsidRPr="00C51C32">
        <w:rPr>
          <w:color w:val="auto"/>
        </w:rPr>
        <w:t>value</w:t>
      </w:r>
      <w:r w:rsidR="00054DBB" w:rsidRPr="00C51C32">
        <w:rPr>
          <w:color w:val="auto"/>
        </w:rPr>
        <w:t xml:space="preserve">. Overall </w:t>
      </w:r>
      <w:r w:rsidR="00EC3E47" w:rsidRPr="00C51C32">
        <w:rPr>
          <w:color w:val="auto"/>
        </w:rPr>
        <w:t xml:space="preserve">the findings from this study </w:t>
      </w:r>
      <w:r w:rsidR="00054DBB" w:rsidRPr="00C51C32">
        <w:rPr>
          <w:color w:val="auto"/>
        </w:rPr>
        <w:t>should inform</w:t>
      </w:r>
      <w:r w:rsidR="00633D5C" w:rsidRPr="00C51C32">
        <w:rPr>
          <w:color w:val="auto"/>
        </w:rPr>
        <w:t xml:space="preserve"> clinical</w:t>
      </w:r>
      <w:r w:rsidR="00EC3E47" w:rsidRPr="00C51C32">
        <w:rPr>
          <w:color w:val="auto"/>
        </w:rPr>
        <w:t xml:space="preserve"> evaluation</w:t>
      </w:r>
      <w:r w:rsidR="001C7EBF" w:rsidRPr="00C51C32">
        <w:rPr>
          <w:color w:val="auto"/>
        </w:rPr>
        <w:t xml:space="preserve"> and</w:t>
      </w:r>
      <w:r w:rsidR="00633D5C" w:rsidRPr="00C51C32">
        <w:rPr>
          <w:color w:val="auto"/>
        </w:rPr>
        <w:t xml:space="preserve"> the</w:t>
      </w:r>
      <w:r w:rsidR="00054DBB" w:rsidRPr="00C51C32">
        <w:rPr>
          <w:color w:val="auto"/>
        </w:rPr>
        <w:t xml:space="preserve"> development of future questionnaire</w:t>
      </w:r>
      <w:r w:rsidRPr="00C51C32">
        <w:rPr>
          <w:color w:val="auto"/>
        </w:rPr>
        <w:t>s</w:t>
      </w:r>
      <w:r w:rsidR="0082067F" w:rsidRPr="00C51C32">
        <w:rPr>
          <w:color w:val="auto"/>
        </w:rPr>
        <w:t xml:space="preserve"> and risk prediction algorithms</w:t>
      </w:r>
      <w:r w:rsidRPr="00C51C32">
        <w:rPr>
          <w:color w:val="auto"/>
        </w:rPr>
        <w:t xml:space="preserve"> to</w:t>
      </w:r>
      <w:r w:rsidR="00380ED0" w:rsidRPr="00C51C32">
        <w:rPr>
          <w:color w:val="auto"/>
        </w:rPr>
        <w:t xml:space="preserve"> </w:t>
      </w:r>
      <w:r w:rsidR="00A72764" w:rsidRPr="00C51C32">
        <w:rPr>
          <w:color w:val="auto"/>
        </w:rPr>
        <w:t xml:space="preserve">aid </w:t>
      </w:r>
      <w:r w:rsidR="001642C3" w:rsidRPr="00C51C32">
        <w:rPr>
          <w:color w:val="auto"/>
        </w:rPr>
        <w:t xml:space="preserve">the </w:t>
      </w:r>
      <w:r w:rsidR="00A72764" w:rsidRPr="00C51C32">
        <w:rPr>
          <w:color w:val="auto"/>
        </w:rPr>
        <w:t>clinic-</w:t>
      </w:r>
      <w:r w:rsidR="00633D5C" w:rsidRPr="00C51C32">
        <w:rPr>
          <w:color w:val="auto"/>
        </w:rPr>
        <w:t>based assessment</w:t>
      </w:r>
      <w:r w:rsidR="001642C3" w:rsidRPr="00C51C32">
        <w:rPr>
          <w:color w:val="auto"/>
        </w:rPr>
        <w:t xml:space="preserve"> of athletes with troublesome exertional respiratory symptoms</w:t>
      </w:r>
      <w:r w:rsidR="00633D5C" w:rsidRPr="00C51C32">
        <w:rPr>
          <w:color w:val="auto"/>
        </w:rPr>
        <w:t xml:space="preserve">. </w:t>
      </w:r>
    </w:p>
    <w:p w14:paraId="5D0F93C3" w14:textId="1A1AD03B" w:rsidR="00A84AB1" w:rsidRPr="00C51C32" w:rsidRDefault="00142F26" w:rsidP="000D2EB7">
      <w:pPr>
        <w:rPr>
          <w:b/>
          <w:color w:val="auto"/>
        </w:rPr>
      </w:pPr>
      <w:r w:rsidRPr="00C51C32">
        <w:rPr>
          <w:color w:val="auto"/>
        </w:rPr>
        <w:br w:type="page"/>
      </w:r>
      <w:r w:rsidRPr="00C51C32">
        <w:rPr>
          <w:b/>
          <w:color w:val="auto"/>
        </w:rPr>
        <w:lastRenderedPageBreak/>
        <w:t>ACKNOWLEDGEMENTS</w:t>
      </w:r>
    </w:p>
    <w:p w14:paraId="39A48598" w14:textId="77777777" w:rsidR="00A84AB1" w:rsidRPr="00C51C32" w:rsidRDefault="00142F26">
      <w:pPr>
        <w:pStyle w:val="Heading3"/>
        <w:rPr>
          <w:color w:val="auto"/>
        </w:rPr>
      </w:pPr>
      <w:r w:rsidRPr="00C51C32">
        <w:rPr>
          <w:b w:val="0"/>
          <w:color w:val="auto"/>
        </w:rPr>
        <w:t>Nil.</w:t>
      </w:r>
    </w:p>
    <w:p w14:paraId="77A5E551" w14:textId="77777777" w:rsidR="00A84AB1" w:rsidRPr="00C51C32" w:rsidRDefault="00142F26">
      <w:pPr>
        <w:pStyle w:val="Heading3"/>
        <w:rPr>
          <w:color w:val="auto"/>
        </w:rPr>
      </w:pPr>
      <w:r w:rsidRPr="00C51C32">
        <w:rPr>
          <w:color w:val="auto"/>
        </w:rPr>
        <w:t>FUNDING STATEMENT</w:t>
      </w:r>
    </w:p>
    <w:p w14:paraId="325B511C" w14:textId="77777777" w:rsidR="00A84AB1" w:rsidRPr="00C51C32" w:rsidRDefault="00142F26">
      <w:pPr>
        <w:spacing w:before="120" w:after="0"/>
        <w:rPr>
          <w:color w:val="auto"/>
        </w:rPr>
      </w:pPr>
      <w:r w:rsidRPr="00C51C32">
        <w:rPr>
          <w:color w:val="auto"/>
        </w:rPr>
        <w:t>Nil relevant.</w:t>
      </w:r>
    </w:p>
    <w:p w14:paraId="74435C3C" w14:textId="77777777" w:rsidR="00A84AB1" w:rsidRPr="00C51C32" w:rsidRDefault="00142F26">
      <w:pPr>
        <w:pStyle w:val="Heading3"/>
        <w:rPr>
          <w:color w:val="auto"/>
        </w:rPr>
      </w:pPr>
      <w:r w:rsidRPr="00C51C32">
        <w:rPr>
          <w:color w:val="auto"/>
        </w:rPr>
        <w:t>COMPETING INTERESTS</w:t>
      </w:r>
    </w:p>
    <w:p w14:paraId="57366B6C" w14:textId="77777777" w:rsidR="00A84AB1" w:rsidRPr="00C51C32" w:rsidRDefault="00142F26">
      <w:pPr>
        <w:spacing w:before="120" w:after="0"/>
        <w:rPr>
          <w:color w:val="auto"/>
        </w:rPr>
      </w:pPr>
      <w:r w:rsidRPr="00C51C32">
        <w:rPr>
          <w:color w:val="auto"/>
        </w:rPr>
        <w:t>The authors have no real or perceived conflict of interest in respect of this manuscript.</w:t>
      </w:r>
    </w:p>
    <w:p w14:paraId="5DC3F15D" w14:textId="77777777" w:rsidR="00A84AB1" w:rsidRPr="00C51C32" w:rsidRDefault="00142F26">
      <w:pPr>
        <w:pStyle w:val="Heading3"/>
        <w:rPr>
          <w:color w:val="auto"/>
        </w:rPr>
      </w:pPr>
      <w:r w:rsidRPr="00C51C32">
        <w:rPr>
          <w:color w:val="auto"/>
        </w:rPr>
        <w:t>CONTRIBUTION STATEMENT</w:t>
      </w:r>
    </w:p>
    <w:p w14:paraId="410F628A" w14:textId="7E074BD2" w:rsidR="00A84AB1" w:rsidRPr="00C51C32" w:rsidRDefault="003A5353">
      <w:pPr>
        <w:spacing w:after="0"/>
        <w:rPr>
          <w:color w:val="auto"/>
        </w:rPr>
      </w:pPr>
      <w:r w:rsidRPr="00C51C32">
        <w:rPr>
          <w:color w:val="auto"/>
        </w:rPr>
        <w:t xml:space="preserve">OP, JH, LA, CE </w:t>
      </w:r>
      <w:r w:rsidR="00142F26" w:rsidRPr="00C51C32">
        <w:rPr>
          <w:color w:val="auto"/>
        </w:rPr>
        <w:t xml:space="preserve">involved in the conception and design of study. OP, JH, </w:t>
      </w:r>
      <w:r w:rsidR="00385E77" w:rsidRPr="00C51C32">
        <w:rPr>
          <w:color w:val="auto"/>
        </w:rPr>
        <w:t xml:space="preserve">LA, MT, CE </w:t>
      </w:r>
      <w:r w:rsidR="00142F26" w:rsidRPr="00C51C32">
        <w:rPr>
          <w:color w:val="auto"/>
        </w:rPr>
        <w:t xml:space="preserve">involved with drafting and critical revision of manuscript and final approval of the version to be published. </w:t>
      </w:r>
    </w:p>
    <w:p w14:paraId="0644153D" w14:textId="77777777" w:rsidR="00A84AB1" w:rsidRPr="00C51C32" w:rsidRDefault="00142F26">
      <w:pPr>
        <w:pStyle w:val="Heading3"/>
        <w:rPr>
          <w:color w:val="auto"/>
        </w:rPr>
      </w:pPr>
      <w:r w:rsidRPr="00C51C32">
        <w:rPr>
          <w:color w:val="auto"/>
        </w:rPr>
        <w:t>GUARANTOR STATEMENT</w:t>
      </w:r>
    </w:p>
    <w:p w14:paraId="7CEF751C" w14:textId="77777777" w:rsidR="00A84AB1" w:rsidRPr="00C51C32" w:rsidRDefault="00142F26">
      <w:pPr>
        <w:spacing w:after="0"/>
        <w:rPr>
          <w:color w:val="auto"/>
        </w:rPr>
      </w:pPr>
      <w:r w:rsidRPr="00C51C32">
        <w:rPr>
          <w:color w:val="auto"/>
        </w:rPr>
        <w:t>OP confirms full responsibility for the content of the manuscript.</w:t>
      </w:r>
    </w:p>
    <w:p w14:paraId="096CBCF8" w14:textId="77777777" w:rsidR="00A84AB1" w:rsidRPr="00C51C32" w:rsidRDefault="00A84AB1">
      <w:pPr>
        <w:spacing w:line="240" w:lineRule="auto"/>
        <w:rPr>
          <w:color w:val="auto"/>
        </w:rPr>
      </w:pPr>
    </w:p>
    <w:p w14:paraId="2B9A2B12" w14:textId="77777777" w:rsidR="00A84AB1" w:rsidRPr="00C51C32" w:rsidRDefault="00A84AB1">
      <w:pPr>
        <w:spacing w:line="240" w:lineRule="auto"/>
        <w:rPr>
          <w:color w:val="auto"/>
        </w:rPr>
      </w:pPr>
    </w:p>
    <w:p w14:paraId="54731520" w14:textId="77777777" w:rsidR="00A84AB1" w:rsidRPr="00C51C32" w:rsidRDefault="00142F26">
      <w:pPr>
        <w:rPr>
          <w:color w:val="auto"/>
        </w:rPr>
      </w:pPr>
      <w:r w:rsidRPr="00C51C32">
        <w:rPr>
          <w:color w:val="auto"/>
        </w:rPr>
        <w:br w:type="page"/>
      </w:r>
    </w:p>
    <w:p w14:paraId="7DF65F81" w14:textId="77777777" w:rsidR="00A84AB1" w:rsidRPr="00C51C32" w:rsidRDefault="00142F26">
      <w:pPr>
        <w:spacing w:line="240" w:lineRule="auto"/>
        <w:rPr>
          <w:color w:val="auto"/>
        </w:rPr>
      </w:pPr>
      <w:r w:rsidRPr="00C51C32">
        <w:rPr>
          <w:b/>
          <w:color w:val="auto"/>
        </w:rPr>
        <w:lastRenderedPageBreak/>
        <w:t>TABLE HEADERS</w:t>
      </w:r>
    </w:p>
    <w:p w14:paraId="6FBAD045" w14:textId="77777777" w:rsidR="00A84AB1" w:rsidRPr="00C51C32" w:rsidRDefault="00A84AB1">
      <w:pPr>
        <w:spacing w:line="240" w:lineRule="auto"/>
        <w:rPr>
          <w:color w:val="auto"/>
        </w:rPr>
      </w:pPr>
    </w:p>
    <w:p w14:paraId="1A4749BE" w14:textId="77777777" w:rsidR="005F6DE2" w:rsidRPr="00C51C32" w:rsidRDefault="00142F26">
      <w:pPr>
        <w:spacing w:line="240" w:lineRule="auto"/>
        <w:rPr>
          <w:color w:val="auto"/>
        </w:rPr>
      </w:pPr>
      <w:r w:rsidRPr="00C51C32">
        <w:rPr>
          <w:b/>
          <w:color w:val="auto"/>
        </w:rPr>
        <w:t xml:space="preserve">Table 1. </w:t>
      </w:r>
      <w:r w:rsidRPr="00C51C32">
        <w:rPr>
          <w:color w:val="auto"/>
        </w:rPr>
        <w:t xml:space="preserve">Semi-structured interview framework. </w:t>
      </w:r>
    </w:p>
    <w:p w14:paraId="51A23457" w14:textId="77777777" w:rsidR="005F6DE2" w:rsidRPr="00C51C32" w:rsidRDefault="005F6DE2">
      <w:pPr>
        <w:spacing w:line="240" w:lineRule="auto"/>
        <w:rPr>
          <w:color w:val="auto"/>
        </w:rPr>
      </w:pPr>
    </w:p>
    <w:p w14:paraId="3F38DC16" w14:textId="56BED561" w:rsidR="00A84AB1" w:rsidRPr="00C51C32" w:rsidRDefault="00142F26">
      <w:pPr>
        <w:spacing w:line="240" w:lineRule="auto"/>
        <w:rPr>
          <w:color w:val="auto"/>
        </w:rPr>
      </w:pPr>
      <w:r w:rsidRPr="00C51C32">
        <w:rPr>
          <w:b/>
          <w:color w:val="auto"/>
        </w:rPr>
        <w:t xml:space="preserve">Table </w:t>
      </w:r>
      <w:r w:rsidR="00FC4914" w:rsidRPr="00C51C32">
        <w:rPr>
          <w:b/>
          <w:color w:val="auto"/>
        </w:rPr>
        <w:t>2</w:t>
      </w:r>
      <w:r w:rsidRPr="00C51C32">
        <w:rPr>
          <w:b/>
          <w:color w:val="auto"/>
        </w:rPr>
        <w:t xml:space="preserve">. </w:t>
      </w:r>
      <w:r w:rsidRPr="00C51C32">
        <w:rPr>
          <w:color w:val="auto"/>
        </w:rPr>
        <w:t>Clinical characteristics.</w:t>
      </w:r>
    </w:p>
    <w:p w14:paraId="03600C11" w14:textId="77777777" w:rsidR="00A84AB1" w:rsidRPr="00C51C32" w:rsidRDefault="00A84AB1">
      <w:pPr>
        <w:spacing w:line="240" w:lineRule="auto"/>
        <w:rPr>
          <w:color w:val="auto"/>
        </w:rPr>
      </w:pPr>
    </w:p>
    <w:p w14:paraId="16BB9403" w14:textId="2A26A1BD" w:rsidR="00A84AB1" w:rsidRPr="00C51C32" w:rsidRDefault="00142F26">
      <w:pPr>
        <w:spacing w:line="240" w:lineRule="auto"/>
        <w:rPr>
          <w:color w:val="auto"/>
        </w:rPr>
      </w:pPr>
      <w:r w:rsidRPr="00C51C32">
        <w:rPr>
          <w:b/>
          <w:color w:val="auto"/>
        </w:rPr>
        <w:t xml:space="preserve">Table </w:t>
      </w:r>
      <w:r w:rsidR="00FC4914" w:rsidRPr="00C51C32">
        <w:rPr>
          <w:b/>
          <w:color w:val="auto"/>
        </w:rPr>
        <w:t>3</w:t>
      </w:r>
      <w:r w:rsidRPr="00C51C32">
        <w:rPr>
          <w:b/>
          <w:color w:val="auto"/>
        </w:rPr>
        <w:t xml:space="preserve">. </w:t>
      </w:r>
      <w:r w:rsidRPr="00C51C32">
        <w:rPr>
          <w:color w:val="auto"/>
        </w:rPr>
        <w:t>Example</w:t>
      </w:r>
      <w:r w:rsidRPr="00C51C32">
        <w:rPr>
          <w:b/>
          <w:color w:val="auto"/>
        </w:rPr>
        <w:t xml:space="preserve"> </w:t>
      </w:r>
      <w:r w:rsidRPr="00C51C32">
        <w:rPr>
          <w:color w:val="auto"/>
        </w:rPr>
        <w:t xml:space="preserve">quotations describing </w:t>
      </w:r>
      <w:r w:rsidR="002233A8" w:rsidRPr="00C51C32">
        <w:rPr>
          <w:color w:val="auto"/>
        </w:rPr>
        <w:t xml:space="preserve">the perception of </w:t>
      </w:r>
      <w:r w:rsidRPr="00C51C32">
        <w:rPr>
          <w:color w:val="auto"/>
        </w:rPr>
        <w:t xml:space="preserve">breathing during exercise. </w:t>
      </w:r>
    </w:p>
    <w:p w14:paraId="3529F488" w14:textId="77777777" w:rsidR="00A84AB1" w:rsidRPr="00C51C32" w:rsidRDefault="00142F26">
      <w:pPr>
        <w:rPr>
          <w:color w:val="auto"/>
        </w:rPr>
      </w:pPr>
      <w:r w:rsidRPr="00C51C32">
        <w:rPr>
          <w:color w:val="auto"/>
        </w:rPr>
        <w:br w:type="page"/>
      </w:r>
    </w:p>
    <w:tbl>
      <w:tblPr>
        <w:tblStyle w:val="a"/>
        <w:tblpPr w:leftFromText="180" w:rightFromText="180" w:vertAnchor="text" w:horzAnchor="margin" w:tblpXSpec="center" w:tblpY="-137"/>
        <w:tblW w:w="7103" w:type="dxa"/>
        <w:tblLayout w:type="fixed"/>
        <w:tblLook w:val="0000" w:firstRow="0" w:lastRow="0" w:firstColumn="0" w:lastColumn="0" w:noHBand="0" w:noVBand="0"/>
      </w:tblPr>
      <w:tblGrid>
        <w:gridCol w:w="7103"/>
      </w:tblGrid>
      <w:tr w:rsidR="00C51C32" w:rsidRPr="00C51C32" w14:paraId="45A5F38C" w14:textId="77777777" w:rsidTr="0067341D">
        <w:trPr>
          <w:trHeight w:val="120"/>
        </w:trPr>
        <w:tc>
          <w:tcPr>
            <w:tcW w:w="7103" w:type="dxa"/>
            <w:tcBorders>
              <w:bottom w:val="single" w:sz="24" w:space="0" w:color="000000"/>
            </w:tcBorders>
          </w:tcPr>
          <w:p w14:paraId="14E58EDA" w14:textId="77777777" w:rsidR="00142F26" w:rsidRPr="00C51C32" w:rsidRDefault="00142F26" w:rsidP="00142F26">
            <w:pPr>
              <w:widowControl w:val="0"/>
              <w:tabs>
                <w:tab w:val="left" w:pos="9957"/>
              </w:tabs>
              <w:spacing w:line="240" w:lineRule="auto"/>
              <w:ind w:right="-825"/>
              <w:rPr>
                <w:color w:val="auto"/>
              </w:rPr>
            </w:pPr>
            <w:r w:rsidRPr="00C51C32">
              <w:rPr>
                <w:b/>
                <w:color w:val="auto"/>
              </w:rPr>
              <w:lastRenderedPageBreak/>
              <w:t xml:space="preserve">Table 1. </w:t>
            </w:r>
          </w:p>
        </w:tc>
      </w:tr>
      <w:tr w:rsidR="00C51C32" w:rsidRPr="00C51C32" w14:paraId="7CF86F8F" w14:textId="77777777" w:rsidTr="0067341D">
        <w:trPr>
          <w:trHeight w:val="120"/>
        </w:trPr>
        <w:tc>
          <w:tcPr>
            <w:tcW w:w="7103" w:type="dxa"/>
            <w:tcBorders>
              <w:top w:val="single" w:sz="24" w:space="0" w:color="000000"/>
              <w:bottom w:val="single" w:sz="4" w:space="0" w:color="000000"/>
            </w:tcBorders>
          </w:tcPr>
          <w:p w14:paraId="0A7D1E1A" w14:textId="77777777" w:rsidR="00142F26" w:rsidRPr="00C51C32" w:rsidRDefault="00142F26" w:rsidP="00142F26">
            <w:pPr>
              <w:widowControl w:val="0"/>
              <w:tabs>
                <w:tab w:val="left" w:pos="9957"/>
              </w:tabs>
              <w:spacing w:line="240" w:lineRule="auto"/>
              <w:ind w:right="-825"/>
              <w:rPr>
                <w:color w:val="auto"/>
              </w:rPr>
            </w:pPr>
            <w:r w:rsidRPr="00C51C32">
              <w:rPr>
                <w:b/>
                <w:color w:val="auto"/>
                <w:sz w:val="18"/>
                <w:szCs w:val="18"/>
              </w:rPr>
              <w:t>Open ended questions</w:t>
            </w:r>
          </w:p>
        </w:tc>
      </w:tr>
      <w:tr w:rsidR="00C51C32" w:rsidRPr="00C51C32" w14:paraId="6A55A4A8" w14:textId="77777777" w:rsidTr="0067341D">
        <w:trPr>
          <w:trHeight w:val="300"/>
        </w:trPr>
        <w:tc>
          <w:tcPr>
            <w:tcW w:w="7103" w:type="dxa"/>
            <w:tcBorders>
              <w:top w:val="single" w:sz="4" w:space="0" w:color="000000"/>
            </w:tcBorders>
          </w:tcPr>
          <w:p w14:paraId="61DCAFEB" w14:textId="77777777" w:rsidR="00142F26" w:rsidRPr="00C51C32" w:rsidRDefault="00142F26" w:rsidP="00142F26">
            <w:pPr>
              <w:widowControl w:val="0"/>
              <w:spacing w:line="240" w:lineRule="auto"/>
              <w:rPr>
                <w:color w:val="auto"/>
              </w:rPr>
            </w:pPr>
            <w:r w:rsidRPr="00C51C32">
              <w:rPr>
                <w:b/>
                <w:color w:val="auto"/>
                <w:sz w:val="18"/>
                <w:szCs w:val="18"/>
              </w:rPr>
              <w:t xml:space="preserve">How would you describe your sensations of breathing during exercise? </w:t>
            </w:r>
          </w:p>
        </w:tc>
      </w:tr>
      <w:tr w:rsidR="00C51C32" w:rsidRPr="00C51C32" w14:paraId="353ED49E" w14:textId="77777777" w:rsidTr="0067341D">
        <w:trPr>
          <w:trHeight w:val="300"/>
        </w:trPr>
        <w:tc>
          <w:tcPr>
            <w:tcW w:w="7103" w:type="dxa"/>
          </w:tcPr>
          <w:p w14:paraId="729ABC83" w14:textId="77777777" w:rsidR="00142F26" w:rsidRPr="00C51C32" w:rsidRDefault="00142F26" w:rsidP="0067341D">
            <w:pPr>
              <w:widowControl w:val="0"/>
              <w:spacing w:line="240" w:lineRule="auto"/>
              <w:jc w:val="left"/>
              <w:rPr>
                <w:color w:val="auto"/>
              </w:rPr>
            </w:pPr>
            <w:r w:rsidRPr="00C51C32">
              <w:rPr>
                <w:color w:val="auto"/>
                <w:sz w:val="18"/>
                <w:szCs w:val="18"/>
              </w:rPr>
              <w:t>-       How would you describe normal breathing during exercise?</w:t>
            </w:r>
          </w:p>
        </w:tc>
      </w:tr>
      <w:tr w:rsidR="00C51C32" w:rsidRPr="00C51C32" w14:paraId="3ED904DE" w14:textId="77777777" w:rsidTr="0067341D">
        <w:trPr>
          <w:trHeight w:val="300"/>
        </w:trPr>
        <w:tc>
          <w:tcPr>
            <w:tcW w:w="7103" w:type="dxa"/>
          </w:tcPr>
          <w:p w14:paraId="466F81F2" w14:textId="77777777" w:rsidR="00142F26" w:rsidRPr="00C51C32" w:rsidRDefault="00142F26" w:rsidP="0067341D">
            <w:pPr>
              <w:widowControl w:val="0"/>
              <w:spacing w:line="240" w:lineRule="auto"/>
              <w:jc w:val="left"/>
              <w:rPr>
                <w:color w:val="auto"/>
              </w:rPr>
            </w:pPr>
            <w:r w:rsidRPr="00C51C32">
              <w:rPr>
                <w:color w:val="auto"/>
                <w:sz w:val="18"/>
                <w:szCs w:val="18"/>
              </w:rPr>
              <w:t>-       What physical breathing sensations do you associate with exercise?</w:t>
            </w:r>
          </w:p>
        </w:tc>
      </w:tr>
      <w:tr w:rsidR="00C51C32" w:rsidRPr="00C51C32" w14:paraId="6172C2A6" w14:textId="77777777" w:rsidTr="0067341D">
        <w:trPr>
          <w:trHeight w:val="300"/>
        </w:trPr>
        <w:tc>
          <w:tcPr>
            <w:tcW w:w="7103" w:type="dxa"/>
          </w:tcPr>
          <w:p w14:paraId="269C9E54" w14:textId="77777777" w:rsidR="00142F26" w:rsidRPr="00C51C32" w:rsidRDefault="00142F26" w:rsidP="0067341D">
            <w:pPr>
              <w:widowControl w:val="0"/>
              <w:spacing w:line="240" w:lineRule="auto"/>
              <w:jc w:val="left"/>
              <w:rPr>
                <w:color w:val="auto"/>
              </w:rPr>
            </w:pPr>
            <w:r w:rsidRPr="00C51C32">
              <w:rPr>
                <w:color w:val="auto"/>
                <w:sz w:val="18"/>
                <w:szCs w:val="18"/>
              </w:rPr>
              <w:t>-       How does your breathing sound during exercise?</w:t>
            </w:r>
          </w:p>
        </w:tc>
      </w:tr>
      <w:tr w:rsidR="00C51C32" w:rsidRPr="00C51C32" w14:paraId="0BCE4015" w14:textId="77777777" w:rsidTr="0067341D">
        <w:trPr>
          <w:trHeight w:val="300"/>
        </w:trPr>
        <w:tc>
          <w:tcPr>
            <w:tcW w:w="7103" w:type="dxa"/>
          </w:tcPr>
          <w:p w14:paraId="0AA234BF" w14:textId="11C4EADD" w:rsidR="00142F26" w:rsidRPr="00C51C32" w:rsidRDefault="00142F26" w:rsidP="0067341D">
            <w:pPr>
              <w:widowControl w:val="0"/>
              <w:spacing w:line="240" w:lineRule="auto"/>
              <w:jc w:val="left"/>
              <w:rPr>
                <w:color w:val="auto"/>
              </w:rPr>
            </w:pPr>
            <w:r w:rsidRPr="00C51C32">
              <w:rPr>
                <w:color w:val="auto"/>
                <w:sz w:val="18"/>
                <w:szCs w:val="18"/>
              </w:rPr>
              <w:t>-       Describe your breathing during low intensity exercise.</w:t>
            </w:r>
          </w:p>
        </w:tc>
      </w:tr>
      <w:tr w:rsidR="00C51C32" w:rsidRPr="00C51C32" w14:paraId="14F6A9F3" w14:textId="77777777" w:rsidTr="0067341D">
        <w:trPr>
          <w:trHeight w:val="300"/>
        </w:trPr>
        <w:tc>
          <w:tcPr>
            <w:tcW w:w="7103" w:type="dxa"/>
          </w:tcPr>
          <w:p w14:paraId="027D1E0E" w14:textId="77777777" w:rsidR="00142F26" w:rsidRPr="00C51C32" w:rsidRDefault="00142F26" w:rsidP="0067341D">
            <w:pPr>
              <w:widowControl w:val="0"/>
              <w:spacing w:line="240" w:lineRule="auto"/>
              <w:jc w:val="left"/>
              <w:rPr>
                <w:color w:val="auto"/>
              </w:rPr>
            </w:pPr>
            <w:r w:rsidRPr="00C51C32">
              <w:rPr>
                <w:color w:val="auto"/>
                <w:sz w:val="18"/>
                <w:szCs w:val="18"/>
              </w:rPr>
              <w:t>-       Describe your breathing during high intensity exercise.</w:t>
            </w:r>
          </w:p>
        </w:tc>
      </w:tr>
      <w:tr w:rsidR="00C51C32" w:rsidRPr="00C51C32" w14:paraId="6D299583" w14:textId="77777777" w:rsidTr="0067341D">
        <w:trPr>
          <w:trHeight w:val="300"/>
        </w:trPr>
        <w:tc>
          <w:tcPr>
            <w:tcW w:w="7103" w:type="dxa"/>
          </w:tcPr>
          <w:p w14:paraId="55E27EDC" w14:textId="6B357DA0" w:rsidR="00142F26" w:rsidRPr="00C51C32" w:rsidRDefault="00142F26" w:rsidP="0067341D">
            <w:pPr>
              <w:widowControl w:val="0"/>
              <w:spacing w:line="240" w:lineRule="auto"/>
              <w:jc w:val="left"/>
              <w:rPr>
                <w:color w:val="auto"/>
              </w:rPr>
            </w:pPr>
            <w:r w:rsidRPr="00C51C32">
              <w:rPr>
                <w:color w:val="auto"/>
                <w:sz w:val="18"/>
                <w:szCs w:val="18"/>
              </w:rPr>
              <w:t xml:space="preserve">-       What cues do you associate with exercise at </w:t>
            </w:r>
            <w:r w:rsidR="0067341D" w:rsidRPr="00C51C32">
              <w:rPr>
                <w:color w:val="auto"/>
                <w:sz w:val="18"/>
                <w:szCs w:val="18"/>
              </w:rPr>
              <w:t>low, moderate, high</w:t>
            </w:r>
            <w:r w:rsidR="00C10829" w:rsidRPr="00C51C32">
              <w:rPr>
                <w:color w:val="auto"/>
                <w:sz w:val="18"/>
                <w:szCs w:val="18"/>
              </w:rPr>
              <w:t xml:space="preserve"> intensity – differentiate?</w:t>
            </w:r>
          </w:p>
        </w:tc>
      </w:tr>
      <w:tr w:rsidR="00C51C32" w:rsidRPr="00C51C32" w14:paraId="5DC44342" w14:textId="77777777" w:rsidTr="0067341D">
        <w:trPr>
          <w:trHeight w:val="300"/>
        </w:trPr>
        <w:tc>
          <w:tcPr>
            <w:tcW w:w="7103" w:type="dxa"/>
          </w:tcPr>
          <w:p w14:paraId="6F59A964" w14:textId="77777777" w:rsidR="00142F26" w:rsidRPr="00C51C32" w:rsidRDefault="00142F26" w:rsidP="00142F26">
            <w:pPr>
              <w:widowControl w:val="0"/>
              <w:spacing w:line="240" w:lineRule="auto"/>
              <w:rPr>
                <w:color w:val="auto"/>
              </w:rPr>
            </w:pPr>
            <w:r w:rsidRPr="00C51C32">
              <w:rPr>
                <w:b/>
                <w:color w:val="auto"/>
                <w:sz w:val="18"/>
                <w:szCs w:val="18"/>
              </w:rPr>
              <w:t>Describe a time when breathing–either during or after exercise–has felt unusual.</w:t>
            </w:r>
          </w:p>
        </w:tc>
      </w:tr>
      <w:tr w:rsidR="00C51C32" w:rsidRPr="00C51C32" w14:paraId="56624CB2" w14:textId="77777777" w:rsidTr="0067341D">
        <w:trPr>
          <w:trHeight w:val="300"/>
        </w:trPr>
        <w:tc>
          <w:tcPr>
            <w:tcW w:w="7103" w:type="dxa"/>
          </w:tcPr>
          <w:p w14:paraId="4D552466" w14:textId="77777777" w:rsidR="00142F26" w:rsidRPr="00C51C32" w:rsidRDefault="00142F26" w:rsidP="00142F26">
            <w:pPr>
              <w:widowControl w:val="0"/>
              <w:spacing w:line="240" w:lineRule="auto"/>
              <w:rPr>
                <w:color w:val="auto"/>
              </w:rPr>
            </w:pPr>
            <w:r w:rsidRPr="00C51C32">
              <w:rPr>
                <w:color w:val="auto"/>
                <w:sz w:val="18"/>
                <w:szCs w:val="18"/>
              </w:rPr>
              <w:t>-       At what intensity of exercise did this occur?</w:t>
            </w:r>
          </w:p>
        </w:tc>
      </w:tr>
      <w:tr w:rsidR="00C51C32" w:rsidRPr="00C51C32" w14:paraId="735E15DB" w14:textId="77777777" w:rsidTr="0067341D">
        <w:trPr>
          <w:trHeight w:val="300"/>
        </w:trPr>
        <w:tc>
          <w:tcPr>
            <w:tcW w:w="7103" w:type="dxa"/>
          </w:tcPr>
          <w:p w14:paraId="14253B3B" w14:textId="77777777" w:rsidR="00142F26" w:rsidRPr="00C51C32" w:rsidRDefault="00142F26" w:rsidP="00142F26">
            <w:pPr>
              <w:widowControl w:val="0"/>
              <w:spacing w:line="240" w:lineRule="auto"/>
              <w:rPr>
                <w:color w:val="auto"/>
              </w:rPr>
            </w:pPr>
            <w:r w:rsidRPr="00C51C32">
              <w:rPr>
                <w:color w:val="auto"/>
                <w:sz w:val="18"/>
                <w:szCs w:val="18"/>
              </w:rPr>
              <w:t xml:space="preserve">-       Sporting discipline? </w:t>
            </w:r>
          </w:p>
        </w:tc>
      </w:tr>
      <w:tr w:rsidR="00C51C32" w:rsidRPr="00C51C32" w14:paraId="7A8E131B" w14:textId="77777777" w:rsidTr="0067341D">
        <w:trPr>
          <w:trHeight w:val="300"/>
        </w:trPr>
        <w:tc>
          <w:tcPr>
            <w:tcW w:w="7103" w:type="dxa"/>
          </w:tcPr>
          <w:p w14:paraId="7B796113" w14:textId="77777777" w:rsidR="00142F26" w:rsidRPr="00C51C32" w:rsidRDefault="00142F26" w:rsidP="00142F26">
            <w:pPr>
              <w:widowControl w:val="0"/>
              <w:spacing w:line="240" w:lineRule="auto"/>
              <w:rPr>
                <w:color w:val="auto"/>
              </w:rPr>
            </w:pPr>
            <w:r w:rsidRPr="00C51C32">
              <w:rPr>
                <w:color w:val="auto"/>
                <w:sz w:val="18"/>
                <w:szCs w:val="18"/>
              </w:rPr>
              <w:t xml:space="preserve">-       Where did this occur? </w:t>
            </w:r>
          </w:p>
        </w:tc>
      </w:tr>
      <w:tr w:rsidR="00C51C32" w:rsidRPr="00C51C32" w14:paraId="3FDD2B64" w14:textId="77777777" w:rsidTr="0067341D">
        <w:trPr>
          <w:trHeight w:val="300"/>
        </w:trPr>
        <w:tc>
          <w:tcPr>
            <w:tcW w:w="7103" w:type="dxa"/>
          </w:tcPr>
          <w:p w14:paraId="377FE0BB" w14:textId="77777777" w:rsidR="00142F26" w:rsidRPr="00C51C32" w:rsidRDefault="00142F26" w:rsidP="00142F26">
            <w:pPr>
              <w:widowControl w:val="0"/>
              <w:spacing w:line="240" w:lineRule="auto"/>
              <w:rPr>
                <w:color w:val="auto"/>
              </w:rPr>
            </w:pPr>
            <w:r w:rsidRPr="00C51C32">
              <w:rPr>
                <w:color w:val="auto"/>
                <w:sz w:val="18"/>
                <w:szCs w:val="18"/>
              </w:rPr>
              <w:t xml:space="preserve">-       When: Training? Competition? </w:t>
            </w:r>
          </w:p>
        </w:tc>
      </w:tr>
      <w:tr w:rsidR="00C51C32" w:rsidRPr="00C51C32" w14:paraId="1A8A4B14" w14:textId="77777777" w:rsidTr="0067341D">
        <w:trPr>
          <w:trHeight w:val="300"/>
        </w:trPr>
        <w:tc>
          <w:tcPr>
            <w:tcW w:w="7103" w:type="dxa"/>
          </w:tcPr>
          <w:p w14:paraId="22D683C8" w14:textId="77777777" w:rsidR="00142F26" w:rsidRPr="00C51C32" w:rsidRDefault="00142F26" w:rsidP="00142F26">
            <w:pPr>
              <w:widowControl w:val="0"/>
              <w:spacing w:line="240" w:lineRule="auto"/>
              <w:rPr>
                <w:color w:val="auto"/>
              </w:rPr>
            </w:pPr>
            <w:r w:rsidRPr="00C51C32">
              <w:rPr>
                <w:color w:val="auto"/>
                <w:sz w:val="18"/>
                <w:szCs w:val="18"/>
              </w:rPr>
              <w:t>-       How often does this occur?</w:t>
            </w:r>
          </w:p>
        </w:tc>
      </w:tr>
      <w:tr w:rsidR="00C51C32" w:rsidRPr="00C51C32" w14:paraId="297934FB" w14:textId="77777777" w:rsidTr="0067341D">
        <w:trPr>
          <w:trHeight w:val="300"/>
        </w:trPr>
        <w:tc>
          <w:tcPr>
            <w:tcW w:w="7103" w:type="dxa"/>
          </w:tcPr>
          <w:p w14:paraId="466EF351" w14:textId="77777777" w:rsidR="00142F26" w:rsidRPr="00C51C32" w:rsidRDefault="00142F26" w:rsidP="00142F26">
            <w:pPr>
              <w:widowControl w:val="0"/>
              <w:spacing w:line="240" w:lineRule="auto"/>
              <w:rPr>
                <w:color w:val="auto"/>
              </w:rPr>
            </w:pPr>
            <w:r w:rsidRPr="00C51C32">
              <w:rPr>
                <w:color w:val="auto"/>
                <w:sz w:val="18"/>
                <w:szCs w:val="18"/>
              </w:rPr>
              <w:t xml:space="preserve">-       Environmental conditions? </w:t>
            </w:r>
          </w:p>
        </w:tc>
      </w:tr>
      <w:tr w:rsidR="00C51C32" w:rsidRPr="00C51C32" w14:paraId="5010F892" w14:textId="77777777" w:rsidTr="0067341D">
        <w:trPr>
          <w:trHeight w:val="300"/>
        </w:trPr>
        <w:tc>
          <w:tcPr>
            <w:tcW w:w="7103" w:type="dxa"/>
          </w:tcPr>
          <w:p w14:paraId="29F250C2" w14:textId="77777777" w:rsidR="00142F26" w:rsidRPr="00C51C32" w:rsidRDefault="00142F26" w:rsidP="00142F26">
            <w:pPr>
              <w:widowControl w:val="0"/>
              <w:spacing w:line="240" w:lineRule="auto"/>
              <w:rPr>
                <w:color w:val="auto"/>
              </w:rPr>
            </w:pPr>
            <w:r w:rsidRPr="00C51C32">
              <w:rPr>
                <w:color w:val="auto"/>
                <w:sz w:val="18"/>
                <w:szCs w:val="18"/>
              </w:rPr>
              <w:t>-       How long does it last?</w:t>
            </w:r>
          </w:p>
        </w:tc>
      </w:tr>
      <w:tr w:rsidR="00C51C32" w:rsidRPr="00C51C32" w14:paraId="0920C6F1" w14:textId="77777777" w:rsidTr="0067341D">
        <w:trPr>
          <w:trHeight w:val="300"/>
        </w:trPr>
        <w:tc>
          <w:tcPr>
            <w:tcW w:w="7103" w:type="dxa"/>
          </w:tcPr>
          <w:p w14:paraId="361CC791" w14:textId="77777777" w:rsidR="00142F26" w:rsidRPr="00C51C32" w:rsidRDefault="00142F26" w:rsidP="00142F26">
            <w:pPr>
              <w:widowControl w:val="0"/>
              <w:spacing w:line="240" w:lineRule="auto"/>
              <w:rPr>
                <w:color w:val="auto"/>
              </w:rPr>
            </w:pPr>
            <w:r w:rsidRPr="00C51C32">
              <w:rPr>
                <w:color w:val="auto"/>
                <w:sz w:val="18"/>
                <w:szCs w:val="18"/>
              </w:rPr>
              <w:t>-       How did you recover?</w:t>
            </w:r>
          </w:p>
        </w:tc>
      </w:tr>
      <w:tr w:rsidR="00C51C32" w:rsidRPr="00C51C32" w14:paraId="52ECD360" w14:textId="77777777" w:rsidTr="0067341D">
        <w:trPr>
          <w:trHeight w:val="300"/>
        </w:trPr>
        <w:tc>
          <w:tcPr>
            <w:tcW w:w="7103" w:type="dxa"/>
          </w:tcPr>
          <w:p w14:paraId="497CC70B" w14:textId="77777777" w:rsidR="00142F26" w:rsidRPr="00C51C32" w:rsidRDefault="00142F26" w:rsidP="00142F26">
            <w:pPr>
              <w:widowControl w:val="0"/>
              <w:spacing w:line="240" w:lineRule="auto"/>
              <w:rPr>
                <w:color w:val="auto"/>
              </w:rPr>
            </w:pPr>
            <w:r w:rsidRPr="00C51C32">
              <w:rPr>
                <w:b/>
                <w:color w:val="auto"/>
                <w:sz w:val="18"/>
                <w:szCs w:val="18"/>
              </w:rPr>
              <w:t xml:space="preserve"> When do you think about your breathing during exercise?</w:t>
            </w:r>
          </w:p>
        </w:tc>
      </w:tr>
      <w:tr w:rsidR="00C51C32" w:rsidRPr="00C51C32" w14:paraId="6284F46E" w14:textId="77777777" w:rsidTr="0067341D">
        <w:trPr>
          <w:trHeight w:val="300"/>
        </w:trPr>
        <w:tc>
          <w:tcPr>
            <w:tcW w:w="7103" w:type="dxa"/>
          </w:tcPr>
          <w:p w14:paraId="6275F6AB" w14:textId="77777777" w:rsidR="00142F26" w:rsidRPr="00C51C32" w:rsidRDefault="00142F26" w:rsidP="00142F26">
            <w:pPr>
              <w:widowControl w:val="0"/>
              <w:spacing w:line="240" w:lineRule="auto"/>
              <w:rPr>
                <w:color w:val="auto"/>
              </w:rPr>
            </w:pPr>
            <w:r w:rsidRPr="00C51C32">
              <w:rPr>
                <w:color w:val="auto"/>
                <w:sz w:val="18"/>
                <w:szCs w:val="18"/>
              </w:rPr>
              <w:t>-       Why?</w:t>
            </w:r>
          </w:p>
        </w:tc>
      </w:tr>
      <w:tr w:rsidR="00C51C32" w:rsidRPr="00C51C32" w14:paraId="62A1E979" w14:textId="77777777" w:rsidTr="0067341D">
        <w:trPr>
          <w:trHeight w:val="300"/>
        </w:trPr>
        <w:tc>
          <w:tcPr>
            <w:tcW w:w="7103" w:type="dxa"/>
          </w:tcPr>
          <w:p w14:paraId="21A218E6" w14:textId="77777777" w:rsidR="00142F26" w:rsidRPr="00C51C32" w:rsidRDefault="00142F26" w:rsidP="00142F26">
            <w:pPr>
              <w:widowControl w:val="0"/>
              <w:spacing w:line="240" w:lineRule="auto"/>
              <w:rPr>
                <w:color w:val="auto"/>
              </w:rPr>
            </w:pPr>
            <w:r w:rsidRPr="00C51C32">
              <w:rPr>
                <w:color w:val="auto"/>
                <w:sz w:val="18"/>
                <w:szCs w:val="18"/>
              </w:rPr>
              <w:t>-       How does this affect your breathing?</w:t>
            </w:r>
          </w:p>
        </w:tc>
      </w:tr>
      <w:tr w:rsidR="00C51C32" w:rsidRPr="00C51C32" w14:paraId="622C48C0" w14:textId="77777777" w:rsidTr="0067341D">
        <w:trPr>
          <w:trHeight w:val="300"/>
        </w:trPr>
        <w:tc>
          <w:tcPr>
            <w:tcW w:w="7103" w:type="dxa"/>
          </w:tcPr>
          <w:p w14:paraId="7886B074" w14:textId="77777777" w:rsidR="00142F26" w:rsidRPr="00C51C32" w:rsidRDefault="00142F26" w:rsidP="00142F26">
            <w:pPr>
              <w:widowControl w:val="0"/>
              <w:spacing w:line="240" w:lineRule="auto"/>
              <w:rPr>
                <w:color w:val="auto"/>
              </w:rPr>
            </w:pPr>
            <w:r w:rsidRPr="00C51C32">
              <w:rPr>
                <w:color w:val="auto"/>
                <w:sz w:val="18"/>
                <w:szCs w:val="18"/>
              </w:rPr>
              <w:t>-       How does this affect your performance?</w:t>
            </w:r>
          </w:p>
        </w:tc>
      </w:tr>
      <w:tr w:rsidR="00C51C32" w:rsidRPr="00C51C32" w14:paraId="27E219D6" w14:textId="77777777" w:rsidTr="0067341D">
        <w:trPr>
          <w:trHeight w:val="300"/>
        </w:trPr>
        <w:tc>
          <w:tcPr>
            <w:tcW w:w="7103" w:type="dxa"/>
          </w:tcPr>
          <w:p w14:paraId="57EFDC45" w14:textId="77777777" w:rsidR="00142F26" w:rsidRPr="00C51C32" w:rsidRDefault="00142F26" w:rsidP="00142F26">
            <w:pPr>
              <w:widowControl w:val="0"/>
              <w:spacing w:line="240" w:lineRule="auto"/>
              <w:rPr>
                <w:color w:val="auto"/>
              </w:rPr>
            </w:pPr>
            <w:r w:rsidRPr="00C51C32">
              <w:rPr>
                <w:color w:val="auto"/>
                <w:sz w:val="18"/>
                <w:szCs w:val="18"/>
              </w:rPr>
              <w:t>-       What internal sensations do you think about during exercise?</w:t>
            </w:r>
          </w:p>
        </w:tc>
      </w:tr>
      <w:tr w:rsidR="00C51C32" w:rsidRPr="00C51C32" w14:paraId="05859184" w14:textId="77777777" w:rsidTr="0067341D">
        <w:trPr>
          <w:trHeight w:val="300"/>
        </w:trPr>
        <w:tc>
          <w:tcPr>
            <w:tcW w:w="7103" w:type="dxa"/>
          </w:tcPr>
          <w:p w14:paraId="2805E742" w14:textId="77777777" w:rsidR="00142F26" w:rsidRPr="00C51C32" w:rsidRDefault="00142F26" w:rsidP="00142F26">
            <w:pPr>
              <w:widowControl w:val="0"/>
              <w:spacing w:line="240" w:lineRule="auto"/>
              <w:rPr>
                <w:color w:val="auto"/>
              </w:rPr>
            </w:pPr>
            <w:r w:rsidRPr="00C51C32">
              <w:rPr>
                <w:color w:val="auto"/>
                <w:sz w:val="18"/>
                <w:szCs w:val="18"/>
              </w:rPr>
              <w:t xml:space="preserve"> </w:t>
            </w:r>
            <w:r w:rsidRPr="00C51C32">
              <w:rPr>
                <w:b/>
                <w:color w:val="auto"/>
                <w:sz w:val="18"/>
                <w:szCs w:val="18"/>
              </w:rPr>
              <w:t>How do you control your breathing during exercise?</w:t>
            </w:r>
          </w:p>
        </w:tc>
      </w:tr>
      <w:tr w:rsidR="00C51C32" w:rsidRPr="00C51C32" w14:paraId="6ACCC1F9" w14:textId="77777777" w:rsidTr="0067341D">
        <w:trPr>
          <w:trHeight w:val="300"/>
        </w:trPr>
        <w:tc>
          <w:tcPr>
            <w:tcW w:w="7103" w:type="dxa"/>
          </w:tcPr>
          <w:p w14:paraId="702C33D1" w14:textId="77777777" w:rsidR="00142F26" w:rsidRPr="00C51C32" w:rsidRDefault="00142F26" w:rsidP="00142F26">
            <w:pPr>
              <w:widowControl w:val="0"/>
              <w:spacing w:line="240" w:lineRule="auto"/>
              <w:rPr>
                <w:color w:val="auto"/>
              </w:rPr>
            </w:pPr>
            <w:r w:rsidRPr="00C51C32">
              <w:rPr>
                <w:color w:val="auto"/>
                <w:sz w:val="18"/>
                <w:szCs w:val="18"/>
              </w:rPr>
              <w:t xml:space="preserve">-       Slow down? </w:t>
            </w:r>
          </w:p>
        </w:tc>
      </w:tr>
      <w:tr w:rsidR="00C51C32" w:rsidRPr="00C51C32" w14:paraId="769F5462" w14:textId="77777777" w:rsidTr="0067341D">
        <w:trPr>
          <w:trHeight w:val="300"/>
        </w:trPr>
        <w:tc>
          <w:tcPr>
            <w:tcW w:w="7103" w:type="dxa"/>
          </w:tcPr>
          <w:p w14:paraId="4C3A60C5" w14:textId="77777777" w:rsidR="00142F26" w:rsidRPr="00C51C32" w:rsidRDefault="00142F26" w:rsidP="00142F26">
            <w:pPr>
              <w:widowControl w:val="0"/>
              <w:spacing w:line="240" w:lineRule="auto"/>
              <w:rPr>
                <w:color w:val="auto"/>
              </w:rPr>
            </w:pPr>
            <w:r w:rsidRPr="00C51C32">
              <w:rPr>
                <w:color w:val="auto"/>
                <w:sz w:val="18"/>
                <w:szCs w:val="18"/>
              </w:rPr>
              <w:t>-       Breathing regulation/timing?</w:t>
            </w:r>
          </w:p>
        </w:tc>
      </w:tr>
      <w:tr w:rsidR="00C51C32" w:rsidRPr="00C51C32" w14:paraId="7E48EF10" w14:textId="77777777" w:rsidTr="0067341D">
        <w:trPr>
          <w:trHeight w:val="300"/>
        </w:trPr>
        <w:tc>
          <w:tcPr>
            <w:tcW w:w="7103" w:type="dxa"/>
          </w:tcPr>
          <w:p w14:paraId="5975263E" w14:textId="77777777" w:rsidR="00142F26" w:rsidRPr="00C51C32" w:rsidRDefault="00142F26" w:rsidP="00142F26">
            <w:pPr>
              <w:widowControl w:val="0"/>
              <w:spacing w:line="240" w:lineRule="auto"/>
              <w:rPr>
                <w:color w:val="auto"/>
              </w:rPr>
            </w:pPr>
            <w:r w:rsidRPr="00C51C32">
              <w:rPr>
                <w:color w:val="auto"/>
                <w:sz w:val="18"/>
                <w:szCs w:val="18"/>
              </w:rPr>
              <w:t xml:space="preserve">-       Breathing techniques? </w:t>
            </w:r>
          </w:p>
        </w:tc>
      </w:tr>
      <w:tr w:rsidR="00C51C32" w:rsidRPr="00C51C32" w14:paraId="08524DDC" w14:textId="77777777" w:rsidTr="0067341D">
        <w:trPr>
          <w:trHeight w:val="300"/>
        </w:trPr>
        <w:tc>
          <w:tcPr>
            <w:tcW w:w="7103" w:type="dxa"/>
          </w:tcPr>
          <w:p w14:paraId="4F083126" w14:textId="77777777" w:rsidR="00142F26" w:rsidRPr="00C51C32" w:rsidRDefault="00142F26" w:rsidP="00142F26">
            <w:pPr>
              <w:widowControl w:val="0"/>
              <w:spacing w:line="240" w:lineRule="auto"/>
              <w:rPr>
                <w:color w:val="auto"/>
              </w:rPr>
            </w:pPr>
            <w:r w:rsidRPr="00C51C32">
              <w:rPr>
                <w:color w:val="auto"/>
                <w:sz w:val="18"/>
                <w:szCs w:val="18"/>
              </w:rPr>
              <w:t xml:space="preserve">-       Count strides? </w:t>
            </w:r>
          </w:p>
        </w:tc>
      </w:tr>
      <w:tr w:rsidR="00C51C32" w:rsidRPr="00C51C32" w14:paraId="7E6D672A" w14:textId="77777777" w:rsidTr="0067341D">
        <w:trPr>
          <w:trHeight w:val="300"/>
        </w:trPr>
        <w:tc>
          <w:tcPr>
            <w:tcW w:w="7103" w:type="dxa"/>
          </w:tcPr>
          <w:p w14:paraId="5881963C" w14:textId="77777777" w:rsidR="00142F26" w:rsidRPr="00C51C32" w:rsidRDefault="00142F26" w:rsidP="00142F26">
            <w:pPr>
              <w:widowControl w:val="0"/>
              <w:spacing w:line="240" w:lineRule="auto"/>
              <w:rPr>
                <w:color w:val="auto"/>
              </w:rPr>
            </w:pPr>
            <w:r w:rsidRPr="00C51C32">
              <w:rPr>
                <w:color w:val="auto"/>
                <w:sz w:val="18"/>
                <w:szCs w:val="18"/>
              </w:rPr>
              <w:t>-       Other individually devised techniques?</w:t>
            </w:r>
          </w:p>
        </w:tc>
      </w:tr>
      <w:tr w:rsidR="00C51C32" w:rsidRPr="00C51C32" w14:paraId="31DFEB45" w14:textId="77777777" w:rsidTr="0067341D">
        <w:trPr>
          <w:trHeight w:val="300"/>
        </w:trPr>
        <w:tc>
          <w:tcPr>
            <w:tcW w:w="7103" w:type="dxa"/>
          </w:tcPr>
          <w:p w14:paraId="461BC1A0" w14:textId="77777777" w:rsidR="00142F26" w:rsidRPr="00C51C32" w:rsidRDefault="00142F26" w:rsidP="00142F26">
            <w:pPr>
              <w:widowControl w:val="0"/>
              <w:spacing w:line="240" w:lineRule="auto"/>
              <w:rPr>
                <w:color w:val="auto"/>
              </w:rPr>
            </w:pPr>
            <w:r w:rsidRPr="00C51C32">
              <w:rPr>
                <w:b/>
                <w:color w:val="auto"/>
                <w:sz w:val="18"/>
                <w:szCs w:val="18"/>
              </w:rPr>
              <w:t>Recovery - How long does it take to recover?</w:t>
            </w:r>
          </w:p>
        </w:tc>
      </w:tr>
      <w:tr w:rsidR="00C51C32" w:rsidRPr="00C51C32" w14:paraId="31F0AA1E" w14:textId="77777777" w:rsidTr="0067341D">
        <w:trPr>
          <w:trHeight w:val="300"/>
        </w:trPr>
        <w:tc>
          <w:tcPr>
            <w:tcW w:w="7103" w:type="dxa"/>
          </w:tcPr>
          <w:p w14:paraId="76518F3A" w14:textId="77777777" w:rsidR="00142F26" w:rsidRPr="00C51C32" w:rsidRDefault="00142F26" w:rsidP="00142F26">
            <w:pPr>
              <w:widowControl w:val="0"/>
              <w:spacing w:line="240" w:lineRule="auto"/>
              <w:rPr>
                <w:color w:val="auto"/>
              </w:rPr>
            </w:pPr>
            <w:r w:rsidRPr="00C51C32">
              <w:rPr>
                <w:color w:val="auto"/>
                <w:sz w:val="18"/>
                <w:szCs w:val="18"/>
              </w:rPr>
              <w:t>-       What would you consider normal recovery after exercise?</w:t>
            </w:r>
          </w:p>
        </w:tc>
      </w:tr>
      <w:tr w:rsidR="00C51C32" w:rsidRPr="00C51C32" w14:paraId="3CBE592D" w14:textId="77777777" w:rsidTr="0067341D">
        <w:trPr>
          <w:trHeight w:val="300"/>
        </w:trPr>
        <w:tc>
          <w:tcPr>
            <w:tcW w:w="7103" w:type="dxa"/>
          </w:tcPr>
          <w:p w14:paraId="78BB1916" w14:textId="3609C548" w:rsidR="00142F26" w:rsidRPr="00C51C32" w:rsidRDefault="00142F26" w:rsidP="0067341D">
            <w:pPr>
              <w:widowControl w:val="0"/>
              <w:spacing w:line="240" w:lineRule="auto"/>
              <w:rPr>
                <w:color w:val="auto"/>
              </w:rPr>
            </w:pPr>
            <w:r w:rsidRPr="00C51C32">
              <w:rPr>
                <w:color w:val="auto"/>
                <w:sz w:val="18"/>
                <w:szCs w:val="18"/>
              </w:rPr>
              <w:t>-       Describe the difference in your breathing post exercise?</w:t>
            </w:r>
          </w:p>
        </w:tc>
      </w:tr>
      <w:tr w:rsidR="00C51C32" w:rsidRPr="00C51C32" w14:paraId="7BF084D4" w14:textId="77777777" w:rsidTr="0067341D">
        <w:trPr>
          <w:trHeight w:val="300"/>
        </w:trPr>
        <w:tc>
          <w:tcPr>
            <w:tcW w:w="7103" w:type="dxa"/>
          </w:tcPr>
          <w:p w14:paraId="6D6FFAAC" w14:textId="77777777" w:rsidR="00142F26" w:rsidRPr="00C51C32" w:rsidRDefault="00142F26" w:rsidP="00142F26">
            <w:pPr>
              <w:widowControl w:val="0"/>
              <w:spacing w:line="240" w:lineRule="auto"/>
              <w:rPr>
                <w:color w:val="auto"/>
              </w:rPr>
            </w:pPr>
            <w:r w:rsidRPr="00C51C32">
              <w:rPr>
                <w:b/>
                <w:color w:val="auto"/>
                <w:sz w:val="18"/>
                <w:szCs w:val="18"/>
              </w:rPr>
              <w:t>When symptoms do you associate with EIB?</w:t>
            </w:r>
          </w:p>
        </w:tc>
      </w:tr>
      <w:tr w:rsidR="00C51C32" w:rsidRPr="00C51C32" w14:paraId="7AE881D9" w14:textId="77777777" w:rsidTr="0067341D">
        <w:trPr>
          <w:trHeight w:val="300"/>
        </w:trPr>
        <w:tc>
          <w:tcPr>
            <w:tcW w:w="7103" w:type="dxa"/>
          </w:tcPr>
          <w:p w14:paraId="5524AC08" w14:textId="77777777" w:rsidR="00142F26" w:rsidRPr="00C51C32" w:rsidRDefault="00142F26" w:rsidP="00142F26">
            <w:pPr>
              <w:widowControl w:val="0"/>
              <w:spacing w:line="240" w:lineRule="auto"/>
              <w:rPr>
                <w:color w:val="auto"/>
              </w:rPr>
            </w:pPr>
            <w:r w:rsidRPr="00C51C32">
              <w:rPr>
                <w:color w:val="auto"/>
                <w:sz w:val="18"/>
                <w:szCs w:val="18"/>
              </w:rPr>
              <w:t xml:space="preserve">-       Do you think athletes with EIB are at a disadvantage during sport? </w:t>
            </w:r>
          </w:p>
        </w:tc>
      </w:tr>
      <w:tr w:rsidR="00C51C32" w:rsidRPr="00C51C32" w14:paraId="238FE00D" w14:textId="77777777" w:rsidTr="0067341D">
        <w:trPr>
          <w:trHeight w:val="300"/>
        </w:trPr>
        <w:tc>
          <w:tcPr>
            <w:tcW w:w="7103" w:type="dxa"/>
          </w:tcPr>
          <w:p w14:paraId="44CA64F5" w14:textId="77777777" w:rsidR="00142F26" w:rsidRPr="00C51C32" w:rsidRDefault="00142F26" w:rsidP="00142F26">
            <w:pPr>
              <w:widowControl w:val="0"/>
              <w:spacing w:line="240" w:lineRule="auto"/>
              <w:rPr>
                <w:color w:val="auto"/>
              </w:rPr>
            </w:pPr>
            <w:r w:rsidRPr="00C51C32">
              <w:rPr>
                <w:b/>
                <w:color w:val="auto"/>
                <w:sz w:val="18"/>
                <w:szCs w:val="18"/>
              </w:rPr>
              <w:t>Do you know anyone with EIB?</w:t>
            </w:r>
          </w:p>
        </w:tc>
      </w:tr>
      <w:tr w:rsidR="00C51C32" w:rsidRPr="00C51C32" w14:paraId="61503977" w14:textId="77777777" w:rsidTr="0067341D">
        <w:trPr>
          <w:trHeight w:val="300"/>
        </w:trPr>
        <w:tc>
          <w:tcPr>
            <w:tcW w:w="7103" w:type="dxa"/>
          </w:tcPr>
          <w:p w14:paraId="61930C6A" w14:textId="77777777" w:rsidR="00142F26" w:rsidRPr="00C51C32" w:rsidRDefault="00142F26" w:rsidP="00142F26">
            <w:pPr>
              <w:widowControl w:val="0"/>
              <w:spacing w:line="240" w:lineRule="auto"/>
              <w:rPr>
                <w:color w:val="auto"/>
              </w:rPr>
            </w:pPr>
            <w:r w:rsidRPr="00C51C32">
              <w:rPr>
                <w:color w:val="auto"/>
                <w:sz w:val="18"/>
                <w:szCs w:val="18"/>
              </w:rPr>
              <w:t>-       How do they describe their symptoms?</w:t>
            </w:r>
          </w:p>
        </w:tc>
      </w:tr>
      <w:tr w:rsidR="00C51C32" w:rsidRPr="00C51C32" w14:paraId="2CAB336D" w14:textId="77777777" w:rsidTr="0067341D">
        <w:trPr>
          <w:trHeight w:val="300"/>
        </w:trPr>
        <w:tc>
          <w:tcPr>
            <w:tcW w:w="7103" w:type="dxa"/>
          </w:tcPr>
          <w:p w14:paraId="5DB966D7" w14:textId="77777777" w:rsidR="00142F26" w:rsidRPr="00C51C32" w:rsidRDefault="00142F26" w:rsidP="00142F26">
            <w:pPr>
              <w:widowControl w:val="0"/>
              <w:spacing w:line="240" w:lineRule="auto"/>
              <w:rPr>
                <w:color w:val="auto"/>
              </w:rPr>
            </w:pPr>
            <w:r w:rsidRPr="00C51C32">
              <w:rPr>
                <w:color w:val="auto"/>
                <w:sz w:val="18"/>
                <w:szCs w:val="18"/>
              </w:rPr>
              <w:t xml:space="preserve">-       Describe their experiences and/or situation when this occurs. </w:t>
            </w:r>
          </w:p>
        </w:tc>
      </w:tr>
      <w:tr w:rsidR="00C51C32" w:rsidRPr="00C51C32" w14:paraId="4DD7D774" w14:textId="77777777" w:rsidTr="0067341D">
        <w:trPr>
          <w:trHeight w:val="300"/>
        </w:trPr>
        <w:tc>
          <w:tcPr>
            <w:tcW w:w="7103" w:type="dxa"/>
          </w:tcPr>
          <w:p w14:paraId="3EE0B6F6" w14:textId="77777777" w:rsidR="00142F26" w:rsidRPr="00C51C32" w:rsidRDefault="00142F26" w:rsidP="00142F26">
            <w:pPr>
              <w:widowControl w:val="0"/>
              <w:spacing w:line="240" w:lineRule="auto"/>
              <w:rPr>
                <w:color w:val="auto"/>
              </w:rPr>
            </w:pPr>
            <w:r w:rsidRPr="00C51C32">
              <w:rPr>
                <w:color w:val="auto"/>
                <w:sz w:val="18"/>
                <w:szCs w:val="18"/>
              </w:rPr>
              <w:t>-       How does this affect their life and/or performance?</w:t>
            </w:r>
          </w:p>
        </w:tc>
      </w:tr>
      <w:tr w:rsidR="00C51C32" w:rsidRPr="00C51C32" w14:paraId="547E7D35" w14:textId="77777777" w:rsidTr="0067341D">
        <w:trPr>
          <w:trHeight w:val="300"/>
        </w:trPr>
        <w:tc>
          <w:tcPr>
            <w:tcW w:w="7103" w:type="dxa"/>
          </w:tcPr>
          <w:p w14:paraId="6C71600B" w14:textId="19AC52B1" w:rsidR="00142F26" w:rsidRPr="00C51C32" w:rsidRDefault="00142F26" w:rsidP="00300973">
            <w:pPr>
              <w:widowControl w:val="0"/>
              <w:spacing w:line="240" w:lineRule="auto"/>
              <w:rPr>
                <w:color w:val="auto"/>
              </w:rPr>
            </w:pPr>
            <w:r w:rsidRPr="00C51C32">
              <w:rPr>
                <w:b/>
                <w:color w:val="auto"/>
                <w:sz w:val="18"/>
                <w:szCs w:val="18"/>
              </w:rPr>
              <w:t xml:space="preserve">Is there anything else you would like to </w:t>
            </w:r>
            <w:r w:rsidR="00300973" w:rsidRPr="00C51C32">
              <w:rPr>
                <w:b/>
                <w:color w:val="auto"/>
                <w:sz w:val="18"/>
                <w:szCs w:val="18"/>
              </w:rPr>
              <w:t>discuss</w:t>
            </w:r>
            <w:r w:rsidRPr="00C51C32">
              <w:rPr>
                <w:b/>
                <w:color w:val="auto"/>
                <w:sz w:val="18"/>
                <w:szCs w:val="18"/>
              </w:rPr>
              <w:t xml:space="preserve"> that we have not covered?</w:t>
            </w:r>
          </w:p>
        </w:tc>
      </w:tr>
      <w:tr w:rsidR="00C51C32" w:rsidRPr="00C51C32" w14:paraId="044DCEE9" w14:textId="77777777" w:rsidTr="0067341D">
        <w:trPr>
          <w:trHeight w:val="80"/>
        </w:trPr>
        <w:tc>
          <w:tcPr>
            <w:tcW w:w="7103" w:type="dxa"/>
            <w:tcBorders>
              <w:bottom w:val="single" w:sz="24" w:space="0" w:color="000000"/>
            </w:tcBorders>
          </w:tcPr>
          <w:p w14:paraId="139633CC" w14:textId="77777777" w:rsidR="00142F26" w:rsidRPr="00C51C32" w:rsidRDefault="00142F26" w:rsidP="00142F26">
            <w:pPr>
              <w:widowControl w:val="0"/>
              <w:spacing w:line="240" w:lineRule="auto"/>
              <w:rPr>
                <w:color w:val="auto"/>
              </w:rPr>
            </w:pPr>
            <w:r w:rsidRPr="00C51C32">
              <w:rPr>
                <w:b/>
                <w:color w:val="auto"/>
                <w:sz w:val="18"/>
                <w:szCs w:val="18"/>
              </w:rPr>
              <w:t>On reflection do you expect to be diagnosed with EIB?</w:t>
            </w:r>
          </w:p>
        </w:tc>
      </w:tr>
    </w:tbl>
    <w:p w14:paraId="2596DD26" w14:textId="77777777" w:rsidR="00A84AB1" w:rsidRPr="00C51C32" w:rsidRDefault="00A84AB1">
      <w:pPr>
        <w:widowControl w:val="0"/>
        <w:spacing w:after="0" w:line="276" w:lineRule="auto"/>
        <w:jc w:val="left"/>
        <w:rPr>
          <w:color w:val="auto"/>
        </w:rPr>
      </w:pPr>
    </w:p>
    <w:p w14:paraId="4C470138" w14:textId="1365BF43" w:rsidR="00A84AB1" w:rsidRPr="00C51C32" w:rsidRDefault="00A84AB1" w:rsidP="00142F26">
      <w:pPr>
        <w:rPr>
          <w:color w:val="auto"/>
        </w:rPr>
      </w:pPr>
    </w:p>
    <w:p w14:paraId="5B0692A4" w14:textId="77777777" w:rsidR="00A84AB1" w:rsidRPr="00C51C32" w:rsidRDefault="00A84AB1">
      <w:pPr>
        <w:widowControl w:val="0"/>
        <w:spacing w:after="0" w:line="276" w:lineRule="auto"/>
        <w:jc w:val="left"/>
        <w:rPr>
          <w:color w:val="auto"/>
        </w:rPr>
      </w:pPr>
    </w:p>
    <w:p w14:paraId="2B26F5B3" w14:textId="77777777" w:rsidR="00F860B5" w:rsidRPr="00C51C32" w:rsidRDefault="00F860B5">
      <w:pPr>
        <w:jc w:val="left"/>
        <w:rPr>
          <w:color w:val="auto"/>
        </w:rPr>
      </w:pPr>
    </w:p>
    <w:p w14:paraId="10ACA21B" w14:textId="77777777" w:rsidR="00F860B5" w:rsidRPr="00C51C32" w:rsidRDefault="00F860B5">
      <w:pPr>
        <w:jc w:val="left"/>
        <w:rPr>
          <w:color w:val="auto"/>
        </w:rPr>
      </w:pPr>
    </w:p>
    <w:p w14:paraId="49D3A3A0" w14:textId="77777777" w:rsidR="00F860B5" w:rsidRPr="00C51C32" w:rsidRDefault="00F860B5">
      <w:pPr>
        <w:jc w:val="left"/>
        <w:rPr>
          <w:color w:val="auto"/>
        </w:rPr>
      </w:pPr>
    </w:p>
    <w:p w14:paraId="57390558" w14:textId="77777777" w:rsidR="00F860B5" w:rsidRPr="00C51C32" w:rsidRDefault="00F860B5">
      <w:pPr>
        <w:jc w:val="left"/>
        <w:rPr>
          <w:color w:val="auto"/>
        </w:rPr>
      </w:pPr>
    </w:p>
    <w:p w14:paraId="418EE11A" w14:textId="77777777" w:rsidR="00F860B5" w:rsidRPr="00C51C32" w:rsidRDefault="00F860B5">
      <w:pPr>
        <w:jc w:val="left"/>
        <w:rPr>
          <w:color w:val="auto"/>
        </w:rPr>
      </w:pPr>
    </w:p>
    <w:p w14:paraId="215E7E03" w14:textId="77777777" w:rsidR="00F860B5" w:rsidRPr="00C51C32" w:rsidRDefault="00F860B5">
      <w:pPr>
        <w:jc w:val="left"/>
        <w:rPr>
          <w:color w:val="auto"/>
        </w:rPr>
      </w:pPr>
    </w:p>
    <w:p w14:paraId="4114EB38" w14:textId="77777777" w:rsidR="00F860B5" w:rsidRPr="00C51C32" w:rsidRDefault="00F860B5">
      <w:pPr>
        <w:jc w:val="left"/>
        <w:rPr>
          <w:color w:val="auto"/>
        </w:rPr>
      </w:pPr>
    </w:p>
    <w:p w14:paraId="5A908AAD" w14:textId="77777777" w:rsidR="00F860B5" w:rsidRPr="00C51C32" w:rsidRDefault="00F860B5">
      <w:pPr>
        <w:jc w:val="left"/>
        <w:rPr>
          <w:color w:val="auto"/>
        </w:rPr>
      </w:pPr>
    </w:p>
    <w:p w14:paraId="7624E5B0" w14:textId="77777777" w:rsidR="00F860B5" w:rsidRPr="00C51C32" w:rsidRDefault="00F860B5">
      <w:pPr>
        <w:jc w:val="left"/>
        <w:rPr>
          <w:color w:val="auto"/>
        </w:rPr>
      </w:pPr>
    </w:p>
    <w:p w14:paraId="008C7EC9" w14:textId="77777777" w:rsidR="00F860B5" w:rsidRPr="00C51C32" w:rsidRDefault="00F860B5">
      <w:pPr>
        <w:jc w:val="left"/>
        <w:rPr>
          <w:color w:val="auto"/>
        </w:rPr>
      </w:pPr>
    </w:p>
    <w:p w14:paraId="28E8A396" w14:textId="77777777" w:rsidR="00F860B5" w:rsidRPr="00C51C32" w:rsidRDefault="00F860B5">
      <w:pPr>
        <w:jc w:val="left"/>
        <w:rPr>
          <w:color w:val="auto"/>
        </w:rPr>
      </w:pPr>
    </w:p>
    <w:p w14:paraId="7FD87EAA" w14:textId="77777777" w:rsidR="00F860B5" w:rsidRPr="00C51C32" w:rsidRDefault="00F860B5">
      <w:pPr>
        <w:jc w:val="left"/>
        <w:rPr>
          <w:color w:val="auto"/>
        </w:rPr>
      </w:pPr>
    </w:p>
    <w:p w14:paraId="2F804EE9" w14:textId="77777777" w:rsidR="00F860B5" w:rsidRPr="00C51C32" w:rsidRDefault="00F860B5">
      <w:pPr>
        <w:jc w:val="left"/>
        <w:rPr>
          <w:color w:val="auto"/>
        </w:rPr>
      </w:pPr>
    </w:p>
    <w:p w14:paraId="68600859" w14:textId="77777777" w:rsidR="00F860B5" w:rsidRPr="00C51C32" w:rsidRDefault="00F860B5">
      <w:pPr>
        <w:jc w:val="left"/>
        <w:rPr>
          <w:color w:val="auto"/>
        </w:rPr>
      </w:pPr>
    </w:p>
    <w:p w14:paraId="472D3804" w14:textId="77777777" w:rsidR="00F860B5" w:rsidRPr="00C51C32" w:rsidRDefault="00F860B5">
      <w:pPr>
        <w:jc w:val="left"/>
        <w:rPr>
          <w:color w:val="auto"/>
        </w:rPr>
      </w:pPr>
    </w:p>
    <w:p w14:paraId="2CCACAB2" w14:textId="77777777" w:rsidR="00F860B5" w:rsidRPr="00C51C32" w:rsidRDefault="00F860B5">
      <w:pPr>
        <w:jc w:val="left"/>
        <w:rPr>
          <w:color w:val="auto"/>
        </w:rPr>
      </w:pPr>
    </w:p>
    <w:p w14:paraId="7ACECEF3" w14:textId="77777777" w:rsidR="00F860B5" w:rsidRPr="00C51C32" w:rsidRDefault="00F860B5">
      <w:pPr>
        <w:jc w:val="left"/>
        <w:rPr>
          <w:color w:val="auto"/>
        </w:rPr>
      </w:pPr>
    </w:p>
    <w:p w14:paraId="40277B7B" w14:textId="77777777" w:rsidR="00033076" w:rsidRPr="00C51C32" w:rsidRDefault="00033076">
      <w:pPr>
        <w:jc w:val="left"/>
        <w:rPr>
          <w:color w:val="auto"/>
        </w:rPr>
        <w:sectPr w:rsidR="00033076" w:rsidRPr="00C51C32" w:rsidSect="001C386B">
          <w:footerReference w:type="default" r:id="rId9"/>
          <w:pgSz w:w="11900" w:h="16840"/>
          <w:pgMar w:top="1418" w:right="1418" w:bottom="1418" w:left="1418" w:header="720" w:footer="720" w:gutter="0"/>
          <w:pgNumType w:start="1"/>
          <w:cols w:space="720"/>
        </w:sectPr>
      </w:pPr>
    </w:p>
    <w:p w14:paraId="04207766" w14:textId="44A148F4" w:rsidR="00A84AB1" w:rsidRPr="00C51C32" w:rsidRDefault="00A84AB1">
      <w:pPr>
        <w:rPr>
          <w:color w:val="auto"/>
        </w:rPr>
      </w:pPr>
    </w:p>
    <w:tbl>
      <w:tblPr>
        <w:tblStyle w:val="a1"/>
        <w:tblpPr w:leftFromText="180" w:rightFromText="180" w:vertAnchor="text" w:horzAnchor="page" w:tblpX="1354" w:tblpY="-718"/>
        <w:tblW w:w="14132" w:type="dxa"/>
        <w:tblLayout w:type="fixed"/>
        <w:tblLook w:val="0400" w:firstRow="0" w:lastRow="0" w:firstColumn="0" w:lastColumn="0" w:noHBand="0" w:noVBand="1"/>
      </w:tblPr>
      <w:tblGrid>
        <w:gridCol w:w="3160"/>
        <w:gridCol w:w="2300"/>
        <w:gridCol w:w="2132"/>
        <w:gridCol w:w="2210"/>
        <w:gridCol w:w="2210"/>
        <w:gridCol w:w="2120"/>
      </w:tblGrid>
      <w:tr w:rsidR="00C51C32" w:rsidRPr="00C51C32" w14:paraId="19C2A501" w14:textId="77777777" w:rsidTr="002C412E">
        <w:trPr>
          <w:trHeight w:val="660"/>
        </w:trPr>
        <w:tc>
          <w:tcPr>
            <w:tcW w:w="3160" w:type="dxa"/>
            <w:tcBorders>
              <w:bottom w:val="single" w:sz="18" w:space="0" w:color="auto"/>
            </w:tcBorders>
          </w:tcPr>
          <w:p w14:paraId="465B1AED" w14:textId="7FE2DB7B" w:rsidR="00033076" w:rsidRPr="00C51C32" w:rsidRDefault="00033076" w:rsidP="00033076">
            <w:pPr>
              <w:pStyle w:val="Heading5"/>
              <w:spacing w:before="120" w:line="240" w:lineRule="auto"/>
              <w:rPr>
                <w:rFonts w:ascii="Times New Roman" w:hAnsi="Times New Roman" w:cs="Times New Roman"/>
                <w:color w:val="auto"/>
              </w:rPr>
            </w:pPr>
            <w:r w:rsidRPr="00C51C32">
              <w:rPr>
                <w:rFonts w:ascii="Times New Roman" w:eastAsia="Times New Roman" w:hAnsi="Times New Roman" w:cs="Times New Roman"/>
                <w:b/>
                <w:color w:val="auto"/>
              </w:rPr>
              <w:t xml:space="preserve">Table </w:t>
            </w:r>
            <w:r w:rsidR="00FC4914" w:rsidRPr="00C51C32">
              <w:rPr>
                <w:rFonts w:ascii="Times New Roman" w:eastAsia="Times New Roman" w:hAnsi="Times New Roman" w:cs="Times New Roman"/>
                <w:b/>
                <w:color w:val="auto"/>
              </w:rPr>
              <w:t>2</w:t>
            </w:r>
            <w:r w:rsidRPr="00C51C32">
              <w:rPr>
                <w:rFonts w:ascii="Times New Roman" w:eastAsia="Times New Roman" w:hAnsi="Times New Roman" w:cs="Times New Roman"/>
                <w:b/>
                <w:color w:val="auto"/>
              </w:rPr>
              <w:t xml:space="preserve">.          </w:t>
            </w:r>
          </w:p>
        </w:tc>
        <w:tc>
          <w:tcPr>
            <w:tcW w:w="2300" w:type="dxa"/>
            <w:tcBorders>
              <w:bottom w:val="single" w:sz="18" w:space="0" w:color="auto"/>
            </w:tcBorders>
          </w:tcPr>
          <w:p w14:paraId="3024C4C6" w14:textId="77777777" w:rsidR="00033076" w:rsidRPr="00C51C32" w:rsidRDefault="00033076" w:rsidP="00033076">
            <w:pPr>
              <w:pStyle w:val="Heading5"/>
              <w:spacing w:before="120" w:line="240" w:lineRule="auto"/>
              <w:jc w:val="center"/>
              <w:rPr>
                <w:rFonts w:ascii="Times New Roman" w:hAnsi="Times New Roman" w:cs="Times New Roman"/>
                <w:color w:val="auto"/>
              </w:rPr>
            </w:pPr>
          </w:p>
        </w:tc>
        <w:tc>
          <w:tcPr>
            <w:tcW w:w="2132" w:type="dxa"/>
            <w:tcBorders>
              <w:bottom w:val="single" w:sz="18" w:space="0" w:color="auto"/>
            </w:tcBorders>
          </w:tcPr>
          <w:p w14:paraId="0D9DAF22" w14:textId="77777777" w:rsidR="00033076" w:rsidRPr="00C51C32" w:rsidRDefault="00033076" w:rsidP="00033076">
            <w:pPr>
              <w:pStyle w:val="Heading5"/>
              <w:spacing w:before="120" w:line="240" w:lineRule="auto"/>
              <w:jc w:val="center"/>
              <w:rPr>
                <w:rFonts w:ascii="Times New Roman" w:hAnsi="Times New Roman" w:cs="Times New Roman"/>
                <w:color w:val="auto"/>
              </w:rPr>
            </w:pPr>
          </w:p>
        </w:tc>
        <w:tc>
          <w:tcPr>
            <w:tcW w:w="2210" w:type="dxa"/>
            <w:tcBorders>
              <w:bottom w:val="single" w:sz="18" w:space="0" w:color="auto"/>
            </w:tcBorders>
          </w:tcPr>
          <w:p w14:paraId="75545E99" w14:textId="77777777" w:rsidR="00033076" w:rsidRPr="00C51C32" w:rsidRDefault="00033076" w:rsidP="00033076">
            <w:pPr>
              <w:pStyle w:val="Heading5"/>
              <w:spacing w:before="120" w:line="240" w:lineRule="auto"/>
              <w:jc w:val="center"/>
              <w:rPr>
                <w:rFonts w:ascii="Times New Roman" w:hAnsi="Times New Roman" w:cs="Times New Roman"/>
                <w:color w:val="auto"/>
              </w:rPr>
            </w:pPr>
          </w:p>
        </w:tc>
        <w:tc>
          <w:tcPr>
            <w:tcW w:w="2210" w:type="dxa"/>
            <w:tcBorders>
              <w:bottom w:val="single" w:sz="18" w:space="0" w:color="auto"/>
            </w:tcBorders>
          </w:tcPr>
          <w:p w14:paraId="40BE1D13" w14:textId="77777777" w:rsidR="00033076" w:rsidRPr="00C51C32" w:rsidRDefault="00033076" w:rsidP="00033076">
            <w:pPr>
              <w:pStyle w:val="Heading5"/>
              <w:spacing w:before="120" w:line="240" w:lineRule="auto"/>
              <w:jc w:val="center"/>
              <w:rPr>
                <w:rFonts w:ascii="Times New Roman" w:hAnsi="Times New Roman" w:cs="Times New Roman"/>
                <w:color w:val="auto"/>
              </w:rPr>
            </w:pPr>
          </w:p>
        </w:tc>
        <w:tc>
          <w:tcPr>
            <w:tcW w:w="2120" w:type="dxa"/>
            <w:tcBorders>
              <w:bottom w:val="single" w:sz="18" w:space="0" w:color="auto"/>
            </w:tcBorders>
          </w:tcPr>
          <w:p w14:paraId="586E47BB" w14:textId="77777777" w:rsidR="00033076" w:rsidRPr="00C51C32" w:rsidRDefault="00033076" w:rsidP="00033076">
            <w:pPr>
              <w:pStyle w:val="Heading5"/>
              <w:spacing w:before="120" w:line="240" w:lineRule="auto"/>
              <w:jc w:val="center"/>
              <w:rPr>
                <w:rFonts w:ascii="Times New Roman" w:hAnsi="Times New Roman" w:cs="Times New Roman"/>
                <w:color w:val="auto"/>
              </w:rPr>
            </w:pPr>
          </w:p>
        </w:tc>
      </w:tr>
      <w:tr w:rsidR="00C51C32" w:rsidRPr="00C51C32" w14:paraId="29D17EB8" w14:textId="77777777" w:rsidTr="002C412E">
        <w:trPr>
          <w:trHeight w:val="287"/>
        </w:trPr>
        <w:tc>
          <w:tcPr>
            <w:tcW w:w="3160" w:type="dxa"/>
            <w:tcBorders>
              <w:top w:val="single" w:sz="18" w:space="0" w:color="auto"/>
              <w:bottom w:val="single" w:sz="4" w:space="0" w:color="auto"/>
            </w:tcBorders>
          </w:tcPr>
          <w:p w14:paraId="781EE8D5" w14:textId="77777777" w:rsidR="00E427AC" w:rsidRPr="00C51C32" w:rsidRDefault="00E427AC" w:rsidP="00E427AC">
            <w:pPr>
              <w:pStyle w:val="Heading5"/>
              <w:spacing w:before="0" w:line="240" w:lineRule="auto"/>
              <w:rPr>
                <w:rFonts w:ascii="Times New Roman" w:eastAsia="Times New Roman" w:hAnsi="Times New Roman" w:cs="Times New Roman"/>
                <w:b/>
                <w:color w:val="auto"/>
                <w:sz w:val="18"/>
                <w:szCs w:val="18"/>
              </w:rPr>
            </w:pPr>
          </w:p>
          <w:p w14:paraId="5B40E98F" w14:textId="77777777" w:rsidR="00033076" w:rsidRPr="00C51C32" w:rsidRDefault="00033076" w:rsidP="00E427AC">
            <w:pPr>
              <w:pStyle w:val="Heading5"/>
              <w:spacing w:before="0" w:line="240" w:lineRule="auto"/>
              <w:rPr>
                <w:rFonts w:ascii="Times New Roman" w:hAnsi="Times New Roman" w:cs="Times New Roman"/>
                <w:color w:val="auto"/>
              </w:rPr>
            </w:pPr>
            <w:r w:rsidRPr="00C51C32">
              <w:rPr>
                <w:rFonts w:ascii="Times New Roman" w:eastAsia="Times New Roman" w:hAnsi="Times New Roman" w:cs="Times New Roman"/>
                <w:b/>
                <w:color w:val="auto"/>
                <w:sz w:val="18"/>
                <w:szCs w:val="18"/>
              </w:rPr>
              <w:t>Variables</w:t>
            </w:r>
          </w:p>
        </w:tc>
        <w:tc>
          <w:tcPr>
            <w:tcW w:w="2300" w:type="dxa"/>
            <w:tcBorders>
              <w:top w:val="single" w:sz="18" w:space="0" w:color="auto"/>
              <w:bottom w:val="single" w:sz="4" w:space="0" w:color="auto"/>
            </w:tcBorders>
          </w:tcPr>
          <w:p w14:paraId="7FDFA5E8" w14:textId="77777777" w:rsidR="00E427AC" w:rsidRPr="00C51C32" w:rsidRDefault="00E427AC" w:rsidP="007C1FB7">
            <w:pPr>
              <w:spacing w:after="0" w:line="240" w:lineRule="auto"/>
              <w:jc w:val="center"/>
              <w:rPr>
                <w:b/>
                <w:color w:val="auto"/>
                <w:sz w:val="18"/>
                <w:szCs w:val="18"/>
              </w:rPr>
            </w:pPr>
          </w:p>
          <w:p w14:paraId="77A321DA" w14:textId="5C83DD54" w:rsidR="00033076" w:rsidRPr="00C51C32" w:rsidRDefault="00E427AC" w:rsidP="007C1FB7">
            <w:pPr>
              <w:spacing w:after="0" w:line="240" w:lineRule="auto"/>
              <w:jc w:val="center"/>
              <w:rPr>
                <w:b/>
                <w:color w:val="auto"/>
                <w:sz w:val="18"/>
                <w:szCs w:val="18"/>
              </w:rPr>
            </w:pPr>
            <w:r w:rsidRPr="00C51C32">
              <w:rPr>
                <w:b/>
                <w:color w:val="auto"/>
                <w:sz w:val="18"/>
                <w:szCs w:val="18"/>
              </w:rPr>
              <w:t xml:space="preserve">EIB-Dys- </w:t>
            </w:r>
            <w:r w:rsidR="00033076" w:rsidRPr="00C51C32">
              <w:rPr>
                <w:b/>
                <w:color w:val="auto"/>
                <w:sz w:val="18"/>
                <w:szCs w:val="18"/>
              </w:rPr>
              <w:t>(P.1 – P.5)</w:t>
            </w:r>
          </w:p>
        </w:tc>
        <w:tc>
          <w:tcPr>
            <w:tcW w:w="2132" w:type="dxa"/>
            <w:tcBorders>
              <w:top w:val="single" w:sz="18" w:space="0" w:color="auto"/>
              <w:bottom w:val="single" w:sz="4" w:space="0" w:color="auto"/>
            </w:tcBorders>
          </w:tcPr>
          <w:p w14:paraId="41ECB46F" w14:textId="77777777" w:rsidR="00E427AC" w:rsidRPr="00C51C32" w:rsidRDefault="00E427AC" w:rsidP="007C1FB7">
            <w:pPr>
              <w:spacing w:after="0" w:line="240" w:lineRule="auto"/>
              <w:jc w:val="center"/>
              <w:rPr>
                <w:b/>
                <w:color w:val="auto"/>
                <w:sz w:val="18"/>
                <w:szCs w:val="18"/>
              </w:rPr>
            </w:pPr>
          </w:p>
          <w:p w14:paraId="3DCF56AA" w14:textId="0E3FCAF2" w:rsidR="00033076" w:rsidRPr="00C51C32" w:rsidRDefault="00E427AC" w:rsidP="007C1FB7">
            <w:pPr>
              <w:spacing w:after="0" w:line="240" w:lineRule="auto"/>
              <w:jc w:val="center"/>
              <w:rPr>
                <w:b/>
                <w:color w:val="auto"/>
              </w:rPr>
            </w:pPr>
            <w:r w:rsidRPr="00C51C32">
              <w:rPr>
                <w:b/>
                <w:color w:val="auto"/>
                <w:sz w:val="18"/>
                <w:szCs w:val="18"/>
              </w:rPr>
              <w:t xml:space="preserve">EIB+Dys+ </w:t>
            </w:r>
            <w:r w:rsidR="00033076" w:rsidRPr="00C51C32">
              <w:rPr>
                <w:b/>
                <w:color w:val="auto"/>
                <w:sz w:val="18"/>
                <w:szCs w:val="18"/>
              </w:rPr>
              <w:t>(P.6 – P.10)</w:t>
            </w:r>
          </w:p>
        </w:tc>
        <w:tc>
          <w:tcPr>
            <w:tcW w:w="2210" w:type="dxa"/>
            <w:tcBorders>
              <w:top w:val="single" w:sz="18" w:space="0" w:color="auto"/>
              <w:bottom w:val="single" w:sz="4" w:space="0" w:color="auto"/>
            </w:tcBorders>
          </w:tcPr>
          <w:p w14:paraId="30D2E99B" w14:textId="77777777" w:rsidR="00E427AC" w:rsidRPr="00C51C32" w:rsidRDefault="00E427AC" w:rsidP="007C1FB7">
            <w:pPr>
              <w:spacing w:after="0" w:line="240" w:lineRule="auto"/>
              <w:jc w:val="center"/>
              <w:rPr>
                <w:b/>
                <w:color w:val="auto"/>
                <w:sz w:val="18"/>
                <w:szCs w:val="18"/>
              </w:rPr>
            </w:pPr>
          </w:p>
          <w:p w14:paraId="6B711A59" w14:textId="5EE69EBD" w:rsidR="00033076" w:rsidRPr="00C51C32" w:rsidRDefault="00E427AC" w:rsidP="007C1FB7">
            <w:pPr>
              <w:spacing w:after="0" w:line="240" w:lineRule="auto"/>
              <w:jc w:val="center"/>
              <w:rPr>
                <w:b/>
                <w:color w:val="auto"/>
              </w:rPr>
            </w:pPr>
            <w:r w:rsidRPr="00C51C32">
              <w:rPr>
                <w:b/>
                <w:color w:val="auto"/>
                <w:sz w:val="18"/>
                <w:szCs w:val="18"/>
              </w:rPr>
              <w:t xml:space="preserve">EIB+Dys- </w:t>
            </w:r>
            <w:r w:rsidR="00033076" w:rsidRPr="00C51C32">
              <w:rPr>
                <w:b/>
                <w:color w:val="auto"/>
                <w:sz w:val="18"/>
                <w:szCs w:val="18"/>
              </w:rPr>
              <w:t>(P.11 – P.15)</w:t>
            </w:r>
          </w:p>
        </w:tc>
        <w:tc>
          <w:tcPr>
            <w:tcW w:w="2210" w:type="dxa"/>
            <w:tcBorders>
              <w:top w:val="single" w:sz="18" w:space="0" w:color="auto"/>
              <w:bottom w:val="single" w:sz="4" w:space="0" w:color="auto"/>
            </w:tcBorders>
          </w:tcPr>
          <w:p w14:paraId="32E3AE13" w14:textId="77777777" w:rsidR="00E427AC" w:rsidRPr="00C51C32" w:rsidRDefault="00E427AC" w:rsidP="007C1FB7">
            <w:pPr>
              <w:spacing w:after="0" w:line="240" w:lineRule="auto"/>
              <w:jc w:val="center"/>
              <w:rPr>
                <w:b/>
                <w:color w:val="auto"/>
                <w:sz w:val="18"/>
                <w:szCs w:val="18"/>
              </w:rPr>
            </w:pPr>
          </w:p>
          <w:p w14:paraId="1CB8757D" w14:textId="641A01CF" w:rsidR="00033076" w:rsidRPr="00C51C32" w:rsidRDefault="00E427AC" w:rsidP="007C1FB7">
            <w:pPr>
              <w:spacing w:after="0" w:line="240" w:lineRule="auto"/>
              <w:jc w:val="center"/>
              <w:rPr>
                <w:b/>
                <w:color w:val="auto"/>
              </w:rPr>
            </w:pPr>
            <w:r w:rsidRPr="00C51C32">
              <w:rPr>
                <w:b/>
                <w:color w:val="auto"/>
                <w:sz w:val="18"/>
                <w:szCs w:val="18"/>
              </w:rPr>
              <w:t xml:space="preserve">EIB-Dys+ </w:t>
            </w:r>
            <w:r w:rsidR="00033076" w:rsidRPr="00C51C32">
              <w:rPr>
                <w:b/>
                <w:color w:val="auto"/>
                <w:sz w:val="18"/>
                <w:szCs w:val="18"/>
              </w:rPr>
              <w:t>(P.16 – P.20)</w:t>
            </w:r>
          </w:p>
        </w:tc>
        <w:tc>
          <w:tcPr>
            <w:tcW w:w="2120" w:type="dxa"/>
            <w:tcBorders>
              <w:top w:val="single" w:sz="18" w:space="0" w:color="auto"/>
              <w:bottom w:val="single" w:sz="4" w:space="0" w:color="auto"/>
            </w:tcBorders>
          </w:tcPr>
          <w:p w14:paraId="54D73D79" w14:textId="77777777" w:rsidR="00E427AC" w:rsidRPr="00C51C32" w:rsidRDefault="00E427AC" w:rsidP="007C1FB7">
            <w:pPr>
              <w:pStyle w:val="Heading5"/>
              <w:spacing w:before="0" w:line="240" w:lineRule="auto"/>
              <w:jc w:val="center"/>
              <w:rPr>
                <w:rFonts w:ascii="Times New Roman" w:eastAsia="Times New Roman" w:hAnsi="Times New Roman" w:cs="Times New Roman"/>
                <w:b/>
                <w:color w:val="auto"/>
                <w:sz w:val="18"/>
                <w:szCs w:val="18"/>
              </w:rPr>
            </w:pPr>
          </w:p>
          <w:p w14:paraId="6B800876" w14:textId="77777777" w:rsidR="00033076" w:rsidRPr="00C51C32" w:rsidRDefault="00033076" w:rsidP="007C1FB7">
            <w:pPr>
              <w:pStyle w:val="Heading5"/>
              <w:spacing w:before="0" w:line="240" w:lineRule="auto"/>
              <w:jc w:val="center"/>
              <w:rPr>
                <w:rFonts w:ascii="Times New Roman" w:hAnsi="Times New Roman" w:cs="Times New Roman"/>
                <w:b/>
                <w:color w:val="auto"/>
              </w:rPr>
            </w:pPr>
            <w:r w:rsidRPr="00C51C32">
              <w:rPr>
                <w:rFonts w:ascii="Times New Roman" w:eastAsia="Times New Roman" w:hAnsi="Times New Roman" w:cs="Times New Roman"/>
                <w:b/>
                <w:color w:val="auto"/>
                <w:sz w:val="18"/>
                <w:szCs w:val="18"/>
              </w:rPr>
              <w:t>Total</w:t>
            </w:r>
          </w:p>
        </w:tc>
      </w:tr>
      <w:tr w:rsidR="00C51C32" w:rsidRPr="00C51C32" w14:paraId="7D95D246" w14:textId="77777777" w:rsidTr="002C412E">
        <w:trPr>
          <w:trHeight w:val="280"/>
        </w:trPr>
        <w:tc>
          <w:tcPr>
            <w:tcW w:w="3160" w:type="dxa"/>
            <w:tcBorders>
              <w:top w:val="single" w:sz="4" w:space="0" w:color="auto"/>
            </w:tcBorders>
          </w:tcPr>
          <w:p w14:paraId="64F72964" w14:textId="77777777" w:rsidR="00033076" w:rsidRPr="00C51C32" w:rsidRDefault="00033076" w:rsidP="00033076">
            <w:pPr>
              <w:pStyle w:val="Heading5"/>
              <w:spacing w:before="120"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Sex (M:F)</w:t>
            </w:r>
          </w:p>
        </w:tc>
        <w:tc>
          <w:tcPr>
            <w:tcW w:w="2300" w:type="dxa"/>
            <w:tcBorders>
              <w:top w:val="single" w:sz="4" w:space="0" w:color="auto"/>
            </w:tcBorders>
          </w:tcPr>
          <w:p w14:paraId="78FBC548" w14:textId="2D7A8F53" w:rsidR="00033076" w:rsidRPr="00C51C32" w:rsidRDefault="002C412E" w:rsidP="002C412E">
            <w:pPr>
              <w:pStyle w:val="Heading5"/>
              <w:spacing w:before="120"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5 : </w:t>
            </w:r>
            <w:r w:rsidR="00033076" w:rsidRPr="00C51C32">
              <w:rPr>
                <w:rFonts w:ascii="Times New Roman" w:eastAsia="Times New Roman" w:hAnsi="Times New Roman" w:cs="Times New Roman"/>
                <w:color w:val="auto"/>
                <w:sz w:val="18"/>
                <w:szCs w:val="18"/>
              </w:rPr>
              <w:t>0</w:t>
            </w:r>
          </w:p>
        </w:tc>
        <w:tc>
          <w:tcPr>
            <w:tcW w:w="2132" w:type="dxa"/>
            <w:tcBorders>
              <w:top w:val="single" w:sz="4" w:space="0" w:color="auto"/>
            </w:tcBorders>
          </w:tcPr>
          <w:p w14:paraId="6DCC40D5" w14:textId="6CF76536" w:rsidR="00033076" w:rsidRPr="00C51C32" w:rsidRDefault="002C412E" w:rsidP="007C1FB7">
            <w:pPr>
              <w:pStyle w:val="Heading5"/>
              <w:spacing w:before="120"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4 : </w:t>
            </w:r>
            <w:r w:rsidR="00033076" w:rsidRPr="00C51C32">
              <w:rPr>
                <w:rFonts w:ascii="Times New Roman" w:eastAsia="Times New Roman" w:hAnsi="Times New Roman" w:cs="Times New Roman"/>
                <w:color w:val="auto"/>
                <w:sz w:val="18"/>
                <w:szCs w:val="18"/>
              </w:rPr>
              <w:t>1</w:t>
            </w:r>
          </w:p>
        </w:tc>
        <w:tc>
          <w:tcPr>
            <w:tcW w:w="2210" w:type="dxa"/>
            <w:tcBorders>
              <w:top w:val="single" w:sz="4" w:space="0" w:color="auto"/>
            </w:tcBorders>
          </w:tcPr>
          <w:p w14:paraId="4FE017F3" w14:textId="615153F0" w:rsidR="00033076" w:rsidRPr="00C51C32" w:rsidRDefault="002C412E" w:rsidP="007C1FB7">
            <w:pPr>
              <w:pStyle w:val="Heading5"/>
              <w:spacing w:before="120"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5 :</w:t>
            </w:r>
            <w:r w:rsidR="00033076" w:rsidRPr="00C51C32">
              <w:rPr>
                <w:rFonts w:ascii="Times New Roman" w:eastAsia="Times New Roman" w:hAnsi="Times New Roman" w:cs="Times New Roman"/>
                <w:color w:val="auto"/>
                <w:sz w:val="18"/>
                <w:szCs w:val="18"/>
              </w:rPr>
              <w:t xml:space="preserve"> 0</w:t>
            </w:r>
          </w:p>
        </w:tc>
        <w:tc>
          <w:tcPr>
            <w:tcW w:w="2210" w:type="dxa"/>
            <w:tcBorders>
              <w:top w:val="single" w:sz="4" w:space="0" w:color="auto"/>
            </w:tcBorders>
          </w:tcPr>
          <w:p w14:paraId="6303A6C2" w14:textId="3A9DAAF5" w:rsidR="00033076" w:rsidRPr="00C51C32" w:rsidRDefault="000201CD" w:rsidP="007C1FB7">
            <w:pPr>
              <w:pStyle w:val="Heading5"/>
              <w:spacing w:before="120"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  </w:t>
            </w:r>
            <w:r w:rsidR="002C412E" w:rsidRPr="00C51C32">
              <w:rPr>
                <w:rFonts w:ascii="Times New Roman" w:eastAsia="Times New Roman" w:hAnsi="Times New Roman" w:cs="Times New Roman"/>
                <w:color w:val="auto"/>
                <w:sz w:val="18"/>
                <w:szCs w:val="18"/>
              </w:rPr>
              <w:t xml:space="preserve">2 : </w:t>
            </w:r>
            <w:r w:rsidR="00033076" w:rsidRPr="00C51C32">
              <w:rPr>
                <w:rFonts w:ascii="Times New Roman" w:eastAsia="Times New Roman" w:hAnsi="Times New Roman" w:cs="Times New Roman"/>
                <w:color w:val="auto"/>
                <w:sz w:val="18"/>
                <w:szCs w:val="18"/>
              </w:rPr>
              <w:t>3</w:t>
            </w:r>
          </w:p>
        </w:tc>
        <w:tc>
          <w:tcPr>
            <w:tcW w:w="2120" w:type="dxa"/>
            <w:tcBorders>
              <w:top w:val="single" w:sz="4" w:space="0" w:color="auto"/>
            </w:tcBorders>
          </w:tcPr>
          <w:p w14:paraId="1E214662" w14:textId="77777777" w:rsidR="00033076" w:rsidRPr="00C51C32" w:rsidRDefault="00033076" w:rsidP="007C1FB7">
            <w:pPr>
              <w:pStyle w:val="Heading5"/>
              <w:spacing w:before="120"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20</w:t>
            </w:r>
          </w:p>
        </w:tc>
      </w:tr>
      <w:tr w:rsidR="00C51C32" w:rsidRPr="00C51C32" w14:paraId="6927ABFF" w14:textId="77777777" w:rsidTr="002C412E">
        <w:trPr>
          <w:trHeight w:val="220"/>
        </w:trPr>
        <w:tc>
          <w:tcPr>
            <w:tcW w:w="3160" w:type="dxa"/>
          </w:tcPr>
          <w:p w14:paraId="77B0BBDD" w14:textId="77777777" w:rsidR="00033076" w:rsidRPr="00C51C32" w:rsidRDefault="00033076"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Age (years)</w:t>
            </w:r>
          </w:p>
        </w:tc>
        <w:tc>
          <w:tcPr>
            <w:tcW w:w="2300" w:type="dxa"/>
          </w:tcPr>
          <w:p w14:paraId="522417FA" w14:textId="7659A3D2" w:rsidR="00033076" w:rsidRPr="00C51C32" w:rsidRDefault="002C412E" w:rsidP="002C412E">
            <w:pPr>
              <w:pStyle w:val="Heading5"/>
              <w:tabs>
                <w:tab w:val="left" w:pos="164"/>
              </w:tabs>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31 ± </w:t>
            </w:r>
            <w:r w:rsidR="00033076" w:rsidRPr="00C51C32">
              <w:rPr>
                <w:rFonts w:ascii="Times New Roman" w:eastAsia="Times New Roman" w:hAnsi="Times New Roman" w:cs="Times New Roman"/>
                <w:color w:val="auto"/>
                <w:sz w:val="18"/>
                <w:szCs w:val="18"/>
              </w:rPr>
              <w:t>7</w:t>
            </w:r>
          </w:p>
        </w:tc>
        <w:tc>
          <w:tcPr>
            <w:tcW w:w="2132" w:type="dxa"/>
          </w:tcPr>
          <w:p w14:paraId="4DB8B40D" w14:textId="3F2A616F"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33 ± </w:t>
            </w:r>
            <w:r w:rsidR="00033076" w:rsidRPr="00C51C32">
              <w:rPr>
                <w:rFonts w:ascii="Times New Roman" w:eastAsia="Times New Roman" w:hAnsi="Times New Roman" w:cs="Times New Roman"/>
                <w:color w:val="auto"/>
                <w:sz w:val="18"/>
                <w:szCs w:val="18"/>
              </w:rPr>
              <w:t>7</w:t>
            </w:r>
          </w:p>
        </w:tc>
        <w:tc>
          <w:tcPr>
            <w:tcW w:w="2210" w:type="dxa"/>
          </w:tcPr>
          <w:p w14:paraId="41E03595" w14:textId="4961CC9F"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36 ± </w:t>
            </w:r>
            <w:r w:rsidR="00033076" w:rsidRPr="00C51C32">
              <w:rPr>
                <w:rFonts w:ascii="Times New Roman" w:eastAsia="Times New Roman" w:hAnsi="Times New Roman" w:cs="Times New Roman"/>
                <w:color w:val="auto"/>
                <w:sz w:val="18"/>
                <w:szCs w:val="18"/>
              </w:rPr>
              <w:t>9</w:t>
            </w:r>
          </w:p>
        </w:tc>
        <w:tc>
          <w:tcPr>
            <w:tcW w:w="2210" w:type="dxa"/>
          </w:tcPr>
          <w:p w14:paraId="51746D52" w14:textId="122A983D"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32 ±</w:t>
            </w:r>
            <w:r w:rsidR="00033076" w:rsidRPr="00C51C32">
              <w:rPr>
                <w:rFonts w:ascii="Times New Roman" w:eastAsia="Times New Roman" w:hAnsi="Times New Roman" w:cs="Times New Roman"/>
                <w:color w:val="auto"/>
                <w:sz w:val="18"/>
                <w:szCs w:val="18"/>
              </w:rPr>
              <w:t xml:space="preserve"> 8</w:t>
            </w:r>
          </w:p>
        </w:tc>
        <w:tc>
          <w:tcPr>
            <w:tcW w:w="2120" w:type="dxa"/>
          </w:tcPr>
          <w:p w14:paraId="7A92B49C" w14:textId="21E7ED86"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33 ± </w:t>
            </w:r>
            <w:r w:rsidR="00033076" w:rsidRPr="00C51C32">
              <w:rPr>
                <w:rFonts w:ascii="Times New Roman" w:eastAsia="Times New Roman" w:hAnsi="Times New Roman" w:cs="Times New Roman"/>
                <w:color w:val="auto"/>
                <w:sz w:val="18"/>
                <w:szCs w:val="18"/>
              </w:rPr>
              <w:t>8</w:t>
            </w:r>
          </w:p>
        </w:tc>
      </w:tr>
      <w:tr w:rsidR="00C51C32" w:rsidRPr="00C51C32" w14:paraId="4B13DCD7" w14:textId="77777777" w:rsidTr="002C412E">
        <w:trPr>
          <w:trHeight w:val="380"/>
        </w:trPr>
        <w:tc>
          <w:tcPr>
            <w:tcW w:w="3160" w:type="dxa"/>
          </w:tcPr>
          <w:p w14:paraId="13558AC6" w14:textId="77777777" w:rsidR="00033076" w:rsidRPr="00C51C32" w:rsidRDefault="00033076"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BMI (kg</w:t>
            </w:r>
            <w:r w:rsidRPr="00C51C32">
              <w:rPr>
                <w:rFonts w:ascii="Times New Roman" w:eastAsia="Noto Sans Symbols" w:hAnsi="Times New Roman" w:cs="Times New Roman"/>
                <w:color w:val="auto"/>
                <w:sz w:val="18"/>
                <w:szCs w:val="18"/>
              </w:rPr>
              <w:t>•</w:t>
            </w:r>
            <w:r w:rsidRPr="00C51C32">
              <w:rPr>
                <w:rFonts w:ascii="Times New Roman" w:eastAsia="Times New Roman" w:hAnsi="Times New Roman" w:cs="Times New Roman"/>
                <w:color w:val="auto"/>
                <w:sz w:val="18"/>
                <w:szCs w:val="18"/>
              </w:rPr>
              <w:t>m</w:t>
            </w:r>
            <w:r w:rsidRPr="00C51C32">
              <w:rPr>
                <w:rFonts w:ascii="Times New Roman" w:eastAsia="Times New Roman" w:hAnsi="Times New Roman" w:cs="Times New Roman"/>
                <w:color w:val="auto"/>
                <w:sz w:val="18"/>
                <w:szCs w:val="18"/>
                <w:vertAlign w:val="superscript"/>
              </w:rPr>
              <w:t>-2</w:t>
            </w:r>
            <w:r w:rsidRPr="00C51C32">
              <w:rPr>
                <w:rFonts w:ascii="Times New Roman" w:eastAsia="Times New Roman" w:hAnsi="Times New Roman" w:cs="Times New Roman"/>
                <w:color w:val="auto"/>
                <w:sz w:val="18"/>
                <w:szCs w:val="18"/>
              </w:rPr>
              <w:t>)</w:t>
            </w:r>
          </w:p>
        </w:tc>
        <w:tc>
          <w:tcPr>
            <w:tcW w:w="2300" w:type="dxa"/>
          </w:tcPr>
          <w:p w14:paraId="53B97903" w14:textId="09DB358E" w:rsidR="00033076" w:rsidRPr="00C51C32" w:rsidRDefault="002C412E" w:rsidP="002C412E">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22.8 ±</w:t>
            </w:r>
            <w:r w:rsidR="00033076" w:rsidRPr="00C51C32">
              <w:rPr>
                <w:rFonts w:ascii="Times New Roman" w:eastAsia="Times New Roman" w:hAnsi="Times New Roman" w:cs="Times New Roman"/>
                <w:color w:val="auto"/>
                <w:sz w:val="18"/>
                <w:szCs w:val="18"/>
              </w:rPr>
              <w:t xml:space="preserve"> 2.7</w:t>
            </w:r>
          </w:p>
        </w:tc>
        <w:tc>
          <w:tcPr>
            <w:tcW w:w="2132" w:type="dxa"/>
          </w:tcPr>
          <w:p w14:paraId="0D6452F1" w14:textId="4C6BE6FD"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24.8 ± </w:t>
            </w:r>
            <w:r w:rsidR="00033076" w:rsidRPr="00C51C32">
              <w:rPr>
                <w:rFonts w:ascii="Times New Roman" w:eastAsia="Times New Roman" w:hAnsi="Times New Roman" w:cs="Times New Roman"/>
                <w:color w:val="auto"/>
                <w:sz w:val="18"/>
                <w:szCs w:val="18"/>
              </w:rPr>
              <w:t>2.3</w:t>
            </w:r>
          </w:p>
        </w:tc>
        <w:tc>
          <w:tcPr>
            <w:tcW w:w="2210" w:type="dxa"/>
          </w:tcPr>
          <w:p w14:paraId="5CCE9BC6" w14:textId="30CD1FCC"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25.1 ±</w:t>
            </w:r>
            <w:r w:rsidR="00033076" w:rsidRPr="00C51C32">
              <w:rPr>
                <w:rFonts w:ascii="Times New Roman" w:eastAsia="Times New Roman" w:hAnsi="Times New Roman" w:cs="Times New Roman"/>
                <w:color w:val="auto"/>
                <w:sz w:val="18"/>
                <w:szCs w:val="18"/>
              </w:rPr>
              <w:t xml:space="preserve"> 2.1</w:t>
            </w:r>
          </w:p>
        </w:tc>
        <w:tc>
          <w:tcPr>
            <w:tcW w:w="2210" w:type="dxa"/>
          </w:tcPr>
          <w:p w14:paraId="7D3AEBEB" w14:textId="4CDE7AF0"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22.2 ± </w:t>
            </w:r>
            <w:r w:rsidR="00033076" w:rsidRPr="00C51C32">
              <w:rPr>
                <w:rFonts w:ascii="Times New Roman" w:eastAsia="Times New Roman" w:hAnsi="Times New Roman" w:cs="Times New Roman"/>
                <w:color w:val="auto"/>
                <w:sz w:val="18"/>
                <w:szCs w:val="18"/>
              </w:rPr>
              <w:t>1.4</w:t>
            </w:r>
          </w:p>
        </w:tc>
        <w:tc>
          <w:tcPr>
            <w:tcW w:w="2120" w:type="dxa"/>
          </w:tcPr>
          <w:p w14:paraId="58799347" w14:textId="76026F26"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23.7 </w:t>
            </w:r>
            <w:r w:rsidR="00EA1DA9" w:rsidRPr="00C51C32">
              <w:rPr>
                <w:rFonts w:ascii="Times New Roman" w:eastAsia="Times New Roman" w:hAnsi="Times New Roman" w:cs="Times New Roman"/>
                <w:color w:val="auto"/>
                <w:sz w:val="18"/>
                <w:szCs w:val="18"/>
              </w:rPr>
              <w:t xml:space="preserve">± </w:t>
            </w:r>
            <w:r w:rsidR="00033076" w:rsidRPr="00C51C32">
              <w:rPr>
                <w:rFonts w:ascii="Times New Roman" w:eastAsia="Times New Roman" w:hAnsi="Times New Roman" w:cs="Times New Roman"/>
                <w:color w:val="auto"/>
                <w:sz w:val="18"/>
                <w:szCs w:val="18"/>
              </w:rPr>
              <w:t>2.4</w:t>
            </w:r>
          </w:p>
        </w:tc>
      </w:tr>
      <w:tr w:rsidR="00C51C32" w:rsidRPr="00C51C32" w14:paraId="6AC1ACB1" w14:textId="77777777" w:rsidTr="002C412E">
        <w:trPr>
          <w:trHeight w:val="380"/>
        </w:trPr>
        <w:tc>
          <w:tcPr>
            <w:tcW w:w="3160" w:type="dxa"/>
          </w:tcPr>
          <w:p w14:paraId="540BF9F9" w14:textId="77777777" w:rsidR="00033076" w:rsidRPr="00C51C32" w:rsidRDefault="00033076"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Hours training/week</w:t>
            </w:r>
          </w:p>
        </w:tc>
        <w:tc>
          <w:tcPr>
            <w:tcW w:w="2300" w:type="dxa"/>
          </w:tcPr>
          <w:p w14:paraId="6A81A570" w14:textId="332AC134" w:rsidR="00033076" w:rsidRPr="00C51C32" w:rsidRDefault="002C412E" w:rsidP="002C412E">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 8 ± </w:t>
            </w:r>
            <w:r w:rsidR="00033076" w:rsidRPr="00C51C32">
              <w:rPr>
                <w:rFonts w:ascii="Times New Roman" w:eastAsia="Times New Roman" w:hAnsi="Times New Roman" w:cs="Times New Roman"/>
                <w:color w:val="auto"/>
                <w:sz w:val="18"/>
                <w:szCs w:val="18"/>
              </w:rPr>
              <w:t>2</w:t>
            </w:r>
          </w:p>
        </w:tc>
        <w:tc>
          <w:tcPr>
            <w:tcW w:w="2132" w:type="dxa"/>
          </w:tcPr>
          <w:p w14:paraId="0AB4ADAE" w14:textId="2B6F38C7"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7 ± </w:t>
            </w:r>
            <w:r w:rsidR="00033076" w:rsidRPr="00C51C32">
              <w:rPr>
                <w:rFonts w:ascii="Times New Roman" w:eastAsia="Times New Roman" w:hAnsi="Times New Roman" w:cs="Times New Roman"/>
                <w:color w:val="auto"/>
                <w:sz w:val="18"/>
                <w:szCs w:val="18"/>
              </w:rPr>
              <w:t>1</w:t>
            </w:r>
          </w:p>
        </w:tc>
        <w:tc>
          <w:tcPr>
            <w:tcW w:w="2210" w:type="dxa"/>
          </w:tcPr>
          <w:p w14:paraId="5077A694" w14:textId="43E3ED42"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7 ±</w:t>
            </w:r>
            <w:r w:rsidR="00033076" w:rsidRPr="00C51C32">
              <w:rPr>
                <w:rFonts w:ascii="Times New Roman" w:eastAsia="Times New Roman" w:hAnsi="Times New Roman" w:cs="Times New Roman"/>
                <w:color w:val="auto"/>
                <w:sz w:val="18"/>
                <w:szCs w:val="18"/>
              </w:rPr>
              <w:t xml:space="preserve"> 2</w:t>
            </w:r>
          </w:p>
        </w:tc>
        <w:tc>
          <w:tcPr>
            <w:tcW w:w="2210" w:type="dxa"/>
          </w:tcPr>
          <w:p w14:paraId="193E68B7" w14:textId="7C6CD774"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8 ± </w:t>
            </w:r>
            <w:r w:rsidR="00033076" w:rsidRPr="00C51C32">
              <w:rPr>
                <w:rFonts w:ascii="Times New Roman" w:eastAsia="Times New Roman" w:hAnsi="Times New Roman" w:cs="Times New Roman"/>
                <w:color w:val="auto"/>
                <w:sz w:val="18"/>
                <w:szCs w:val="18"/>
              </w:rPr>
              <w:t>2</w:t>
            </w:r>
          </w:p>
        </w:tc>
        <w:tc>
          <w:tcPr>
            <w:tcW w:w="2120" w:type="dxa"/>
          </w:tcPr>
          <w:p w14:paraId="0A43EC02" w14:textId="7C706BD9"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7 </w:t>
            </w:r>
            <w:r w:rsidR="00EA1DA9" w:rsidRPr="00C51C32">
              <w:rPr>
                <w:rFonts w:ascii="Times New Roman" w:eastAsia="Times New Roman" w:hAnsi="Times New Roman" w:cs="Times New Roman"/>
                <w:color w:val="auto"/>
                <w:sz w:val="18"/>
                <w:szCs w:val="18"/>
              </w:rPr>
              <w:t xml:space="preserve">± </w:t>
            </w:r>
            <w:r w:rsidR="00033076" w:rsidRPr="00C51C32">
              <w:rPr>
                <w:rFonts w:ascii="Times New Roman" w:eastAsia="Times New Roman" w:hAnsi="Times New Roman" w:cs="Times New Roman"/>
                <w:color w:val="auto"/>
                <w:sz w:val="18"/>
                <w:szCs w:val="18"/>
              </w:rPr>
              <w:t>2</w:t>
            </w:r>
          </w:p>
        </w:tc>
      </w:tr>
      <w:tr w:rsidR="00C51C32" w:rsidRPr="00C51C32" w14:paraId="248826CB" w14:textId="77777777" w:rsidTr="002C412E">
        <w:trPr>
          <w:trHeight w:val="380"/>
        </w:trPr>
        <w:tc>
          <w:tcPr>
            <w:tcW w:w="3160" w:type="dxa"/>
          </w:tcPr>
          <w:p w14:paraId="230AE356" w14:textId="77777777" w:rsidR="00033076" w:rsidRPr="00C51C32" w:rsidRDefault="00033076"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FEV</w:t>
            </w:r>
            <w:r w:rsidRPr="00C51C32">
              <w:rPr>
                <w:rFonts w:ascii="Times New Roman" w:eastAsia="Times New Roman" w:hAnsi="Times New Roman" w:cs="Times New Roman"/>
                <w:color w:val="auto"/>
                <w:sz w:val="18"/>
                <w:szCs w:val="18"/>
                <w:vertAlign w:val="subscript"/>
              </w:rPr>
              <w:t>1</w:t>
            </w:r>
            <w:r w:rsidRPr="00C51C32">
              <w:rPr>
                <w:rFonts w:ascii="Times New Roman" w:eastAsia="Times New Roman" w:hAnsi="Times New Roman" w:cs="Times New Roman"/>
                <w:color w:val="auto"/>
                <w:sz w:val="18"/>
                <w:szCs w:val="18"/>
              </w:rPr>
              <w:t xml:space="preserve"> (L)</w:t>
            </w:r>
          </w:p>
        </w:tc>
        <w:tc>
          <w:tcPr>
            <w:tcW w:w="2300" w:type="dxa"/>
          </w:tcPr>
          <w:p w14:paraId="73C01655" w14:textId="0A42AB41" w:rsidR="00033076" w:rsidRPr="00C51C32" w:rsidRDefault="002C412E" w:rsidP="002C412E">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 4.64 ± </w:t>
            </w:r>
            <w:r w:rsidR="00033076" w:rsidRPr="00C51C32">
              <w:rPr>
                <w:rFonts w:ascii="Times New Roman" w:eastAsia="Times New Roman" w:hAnsi="Times New Roman" w:cs="Times New Roman"/>
                <w:color w:val="auto"/>
                <w:sz w:val="18"/>
                <w:szCs w:val="18"/>
              </w:rPr>
              <w:t>1.11</w:t>
            </w:r>
          </w:p>
        </w:tc>
        <w:tc>
          <w:tcPr>
            <w:tcW w:w="2132" w:type="dxa"/>
          </w:tcPr>
          <w:p w14:paraId="2B25AEA5" w14:textId="0F1A449E"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4.14 ± </w:t>
            </w:r>
            <w:r w:rsidR="00033076" w:rsidRPr="00C51C32">
              <w:rPr>
                <w:rFonts w:ascii="Times New Roman" w:eastAsia="Times New Roman" w:hAnsi="Times New Roman" w:cs="Times New Roman"/>
                <w:color w:val="auto"/>
                <w:sz w:val="18"/>
                <w:szCs w:val="18"/>
              </w:rPr>
              <w:t>0.87</w:t>
            </w:r>
          </w:p>
        </w:tc>
        <w:tc>
          <w:tcPr>
            <w:tcW w:w="2210" w:type="dxa"/>
          </w:tcPr>
          <w:p w14:paraId="5FA9BBD8" w14:textId="4E1D003A"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4.02 ± </w:t>
            </w:r>
            <w:r w:rsidR="00033076" w:rsidRPr="00C51C32">
              <w:rPr>
                <w:rFonts w:ascii="Times New Roman" w:eastAsia="Times New Roman" w:hAnsi="Times New Roman" w:cs="Times New Roman"/>
                <w:color w:val="auto"/>
                <w:sz w:val="18"/>
                <w:szCs w:val="18"/>
              </w:rPr>
              <w:t>0.74</w:t>
            </w:r>
          </w:p>
        </w:tc>
        <w:tc>
          <w:tcPr>
            <w:tcW w:w="2210" w:type="dxa"/>
          </w:tcPr>
          <w:p w14:paraId="0D982763" w14:textId="491AD450"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3.67 ± </w:t>
            </w:r>
            <w:r w:rsidR="00033076" w:rsidRPr="00C51C32">
              <w:rPr>
                <w:rFonts w:ascii="Times New Roman" w:eastAsia="Times New Roman" w:hAnsi="Times New Roman" w:cs="Times New Roman"/>
                <w:color w:val="auto"/>
                <w:sz w:val="18"/>
                <w:szCs w:val="18"/>
              </w:rPr>
              <w:t>0.26</w:t>
            </w:r>
          </w:p>
        </w:tc>
        <w:tc>
          <w:tcPr>
            <w:tcW w:w="2120" w:type="dxa"/>
          </w:tcPr>
          <w:p w14:paraId="212BB33E" w14:textId="7D3882D4"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4.12  ± </w:t>
            </w:r>
            <w:r w:rsidR="00033076" w:rsidRPr="00C51C32">
              <w:rPr>
                <w:rFonts w:ascii="Times New Roman" w:eastAsia="Times New Roman" w:hAnsi="Times New Roman" w:cs="Times New Roman"/>
                <w:color w:val="auto"/>
                <w:sz w:val="18"/>
                <w:szCs w:val="18"/>
              </w:rPr>
              <w:t>0.82</w:t>
            </w:r>
          </w:p>
        </w:tc>
      </w:tr>
      <w:tr w:rsidR="00C51C32" w:rsidRPr="00C51C32" w14:paraId="12934AAC" w14:textId="77777777" w:rsidTr="002C412E">
        <w:trPr>
          <w:trHeight w:val="380"/>
        </w:trPr>
        <w:tc>
          <w:tcPr>
            <w:tcW w:w="3160" w:type="dxa"/>
          </w:tcPr>
          <w:p w14:paraId="16450859" w14:textId="77777777" w:rsidR="00033076" w:rsidRPr="00C51C32" w:rsidRDefault="00033076"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FEV</w:t>
            </w:r>
            <w:r w:rsidRPr="00C51C32">
              <w:rPr>
                <w:rFonts w:ascii="Times New Roman" w:eastAsia="Times New Roman" w:hAnsi="Times New Roman" w:cs="Times New Roman"/>
                <w:color w:val="auto"/>
                <w:sz w:val="18"/>
                <w:szCs w:val="18"/>
                <w:vertAlign w:val="subscript"/>
              </w:rPr>
              <w:t>1</w:t>
            </w:r>
            <w:r w:rsidRPr="00C51C32">
              <w:rPr>
                <w:rFonts w:ascii="Times New Roman" w:eastAsia="Times New Roman" w:hAnsi="Times New Roman" w:cs="Times New Roman"/>
                <w:color w:val="auto"/>
                <w:sz w:val="18"/>
                <w:szCs w:val="18"/>
              </w:rPr>
              <w:t xml:space="preserve"> (% predicted)</w:t>
            </w:r>
          </w:p>
        </w:tc>
        <w:tc>
          <w:tcPr>
            <w:tcW w:w="2300" w:type="dxa"/>
          </w:tcPr>
          <w:p w14:paraId="715E068F" w14:textId="2446A080" w:rsidR="00033076" w:rsidRPr="00C51C32" w:rsidRDefault="002C412E" w:rsidP="002C412E">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            111.8 ± </w:t>
            </w:r>
            <w:r w:rsidR="00033076" w:rsidRPr="00C51C32">
              <w:rPr>
                <w:rFonts w:ascii="Times New Roman" w:eastAsia="Times New Roman" w:hAnsi="Times New Roman" w:cs="Times New Roman"/>
                <w:color w:val="auto"/>
                <w:sz w:val="18"/>
                <w:szCs w:val="18"/>
              </w:rPr>
              <w:t>18.8</w:t>
            </w:r>
          </w:p>
        </w:tc>
        <w:tc>
          <w:tcPr>
            <w:tcW w:w="2132" w:type="dxa"/>
          </w:tcPr>
          <w:p w14:paraId="3F2EA00C" w14:textId="5B1970B1"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101.9 ±</w:t>
            </w:r>
            <w:r w:rsidR="00033076" w:rsidRPr="00C51C32">
              <w:rPr>
                <w:rFonts w:ascii="Times New Roman" w:eastAsia="Times New Roman" w:hAnsi="Times New Roman" w:cs="Times New Roman"/>
                <w:color w:val="auto"/>
                <w:sz w:val="18"/>
                <w:szCs w:val="18"/>
              </w:rPr>
              <w:t xml:space="preserve"> 12.3</w:t>
            </w:r>
          </w:p>
        </w:tc>
        <w:tc>
          <w:tcPr>
            <w:tcW w:w="2210" w:type="dxa"/>
          </w:tcPr>
          <w:p w14:paraId="7ABECF30" w14:textId="1F606B8E"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95.6 ± </w:t>
            </w:r>
            <w:r w:rsidR="00033076" w:rsidRPr="00C51C32">
              <w:rPr>
                <w:rFonts w:ascii="Times New Roman" w:eastAsia="Times New Roman" w:hAnsi="Times New Roman" w:cs="Times New Roman"/>
                <w:color w:val="auto"/>
                <w:sz w:val="18"/>
                <w:szCs w:val="18"/>
              </w:rPr>
              <w:t>8.8</w:t>
            </w:r>
          </w:p>
        </w:tc>
        <w:tc>
          <w:tcPr>
            <w:tcW w:w="2210" w:type="dxa"/>
          </w:tcPr>
          <w:p w14:paraId="051F54AF" w14:textId="2794F136"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100.9 ± </w:t>
            </w:r>
            <w:r w:rsidR="00033076" w:rsidRPr="00C51C32">
              <w:rPr>
                <w:rFonts w:ascii="Times New Roman" w:eastAsia="Times New Roman" w:hAnsi="Times New Roman" w:cs="Times New Roman"/>
                <w:color w:val="auto"/>
                <w:sz w:val="18"/>
                <w:szCs w:val="18"/>
              </w:rPr>
              <w:t>10.2</w:t>
            </w:r>
          </w:p>
        </w:tc>
        <w:tc>
          <w:tcPr>
            <w:tcW w:w="2120" w:type="dxa"/>
          </w:tcPr>
          <w:p w14:paraId="1E0074F3" w14:textId="1A0FB133"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102.5 ± </w:t>
            </w:r>
            <w:r w:rsidR="00033076" w:rsidRPr="00C51C32">
              <w:rPr>
                <w:rFonts w:ascii="Times New Roman" w:eastAsia="Times New Roman" w:hAnsi="Times New Roman" w:cs="Times New Roman"/>
                <w:color w:val="auto"/>
                <w:sz w:val="18"/>
                <w:szCs w:val="18"/>
              </w:rPr>
              <w:t>13.4</w:t>
            </w:r>
          </w:p>
        </w:tc>
      </w:tr>
      <w:tr w:rsidR="00C51C32" w:rsidRPr="00C51C32" w14:paraId="7F188315" w14:textId="77777777" w:rsidTr="002C412E">
        <w:trPr>
          <w:trHeight w:val="380"/>
        </w:trPr>
        <w:tc>
          <w:tcPr>
            <w:tcW w:w="3160" w:type="dxa"/>
          </w:tcPr>
          <w:p w14:paraId="37A46B65" w14:textId="77777777" w:rsidR="00033076" w:rsidRPr="00C51C32" w:rsidRDefault="00033076"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FVC (L)</w:t>
            </w:r>
          </w:p>
        </w:tc>
        <w:tc>
          <w:tcPr>
            <w:tcW w:w="2300" w:type="dxa"/>
          </w:tcPr>
          <w:p w14:paraId="39B8E366" w14:textId="62210BBB" w:rsidR="00033076" w:rsidRPr="00C51C32" w:rsidRDefault="002C412E" w:rsidP="002C412E">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5.48 ± </w:t>
            </w:r>
            <w:r w:rsidR="00033076" w:rsidRPr="00C51C32">
              <w:rPr>
                <w:rFonts w:ascii="Times New Roman" w:eastAsia="Times New Roman" w:hAnsi="Times New Roman" w:cs="Times New Roman"/>
                <w:color w:val="auto"/>
                <w:sz w:val="18"/>
                <w:szCs w:val="18"/>
              </w:rPr>
              <w:t>1.38</w:t>
            </w:r>
          </w:p>
        </w:tc>
        <w:tc>
          <w:tcPr>
            <w:tcW w:w="2132" w:type="dxa"/>
          </w:tcPr>
          <w:p w14:paraId="04F89481" w14:textId="43E6D48B"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5.45 ± </w:t>
            </w:r>
            <w:r w:rsidR="00033076" w:rsidRPr="00C51C32">
              <w:rPr>
                <w:rFonts w:ascii="Times New Roman" w:eastAsia="Times New Roman" w:hAnsi="Times New Roman" w:cs="Times New Roman"/>
                <w:color w:val="auto"/>
                <w:sz w:val="18"/>
                <w:szCs w:val="18"/>
              </w:rPr>
              <w:t>1.00</w:t>
            </w:r>
          </w:p>
        </w:tc>
        <w:tc>
          <w:tcPr>
            <w:tcW w:w="2210" w:type="dxa"/>
          </w:tcPr>
          <w:p w14:paraId="4F65C12D" w14:textId="79E6D70D"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5.40 ±</w:t>
            </w:r>
            <w:r w:rsidR="00033076" w:rsidRPr="00C51C32">
              <w:rPr>
                <w:rFonts w:ascii="Times New Roman" w:eastAsia="Times New Roman" w:hAnsi="Times New Roman" w:cs="Times New Roman"/>
                <w:color w:val="auto"/>
                <w:sz w:val="18"/>
                <w:szCs w:val="18"/>
              </w:rPr>
              <w:t xml:space="preserve"> 0.89</w:t>
            </w:r>
          </w:p>
        </w:tc>
        <w:tc>
          <w:tcPr>
            <w:tcW w:w="2210" w:type="dxa"/>
          </w:tcPr>
          <w:p w14:paraId="0DB0AA8D" w14:textId="42A2DC09"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4.57 ± </w:t>
            </w:r>
            <w:r w:rsidR="00033076" w:rsidRPr="00C51C32">
              <w:rPr>
                <w:rFonts w:ascii="Times New Roman" w:eastAsia="Times New Roman" w:hAnsi="Times New Roman" w:cs="Times New Roman"/>
                <w:color w:val="auto"/>
                <w:sz w:val="18"/>
                <w:szCs w:val="18"/>
              </w:rPr>
              <w:t>0.57</w:t>
            </w:r>
          </w:p>
        </w:tc>
        <w:tc>
          <w:tcPr>
            <w:tcW w:w="2120" w:type="dxa"/>
          </w:tcPr>
          <w:p w14:paraId="4D8B9679" w14:textId="149AA45D"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5.22 ± </w:t>
            </w:r>
            <w:r w:rsidR="00033076" w:rsidRPr="00C51C32">
              <w:rPr>
                <w:rFonts w:ascii="Times New Roman" w:eastAsia="Times New Roman" w:hAnsi="Times New Roman" w:cs="Times New Roman"/>
                <w:color w:val="auto"/>
                <w:sz w:val="18"/>
                <w:szCs w:val="18"/>
              </w:rPr>
              <w:t>1.00</w:t>
            </w:r>
          </w:p>
        </w:tc>
      </w:tr>
      <w:tr w:rsidR="00C51C32" w:rsidRPr="00C51C32" w14:paraId="47CB71B7" w14:textId="77777777" w:rsidTr="002C412E">
        <w:trPr>
          <w:trHeight w:val="380"/>
        </w:trPr>
        <w:tc>
          <w:tcPr>
            <w:tcW w:w="3160" w:type="dxa"/>
          </w:tcPr>
          <w:p w14:paraId="6A69C8BE" w14:textId="77777777" w:rsidR="00033076" w:rsidRPr="00C51C32" w:rsidRDefault="00033076"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FVC (% predicted)</w:t>
            </w:r>
          </w:p>
        </w:tc>
        <w:tc>
          <w:tcPr>
            <w:tcW w:w="2300" w:type="dxa"/>
          </w:tcPr>
          <w:p w14:paraId="774714A2" w14:textId="27A217AF" w:rsidR="00033076" w:rsidRPr="00C51C32" w:rsidRDefault="002C412E" w:rsidP="002C412E">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110.3 ±</w:t>
            </w:r>
            <w:r w:rsidR="00033076" w:rsidRPr="00C51C32">
              <w:rPr>
                <w:rFonts w:ascii="Times New Roman" w:eastAsia="Times New Roman" w:hAnsi="Times New Roman" w:cs="Times New Roman"/>
                <w:color w:val="auto"/>
                <w:sz w:val="18"/>
                <w:szCs w:val="18"/>
              </w:rPr>
              <w:t xml:space="preserve"> 20.6</w:t>
            </w:r>
          </w:p>
        </w:tc>
        <w:tc>
          <w:tcPr>
            <w:tcW w:w="2132" w:type="dxa"/>
          </w:tcPr>
          <w:p w14:paraId="7CEF9577" w14:textId="0159E349"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113.1 ± </w:t>
            </w:r>
            <w:r w:rsidR="00033076" w:rsidRPr="00C51C32">
              <w:rPr>
                <w:rFonts w:ascii="Times New Roman" w:eastAsia="Times New Roman" w:hAnsi="Times New Roman" w:cs="Times New Roman"/>
                <w:color w:val="auto"/>
                <w:sz w:val="18"/>
                <w:szCs w:val="18"/>
              </w:rPr>
              <w:t>12.8</w:t>
            </w:r>
          </w:p>
        </w:tc>
        <w:tc>
          <w:tcPr>
            <w:tcW w:w="2210" w:type="dxa"/>
          </w:tcPr>
          <w:p w14:paraId="0E45F7EF" w14:textId="6B2FD7C6"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106.1 ± </w:t>
            </w:r>
            <w:r w:rsidR="00033076" w:rsidRPr="00C51C32">
              <w:rPr>
                <w:rFonts w:ascii="Times New Roman" w:eastAsia="Times New Roman" w:hAnsi="Times New Roman" w:cs="Times New Roman"/>
                <w:color w:val="auto"/>
                <w:sz w:val="18"/>
                <w:szCs w:val="18"/>
              </w:rPr>
              <w:t>9.7</w:t>
            </w:r>
          </w:p>
        </w:tc>
        <w:tc>
          <w:tcPr>
            <w:tcW w:w="2210" w:type="dxa"/>
          </w:tcPr>
          <w:p w14:paraId="2D454F7C" w14:textId="49292A8F"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107.0 ± </w:t>
            </w:r>
            <w:r w:rsidR="00033076" w:rsidRPr="00C51C32">
              <w:rPr>
                <w:rFonts w:ascii="Times New Roman" w:eastAsia="Times New Roman" w:hAnsi="Times New Roman" w:cs="Times New Roman"/>
                <w:color w:val="auto"/>
                <w:sz w:val="18"/>
                <w:szCs w:val="18"/>
              </w:rPr>
              <w:t>11.3</w:t>
            </w:r>
          </w:p>
        </w:tc>
        <w:tc>
          <w:tcPr>
            <w:tcW w:w="2120" w:type="dxa"/>
          </w:tcPr>
          <w:p w14:paraId="570722B6" w14:textId="257A6A6B"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109.1  ± </w:t>
            </w:r>
            <w:r w:rsidR="00033076" w:rsidRPr="00C51C32">
              <w:rPr>
                <w:rFonts w:ascii="Times New Roman" w:eastAsia="Times New Roman" w:hAnsi="Times New Roman" w:cs="Times New Roman"/>
                <w:color w:val="auto"/>
                <w:sz w:val="18"/>
                <w:szCs w:val="18"/>
              </w:rPr>
              <w:t>13.4</w:t>
            </w:r>
          </w:p>
        </w:tc>
      </w:tr>
      <w:tr w:rsidR="00C51C32" w:rsidRPr="00C51C32" w14:paraId="7F077BF5" w14:textId="77777777" w:rsidTr="002C412E">
        <w:trPr>
          <w:trHeight w:val="380"/>
        </w:trPr>
        <w:tc>
          <w:tcPr>
            <w:tcW w:w="3160" w:type="dxa"/>
          </w:tcPr>
          <w:p w14:paraId="62D64BE6" w14:textId="77777777" w:rsidR="00033076" w:rsidRPr="00C51C32" w:rsidRDefault="00033076"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FEV</w:t>
            </w:r>
            <w:r w:rsidRPr="00C51C32">
              <w:rPr>
                <w:rFonts w:ascii="Times New Roman" w:eastAsia="Times New Roman" w:hAnsi="Times New Roman" w:cs="Times New Roman"/>
                <w:color w:val="auto"/>
                <w:sz w:val="18"/>
                <w:szCs w:val="18"/>
                <w:vertAlign w:val="subscript"/>
              </w:rPr>
              <w:t>1</w:t>
            </w:r>
            <w:r w:rsidRPr="00C51C32">
              <w:rPr>
                <w:rFonts w:ascii="Times New Roman" w:eastAsia="Times New Roman" w:hAnsi="Times New Roman" w:cs="Times New Roman"/>
                <w:color w:val="auto"/>
                <w:sz w:val="18"/>
                <w:szCs w:val="18"/>
              </w:rPr>
              <w:t>/FVC</w:t>
            </w:r>
          </w:p>
        </w:tc>
        <w:tc>
          <w:tcPr>
            <w:tcW w:w="2300" w:type="dxa"/>
          </w:tcPr>
          <w:p w14:paraId="522AAF43" w14:textId="2D5EA295" w:rsidR="00033076" w:rsidRPr="00C51C32" w:rsidRDefault="002C412E" w:rsidP="002C412E">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85.4 ±</w:t>
            </w:r>
            <w:r w:rsidR="00033076" w:rsidRPr="00C51C32">
              <w:rPr>
                <w:rFonts w:ascii="Times New Roman" w:eastAsia="Times New Roman" w:hAnsi="Times New Roman" w:cs="Times New Roman"/>
                <w:color w:val="auto"/>
                <w:sz w:val="18"/>
                <w:szCs w:val="18"/>
              </w:rPr>
              <w:t xml:space="preserve"> 5.8</w:t>
            </w:r>
          </w:p>
        </w:tc>
        <w:tc>
          <w:tcPr>
            <w:tcW w:w="2132" w:type="dxa"/>
          </w:tcPr>
          <w:p w14:paraId="4A928F15" w14:textId="369278BB"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75.6 ± </w:t>
            </w:r>
            <w:r w:rsidR="00033076" w:rsidRPr="00C51C32">
              <w:rPr>
                <w:rFonts w:ascii="Times New Roman" w:eastAsia="Times New Roman" w:hAnsi="Times New Roman" w:cs="Times New Roman"/>
                <w:color w:val="auto"/>
                <w:sz w:val="18"/>
                <w:szCs w:val="18"/>
              </w:rPr>
              <w:t>3.6</w:t>
            </w:r>
          </w:p>
        </w:tc>
        <w:tc>
          <w:tcPr>
            <w:tcW w:w="2210" w:type="dxa"/>
          </w:tcPr>
          <w:p w14:paraId="7387E820" w14:textId="14C556BA"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74.4 ± </w:t>
            </w:r>
            <w:r w:rsidR="00033076" w:rsidRPr="00C51C32">
              <w:rPr>
                <w:rFonts w:ascii="Times New Roman" w:eastAsia="Times New Roman" w:hAnsi="Times New Roman" w:cs="Times New Roman"/>
                <w:color w:val="auto"/>
                <w:sz w:val="18"/>
                <w:szCs w:val="18"/>
              </w:rPr>
              <w:t>3.3</w:t>
            </w:r>
          </w:p>
        </w:tc>
        <w:tc>
          <w:tcPr>
            <w:tcW w:w="2210" w:type="dxa"/>
          </w:tcPr>
          <w:p w14:paraId="3FE1091D" w14:textId="404F13FE"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80.6 ± </w:t>
            </w:r>
            <w:r w:rsidR="00033076" w:rsidRPr="00C51C32">
              <w:rPr>
                <w:rFonts w:ascii="Times New Roman" w:eastAsia="Times New Roman" w:hAnsi="Times New Roman" w:cs="Times New Roman"/>
                <w:color w:val="auto"/>
                <w:sz w:val="18"/>
                <w:szCs w:val="18"/>
              </w:rPr>
              <w:t>4.9</w:t>
            </w:r>
          </w:p>
        </w:tc>
        <w:tc>
          <w:tcPr>
            <w:tcW w:w="2120" w:type="dxa"/>
          </w:tcPr>
          <w:p w14:paraId="3727702F" w14:textId="28C688D7"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79.0 ± </w:t>
            </w:r>
            <w:r w:rsidR="00033076" w:rsidRPr="00C51C32">
              <w:rPr>
                <w:rFonts w:ascii="Times New Roman" w:eastAsia="Times New Roman" w:hAnsi="Times New Roman" w:cs="Times New Roman"/>
                <w:color w:val="auto"/>
                <w:sz w:val="18"/>
                <w:szCs w:val="18"/>
              </w:rPr>
              <w:t>6.1</w:t>
            </w:r>
          </w:p>
        </w:tc>
      </w:tr>
      <w:tr w:rsidR="00C51C32" w:rsidRPr="00C51C32" w14:paraId="3085EE1E" w14:textId="77777777" w:rsidTr="002C412E">
        <w:trPr>
          <w:trHeight w:val="380"/>
        </w:trPr>
        <w:tc>
          <w:tcPr>
            <w:tcW w:w="3160" w:type="dxa"/>
          </w:tcPr>
          <w:p w14:paraId="5D2B71BE" w14:textId="77777777" w:rsidR="00033076" w:rsidRPr="00C51C32" w:rsidRDefault="00033076"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Post EVH fall in FEV</w:t>
            </w:r>
            <w:r w:rsidRPr="00C51C32">
              <w:rPr>
                <w:rFonts w:ascii="Times New Roman" w:eastAsia="Times New Roman" w:hAnsi="Times New Roman" w:cs="Times New Roman"/>
                <w:color w:val="auto"/>
                <w:sz w:val="18"/>
                <w:szCs w:val="18"/>
                <w:vertAlign w:val="subscript"/>
              </w:rPr>
              <w:t xml:space="preserve">1 </w:t>
            </w:r>
            <w:r w:rsidRPr="00C51C32">
              <w:rPr>
                <w:rFonts w:ascii="Times New Roman" w:eastAsia="Times New Roman" w:hAnsi="Times New Roman" w:cs="Times New Roman"/>
                <w:color w:val="auto"/>
                <w:sz w:val="18"/>
                <w:szCs w:val="18"/>
              </w:rPr>
              <w:t>(%)</w:t>
            </w:r>
          </w:p>
        </w:tc>
        <w:tc>
          <w:tcPr>
            <w:tcW w:w="2300" w:type="dxa"/>
          </w:tcPr>
          <w:p w14:paraId="66B77D15" w14:textId="62D31DC8" w:rsidR="00033076" w:rsidRPr="00C51C32" w:rsidRDefault="002C412E" w:rsidP="002C412E">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2.1 ± </w:t>
            </w:r>
            <w:r w:rsidR="00033076" w:rsidRPr="00C51C32">
              <w:rPr>
                <w:rFonts w:ascii="Times New Roman" w:eastAsia="Times New Roman" w:hAnsi="Times New Roman" w:cs="Times New Roman"/>
                <w:color w:val="auto"/>
                <w:sz w:val="18"/>
                <w:szCs w:val="18"/>
              </w:rPr>
              <w:t>1.9</w:t>
            </w:r>
          </w:p>
        </w:tc>
        <w:tc>
          <w:tcPr>
            <w:tcW w:w="2132" w:type="dxa"/>
          </w:tcPr>
          <w:p w14:paraId="28468086" w14:textId="0CF64C21"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21.7 ± </w:t>
            </w:r>
            <w:r w:rsidR="00033076" w:rsidRPr="00C51C32">
              <w:rPr>
                <w:rFonts w:ascii="Times New Roman" w:eastAsia="Times New Roman" w:hAnsi="Times New Roman" w:cs="Times New Roman"/>
                <w:color w:val="auto"/>
                <w:sz w:val="18"/>
                <w:szCs w:val="18"/>
              </w:rPr>
              <w:t>4.5</w:t>
            </w:r>
          </w:p>
        </w:tc>
        <w:tc>
          <w:tcPr>
            <w:tcW w:w="2210" w:type="dxa"/>
          </w:tcPr>
          <w:p w14:paraId="33BD4BC1" w14:textId="3E688625"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17.8 ± </w:t>
            </w:r>
            <w:r w:rsidR="00033076" w:rsidRPr="00C51C32">
              <w:rPr>
                <w:rFonts w:ascii="Times New Roman" w:eastAsia="Times New Roman" w:hAnsi="Times New Roman" w:cs="Times New Roman"/>
                <w:color w:val="auto"/>
                <w:sz w:val="18"/>
                <w:szCs w:val="18"/>
              </w:rPr>
              <w:t>2.8</w:t>
            </w:r>
          </w:p>
        </w:tc>
        <w:tc>
          <w:tcPr>
            <w:tcW w:w="2210" w:type="dxa"/>
          </w:tcPr>
          <w:p w14:paraId="000FF200" w14:textId="2394215F"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4.1 ± </w:t>
            </w:r>
            <w:r w:rsidR="00033076" w:rsidRPr="00C51C32">
              <w:rPr>
                <w:rFonts w:ascii="Times New Roman" w:eastAsia="Times New Roman" w:hAnsi="Times New Roman" w:cs="Times New Roman"/>
                <w:color w:val="auto"/>
                <w:sz w:val="18"/>
                <w:szCs w:val="18"/>
              </w:rPr>
              <w:t>2.3</w:t>
            </w:r>
          </w:p>
        </w:tc>
        <w:tc>
          <w:tcPr>
            <w:tcW w:w="2120" w:type="dxa"/>
          </w:tcPr>
          <w:p w14:paraId="7EC39707" w14:textId="0B96880F"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11.5 ± </w:t>
            </w:r>
            <w:r w:rsidR="00033076" w:rsidRPr="00C51C32">
              <w:rPr>
                <w:rFonts w:ascii="Times New Roman" w:eastAsia="Times New Roman" w:hAnsi="Times New Roman" w:cs="Times New Roman"/>
                <w:color w:val="auto"/>
                <w:sz w:val="18"/>
                <w:szCs w:val="18"/>
              </w:rPr>
              <w:t>6.1</w:t>
            </w:r>
          </w:p>
        </w:tc>
      </w:tr>
      <w:tr w:rsidR="00C51C32" w:rsidRPr="00C51C32" w14:paraId="011187E8" w14:textId="77777777" w:rsidTr="0029535E">
        <w:trPr>
          <w:trHeight w:val="380"/>
        </w:trPr>
        <w:tc>
          <w:tcPr>
            <w:tcW w:w="3160" w:type="dxa"/>
          </w:tcPr>
          <w:p w14:paraId="1D0CBEDB" w14:textId="0FF20F05" w:rsidR="00033076" w:rsidRPr="00C51C32" w:rsidRDefault="00267963" w:rsidP="00033076">
            <w:pPr>
              <w:pStyle w:val="Heading5"/>
              <w:spacing w:line="240" w:lineRule="auto"/>
              <w:rPr>
                <w:rFonts w:ascii="Times New Roman" w:hAnsi="Times New Roman" w:cs="Times New Roman"/>
                <w:color w:val="auto"/>
              </w:rPr>
            </w:pPr>
            <w:r w:rsidRPr="00C51C32">
              <w:rPr>
                <w:rFonts w:ascii="Times New Roman" w:eastAsia="Times New Roman" w:hAnsi="Times New Roman" w:cs="Times New Roman"/>
                <w:color w:val="auto"/>
                <w:sz w:val="18"/>
                <w:szCs w:val="18"/>
              </w:rPr>
              <w:t>D</w:t>
            </w:r>
            <w:r w:rsidR="00033076" w:rsidRPr="00C51C32">
              <w:rPr>
                <w:rFonts w:ascii="Times New Roman" w:eastAsia="Times New Roman" w:hAnsi="Times New Roman" w:cs="Times New Roman"/>
                <w:color w:val="auto"/>
                <w:sz w:val="18"/>
                <w:szCs w:val="18"/>
              </w:rPr>
              <w:t>-12 Score</w:t>
            </w:r>
          </w:p>
        </w:tc>
        <w:tc>
          <w:tcPr>
            <w:tcW w:w="2300" w:type="dxa"/>
          </w:tcPr>
          <w:p w14:paraId="0D0295C1" w14:textId="3CBDB72A" w:rsidR="00033076" w:rsidRPr="00C51C32" w:rsidRDefault="002C412E" w:rsidP="002C412E">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0 ±</w:t>
            </w:r>
            <w:r w:rsidR="00033076" w:rsidRPr="00C51C32">
              <w:rPr>
                <w:rFonts w:ascii="Times New Roman" w:eastAsia="Times New Roman" w:hAnsi="Times New Roman" w:cs="Times New Roman"/>
                <w:color w:val="auto"/>
                <w:sz w:val="18"/>
                <w:szCs w:val="18"/>
              </w:rPr>
              <w:t xml:space="preserve"> 0</w:t>
            </w:r>
          </w:p>
        </w:tc>
        <w:tc>
          <w:tcPr>
            <w:tcW w:w="2132" w:type="dxa"/>
          </w:tcPr>
          <w:p w14:paraId="3737B773" w14:textId="61FC8D7D"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14 ±</w:t>
            </w:r>
            <w:r w:rsidR="00033076" w:rsidRPr="00C51C32">
              <w:rPr>
                <w:rFonts w:ascii="Times New Roman" w:eastAsia="Times New Roman" w:hAnsi="Times New Roman" w:cs="Times New Roman"/>
                <w:color w:val="auto"/>
                <w:sz w:val="18"/>
                <w:szCs w:val="18"/>
              </w:rPr>
              <w:t xml:space="preserve"> 2</w:t>
            </w:r>
          </w:p>
        </w:tc>
        <w:tc>
          <w:tcPr>
            <w:tcW w:w="2210" w:type="dxa"/>
          </w:tcPr>
          <w:p w14:paraId="6F85824D" w14:textId="053FB996"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0 ± </w:t>
            </w:r>
            <w:r w:rsidR="00033076" w:rsidRPr="00C51C32">
              <w:rPr>
                <w:rFonts w:ascii="Times New Roman" w:eastAsia="Times New Roman" w:hAnsi="Times New Roman" w:cs="Times New Roman"/>
                <w:color w:val="auto"/>
                <w:sz w:val="18"/>
                <w:szCs w:val="18"/>
              </w:rPr>
              <w:t>0</w:t>
            </w:r>
          </w:p>
        </w:tc>
        <w:tc>
          <w:tcPr>
            <w:tcW w:w="2210" w:type="dxa"/>
          </w:tcPr>
          <w:p w14:paraId="6FE4C7C5" w14:textId="72B3925E"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13 ± </w:t>
            </w:r>
            <w:r w:rsidR="00033076" w:rsidRPr="00C51C32">
              <w:rPr>
                <w:rFonts w:ascii="Times New Roman" w:eastAsia="Times New Roman" w:hAnsi="Times New Roman" w:cs="Times New Roman"/>
                <w:color w:val="auto"/>
                <w:sz w:val="18"/>
                <w:szCs w:val="18"/>
              </w:rPr>
              <w:t>2</w:t>
            </w:r>
          </w:p>
        </w:tc>
        <w:tc>
          <w:tcPr>
            <w:tcW w:w="2120" w:type="dxa"/>
          </w:tcPr>
          <w:p w14:paraId="36D0BDE3" w14:textId="6DFE5FE1" w:rsidR="00033076" w:rsidRPr="00C51C32" w:rsidRDefault="002C412E" w:rsidP="007C1FB7">
            <w:pPr>
              <w:pStyle w:val="Heading5"/>
              <w:spacing w:line="240" w:lineRule="auto"/>
              <w:jc w:val="center"/>
              <w:rPr>
                <w:rFonts w:ascii="Times New Roman" w:hAnsi="Times New Roman" w:cs="Times New Roman"/>
                <w:color w:val="auto"/>
              </w:rPr>
            </w:pPr>
            <w:r w:rsidRPr="00C51C32">
              <w:rPr>
                <w:rFonts w:ascii="Times New Roman" w:eastAsia="Times New Roman" w:hAnsi="Times New Roman" w:cs="Times New Roman"/>
                <w:color w:val="auto"/>
                <w:sz w:val="18"/>
                <w:szCs w:val="18"/>
              </w:rPr>
              <w:t xml:space="preserve">7 ± </w:t>
            </w:r>
            <w:r w:rsidR="00033076" w:rsidRPr="00C51C32">
              <w:rPr>
                <w:rFonts w:ascii="Times New Roman" w:eastAsia="Times New Roman" w:hAnsi="Times New Roman" w:cs="Times New Roman"/>
                <w:color w:val="auto"/>
                <w:sz w:val="18"/>
                <w:szCs w:val="18"/>
              </w:rPr>
              <w:t>7</w:t>
            </w:r>
          </w:p>
        </w:tc>
      </w:tr>
      <w:tr w:rsidR="00C51C32" w:rsidRPr="00C51C32" w14:paraId="275EBDAA" w14:textId="77777777" w:rsidTr="0029535E">
        <w:trPr>
          <w:trHeight w:val="380"/>
        </w:trPr>
        <w:tc>
          <w:tcPr>
            <w:tcW w:w="3160" w:type="dxa"/>
            <w:tcBorders>
              <w:bottom w:val="dotted" w:sz="4" w:space="0" w:color="auto"/>
            </w:tcBorders>
          </w:tcPr>
          <w:p w14:paraId="317235E8" w14:textId="69A27C7B" w:rsidR="007C1FB7" w:rsidRPr="00C51C32" w:rsidRDefault="007C1FB7" w:rsidP="0029535E">
            <w:pPr>
              <w:pStyle w:val="Heading5"/>
              <w:tabs>
                <w:tab w:val="center" w:pos="1465"/>
              </w:tabs>
              <w:spacing w:line="240" w:lineRule="auto"/>
              <w:rPr>
                <w:rFonts w:ascii="Times New Roman" w:eastAsia="Times New Roman" w:hAnsi="Times New Roman" w:cs="Times New Roman"/>
                <w:b/>
                <w:color w:val="auto"/>
                <w:sz w:val="18"/>
                <w:szCs w:val="18"/>
              </w:rPr>
            </w:pPr>
            <w:r w:rsidRPr="00C51C32">
              <w:rPr>
                <w:rFonts w:ascii="Times New Roman" w:eastAsia="Times New Roman" w:hAnsi="Times New Roman" w:cs="Times New Roman"/>
                <w:b/>
                <w:color w:val="auto"/>
                <w:sz w:val="18"/>
                <w:szCs w:val="18"/>
              </w:rPr>
              <w:t>Treatment</w:t>
            </w:r>
            <w:r w:rsidR="0029535E" w:rsidRPr="00C51C32">
              <w:rPr>
                <w:rFonts w:ascii="Times New Roman" w:eastAsia="Times New Roman" w:hAnsi="Times New Roman" w:cs="Times New Roman"/>
                <w:b/>
                <w:color w:val="auto"/>
                <w:sz w:val="18"/>
                <w:szCs w:val="18"/>
              </w:rPr>
              <w:tab/>
            </w:r>
          </w:p>
        </w:tc>
        <w:tc>
          <w:tcPr>
            <w:tcW w:w="2300" w:type="dxa"/>
            <w:tcBorders>
              <w:bottom w:val="dotted" w:sz="4" w:space="0" w:color="auto"/>
            </w:tcBorders>
          </w:tcPr>
          <w:p w14:paraId="058ACE57" w14:textId="77777777" w:rsidR="007C1FB7" w:rsidRPr="00C51C32" w:rsidRDefault="007C1FB7" w:rsidP="002C412E">
            <w:pPr>
              <w:pStyle w:val="Heading5"/>
              <w:spacing w:line="240" w:lineRule="auto"/>
              <w:jc w:val="center"/>
              <w:rPr>
                <w:rFonts w:ascii="Times New Roman" w:eastAsia="Times New Roman" w:hAnsi="Times New Roman" w:cs="Times New Roman"/>
                <w:color w:val="auto"/>
                <w:sz w:val="18"/>
                <w:szCs w:val="18"/>
              </w:rPr>
            </w:pPr>
          </w:p>
        </w:tc>
        <w:tc>
          <w:tcPr>
            <w:tcW w:w="2132" w:type="dxa"/>
            <w:tcBorders>
              <w:bottom w:val="dotted" w:sz="4" w:space="0" w:color="auto"/>
            </w:tcBorders>
          </w:tcPr>
          <w:p w14:paraId="391A96E7" w14:textId="77777777" w:rsidR="007C1FB7" w:rsidRPr="00C51C32" w:rsidRDefault="007C1FB7" w:rsidP="007C1FB7">
            <w:pPr>
              <w:pStyle w:val="Heading5"/>
              <w:spacing w:line="240" w:lineRule="auto"/>
              <w:jc w:val="center"/>
              <w:rPr>
                <w:rFonts w:ascii="Times New Roman" w:eastAsia="Times New Roman" w:hAnsi="Times New Roman" w:cs="Times New Roman"/>
                <w:color w:val="auto"/>
                <w:sz w:val="18"/>
                <w:szCs w:val="18"/>
              </w:rPr>
            </w:pPr>
          </w:p>
        </w:tc>
        <w:tc>
          <w:tcPr>
            <w:tcW w:w="2210" w:type="dxa"/>
            <w:tcBorders>
              <w:bottom w:val="dotted" w:sz="4" w:space="0" w:color="auto"/>
            </w:tcBorders>
          </w:tcPr>
          <w:p w14:paraId="4C1BF7B4" w14:textId="77777777" w:rsidR="007C1FB7" w:rsidRPr="00C51C32" w:rsidRDefault="007C1FB7" w:rsidP="007C1FB7">
            <w:pPr>
              <w:pStyle w:val="Heading5"/>
              <w:spacing w:line="240" w:lineRule="auto"/>
              <w:jc w:val="center"/>
              <w:rPr>
                <w:rFonts w:ascii="Times New Roman" w:eastAsia="Times New Roman" w:hAnsi="Times New Roman" w:cs="Times New Roman"/>
                <w:color w:val="auto"/>
                <w:sz w:val="18"/>
                <w:szCs w:val="18"/>
              </w:rPr>
            </w:pPr>
          </w:p>
        </w:tc>
        <w:tc>
          <w:tcPr>
            <w:tcW w:w="2210" w:type="dxa"/>
            <w:tcBorders>
              <w:bottom w:val="dotted" w:sz="4" w:space="0" w:color="auto"/>
            </w:tcBorders>
          </w:tcPr>
          <w:p w14:paraId="67FAA1C9" w14:textId="77777777" w:rsidR="007C1FB7" w:rsidRPr="00C51C32" w:rsidRDefault="007C1FB7" w:rsidP="007C1FB7">
            <w:pPr>
              <w:pStyle w:val="Heading5"/>
              <w:spacing w:line="240" w:lineRule="auto"/>
              <w:jc w:val="center"/>
              <w:rPr>
                <w:rFonts w:ascii="Times New Roman" w:eastAsia="Times New Roman" w:hAnsi="Times New Roman" w:cs="Times New Roman"/>
                <w:color w:val="auto"/>
                <w:sz w:val="18"/>
                <w:szCs w:val="18"/>
              </w:rPr>
            </w:pPr>
          </w:p>
        </w:tc>
        <w:tc>
          <w:tcPr>
            <w:tcW w:w="2120" w:type="dxa"/>
            <w:tcBorders>
              <w:bottom w:val="dotted" w:sz="4" w:space="0" w:color="auto"/>
            </w:tcBorders>
          </w:tcPr>
          <w:p w14:paraId="151D7D5B" w14:textId="77777777" w:rsidR="007C1FB7" w:rsidRPr="00C51C32" w:rsidRDefault="007C1FB7" w:rsidP="007C1FB7">
            <w:pPr>
              <w:pStyle w:val="Heading5"/>
              <w:spacing w:line="240" w:lineRule="auto"/>
              <w:jc w:val="center"/>
              <w:rPr>
                <w:rFonts w:ascii="Times New Roman" w:eastAsia="Times New Roman" w:hAnsi="Times New Roman" w:cs="Times New Roman"/>
                <w:color w:val="auto"/>
                <w:sz w:val="18"/>
                <w:szCs w:val="18"/>
              </w:rPr>
            </w:pPr>
          </w:p>
        </w:tc>
      </w:tr>
      <w:tr w:rsidR="00C51C32" w:rsidRPr="00C51C32" w14:paraId="3586A91C" w14:textId="77777777" w:rsidTr="0029535E">
        <w:trPr>
          <w:trHeight w:val="380"/>
        </w:trPr>
        <w:tc>
          <w:tcPr>
            <w:tcW w:w="3160" w:type="dxa"/>
            <w:tcBorders>
              <w:top w:val="dotted" w:sz="4" w:space="0" w:color="auto"/>
            </w:tcBorders>
          </w:tcPr>
          <w:p w14:paraId="713A43FF" w14:textId="7865B696" w:rsidR="007C1FB7" w:rsidRPr="00C51C32" w:rsidRDefault="007C1FB7" w:rsidP="00033076">
            <w:pPr>
              <w:pStyle w:val="Heading5"/>
              <w:spacing w:line="240" w:lineRule="auto"/>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 xml:space="preserve">   - Short-acting beta2-agonist (SABA)</w:t>
            </w:r>
          </w:p>
        </w:tc>
        <w:tc>
          <w:tcPr>
            <w:tcW w:w="2300" w:type="dxa"/>
            <w:tcBorders>
              <w:top w:val="dotted" w:sz="4" w:space="0" w:color="auto"/>
            </w:tcBorders>
          </w:tcPr>
          <w:p w14:paraId="634F8EE3" w14:textId="68752397" w:rsidR="007C1FB7" w:rsidRPr="00C51C32" w:rsidRDefault="008E7662" w:rsidP="002C412E">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Nil</w:t>
            </w:r>
          </w:p>
        </w:tc>
        <w:tc>
          <w:tcPr>
            <w:tcW w:w="2132" w:type="dxa"/>
            <w:tcBorders>
              <w:top w:val="dotted" w:sz="4" w:space="0" w:color="auto"/>
            </w:tcBorders>
          </w:tcPr>
          <w:p w14:paraId="7E29810A" w14:textId="431F6B6B" w:rsidR="007C1FB7" w:rsidRPr="00C51C32" w:rsidRDefault="008E7662"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3</w:t>
            </w:r>
          </w:p>
        </w:tc>
        <w:tc>
          <w:tcPr>
            <w:tcW w:w="2210" w:type="dxa"/>
            <w:tcBorders>
              <w:top w:val="dotted" w:sz="4" w:space="0" w:color="auto"/>
            </w:tcBorders>
          </w:tcPr>
          <w:p w14:paraId="19485006" w14:textId="6E01AB81" w:rsidR="007C1FB7" w:rsidRPr="00C51C32" w:rsidRDefault="008E7662"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Nil</w:t>
            </w:r>
          </w:p>
        </w:tc>
        <w:tc>
          <w:tcPr>
            <w:tcW w:w="2210" w:type="dxa"/>
            <w:tcBorders>
              <w:top w:val="dotted" w:sz="4" w:space="0" w:color="auto"/>
            </w:tcBorders>
          </w:tcPr>
          <w:p w14:paraId="0632C588" w14:textId="7FFFE2AA" w:rsidR="007C1FB7" w:rsidRPr="00C51C32" w:rsidRDefault="000201CD"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1</w:t>
            </w:r>
          </w:p>
        </w:tc>
        <w:tc>
          <w:tcPr>
            <w:tcW w:w="2120" w:type="dxa"/>
            <w:tcBorders>
              <w:top w:val="dotted" w:sz="4" w:space="0" w:color="auto"/>
            </w:tcBorders>
          </w:tcPr>
          <w:p w14:paraId="64D0B398" w14:textId="495A0219" w:rsidR="007C1FB7" w:rsidRPr="00C51C32" w:rsidRDefault="000201CD"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4</w:t>
            </w:r>
          </w:p>
        </w:tc>
      </w:tr>
      <w:tr w:rsidR="00C51C32" w:rsidRPr="00C51C32" w14:paraId="3E7E7582" w14:textId="77777777" w:rsidTr="002C412E">
        <w:trPr>
          <w:trHeight w:val="380"/>
        </w:trPr>
        <w:tc>
          <w:tcPr>
            <w:tcW w:w="3160" w:type="dxa"/>
          </w:tcPr>
          <w:p w14:paraId="4A1316DB" w14:textId="711A9552" w:rsidR="007C1FB7" w:rsidRPr="00C51C32" w:rsidRDefault="007C1FB7" w:rsidP="00033076">
            <w:pPr>
              <w:pStyle w:val="Heading5"/>
              <w:spacing w:line="240" w:lineRule="auto"/>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 xml:space="preserve">   - Inhaled corticosteroid (ICS)</w:t>
            </w:r>
          </w:p>
        </w:tc>
        <w:tc>
          <w:tcPr>
            <w:tcW w:w="2300" w:type="dxa"/>
          </w:tcPr>
          <w:p w14:paraId="5960ADF8" w14:textId="70E347DF" w:rsidR="007C1FB7" w:rsidRPr="00C51C32" w:rsidRDefault="008E7662" w:rsidP="002C412E">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Nil</w:t>
            </w:r>
          </w:p>
        </w:tc>
        <w:tc>
          <w:tcPr>
            <w:tcW w:w="2132" w:type="dxa"/>
          </w:tcPr>
          <w:p w14:paraId="6CFED7D6" w14:textId="78945805" w:rsidR="007C1FB7" w:rsidRPr="00C51C32" w:rsidRDefault="008E7662"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Nil</w:t>
            </w:r>
          </w:p>
        </w:tc>
        <w:tc>
          <w:tcPr>
            <w:tcW w:w="2210" w:type="dxa"/>
          </w:tcPr>
          <w:p w14:paraId="07AB174B" w14:textId="511D5F16" w:rsidR="007C1FB7" w:rsidRPr="00C51C32" w:rsidRDefault="008E7662"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Nil</w:t>
            </w:r>
          </w:p>
        </w:tc>
        <w:tc>
          <w:tcPr>
            <w:tcW w:w="2210" w:type="dxa"/>
          </w:tcPr>
          <w:p w14:paraId="49A9571C" w14:textId="373F7933" w:rsidR="007C1FB7" w:rsidRPr="00C51C32" w:rsidRDefault="008E7662"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Nil</w:t>
            </w:r>
          </w:p>
        </w:tc>
        <w:tc>
          <w:tcPr>
            <w:tcW w:w="2120" w:type="dxa"/>
          </w:tcPr>
          <w:p w14:paraId="007FB63A" w14:textId="6F4640E8" w:rsidR="007C1FB7" w:rsidRPr="00C51C32" w:rsidRDefault="000201CD"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Nil</w:t>
            </w:r>
          </w:p>
        </w:tc>
      </w:tr>
      <w:tr w:rsidR="00C51C32" w:rsidRPr="00C51C32" w14:paraId="11C108CF" w14:textId="77777777" w:rsidTr="002C412E">
        <w:trPr>
          <w:trHeight w:val="380"/>
        </w:trPr>
        <w:tc>
          <w:tcPr>
            <w:tcW w:w="3160" w:type="dxa"/>
            <w:tcBorders>
              <w:bottom w:val="single" w:sz="18" w:space="0" w:color="auto"/>
            </w:tcBorders>
          </w:tcPr>
          <w:p w14:paraId="42A6FC81" w14:textId="23DF5C4F" w:rsidR="007C1FB7" w:rsidRPr="00C51C32" w:rsidRDefault="007C1FB7" w:rsidP="007C1FB7">
            <w:pPr>
              <w:pStyle w:val="Heading5"/>
              <w:spacing w:line="240" w:lineRule="auto"/>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 xml:space="preserve">   - SABA + ICS</w:t>
            </w:r>
          </w:p>
        </w:tc>
        <w:tc>
          <w:tcPr>
            <w:tcW w:w="2300" w:type="dxa"/>
            <w:tcBorders>
              <w:bottom w:val="single" w:sz="18" w:space="0" w:color="auto"/>
            </w:tcBorders>
          </w:tcPr>
          <w:p w14:paraId="1B31C831" w14:textId="5A49250E" w:rsidR="007C1FB7" w:rsidRPr="00C51C32" w:rsidRDefault="008E7662" w:rsidP="002C412E">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Nil</w:t>
            </w:r>
          </w:p>
        </w:tc>
        <w:tc>
          <w:tcPr>
            <w:tcW w:w="2132" w:type="dxa"/>
            <w:tcBorders>
              <w:bottom w:val="single" w:sz="18" w:space="0" w:color="auto"/>
            </w:tcBorders>
          </w:tcPr>
          <w:p w14:paraId="5FD9C5C8" w14:textId="2768BFD7" w:rsidR="007C1FB7" w:rsidRPr="00C51C32" w:rsidRDefault="008E7662"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2</w:t>
            </w:r>
          </w:p>
        </w:tc>
        <w:tc>
          <w:tcPr>
            <w:tcW w:w="2210" w:type="dxa"/>
            <w:tcBorders>
              <w:bottom w:val="single" w:sz="18" w:space="0" w:color="auto"/>
            </w:tcBorders>
          </w:tcPr>
          <w:p w14:paraId="40857C86" w14:textId="6ED5A622" w:rsidR="007C1FB7" w:rsidRPr="00C51C32" w:rsidRDefault="008E7662"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Nil</w:t>
            </w:r>
          </w:p>
        </w:tc>
        <w:tc>
          <w:tcPr>
            <w:tcW w:w="2210" w:type="dxa"/>
            <w:tcBorders>
              <w:bottom w:val="single" w:sz="18" w:space="0" w:color="auto"/>
            </w:tcBorders>
          </w:tcPr>
          <w:p w14:paraId="5C06E59D" w14:textId="155349B6" w:rsidR="007C1FB7" w:rsidRPr="00C51C32" w:rsidRDefault="008E7662"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4</w:t>
            </w:r>
          </w:p>
        </w:tc>
        <w:tc>
          <w:tcPr>
            <w:tcW w:w="2120" w:type="dxa"/>
            <w:tcBorders>
              <w:bottom w:val="single" w:sz="18" w:space="0" w:color="auto"/>
            </w:tcBorders>
          </w:tcPr>
          <w:p w14:paraId="0FA39613" w14:textId="097C0E87" w:rsidR="007C1FB7" w:rsidRPr="00C51C32" w:rsidRDefault="000201CD" w:rsidP="007C1FB7">
            <w:pPr>
              <w:pStyle w:val="Heading5"/>
              <w:spacing w:line="240" w:lineRule="auto"/>
              <w:jc w:val="center"/>
              <w:rPr>
                <w:rFonts w:ascii="Times New Roman" w:eastAsia="Times New Roman" w:hAnsi="Times New Roman" w:cs="Times New Roman"/>
                <w:color w:val="auto"/>
                <w:sz w:val="18"/>
                <w:szCs w:val="18"/>
              </w:rPr>
            </w:pPr>
            <w:r w:rsidRPr="00C51C32">
              <w:rPr>
                <w:rFonts w:ascii="Times New Roman" w:eastAsia="Times New Roman" w:hAnsi="Times New Roman" w:cs="Times New Roman"/>
                <w:color w:val="auto"/>
                <w:sz w:val="18"/>
                <w:szCs w:val="18"/>
              </w:rPr>
              <w:t>6</w:t>
            </w:r>
          </w:p>
        </w:tc>
      </w:tr>
    </w:tbl>
    <w:p w14:paraId="61707732" w14:textId="77777777" w:rsidR="00A84AB1" w:rsidRPr="00C51C32" w:rsidRDefault="00A84AB1">
      <w:pPr>
        <w:rPr>
          <w:color w:val="auto"/>
        </w:rPr>
      </w:pPr>
    </w:p>
    <w:tbl>
      <w:tblPr>
        <w:tblStyle w:val="a2"/>
        <w:tblpPr w:leftFromText="180" w:rightFromText="180" w:vertAnchor="text" w:horzAnchor="margin" w:tblpX="-594" w:tblpY="-1416"/>
        <w:tblW w:w="15026" w:type="dxa"/>
        <w:tblLayout w:type="fixed"/>
        <w:tblLook w:val="0000" w:firstRow="0" w:lastRow="0" w:firstColumn="0" w:lastColumn="0" w:noHBand="0" w:noVBand="0"/>
      </w:tblPr>
      <w:tblGrid>
        <w:gridCol w:w="3486"/>
        <w:gridCol w:w="2142"/>
        <w:gridCol w:w="9398"/>
      </w:tblGrid>
      <w:tr w:rsidR="00C51C32" w:rsidRPr="00C51C32" w14:paraId="5C0530D0" w14:textId="77777777" w:rsidTr="00CE58C0">
        <w:trPr>
          <w:trHeight w:val="1418"/>
        </w:trPr>
        <w:tc>
          <w:tcPr>
            <w:tcW w:w="3486" w:type="dxa"/>
            <w:tcBorders>
              <w:bottom w:val="single" w:sz="18" w:space="0" w:color="auto"/>
            </w:tcBorders>
            <w:vAlign w:val="center"/>
          </w:tcPr>
          <w:p w14:paraId="6D713265" w14:textId="77777777" w:rsidR="00FC4914" w:rsidRPr="00C51C32" w:rsidRDefault="00FC4914" w:rsidP="00CE58C0">
            <w:pPr>
              <w:widowControl w:val="0"/>
              <w:spacing w:line="240" w:lineRule="auto"/>
              <w:jc w:val="left"/>
              <w:rPr>
                <w:b/>
                <w:color w:val="auto"/>
              </w:rPr>
            </w:pPr>
          </w:p>
          <w:p w14:paraId="2AA735BE" w14:textId="77777777" w:rsidR="00FC4914" w:rsidRPr="00C51C32" w:rsidRDefault="00FC4914" w:rsidP="00CE58C0">
            <w:pPr>
              <w:widowControl w:val="0"/>
              <w:spacing w:line="240" w:lineRule="auto"/>
              <w:jc w:val="left"/>
              <w:rPr>
                <w:b/>
                <w:color w:val="auto"/>
              </w:rPr>
            </w:pPr>
          </w:p>
          <w:p w14:paraId="1CDF68CD" w14:textId="21078B90" w:rsidR="00FC4914" w:rsidRPr="00C51C32" w:rsidRDefault="00FC4914" w:rsidP="00CE58C0">
            <w:pPr>
              <w:widowControl w:val="0"/>
              <w:spacing w:line="240" w:lineRule="auto"/>
              <w:jc w:val="left"/>
              <w:rPr>
                <w:color w:val="auto"/>
              </w:rPr>
            </w:pPr>
            <w:r w:rsidRPr="00C51C32">
              <w:rPr>
                <w:b/>
                <w:color w:val="auto"/>
              </w:rPr>
              <w:t>Table 3</w:t>
            </w:r>
          </w:p>
        </w:tc>
        <w:tc>
          <w:tcPr>
            <w:tcW w:w="2142" w:type="dxa"/>
            <w:tcBorders>
              <w:bottom w:val="single" w:sz="18" w:space="0" w:color="auto"/>
            </w:tcBorders>
            <w:vAlign w:val="center"/>
          </w:tcPr>
          <w:p w14:paraId="41C4439C" w14:textId="77777777" w:rsidR="00FC4914" w:rsidRPr="00C51C32" w:rsidRDefault="00FC4914" w:rsidP="00CE58C0">
            <w:pPr>
              <w:widowControl w:val="0"/>
              <w:spacing w:line="240" w:lineRule="auto"/>
              <w:jc w:val="center"/>
              <w:rPr>
                <w:color w:val="auto"/>
              </w:rPr>
            </w:pPr>
          </w:p>
        </w:tc>
        <w:tc>
          <w:tcPr>
            <w:tcW w:w="9398" w:type="dxa"/>
            <w:tcBorders>
              <w:bottom w:val="single" w:sz="18" w:space="0" w:color="auto"/>
            </w:tcBorders>
            <w:vAlign w:val="center"/>
          </w:tcPr>
          <w:p w14:paraId="216287EC" w14:textId="77777777" w:rsidR="00FC4914" w:rsidRPr="00C51C32" w:rsidRDefault="00FC4914" w:rsidP="00CE58C0">
            <w:pPr>
              <w:widowControl w:val="0"/>
              <w:tabs>
                <w:tab w:val="left" w:pos="11374"/>
              </w:tabs>
              <w:spacing w:line="240" w:lineRule="auto"/>
              <w:jc w:val="center"/>
              <w:rPr>
                <w:color w:val="auto"/>
              </w:rPr>
            </w:pPr>
          </w:p>
        </w:tc>
      </w:tr>
      <w:tr w:rsidR="00C51C32" w:rsidRPr="00C51C32" w14:paraId="1F616B56" w14:textId="77777777" w:rsidTr="00CE58C0">
        <w:trPr>
          <w:trHeight w:val="120"/>
        </w:trPr>
        <w:tc>
          <w:tcPr>
            <w:tcW w:w="3486" w:type="dxa"/>
            <w:tcBorders>
              <w:top w:val="single" w:sz="18" w:space="0" w:color="auto"/>
              <w:bottom w:val="single" w:sz="8" w:space="0" w:color="auto"/>
            </w:tcBorders>
            <w:vAlign w:val="center"/>
          </w:tcPr>
          <w:p w14:paraId="4E2E91B9" w14:textId="4F063911" w:rsidR="00FC4914" w:rsidRPr="00C51C32" w:rsidRDefault="00FC4914" w:rsidP="005B64A8">
            <w:pPr>
              <w:widowControl w:val="0"/>
              <w:spacing w:line="240" w:lineRule="auto"/>
              <w:jc w:val="center"/>
              <w:rPr>
                <w:color w:val="auto"/>
              </w:rPr>
            </w:pPr>
            <w:r w:rsidRPr="00C51C32">
              <w:rPr>
                <w:b/>
                <w:color w:val="auto"/>
                <w:sz w:val="18"/>
                <w:szCs w:val="18"/>
                <w:u w:val="single"/>
              </w:rPr>
              <w:t>Themes</w:t>
            </w:r>
            <w:r w:rsidR="00FB294D" w:rsidRPr="00C51C32">
              <w:rPr>
                <w:b/>
                <w:color w:val="auto"/>
                <w:sz w:val="18"/>
                <w:szCs w:val="18"/>
                <w:u w:val="single"/>
              </w:rPr>
              <w:t xml:space="preserve"> </w:t>
            </w:r>
            <w:r w:rsidR="005B64A8" w:rsidRPr="00C51C32">
              <w:rPr>
                <w:b/>
                <w:color w:val="auto"/>
                <w:sz w:val="18"/>
                <w:szCs w:val="18"/>
                <w:u w:val="single"/>
              </w:rPr>
              <w:t xml:space="preserve">/ </w:t>
            </w:r>
            <w:r w:rsidR="008509B6" w:rsidRPr="00C51C32">
              <w:rPr>
                <w:b/>
                <w:color w:val="auto"/>
                <w:sz w:val="18"/>
                <w:szCs w:val="18"/>
                <w:u w:val="single"/>
              </w:rPr>
              <w:t>s</w:t>
            </w:r>
            <w:r w:rsidR="00FB294D" w:rsidRPr="00C51C32">
              <w:rPr>
                <w:b/>
                <w:color w:val="auto"/>
                <w:sz w:val="18"/>
                <w:szCs w:val="18"/>
                <w:u w:val="single"/>
              </w:rPr>
              <w:t>ub-themes</w:t>
            </w:r>
          </w:p>
        </w:tc>
        <w:tc>
          <w:tcPr>
            <w:tcW w:w="2142" w:type="dxa"/>
            <w:tcBorders>
              <w:top w:val="single" w:sz="18" w:space="0" w:color="auto"/>
              <w:bottom w:val="single" w:sz="8" w:space="0" w:color="auto"/>
            </w:tcBorders>
            <w:vAlign w:val="center"/>
          </w:tcPr>
          <w:p w14:paraId="6B995134" w14:textId="77777777" w:rsidR="00FC4914" w:rsidRPr="00C51C32" w:rsidRDefault="00FC4914" w:rsidP="00CE58C0">
            <w:pPr>
              <w:widowControl w:val="0"/>
              <w:spacing w:line="240" w:lineRule="auto"/>
              <w:jc w:val="center"/>
              <w:rPr>
                <w:color w:val="auto"/>
              </w:rPr>
            </w:pPr>
            <w:r w:rsidRPr="00C51C32">
              <w:rPr>
                <w:b/>
                <w:color w:val="auto"/>
                <w:sz w:val="18"/>
                <w:szCs w:val="18"/>
                <w:u w:val="single"/>
              </w:rPr>
              <w:t>Sub-group</w:t>
            </w:r>
          </w:p>
        </w:tc>
        <w:tc>
          <w:tcPr>
            <w:tcW w:w="9398" w:type="dxa"/>
            <w:tcBorders>
              <w:top w:val="single" w:sz="18" w:space="0" w:color="auto"/>
              <w:bottom w:val="single" w:sz="8" w:space="0" w:color="auto"/>
            </w:tcBorders>
            <w:vAlign w:val="center"/>
          </w:tcPr>
          <w:p w14:paraId="73CD206A" w14:textId="77777777" w:rsidR="00FC4914" w:rsidRPr="00C51C32" w:rsidRDefault="00FC4914" w:rsidP="00CE58C0">
            <w:pPr>
              <w:widowControl w:val="0"/>
              <w:tabs>
                <w:tab w:val="left" w:pos="11374"/>
              </w:tabs>
              <w:spacing w:line="240" w:lineRule="auto"/>
              <w:jc w:val="center"/>
              <w:rPr>
                <w:color w:val="auto"/>
              </w:rPr>
            </w:pPr>
            <w:r w:rsidRPr="00C51C32">
              <w:rPr>
                <w:b/>
                <w:color w:val="auto"/>
                <w:sz w:val="18"/>
                <w:szCs w:val="18"/>
                <w:u w:val="single"/>
              </w:rPr>
              <w:t>Example quotations</w:t>
            </w:r>
          </w:p>
        </w:tc>
      </w:tr>
      <w:tr w:rsidR="00C51C32" w:rsidRPr="00C51C32" w14:paraId="2B92D41A" w14:textId="77777777" w:rsidTr="00CE58C0">
        <w:trPr>
          <w:trHeight w:val="300"/>
        </w:trPr>
        <w:tc>
          <w:tcPr>
            <w:tcW w:w="3486" w:type="dxa"/>
            <w:tcBorders>
              <w:top w:val="single" w:sz="8" w:space="0" w:color="auto"/>
            </w:tcBorders>
            <w:vAlign w:val="center"/>
          </w:tcPr>
          <w:p w14:paraId="775F7A36" w14:textId="1923EF65" w:rsidR="00FC4914" w:rsidRPr="00C51C32" w:rsidRDefault="00E43962" w:rsidP="00CE58C0">
            <w:pPr>
              <w:widowControl w:val="0"/>
              <w:spacing w:after="0" w:line="240" w:lineRule="auto"/>
              <w:jc w:val="left"/>
              <w:rPr>
                <w:color w:val="auto"/>
              </w:rPr>
            </w:pPr>
            <w:r w:rsidRPr="00C51C32">
              <w:rPr>
                <w:b/>
                <w:color w:val="auto"/>
                <w:sz w:val="18"/>
                <w:szCs w:val="18"/>
                <w:u w:val="single"/>
              </w:rPr>
              <w:t xml:space="preserve">Factors aggravating dyspnoea </w:t>
            </w:r>
          </w:p>
        </w:tc>
        <w:tc>
          <w:tcPr>
            <w:tcW w:w="2142" w:type="dxa"/>
            <w:tcBorders>
              <w:top w:val="single" w:sz="8" w:space="0" w:color="auto"/>
            </w:tcBorders>
            <w:vAlign w:val="center"/>
          </w:tcPr>
          <w:p w14:paraId="24E05DC2" w14:textId="77777777" w:rsidR="00FC4914" w:rsidRPr="00C51C32" w:rsidRDefault="00FC4914" w:rsidP="00CE58C0">
            <w:pPr>
              <w:widowControl w:val="0"/>
              <w:spacing w:after="0" w:line="240" w:lineRule="auto"/>
              <w:jc w:val="left"/>
              <w:rPr>
                <w:color w:val="auto"/>
              </w:rPr>
            </w:pPr>
          </w:p>
        </w:tc>
        <w:tc>
          <w:tcPr>
            <w:tcW w:w="9398" w:type="dxa"/>
            <w:tcBorders>
              <w:top w:val="single" w:sz="8" w:space="0" w:color="auto"/>
            </w:tcBorders>
            <w:vAlign w:val="center"/>
          </w:tcPr>
          <w:p w14:paraId="4E79A3EF" w14:textId="77777777" w:rsidR="00FC4914" w:rsidRPr="00C51C32" w:rsidRDefault="00FC4914" w:rsidP="00CE58C0">
            <w:pPr>
              <w:widowControl w:val="0"/>
              <w:spacing w:after="0" w:line="240" w:lineRule="auto"/>
              <w:jc w:val="center"/>
              <w:rPr>
                <w:color w:val="auto"/>
              </w:rPr>
            </w:pPr>
          </w:p>
        </w:tc>
      </w:tr>
      <w:tr w:rsidR="00C51C32" w:rsidRPr="00C51C32" w14:paraId="1691AAB4" w14:textId="77777777" w:rsidTr="00CE58C0">
        <w:trPr>
          <w:trHeight w:val="600"/>
        </w:trPr>
        <w:tc>
          <w:tcPr>
            <w:tcW w:w="3486" w:type="dxa"/>
            <w:vMerge w:val="restart"/>
            <w:vAlign w:val="center"/>
          </w:tcPr>
          <w:p w14:paraId="3ADFBFD7" w14:textId="77777777" w:rsidR="00FC4914" w:rsidRPr="00C51C32" w:rsidRDefault="00FC4914" w:rsidP="00CE58C0">
            <w:pPr>
              <w:widowControl w:val="0"/>
              <w:spacing w:after="0" w:line="240" w:lineRule="auto"/>
              <w:jc w:val="center"/>
              <w:rPr>
                <w:color w:val="auto"/>
              </w:rPr>
            </w:pPr>
            <w:r w:rsidRPr="00C51C32">
              <w:rPr>
                <w:color w:val="auto"/>
                <w:sz w:val="18"/>
                <w:szCs w:val="18"/>
              </w:rPr>
              <w:t>(i) Environment</w:t>
            </w:r>
          </w:p>
        </w:tc>
        <w:tc>
          <w:tcPr>
            <w:tcW w:w="2142" w:type="dxa"/>
            <w:vAlign w:val="center"/>
          </w:tcPr>
          <w:p w14:paraId="34CF5F24" w14:textId="7B706321" w:rsidR="00FC4914" w:rsidRPr="00C51C32" w:rsidRDefault="00FC4914" w:rsidP="00CE58C0">
            <w:pPr>
              <w:widowControl w:val="0"/>
              <w:spacing w:after="0" w:line="240" w:lineRule="auto"/>
              <w:jc w:val="left"/>
              <w:rPr>
                <w:color w:val="auto"/>
              </w:rPr>
            </w:pPr>
            <w:r w:rsidRPr="00C51C32">
              <w:rPr>
                <w:color w:val="auto"/>
                <w:sz w:val="18"/>
                <w:szCs w:val="18"/>
              </w:rPr>
              <w:t>EIB</w:t>
            </w:r>
            <w:r w:rsidR="005F6DE2" w:rsidRPr="00C51C32">
              <w:rPr>
                <w:color w:val="auto"/>
                <w:sz w:val="18"/>
                <w:szCs w:val="18"/>
              </w:rPr>
              <w:t>-Dys-</w:t>
            </w:r>
            <w:r w:rsidRPr="00C51C32">
              <w:rPr>
                <w:color w:val="auto"/>
                <w:sz w:val="18"/>
                <w:szCs w:val="18"/>
              </w:rPr>
              <w:t xml:space="preserve"> </w:t>
            </w:r>
            <w:r w:rsidRPr="00C51C32">
              <w:rPr>
                <w:b/>
                <w:color w:val="auto"/>
                <w:sz w:val="18"/>
                <w:szCs w:val="18"/>
              </w:rPr>
              <w:t>(P.1 – P.5)</w:t>
            </w:r>
          </w:p>
        </w:tc>
        <w:tc>
          <w:tcPr>
            <w:tcW w:w="9398" w:type="dxa"/>
            <w:vAlign w:val="center"/>
          </w:tcPr>
          <w:p w14:paraId="1281BF39"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“When it is colder and I’m running hard I do tend to struggle a bit. I tend to perform better in warmer temperatures. However I wouldn’t consider the cold to impair my performance” </w:t>
            </w:r>
            <w:r w:rsidRPr="00C51C32">
              <w:rPr>
                <w:b/>
                <w:color w:val="auto"/>
                <w:sz w:val="18"/>
                <w:szCs w:val="18"/>
              </w:rPr>
              <w:t>(P.3)</w:t>
            </w:r>
            <w:r w:rsidRPr="00C51C32">
              <w:rPr>
                <w:b/>
                <w:i/>
                <w:color w:val="auto"/>
                <w:sz w:val="18"/>
                <w:szCs w:val="18"/>
              </w:rPr>
              <w:t>.</w:t>
            </w:r>
          </w:p>
        </w:tc>
      </w:tr>
      <w:tr w:rsidR="00C51C32" w:rsidRPr="00C51C32" w14:paraId="1C3CC282" w14:textId="77777777" w:rsidTr="00CE58C0">
        <w:trPr>
          <w:trHeight w:val="300"/>
        </w:trPr>
        <w:tc>
          <w:tcPr>
            <w:tcW w:w="3486" w:type="dxa"/>
            <w:vMerge/>
            <w:vAlign w:val="center"/>
          </w:tcPr>
          <w:p w14:paraId="6D4E6952" w14:textId="77777777" w:rsidR="00FC4914" w:rsidRPr="00C51C32" w:rsidRDefault="00FC4914" w:rsidP="00CE58C0">
            <w:pPr>
              <w:widowControl w:val="0"/>
              <w:spacing w:after="0" w:line="276" w:lineRule="auto"/>
              <w:jc w:val="left"/>
              <w:rPr>
                <w:color w:val="auto"/>
              </w:rPr>
            </w:pPr>
          </w:p>
        </w:tc>
        <w:tc>
          <w:tcPr>
            <w:tcW w:w="2142" w:type="dxa"/>
            <w:vAlign w:val="center"/>
          </w:tcPr>
          <w:p w14:paraId="742B55E3" w14:textId="77777777" w:rsidR="00FC4914" w:rsidRPr="00C51C32" w:rsidRDefault="00FC4914" w:rsidP="00CE58C0">
            <w:pPr>
              <w:widowControl w:val="0"/>
              <w:spacing w:after="0" w:line="240" w:lineRule="auto"/>
              <w:jc w:val="left"/>
              <w:rPr>
                <w:color w:val="auto"/>
              </w:rPr>
            </w:pPr>
          </w:p>
          <w:p w14:paraId="3D8AE345" w14:textId="77777777" w:rsidR="00FC4914" w:rsidRPr="00C51C32" w:rsidRDefault="00FC4914" w:rsidP="00CE58C0">
            <w:pPr>
              <w:widowControl w:val="0"/>
              <w:spacing w:after="0" w:line="240" w:lineRule="auto"/>
              <w:jc w:val="left"/>
              <w:rPr>
                <w:color w:val="auto"/>
              </w:rPr>
            </w:pPr>
          </w:p>
        </w:tc>
        <w:tc>
          <w:tcPr>
            <w:tcW w:w="9398" w:type="dxa"/>
            <w:vAlign w:val="center"/>
          </w:tcPr>
          <w:p w14:paraId="143DA702" w14:textId="74EF925B" w:rsidR="00FC4914" w:rsidRPr="00C51C32" w:rsidRDefault="00FC4914" w:rsidP="00CE58C0">
            <w:pPr>
              <w:widowControl w:val="0"/>
              <w:spacing w:after="0" w:line="240" w:lineRule="auto"/>
              <w:jc w:val="left"/>
              <w:rPr>
                <w:color w:val="auto"/>
              </w:rPr>
            </w:pPr>
            <w:r w:rsidRPr="00C51C32">
              <w:rPr>
                <w:i/>
                <w:color w:val="auto"/>
                <w:sz w:val="18"/>
                <w:szCs w:val="18"/>
              </w:rPr>
              <w:t xml:space="preserve">“I </w:t>
            </w:r>
            <w:r w:rsidR="006A15CF" w:rsidRPr="00C51C32">
              <w:rPr>
                <w:i/>
                <w:color w:val="auto"/>
                <w:sz w:val="18"/>
                <w:szCs w:val="18"/>
              </w:rPr>
              <w:t xml:space="preserve">actually </w:t>
            </w:r>
            <w:r w:rsidRPr="00C51C32">
              <w:rPr>
                <w:i/>
                <w:color w:val="auto"/>
                <w:sz w:val="18"/>
                <w:szCs w:val="18"/>
              </w:rPr>
              <w:t xml:space="preserve">prefer the cold rather than exercising in high temperatures such as high teens or above twenty degrees” </w:t>
            </w:r>
            <w:r w:rsidRPr="00C51C32">
              <w:rPr>
                <w:b/>
                <w:color w:val="auto"/>
                <w:sz w:val="18"/>
                <w:szCs w:val="18"/>
              </w:rPr>
              <w:t>(P.5)</w:t>
            </w:r>
            <w:r w:rsidRPr="00C51C32">
              <w:rPr>
                <w:b/>
                <w:i/>
                <w:color w:val="auto"/>
                <w:sz w:val="18"/>
                <w:szCs w:val="18"/>
              </w:rPr>
              <w:t>.</w:t>
            </w:r>
          </w:p>
        </w:tc>
      </w:tr>
      <w:tr w:rsidR="00C51C32" w:rsidRPr="00C51C32" w14:paraId="04A3A3EA" w14:textId="77777777" w:rsidTr="00CE58C0">
        <w:trPr>
          <w:trHeight w:val="600"/>
        </w:trPr>
        <w:tc>
          <w:tcPr>
            <w:tcW w:w="3486" w:type="dxa"/>
            <w:vMerge/>
            <w:vAlign w:val="center"/>
          </w:tcPr>
          <w:p w14:paraId="61FEB357" w14:textId="77777777" w:rsidR="00FC4914" w:rsidRPr="00C51C32" w:rsidRDefault="00FC4914" w:rsidP="00CE58C0">
            <w:pPr>
              <w:widowControl w:val="0"/>
              <w:spacing w:after="0" w:line="240" w:lineRule="auto"/>
              <w:jc w:val="center"/>
              <w:rPr>
                <w:color w:val="auto"/>
              </w:rPr>
            </w:pPr>
          </w:p>
        </w:tc>
        <w:tc>
          <w:tcPr>
            <w:tcW w:w="2142" w:type="dxa"/>
            <w:vAlign w:val="center"/>
          </w:tcPr>
          <w:p w14:paraId="033300B4" w14:textId="3DC5FB94" w:rsidR="00FC4914" w:rsidRPr="00C51C32" w:rsidRDefault="00FC4914" w:rsidP="00CE58C0">
            <w:pPr>
              <w:widowControl w:val="0"/>
              <w:spacing w:after="0" w:line="240" w:lineRule="auto"/>
              <w:jc w:val="left"/>
              <w:rPr>
                <w:color w:val="auto"/>
              </w:rPr>
            </w:pPr>
            <w:r w:rsidRPr="00C51C32">
              <w:rPr>
                <w:color w:val="auto"/>
                <w:sz w:val="18"/>
                <w:szCs w:val="18"/>
              </w:rPr>
              <w:t>EIB</w:t>
            </w:r>
            <w:r w:rsidR="00E74C68" w:rsidRPr="00C51C32">
              <w:rPr>
                <w:color w:val="auto"/>
                <w:sz w:val="18"/>
                <w:szCs w:val="18"/>
              </w:rPr>
              <w:t>+Dys+</w:t>
            </w:r>
            <w:r w:rsidRPr="00C51C32">
              <w:rPr>
                <w:color w:val="auto"/>
                <w:sz w:val="18"/>
                <w:szCs w:val="18"/>
              </w:rPr>
              <w:t xml:space="preserve"> </w:t>
            </w:r>
            <w:r w:rsidRPr="00C51C32">
              <w:rPr>
                <w:b/>
                <w:color w:val="auto"/>
                <w:sz w:val="18"/>
                <w:szCs w:val="18"/>
              </w:rPr>
              <w:t>(P.6 – P.10)</w:t>
            </w:r>
          </w:p>
        </w:tc>
        <w:tc>
          <w:tcPr>
            <w:tcW w:w="9398" w:type="dxa"/>
            <w:vAlign w:val="center"/>
          </w:tcPr>
          <w:p w14:paraId="56AEA2AD" w14:textId="1572E883" w:rsidR="00FC4914" w:rsidRPr="00C51C32" w:rsidRDefault="00FC4914" w:rsidP="00CE58C0">
            <w:pPr>
              <w:widowControl w:val="0"/>
              <w:spacing w:after="0" w:line="240" w:lineRule="auto"/>
              <w:jc w:val="left"/>
              <w:rPr>
                <w:color w:val="auto"/>
              </w:rPr>
            </w:pPr>
            <w:r w:rsidRPr="00C51C32">
              <w:rPr>
                <w:i/>
                <w:color w:val="auto"/>
                <w:sz w:val="18"/>
                <w:szCs w:val="18"/>
              </w:rPr>
              <w:t xml:space="preserve">“Cold weather really aggravates </w:t>
            </w:r>
            <w:r w:rsidR="00F2584E" w:rsidRPr="00C51C32">
              <w:rPr>
                <w:i/>
                <w:color w:val="auto"/>
                <w:sz w:val="18"/>
                <w:szCs w:val="18"/>
              </w:rPr>
              <w:t>my breathing</w:t>
            </w:r>
            <w:r w:rsidRPr="00C51C32">
              <w:rPr>
                <w:i/>
                <w:color w:val="auto"/>
                <w:sz w:val="18"/>
                <w:szCs w:val="18"/>
              </w:rPr>
              <w:t xml:space="preserve">. I just know that [the cold] is one of my triggers and although in the last couple of years I’ve not had a problem training outside when it has been cold, when I was in my teens it used to affect me a lot” </w:t>
            </w:r>
            <w:r w:rsidRPr="00C51C32">
              <w:rPr>
                <w:b/>
                <w:color w:val="auto"/>
                <w:sz w:val="18"/>
                <w:szCs w:val="18"/>
              </w:rPr>
              <w:t>(P.6).</w:t>
            </w:r>
          </w:p>
        </w:tc>
      </w:tr>
      <w:tr w:rsidR="00C51C32" w:rsidRPr="00C51C32" w14:paraId="3F19A980" w14:textId="77777777" w:rsidTr="00CE58C0">
        <w:trPr>
          <w:trHeight w:val="600"/>
        </w:trPr>
        <w:tc>
          <w:tcPr>
            <w:tcW w:w="3486" w:type="dxa"/>
            <w:vMerge/>
            <w:vAlign w:val="center"/>
          </w:tcPr>
          <w:p w14:paraId="14D4030E" w14:textId="77777777" w:rsidR="00FC4914" w:rsidRPr="00C51C32" w:rsidRDefault="00FC4914" w:rsidP="00CE58C0">
            <w:pPr>
              <w:widowControl w:val="0"/>
              <w:spacing w:after="0" w:line="240" w:lineRule="auto"/>
              <w:jc w:val="center"/>
              <w:rPr>
                <w:color w:val="auto"/>
              </w:rPr>
            </w:pPr>
          </w:p>
        </w:tc>
        <w:tc>
          <w:tcPr>
            <w:tcW w:w="2142" w:type="dxa"/>
            <w:vAlign w:val="center"/>
          </w:tcPr>
          <w:p w14:paraId="2485E8A9" w14:textId="3B6E32EA" w:rsidR="00FC4914" w:rsidRPr="00C51C32" w:rsidRDefault="00FC4914" w:rsidP="00CE58C0">
            <w:pPr>
              <w:widowControl w:val="0"/>
              <w:spacing w:after="0" w:line="240" w:lineRule="auto"/>
              <w:jc w:val="left"/>
              <w:rPr>
                <w:color w:val="auto"/>
              </w:rPr>
            </w:pPr>
            <w:r w:rsidRPr="00C51C32">
              <w:rPr>
                <w:color w:val="auto"/>
                <w:sz w:val="18"/>
                <w:szCs w:val="18"/>
              </w:rPr>
              <w:t>EIB</w:t>
            </w:r>
            <w:r w:rsidR="00E74C68" w:rsidRPr="00C51C32">
              <w:rPr>
                <w:color w:val="auto"/>
                <w:sz w:val="18"/>
                <w:szCs w:val="18"/>
              </w:rPr>
              <w:t>+Dys-</w:t>
            </w:r>
            <w:r w:rsidRPr="00C51C32">
              <w:rPr>
                <w:color w:val="auto"/>
                <w:sz w:val="18"/>
                <w:szCs w:val="18"/>
              </w:rPr>
              <w:t xml:space="preserve"> </w:t>
            </w:r>
            <w:r w:rsidRPr="00C51C32">
              <w:rPr>
                <w:b/>
                <w:color w:val="auto"/>
                <w:sz w:val="18"/>
                <w:szCs w:val="18"/>
              </w:rPr>
              <w:t>(P.11 – P.15)</w:t>
            </w:r>
          </w:p>
        </w:tc>
        <w:tc>
          <w:tcPr>
            <w:tcW w:w="9398" w:type="dxa"/>
            <w:vAlign w:val="center"/>
          </w:tcPr>
          <w:p w14:paraId="403B5431" w14:textId="133B1528" w:rsidR="00FC4914" w:rsidRPr="00C51C32" w:rsidRDefault="00FC4914" w:rsidP="00CE58C0">
            <w:pPr>
              <w:widowControl w:val="0"/>
              <w:spacing w:after="0" w:line="240" w:lineRule="auto"/>
              <w:jc w:val="left"/>
              <w:rPr>
                <w:color w:val="auto"/>
              </w:rPr>
            </w:pPr>
            <w:r w:rsidRPr="00C51C32">
              <w:rPr>
                <w:i/>
                <w:color w:val="auto"/>
                <w:sz w:val="18"/>
                <w:szCs w:val="18"/>
              </w:rPr>
              <w:t>“</w:t>
            </w:r>
            <w:r w:rsidR="00E74C68" w:rsidRPr="00C51C32">
              <w:rPr>
                <w:i/>
                <w:color w:val="auto"/>
                <w:sz w:val="18"/>
                <w:szCs w:val="18"/>
              </w:rPr>
              <w:t>I suppose s</w:t>
            </w:r>
            <w:r w:rsidRPr="00C51C32">
              <w:rPr>
                <w:i/>
                <w:color w:val="auto"/>
                <w:sz w:val="18"/>
                <w:szCs w:val="18"/>
              </w:rPr>
              <w:t>ymptoms occur when I’m performing very hard efforts in cold conditions. My breathing starts sounding wheezy and other athletes can hear me when I’m on their shoulder. I feel like my airways are pulling in on each other”</w:t>
            </w:r>
            <w:r w:rsidRPr="00C51C32">
              <w:rPr>
                <w:b/>
                <w:i/>
                <w:color w:val="auto"/>
                <w:sz w:val="18"/>
                <w:szCs w:val="18"/>
              </w:rPr>
              <w:t xml:space="preserve"> </w:t>
            </w:r>
            <w:r w:rsidRPr="00C51C32">
              <w:rPr>
                <w:b/>
                <w:color w:val="auto"/>
                <w:sz w:val="18"/>
                <w:szCs w:val="18"/>
              </w:rPr>
              <w:t>(P.15).</w:t>
            </w:r>
          </w:p>
        </w:tc>
      </w:tr>
      <w:tr w:rsidR="00C51C32" w:rsidRPr="00C51C32" w14:paraId="724F3710" w14:textId="77777777" w:rsidTr="00CE58C0">
        <w:trPr>
          <w:trHeight w:val="300"/>
        </w:trPr>
        <w:tc>
          <w:tcPr>
            <w:tcW w:w="3486" w:type="dxa"/>
            <w:vMerge/>
            <w:vAlign w:val="center"/>
          </w:tcPr>
          <w:p w14:paraId="56887B33" w14:textId="77777777" w:rsidR="00FC4914" w:rsidRPr="00C51C32" w:rsidRDefault="00FC4914" w:rsidP="00CE58C0">
            <w:pPr>
              <w:widowControl w:val="0"/>
              <w:spacing w:after="0" w:line="276" w:lineRule="auto"/>
              <w:jc w:val="left"/>
              <w:rPr>
                <w:color w:val="auto"/>
              </w:rPr>
            </w:pPr>
          </w:p>
        </w:tc>
        <w:tc>
          <w:tcPr>
            <w:tcW w:w="2142" w:type="dxa"/>
            <w:vAlign w:val="center"/>
          </w:tcPr>
          <w:p w14:paraId="4CEB3C5A" w14:textId="77777777" w:rsidR="00FC4914" w:rsidRPr="00C51C32" w:rsidRDefault="00FC4914" w:rsidP="00CE58C0">
            <w:pPr>
              <w:widowControl w:val="0"/>
              <w:spacing w:after="0" w:line="240" w:lineRule="auto"/>
              <w:jc w:val="left"/>
              <w:rPr>
                <w:color w:val="auto"/>
              </w:rPr>
            </w:pPr>
          </w:p>
          <w:p w14:paraId="777726F4" w14:textId="77777777" w:rsidR="00FC4914" w:rsidRPr="00C51C32" w:rsidRDefault="00FC4914" w:rsidP="00CE58C0">
            <w:pPr>
              <w:widowControl w:val="0"/>
              <w:spacing w:after="0" w:line="240" w:lineRule="auto"/>
              <w:jc w:val="left"/>
              <w:rPr>
                <w:color w:val="auto"/>
              </w:rPr>
            </w:pPr>
          </w:p>
        </w:tc>
        <w:tc>
          <w:tcPr>
            <w:tcW w:w="9398" w:type="dxa"/>
            <w:vAlign w:val="center"/>
          </w:tcPr>
          <w:p w14:paraId="311E4BD0" w14:textId="77777777" w:rsidR="00FC4914" w:rsidRPr="00C51C32" w:rsidRDefault="00FC4914" w:rsidP="00CE58C0">
            <w:pPr>
              <w:widowControl w:val="0"/>
              <w:spacing w:after="0" w:line="240" w:lineRule="auto"/>
              <w:jc w:val="left"/>
              <w:rPr>
                <w:color w:val="auto"/>
              </w:rPr>
            </w:pPr>
            <w:r w:rsidRPr="00C51C32">
              <w:rPr>
                <w:i/>
                <w:color w:val="auto"/>
                <w:sz w:val="18"/>
                <w:szCs w:val="18"/>
              </w:rPr>
              <w:t>“Freshly cut grass does affect my breathing slightly”</w:t>
            </w:r>
            <w:r w:rsidRPr="00C51C32">
              <w:rPr>
                <w:b/>
                <w:color w:val="auto"/>
                <w:sz w:val="18"/>
                <w:szCs w:val="18"/>
              </w:rPr>
              <w:t xml:space="preserve"> (P.13).</w:t>
            </w:r>
          </w:p>
        </w:tc>
      </w:tr>
      <w:tr w:rsidR="00C51C32" w:rsidRPr="00C51C32" w14:paraId="241AD842" w14:textId="77777777" w:rsidTr="00CE58C0">
        <w:trPr>
          <w:trHeight w:val="600"/>
        </w:trPr>
        <w:tc>
          <w:tcPr>
            <w:tcW w:w="3486" w:type="dxa"/>
            <w:vMerge/>
            <w:tcBorders>
              <w:bottom w:val="dotted" w:sz="4" w:space="0" w:color="auto"/>
            </w:tcBorders>
            <w:vAlign w:val="center"/>
          </w:tcPr>
          <w:p w14:paraId="64004C1C" w14:textId="77777777" w:rsidR="00FC4914" w:rsidRPr="00C51C32" w:rsidRDefault="00FC4914" w:rsidP="00CE58C0">
            <w:pPr>
              <w:widowControl w:val="0"/>
              <w:spacing w:after="0" w:line="240" w:lineRule="auto"/>
              <w:jc w:val="center"/>
              <w:rPr>
                <w:color w:val="auto"/>
              </w:rPr>
            </w:pPr>
          </w:p>
        </w:tc>
        <w:tc>
          <w:tcPr>
            <w:tcW w:w="2142" w:type="dxa"/>
            <w:tcBorders>
              <w:bottom w:val="dotted" w:sz="4" w:space="0" w:color="auto"/>
            </w:tcBorders>
            <w:vAlign w:val="center"/>
          </w:tcPr>
          <w:p w14:paraId="7A74AC34" w14:textId="1D482F5E" w:rsidR="00FC4914" w:rsidRPr="00C51C32" w:rsidRDefault="00FC4914" w:rsidP="00CE58C0">
            <w:pPr>
              <w:widowControl w:val="0"/>
              <w:spacing w:after="0" w:line="240" w:lineRule="auto"/>
              <w:jc w:val="left"/>
              <w:rPr>
                <w:color w:val="auto"/>
              </w:rPr>
            </w:pPr>
            <w:r w:rsidRPr="00C51C32">
              <w:rPr>
                <w:color w:val="auto"/>
                <w:sz w:val="18"/>
                <w:szCs w:val="18"/>
              </w:rPr>
              <w:t>EIB</w:t>
            </w:r>
            <w:r w:rsidR="00E74C68" w:rsidRPr="00C51C32">
              <w:rPr>
                <w:color w:val="auto"/>
                <w:sz w:val="18"/>
                <w:szCs w:val="18"/>
              </w:rPr>
              <w:t>-Dys+</w:t>
            </w:r>
            <w:r w:rsidRPr="00C51C32">
              <w:rPr>
                <w:color w:val="auto"/>
                <w:sz w:val="18"/>
                <w:szCs w:val="18"/>
              </w:rPr>
              <w:t xml:space="preserve"> </w:t>
            </w:r>
            <w:r w:rsidRPr="00C51C32">
              <w:rPr>
                <w:b/>
                <w:color w:val="auto"/>
                <w:sz w:val="18"/>
                <w:szCs w:val="18"/>
              </w:rPr>
              <w:t>(P.16 – P.20)</w:t>
            </w:r>
          </w:p>
        </w:tc>
        <w:tc>
          <w:tcPr>
            <w:tcW w:w="9398" w:type="dxa"/>
            <w:tcBorders>
              <w:bottom w:val="dotted" w:sz="4" w:space="0" w:color="auto"/>
            </w:tcBorders>
            <w:vAlign w:val="center"/>
          </w:tcPr>
          <w:p w14:paraId="68FF4584"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“In the winter I get a lot of flare ups. I think it’s the cold air that acts as a trigger. When riding my bike in the cold air I struggle quite a lot. I always need to carry my inhaler in the winter whereas in the summer if I forget I can get away with it” </w:t>
            </w:r>
            <w:r w:rsidRPr="00C51C32">
              <w:rPr>
                <w:b/>
                <w:color w:val="auto"/>
                <w:sz w:val="18"/>
                <w:szCs w:val="18"/>
              </w:rPr>
              <w:t>(P.19).</w:t>
            </w:r>
          </w:p>
        </w:tc>
      </w:tr>
      <w:tr w:rsidR="00C51C32" w:rsidRPr="00C51C32" w14:paraId="7CB45101" w14:textId="77777777" w:rsidTr="00CE58C0">
        <w:trPr>
          <w:trHeight w:val="300"/>
        </w:trPr>
        <w:tc>
          <w:tcPr>
            <w:tcW w:w="3486" w:type="dxa"/>
            <w:vMerge w:val="restart"/>
            <w:tcBorders>
              <w:top w:val="dotted" w:sz="4" w:space="0" w:color="auto"/>
            </w:tcBorders>
            <w:vAlign w:val="center"/>
          </w:tcPr>
          <w:p w14:paraId="5E153C28" w14:textId="77777777" w:rsidR="00FC4914" w:rsidRPr="00C51C32" w:rsidRDefault="00FC4914" w:rsidP="00CE58C0">
            <w:pPr>
              <w:widowControl w:val="0"/>
              <w:spacing w:after="0" w:line="240" w:lineRule="auto"/>
              <w:jc w:val="center"/>
              <w:rPr>
                <w:color w:val="auto"/>
              </w:rPr>
            </w:pPr>
            <w:r w:rsidRPr="00C51C32">
              <w:rPr>
                <w:color w:val="auto"/>
                <w:sz w:val="18"/>
                <w:szCs w:val="18"/>
              </w:rPr>
              <w:t>(ii) Exercise intensity</w:t>
            </w:r>
          </w:p>
        </w:tc>
        <w:tc>
          <w:tcPr>
            <w:tcW w:w="2142" w:type="dxa"/>
            <w:tcBorders>
              <w:top w:val="dotted" w:sz="4" w:space="0" w:color="auto"/>
            </w:tcBorders>
            <w:vAlign w:val="center"/>
          </w:tcPr>
          <w:p w14:paraId="6FB1BB4C" w14:textId="790D3C5A" w:rsidR="00FC4914" w:rsidRPr="00C51C32" w:rsidRDefault="001A6B09" w:rsidP="00CE58C0">
            <w:pPr>
              <w:widowControl w:val="0"/>
              <w:spacing w:after="0" w:line="240" w:lineRule="auto"/>
              <w:jc w:val="left"/>
              <w:rPr>
                <w:color w:val="auto"/>
              </w:rPr>
            </w:pPr>
            <w:r w:rsidRPr="00C51C32">
              <w:rPr>
                <w:color w:val="auto"/>
                <w:sz w:val="18"/>
                <w:szCs w:val="18"/>
              </w:rPr>
              <w:t xml:space="preserve">EIB-Dys- </w:t>
            </w:r>
            <w:r w:rsidR="00FC4914" w:rsidRPr="00C51C32">
              <w:rPr>
                <w:b/>
                <w:color w:val="auto"/>
                <w:sz w:val="18"/>
                <w:szCs w:val="18"/>
              </w:rPr>
              <w:t>(P.1 – P.5)</w:t>
            </w:r>
          </w:p>
        </w:tc>
        <w:tc>
          <w:tcPr>
            <w:tcW w:w="9398" w:type="dxa"/>
            <w:tcBorders>
              <w:top w:val="dotted" w:sz="4" w:space="0" w:color="auto"/>
            </w:tcBorders>
            <w:vAlign w:val="center"/>
          </w:tcPr>
          <w:p w14:paraId="106B3A9D"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“I’d probably say moderate intensity exercise is on the verge of just losing the ability to hold a conversation” </w:t>
            </w:r>
            <w:r w:rsidRPr="00C51C32">
              <w:rPr>
                <w:b/>
                <w:color w:val="auto"/>
                <w:sz w:val="18"/>
                <w:szCs w:val="18"/>
              </w:rPr>
              <w:t>(P.1).</w:t>
            </w:r>
          </w:p>
        </w:tc>
      </w:tr>
      <w:tr w:rsidR="00C51C32" w:rsidRPr="00C51C32" w14:paraId="7B114D12" w14:textId="77777777" w:rsidTr="00CE58C0">
        <w:trPr>
          <w:trHeight w:val="600"/>
        </w:trPr>
        <w:tc>
          <w:tcPr>
            <w:tcW w:w="3486" w:type="dxa"/>
            <w:vMerge/>
            <w:vAlign w:val="center"/>
          </w:tcPr>
          <w:p w14:paraId="2C948781" w14:textId="77777777" w:rsidR="00FC4914" w:rsidRPr="00C51C32" w:rsidRDefault="00FC4914" w:rsidP="00CE58C0">
            <w:pPr>
              <w:widowControl w:val="0"/>
              <w:spacing w:after="0" w:line="276" w:lineRule="auto"/>
              <w:jc w:val="left"/>
              <w:rPr>
                <w:color w:val="auto"/>
              </w:rPr>
            </w:pPr>
          </w:p>
        </w:tc>
        <w:tc>
          <w:tcPr>
            <w:tcW w:w="2142" w:type="dxa"/>
            <w:vAlign w:val="center"/>
          </w:tcPr>
          <w:p w14:paraId="591F2851" w14:textId="77777777" w:rsidR="00FC4914" w:rsidRPr="00C51C32" w:rsidRDefault="00FC4914" w:rsidP="00CE58C0">
            <w:pPr>
              <w:widowControl w:val="0"/>
              <w:spacing w:after="0" w:line="240" w:lineRule="auto"/>
              <w:jc w:val="left"/>
              <w:rPr>
                <w:color w:val="auto"/>
              </w:rPr>
            </w:pPr>
          </w:p>
          <w:p w14:paraId="1B5A9E12" w14:textId="77777777" w:rsidR="00FC4914" w:rsidRPr="00C51C32" w:rsidRDefault="00FC4914" w:rsidP="00CE58C0">
            <w:pPr>
              <w:widowControl w:val="0"/>
              <w:spacing w:after="0" w:line="240" w:lineRule="auto"/>
              <w:jc w:val="left"/>
              <w:rPr>
                <w:color w:val="auto"/>
              </w:rPr>
            </w:pPr>
          </w:p>
        </w:tc>
        <w:tc>
          <w:tcPr>
            <w:tcW w:w="9398" w:type="dxa"/>
            <w:vAlign w:val="center"/>
          </w:tcPr>
          <w:p w14:paraId="7E6EC891"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“Breathing rate increases and feels like it reaches a threshold where you can’t physically breathe any faster. However I don’t think that’s limiting me in anyway, it doesn’t cause any pain” </w:t>
            </w:r>
            <w:r w:rsidRPr="00C51C32">
              <w:rPr>
                <w:b/>
                <w:color w:val="auto"/>
                <w:sz w:val="18"/>
                <w:szCs w:val="18"/>
              </w:rPr>
              <w:t>(P.4).</w:t>
            </w:r>
          </w:p>
        </w:tc>
      </w:tr>
      <w:tr w:rsidR="00C51C32" w:rsidRPr="00C51C32" w14:paraId="626028E6" w14:textId="77777777" w:rsidTr="00CE58C0">
        <w:trPr>
          <w:trHeight w:val="600"/>
        </w:trPr>
        <w:tc>
          <w:tcPr>
            <w:tcW w:w="3486" w:type="dxa"/>
            <w:vMerge/>
            <w:vAlign w:val="center"/>
          </w:tcPr>
          <w:p w14:paraId="61C6A90B" w14:textId="77777777" w:rsidR="00FC4914" w:rsidRPr="00C51C32" w:rsidRDefault="00FC4914" w:rsidP="00CE58C0">
            <w:pPr>
              <w:widowControl w:val="0"/>
              <w:spacing w:after="0" w:line="240" w:lineRule="auto"/>
              <w:jc w:val="center"/>
              <w:rPr>
                <w:color w:val="auto"/>
              </w:rPr>
            </w:pPr>
          </w:p>
        </w:tc>
        <w:tc>
          <w:tcPr>
            <w:tcW w:w="2142" w:type="dxa"/>
            <w:vAlign w:val="center"/>
          </w:tcPr>
          <w:p w14:paraId="1D4FEE6E" w14:textId="37393317" w:rsidR="00FC4914" w:rsidRPr="00C51C32" w:rsidRDefault="001A6B09" w:rsidP="00CE58C0">
            <w:pPr>
              <w:widowControl w:val="0"/>
              <w:spacing w:after="0" w:line="240" w:lineRule="auto"/>
              <w:jc w:val="left"/>
              <w:rPr>
                <w:color w:val="auto"/>
              </w:rPr>
            </w:pPr>
            <w:r w:rsidRPr="00C51C32">
              <w:rPr>
                <w:color w:val="auto"/>
                <w:sz w:val="18"/>
                <w:szCs w:val="18"/>
              </w:rPr>
              <w:t xml:space="preserve">EIB+Dys+ </w:t>
            </w:r>
            <w:r w:rsidR="00FC4914" w:rsidRPr="00C51C32">
              <w:rPr>
                <w:b/>
                <w:color w:val="auto"/>
                <w:sz w:val="18"/>
                <w:szCs w:val="18"/>
              </w:rPr>
              <w:t>(P.6 – P.10)</w:t>
            </w:r>
          </w:p>
        </w:tc>
        <w:tc>
          <w:tcPr>
            <w:tcW w:w="9398" w:type="dxa"/>
            <w:vAlign w:val="center"/>
          </w:tcPr>
          <w:p w14:paraId="1E7AA6DD" w14:textId="3902FC63" w:rsidR="00FC4914" w:rsidRPr="00C51C32" w:rsidRDefault="00FC4914" w:rsidP="00CE58C0">
            <w:pPr>
              <w:widowControl w:val="0"/>
              <w:spacing w:after="0" w:line="240" w:lineRule="auto"/>
              <w:jc w:val="left"/>
              <w:rPr>
                <w:color w:val="auto"/>
              </w:rPr>
            </w:pPr>
            <w:r w:rsidRPr="00C51C32">
              <w:rPr>
                <w:i/>
                <w:color w:val="auto"/>
                <w:sz w:val="18"/>
                <w:szCs w:val="18"/>
              </w:rPr>
              <w:t>“It seems however fit I am once I get into a certain sort of intensity my breathing is just not there. However much I train I don’t seem to get past a certain point because my breathing is limiting me</w:t>
            </w:r>
            <w:r w:rsidR="00837B90" w:rsidRPr="00C51C32">
              <w:rPr>
                <w:i/>
                <w:color w:val="auto"/>
                <w:sz w:val="18"/>
                <w:szCs w:val="18"/>
              </w:rPr>
              <w:t xml:space="preserve"> – I can’t push as hard</w:t>
            </w:r>
            <w:r w:rsidRPr="00C51C32">
              <w:rPr>
                <w:i/>
                <w:color w:val="auto"/>
                <w:sz w:val="18"/>
                <w:szCs w:val="18"/>
              </w:rPr>
              <w:t xml:space="preserve">” </w:t>
            </w:r>
            <w:r w:rsidRPr="00C51C32">
              <w:rPr>
                <w:b/>
                <w:color w:val="auto"/>
                <w:sz w:val="18"/>
                <w:szCs w:val="18"/>
              </w:rPr>
              <w:t>(P.8).</w:t>
            </w:r>
          </w:p>
        </w:tc>
      </w:tr>
      <w:tr w:rsidR="00C51C32" w:rsidRPr="00C51C32" w14:paraId="681C54EA" w14:textId="77777777" w:rsidTr="00CE58C0">
        <w:trPr>
          <w:trHeight w:val="600"/>
        </w:trPr>
        <w:tc>
          <w:tcPr>
            <w:tcW w:w="3486" w:type="dxa"/>
            <w:vMerge/>
            <w:vAlign w:val="center"/>
          </w:tcPr>
          <w:p w14:paraId="1E0DFDBC" w14:textId="77777777" w:rsidR="00FC4914" w:rsidRPr="00C51C32" w:rsidRDefault="00FC4914" w:rsidP="00CE58C0">
            <w:pPr>
              <w:widowControl w:val="0"/>
              <w:spacing w:after="0" w:line="240" w:lineRule="auto"/>
              <w:jc w:val="center"/>
              <w:rPr>
                <w:color w:val="auto"/>
              </w:rPr>
            </w:pPr>
          </w:p>
        </w:tc>
        <w:tc>
          <w:tcPr>
            <w:tcW w:w="2142" w:type="dxa"/>
            <w:vAlign w:val="center"/>
          </w:tcPr>
          <w:p w14:paraId="19CBEAA5" w14:textId="5AF92B95" w:rsidR="00FC4914" w:rsidRPr="00C51C32" w:rsidRDefault="001A6B09" w:rsidP="00CE58C0">
            <w:pPr>
              <w:widowControl w:val="0"/>
              <w:spacing w:after="0" w:line="240" w:lineRule="auto"/>
              <w:jc w:val="left"/>
              <w:rPr>
                <w:color w:val="auto"/>
              </w:rPr>
            </w:pPr>
            <w:r w:rsidRPr="00C51C32">
              <w:rPr>
                <w:color w:val="auto"/>
                <w:sz w:val="18"/>
                <w:szCs w:val="18"/>
              </w:rPr>
              <w:t xml:space="preserve">EIB+Dys- </w:t>
            </w:r>
            <w:r w:rsidR="00FC4914" w:rsidRPr="00C51C32">
              <w:rPr>
                <w:b/>
                <w:color w:val="auto"/>
                <w:sz w:val="18"/>
                <w:szCs w:val="18"/>
              </w:rPr>
              <w:t>(P.11 – P.15)</w:t>
            </w:r>
          </w:p>
        </w:tc>
        <w:tc>
          <w:tcPr>
            <w:tcW w:w="9398" w:type="dxa"/>
            <w:vAlign w:val="center"/>
          </w:tcPr>
          <w:p w14:paraId="3EF56B26"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“You do become aware of it [work of breathing] and it’s something that sort of limits you. It’s something that you have to consciously control I suppose, trying to get into a rhythm of breathing” </w:t>
            </w:r>
            <w:r w:rsidRPr="00C51C32">
              <w:rPr>
                <w:b/>
                <w:color w:val="auto"/>
                <w:sz w:val="18"/>
                <w:szCs w:val="18"/>
              </w:rPr>
              <w:t>(P.14).</w:t>
            </w:r>
          </w:p>
        </w:tc>
      </w:tr>
      <w:tr w:rsidR="00C51C32" w:rsidRPr="00C51C32" w14:paraId="2B5BC98C" w14:textId="77777777" w:rsidTr="00CE58C0">
        <w:trPr>
          <w:trHeight w:val="600"/>
        </w:trPr>
        <w:tc>
          <w:tcPr>
            <w:tcW w:w="3486" w:type="dxa"/>
            <w:vMerge/>
            <w:tcBorders>
              <w:bottom w:val="dotted" w:sz="4" w:space="0" w:color="auto"/>
            </w:tcBorders>
            <w:vAlign w:val="center"/>
          </w:tcPr>
          <w:p w14:paraId="21F2731F" w14:textId="77777777" w:rsidR="00FC4914" w:rsidRPr="00C51C32" w:rsidRDefault="00FC4914" w:rsidP="00CE58C0">
            <w:pPr>
              <w:widowControl w:val="0"/>
              <w:spacing w:after="0" w:line="240" w:lineRule="auto"/>
              <w:jc w:val="center"/>
              <w:rPr>
                <w:color w:val="auto"/>
              </w:rPr>
            </w:pPr>
          </w:p>
        </w:tc>
        <w:tc>
          <w:tcPr>
            <w:tcW w:w="2142" w:type="dxa"/>
            <w:tcBorders>
              <w:bottom w:val="dotted" w:sz="4" w:space="0" w:color="auto"/>
            </w:tcBorders>
            <w:vAlign w:val="center"/>
          </w:tcPr>
          <w:p w14:paraId="6D372521" w14:textId="69AF38A3" w:rsidR="00FC4914" w:rsidRPr="00C51C32" w:rsidRDefault="001A6B09" w:rsidP="00CE58C0">
            <w:pPr>
              <w:widowControl w:val="0"/>
              <w:spacing w:after="0" w:line="240" w:lineRule="auto"/>
              <w:jc w:val="left"/>
              <w:rPr>
                <w:color w:val="auto"/>
              </w:rPr>
            </w:pPr>
            <w:r w:rsidRPr="00C51C32">
              <w:rPr>
                <w:color w:val="auto"/>
                <w:sz w:val="18"/>
                <w:szCs w:val="18"/>
              </w:rPr>
              <w:t xml:space="preserve">EIB-Dys+ </w:t>
            </w:r>
            <w:r w:rsidR="00FC4914" w:rsidRPr="00C51C32">
              <w:rPr>
                <w:b/>
                <w:color w:val="auto"/>
                <w:sz w:val="18"/>
                <w:szCs w:val="18"/>
              </w:rPr>
              <w:t>(P.16 – P.20)</w:t>
            </w:r>
          </w:p>
        </w:tc>
        <w:tc>
          <w:tcPr>
            <w:tcW w:w="9398" w:type="dxa"/>
            <w:tcBorders>
              <w:bottom w:val="dotted" w:sz="4" w:space="0" w:color="auto"/>
            </w:tcBorders>
            <w:vAlign w:val="center"/>
          </w:tcPr>
          <w:p w14:paraId="77985E04"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“I only start to struggle when I’m doing hard efforts. I feel like my airways are tightening and sucking in on each other every time I try to breathe so I can’t get enough air” </w:t>
            </w:r>
            <w:r w:rsidRPr="00C51C32">
              <w:rPr>
                <w:b/>
                <w:color w:val="auto"/>
                <w:sz w:val="18"/>
                <w:szCs w:val="18"/>
              </w:rPr>
              <w:t>(P.20).</w:t>
            </w:r>
          </w:p>
        </w:tc>
      </w:tr>
      <w:tr w:rsidR="00C51C32" w:rsidRPr="00C51C32" w14:paraId="019EBD22" w14:textId="77777777" w:rsidTr="00CE58C0">
        <w:trPr>
          <w:gridAfter w:val="2"/>
          <w:wAfter w:w="11540" w:type="dxa"/>
          <w:trHeight w:val="300"/>
        </w:trPr>
        <w:tc>
          <w:tcPr>
            <w:tcW w:w="3486" w:type="dxa"/>
            <w:tcBorders>
              <w:top w:val="dotted" w:sz="4" w:space="0" w:color="auto"/>
            </w:tcBorders>
            <w:vAlign w:val="center"/>
          </w:tcPr>
          <w:p w14:paraId="0623EE57" w14:textId="77777777" w:rsidR="001C386B" w:rsidRPr="00C51C32" w:rsidRDefault="001C386B" w:rsidP="00CE58C0">
            <w:pPr>
              <w:widowControl w:val="0"/>
              <w:spacing w:after="0" w:line="240" w:lineRule="auto"/>
              <w:rPr>
                <w:color w:val="auto"/>
              </w:rPr>
            </w:pPr>
            <w:r w:rsidRPr="00C51C32">
              <w:rPr>
                <w:b/>
                <w:color w:val="auto"/>
                <w:sz w:val="18"/>
                <w:szCs w:val="18"/>
                <w:u w:val="single"/>
              </w:rPr>
              <w:t>Exercise limitation</w:t>
            </w:r>
          </w:p>
        </w:tc>
      </w:tr>
      <w:tr w:rsidR="00C51C32" w:rsidRPr="00C51C32" w14:paraId="339BAA51" w14:textId="77777777" w:rsidTr="00CE58C0">
        <w:trPr>
          <w:trHeight w:val="600"/>
        </w:trPr>
        <w:tc>
          <w:tcPr>
            <w:tcW w:w="3486" w:type="dxa"/>
            <w:vMerge w:val="restart"/>
            <w:vAlign w:val="center"/>
          </w:tcPr>
          <w:p w14:paraId="4E0111E0" w14:textId="77777777" w:rsidR="00D14CC0" w:rsidRPr="00C51C32" w:rsidRDefault="00D14CC0" w:rsidP="00CE58C0">
            <w:pPr>
              <w:widowControl w:val="0"/>
              <w:spacing w:after="0" w:line="240" w:lineRule="auto"/>
              <w:jc w:val="center"/>
              <w:rPr>
                <w:color w:val="auto"/>
                <w:sz w:val="18"/>
                <w:szCs w:val="18"/>
              </w:rPr>
            </w:pPr>
          </w:p>
          <w:p w14:paraId="1A17AF5F" w14:textId="77777777" w:rsidR="00D14CC0" w:rsidRPr="00C51C32" w:rsidRDefault="00D14CC0" w:rsidP="00CE58C0">
            <w:pPr>
              <w:widowControl w:val="0"/>
              <w:spacing w:after="0" w:line="240" w:lineRule="auto"/>
              <w:jc w:val="center"/>
              <w:rPr>
                <w:color w:val="auto"/>
                <w:sz w:val="18"/>
                <w:szCs w:val="18"/>
              </w:rPr>
            </w:pPr>
          </w:p>
          <w:p w14:paraId="19AF7FB1" w14:textId="77777777" w:rsidR="00D14CC0" w:rsidRPr="00C51C32" w:rsidRDefault="00D14CC0" w:rsidP="00CE58C0">
            <w:pPr>
              <w:widowControl w:val="0"/>
              <w:spacing w:after="0" w:line="240" w:lineRule="auto"/>
              <w:jc w:val="center"/>
              <w:rPr>
                <w:color w:val="auto"/>
                <w:sz w:val="18"/>
                <w:szCs w:val="18"/>
              </w:rPr>
            </w:pPr>
          </w:p>
          <w:p w14:paraId="7CC27B45" w14:textId="77777777" w:rsidR="00D14CC0" w:rsidRPr="00C51C32" w:rsidRDefault="00D14CC0" w:rsidP="00CE58C0">
            <w:pPr>
              <w:widowControl w:val="0"/>
              <w:spacing w:after="0" w:line="240" w:lineRule="auto"/>
              <w:jc w:val="center"/>
              <w:rPr>
                <w:color w:val="auto"/>
                <w:sz w:val="18"/>
                <w:szCs w:val="18"/>
              </w:rPr>
            </w:pPr>
          </w:p>
          <w:p w14:paraId="4BFFFB54" w14:textId="77777777" w:rsidR="00D14CC0" w:rsidRPr="00C51C32" w:rsidRDefault="00D14CC0" w:rsidP="00CE58C0">
            <w:pPr>
              <w:widowControl w:val="0"/>
              <w:spacing w:after="0" w:line="240" w:lineRule="auto"/>
              <w:jc w:val="center"/>
              <w:rPr>
                <w:color w:val="auto"/>
                <w:sz w:val="18"/>
                <w:szCs w:val="18"/>
              </w:rPr>
            </w:pPr>
          </w:p>
          <w:p w14:paraId="3659A9B2" w14:textId="77777777" w:rsidR="00D14CC0" w:rsidRPr="00C51C32" w:rsidRDefault="00D14CC0" w:rsidP="00CE58C0">
            <w:pPr>
              <w:widowControl w:val="0"/>
              <w:spacing w:after="0" w:line="240" w:lineRule="auto"/>
              <w:jc w:val="center"/>
              <w:rPr>
                <w:color w:val="auto"/>
                <w:sz w:val="18"/>
                <w:szCs w:val="18"/>
              </w:rPr>
            </w:pPr>
          </w:p>
          <w:p w14:paraId="28CFE5E3" w14:textId="77777777" w:rsidR="00D14CC0" w:rsidRPr="00C51C32" w:rsidRDefault="00D14CC0" w:rsidP="00CE58C0">
            <w:pPr>
              <w:widowControl w:val="0"/>
              <w:spacing w:after="0" w:line="240" w:lineRule="auto"/>
              <w:jc w:val="center"/>
              <w:rPr>
                <w:color w:val="auto"/>
                <w:sz w:val="18"/>
                <w:szCs w:val="18"/>
              </w:rPr>
            </w:pPr>
          </w:p>
          <w:p w14:paraId="4AB2EF3C" w14:textId="77777777" w:rsidR="00D14CC0" w:rsidRPr="00C51C32" w:rsidRDefault="00D14CC0" w:rsidP="00CE58C0">
            <w:pPr>
              <w:widowControl w:val="0"/>
              <w:spacing w:after="0" w:line="240" w:lineRule="auto"/>
              <w:jc w:val="center"/>
              <w:rPr>
                <w:color w:val="auto"/>
                <w:sz w:val="18"/>
                <w:szCs w:val="18"/>
              </w:rPr>
            </w:pPr>
          </w:p>
          <w:p w14:paraId="4D90AC5C" w14:textId="77777777" w:rsidR="00D14CC0" w:rsidRPr="00C51C32" w:rsidRDefault="00D14CC0" w:rsidP="00CE58C0">
            <w:pPr>
              <w:widowControl w:val="0"/>
              <w:spacing w:after="0" w:line="240" w:lineRule="auto"/>
              <w:jc w:val="center"/>
              <w:rPr>
                <w:color w:val="auto"/>
                <w:sz w:val="18"/>
                <w:szCs w:val="18"/>
              </w:rPr>
            </w:pPr>
          </w:p>
          <w:p w14:paraId="42311DEA" w14:textId="77777777" w:rsidR="00D14CC0" w:rsidRPr="00C51C32" w:rsidRDefault="00D14CC0" w:rsidP="00CE58C0">
            <w:pPr>
              <w:widowControl w:val="0"/>
              <w:spacing w:after="0" w:line="240" w:lineRule="auto"/>
              <w:jc w:val="center"/>
              <w:rPr>
                <w:color w:val="auto"/>
                <w:sz w:val="18"/>
                <w:szCs w:val="18"/>
              </w:rPr>
            </w:pPr>
          </w:p>
          <w:p w14:paraId="71556156" w14:textId="77777777" w:rsidR="00D14CC0" w:rsidRPr="00C51C32" w:rsidRDefault="00D14CC0" w:rsidP="00CE58C0">
            <w:pPr>
              <w:widowControl w:val="0"/>
              <w:spacing w:after="0" w:line="240" w:lineRule="auto"/>
              <w:jc w:val="center"/>
              <w:rPr>
                <w:color w:val="auto"/>
                <w:sz w:val="18"/>
                <w:szCs w:val="18"/>
              </w:rPr>
            </w:pPr>
          </w:p>
          <w:p w14:paraId="41CA7E91" w14:textId="77777777" w:rsidR="00D14CC0" w:rsidRPr="00C51C32" w:rsidRDefault="00D14CC0" w:rsidP="00CE58C0">
            <w:pPr>
              <w:widowControl w:val="0"/>
              <w:spacing w:after="0" w:line="240" w:lineRule="auto"/>
              <w:jc w:val="center"/>
              <w:rPr>
                <w:color w:val="auto"/>
              </w:rPr>
            </w:pPr>
            <w:r w:rsidRPr="00C51C32">
              <w:rPr>
                <w:color w:val="auto"/>
                <w:sz w:val="18"/>
                <w:szCs w:val="18"/>
              </w:rPr>
              <w:t>(i) Respiratory vs. muscular discomfort</w:t>
            </w:r>
          </w:p>
        </w:tc>
        <w:tc>
          <w:tcPr>
            <w:tcW w:w="2142" w:type="dxa"/>
            <w:vMerge w:val="restart"/>
            <w:vAlign w:val="center"/>
          </w:tcPr>
          <w:p w14:paraId="106669E1" w14:textId="142402DD" w:rsidR="00D14CC0" w:rsidRPr="00C51C32" w:rsidRDefault="00D14CC0" w:rsidP="00CE58C0">
            <w:pPr>
              <w:widowControl w:val="0"/>
              <w:spacing w:after="0" w:line="240" w:lineRule="auto"/>
              <w:jc w:val="left"/>
              <w:rPr>
                <w:color w:val="auto"/>
              </w:rPr>
            </w:pPr>
            <w:r w:rsidRPr="00C51C32">
              <w:rPr>
                <w:color w:val="auto"/>
                <w:sz w:val="18"/>
                <w:szCs w:val="18"/>
              </w:rPr>
              <w:lastRenderedPageBreak/>
              <w:t xml:space="preserve">EIB-Dys- </w:t>
            </w:r>
            <w:r w:rsidRPr="00C51C32">
              <w:rPr>
                <w:b/>
                <w:color w:val="auto"/>
                <w:sz w:val="18"/>
                <w:szCs w:val="18"/>
              </w:rPr>
              <w:t>(P.1 – P.5)</w:t>
            </w:r>
          </w:p>
        </w:tc>
        <w:tc>
          <w:tcPr>
            <w:tcW w:w="9398" w:type="dxa"/>
            <w:vAlign w:val="center"/>
          </w:tcPr>
          <w:p w14:paraId="43F89C94" w14:textId="77777777" w:rsidR="00D14CC0" w:rsidRPr="00C51C32" w:rsidRDefault="00D14CC0" w:rsidP="00CE58C0">
            <w:pPr>
              <w:widowControl w:val="0"/>
              <w:spacing w:after="0" w:line="240" w:lineRule="auto"/>
              <w:jc w:val="left"/>
              <w:rPr>
                <w:color w:val="auto"/>
              </w:rPr>
            </w:pPr>
            <w:r w:rsidRPr="00C51C32">
              <w:rPr>
                <w:i/>
                <w:color w:val="auto"/>
                <w:sz w:val="18"/>
                <w:szCs w:val="18"/>
              </w:rPr>
              <w:t xml:space="preserve">“No I wouldn’t say there was discomfort in breathing but it’s difficult. It’s sometimes difficult to regulate but it’s more muscular. I think it’s your legs or your arms that go first rather than your lungs” </w:t>
            </w:r>
            <w:r w:rsidRPr="00C51C32">
              <w:rPr>
                <w:b/>
                <w:color w:val="auto"/>
                <w:sz w:val="18"/>
                <w:szCs w:val="18"/>
              </w:rPr>
              <w:t>(P.5)</w:t>
            </w:r>
            <w:r w:rsidRPr="00C51C32">
              <w:rPr>
                <w:i/>
                <w:color w:val="auto"/>
                <w:sz w:val="18"/>
                <w:szCs w:val="18"/>
              </w:rPr>
              <w:t>.</w:t>
            </w:r>
          </w:p>
        </w:tc>
      </w:tr>
      <w:tr w:rsidR="00C51C32" w:rsidRPr="00C51C32" w14:paraId="7AAFDB6D" w14:textId="77777777" w:rsidTr="00CE58C0">
        <w:trPr>
          <w:trHeight w:val="600"/>
        </w:trPr>
        <w:tc>
          <w:tcPr>
            <w:tcW w:w="3486" w:type="dxa"/>
            <w:vMerge/>
            <w:vAlign w:val="center"/>
          </w:tcPr>
          <w:p w14:paraId="75E1A304" w14:textId="77777777" w:rsidR="00D14CC0" w:rsidRPr="00C51C32" w:rsidRDefault="00D14CC0" w:rsidP="00CE58C0">
            <w:pPr>
              <w:widowControl w:val="0"/>
              <w:spacing w:after="0" w:line="240" w:lineRule="auto"/>
              <w:jc w:val="center"/>
              <w:rPr>
                <w:color w:val="auto"/>
              </w:rPr>
            </w:pPr>
          </w:p>
        </w:tc>
        <w:tc>
          <w:tcPr>
            <w:tcW w:w="2142" w:type="dxa"/>
            <w:vMerge/>
            <w:vAlign w:val="center"/>
          </w:tcPr>
          <w:p w14:paraId="6C37B621" w14:textId="77777777" w:rsidR="00D14CC0" w:rsidRPr="00C51C32" w:rsidRDefault="00D14CC0" w:rsidP="00CE58C0">
            <w:pPr>
              <w:widowControl w:val="0"/>
              <w:spacing w:after="0" w:line="240" w:lineRule="auto"/>
              <w:jc w:val="left"/>
              <w:rPr>
                <w:color w:val="auto"/>
                <w:sz w:val="20"/>
                <w:szCs w:val="20"/>
              </w:rPr>
            </w:pPr>
          </w:p>
        </w:tc>
        <w:tc>
          <w:tcPr>
            <w:tcW w:w="9398" w:type="dxa"/>
            <w:vAlign w:val="center"/>
          </w:tcPr>
          <w:p w14:paraId="3052FC90" w14:textId="77777777" w:rsidR="00D14CC0" w:rsidRPr="00C51C32" w:rsidRDefault="00D14CC0" w:rsidP="00CE58C0">
            <w:pPr>
              <w:widowControl w:val="0"/>
              <w:spacing w:after="0" w:line="240" w:lineRule="auto"/>
              <w:jc w:val="left"/>
              <w:rPr>
                <w:color w:val="auto"/>
              </w:rPr>
            </w:pPr>
            <w:r w:rsidRPr="00C51C32">
              <w:rPr>
                <w:i/>
                <w:color w:val="auto"/>
                <w:sz w:val="18"/>
                <w:szCs w:val="18"/>
              </w:rPr>
              <w:t>“Not in terms of sound, it gets louder due to the amount of air you’re taking in. The sort of depth of the inhale and exhale, it doesn’t change in tone, just gets louder and becomes more frequent”</w:t>
            </w:r>
            <w:r w:rsidRPr="00C51C32">
              <w:rPr>
                <w:b/>
                <w:color w:val="auto"/>
                <w:sz w:val="18"/>
                <w:szCs w:val="18"/>
              </w:rPr>
              <w:t xml:space="preserve"> (P.5)</w:t>
            </w:r>
            <w:r w:rsidRPr="00C51C32">
              <w:rPr>
                <w:i/>
                <w:color w:val="auto"/>
                <w:sz w:val="18"/>
                <w:szCs w:val="18"/>
              </w:rPr>
              <w:t>.</w:t>
            </w:r>
          </w:p>
        </w:tc>
      </w:tr>
      <w:tr w:rsidR="00C51C32" w:rsidRPr="00C51C32" w14:paraId="7A6C4C3F" w14:textId="77777777" w:rsidTr="00CE58C0">
        <w:trPr>
          <w:trHeight w:val="300"/>
        </w:trPr>
        <w:tc>
          <w:tcPr>
            <w:tcW w:w="3486" w:type="dxa"/>
            <w:vMerge/>
            <w:vAlign w:val="center"/>
          </w:tcPr>
          <w:p w14:paraId="4781F0DD" w14:textId="77777777" w:rsidR="00D14CC0" w:rsidRPr="00C51C32" w:rsidRDefault="00D14CC0" w:rsidP="00CE58C0">
            <w:pPr>
              <w:widowControl w:val="0"/>
              <w:spacing w:after="0" w:line="240" w:lineRule="auto"/>
              <w:jc w:val="center"/>
              <w:rPr>
                <w:color w:val="auto"/>
              </w:rPr>
            </w:pPr>
          </w:p>
        </w:tc>
        <w:tc>
          <w:tcPr>
            <w:tcW w:w="2142" w:type="dxa"/>
            <w:vMerge w:val="restart"/>
            <w:vAlign w:val="center"/>
          </w:tcPr>
          <w:p w14:paraId="5F022952" w14:textId="2EE26FF9" w:rsidR="00D14CC0" w:rsidRPr="00C51C32" w:rsidRDefault="00D14CC0" w:rsidP="00CE58C0">
            <w:pPr>
              <w:widowControl w:val="0"/>
              <w:spacing w:after="0" w:line="240" w:lineRule="auto"/>
              <w:jc w:val="left"/>
              <w:rPr>
                <w:color w:val="auto"/>
              </w:rPr>
            </w:pPr>
            <w:r w:rsidRPr="00C51C32">
              <w:rPr>
                <w:color w:val="auto"/>
                <w:sz w:val="18"/>
                <w:szCs w:val="18"/>
              </w:rPr>
              <w:t xml:space="preserve">EIB+Dys+ </w:t>
            </w:r>
            <w:r w:rsidRPr="00C51C32">
              <w:rPr>
                <w:b/>
                <w:color w:val="auto"/>
                <w:sz w:val="18"/>
                <w:szCs w:val="18"/>
              </w:rPr>
              <w:t>(P.6 – P.10)</w:t>
            </w:r>
          </w:p>
        </w:tc>
        <w:tc>
          <w:tcPr>
            <w:tcW w:w="9398" w:type="dxa"/>
            <w:vAlign w:val="center"/>
          </w:tcPr>
          <w:p w14:paraId="70F8233A" w14:textId="46DBACC9" w:rsidR="00D14CC0" w:rsidRPr="00C51C32" w:rsidRDefault="00D14CC0" w:rsidP="00CE58C0">
            <w:pPr>
              <w:widowControl w:val="0"/>
              <w:spacing w:after="0" w:line="240" w:lineRule="auto"/>
              <w:jc w:val="left"/>
              <w:rPr>
                <w:color w:val="auto"/>
              </w:rPr>
            </w:pPr>
            <w:r w:rsidRPr="00C51C32">
              <w:rPr>
                <w:i/>
                <w:color w:val="auto"/>
                <w:sz w:val="18"/>
                <w:szCs w:val="18"/>
              </w:rPr>
              <w:t>“It’s my lungs rather than my legs</w:t>
            </w:r>
            <w:r w:rsidR="00E01780" w:rsidRPr="00C51C32">
              <w:rPr>
                <w:i/>
                <w:color w:val="auto"/>
                <w:sz w:val="18"/>
                <w:szCs w:val="18"/>
              </w:rPr>
              <w:t xml:space="preserve"> that limit me</w:t>
            </w:r>
            <w:r w:rsidRPr="00C51C32">
              <w:rPr>
                <w:i/>
                <w:color w:val="auto"/>
                <w:sz w:val="18"/>
                <w:szCs w:val="18"/>
              </w:rPr>
              <w:t xml:space="preserve">. Last weekend, my legs were great but the breathing just wasn’t there” </w:t>
            </w:r>
            <w:r w:rsidRPr="00C51C32">
              <w:rPr>
                <w:b/>
                <w:color w:val="auto"/>
                <w:sz w:val="18"/>
                <w:szCs w:val="18"/>
              </w:rPr>
              <w:t>(P.8)</w:t>
            </w:r>
            <w:r w:rsidRPr="00C51C32">
              <w:rPr>
                <w:color w:val="auto"/>
                <w:sz w:val="18"/>
                <w:szCs w:val="18"/>
              </w:rPr>
              <w:t>.</w:t>
            </w:r>
          </w:p>
        </w:tc>
      </w:tr>
      <w:tr w:rsidR="00C51C32" w:rsidRPr="00C51C32" w14:paraId="2F21AFF0" w14:textId="77777777" w:rsidTr="00CE58C0">
        <w:trPr>
          <w:trHeight w:val="300"/>
        </w:trPr>
        <w:tc>
          <w:tcPr>
            <w:tcW w:w="3486" w:type="dxa"/>
            <w:vMerge/>
            <w:vAlign w:val="center"/>
          </w:tcPr>
          <w:p w14:paraId="27B6078C" w14:textId="77777777" w:rsidR="00D14CC0" w:rsidRPr="00C51C32" w:rsidRDefault="00D14CC0" w:rsidP="00CE58C0">
            <w:pPr>
              <w:widowControl w:val="0"/>
              <w:spacing w:after="0" w:line="240" w:lineRule="auto"/>
              <w:jc w:val="center"/>
              <w:rPr>
                <w:color w:val="auto"/>
              </w:rPr>
            </w:pPr>
          </w:p>
        </w:tc>
        <w:tc>
          <w:tcPr>
            <w:tcW w:w="2142" w:type="dxa"/>
            <w:vMerge/>
            <w:vAlign w:val="center"/>
          </w:tcPr>
          <w:p w14:paraId="0D4C46AD" w14:textId="77777777" w:rsidR="00D14CC0" w:rsidRPr="00C51C32" w:rsidRDefault="00D14CC0" w:rsidP="00CE58C0">
            <w:pPr>
              <w:widowControl w:val="0"/>
              <w:spacing w:after="0" w:line="240" w:lineRule="auto"/>
              <w:jc w:val="left"/>
              <w:rPr>
                <w:color w:val="auto"/>
                <w:sz w:val="20"/>
                <w:szCs w:val="20"/>
              </w:rPr>
            </w:pPr>
          </w:p>
        </w:tc>
        <w:tc>
          <w:tcPr>
            <w:tcW w:w="9398" w:type="dxa"/>
            <w:vAlign w:val="center"/>
          </w:tcPr>
          <w:p w14:paraId="424012E5" w14:textId="0882A9A3" w:rsidR="00D14CC0" w:rsidRPr="00C51C32" w:rsidRDefault="00D14CC0" w:rsidP="00CE58C0">
            <w:pPr>
              <w:widowControl w:val="0"/>
              <w:spacing w:after="0" w:line="240" w:lineRule="auto"/>
              <w:jc w:val="left"/>
              <w:rPr>
                <w:color w:val="auto"/>
              </w:rPr>
            </w:pPr>
            <w:r w:rsidRPr="00C51C32">
              <w:rPr>
                <w:i/>
                <w:color w:val="auto"/>
                <w:sz w:val="18"/>
                <w:szCs w:val="18"/>
              </w:rPr>
              <w:t xml:space="preserve">“The discomfort usually </w:t>
            </w:r>
            <w:r w:rsidR="005967E0" w:rsidRPr="00C51C32">
              <w:rPr>
                <w:i/>
                <w:color w:val="auto"/>
                <w:sz w:val="18"/>
                <w:szCs w:val="18"/>
              </w:rPr>
              <w:t xml:space="preserve">at </w:t>
            </w:r>
            <w:r w:rsidRPr="00C51C32">
              <w:rPr>
                <w:i/>
                <w:color w:val="auto"/>
                <w:sz w:val="18"/>
                <w:szCs w:val="18"/>
              </w:rPr>
              <w:t xml:space="preserve">the top of </w:t>
            </w:r>
            <w:r w:rsidR="005967E0" w:rsidRPr="00C51C32">
              <w:rPr>
                <w:i/>
                <w:color w:val="auto"/>
                <w:sz w:val="18"/>
                <w:szCs w:val="18"/>
              </w:rPr>
              <w:t xml:space="preserve">my </w:t>
            </w:r>
            <w:r w:rsidRPr="00C51C32">
              <w:rPr>
                <w:i/>
                <w:color w:val="auto"/>
                <w:sz w:val="18"/>
                <w:szCs w:val="18"/>
              </w:rPr>
              <w:t xml:space="preserve">chest when I breathe in” </w:t>
            </w:r>
            <w:r w:rsidRPr="00C51C32">
              <w:rPr>
                <w:b/>
                <w:color w:val="auto"/>
                <w:sz w:val="18"/>
                <w:szCs w:val="18"/>
              </w:rPr>
              <w:t>(P.6).</w:t>
            </w:r>
          </w:p>
        </w:tc>
      </w:tr>
      <w:tr w:rsidR="00C51C32" w:rsidRPr="00C51C32" w14:paraId="4CF61D23" w14:textId="77777777" w:rsidTr="00CE58C0">
        <w:trPr>
          <w:trHeight w:val="300"/>
        </w:trPr>
        <w:tc>
          <w:tcPr>
            <w:tcW w:w="3486" w:type="dxa"/>
            <w:vMerge/>
            <w:vAlign w:val="center"/>
          </w:tcPr>
          <w:p w14:paraId="3A674E5F" w14:textId="77777777" w:rsidR="00D14CC0" w:rsidRPr="00C51C32" w:rsidRDefault="00D14CC0" w:rsidP="00CE58C0">
            <w:pPr>
              <w:widowControl w:val="0"/>
              <w:spacing w:after="0" w:line="240" w:lineRule="auto"/>
              <w:jc w:val="center"/>
              <w:rPr>
                <w:color w:val="auto"/>
              </w:rPr>
            </w:pPr>
          </w:p>
        </w:tc>
        <w:tc>
          <w:tcPr>
            <w:tcW w:w="2142" w:type="dxa"/>
            <w:vMerge/>
            <w:vAlign w:val="center"/>
          </w:tcPr>
          <w:p w14:paraId="28367797" w14:textId="77777777" w:rsidR="00D14CC0" w:rsidRPr="00C51C32" w:rsidRDefault="00D14CC0" w:rsidP="00CE58C0">
            <w:pPr>
              <w:widowControl w:val="0"/>
              <w:spacing w:after="0" w:line="240" w:lineRule="auto"/>
              <w:jc w:val="left"/>
              <w:rPr>
                <w:color w:val="auto"/>
                <w:sz w:val="20"/>
                <w:szCs w:val="20"/>
              </w:rPr>
            </w:pPr>
          </w:p>
        </w:tc>
        <w:tc>
          <w:tcPr>
            <w:tcW w:w="9398" w:type="dxa"/>
            <w:vAlign w:val="center"/>
          </w:tcPr>
          <w:p w14:paraId="4C96B6F8" w14:textId="77777777" w:rsidR="00D14CC0" w:rsidRPr="00C51C32" w:rsidRDefault="00D14CC0" w:rsidP="00CE58C0">
            <w:pPr>
              <w:widowControl w:val="0"/>
              <w:spacing w:after="0" w:line="240" w:lineRule="auto"/>
              <w:jc w:val="left"/>
              <w:rPr>
                <w:color w:val="auto"/>
              </w:rPr>
            </w:pPr>
            <w:r w:rsidRPr="00C51C32">
              <w:rPr>
                <w:i/>
                <w:color w:val="auto"/>
                <w:sz w:val="18"/>
                <w:szCs w:val="18"/>
              </w:rPr>
              <w:t xml:space="preserve">“I would definitely say I get a wheezing sound from the chest when I start to struggle to breathe” </w:t>
            </w:r>
            <w:r w:rsidRPr="00C51C32">
              <w:rPr>
                <w:b/>
                <w:color w:val="auto"/>
                <w:sz w:val="18"/>
                <w:szCs w:val="18"/>
              </w:rPr>
              <w:t>(P.8).</w:t>
            </w:r>
          </w:p>
        </w:tc>
      </w:tr>
      <w:tr w:rsidR="00C51C32" w:rsidRPr="00C51C32" w14:paraId="72175433" w14:textId="77777777" w:rsidTr="00CE58C0">
        <w:trPr>
          <w:trHeight w:val="300"/>
        </w:trPr>
        <w:tc>
          <w:tcPr>
            <w:tcW w:w="3486" w:type="dxa"/>
            <w:vMerge/>
            <w:vAlign w:val="center"/>
          </w:tcPr>
          <w:p w14:paraId="18C8A7C7" w14:textId="77777777" w:rsidR="00D14CC0" w:rsidRPr="00C51C32" w:rsidRDefault="00D14CC0" w:rsidP="00CE58C0">
            <w:pPr>
              <w:widowControl w:val="0"/>
              <w:spacing w:after="0" w:line="240" w:lineRule="auto"/>
              <w:jc w:val="center"/>
              <w:rPr>
                <w:color w:val="auto"/>
              </w:rPr>
            </w:pPr>
          </w:p>
        </w:tc>
        <w:tc>
          <w:tcPr>
            <w:tcW w:w="2142" w:type="dxa"/>
            <w:vMerge/>
            <w:vAlign w:val="center"/>
          </w:tcPr>
          <w:p w14:paraId="64D92B86" w14:textId="77777777" w:rsidR="00D14CC0" w:rsidRPr="00C51C32" w:rsidRDefault="00D14CC0" w:rsidP="00CE58C0">
            <w:pPr>
              <w:widowControl w:val="0"/>
              <w:spacing w:after="0" w:line="240" w:lineRule="auto"/>
              <w:jc w:val="left"/>
              <w:rPr>
                <w:color w:val="auto"/>
                <w:sz w:val="20"/>
                <w:szCs w:val="20"/>
              </w:rPr>
            </w:pPr>
          </w:p>
        </w:tc>
        <w:tc>
          <w:tcPr>
            <w:tcW w:w="9398" w:type="dxa"/>
            <w:vAlign w:val="center"/>
          </w:tcPr>
          <w:p w14:paraId="7A67904A" w14:textId="77777777" w:rsidR="00D14CC0" w:rsidRPr="00C51C32" w:rsidRDefault="00D14CC0" w:rsidP="00CE58C0">
            <w:pPr>
              <w:widowControl w:val="0"/>
              <w:spacing w:after="0" w:line="240" w:lineRule="auto"/>
              <w:jc w:val="left"/>
              <w:rPr>
                <w:color w:val="auto"/>
              </w:rPr>
            </w:pPr>
            <w:r w:rsidRPr="00C51C32">
              <w:rPr>
                <w:i/>
                <w:color w:val="auto"/>
                <w:sz w:val="18"/>
                <w:szCs w:val="18"/>
              </w:rPr>
              <w:t xml:space="preserve">“When the chest tightness starts, I also get headaches in some short races” </w:t>
            </w:r>
            <w:r w:rsidRPr="00C51C32">
              <w:rPr>
                <w:b/>
                <w:color w:val="auto"/>
                <w:sz w:val="18"/>
                <w:szCs w:val="18"/>
              </w:rPr>
              <w:t>(P.7).</w:t>
            </w:r>
          </w:p>
        </w:tc>
      </w:tr>
      <w:tr w:rsidR="00C51C32" w:rsidRPr="00C51C32" w14:paraId="18E80AEB" w14:textId="77777777" w:rsidTr="00CE58C0">
        <w:trPr>
          <w:trHeight w:val="300"/>
        </w:trPr>
        <w:tc>
          <w:tcPr>
            <w:tcW w:w="3486" w:type="dxa"/>
            <w:vMerge/>
            <w:vAlign w:val="center"/>
          </w:tcPr>
          <w:p w14:paraId="04062955" w14:textId="77777777" w:rsidR="00D14CC0" w:rsidRPr="00C51C32" w:rsidRDefault="00D14CC0" w:rsidP="00CE58C0">
            <w:pPr>
              <w:widowControl w:val="0"/>
              <w:spacing w:after="0" w:line="240" w:lineRule="auto"/>
              <w:jc w:val="center"/>
              <w:rPr>
                <w:color w:val="auto"/>
              </w:rPr>
            </w:pPr>
          </w:p>
        </w:tc>
        <w:tc>
          <w:tcPr>
            <w:tcW w:w="2142" w:type="dxa"/>
            <w:vMerge w:val="restart"/>
            <w:vAlign w:val="center"/>
          </w:tcPr>
          <w:p w14:paraId="7B6C5EA4" w14:textId="6C0D1F4F" w:rsidR="00D14CC0" w:rsidRPr="00C51C32" w:rsidRDefault="00D14CC0" w:rsidP="00CE58C0">
            <w:pPr>
              <w:widowControl w:val="0"/>
              <w:spacing w:after="0" w:line="240" w:lineRule="auto"/>
              <w:jc w:val="left"/>
              <w:rPr>
                <w:color w:val="auto"/>
              </w:rPr>
            </w:pPr>
            <w:r w:rsidRPr="00C51C32">
              <w:rPr>
                <w:color w:val="auto"/>
                <w:sz w:val="18"/>
                <w:szCs w:val="18"/>
              </w:rPr>
              <w:t xml:space="preserve">EIB+Dys- </w:t>
            </w:r>
            <w:r w:rsidRPr="00C51C32">
              <w:rPr>
                <w:b/>
                <w:color w:val="auto"/>
                <w:sz w:val="18"/>
                <w:szCs w:val="18"/>
              </w:rPr>
              <w:t>(P.11 – P.15)</w:t>
            </w:r>
          </w:p>
        </w:tc>
        <w:tc>
          <w:tcPr>
            <w:tcW w:w="9398" w:type="dxa"/>
            <w:vAlign w:val="center"/>
          </w:tcPr>
          <w:p w14:paraId="0777C5B3" w14:textId="77777777" w:rsidR="00D14CC0" w:rsidRPr="00C51C32" w:rsidRDefault="00D14CC0" w:rsidP="00CE58C0">
            <w:pPr>
              <w:widowControl w:val="0"/>
              <w:spacing w:after="0" w:line="240" w:lineRule="auto"/>
              <w:jc w:val="left"/>
              <w:rPr>
                <w:color w:val="auto"/>
              </w:rPr>
            </w:pPr>
            <w:r w:rsidRPr="00C51C32">
              <w:rPr>
                <w:i/>
                <w:color w:val="auto"/>
                <w:sz w:val="18"/>
                <w:szCs w:val="18"/>
              </w:rPr>
              <w:t>“When I get to the point where I can’t continue it’s more due to muscle ability as opposed to the lungs”</w:t>
            </w:r>
            <w:r w:rsidRPr="00C51C32">
              <w:rPr>
                <w:b/>
                <w:color w:val="auto"/>
                <w:sz w:val="18"/>
                <w:szCs w:val="18"/>
              </w:rPr>
              <w:t xml:space="preserve"> (P.13)</w:t>
            </w:r>
            <w:r w:rsidRPr="00C51C32">
              <w:rPr>
                <w:i/>
                <w:color w:val="auto"/>
                <w:sz w:val="18"/>
                <w:szCs w:val="18"/>
              </w:rPr>
              <w:t>.</w:t>
            </w:r>
          </w:p>
        </w:tc>
      </w:tr>
      <w:tr w:rsidR="00C51C32" w:rsidRPr="00C51C32" w14:paraId="46571006" w14:textId="77777777" w:rsidTr="00CE58C0">
        <w:trPr>
          <w:trHeight w:val="600"/>
        </w:trPr>
        <w:tc>
          <w:tcPr>
            <w:tcW w:w="3486" w:type="dxa"/>
            <w:vMerge/>
            <w:vAlign w:val="center"/>
          </w:tcPr>
          <w:p w14:paraId="18F79744" w14:textId="77777777" w:rsidR="00D14CC0" w:rsidRPr="00C51C32" w:rsidRDefault="00D14CC0" w:rsidP="00CE58C0">
            <w:pPr>
              <w:widowControl w:val="0"/>
              <w:spacing w:after="0" w:line="240" w:lineRule="auto"/>
              <w:jc w:val="center"/>
              <w:rPr>
                <w:color w:val="auto"/>
              </w:rPr>
            </w:pPr>
          </w:p>
        </w:tc>
        <w:tc>
          <w:tcPr>
            <w:tcW w:w="2142" w:type="dxa"/>
            <w:vMerge/>
            <w:vAlign w:val="center"/>
          </w:tcPr>
          <w:p w14:paraId="6D72C086" w14:textId="77777777" w:rsidR="00D14CC0" w:rsidRPr="00C51C32" w:rsidRDefault="00D14CC0" w:rsidP="00CE58C0">
            <w:pPr>
              <w:widowControl w:val="0"/>
              <w:spacing w:after="0" w:line="240" w:lineRule="auto"/>
              <w:jc w:val="left"/>
              <w:rPr>
                <w:color w:val="auto"/>
                <w:sz w:val="20"/>
                <w:szCs w:val="20"/>
              </w:rPr>
            </w:pPr>
          </w:p>
        </w:tc>
        <w:tc>
          <w:tcPr>
            <w:tcW w:w="9398" w:type="dxa"/>
            <w:vAlign w:val="center"/>
          </w:tcPr>
          <w:p w14:paraId="6650D70E" w14:textId="756D17A9" w:rsidR="00D14CC0" w:rsidRPr="00C51C32" w:rsidRDefault="00D14CC0" w:rsidP="00CE58C0">
            <w:pPr>
              <w:widowControl w:val="0"/>
              <w:spacing w:after="0" w:line="240" w:lineRule="auto"/>
              <w:jc w:val="left"/>
              <w:rPr>
                <w:color w:val="auto"/>
              </w:rPr>
            </w:pPr>
            <w:r w:rsidRPr="00C51C32">
              <w:rPr>
                <w:i/>
                <w:color w:val="auto"/>
                <w:sz w:val="18"/>
                <w:szCs w:val="18"/>
              </w:rPr>
              <w:t>“</w:t>
            </w:r>
            <w:r w:rsidR="0029622D" w:rsidRPr="00C51C32">
              <w:rPr>
                <w:i/>
                <w:color w:val="auto"/>
                <w:sz w:val="18"/>
                <w:szCs w:val="18"/>
              </w:rPr>
              <w:t>Now I think about it, the</w:t>
            </w:r>
            <w:r w:rsidRPr="00C51C32">
              <w:rPr>
                <w:i/>
                <w:color w:val="auto"/>
                <w:sz w:val="18"/>
                <w:szCs w:val="18"/>
              </w:rPr>
              <w:t xml:space="preserve"> limiting factor is my lungs</w:t>
            </w:r>
            <w:r w:rsidR="00FA13A2" w:rsidRPr="00C51C32">
              <w:rPr>
                <w:i/>
                <w:color w:val="auto"/>
                <w:sz w:val="18"/>
                <w:szCs w:val="18"/>
              </w:rPr>
              <w:t xml:space="preserve"> - </w:t>
            </w:r>
            <w:r w:rsidR="002164EC" w:rsidRPr="00C51C32">
              <w:rPr>
                <w:i/>
                <w:color w:val="auto"/>
                <w:sz w:val="18"/>
                <w:szCs w:val="18"/>
              </w:rPr>
              <w:t>I feel tightness around my chest when I’m working hard</w:t>
            </w:r>
            <w:r w:rsidRPr="00C51C32">
              <w:rPr>
                <w:i/>
                <w:color w:val="auto"/>
                <w:sz w:val="18"/>
                <w:szCs w:val="18"/>
              </w:rPr>
              <w:t xml:space="preserve">. If I’m doing a time-trial and feeling fresh it will be my lungs that are the limiting factor” </w:t>
            </w:r>
            <w:r w:rsidRPr="00C51C32">
              <w:rPr>
                <w:b/>
                <w:color w:val="auto"/>
                <w:sz w:val="18"/>
                <w:szCs w:val="18"/>
              </w:rPr>
              <w:t>(P.12).</w:t>
            </w:r>
          </w:p>
        </w:tc>
      </w:tr>
      <w:tr w:rsidR="00C51C32" w:rsidRPr="00C51C32" w14:paraId="39B89685" w14:textId="77777777" w:rsidTr="00CE58C0">
        <w:trPr>
          <w:trHeight w:val="600"/>
        </w:trPr>
        <w:tc>
          <w:tcPr>
            <w:tcW w:w="3486" w:type="dxa"/>
            <w:vMerge/>
            <w:vAlign w:val="center"/>
          </w:tcPr>
          <w:p w14:paraId="150E8B27" w14:textId="77777777" w:rsidR="00D14CC0" w:rsidRPr="00C51C32" w:rsidRDefault="00D14CC0" w:rsidP="00CE58C0">
            <w:pPr>
              <w:widowControl w:val="0"/>
              <w:spacing w:after="0" w:line="240" w:lineRule="auto"/>
              <w:jc w:val="center"/>
              <w:rPr>
                <w:color w:val="auto"/>
              </w:rPr>
            </w:pPr>
          </w:p>
        </w:tc>
        <w:tc>
          <w:tcPr>
            <w:tcW w:w="2142" w:type="dxa"/>
            <w:vMerge/>
            <w:vAlign w:val="center"/>
          </w:tcPr>
          <w:p w14:paraId="69FD09E4" w14:textId="77777777" w:rsidR="00D14CC0" w:rsidRPr="00C51C32" w:rsidRDefault="00D14CC0" w:rsidP="00CE58C0">
            <w:pPr>
              <w:widowControl w:val="0"/>
              <w:spacing w:after="0" w:line="240" w:lineRule="auto"/>
              <w:jc w:val="left"/>
              <w:rPr>
                <w:color w:val="auto"/>
                <w:sz w:val="20"/>
                <w:szCs w:val="20"/>
              </w:rPr>
            </w:pPr>
          </w:p>
        </w:tc>
        <w:tc>
          <w:tcPr>
            <w:tcW w:w="9398" w:type="dxa"/>
            <w:vAlign w:val="center"/>
          </w:tcPr>
          <w:p w14:paraId="2B716EE8" w14:textId="77777777" w:rsidR="00D14CC0" w:rsidRPr="00C51C32" w:rsidRDefault="00D14CC0" w:rsidP="00CE58C0">
            <w:pPr>
              <w:widowControl w:val="0"/>
              <w:spacing w:after="0" w:line="240" w:lineRule="auto"/>
              <w:jc w:val="left"/>
              <w:rPr>
                <w:color w:val="auto"/>
              </w:rPr>
            </w:pPr>
            <w:r w:rsidRPr="00C51C32">
              <w:rPr>
                <w:i/>
                <w:color w:val="auto"/>
                <w:sz w:val="18"/>
                <w:szCs w:val="18"/>
              </w:rPr>
              <w:t xml:space="preserve">“Normally I don’t have any sort of symptoms of breathlessness other than what you would expect from exertion. However, occasionally I do feel more breathless than I would expect to be at certain intensity. I just put it down to having a bad day” </w:t>
            </w:r>
            <w:r w:rsidRPr="00C51C32">
              <w:rPr>
                <w:b/>
                <w:color w:val="auto"/>
                <w:sz w:val="18"/>
                <w:szCs w:val="18"/>
              </w:rPr>
              <w:t>(P.14).</w:t>
            </w:r>
          </w:p>
        </w:tc>
      </w:tr>
      <w:tr w:rsidR="00C51C32" w:rsidRPr="00C51C32" w14:paraId="531B80AF" w14:textId="77777777" w:rsidTr="00CE58C0">
        <w:trPr>
          <w:trHeight w:val="300"/>
        </w:trPr>
        <w:tc>
          <w:tcPr>
            <w:tcW w:w="3486" w:type="dxa"/>
            <w:vMerge/>
            <w:vAlign w:val="center"/>
          </w:tcPr>
          <w:p w14:paraId="797336CB" w14:textId="77777777" w:rsidR="00D14CC0" w:rsidRPr="00C51C32" w:rsidRDefault="00D14CC0" w:rsidP="00CE58C0">
            <w:pPr>
              <w:widowControl w:val="0"/>
              <w:spacing w:after="0" w:line="240" w:lineRule="auto"/>
              <w:jc w:val="center"/>
              <w:rPr>
                <w:color w:val="auto"/>
              </w:rPr>
            </w:pPr>
          </w:p>
        </w:tc>
        <w:tc>
          <w:tcPr>
            <w:tcW w:w="2142" w:type="dxa"/>
            <w:vMerge/>
            <w:vAlign w:val="center"/>
          </w:tcPr>
          <w:p w14:paraId="5409F8B7" w14:textId="77777777" w:rsidR="00D14CC0" w:rsidRPr="00C51C32" w:rsidRDefault="00D14CC0" w:rsidP="00CE58C0">
            <w:pPr>
              <w:widowControl w:val="0"/>
              <w:spacing w:after="0" w:line="240" w:lineRule="auto"/>
              <w:jc w:val="left"/>
              <w:rPr>
                <w:color w:val="auto"/>
                <w:sz w:val="20"/>
                <w:szCs w:val="20"/>
              </w:rPr>
            </w:pPr>
          </w:p>
        </w:tc>
        <w:tc>
          <w:tcPr>
            <w:tcW w:w="9398" w:type="dxa"/>
            <w:vAlign w:val="center"/>
          </w:tcPr>
          <w:p w14:paraId="1D975EC6" w14:textId="77777777" w:rsidR="00D14CC0" w:rsidRPr="00C51C32" w:rsidRDefault="00D14CC0" w:rsidP="00CE58C0">
            <w:pPr>
              <w:widowControl w:val="0"/>
              <w:spacing w:after="0" w:line="240" w:lineRule="auto"/>
              <w:jc w:val="left"/>
              <w:rPr>
                <w:color w:val="auto"/>
              </w:rPr>
            </w:pPr>
            <w:r w:rsidRPr="00C51C32">
              <w:rPr>
                <w:i/>
                <w:color w:val="auto"/>
                <w:sz w:val="18"/>
                <w:szCs w:val="18"/>
              </w:rPr>
              <w:t xml:space="preserve">“I would say the slight wheeze and soreness I experience is a direct consequence of that [chest tightness]” </w:t>
            </w:r>
            <w:r w:rsidRPr="00C51C32">
              <w:rPr>
                <w:b/>
                <w:color w:val="auto"/>
                <w:sz w:val="18"/>
                <w:szCs w:val="18"/>
              </w:rPr>
              <w:t>(P.11).</w:t>
            </w:r>
          </w:p>
        </w:tc>
      </w:tr>
      <w:tr w:rsidR="00C51C32" w:rsidRPr="00C51C32" w14:paraId="0BE4105C" w14:textId="77777777" w:rsidTr="00CE58C0">
        <w:trPr>
          <w:trHeight w:val="600"/>
        </w:trPr>
        <w:tc>
          <w:tcPr>
            <w:tcW w:w="3486" w:type="dxa"/>
            <w:vMerge/>
            <w:vAlign w:val="center"/>
          </w:tcPr>
          <w:p w14:paraId="6124A099" w14:textId="77777777" w:rsidR="001C386B" w:rsidRPr="00C51C32" w:rsidRDefault="001C386B" w:rsidP="00CE58C0">
            <w:pPr>
              <w:widowControl w:val="0"/>
              <w:spacing w:after="0" w:line="240" w:lineRule="auto"/>
              <w:jc w:val="center"/>
              <w:rPr>
                <w:color w:val="auto"/>
              </w:rPr>
            </w:pPr>
          </w:p>
        </w:tc>
        <w:tc>
          <w:tcPr>
            <w:tcW w:w="2142" w:type="dxa"/>
            <w:vMerge w:val="restart"/>
            <w:vAlign w:val="center"/>
          </w:tcPr>
          <w:p w14:paraId="5532046B" w14:textId="0D4C6E97" w:rsidR="001C386B" w:rsidRPr="00C51C32" w:rsidRDefault="001C386B" w:rsidP="00CE58C0">
            <w:pPr>
              <w:widowControl w:val="0"/>
              <w:spacing w:after="0" w:line="240" w:lineRule="auto"/>
              <w:jc w:val="center"/>
              <w:rPr>
                <w:color w:val="auto"/>
              </w:rPr>
            </w:pPr>
            <w:r w:rsidRPr="00C51C32">
              <w:rPr>
                <w:color w:val="auto"/>
                <w:sz w:val="18"/>
                <w:szCs w:val="18"/>
              </w:rPr>
              <w:t xml:space="preserve">EIB-Dys+ </w:t>
            </w:r>
            <w:r w:rsidRPr="00C51C32">
              <w:rPr>
                <w:b/>
                <w:color w:val="auto"/>
                <w:sz w:val="18"/>
                <w:szCs w:val="18"/>
              </w:rPr>
              <w:t>(P.16 – P.20)</w:t>
            </w:r>
          </w:p>
        </w:tc>
        <w:tc>
          <w:tcPr>
            <w:tcW w:w="9398" w:type="dxa"/>
            <w:vAlign w:val="center"/>
          </w:tcPr>
          <w:p w14:paraId="7AE059DB" w14:textId="77777777" w:rsidR="001C386B" w:rsidRPr="00C51C32" w:rsidRDefault="001C386B" w:rsidP="00CE58C0">
            <w:pPr>
              <w:widowControl w:val="0"/>
              <w:spacing w:after="0" w:line="240" w:lineRule="auto"/>
              <w:jc w:val="left"/>
              <w:rPr>
                <w:color w:val="auto"/>
              </w:rPr>
            </w:pPr>
            <w:r w:rsidRPr="00C51C32">
              <w:rPr>
                <w:i/>
                <w:color w:val="auto"/>
                <w:sz w:val="18"/>
                <w:szCs w:val="18"/>
              </w:rPr>
              <w:t xml:space="preserve">“It’s my breathing that starts to go first. It’s my opinion that if I can’t get a full breathe of air I’m not getting enough oxygen in my body and it starts affecting my muscles” </w:t>
            </w:r>
            <w:r w:rsidRPr="00C51C32">
              <w:rPr>
                <w:b/>
                <w:color w:val="auto"/>
                <w:sz w:val="18"/>
                <w:szCs w:val="18"/>
              </w:rPr>
              <w:t>(P.16).</w:t>
            </w:r>
          </w:p>
        </w:tc>
      </w:tr>
      <w:tr w:rsidR="00C51C32" w:rsidRPr="00C51C32" w14:paraId="6534DD91" w14:textId="77777777" w:rsidTr="00CE58C0">
        <w:trPr>
          <w:trHeight w:val="600"/>
        </w:trPr>
        <w:tc>
          <w:tcPr>
            <w:tcW w:w="3486" w:type="dxa"/>
            <w:vMerge/>
            <w:tcBorders>
              <w:bottom w:val="dotted" w:sz="4" w:space="0" w:color="auto"/>
            </w:tcBorders>
            <w:vAlign w:val="center"/>
          </w:tcPr>
          <w:p w14:paraId="47545F2E" w14:textId="77777777" w:rsidR="001C386B" w:rsidRPr="00C51C32" w:rsidRDefault="001C386B" w:rsidP="00CE58C0">
            <w:pPr>
              <w:widowControl w:val="0"/>
              <w:spacing w:after="0" w:line="240" w:lineRule="auto"/>
              <w:jc w:val="center"/>
              <w:rPr>
                <w:color w:val="auto"/>
              </w:rPr>
            </w:pPr>
          </w:p>
        </w:tc>
        <w:tc>
          <w:tcPr>
            <w:tcW w:w="2142" w:type="dxa"/>
            <w:vMerge/>
            <w:tcBorders>
              <w:bottom w:val="dotted" w:sz="4" w:space="0" w:color="auto"/>
            </w:tcBorders>
            <w:vAlign w:val="center"/>
          </w:tcPr>
          <w:p w14:paraId="0AD445AD" w14:textId="77777777" w:rsidR="001C386B" w:rsidRPr="00C51C32" w:rsidRDefault="001C386B" w:rsidP="00CE58C0">
            <w:pPr>
              <w:widowControl w:val="0"/>
              <w:spacing w:after="0" w:line="240" w:lineRule="auto"/>
              <w:jc w:val="left"/>
              <w:rPr>
                <w:color w:val="auto"/>
                <w:sz w:val="20"/>
                <w:szCs w:val="20"/>
              </w:rPr>
            </w:pPr>
          </w:p>
        </w:tc>
        <w:tc>
          <w:tcPr>
            <w:tcW w:w="9398" w:type="dxa"/>
            <w:tcBorders>
              <w:bottom w:val="dotted" w:sz="4" w:space="0" w:color="auto"/>
            </w:tcBorders>
            <w:vAlign w:val="center"/>
          </w:tcPr>
          <w:p w14:paraId="7817CD9E" w14:textId="77777777" w:rsidR="001C386B" w:rsidRPr="00C51C32" w:rsidRDefault="001C386B" w:rsidP="00CE58C0">
            <w:pPr>
              <w:widowControl w:val="0"/>
              <w:spacing w:after="0" w:line="240" w:lineRule="auto"/>
              <w:jc w:val="left"/>
              <w:rPr>
                <w:b/>
                <w:color w:val="auto"/>
                <w:sz w:val="18"/>
                <w:szCs w:val="18"/>
              </w:rPr>
            </w:pPr>
            <w:r w:rsidRPr="00C51C32">
              <w:rPr>
                <w:i/>
                <w:color w:val="auto"/>
                <w:sz w:val="18"/>
                <w:szCs w:val="18"/>
              </w:rPr>
              <w:t xml:space="preserve">“It feels like, it’s hard to describe, almost a constriction, not in the chest it’s more here [points to throat] when I inhale. I don’t feel like it’s in the lungs” </w:t>
            </w:r>
            <w:r w:rsidRPr="00C51C32">
              <w:rPr>
                <w:b/>
                <w:color w:val="auto"/>
                <w:sz w:val="18"/>
                <w:szCs w:val="18"/>
              </w:rPr>
              <w:t>(P.17).</w:t>
            </w:r>
          </w:p>
          <w:p w14:paraId="0C81A8C9" w14:textId="77777777" w:rsidR="001C386B" w:rsidRPr="00C51C32" w:rsidRDefault="001C386B" w:rsidP="00CE58C0">
            <w:pPr>
              <w:widowControl w:val="0"/>
              <w:spacing w:after="0" w:line="240" w:lineRule="auto"/>
              <w:jc w:val="left"/>
              <w:rPr>
                <w:color w:val="auto"/>
              </w:rPr>
            </w:pPr>
          </w:p>
        </w:tc>
      </w:tr>
      <w:tr w:rsidR="00C51C32" w:rsidRPr="00C51C32" w14:paraId="714BFB5F" w14:textId="77777777" w:rsidTr="00CE58C0">
        <w:trPr>
          <w:trHeight w:val="300"/>
        </w:trPr>
        <w:tc>
          <w:tcPr>
            <w:tcW w:w="3486" w:type="dxa"/>
            <w:vMerge w:val="restart"/>
            <w:tcBorders>
              <w:top w:val="dotted" w:sz="4" w:space="0" w:color="auto"/>
            </w:tcBorders>
            <w:vAlign w:val="center"/>
          </w:tcPr>
          <w:p w14:paraId="3D11E69D" w14:textId="77777777" w:rsidR="00321640" w:rsidRPr="00C51C32" w:rsidRDefault="00321640" w:rsidP="00CE58C0">
            <w:pPr>
              <w:widowControl w:val="0"/>
              <w:spacing w:after="0" w:line="240" w:lineRule="auto"/>
              <w:jc w:val="center"/>
              <w:rPr>
                <w:color w:val="auto"/>
                <w:sz w:val="18"/>
                <w:szCs w:val="18"/>
              </w:rPr>
            </w:pPr>
          </w:p>
          <w:p w14:paraId="3975179D" w14:textId="77777777" w:rsidR="00FC4914" w:rsidRPr="00C51C32" w:rsidRDefault="00FC4914" w:rsidP="00CE58C0">
            <w:pPr>
              <w:widowControl w:val="0"/>
              <w:spacing w:after="0" w:line="240" w:lineRule="auto"/>
              <w:jc w:val="center"/>
              <w:rPr>
                <w:color w:val="auto"/>
              </w:rPr>
            </w:pPr>
            <w:r w:rsidRPr="00C51C32">
              <w:rPr>
                <w:color w:val="auto"/>
                <w:sz w:val="18"/>
                <w:szCs w:val="18"/>
              </w:rPr>
              <w:t>(ii) Impact</w:t>
            </w:r>
          </w:p>
        </w:tc>
        <w:tc>
          <w:tcPr>
            <w:tcW w:w="2142" w:type="dxa"/>
            <w:tcBorders>
              <w:top w:val="dotted" w:sz="4" w:space="0" w:color="auto"/>
            </w:tcBorders>
            <w:vAlign w:val="center"/>
          </w:tcPr>
          <w:p w14:paraId="5C17BEDF" w14:textId="2D80A3C0" w:rsidR="00FC4914" w:rsidRPr="00C51C32" w:rsidRDefault="001A6B09" w:rsidP="00CE58C0">
            <w:pPr>
              <w:widowControl w:val="0"/>
              <w:spacing w:after="0" w:line="240" w:lineRule="auto"/>
              <w:jc w:val="left"/>
              <w:rPr>
                <w:color w:val="auto"/>
              </w:rPr>
            </w:pPr>
            <w:r w:rsidRPr="00C51C32">
              <w:rPr>
                <w:color w:val="auto"/>
                <w:sz w:val="18"/>
                <w:szCs w:val="18"/>
              </w:rPr>
              <w:t xml:space="preserve">EIB-Dys- </w:t>
            </w:r>
            <w:r w:rsidR="00FC4914" w:rsidRPr="00C51C32">
              <w:rPr>
                <w:b/>
                <w:color w:val="auto"/>
                <w:sz w:val="18"/>
                <w:szCs w:val="18"/>
              </w:rPr>
              <w:t>(P.1 – P.5)</w:t>
            </w:r>
          </w:p>
        </w:tc>
        <w:tc>
          <w:tcPr>
            <w:tcW w:w="9398" w:type="dxa"/>
            <w:tcBorders>
              <w:top w:val="dotted" w:sz="4" w:space="0" w:color="auto"/>
            </w:tcBorders>
            <w:vAlign w:val="center"/>
          </w:tcPr>
          <w:p w14:paraId="16024CE0" w14:textId="77777777" w:rsidR="00FC4914" w:rsidRPr="00C51C32" w:rsidRDefault="00FC4914" w:rsidP="00CE58C0">
            <w:pPr>
              <w:widowControl w:val="0"/>
              <w:spacing w:after="0" w:line="240" w:lineRule="auto"/>
              <w:jc w:val="left"/>
              <w:rPr>
                <w:color w:val="auto"/>
              </w:rPr>
            </w:pPr>
            <w:r w:rsidRPr="00C51C32">
              <w:rPr>
                <w:i/>
                <w:color w:val="auto"/>
                <w:sz w:val="18"/>
                <w:szCs w:val="18"/>
              </w:rPr>
              <w:t>"I don't consider my breathing to affect my performance - it's not limiting"</w:t>
            </w:r>
            <w:r w:rsidRPr="00C51C32">
              <w:rPr>
                <w:color w:val="auto"/>
                <w:sz w:val="18"/>
                <w:szCs w:val="18"/>
              </w:rPr>
              <w:t xml:space="preserve"> </w:t>
            </w:r>
            <w:r w:rsidRPr="00C51C32">
              <w:rPr>
                <w:b/>
                <w:color w:val="auto"/>
                <w:sz w:val="18"/>
                <w:szCs w:val="18"/>
              </w:rPr>
              <w:t>(P.3).</w:t>
            </w:r>
          </w:p>
        </w:tc>
      </w:tr>
      <w:tr w:rsidR="00C51C32" w:rsidRPr="00C51C32" w14:paraId="4968674C" w14:textId="77777777" w:rsidTr="00CE58C0">
        <w:trPr>
          <w:trHeight w:val="600"/>
        </w:trPr>
        <w:tc>
          <w:tcPr>
            <w:tcW w:w="3486" w:type="dxa"/>
            <w:vMerge/>
            <w:vAlign w:val="center"/>
          </w:tcPr>
          <w:p w14:paraId="0AF76F17" w14:textId="77777777" w:rsidR="00FC4914" w:rsidRPr="00C51C32" w:rsidRDefault="00FC4914" w:rsidP="00CE58C0">
            <w:pPr>
              <w:widowControl w:val="0"/>
              <w:spacing w:after="0" w:line="240" w:lineRule="auto"/>
              <w:jc w:val="center"/>
              <w:rPr>
                <w:color w:val="auto"/>
              </w:rPr>
            </w:pPr>
          </w:p>
        </w:tc>
        <w:tc>
          <w:tcPr>
            <w:tcW w:w="2142" w:type="dxa"/>
            <w:vAlign w:val="center"/>
          </w:tcPr>
          <w:p w14:paraId="0A0C3EB3" w14:textId="77777777" w:rsidR="001C386B" w:rsidRPr="00C51C32" w:rsidRDefault="001C386B" w:rsidP="00CE58C0">
            <w:pPr>
              <w:widowControl w:val="0"/>
              <w:spacing w:after="0" w:line="240" w:lineRule="auto"/>
              <w:jc w:val="left"/>
              <w:rPr>
                <w:color w:val="auto"/>
                <w:sz w:val="18"/>
                <w:szCs w:val="18"/>
              </w:rPr>
            </w:pPr>
          </w:p>
          <w:p w14:paraId="12CDFF18" w14:textId="77777777" w:rsidR="001C386B" w:rsidRPr="00C51C32" w:rsidRDefault="001C386B" w:rsidP="00CE58C0">
            <w:pPr>
              <w:widowControl w:val="0"/>
              <w:spacing w:after="0" w:line="240" w:lineRule="auto"/>
              <w:jc w:val="left"/>
              <w:rPr>
                <w:color w:val="auto"/>
                <w:sz w:val="18"/>
                <w:szCs w:val="18"/>
              </w:rPr>
            </w:pPr>
          </w:p>
          <w:p w14:paraId="516D7755" w14:textId="70E4B7B4" w:rsidR="00FC4914" w:rsidRPr="00C51C32" w:rsidRDefault="001A6B09" w:rsidP="00CE58C0">
            <w:pPr>
              <w:widowControl w:val="0"/>
              <w:spacing w:after="0" w:line="240" w:lineRule="auto"/>
              <w:jc w:val="left"/>
              <w:rPr>
                <w:color w:val="auto"/>
              </w:rPr>
            </w:pPr>
            <w:r w:rsidRPr="00C51C32">
              <w:rPr>
                <w:color w:val="auto"/>
                <w:sz w:val="18"/>
                <w:szCs w:val="18"/>
              </w:rPr>
              <w:t xml:space="preserve">EIB+Dys+ </w:t>
            </w:r>
            <w:r w:rsidR="00FC4914" w:rsidRPr="00C51C32">
              <w:rPr>
                <w:b/>
                <w:color w:val="auto"/>
                <w:sz w:val="18"/>
                <w:szCs w:val="18"/>
              </w:rPr>
              <w:t>(P.6 – P.10)</w:t>
            </w:r>
          </w:p>
        </w:tc>
        <w:tc>
          <w:tcPr>
            <w:tcW w:w="9398" w:type="dxa"/>
            <w:vAlign w:val="center"/>
          </w:tcPr>
          <w:p w14:paraId="6F87D7A2"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“I would like to think it doesn’t affect my performance but inevitably it does because you are concentrating on something other than the task. You’re concentrating on one more thing than you need to” </w:t>
            </w:r>
            <w:r w:rsidRPr="00C51C32">
              <w:rPr>
                <w:b/>
                <w:color w:val="auto"/>
                <w:sz w:val="18"/>
                <w:szCs w:val="18"/>
              </w:rPr>
              <w:t>(P.9).</w:t>
            </w:r>
          </w:p>
        </w:tc>
      </w:tr>
      <w:tr w:rsidR="00C51C32" w:rsidRPr="00C51C32" w14:paraId="011C26CA" w14:textId="77777777" w:rsidTr="00CE58C0">
        <w:trPr>
          <w:trHeight w:val="300"/>
        </w:trPr>
        <w:tc>
          <w:tcPr>
            <w:tcW w:w="3486" w:type="dxa"/>
            <w:vMerge/>
            <w:vAlign w:val="center"/>
          </w:tcPr>
          <w:p w14:paraId="454FBBC8" w14:textId="77777777" w:rsidR="00FC4914" w:rsidRPr="00C51C32" w:rsidRDefault="00FC4914" w:rsidP="00CE58C0">
            <w:pPr>
              <w:widowControl w:val="0"/>
              <w:spacing w:after="0" w:line="276" w:lineRule="auto"/>
              <w:jc w:val="left"/>
              <w:rPr>
                <w:color w:val="auto"/>
              </w:rPr>
            </w:pPr>
          </w:p>
        </w:tc>
        <w:tc>
          <w:tcPr>
            <w:tcW w:w="2142" w:type="dxa"/>
            <w:vAlign w:val="center"/>
          </w:tcPr>
          <w:p w14:paraId="1EE3B416" w14:textId="77777777" w:rsidR="00FC4914" w:rsidRPr="00C51C32" w:rsidRDefault="00FC4914" w:rsidP="00CE58C0">
            <w:pPr>
              <w:widowControl w:val="0"/>
              <w:spacing w:after="0" w:line="240" w:lineRule="auto"/>
              <w:jc w:val="left"/>
              <w:rPr>
                <w:color w:val="auto"/>
              </w:rPr>
            </w:pPr>
          </w:p>
          <w:p w14:paraId="20806DF6" w14:textId="77777777" w:rsidR="00FC4914" w:rsidRPr="00C51C32" w:rsidRDefault="00FC4914" w:rsidP="00CE58C0">
            <w:pPr>
              <w:widowControl w:val="0"/>
              <w:spacing w:after="0" w:line="240" w:lineRule="auto"/>
              <w:jc w:val="left"/>
              <w:rPr>
                <w:color w:val="auto"/>
              </w:rPr>
            </w:pPr>
          </w:p>
        </w:tc>
        <w:tc>
          <w:tcPr>
            <w:tcW w:w="9398" w:type="dxa"/>
            <w:vAlign w:val="center"/>
          </w:tcPr>
          <w:p w14:paraId="7A073228" w14:textId="77777777" w:rsidR="00FC4914" w:rsidRPr="00C51C32" w:rsidRDefault="00FC4914" w:rsidP="00CE58C0">
            <w:pPr>
              <w:widowControl w:val="0"/>
              <w:spacing w:after="0" w:line="240" w:lineRule="auto"/>
              <w:jc w:val="left"/>
              <w:rPr>
                <w:color w:val="auto"/>
              </w:rPr>
            </w:pPr>
            <w:r w:rsidRPr="00C51C32">
              <w:rPr>
                <w:i/>
                <w:color w:val="auto"/>
                <w:sz w:val="18"/>
                <w:szCs w:val="18"/>
              </w:rPr>
              <w:t>“I’d say into my twenties, the last two or three years it’s gradually got worse and affected my performance to a greater extent”</w:t>
            </w:r>
            <w:r w:rsidRPr="00C51C32">
              <w:rPr>
                <w:b/>
                <w:color w:val="auto"/>
                <w:sz w:val="18"/>
                <w:szCs w:val="18"/>
              </w:rPr>
              <w:t xml:space="preserve"> (P.10).</w:t>
            </w:r>
          </w:p>
        </w:tc>
      </w:tr>
      <w:tr w:rsidR="00C51C32" w:rsidRPr="00C51C32" w14:paraId="4AE4E0FA" w14:textId="77777777" w:rsidTr="00CE58C0">
        <w:trPr>
          <w:trHeight w:val="300"/>
        </w:trPr>
        <w:tc>
          <w:tcPr>
            <w:tcW w:w="3486" w:type="dxa"/>
            <w:vMerge/>
            <w:vAlign w:val="center"/>
          </w:tcPr>
          <w:p w14:paraId="3008C968" w14:textId="77777777" w:rsidR="00FC4914" w:rsidRPr="00C51C32" w:rsidRDefault="00FC4914" w:rsidP="00CE58C0">
            <w:pPr>
              <w:widowControl w:val="0"/>
              <w:spacing w:after="0" w:line="240" w:lineRule="auto"/>
              <w:jc w:val="center"/>
              <w:rPr>
                <w:color w:val="auto"/>
              </w:rPr>
            </w:pPr>
          </w:p>
        </w:tc>
        <w:tc>
          <w:tcPr>
            <w:tcW w:w="2142" w:type="dxa"/>
            <w:vAlign w:val="center"/>
          </w:tcPr>
          <w:p w14:paraId="5C237332" w14:textId="09FD15EC" w:rsidR="00FC4914" w:rsidRPr="00C51C32" w:rsidRDefault="001A6B09" w:rsidP="00CE58C0">
            <w:pPr>
              <w:widowControl w:val="0"/>
              <w:spacing w:after="0" w:line="240" w:lineRule="auto"/>
              <w:jc w:val="left"/>
              <w:rPr>
                <w:color w:val="auto"/>
              </w:rPr>
            </w:pPr>
            <w:r w:rsidRPr="00C51C32">
              <w:rPr>
                <w:color w:val="auto"/>
                <w:sz w:val="18"/>
                <w:szCs w:val="18"/>
              </w:rPr>
              <w:t xml:space="preserve">EIB+Dys- </w:t>
            </w:r>
            <w:r w:rsidR="00FC4914" w:rsidRPr="00C51C32">
              <w:rPr>
                <w:b/>
                <w:color w:val="auto"/>
                <w:sz w:val="18"/>
                <w:szCs w:val="18"/>
              </w:rPr>
              <w:t>(P.11 – P.15)</w:t>
            </w:r>
          </w:p>
        </w:tc>
        <w:tc>
          <w:tcPr>
            <w:tcW w:w="9398" w:type="dxa"/>
            <w:vAlign w:val="center"/>
          </w:tcPr>
          <w:p w14:paraId="57073764"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“I feel my speed is impeded as I can’t really push as hard” </w:t>
            </w:r>
            <w:r w:rsidRPr="00C51C32">
              <w:rPr>
                <w:b/>
                <w:color w:val="auto"/>
                <w:sz w:val="18"/>
                <w:szCs w:val="18"/>
              </w:rPr>
              <w:t>(P.12).</w:t>
            </w:r>
          </w:p>
        </w:tc>
      </w:tr>
      <w:tr w:rsidR="00C51C32" w:rsidRPr="00C51C32" w14:paraId="0EBCE2AA" w14:textId="77777777" w:rsidTr="00CE58C0">
        <w:trPr>
          <w:trHeight w:val="900"/>
        </w:trPr>
        <w:tc>
          <w:tcPr>
            <w:tcW w:w="3486" w:type="dxa"/>
            <w:vMerge/>
            <w:vAlign w:val="center"/>
          </w:tcPr>
          <w:p w14:paraId="4997B501" w14:textId="77777777" w:rsidR="00FB2DF2" w:rsidRPr="00C51C32" w:rsidRDefault="00FB2DF2" w:rsidP="00CE58C0">
            <w:pPr>
              <w:widowControl w:val="0"/>
              <w:spacing w:after="0" w:line="240" w:lineRule="auto"/>
              <w:jc w:val="center"/>
              <w:rPr>
                <w:color w:val="auto"/>
              </w:rPr>
            </w:pPr>
          </w:p>
        </w:tc>
        <w:tc>
          <w:tcPr>
            <w:tcW w:w="2142" w:type="dxa"/>
            <w:vMerge w:val="restart"/>
            <w:vAlign w:val="center"/>
          </w:tcPr>
          <w:p w14:paraId="46238E49" w14:textId="77777777" w:rsidR="00FB2DF2" w:rsidRPr="00C51C32" w:rsidRDefault="00FB2DF2" w:rsidP="00CE58C0">
            <w:pPr>
              <w:widowControl w:val="0"/>
              <w:spacing w:after="0" w:line="240" w:lineRule="auto"/>
              <w:jc w:val="left"/>
              <w:rPr>
                <w:color w:val="auto"/>
                <w:sz w:val="18"/>
                <w:szCs w:val="18"/>
              </w:rPr>
            </w:pPr>
          </w:p>
          <w:p w14:paraId="5D1663F4" w14:textId="77777777" w:rsidR="00FB2DF2" w:rsidRPr="00C51C32" w:rsidRDefault="00FB2DF2" w:rsidP="00CE58C0">
            <w:pPr>
              <w:widowControl w:val="0"/>
              <w:spacing w:after="0" w:line="240" w:lineRule="auto"/>
              <w:jc w:val="left"/>
              <w:rPr>
                <w:color w:val="auto"/>
                <w:sz w:val="18"/>
                <w:szCs w:val="18"/>
              </w:rPr>
            </w:pPr>
          </w:p>
          <w:p w14:paraId="3F0574E3" w14:textId="77777777" w:rsidR="00FB2DF2" w:rsidRPr="00C51C32" w:rsidRDefault="00FB2DF2" w:rsidP="00CE58C0">
            <w:pPr>
              <w:widowControl w:val="0"/>
              <w:spacing w:after="0" w:line="240" w:lineRule="auto"/>
              <w:jc w:val="left"/>
              <w:rPr>
                <w:color w:val="auto"/>
                <w:sz w:val="18"/>
                <w:szCs w:val="18"/>
              </w:rPr>
            </w:pPr>
          </w:p>
          <w:p w14:paraId="053FA364" w14:textId="77777777" w:rsidR="00FB2DF2" w:rsidRPr="00C51C32" w:rsidRDefault="00FB2DF2" w:rsidP="00CE58C0">
            <w:pPr>
              <w:widowControl w:val="0"/>
              <w:spacing w:after="0" w:line="240" w:lineRule="auto"/>
              <w:jc w:val="left"/>
              <w:rPr>
                <w:color w:val="auto"/>
              </w:rPr>
            </w:pPr>
            <w:r w:rsidRPr="00C51C32">
              <w:rPr>
                <w:color w:val="auto"/>
                <w:sz w:val="18"/>
                <w:szCs w:val="18"/>
              </w:rPr>
              <w:t xml:space="preserve">EIB-Dys+ </w:t>
            </w:r>
            <w:r w:rsidRPr="00C51C32">
              <w:rPr>
                <w:b/>
                <w:color w:val="auto"/>
                <w:sz w:val="18"/>
                <w:szCs w:val="18"/>
              </w:rPr>
              <w:t>(P.16 – P.20)</w:t>
            </w:r>
          </w:p>
          <w:p w14:paraId="756BDDA9" w14:textId="77777777" w:rsidR="00FB2DF2" w:rsidRPr="00C51C32" w:rsidRDefault="00FB2DF2" w:rsidP="00CE58C0">
            <w:pPr>
              <w:widowControl w:val="0"/>
              <w:spacing w:after="0" w:line="240" w:lineRule="auto"/>
              <w:jc w:val="left"/>
              <w:rPr>
                <w:color w:val="auto"/>
              </w:rPr>
            </w:pPr>
          </w:p>
          <w:p w14:paraId="5C07CD90" w14:textId="7B77CA5A" w:rsidR="00FB2DF2" w:rsidRPr="00C51C32" w:rsidRDefault="00FB2DF2" w:rsidP="00CE58C0">
            <w:pPr>
              <w:widowControl w:val="0"/>
              <w:spacing w:after="0" w:line="240" w:lineRule="auto"/>
              <w:jc w:val="left"/>
              <w:rPr>
                <w:color w:val="auto"/>
              </w:rPr>
            </w:pPr>
          </w:p>
        </w:tc>
        <w:tc>
          <w:tcPr>
            <w:tcW w:w="9398" w:type="dxa"/>
            <w:vAlign w:val="center"/>
          </w:tcPr>
          <w:p w14:paraId="3266043A" w14:textId="77777777" w:rsidR="00FB2DF2" w:rsidRPr="00C51C32" w:rsidRDefault="00FB2DF2" w:rsidP="00CE58C0">
            <w:pPr>
              <w:widowControl w:val="0"/>
              <w:spacing w:after="0" w:line="240" w:lineRule="auto"/>
              <w:jc w:val="left"/>
              <w:rPr>
                <w:color w:val="auto"/>
              </w:rPr>
            </w:pPr>
            <w:r w:rsidRPr="00C51C32">
              <w:rPr>
                <w:i/>
                <w:color w:val="auto"/>
                <w:sz w:val="18"/>
                <w:szCs w:val="18"/>
              </w:rPr>
              <w:t>“Yes, an example would be where I got to halfway on the course and had no pace. I was just plodding round slowly, I was going light and I just couldn’t get a breath, struggling to move the pedals. It was right down the gear set where it would normally be. I just couldn’t breathe. I ended up dropping out of the race. I just couldn’t catch my breath at all”</w:t>
            </w:r>
            <w:r w:rsidRPr="00C51C32">
              <w:rPr>
                <w:b/>
                <w:color w:val="auto"/>
                <w:sz w:val="18"/>
                <w:szCs w:val="18"/>
              </w:rPr>
              <w:t xml:space="preserve"> (P.19).</w:t>
            </w:r>
          </w:p>
        </w:tc>
      </w:tr>
      <w:tr w:rsidR="00C51C32" w:rsidRPr="00C51C32" w14:paraId="1A4C8723" w14:textId="77777777" w:rsidTr="00CE58C0">
        <w:trPr>
          <w:trHeight w:val="300"/>
        </w:trPr>
        <w:tc>
          <w:tcPr>
            <w:tcW w:w="3486" w:type="dxa"/>
            <w:vMerge/>
            <w:tcBorders>
              <w:bottom w:val="dotted" w:sz="4" w:space="0" w:color="auto"/>
            </w:tcBorders>
            <w:vAlign w:val="center"/>
          </w:tcPr>
          <w:p w14:paraId="7F505312" w14:textId="77777777" w:rsidR="00FB2DF2" w:rsidRPr="00C51C32" w:rsidRDefault="00FB2DF2" w:rsidP="00CE58C0">
            <w:pPr>
              <w:widowControl w:val="0"/>
              <w:spacing w:after="0" w:line="276" w:lineRule="auto"/>
              <w:jc w:val="left"/>
              <w:rPr>
                <w:color w:val="auto"/>
              </w:rPr>
            </w:pPr>
          </w:p>
        </w:tc>
        <w:tc>
          <w:tcPr>
            <w:tcW w:w="2142" w:type="dxa"/>
            <w:vMerge/>
            <w:tcBorders>
              <w:bottom w:val="dotted" w:sz="4" w:space="0" w:color="auto"/>
            </w:tcBorders>
            <w:vAlign w:val="center"/>
          </w:tcPr>
          <w:p w14:paraId="71AD21B5" w14:textId="77777777" w:rsidR="00FB2DF2" w:rsidRPr="00C51C32" w:rsidRDefault="00FB2DF2" w:rsidP="00CE58C0">
            <w:pPr>
              <w:widowControl w:val="0"/>
              <w:spacing w:after="0" w:line="240" w:lineRule="auto"/>
              <w:jc w:val="left"/>
              <w:rPr>
                <w:color w:val="auto"/>
              </w:rPr>
            </w:pPr>
          </w:p>
        </w:tc>
        <w:tc>
          <w:tcPr>
            <w:tcW w:w="9398" w:type="dxa"/>
            <w:tcBorders>
              <w:bottom w:val="dotted" w:sz="4" w:space="0" w:color="auto"/>
            </w:tcBorders>
            <w:vAlign w:val="center"/>
          </w:tcPr>
          <w:p w14:paraId="19F2FFD0" w14:textId="77777777" w:rsidR="00FB2DF2" w:rsidRPr="00C51C32" w:rsidRDefault="00FB2DF2" w:rsidP="00CE58C0">
            <w:pPr>
              <w:widowControl w:val="0"/>
              <w:spacing w:after="0" w:line="240" w:lineRule="auto"/>
              <w:jc w:val="left"/>
              <w:rPr>
                <w:color w:val="auto"/>
              </w:rPr>
            </w:pPr>
            <w:r w:rsidRPr="00C51C32">
              <w:rPr>
                <w:i/>
                <w:color w:val="auto"/>
                <w:sz w:val="18"/>
                <w:szCs w:val="18"/>
              </w:rPr>
              <w:t xml:space="preserve">“I’ve got quite an active job and I like to be quite active so at times it can ruin my quality of life” </w:t>
            </w:r>
            <w:r w:rsidRPr="00C51C32">
              <w:rPr>
                <w:b/>
                <w:color w:val="auto"/>
                <w:sz w:val="18"/>
                <w:szCs w:val="18"/>
              </w:rPr>
              <w:t>(P.19).</w:t>
            </w:r>
          </w:p>
        </w:tc>
      </w:tr>
      <w:tr w:rsidR="00C51C32" w:rsidRPr="00C51C32" w14:paraId="6A0806F7" w14:textId="77777777" w:rsidTr="00CE58C0">
        <w:trPr>
          <w:gridAfter w:val="2"/>
          <w:wAfter w:w="11540" w:type="dxa"/>
          <w:trHeight w:val="593"/>
        </w:trPr>
        <w:tc>
          <w:tcPr>
            <w:tcW w:w="3486" w:type="dxa"/>
            <w:vAlign w:val="center"/>
          </w:tcPr>
          <w:p w14:paraId="0DA575E7" w14:textId="1B9F46FE" w:rsidR="001A6B09" w:rsidRPr="00C51C32" w:rsidRDefault="00E43962" w:rsidP="00CE58C0">
            <w:pPr>
              <w:widowControl w:val="0"/>
              <w:spacing w:after="0" w:line="240" w:lineRule="auto"/>
              <w:rPr>
                <w:color w:val="auto"/>
                <w:u w:val="single"/>
              </w:rPr>
            </w:pPr>
            <w:r w:rsidRPr="00C51C32">
              <w:rPr>
                <w:b/>
                <w:color w:val="auto"/>
                <w:sz w:val="18"/>
                <w:szCs w:val="18"/>
                <w:u w:val="single"/>
              </w:rPr>
              <w:t xml:space="preserve">Strategies to control </w:t>
            </w:r>
            <w:r w:rsidR="00E427AC" w:rsidRPr="00C51C32">
              <w:rPr>
                <w:b/>
                <w:color w:val="auto"/>
                <w:sz w:val="18"/>
                <w:szCs w:val="18"/>
                <w:u w:val="single"/>
              </w:rPr>
              <w:t>dyspnoea</w:t>
            </w:r>
          </w:p>
        </w:tc>
      </w:tr>
      <w:tr w:rsidR="00C51C32" w:rsidRPr="00C51C32" w14:paraId="760B493B" w14:textId="77777777" w:rsidTr="00CE58C0">
        <w:trPr>
          <w:trHeight w:val="300"/>
        </w:trPr>
        <w:tc>
          <w:tcPr>
            <w:tcW w:w="3486" w:type="dxa"/>
            <w:vMerge w:val="restart"/>
            <w:vAlign w:val="center"/>
          </w:tcPr>
          <w:p w14:paraId="6147F16D" w14:textId="1EEB3AB2" w:rsidR="00FC4914" w:rsidRPr="00C51C32" w:rsidRDefault="00FC4914" w:rsidP="00CE58C0">
            <w:pPr>
              <w:widowControl w:val="0"/>
              <w:spacing w:after="0" w:line="240" w:lineRule="auto"/>
              <w:jc w:val="center"/>
              <w:rPr>
                <w:color w:val="auto"/>
              </w:rPr>
            </w:pPr>
            <w:r w:rsidRPr="00C51C32">
              <w:rPr>
                <w:color w:val="auto"/>
                <w:sz w:val="18"/>
                <w:szCs w:val="18"/>
              </w:rPr>
              <w:t>(i)</w:t>
            </w:r>
            <w:r w:rsidR="008170B2" w:rsidRPr="00C51C32">
              <w:rPr>
                <w:color w:val="auto"/>
                <w:sz w:val="18"/>
                <w:szCs w:val="18"/>
              </w:rPr>
              <w:t xml:space="preserve"> Breathing regulation and</w:t>
            </w:r>
            <w:r w:rsidRPr="00C51C32">
              <w:rPr>
                <w:color w:val="auto"/>
                <w:sz w:val="18"/>
                <w:szCs w:val="18"/>
              </w:rPr>
              <w:t xml:space="preserve"> </w:t>
            </w:r>
            <w:r w:rsidR="00085849" w:rsidRPr="00C51C32">
              <w:rPr>
                <w:color w:val="auto"/>
                <w:sz w:val="18"/>
                <w:szCs w:val="18"/>
              </w:rPr>
              <w:t>s</w:t>
            </w:r>
            <w:r w:rsidR="000D636E" w:rsidRPr="00C51C32">
              <w:rPr>
                <w:color w:val="auto"/>
                <w:sz w:val="18"/>
                <w:szCs w:val="18"/>
              </w:rPr>
              <w:t xml:space="preserve">elf-reported </w:t>
            </w:r>
            <w:r w:rsidR="008170B2" w:rsidRPr="00C51C32">
              <w:rPr>
                <w:color w:val="auto"/>
                <w:sz w:val="18"/>
                <w:szCs w:val="18"/>
              </w:rPr>
              <w:t>r</w:t>
            </w:r>
            <w:r w:rsidRPr="00C51C32">
              <w:rPr>
                <w:color w:val="auto"/>
                <w:sz w:val="18"/>
                <w:szCs w:val="18"/>
              </w:rPr>
              <w:t>ecovery</w:t>
            </w:r>
          </w:p>
        </w:tc>
        <w:tc>
          <w:tcPr>
            <w:tcW w:w="2142" w:type="dxa"/>
            <w:vAlign w:val="center"/>
          </w:tcPr>
          <w:p w14:paraId="2005C043" w14:textId="52259218" w:rsidR="00FC4914" w:rsidRPr="00C51C32" w:rsidRDefault="00EF572D" w:rsidP="00CE58C0">
            <w:pPr>
              <w:widowControl w:val="0"/>
              <w:spacing w:after="0" w:line="240" w:lineRule="auto"/>
              <w:jc w:val="left"/>
              <w:rPr>
                <w:color w:val="auto"/>
              </w:rPr>
            </w:pPr>
            <w:r w:rsidRPr="00C51C32">
              <w:rPr>
                <w:color w:val="auto"/>
                <w:sz w:val="18"/>
                <w:szCs w:val="18"/>
              </w:rPr>
              <w:t>EIB-Dys-</w:t>
            </w:r>
            <w:r w:rsidR="00FC4914" w:rsidRPr="00C51C32">
              <w:rPr>
                <w:color w:val="auto"/>
                <w:sz w:val="18"/>
                <w:szCs w:val="18"/>
              </w:rPr>
              <w:t xml:space="preserve"> </w:t>
            </w:r>
            <w:r w:rsidR="00FC4914" w:rsidRPr="00C51C32">
              <w:rPr>
                <w:b/>
                <w:color w:val="auto"/>
                <w:sz w:val="18"/>
                <w:szCs w:val="18"/>
              </w:rPr>
              <w:t>(P.1 – P.5)</w:t>
            </w:r>
          </w:p>
        </w:tc>
        <w:tc>
          <w:tcPr>
            <w:tcW w:w="9398" w:type="dxa"/>
            <w:vAlign w:val="center"/>
          </w:tcPr>
          <w:p w14:paraId="17AD7FC4" w14:textId="77777777" w:rsidR="00FC4914" w:rsidRPr="00C51C32" w:rsidRDefault="00FC4914" w:rsidP="00CE58C0">
            <w:pPr>
              <w:widowControl w:val="0"/>
              <w:spacing w:after="0" w:line="240" w:lineRule="auto"/>
              <w:jc w:val="left"/>
              <w:rPr>
                <w:color w:val="auto"/>
              </w:rPr>
            </w:pPr>
            <w:r w:rsidRPr="00C51C32">
              <w:rPr>
                <w:i/>
                <w:color w:val="auto"/>
                <w:sz w:val="18"/>
                <w:szCs w:val="18"/>
              </w:rPr>
              <w:t>“Quickly, easily within a minute, probably less than that and it would be back to normal, comfortable breathing”</w:t>
            </w:r>
            <w:r w:rsidRPr="00C51C32">
              <w:rPr>
                <w:color w:val="auto"/>
                <w:sz w:val="18"/>
                <w:szCs w:val="18"/>
              </w:rPr>
              <w:t xml:space="preserve"> </w:t>
            </w:r>
            <w:r w:rsidRPr="00C51C32">
              <w:rPr>
                <w:b/>
                <w:color w:val="auto"/>
                <w:sz w:val="18"/>
                <w:szCs w:val="18"/>
              </w:rPr>
              <w:t>(P.4).</w:t>
            </w:r>
          </w:p>
        </w:tc>
      </w:tr>
      <w:tr w:rsidR="00C51C32" w:rsidRPr="00C51C32" w14:paraId="0F1620F4" w14:textId="77777777" w:rsidTr="00CE58C0">
        <w:trPr>
          <w:trHeight w:val="300"/>
        </w:trPr>
        <w:tc>
          <w:tcPr>
            <w:tcW w:w="3486" w:type="dxa"/>
            <w:vMerge/>
            <w:vAlign w:val="center"/>
          </w:tcPr>
          <w:p w14:paraId="2A056421" w14:textId="77777777" w:rsidR="00FB2DF2" w:rsidRPr="00C51C32" w:rsidRDefault="00FB2DF2" w:rsidP="00CE58C0">
            <w:pPr>
              <w:widowControl w:val="0"/>
              <w:spacing w:after="0" w:line="240" w:lineRule="auto"/>
              <w:jc w:val="center"/>
              <w:rPr>
                <w:color w:val="auto"/>
              </w:rPr>
            </w:pPr>
          </w:p>
        </w:tc>
        <w:tc>
          <w:tcPr>
            <w:tcW w:w="2142" w:type="dxa"/>
            <w:vMerge w:val="restart"/>
            <w:vAlign w:val="center"/>
          </w:tcPr>
          <w:p w14:paraId="7F9193A3" w14:textId="77777777" w:rsidR="00FB2DF2" w:rsidRPr="00C51C32" w:rsidRDefault="00FB2DF2" w:rsidP="00CE58C0">
            <w:pPr>
              <w:widowControl w:val="0"/>
              <w:spacing w:after="0" w:line="240" w:lineRule="auto"/>
              <w:jc w:val="left"/>
              <w:rPr>
                <w:color w:val="auto"/>
                <w:sz w:val="18"/>
                <w:szCs w:val="18"/>
              </w:rPr>
            </w:pPr>
          </w:p>
          <w:p w14:paraId="2EF1713A" w14:textId="5275441F" w:rsidR="00FB2DF2" w:rsidRPr="00C51C32" w:rsidRDefault="00FB2DF2" w:rsidP="00CE58C0">
            <w:pPr>
              <w:widowControl w:val="0"/>
              <w:spacing w:after="0" w:line="240" w:lineRule="auto"/>
              <w:jc w:val="left"/>
              <w:rPr>
                <w:color w:val="auto"/>
              </w:rPr>
            </w:pPr>
            <w:r w:rsidRPr="00C51C32">
              <w:rPr>
                <w:color w:val="auto"/>
                <w:sz w:val="18"/>
                <w:szCs w:val="18"/>
              </w:rPr>
              <w:t xml:space="preserve">EIB+Dys+   </w:t>
            </w:r>
            <w:r w:rsidRPr="00C51C32">
              <w:rPr>
                <w:b/>
                <w:color w:val="auto"/>
                <w:sz w:val="18"/>
                <w:szCs w:val="18"/>
              </w:rPr>
              <w:t>(P.6 – P.10)</w:t>
            </w:r>
          </w:p>
          <w:p w14:paraId="2BDF1E08" w14:textId="0FB6DA73" w:rsidR="00FB2DF2" w:rsidRPr="00C51C32" w:rsidRDefault="00FB2DF2" w:rsidP="00CE58C0">
            <w:pPr>
              <w:widowControl w:val="0"/>
              <w:spacing w:after="0" w:line="240" w:lineRule="auto"/>
              <w:jc w:val="left"/>
              <w:rPr>
                <w:color w:val="auto"/>
              </w:rPr>
            </w:pPr>
          </w:p>
        </w:tc>
        <w:tc>
          <w:tcPr>
            <w:tcW w:w="9398" w:type="dxa"/>
            <w:vAlign w:val="center"/>
          </w:tcPr>
          <w:p w14:paraId="298FDCCB" w14:textId="77777777" w:rsidR="00FB2DF2" w:rsidRPr="00C51C32" w:rsidRDefault="00FB2DF2" w:rsidP="00CE58C0">
            <w:pPr>
              <w:widowControl w:val="0"/>
              <w:spacing w:after="0" w:line="240" w:lineRule="auto"/>
              <w:jc w:val="left"/>
              <w:rPr>
                <w:color w:val="auto"/>
              </w:rPr>
            </w:pPr>
            <w:r w:rsidRPr="00C51C32">
              <w:rPr>
                <w:i/>
                <w:color w:val="auto"/>
                <w:sz w:val="18"/>
                <w:szCs w:val="18"/>
              </w:rPr>
              <w:t>“My training partners recover a lot quicker. I’d say I take longer to recover”</w:t>
            </w:r>
            <w:r w:rsidRPr="00C51C32">
              <w:rPr>
                <w:color w:val="auto"/>
                <w:sz w:val="18"/>
                <w:szCs w:val="18"/>
              </w:rPr>
              <w:t xml:space="preserve"> </w:t>
            </w:r>
            <w:r w:rsidRPr="00C51C32">
              <w:rPr>
                <w:b/>
                <w:color w:val="auto"/>
                <w:sz w:val="18"/>
                <w:szCs w:val="18"/>
              </w:rPr>
              <w:t>(P.9).</w:t>
            </w:r>
          </w:p>
        </w:tc>
      </w:tr>
      <w:tr w:rsidR="00C51C32" w:rsidRPr="00C51C32" w14:paraId="2297FFA5" w14:textId="77777777" w:rsidTr="00CE58C0">
        <w:trPr>
          <w:trHeight w:val="300"/>
        </w:trPr>
        <w:tc>
          <w:tcPr>
            <w:tcW w:w="3486" w:type="dxa"/>
            <w:vMerge/>
            <w:vAlign w:val="center"/>
          </w:tcPr>
          <w:p w14:paraId="5EFAF5DF" w14:textId="77777777" w:rsidR="00FB2DF2" w:rsidRPr="00C51C32" w:rsidRDefault="00FB2DF2" w:rsidP="00CE58C0">
            <w:pPr>
              <w:widowControl w:val="0"/>
              <w:spacing w:after="0" w:line="276" w:lineRule="auto"/>
              <w:jc w:val="left"/>
              <w:rPr>
                <w:color w:val="auto"/>
              </w:rPr>
            </w:pPr>
          </w:p>
        </w:tc>
        <w:tc>
          <w:tcPr>
            <w:tcW w:w="2142" w:type="dxa"/>
            <w:vMerge/>
            <w:vAlign w:val="center"/>
          </w:tcPr>
          <w:p w14:paraId="02CDD685" w14:textId="77777777" w:rsidR="00FB2DF2" w:rsidRPr="00C51C32" w:rsidRDefault="00FB2DF2" w:rsidP="00CE58C0">
            <w:pPr>
              <w:widowControl w:val="0"/>
              <w:spacing w:after="0" w:line="240" w:lineRule="auto"/>
              <w:jc w:val="left"/>
              <w:rPr>
                <w:color w:val="auto"/>
              </w:rPr>
            </w:pPr>
          </w:p>
        </w:tc>
        <w:tc>
          <w:tcPr>
            <w:tcW w:w="9398" w:type="dxa"/>
            <w:vAlign w:val="center"/>
          </w:tcPr>
          <w:p w14:paraId="2DAB603E" w14:textId="2A6A6550" w:rsidR="00FB2DF2" w:rsidRPr="00C51C32" w:rsidRDefault="00FB2DF2" w:rsidP="00CE58C0">
            <w:pPr>
              <w:widowControl w:val="0"/>
              <w:spacing w:after="0" w:line="240" w:lineRule="auto"/>
              <w:jc w:val="left"/>
              <w:rPr>
                <w:color w:val="auto"/>
              </w:rPr>
            </w:pPr>
            <w:r w:rsidRPr="00C51C32">
              <w:rPr>
                <w:i/>
                <w:color w:val="auto"/>
                <w:sz w:val="18"/>
                <w:szCs w:val="18"/>
              </w:rPr>
              <w:t>“</w:t>
            </w:r>
            <w:r w:rsidR="00835984" w:rsidRPr="00C51C32">
              <w:rPr>
                <w:i/>
                <w:color w:val="auto"/>
                <w:sz w:val="18"/>
                <w:szCs w:val="18"/>
              </w:rPr>
              <w:t>I’d</w:t>
            </w:r>
            <w:r w:rsidR="00CC1FF9" w:rsidRPr="00C51C32">
              <w:rPr>
                <w:i/>
                <w:color w:val="auto"/>
                <w:sz w:val="18"/>
                <w:szCs w:val="18"/>
              </w:rPr>
              <w:t xml:space="preserve"> usually</w:t>
            </w:r>
            <w:r w:rsidR="00835984" w:rsidRPr="00C51C32">
              <w:rPr>
                <w:i/>
                <w:color w:val="auto"/>
                <w:sz w:val="18"/>
                <w:szCs w:val="18"/>
              </w:rPr>
              <w:t xml:space="preserve"> recover within ten minutes</w:t>
            </w:r>
            <w:r w:rsidR="00CC1FF9" w:rsidRPr="00C51C32">
              <w:rPr>
                <w:i/>
                <w:color w:val="auto"/>
                <w:sz w:val="18"/>
                <w:szCs w:val="18"/>
              </w:rPr>
              <w:t>,</w:t>
            </w:r>
            <w:r w:rsidR="00835984" w:rsidRPr="00C51C32">
              <w:rPr>
                <w:i/>
                <w:color w:val="auto"/>
                <w:sz w:val="18"/>
                <w:szCs w:val="18"/>
              </w:rPr>
              <w:t xml:space="preserve"> but sometimes </w:t>
            </w:r>
            <w:r w:rsidRPr="00C51C32">
              <w:rPr>
                <w:i/>
                <w:color w:val="auto"/>
                <w:sz w:val="18"/>
                <w:szCs w:val="18"/>
              </w:rPr>
              <w:t xml:space="preserve">when </w:t>
            </w:r>
            <w:r w:rsidR="00835984" w:rsidRPr="00C51C32">
              <w:rPr>
                <w:i/>
                <w:color w:val="auto"/>
                <w:sz w:val="18"/>
                <w:szCs w:val="18"/>
              </w:rPr>
              <w:t xml:space="preserve">I’ve </w:t>
            </w:r>
            <w:r w:rsidRPr="00C51C32">
              <w:rPr>
                <w:i/>
                <w:color w:val="auto"/>
                <w:sz w:val="18"/>
                <w:szCs w:val="18"/>
              </w:rPr>
              <w:t xml:space="preserve">trained in the cold weather, </w:t>
            </w:r>
            <w:r w:rsidR="00835984" w:rsidRPr="00C51C32">
              <w:rPr>
                <w:i/>
                <w:color w:val="auto"/>
                <w:sz w:val="18"/>
                <w:szCs w:val="18"/>
              </w:rPr>
              <w:t>I can be a little</w:t>
            </w:r>
            <w:r w:rsidRPr="00C51C32">
              <w:rPr>
                <w:i/>
                <w:color w:val="auto"/>
                <w:sz w:val="18"/>
                <w:szCs w:val="18"/>
              </w:rPr>
              <w:t xml:space="preserve"> wheezy and tight chested afterwards sat at home” </w:t>
            </w:r>
            <w:r w:rsidRPr="00C51C32">
              <w:rPr>
                <w:b/>
                <w:color w:val="auto"/>
                <w:sz w:val="18"/>
                <w:szCs w:val="18"/>
              </w:rPr>
              <w:t>(P.9).</w:t>
            </w:r>
          </w:p>
        </w:tc>
      </w:tr>
      <w:tr w:rsidR="00C51C32" w:rsidRPr="00C51C32" w14:paraId="4D4077A0" w14:textId="77777777" w:rsidTr="00CE58C0">
        <w:trPr>
          <w:trHeight w:val="300"/>
        </w:trPr>
        <w:tc>
          <w:tcPr>
            <w:tcW w:w="3486" w:type="dxa"/>
            <w:vMerge/>
            <w:vAlign w:val="center"/>
          </w:tcPr>
          <w:p w14:paraId="3C37349C" w14:textId="77777777" w:rsidR="00FB2DF2" w:rsidRPr="00C51C32" w:rsidRDefault="00FB2DF2" w:rsidP="00CE58C0">
            <w:pPr>
              <w:widowControl w:val="0"/>
              <w:spacing w:after="0" w:line="240" w:lineRule="auto"/>
              <w:jc w:val="center"/>
              <w:rPr>
                <w:color w:val="auto"/>
              </w:rPr>
            </w:pPr>
          </w:p>
        </w:tc>
        <w:tc>
          <w:tcPr>
            <w:tcW w:w="2142" w:type="dxa"/>
            <w:vMerge w:val="restart"/>
            <w:vAlign w:val="center"/>
          </w:tcPr>
          <w:p w14:paraId="714F2D8B" w14:textId="77777777" w:rsidR="00FB2DF2" w:rsidRPr="00C51C32" w:rsidRDefault="00FB2DF2" w:rsidP="00CE58C0">
            <w:pPr>
              <w:widowControl w:val="0"/>
              <w:spacing w:after="0" w:line="240" w:lineRule="auto"/>
              <w:jc w:val="left"/>
              <w:rPr>
                <w:color w:val="auto"/>
              </w:rPr>
            </w:pPr>
            <w:r w:rsidRPr="00C51C32">
              <w:rPr>
                <w:color w:val="auto"/>
                <w:sz w:val="18"/>
                <w:szCs w:val="18"/>
              </w:rPr>
              <w:t xml:space="preserve">EIB+Dys-  </w:t>
            </w:r>
            <w:r w:rsidRPr="00C51C32">
              <w:rPr>
                <w:b/>
                <w:color w:val="auto"/>
                <w:sz w:val="18"/>
                <w:szCs w:val="18"/>
              </w:rPr>
              <w:t>(P.11 – P.15)</w:t>
            </w:r>
          </w:p>
          <w:p w14:paraId="05933186" w14:textId="77777777" w:rsidR="00FB2DF2" w:rsidRPr="00C51C32" w:rsidRDefault="00FB2DF2" w:rsidP="00CE58C0">
            <w:pPr>
              <w:widowControl w:val="0"/>
              <w:spacing w:after="0" w:line="240" w:lineRule="auto"/>
              <w:jc w:val="left"/>
              <w:rPr>
                <w:color w:val="auto"/>
              </w:rPr>
            </w:pPr>
          </w:p>
          <w:p w14:paraId="2CEA0C14" w14:textId="141D6B68" w:rsidR="00FB2DF2" w:rsidRPr="00C51C32" w:rsidRDefault="00FB2DF2" w:rsidP="00CE58C0">
            <w:pPr>
              <w:widowControl w:val="0"/>
              <w:spacing w:after="0" w:line="240" w:lineRule="auto"/>
              <w:jc w:val="left"/>
              <w:rPr>
                <w:color w:val="auto"/>
              </w:rPr>
            </w:pPr>
          </w:p>
        </w:tc>
        <w:tc>
          <w:tcPr>
            <w:tcW w:w="9398" w:type="dxa"/>
            <w:vAlign w:val="center"/>
          </w:tcPr>
          <w:p w14:paraId="29DE3914" w14:textId="77777777" w:rsidR="00FB2DF2" w:rsidRPr="00C51C32" w:rsidRDefault="00FB2DF2" w:rsidP="00CE58C0">
            <w:pPr>
              <w:widowControl w:val="0"/>
              <w:spacing w:after="0" w:line="240" w:lineRule="auto"/>
              <w:jc w:val="left"/>
              <w:rPr>
                <w:color w:val="auto"/>
              </w:rPr>
            </w:pPr>
            <w:r w:rsidRPr="00C51C32">
              <w:rPr>
                <w:i/>
                <w:color w:val="auto"/>
                <w:sz w:val="18"/>
                <w:szCs w:val="18"/>
              </w:rPr>
              <w:lastRenderedPageBreak/>
              <w:t>“I would be back to a decent level of breathing in a couple of minutes which I would think is a normal length of time”</w:t>
            </w:r>
            <w:r w:rsidRPr="00C51C32">
              <w:rPr>
                <w:color w:val="auto"/>
                <w:sz w:val="18"/>
                <w:szCs w:val="18"/>
              </w:rPr>
              <w:t xml:space="preserve"> </w:t>
            </w:r>
            <w:r w:rsidRPr="00C51C32">
              <w:rPr>
                <w:b/>
                <w:color w:val="auto"/>
                <w:sz w:val="18"/>
                <w:szCs w:val="18"/>
              </w:rPr>
              <w:t>(P.13).</w:t>
            </w:r>
          </w:p>
        </w:tc>
      </w:tr>
      <w:tr w:rsidR="00C51C32" w:rsidRPr="00C51C32" w14:paraId="63FEF011" w14:textId="77777777" w:rsidTr="00CE58C0">
        <w:trPr>
          <w:trHeight w:val="300"/>
        </w:trPr>
        <w:tc>
          <w:tcPr>
            <w:tcW w:w="3486" w:type="dxa"/>
            <w:vMerge/>
            <w:vAlign w:val="center"/>
          </w:tcPr>
          <w:p w14:paraId="3D3A1A47" w14:textId="77777777" w:rsidR="00FB2DF2" w:rsidRPr="00C51C32" w:rsidRDefault="00FB2DF2" w:rsidP="00CE58C0">
            <w:pPr>
              <w:widowControl w:val="0"/>
              <w:spacing w:after="0" w:line="276" w:lineRule="auto"/>
              <w:jc w:val="left"/>
              <w:rPr>
                <w:color w:val="auto"/>
              </w:rPr>
            </w:pPr>
          </w:p>
        </w:tc>
        <w:tc>
          <w:tcPr>
            <w:tcW w:w="2142" w:type="dxa"/>
            <w:vMerge/>
            <w:vAlign w:val="center"/>
          </w:tcPr>
          <w:p w14:paraId="4E481D4C" w14:textId="77777777" w:rsidR="00FB2DF2" w:rsidRPr="00C51C32" w:rsidRDefault="00FB2DF2" w:rsidP="00CE58C0">
            <w:pPr>
              <w:widowControl w:val="0"/>
              <w:spacing w:after="0" w:line="240" w:lineRule="auto"/>
              <w:jc w:val="left"/>
              <w:rPr>
                <w:color w:val="auto"/>
              </w:rPr>
            </w:pPr>
          </w:p>
        </w:tc>
        <w:tc>
          <w:tcPr>
            <w:tcW w:w="9398" w:type="dxa"/>
            <w:vAlign w:val="center"/>
          </w:tcPr>
          <w:p w14:paraId="3F98CD0B" w14:textId="77777777" w:rsidR="00FB2DF2" w:rsidRPr="00C51C32" w:rsidRDefault="00FB2DF2" w:rsidP="00CE58C0">
            <w:pPr>
              <w:widowControl w:val="0"/>
              <w:spacing w:after="0" w:line="240" w:lineRule="auto"/>
              <w:jc w:val="left"/>
              <w:rPr>
                <w:color w:val="auto"/>
              </w:rPr>
            </w:pPr>
            <w:r w:rsidRPr="00C51C32">
              <w:rPr>
                <w:i/>
                <w:color w:val="auto"/>
                <w:sz w:val="18"/>
                <w:szCs w:val="18"/>
              </w:rPr>
              <w:t>“If that tightness is there, I might be coughing for an hour after I’ve finished my session”</w:t>
            </w:r>
            <w:r w:rsidRPr="00C51C32">
              <w:rPr>
                <w:b/>
                <w:color w:val="auto"/>
                <w:sz w:val="18"/>
                <w:szCs w:val="18"/>
              </w:rPr>
              <w:t xml:space="preserve"> (P.12).</w:t>
            </w:r>
          </w:p>
        </w:tc>
      </w:tr>
      <w:tr w:rsidR="00C51C32" w:rsidRPr="00C51C32" w14:paraId="67D9213C" w14:textId="77777777" w:rsidTr="00CE58C0">
        <w:trPr>
          <w:trHeight w:val="300"/>
        </w:trPr>
        <w:tc>
          <w:tcPr>
            <w:tcW w:w="3486" w:type="dxa"/>
            <w:vMerge/>
            <w:vAlign w:val="center"/>
          </w:tcPr>
          <w:p w14:paraId="464CAA8C" w14:textId="77777777" w:rsidR="00FC4914" w:rsidRPr="00C51C32" w:rsidRDefault="00FC4914" w:rsidP="00CE58C0">
            <w:pPr>
              <w:widowControl w:val="0"/>
              <w:spacing w:after="0" w:line="240" w:lineRule="auto"/>
              <w:jc w:val="center"/>
              <w:rPr>
                <w:color w:val="auto"/>
              </w:rPr>
            </w:pPr>
          </w:p>
        </w:tc>
        <w:tc>
          <w:tcPr>
            <w:tcW w:w="2142" w:type="dxa"/>
            <w:vAlign w:val="center"/>
          </w:tcPr>
          <w:p w14:paraId="063785B2" w14:textId="267A5926" w:rsidR="00FC4914" w:rsidRPr="00C51C32" w:rsidRDefault="00EF572D" w:rsidP="00CE58C0">
            <w:pPr>
              <w:widowControl w:val="0"/>
              <w:spacing w:after="0" w:line="240" w:lineRule="auto"/>
              <w:jc w:val="left"/>
              <w:rPr>
                <w:color w:val="auto"/>
              </w:rPr>
            </w:pPr>
            <w:r w:rsidRPr="00C51C32">
              <w:rPr>
                <w:color w:val="auto"/>
                <w:sz w:val="18"/>
                <w:szCs w:val="18"/>
              </w:rPr>
              <w:t xml:space="preserve">EIB-Dys+ </w:t>
            </w:r>
            <w:r w:rsidR="00FC4914" w:rsidRPr="00C51C32">
              <w:rPr>
                <w:b/>
                <w:color w:val="auto"/>
                <w:sz w:val="18"/>
                <w:szCs w:val="18"/>
              </w:rPr>
              <w:t>(P.16 – P.20)</w:t>
            </w:r>
          </w:p>
        </w:tc>
        <w:tc>
          <w:tcPr>
            <w:tcW w:w="9398" w:type="dxa"/>
            <w:vAlign w:val="center"/>
          </w:tcPr>
          <w:p w14:paraId="1B10A00F"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“At least ten minutes minimum [recovery] in terms of my breathing regulation, but sometimes later on it still feels tight for a while” </w:t>
            </w:r>
            <w:r w:rsidRPr="00C51C32">
              <w:rPr>
                <w:b/>
                <w:color w:val="auto"/>
                <w:sz w:val="18"/>
                <w:szCs w:val="18"/>
              </w:rPr>
              <w:t>(P.16).</w:t>
            </w:r>
          </w:p>
        </w:tc>
      </w:tr>
      <w:tr w:rsidR="00C51C32" w:rsidRPr="00C51C32" w14:paraId="3D4ACCAA" w14:textId="77777777" w:rsidTr="00CE58C0">
        <w:trPr>
          <w:trHeight w:val="300"/>
        </w:trPr>
        <w:tc>
          <w:tcPr>
            <w:tcW w:w="3486" w:type="dxa"/>
            <w:vAlign w:val="center"/>
          </w:tcPr>
          <w:p w14:paraId="0FDCE712" w14:textId="77777777" w:rsidR="00FC4914" w:rsidRPr="00C51C32" w:rsidRDefault="00FC4914" w:rsidP="00CE58C0">
            <w:pPr>
              <w:widowControl w:val="0"/>
              <w:spacing w:after="0" w:line="240" w:lineRule="auto"/>
              <w:jc w:val="center"/>
              <w:rPr>
                <w:color w:val="auto"/>
              </w:rPr>
            </w:pPr>
          </w:p>
        </w:tc>
        <w:tc>
          <w:tcPr>
            <w:tcW w:w="2142" w:type="dxa"/>
            <w:vAlign w:val="center"/>
          </w:tcPr>
          <w:p w14:paraId="28996313" w14:textId="77777777" w:rsidR="00FC4914" w:rsidRPr="00C51C32" w:rsidRDefault="00FC4914" w:rsidP="00CE58C0">
            <w:pPr>
              <w:widowControl w:val="0"/>
              <w:spacing w:after="0" w:line="240" w:lineRule="auto"/>
              <w:jc w:val="left"/>
              <w:rPr>
                <w:color w:val="auto"/>
              </w:rPr>
            </w:pPr>
          </w:p>
        </w:tc>
        <w:tc>
          <w:tcPr>
            <w:tcW w:w="9398" w:type="dxa"/>
            <w:vAlign w:val="center"/>
          </w:tcPr>
          <w:p w14:paraId="1F7A98F6" w14:textId="77777777" w:rsidR="00FC4914" w:rsidRPr="00C51C32" w:rsidRDefault="00FC4914" w:rsidP="00CE58C0">
            <w:pPr>
              <w:widowControl w:val="0"/>
              <w:spacing w:after="0" w:line="240" w:lineRule="auto"/>
              <w:jc w:val="left"/>
              <w:rPr>
                <w:color w:val="auto"/>
              </w:rPr>
            </w:pPr>
          </w:p>
        </w:tc>
      </w:tr>
      <w:tr w:rsidR="00C51C32" w:rsidRPr="00C51C32" w14:paraId="5A3C16DC" w14:textId="77777777" w:rsidTr="00CE58C0">
        <w:trPr>
          <w:trHeight w:val="300"/>
        </w:trPr>
        <w:tc>
          <w:tcPr>
            <w:tcW w:w="3486" w:type="dxa"/>
            <w:vMerge w:val="restart"/>
            <w:vAlign w:val="center"/>
          </w:tcPr>
          <w:p w14:paraId="799A718B" w14:textId="15147A1D" w:rsidR="00CE4ADA" w:rsidRPr="00C51C32" w:rsidRDefault="00CE4ADA" w:rsidP="00CE58C0">
            <w:pPr>
              <w:widowControl w:val="0"/>
              <w:spacing w:after="0" w:line="240" w:lineRule="auto"/>
              <w:jc w:val="center"/>
              <w:rPr>
                <w:color w:val="auto"/>
              </w:rPr>
            </w:pPr>
            <w:r w:rsidRPr="00C51C32">
              <w:rPr>
                <w:color w:val="auto"/>
                <w:sz w:val="18"/>
                <w:szCs w:val="18"/>
              </w:rPr>
              <w:t>(ii) Treatment</w:t>
            </w:r>
          </w:p>
        </w:tc>
        <w:tc>
          <w:tcPr>
            <w:tcW w:w="2142" w:type="dxa"/>
            <w:vMerge w:val="restart"/>
            <w:vAlign w:val="center"/>
          </w:tcPr>
          <w:p w14:paraId="4A479BF5" w14:textId="77777777" w:rsidR="00CE4ADA" w:rsidRPr="00C51C32" w:rsidRDefault="00CE4ADA" w:rsidP="00CE58C0">
            <w:pPr>
              <w:widowControl w:val="0"/>
              <w:spacing w:after="0" w:line="240" w:lineRule="auto"/>
              <w:jc w:val="left"/>
              <w:rPr>
                <w:color w:val="auto"/>
              </w:rPr>
            </w:pPr>
            <w:r w:rsidRPr="00C51C32">
              <w:rPr>
                <w:color w:val="auto"/>
                <w:sz w:val="18"/>
                <w:szCs w:val="18"/>
              </w:rPr>
              <w:t xml:space="preserve">EIB+Dys+  </w:t>
            </w:r>
            <w:r w:rsidRPr="00C51C32">
              <w:rPr>
                <w:b/>
                <w:color w:val="auto"/>
                <w:sz w:val="18"/>
                <w:szCs w:val="18"/>
              </w:rPr>
              <w:t>(P.6 – P.10)</w:t>
            </w:r>
          </w:p>
          <w:p w14:paraId="3836EB4F" w14:textId="77777777" w:rsidR="00CE4ADA" w:rsidRPr="00C51C32" w:rsidRDefault="00CE4ADA" w:rsidP="00CE58C0">
            <w:pPr>
              <w:widowControl w:val="0"/>
              <w:spacing w:after="0" w:line="240" w:lineRule="auto"/>
              <w:jc w:val="left"/>
              <w:rPr>
                <w:color w:val="auto"/>
              </w:rPr>
            </w:pPr>
          </w:p>
          <w:p w14:paraId="2DEDFF5B" w14:textId="77777777" w:rsidR="00CE4ADA" w:rsidRPr="00C51C32" w:rsidRDefault="00CE4ADA" w:rsidP="00CE58C0">
            <w:pPr>
              <w:widowControl w:val="0"/>
              <w:spacing w:after="0" w:line="240" w:lineRule="auto"/>
              <w:jc w:val="left"/>
              <w:rPr>
                <w:color w:val="auto"/>
              </w:rPr>
            </w:pPr>
          </w:p>
          <w:p w14:paraId="1E6A0EBE" w14:textId="77777777" w:rsidR="00CE4ADA" w:rsidRPr="00C51C32" w:rsidRDefault="00CE4ADA" w:rsidP="00CE58C0">
            <w:pPr>
              <w:widowControl w:val="0"/>
              <w:spacing w:after="0" w:line="240" w:lineRule="auto"/>
              <w:jc w:val="left"/>
              <w:rPr>
                <w:color w:val="auto"/>
              </w:rPr>
            </w:pPr>
          </w:p>
          <w:p w14:paraId="3502CEE4" w14:textId="163B4166" w:rsidR="00CE4ADA" w:rsidRPr="00C51C32" w:rsidRDefault="00CE4ADA" w:rsidP="00CE58C0">
            <w:pPr>
              <w:widowControl w:val="0"/>
              <w:spacing w:after="0" w:line="240" w:lineRule="auto"/>
              <w:jc w:val="left"/>
              <w:rPr>
                <w:color w:val="auto"/>
              </w:rPr>
            </w:pPr>
          </w:p>
        </w:tc>
        <w:tc>
          <w:tcPr>
            <w:tcW w:w="9398" w:type="dxa"/>
            <w:vAlign w:val="center"/>
          </w:tcPr>
          <w:p w14:paraId="47C7E229" w14:textId="77777777" w:rsidR="00CE4ADA" w:rsidRPr="00C51C32" w:rsidRDefault="00CE4ADA" w:rsidP="00CE58C0">
            <w:pPr>
              <w:widowControl w:val="0"/>
              <w:spacing w:after="0" w:line="240" w:lineRule="auto"/>
              <w:jc w:val="left"/>
              <w:rPr>
                <w:color w:val="auto"/>
              </w:rPr>
            </w:pPr>
            <w:r w:rsidRPr="00C51C32">
              <w:rPr>
                <w:i/>
                <w:color w:val="auto"/>
                <w:sz w:val="18"/>
                <w:szCs w:val="18"/>
              </w:rPr>
              <w:t xml:space="preserve">“I've really got the medication side of things down to an art now. I've been using it for the last four or five years” </w:t>
            </w:r>
            <w:r w:rsidRPr="00C51C32">
              <w:rPr>
                <w:b/>
                <w:color w:val="auto"/>
                <w:sz w:val="18"/>
                <w:szCs w:val="18"/>
              </w:rPr>
              <w:t>(P.6).</w:t>
            </w:r>
          </w:p>
        </w:tc>
      </w:tr>
      <w:tr w:rsidR="00C51C32" w:rsidRPr="00C51C32" w14:paraId="02F4628B" w14:textId="77777777" w:rsidTr="00CE58C0">
        <w:trPr>
          <w:trHeight w:val="600"/>
        </w:trPr>
        <w:tc>
          <w:tcPr>
            <w:tcW w:w="3486" w:type="dxa"/>
            <w:vMerge/>
            <w:vAlign w:val="center"/>
          </w:tcPr>
          <w:p w14:paraId="4E45D934" w14:textId="77777777" w:rsidR="00CE4ADA" w:rsidRPr="00C51C32" w:rsidRDefault="00CE4ADA" w:rsidP="00CE58C0">
            <w:pPr>
              <w:widowControl w:val="0"/>
              <w:spacing w:after="0" w:line="276" w:lineRule="auto"/>
              <w:jc w:val="left"/>
              <w:rPr>
                <w:color w:val="auto"/>
              </w:rPr>
            </w:pPr>
          </w:p>
        </w:tc>
        <w:tc>
          <w:tcPr>
            <w:tcW w:w="2142" w:type="dxa"/>
            <w:vMerge/>
            <w:vAlign w:val="center"/>
          </w:tcPr>
          <w:p w14:paraId="6D2CC233" w14:textId="77777777" w:rsidR="00CE4ADA" w:rsidRPr="00C51C32" w:rsidRDefault="00CE4ADA" w:rsidP="00CE58C0">
            <w:pPr>
              <w:widowControl w:val="0"/>
              <w:spacing w:after="0" w:line="240" w:lineRule="auto"/>
              <w:jc w:val="left"/>
              <w:rPr>
                <w:color w:val="auto"/>
              </w:rPr>
            </w:pPr>
          </w:p>
        </w:tc>
        <w:tc>
          <w:tcPr>
            <w:tcW w:w="9398" w:type="dxa"/>
            <w:vAlign w:val="center"/>
          </w:tcPr>
          <w:p w14:paraId="69231BF5" w14:textId="77777777" w:rsidR="00CE4ADA" w:rsidRPr="00C51C32" w:rsidRDefault="00CE4ADA" w:rsidP="00CE58C0">
            <w:pPr>
              <w:widowControl w:val="0"/>
              <w:spacing w:after="0" w:line="240" w:lineRule="auto"/>
              <w:jc w:val="left"/>
              <w:rPr>
                <w:color w:val="auto"/>
              </w:rPr>
            </w:pPr>
            <w:r w:rsidRPr="00C51C32">
              <w:rPr>
                <w:i/>
                <w:color w:val="auto"/>
                <w:sz w:val="18"/>
                <w:szCs w:val="18"/>
              </w:rPr>
              <w:t>“My doctor suggested that I take quite high doses of salbutamol – about three times per day. To a certain point it was effective when I first started using it, however it now seems less effective and I’m using it just for the sake of it”</w:t>
            </w:r>
            <w:r w:rsidRPr="00C51C32">
              <w:rPr>
                <w:color w:val="auto"/>
                <w:sz w:val="18"/>
                <w:szCs w:val="18"/>
              </w:rPr>
              <w:t xml:space="preserve"> </w:t>
            </w:r>
            <w:r w:rsidRPr="00C51C32">
              <w:rPr>
                <w:b/>
                <w:color w:val="auto"/>
                <w:sz w:val="18"/>
                <w:szCs w:val="18"/>
              </w:rPr>
              <w:t>(P.10).</w:t>
            </w:r>
          </w:p>
        </w:tc>
      </w:tr>
      <w:tr w:rsidR="00C51C32" w:rsidRPr="00C51C32" w14:paraId="799DB509" w14:textId="77777777" w:rsidTr="00CE58C0">
        <w:trPr>
          <w:trHeight w:val="600"/>
        </w:trPr>
        <w:tc>
          <w:tcPr>
            <w:tcW w:w="3486" w:type="dxa"/>
            <w:vMerge/>
            <w:vAlign w:val="center"/>
          </w:tcPr>
          <w:p w14:paraId="74752E7B" w14:textId="77777777" w:rsidR="00CE4ADA" w:rsidRPr="00C51C32" w:rsidRDefault="00CE4ADA" w:rsidP="00CE58C0">
            <w:pPr>
              <w:widowControl w:val="0"/>
              <w:spacing w:after="0" w:line="276" w:lineRule="auto"/>
              <w:jc w:val="left"/>
              <w:rPr>
                <w:color w:val="auto"/>
              </w:rPr>
            </w:pPr>
          </w:p>
        </w:tc>
        <w:tc>
          <w:tcPr>
            <w:tcW w:w="2142" w:type="dxa"/>
            <w:vMerge/>
            <w:vAlign w:val="center"/>
          </w:tcPr>
          <w:p w14:paraId="6597391F" w14:textId="77777777" w:rsidR="00CE4ADA" w:rsidRPr="00C51C32" w:rsidRDefault="00CE4ADA" w:rsidP="00CE58C0">
            <w:pPr>
              <w:widowControl w:val="0"/>
              <w:spacing w:after="0" w:line="240" w:lineRule="auto"/>
              <w:jc w:val="left"/>
              <w:rPr>
                <w:color w:val="auto"/>
              </w:rPr>
            </w:pPr>
          </w:p>
        </w:tc>
        <w:tc>
          <w:tcPr>
            <w:tcW w:w="9398" w:type="dxa"/>
            <w:vAlign w:val="center"/>
          </w:tcPr>
          <w:p w14:paraId="7577379F" w14:textId="77777777" w:rsidR="00CE4ADA" w:rsidRPr="00C51C32" w:rsidRDefault="00CE4ADA" w:rsidP="00CE58C0">
            <w:pPr>
              <w:widowControl w:val="0"/>
              <w:spacing w:after="0" w:line="240" w:lineRule="auto"/>
              <w:jc w:val="left"/>
              <w:rPr>
                <w:color w:val="auto"/>
              </w:rPr>
            </w:pPr>
            <w:r w:rsidRPr="00C51C32">
              <w:rPr>
                <w:i/>
                <w:color w:val="auto"/>
                <w:sz w:val="18"/>
                <w:szCs w:val="18"/>
              </w:rPr>
              <w:t>“I think if anything, the exercise really helps because it builds you, it strengthens your respiratory system. The training has benefited me and keeps my asthma under control”</w:t>
            </w:r>
            <w:r w:rsidRPr="00C51C32">
              <w:rPr>
                <w:color w:val="auto"/>
                <w:sz w:val="18"/>
                <w:szCs w:val="18"/>
              </w:rPr>
              <w:t xml:space="preserve"> </w:t>
            </w:r>
            <w:r w:rsidRPr="00C51C32">
              <w:rPr>
                <w:b/>
                <w:color w:val="auto"/>
                <w:sz w:val="18"/>
                <w:szCs w:val="18"/>
              </w:rPr>
              <w:t>(P.6).</w:t>
            </w:r>
          </w:p>
        </w:tc>
      </w:tr>
      <w:tr w:rsidR="00C51C32" w:rsidRPr="00C51C32" w14:paraId="6B0AAD9D" w14:textId="77777777" w:rsidTr="00CE58C0">
        <w:trPr>
          <w:trHeight w:val="300"/>
        </w:trPr>
        <w:tc>
          <w:tcPr>
            <w:tcW w:w="3486" w:type="dxa"/>
            <w:vMerge/>
            <w:vAlign w:val="center"/>
          </w:tcPr>
          <w:p w14:paraId="3237183A" w14:textId="77777777" w:rsidR="00CE4ADA" w:rsidRPr="00C51C32" w:rsidRDefault="00CE4ADA" w:rsidP="00CE58C0">
            <w:pPr>
              <w:widowControl w:val="0"/>
              <w:spacing w:after="0" w:line="276" w:lineRule="auto"/>
              <w:jc w:val="left"/>
              <w:rPr>
                <w:color w:val="auto"/>
              </w:rPr>
            </w:pPr>
          </w:p>
        </w:tc>
        <w:tc>
          <w:tcPr>
            <w:tcW w:w="2142" w:type="dxa"/>
            <w:vMerge/>
            <w:vAlign w:val="center"/>
          </w:tcPr>
          <w:p w14:paraId="22AD2208" w14:textId="77777777" w:rsidR="00CE4ADA" w:rsidRPr="00C51C32" w:rsidRDefault="00CE4ADA" w:rsidP="00CE58C0">
            <w:pPr>
              <w:widowControl w:val="0"/>
              <w:spacing w:after="0" w:line="240" w:lineRule="auto"/>
              <w:jc w:val="left"/>
              <w:rPr>
                <w:color w:val="auto"/>
              </w:rPr>
            </w:pPr>
          </w:p>
        </w:tc>
        <w:tc>
          <w:tcPr>
            <w:tcW w:w="9398" w:type="dxa"/>
            <w:vAlign w:val="center"/>
          </w:tcPr>
          <w:p w14:paraId="66FF4BC5" w14:textId="77777777" w:rsidR="00CE4ADA" w:rsidRPr="00C51C32" w:rsidRDefault="00CE4ADA" w:rsidP="00CE58C0">
            <w:pPr>
              <w:widowControl w:val="0"/>
              <w:spacing w:after="0" w:line="240" w:lineRule="auto"/>
              <w:jc w:val="left"/>
              <w:rPr>
                <w:color w:val="auto"/>
              </w:rPr>
            </w:pPr>
            <w:r w:rsidRPr="00C51C32">
              <w:rPr>
                <w:i/>
                <w:color w:val="auto"/>
                <w:sz w:val="18"/>
                <w:szCs w:val="18"/>
              </w:rPr>
              <w:t xml:space="preserve">“I would definitely consider supplementing my diet – in fact I think I would prefer to do that instead of using my inhaler” </w:t>
            </w:r>
            <w:r w:rsidRPr="00C51C32">
              <w:rPr>
                <w:b/>
                <w:color w:val="auto"/>
                <w:sz w:val="18"/>
                <w:szCs w:val="18"/>
              </w:rPr>
              <w:t>(P.7).</w:t>
            </w:r>
          </w:p>
        </w:tc>
      </w:tr>
      <w:tr w:rsidR="00C51C32" w:rsidRPr="00C51C32" w14:paraId="3A8CAB67" w14:textId="77777777" w:rsidTr="00CE58C0">
        <w:trPr>
          <w:trHeight w:val="300"/>
        </w:trPr>
        <w:tc>
          <w:tcPr>
            <w:tcW w:w="3486" w:type="dxa"/>
            <w:tcBorders>
              <w:bottom w:val="dotted" w:sz="4" w:space="0" w:color="auto"/>
            </w:tcBorders>
            <w:vAlign w:val="center"/>
          </w:tcPr>
          <w:p w14:paraId="13B35334" w14:textId="77777777" w:rsidR="00FC4914" w:rsidRPr="00C51C32" w:rsidRDefault="00FC4914" w:rsidP="00CE58C0">
            <w:pPr>
              <w:widowControl w:val="0"/>
              <w:spacing w:after="0" w:line="240" w:lineRule="auto"/>
              <w:jc w:val="center"/>
              <w:rPr>
                <w:color w:val="auto"/>
              </w:rPr>
            </w:pPr>
          </w:p>
        </w:tc>
        <w:tc>
          <w:tcPr>
            <w:tcW w:w="2142" w:type="dxa"/>
            <w:tcBorders>
              <w:bottom w:val="dotted" w:sz="4" w:space="0" w:color="auto"/>
            </w:tcBorders>
            <w:vAlign w:val="center"/>
          </w:tcPr>
          <w:p w14:paraId="618BAC68" w14:textId="077FB52C" w:rsidR="00FC4914" w:rsidRPr="00C51C32" w:rsidRDefault="00EF572D" w:rsidP="00CE58C0">
            <w:pPr>
              <w:widowControl w:val="0"/>
              <w:spacing w:after="0" w:line="240" w:lineRule="auto"/>
              <w:jc w:val="left"/>
              <w:rPr>
                <w:color w:val="auto"/>
              </w:rPr>
            </w:pPr>
            <w:r w:rsidRPr="00C51C32">
              <w:rPr>
                <w:color w:val="auto"/>
                <w:sz w:val="18"/>
                <w:szCs w:val="18"/>
              </w:rPr>
              <w:t xml:space="preserve">EIB-Dys+ </w:t>
            </w:r>
            <w:r w:rsidR="00FC4914" w:rsidRPr="00C51C32">
              <w:rPr>
                <w:b/>
                <w:color w:val="auto"/>
                <w:sz w:val="18"/>
                <w:szCs w:val="18"/>
              </w:rPr>
              <w:t>(P.16 – P.20)</w:t>
            </w:r>
          </w:p>
        </w:tc>
        <w:tc>
          <w:tcPr>
            <w:tcW w:w="9398" w:type="dxa"/>
            <w:tcBorders>
              <w:bottom w:val="dotted" w:sz="4" w:space="0" w:color="auto"/>
            </w:tcBorders>
            <w:vAlign w:val="center"/>
          </w:tcPr>
          <w:p w14:paraId="46620CAA" w14:textId="77777777" w:rsidR="00FC4914" w:rsidRPr="00C51C32" w:rsidRDefault="00FC4914" w:rsidP="00CE58C0">
            <w:pPr>
              <w:widowControl w:val="0"/>
              <w:spacing w:after="0" w:line="240" w:lineRule="auto"/>
              <w:jc w:val="left"/>
              <w:rPr>
                <w:color w:val="auto"/>
              </w:rPr>
            </w:pPr>
            <w:r w:rsidRPr="00C51C32">
              <w:rPr>
                <w:i/>
                <w:color w:val="auto"/>
                <w:sz w:val="18"/>
                <w:szCs w:val="18"/>
              </w:rPr>
              <w:t>“I don’t think my inhalers are helping me”</w:t>
            </w:r>
            <w:r w:rsidRPr="00C51C32">
              <w:rPr>
                <w:color w:val="auto"/>
                <w:sz w:val="18"/>
                <w:szCs w:val="18"/>
              </w:rPr>
              <w:t xml:space="preserve"> </w:t>
            </w:r>
            <w:r w:rsidRPr="00C51C32">
              <w:rPr>
                <w:b/>
                <w:color w:val="auto"/>
                <w:sz w:val="18"/>
                <w:szCs w:val="18"/>
              </w:rPr>
              <w:t>(P.20).</w:t>
            </w:r>
          </w:p>
        </w:tc>
      </w:tr>
      <w:tr w:rsidR="00C51C32" w:rsidRPr="00C51C32" w14:paraId="480F9F96" w14:textId="77777777" w:rsidTr="00CE58C0">
        <w:trPr>
          <w:trHeight w:val="300"/>
        </w:trPr>
        <w:tc>
          <w:tcPr>
            <w:tcW w:w="3486" w:type="dxa"/>
            <w:vAlign w:val="center"/>
          </w:tcPr>
          <w:p w14:paraId="338D06F8" w14:textId="25C213C8" w:rsidR="00FC4914" w:rsidRPr="00C51C32" w:rsidRDefault="005F6DE2" w:rsidP="00CE58C0">
            <w:pPr>
              <w:widowControl w:val="0"/>
              <w:spacing w:after="0" w:line="240" w:lineRule="auto"/>
              <w:rPr>
                <w:color w:val="auto"/>
              </w:rPr>
            </w:pPr>
            <w:r w:rsidRPr="00C51C32">
              <w:rPr>
                <w:b/>
                <w:color w:val="auto"/>
                <w:sz w:val="18"/>
                <w:szCs w:val="18"/>
                <w:u w:val="single"/>
              </w:rPr>
              <w:t>Diagnostic accuracy</w:t>
            </w:r>
          </w:p>
        </w:tc>
        <w:tc>
          <w:tcPr>
            <w:tcW w:w="2142" w:type="dxa"/>
            <w:vAlign w:val="center"/>
          </w:tcPr>
          <w:p w14:paraId="44512FD6" w14:textId="77777777" w:rsidR="00FC4914" w:rsidRPr="00C51C32" w:rsidRDefault="00FC4914" w:rsidP="00CE58C0">
            <w:pPr>
              <w:widowControl w:val="0"/>
              <w:spacing w:after="0" w:line="240" w:lineRule="auto"/>
              <w:jc w:val="center"/>
              <w:rPr>
                <w:color w:val="auto"/>
              </w:rPr>
            </w:pPr>
          </w:p>
        </w:tc>
        <w:tc>
          <w:tcPr>
            <w:tcW w:w="9398" w:type="dxa"/>
            <w:vAlign w:val="center"/>
          </w:tcPr>
          <w:p w14:paraId="79A4F31D" w14:textId="77777777" w:rsidR="00FC4914" w:rsidRPr="00C51C32" w:rsidRDefault="00FC4914" w:rsidP="00CE58C0">
            <w:pPr>
              <w:widowControl w:val="0"/>
              <w:spacing w:after="0" w:line="240" w:lineRule="auto"/>
              <w:jc w:val="left"/>
              <w:rPr>
                <w:color w:val="auto"/>
              </w:rPr>
            </w:pPr>
          </w:p>
        </w:tc>
      </w:tr>
      <w:tr w:rsidR="00C51C32" w:rsidRPr="00C51C32" w14:paraId="126ED468" w14:textId="77777777" w:rsidTr="00CE58C0">
        <w:trPr>
          <w:trHeight w:val="300"/>
        </w:trPr>
        <w:tc>
          <w:tcPr>
            <w:tcW w:w="3486" w:type="dxa"/>
            <w:vMerge w:val="restart"/>
            <w:vAlign w:val="center"/>
          </w:tcPr>
          <w:p w14:paraId="75808D5B" w14:textId="17F9F994" w:rsidR="00FC4914" w:rsidRPr="00C51C32" w:rsidRDefault="00FC4914" w:rsidP="00CE58C0">
            <w:pPr>
              <w:widowControl w:val="0"/>
              <w:spacing w:after="0" w:line="240" w:lineRule="auto"/>
              <w:jc w:val="center"/>
              <w:rPr>
                <w:color w:val="auto"/>
              </w:rPr>
            </w:pPr>
            <w:r w:rsidRPr="00C51C32">
              <w:rPr>
                <w:color w:val="auto"/>
                <w:sz w:val="18"/>
                <w:szCs w:val="18"/>
              </w:rPr>
              <w:t xml:space="preserve">(i) </w:t>
            </w:r>
            <w:r w:rsidR="005F6DE2" w:rsidRPr="00C51C32">
              <w:rPr>
                <w:color w:val="auto"/>
                <w:sz w:val="18"/>
                <w:szCs w:val="18"/>
              </w:rPr>
              <w:t>Prediction of EIB status</w:t>
            </w:r>
          </w:p>
        </w:tc>
        <w:tc>
          <w:tcPr>
            <w:tcW w:w="2142" w:type="dxa"/>
            <w:vAlign w:val="center"/>
          </w:tcPr>
          <w:p w14:paraId="43608745" w14:textId="77777777" w:rsidR="00CE4ADA" w:rsidRPr="00C51C32" w:rsidRDefault="00CE4ADA" w:rsidP="00CE58C0">
            <w:pPr>
              <w:widowControl w:val="0"/>
              <w:spacing w:after="0" w:line="240" w:lineRule="auto"/>
              <w:jc w:val="center"/>
              <w:rPr>
                <w:color w:val="auto"/>
                <w:sz w:val="18"/>
                <w:szCs w:val="18"/>
              </w:rPr>
            </w:pPr>
          </w:p>
          <w:p w14:paraId="5FBBCBC6" w14:textId="45613E12" w:rsidR="00FC4914" w:rsidRPr="00C51C32" w:rsidRDefault="00EF572D" w:rsidP="00CE58C0">
            <w:pPr>
              <w:widowControl w:val="0"/>
              <w:spacing w:after="0" w:line="240" w:lineRule="auto"/>
              <w:jc w:val="center"/>
              <w:rPr>
                <w:color w:val="auto"/>
              </w:rPr>
            </w:pPr>
            <w:r w:rsidRPr="00C51C32">
              <w:rPr>
                <w:color w:val="auto"/>
                <w:sz w:val="18"/>
                <w:szCs w:val="18"/>
              </w:rPr>
              <w:t xml:space="preserve">EIB+Dys+  </w:t>
            </w:r>
            <w:r w:rsidR="00FC4914" w:rsidRPr="00C51C32">
              <w:rPr>
                <w:b/>
                <w:color w:val="auto"/>
                <w:sz w:val="18"/>
                <w:szCs w:val="18"/>
              </w:rPr>
              <w:t>(P.6 – P.10)</w:t>
            </w:r>
          </w:p>
        </w:tc>
        <w:tc>
          <w:tcPr>
            <w:tcW w:w="9398" w:type="dxa"/>
            <w:vAlign w:val="center"/>
          </w:tcPr>
          <w:p w14:paraId="4285648A" w14:textId="77777777" w:rsidR="00FC4914" w:rsidRPr="00C51C32" w:rsidRDefault="00FC4914" w:rsidP="00CE58C0">
            <w:pPr>
              <w:widowControl w:val="0"/>
              <w:spacing w:after="0" w:line="240" w:lineRule="auto"/>
              <w:jc w:val="left"/>
              <w:rPr>
                <w:color w:val="auto"/>
              </w:rPr>
            </w:pPr>
            <w:r w:rsidRPr="00C51C32">
              <w:rPr>
                <w:i/>
                <w:color w:val="auto"/>
                <w:sz w:val="18"/>
                <w:szCs w:val="18"/>
              </w:rPr>
              <w:t>“I think I just panic due to lack of confidence, I think it’s in my head”</w:t>
            </w:r>
            <w:r w:rsidRPr="00C51C32">
              <w:rPr>
                <w:color w:val="auto"/>
                <w:sz w:val="18"/>
                <w:szCs w:val="18"/>
              </w:rPr>
              <w:t xml:space="preserve"> </w:t>
            </w:r>
            <w:r w:rsidRPr="00C51C32">
              <w:rPr>
                <w:b/>
                <w:color w:val="auto"/>
                <w:sz w:val="18"/>
                <w:szCs w:val="18"/>
              </w:rPr>
              <w:t>(P.8).</w:t>
            </w:r>
          </w:p>
        </w:tc>
      </w:tr>
      <w:tr w:rsidR="00C51C32" w:rsidRPr="00C51C32" w14:paraId="7D821BB6" w14:textId="77777777" w:rsidTr="00CE58C0">
        <w:trPr>
          <w:trHeight w:val="712"/>
        </w:trPr>
        <w:tc>
          <w:tcPr>
            <w:tcW w:w="3486" w:type="dxa"/>
            <w:vMerge/>
            <w:vAlign w:val="center"/>
          </w:tcPr>
          <w:p w14:paraId="40D75E31" w14:textId="77777777" w:rsidR="00FC4914" w:rsidRPr="00C51C32" w:rsidRDefault="00FC4914" w:rsidP="00CE58C0">
            <w:pPr>
              <w:widowControl w:val="0"/>
              <w:spacing w:after="0" w:line="240" w:lineRule="auto"/>
              <w:jc w:val="center"/>
              <w:rPr>
                <w:color w:val="auto"/>
              </w:rPr>
            </w:pPr>
          </w:p>
        </w:tc>
        <w:tc>
          <w:tcPr>
            <w:tcW w:w="2142" w:type="dxa"/>
            <w:vAlign w:val="center"/>
          </w:tcPr>
          <w:p w14:paraId="2145516C" w14:textId="7DBDAEFC" w:rsidR="00FC4914" w:rsidRPr="00C51C32" w:rsidRDefault="00EF572D" w:rsidP="00CE58C0">
            <w:pPr>
              <w:widowControl w:val="0"/>
              <w:spacing w:after="0" w:line="240" w:lineRule="auto"/>
              <w:jc w:val="center"/>
              <w:rPr>
                <w:color w:val="auto"/>
              </w:rPr>
            </w:pPr>
            <w:r w:rsidRPr="00C51C32">
              <w:rPr>
                <w:color w:val="auto"/>
                <w:sz w:val="18"/>
                <w:szCs w:val="18"/>
              </w:rPr>
              <w:t xml:space="preserve">EIB+Dys-  </w:t>
            </w:r>
            <w:r w:rsidR="00FC4914" w:rsidRPr="00C51C32">
              <w:rPr>
                <w:b/>
                <w:color w:val="auto"/>
                <w:sz w:val="18"/>
                <w:szCs w:val="18"/>
              </w:rPr>
              <w:t>(P.11 – P.15)</w:t>
            </w:r>
          </w:p>
        </w:tc>
        <w:tc>
          <w:tcPr>
            <w:tcW w:w="9398" w:type="dxa"/>
            <w:vAlign w:val="center"/>
          </w:tcPr>
          <w:p w14:paraId="7B516AFB" w14:textId="77777777" w:rsidR="00FC4914" w:rsidRPr="00C51C32" w:rsidRDefault="00FC4914" w:rsidP="00CE58C0">
            <w:pPr>
              <w:widowControl w:val="0"/>
              <w:spacing w:after="0" w:line="240" w:lineRule="auto"/>
              <w:jc w:val="left"/>
              <w:rPr>
                <w:color w:val="auto"/>
              </w:rPr>
            </w:pPr>
            <w:r w:rsidRPr="00C51C32">
              <w:rPr>
                <w:i/>
                <w:color w:val="auto"/>
                <w:sz w:val="18"/>
                <w:szCs w:val="18"/>
              </w:rPr>
              <w:t>“Possibly yes, because when I took part in the first part of the experiment [EVH challenge] I did feel as though I had chest tightness. I wasn’t expecting to, but it did feel tight”</w:t>
            </w:r>
            <w:r w:rsidRPr="00C51C32">
              <w:rPr>
                <w:color w:val="auto"/>
                <w:sz w:val="18"/>
                <w:szCs w:val="18"/>
              </w:rPr>
              <w:t xml:space="preserve"> </w:t>
            </w:r>
            <w:r w:rsidRPr="00C51C32">
              <w:rPr>
                <w:b/>
                <w:color w:val="auto"/>
                <w:sz w:val="18"/>
                <w:szCs w:val="18"/>
              </w:rPr>
              <w:t>(P.12).</w:t>
            </w:r>
          </w:p>
        </w:tc>
      </w:tr>
      <w:tr w:rsidR="00C51C32" w:rsidRPr="00C51C32" w14:paraId="082694BE" w14:textId="77777777" w:rsidTr="00CE58C0">
        <w:trPr>
          <w:trHeight w:val="600"/>
        </w:trPr>
        <w:tc>
          <w:tcPr>
            <w:tcW w:w="3486" w:type="dxa"/>
            <w:vMerge/>
            <w:vAlign w:val="center"/>
          </w:tcPr>
          <w:p w14:paraId="036E1121" w14:textId="77777777" w:rsidR="00FC4914" w:rsidRPr="00C51C32" w:rsidRDefault="00FC4914" w:rsidP="00CE58C0">
            <w:pPr>
              <w:widowControl w:val="0"/>
              <w:spacing w:after="0" w:line="240" w:lineRule="auto"/>
              <w:jc w:val="center"/>
              <w:rPr>
                <w:color w:val="auto"/>
              </w:rPr>
            </w:pPr>
          </w:p>
        </w:tc>
        <w:tc>
          <w:tcPr>
            <w:tcW w:w="2142" w:type="dxa"/>
            <w:vAlign w:val="center"/>
          </w:tcPr>
          <w:p w14:paraId="3093C3C8" w14:textId="61F60D52" w:rsidR="00FC4914" w:rsidRPr="00C51C32" w:rsidRDefault="00EF572D" w:rsidP="00CE58C0">
            <w:pPr>
              <w:widowControl w:val="0"/>
              <w:spacing w:after="0" w:line="240" w:lineRule="auto"/>
              <w:jc w:val="center"/>
              <w:rPr>
                <w:color w:val="auto"/>
              </w:rPr>
            </w:pPr>
            <w:r w:rsidRPr="00C51C32">
              <w:rPr>
                <w:color w:val="auto"/>
                <w:sz w:val="18"/>
                <w:szCs w:val="18"/>
              </w:rPr>
              <w:t xml:space="preserve">EIB-Dys+ </w:t>
            </w:r>
            <w:r w:rsidR="00FC4914" w:rsidRPr="00C51C32">
              <w:rPr>
                <w:b/>
                <w:color w:val="auto"/>
                <w:sz w:val="18"/>
                <w:szCs w:val="18"/>
              </w:rPr>
              <w:t>(P.16 – P.20)</w:t>
            </w:r>
          </w:p>
        </w:tc>
        <w:tc>
          <w:tcPr>
            <w:tcW w:w="9398" w:type="dxa"/>
            <w:vAlign w:val="center"/>
          </w:tcPr>
          <w:p w14:paraId="2FCA8A40" w14:textId="77777777" w:rsidR="00FC4914" w:rsidRPr="00C51C32" w:rsidRDefault="00FC4914" w:rsidP="00CE58C0">
            <w:pPr>
              <w:widowControl w:val="0"/>
              <w:spacing w:after="0" w:line="240" w:lineRule="auto"/>
              <w:jc w:val="left"/>
              <w:rPr>
                <w:color w:val="auto"/>
              </w:rPr>
            </w:pPr>
            <w:r w:rsidRPr="00C51C32">
              <w:rPr>
                <w:i/>
                <w:color w:val="auto"/>
                <w:sz w:val="18"/>
                <w:szCs w:val="18"/>
              </w:rPr>
              <w:t>“I don’t think so because I go through long periods where I don’t have any symptoms, whereas there are certain situations like the cold weather where my chest becomes tight”</w:t>
            </w:r>
            <w:r w:rsidRPr="00C51C32">
              <w:rPr>
                <w:color w:val="auto"/>
                <w:sz w:val="18"/>
                <w:szCs w:val="18"/>
              </w:rPr>
              <w:t xml:space="preserve"> </w:t>
            </w:r>
            <w:r w:rsidRPr="00C51C32">
              <w:rPr>
                <w:b/>
                <w:color w:val="auto"/>
                <w:sz w:val="18"/>
                <w:szCs w:val="18"/>
              </w:rPr>
              <w:t>(P.18).</w:t>
            </w:r>
          </w:p>
        </w:tc>
      </w:tr>
      <w:tr w:rsidR="00C51C32" w:rsidRPr="00C51C32" w14:paraId="4682C53D" w14:textId="77777777" w:rsidTr="00CE58C0">
        <w:trPr>
          <w:trHeight w:val="300"/>
        </w:trPr>
        <w:tc>
          <w:tcPr>
            <w:tcW w:w="3486" w:type="dxa"/>
            <w:vMerge/>
            <w:tcBorders>
              <w:bottom w:val="dotted" w:sz="4" w:space="0" w:color="auto"/>
            </w:tcBorders>
            <w:vAlign w:val="center"/>
          </w:tcPr>
          <w:p w14:paraId="4B24E82F" w14:textId="77777777" w:rsidR="00FC4914" w:rsidRPr="00C51C32" w:rsidRDefault="00FC4914" w:rsidP="00CE58C0">
            <w:pPr>
              <w:widowControl w:val="0"/>
              <w:spacing w:after="0" w:line="276" w:lineRule="auto"/>
              <w:jc w:val="left"/>
              <w:rPr>
                <w:color w:val="auto"/>
              </w:rPr>
            </w:pPr>
          </w:p>
        </w:tc>
        <w:tc>
          <w:tcPr>
            <w:tcW w:w="2142" w:type="dxa"/>
            <w:tcBorders>
              <w:bottom w:val="dotted" w:sz="4" w:space="0" w:color="auto"/>
            </w:tcBorders>
            <w:vAlign w:val="center"/>
          </w:tcPr>
          <w:p w14:paraId="61EC1E86" w14:textId="77777777" w:rsidR="00FC4914" w:rsidRPr="00C51C32" w:rsidRDefault="00FC4914" w:rsidP="00CE58C0">
            <w:pPr>
              <w:widowControl w:val="0"/>
              <w:spacing w:after="0" w:line="240" w:lineRule="auto"/>
              <w:jc w:val="center"/>
              <w:rPr>
                <w:color w:val="auto"/>
              </w:rPr>
            </w:pPr>
          </w:p>
          <w:p w14:paraId="3A5BF783" w14:textId="77777777" w:rsidR="00FC4914" w:rsidRPr="00C51C32" w:rsidRDefault="00FC4914" w:rsidP="00CE58C0">
            <w:pPr>
              <w:widowControl w:val="0"/>
              <w:spacing w:after="0" w:line="240" w:lineRule="auto"/>
              <w:jc w:val="center"/>
              <w:rPr>
                <w:color w:val="auto"/>
              </w:rPr>
            </w:pPr>
          </w:p>
        </w:tc>
        <w:tc>
          <w:tcPr>
            <w:tcW w:w="9398" w:type="dxa"/>
            <w:tcBorders>
              <w:bottom w:val="dotted" w:sz="4" w:space="0" w:color="auto"/>
            </w:tcBorders>
            <w:vAlign w:val="center"/>
          </w:tcPr>
          <w:p w14:paraId="75332797" w14:textId="77777777" w:rsidR="00FC4914" w:rsidRPr="00C51C32" w:rsidRDefault="00FC4914" w:rsidP="00CE58C0">
            <w:pPr>
              <w:widowControl w:val="0"/>
              <w:spacing w:after="0" w:line="240" w:lineRule="auto"/>
              <w:jc w:val="left"/>
              <w:rPr>
                <w:color w:val="auto"/>
              </w:rPr>
            </w:pPr>
            <w:r w:rsidRPr="00C51C32">
              <w:rPr>
                <w:i/>
                <w:color w:val="auto"/>
                <w:sz w:val="18"/>
                <w:szCs w:val="18"/>
              </w:rPr>
              <w:t>“I would like to think so because if that’s not the case then I’m a bit concerned what the matter is”</w:t>
            </w:r>
            <w:r w:rsidRPr="00C51C32">
              <w:rPr>
                <w:color w:val="auto"/>
                <w:sz w:val="18"/>
                <w:szCs w:val="18"/>
              </w:rPr>
              <w:t xml:space="preserve"> </w:t>
            </w:r>
            <w:r w:rsidRPr="00C51C32">
              <w:rPr>
                <w:b/>
                <w:color w:val="auto"/>
                <w:sz w:val="18"/>
                <w:szCs w:val="18"/>
              </w:rPr>
              <w:t>(P.19).</w:t>
            </w:r>
          </w:p>
        </w:tc>
      </w:tr>
      <w:tr w:rsidR="00C51C32" w:rsidRPr="00C51C32" w14:paraId="676A615D" w14:textId="77777777" w:rsidTr="00CE58C0">
        <w:trPr>
          <w:trHeight w:val="300"/>
        </w:trPr>
        <w:tc>
          <w:tcPr>
            <w:tcW w:w="3486" w:type="dxa"/>
            <w:tcBorders>
              <w:top w:val="dotted" w:sz="4" w:space="0" w:color="auto"/>
            </w:tcBorders>
            <w:vAlign w:val="center"/>
          </w:tcPr>
          <w:p w14:paraId="21D598E4" w14:textId="77777777" w:rsidR="00FC4914" w:rsidRPr="00C51C32" w:rsidRDefault="00FC4914" w:rsidP="00CE58C0">
            <w:pPr>
              <w:widowControl w:val="0"/>
              <w:spacing w:after="0" w:line="240" w:lineRule="auto"/>
              <w:jc w:val="center"/>
              <w:rPr>
                <w:color w:val="auto"/>
              </w:rPr>
            </w:pPr>
          </w:p>
        </w:tc>
        <w:tc>
          <w:tcPr>
            <w:tcW w:w="2142" w:type="dxa"/>
            <w:tcBorders>
              <w:top w:val="dotted" w:sz="4" w:space="0" w:color="auto"/>
            </w:tcBorders>
            <w:vAlign w:val="center"/>
          </w:tcPr>
          <w:p w14:paraId="1A57339A" w14:textId="77777777" w:rsidR="00FC4914" w:rsidRPr="00C51C32" w:rsidRDefault="00FC4914" w:rsidP="00CE58C0">
            <w:pPr>
              <w:widowControl w:val="0"/>
              <w:spacing w:after="0" w:line="240" w:lineRule="auto"/>
              <w:jc w:val="center"/>
              <w:rPr>
                <w:color w:val="auto"/>
              </w:rPr>
            </w:pPr>
          </w:p>
        </w:tc>
        <w:tc>
          <w:tcPr>
            <w:tcW w:w="9398" w:type="dxa"/>
            <w:tcBorders>
              <w:top w:val="dotted" w:sz="4" w:space="0" w:color="auto"/>
            </w:tcBorders>
            <w:vAlign w:val="center"/>
          </w:tcPr>
          <w:p w14:paraId="1E636D72" w14:textId="77777777" w:rsidR="00FC4914" w:rsidRPr="00C51C32" w:rsidRDefault="00FC4914" w:rsidP="00CE58C0">
            <w:pPr>
              <w:widowControl w:val="0"/>
              <w:spacing w:after="0" w:line="240" w:lineRule="auto"/>
              <w:jc w:val="left"/>
              <w:rPr>
                <w:color w:val="auto"/>
              </w:rPr>
            </w:pPr>
          </w:p>
        </w:tc>
      </w:tr>
      <w:tr w:rsidR="00C51C32" w:rsidRPr="00C51C32" w14:paraId="3BB0D1FF" w14:textId="77777777" w:rsidTr="00CE58C0">
        <w:trPr>
          <w:trHeight w:val="600"/>
        </w:trPr>
        <w:tc>
          <w:tcPr>
            <w:tcW w:w="3486" w:type="dxa"/>
            <w:vMerge w:val="restart"/>
            <w:vAlign w:val="center"/>
          </w:tcPr>
          <w:p w14:paraId="77261A67" w14:textId="77777777" w:rsidR="00FC4914" w:rsidRPr="00C51C32" w:rsidRDefault="00FC4914" w:rsidP="00CE58C0">
            <w:pPr>
              <w:widowControl w:val="0"/>
              <w:spacing w:after="0" w:line="240" w:lineRule="auto"/>
              <w:jc w:val="center"/>
              <w:rPr>
                <w:color w:val="auto"/>
              </w:rPr>
            </w:pPr>
            <w:r w:rsidRPr="00C51C32">
              <w:rPr>
                <w:color w:val="auto"/>
                <w:sz w:val="18"/>
                <w:szCs w:val="18"/>
              </w:rPr>
              <w:t>(ii) Knowledge of the condition</w:t>
            </w:r>
          </w:p>
        </w:tc>
        <w:tc>
          <w:tcPr>
            <w:tcW w:w="2142" w:type="dxa"/>
            <w:vAlign w:val="center"/>
          </w:tcPr>
          <w:p w14:paraId="0BCFD7A9" w14:textId="3D492EF3" w:rsidR="00FC4914" w:rsidRPr="00C51C32" w:rsidRDefault="00EF572D" w:rsidP="00CE58C0">
            <w:pPr>
              <w:widowControl w:val="0"/>
              <w:spacing w:after="0" w:line="240" w:lineRule="auto"/>
              <w:jc w:val="center"/>
              <w:rPr>
                <w:color w:val="auto"/>
              </w:rPr>
            </w:pPr>
            <w:r w:rsidRPr="00C51C32">
              <w:rPr>
                <w:color w:val="auto"/>
                <w:sz w:val="18"/>
                <w:szCs w:val="18"/>
              </w:rPr>
              <w:t xml:space="preserve">EIB+Dys+  </w:t>
            </w:r>
            <w:r w:rsidR="00FC4914" w:rsidRPr="00C51C32">
              <w:rPr>
                <w:b/>
                <w:color w:val="auto"/>
                <w:sz w:val="18"/>
                <w:szCs w:val="18"/>
              </w:rPr>
              <w:t>(P.6 – P.10)</w:t>
            </w:r>
          </w:p>
        </w:tc>
        <w:tc>
          <w:tcPr>
            <w:tcW w:w="9398" w:type="dxa"/>
            <w:vAlign w:val="center"/>
          </w:tcPr>
          <w:p w14:paraId="3F9113C9" w14:textId="77777777" w:rsidR="00FC4914" w:rsidRPr="00C51C32" w:rsidRDefault="00FC4914" w:rsidP="00CE58C0">
            <w:pPr>
              <w:widowControl w:val="0"/>
              <w:spacing w:after="0" w:line="240" w:lineRule="auto"/>
              <w:jc w:val="left"/>
              <w:rPr>
                <w:color w:val="auto"/>
              </w:rPr>
            </w:pPr>
            <w:r w:rsidRPr="00C51C32">
              <w:rPr>
                <w:i/>
                <w:color w:val="auto"/>
                <w:sz w:val="18"/>
                <w:szCs w:val="18"/>
              </w:rPr>
              <w:t xml:space="preserve">“Being tight chested during exercise and wheezing after exercise. Those are the two signs that would make me think someone is suffering with asthma” </w:t>
            </w:r>
            <w:r w:rsidRPr="00C51C32">
              <w:rPr>
                <w:b/>
                <w:color w:val="auto"/>
                <w:sz w:val="18"/>
                <w:szCs w:val="18"/>
              </w:rPr>
              <w:t>(P.9).</w:t>
            </w:r>
          </w:p>
        </w:tc>
      </w:tr>
      <w:tr w:rsidR="00C51C32" w:rsidRPr="00C51C32" w14:paraId="4510F20B" w14:textId="77777777" w:rsidTr="00CE58C0">
        <w:trPr>
          <w:trHeight w:val="620"/>
        </w:trPr>
        <w:tc>
          <w:tcPr>
            <w:tcW w:w="3486" w:type="dxa"/>
            <w:vMerge/>
            <w:tcBorders>
              <w:bottom w:val="single" w:sz="24" w:space="0" w:color="auto"/>
            </w:tcBorders>
            <w:vAlign w:val="center"/>
          </w:tcPr>
          <w:p w14:paraId="09750486" w14:textId="77777777" w:rsidR="00FC4914" w:rsidRPr="00C51C32" w:rsidRDefault="00FC4914" w:rsidP="00CE58C0">
            <w:pPr>
              <w:widowControl w:val="0"/>
              <w:spacing w:after="0" w:line="240" w:lineRule="auto"/>
              <w:jc w:val="center"/>
              <w:rPr>
                <w:color w:val="auto"/>
              </w:rPr>
            </w:pPr>
          </w:p>
        </w:tc>
        <w:tc>
          <w:tcPr>
            <w:tcW w:w="2142" w:type="dxa"/>
            <w:tcBorders>
              <w:bottom w:val="single" w:sz="24" w:space="0" w:color="auto"/>
            </w:tcBorders>
            <w:vAlign w:val="center"/>
          </w:tcPr>
          <w:p w14:paraId="693B36D5" w14:textId="041292DA" w:rsidR="00FC4914" w:rsidRPr="00C51C32" w:rsidRDefault="00EF572D" w:rsidP="00CE58C0">
            <w:pPr>
              <w:widowControl w:val="0"/>
              <w:spacing w:after="0" w:line="240" w:lineRule="auto"/>
              <w:jc w:val="center"/>
              <w:rPr>
                <w:color w:val="auto"/>
              </w:rPr>
            </w:pPr>
            <w:r w:rsidRPr="00C51C32">
              <w:rPr>
                <w:color w:val="auto"/>
                <w:sz w:val="18"/>
                <w:szCs w:val="18"/>
              </w:rPr>
              <w:t xml:space="preserve">EIB-Dys+ </w:t>
            </w:r>
            <w:r w:rsidR="00FC4914" w:rsidRPr="00C51C32">
              <w:rPr>
                <w:b/>
                <w:color w:val="auto"/>
                <w:sz w:val="18"/>
                <w:szCs w:val="18"/>
              </w:rPr>
              <w:t>(P.16 – P.20)</w:t>
            </w:r>
          </w:p>
        </w:tc>
        <w:tc>
          <w:tcPr>
            <w:tcW w:w="9398" w:type="dxa"/>
            <w:tcBorders>
              <w:bottom w:val="single" w:sz="24" w:space="0" w:color="auto"/>
            </w:tcBorders>
            <w:vAlign w:val="center"/>
          </w:tcPr>
          <w:p w14:paraId="1FB38563" w14:textId="72D5B19D" w:rsidR="00FC4914" w:rsidRPr="00C51C32" w:rsidRDefault="00FC4914" w:rsidP="00CE58C0">
            <w:pPr>
              <w:widowControl w:val="0"/>
              <w:spacing w:after="0" w:line="240" w:lineRule="auto"/>
              <w:jc w:val="left"/>
              <w:rPr>
                <w:color w:val="auto"/>
              </w:rPr>
            </w:pPr>
            <w:r w:rsidRPr="00C51C32">
              <w:rPr>
                <w:i/>
                <w:color w:val="auto"/>
                <w:sz w:val="18"/>
                <w:szCs w:val="18"/>
              </w:rPr>
              <w:t>“It depends if you can manage it. If you can manage it then you will be on a level playing field. If you can’t manage it then it will likely have a negative effect on</w:t>
            </w:r>
            <w:r w:rsidR="00AC55CD" w:rsidRPr="00C51C32">
              <w:rPr>
                <w:i/>
                <w:color w:val="auto"/>
                <w:sz w:val="18"/>
                <w:szCs w:val="18"/>
              </w:rPr>
              <w:t xml:space="preserve"> both health and exercise</w:t>
            </w:r>
            <w:r w:rsidRPr="00C51C32">
              <w:rPr>
                <w:i/>
                <w:color w:val="auto"/>
                <w:sz w:val="18"/>
                <w:szCs w:val="18"/>
              </w:rPr>
              <w:t xml:space="preserve"> performance”</w:t>
            </w:r>
            <w:r w:rsidRPr="00C51C32">
              <w:rPr>
                <w:color w:val="auto"/>
                <w:sz w:val="18"/>
                <w:szCs w:val="18"/>
              </w:rPr>
              <w:t xml:space="preserve"> </w:t>
            </w:r>
            <w:r w:rsidRPr="00C51C32">
              <w:rPr>
                <w:b/>
                <w:color w:val="auto"/>
                <w:sz w:val="18"/>
                <w:szCs w:val="18"/>
              </w:rPr>
              <w:t>(P.20).</w:t>
            </w:r>
          </w:p>
        </w:tc>
      </w:tr>
    </w:tbl>
    <w:p w14:paraId="32999F38" w14:textId="67A41744" w:rsidR="00A84AB1" w:rsidRPr="00C51C32" w:rsidRDefault="00A84AB1">
      <w:pPr>
        <w:rPr>
          <w:color w:val="auto"/>
        </w:rPr>
      </w:pPr>
    </w:p>
    <w:p w14:paraId="08085CD0" w14:textId="77777777" w:rsidR="00033076" w:rsidRPr="00C51C32" w:rsidRDefault="00033076">
      <w:pPr>
        <w:rPr>
          <w:color w:val="auto"/>
        </w:rPr>
        <w:sectPr w:rsidR="00033076" w:rsidRPr="00C51C32" w:rsidSect="00B23F4A">
          <w:pgSz w:w="16840" w:h="11900" w:orient="landscape"/>
          <w:pgMar w:top="1418" w:right="1418" w:bottom="1418" w:left="1418" w:header="720" w:footer="720" w:gutter="0"/>
          <w:cols w:space="720"/>
        </w:sectPr>
      </w:pPr>
    </w:p>
    <w:p w14:paraId="38F41249" w14:textId="77777777" w:rsidR="00A84AB1" w:rsidRPr="00C51C32" w:rsidRDefault="00142F26">
      <w:pPr>
        <w:rPr>
          <w:color w:val="auto"/>
        </w:rPr>
      </w:pPr>
      <w:r w:rsidRPr="00C51C32">
        <w:rPr>
          <w:b/>
          <w:color w:val="auto"/>
        </w:rPr>
        <w:lastRenderedPageBreak/>
        <w:t>FIGURE LEGENDS</w:t>
      </w:r>
    </w:p>
    <w:p w14:paraId="066E412E" w14:textId="77777777" w:rsidR="00A84AB1" w:rsidRPr="00C51C32" w:rsidRDefault="00142F26">
      <w:pPr>
        <w:spacing w:after="0" w:line="240" w:lineRule="auto"/>
        <w:jc w:val="left"/>
        <w:rPr>
          <w:color w:val="auto"/>
        </w:rPr>
      </w:pPr>
      <w:r w:rsidRPr="00C51C32">
        <w:rPr>
          <w:b/>
          <w:color w:val="auto"/>
        </w:rPr>
        <w:t>Figure 1.</w:t>
      </w:r>
      <w:r w:rsidRPr="00C51C32">
        <w:rPr>
          <w:color w:val="auto"/>
        </w:rPr>
        <w:t xml:space="preserve"> Themes and associated sub-themes related to perceived dyspnoea. </w:t>
      </w:r>
    </w:p>
    <w:p w14:paraId="4CF6D119" w14:textId="1BF18C9A" w:rsidR="00A84AB1" w:rsidRPr="00C51C32" w:rsidRDefault="00142F26" w:rsidP="009007BD">
      <w:pPr>
        <w:rPr>
          <w:color w:val="auto"/>
        </w:rPr>
      </w:pPr>
      <w:r w:rsidRPr="00C51C32">
        <w:rPr>
          <w:color w:val="auto"/>
        </w:rPr>
        <w:br w:type="page"/>
      </w:r>
    </w:p>
    <w:p w14:paraId="1573EA2A" w14:textId="2700619B" w:rsidR="00AC1177" w:rsidRPr="00C51C32" w:rsidRDefault="00142F26">
      <w:pPr>
        <w:rPr>
          <w:color w:val="auto"/>
          <w:sz w:val="2"/>
          <w:szCs w:val="2"/>
        </w:rPr>
      </w:pPr>
      <w:r w:rsidRPr="00C51C32">
        <w:rPr>
          <w:color w:val="auto"/>
          <w:sz w:val="2"/>
          <w:szCs w:val="2"/>
          <w:highlight w:val="black"/>
        </w:rPr>
        <w:lastRenderedPageBreak/>
        <w:t xml:space="preserve"> </w:t>
      </w:r>
    </w:p>
    <w:p w14:paraId="45BE7000" w14:textId="77777777" w:rsidR="00AC1177" w:rsidRPr="00C51C32" w:rsidRDefault="00AC1177">
      <w:pPr>
        <w:rPr>
          <w:color w:val="auto"/>
          <w:sz w:val="2"/>
          <w:szCs w:val="2"/>
        </w:rPr>
      </w:pPr>
    </w:p>
    <w:p w14:paraId="611A7744" w14:textId="77777777" w:rsidR="00BF3EA4" w:rsidRPr="00C51C32" w:rsidRDefault="00BF3EA4">
      <w:pPr>
        <w:rPr>
          <w:b/>
          <w:color w:val="auto"/>
          <w:sz w:val="24"/>
          <w:szCs w:val="24"/>
        </w:rPr>
      </w:pPr>
    </w:p>
    <w:p w14:paraId="419330F3" w14:textId="77777777" w:rsidR="00BF3EA4" w:rsidRPr="00C51C32" w:rsidRDefault="00BF3EA4" w:rsidP="00BF3EA4">
      <w:pPr>
        <w:jc w:val="center"/>
        <w:rPr>
          <w:b/>
          <w:color w:val="auto"/>
          <w:sz w:val="24"/>
          <w:szCs w:val="24"/>
        </w:rPr>
      </w:pPr>
      <w:r w:rsidRPr="00C51C32">
        <w:rPr>
          <w:b/>
          <w:noProof/>
          <w:color w:val="auto"/>
          <w:sz w:val="24"/>
          <w:szCs w:val="24"/>
        </w:rPr>
        <w:drawing>
          <wp:inline distT="0" distB="0" distL="0" distR="0" wp14:anchorId="317BBC93" wp14:editId="0EE4AFE5">
            <wp:extent cx="6361544" cy="3492651"/>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088" b="16558"/>
                    <a:stretch/>
                  </pic:blipFill>
                  <pic:spPr bwMode="auto">
                    <a:xfrm>
                      <a:off x="0" y="0"/>
                      <a:ext cx="6365395" cy="3494765"/>
                    </a:xfrm>
                    <a:prstGeom prst="rect">
                      <a:avLst/>
                    </a:prstGeom>
                    <a:ln>
                      <a:noFill/>
                    </a:ln>
                    <a:extLst>
                      <a:ext uri="{53640926-AAD7-44D8-BBD7-CCE9431645EC}">
                        <a14:shadowObscured xmlns:a14="http://schemas.microsoft.com/office/drawing/2010/main"/>
                      </a:ext>
                    </a:extLst>
                  </pic:spPr>
                </pic:pic>
              </a:graphicData>
            </a:graphic>
          </wp:inline>
        </w:drawing>
      </w:r>
    </w:p>
    <w:p w14:paraId="33C08D7D" w14:textId="46C9BE28" w:rsidR="00A84AB1" w:rsidRPr="00C51C32" w:rsidRDefault="00142F26">
      <w:pPr>
        <w:rPr>
          <w:noProof/>
          <w:color w:val="auto"/>
        </w:rPr>
      </w:pPr>
      <w:r w:rsidRPr="00C51C32">
        <w:rPr>
          <w:b/>
          <w:color w:val="auto"/>
          <w:sz w:val="24"/>
          <w:szCs w:val="24"/>
        </w:rPr>
        <w:t xml:space="preserve">Figure 1. </w:t>
      </w:r>
    </w:p>
    <w:p w14:paraId="7D00D357" w14:textId="77777777" w:rsidR="00A84AB1" w:rsidRPr="00C51C32" w:rsidRDefault="00A84AB1">
      <w:pPr>
        <w:rPr>
          <w:color w:val="auto"/>
        </w:rPr>
      </w:pPr>
    </w:p>
    <w:p w14:paraId="23B8B621" w14:textId="77777777" w:rsidR="00A84AB1" w:rsidRPr="00C51C32" w:rsidRDefault="00A84AB1">
      <w:pPr>
        <w:rPr>
          <w:color w:val="auto"/>
        </w:rPr>
      </w:pPr>
    </w:p>
    <w:p w14:paraId="002FDDD8" w14:textId="77777777" w:rsidR="00A84AB1" w:rsidRPr="00C51C32" w:rsidRDefault="00A84AB1">
      <w:pPr>
        <w:rPr>
          <w:color w:val="auto"/>
        </w:rPr>
      </w:pPr>
    </w:p>
    <w:p w14:paraId="475E5061" w14:textId="77777777" w:rsidR="00A84AB1" w:rsidRPr="00C51C32" w:rsidRDefault="00A84AB1">
      <w:pPr>
        <w:rPr>
          <w:color w:val="auto"/>
        </w:rPr>
      </w:pPr>
    </w:p>
    <w:p w14:paraId="70A7CCE7" w14:textId="6AA5A41E" w:rsidR="00A84AB1" w:rsidRPr="00C51C32" w:rsidRDefault="00142F26" w:rsidP="00F860B5">
      <w:pPr>
        <w:rPr>
          <w:b/>
          <w:color w:val="auto"/>
        </w:rPr>
      </w:pPr>
      <w:r w:rsidRPr="00C51C32">
        <w:rPr>
          <w:color w:val="auto"/>
        </w:rPr>
        <w:br w:type="page"/>
      </w:r>
      <w:r w:rsidRPr="00C51C32">
        <w:rPr>
          <w:b/>
          <w:color w:val="auto"/>
        </w:rPr>
        <w:lastRenderedPageBreak/>
        <w:t xml:space="preserve">REFERENCES </w:t>
      </w:r>
    </w:p>
    <w:p w14:paraId="4A0C13EB" w14:textId="77777777" w:rsidR="00DE6480" w:rsidRPr="00C51C32" w:rsidRDefault="00067F13" w:rsidP="00DE6480">
      <w:pPr>
        <w:pStyle w:val="EndNoteBibliography"/>
        <w:spacing w:after="0"/>
        <w:ind w:left="720" w:hanging="720"/>
        <w:rPr>
          <w:color w:val="auto"/>
        </w:rPr>
      </w:pPr>
      <w:r w:rsidRPr="00C51C32">
        <w:rPr>
          <w:color w:val="auto"/>
        </w:rPr>
        <w:fldChar w:fldCharType="begin"/>
      </w:r>
      <w:r w:rsidRPr="00C51C32">
        <w:rPr>
          <w:color w:val="auto"/>
        </w:rPr>
        <w:instrText xml:space="preserve"> ADDIN EN.REFLIST </w:instrText>
      </w:r>
      <w:r w:rsidRPr="00C51C32">
        <w:rPr>
          <w:color w:val="auto"/>
        </w:rPr>
        <w:fldChar w:fldCharType="separate"/>
      </w:r>
      <w:r w:rsidR="00DE6480" w:rsidRPr="00C51C32">
        <w:rPr>
          <w:color w:val="auto"/>
        </w:rPr>
        <w:t xml:space="preserve">1. Parshall MB, Schwartzstein RM, Adams L, Banzett RB, Manning HL, Bourbeau J, Calverley PM, Gift AG, Harver A, Lareau SC. An official American Thoracic Society statement: update on the mechanisms, assessment, and management of dyspnea. </w:t>
      </w:r>
      <w:r w:rsidR="00DE6480" w:rsidRPr="00C51C32">
        <w:rPr>
          <w:i/>
          <w:color w:val="auto"/>
        </w:rPr>
        <w:t xml:space="preserve">American journal of respiratory and critical care medicine </w:t>
      </w:r>
      <w:r w:rsidR="00DE6480" w:rsidRPr="00C51C32">
        <w:rPr>
          <w:color w:val="auto"/>
        </w:rPr>
        <w:t>2012; 185: 435-452.</w:t>
      </w:r>
    </w:p>
    <w:p w14:paraId="7F3EC03B" w14:textId="77777777" w:rsidR="00DE6480" w:rsidRPr="00C51C32" w:rsidRDefault="00DE6480" w:rsidP="00DE6480">
      <w:pPr>
        <w:pStyle w:val="EndNoteBibliography"/>
        <w:spacing w:after="0"/>
        <w:ind w:left="720" w:hanging="720"/>
        <w:rPr>
          <w:color w:val="auto"/>
        </w:rPr>
      </w:pPr>
    </w:p>
    <w:p w14:paraId="5B6ECFBA" w14:textId="77777777" w:rsidR="00DE6480" w:rsidRPr="00C51C32" w:rsidRDefault="00DE6480" w:rsidP="00DE6480">
      <w:pPr>
        <w:pStyle w:val="EndNoteBibliography"/>
        <w:spacing w:after="0"/>
        <w:ind w:left="720" w:hanging="720"/>
        <w:rPr>
          <w:color w:val="auto"/>
        </w:rPr>
      </w:pPr>
    </w:p>
    <w:p w14:paraId="56261D39" w14:textId="77777777" w:rsidR="00DE6480" w:rsidRPr="00C51C32" w:rsidRDefault="00DE6480" w:rsidP="00DE6480">
      <w:pPr>
        <w:pStyle w:val="EndNoteBibliography"/>
        <w:spacing w:after="0"/>
        <w:ind w:left="720" w:hanging="720"/>
        <w:rPr>
          <w:color w:val="auto"/>
        </w:rPr>
      </w:pPr>
      <w:r w:rsidRPr="00C51C32">
        <w:rPr>
          <w:color w:val="auto"/>
        </w:rPr>
        <w:t xml:space="preserve">2. Hull JH, Ansley L, Robson-Ansley P, Parsons JP. Managing respiratory problems in athletes. </w:t>
      </w:r>
      <w:r w:rsidRPr="00C51C32">
        <w:rPr>
          <w:i/>
          <w:color w:val="auto"/>
        </w:rPr>
        <w:t xml:space="preserve">Clinical Medicine </w:t>
      </w:r>
      <w:r w:rsidRPr="00C51C32">
        <w:rPr>
          <w:color w:val="auto"/>
        </w:rPr>
        <w:t>2012; 12: 351-356.</w:t>
      </w:r>
    </w:p>
    <w:p w14:paraId="78FE887E" w14:textId="77777777" w:rsidR="00DE6480" w:rsidRPr="00C51C32" w:rsidRDefault="00DE6480" w:rsidP="00DE6480">
      <w:pPr>
        <w:pStyle w:val="EndNoteBibliography"/>
        <w:spacing w:after="0"/>
        <w:ind w:left="720" w:hanging="720"/>
        <w:rPr>
          <w:color w:val="auto"/>
        </w:rPr>
      </w:pPr>
    </w:p>
    <w:p w14:paraId="4523F926" w14:textId="77777777" w:rsidR="00DE6480" w:rsidRPr="00C51C32" w:rsidRDefault="00DE6480" w:rsidP="00DE6480">
      <w:pPr>
        <w:pStyle w:val="EndNoteBibliography"/>
        <w:spacing w:after="0"/>
        <w:ind w:left="720" w:hanging="720"/>
        <w:rPr>
          <w:color w:val="auto"/>
        </w:rPr>
      </w:pPr>
    </w:p>
    <w:p w14:paraId="38AAF515" w14:textId="77777777" w:rsidR="00DE6480" w:rsidRPr="00C51C32" w:rsidRDefault="00DE6480" w:rsidP="00DE6480">
      <w:pPr>
        <w:pStyle w:val="EndNoteBibliography"/>
        <w:spacing w:after="0"/>
        <w:ind w:left="720" w:hanging="720"/>
        <w:rPr>
          <w:color w:val="auto"/>
        </w:rPr>
      </w:pPr>
      <w:r w:rsidRPr="00C51C32">
        <w:rPr>
          <w:color w:val="auto"/>
        </w:rPr>
        <w:t xml:space="preserve">3. Price OJ, Ansley L, Menzies-Gow A, Cullinan P, Hull JH. Airway dysfunction in elite athletes–an occupational lung disease? </w:t>
      </w:r>
      <w:r w:rsidRPr="00C51C32">
        <w:rPr>
          <w:i/>
          <w:color w:val="auto"/>
        </w:rPr>
        <w:t xml:space="preserve">Allergy </w:t>
      </w:r>
      <w:r w:rsidRPr="00C51C32">
        <w:rPr>
          <w:color w:val="auto"/>
        </w:rPr>
        <w:t>2013; 68: 1343-1352.</w:t>
      </w:r>
    </w:p>
    <w:p w14:paraId="57C747F4" w14:textId="77777777" w:rsidR="00DE6480" w:rsidRPr="00C51C32" w:rsidRDefault="00DE6480" w:rsidP="00DE6480">
      <w:pPr>
        <w:pStyle w:val="EndNoteBibliography"/>
        <w:spacing w:after="0"/>
        <w:ind w:left="720" w:hanging="720"/>
        <w:rPr>
          <w:color w:val="auto"/>
        </w:rPr>
      </w:pPr>
    </w:p>
    <w:p w14:paraId="1019F3D6" w14:textId="77777777" w:rsidR="00DE6480" w:rsidRPr="00C51C32" w:rsidRDefault="00DE6480" w:rsidP="00DE6480">
      <w:pPr>
        <w:pStyle w:val="EndNoteBibliography"/>
        <w:spacing w:after="0"/>
        <w:ind w:left="720" w:hanging="720"/>
        <w:rPr>
          <w:color w:val="auto"/>
        </w:rPr>
      </w:pPr>
    </w:p>
    <w:p w14:paraId="32974C72" w14:textId="77777777" w:rsidR="00DE6480" w:rsidRPr="00C51C32" w:rsidRDefault="00DE6480" w:rsidP="00DE6480">
      <w:pPr>
        <w:pStyle w:val="EndNoteBibliography"/>
        <w:spacing w:after="0"/>
        <w:ind w:left="720" w:hanging="720"/>
        <w:rPr>
          <w:color w:val="auto"/>
        </w:rPr>
      </w:pPr>
      <w:r w:rsidRPr="00C51C32">
        <w:rPr>
          <w:color w:val="auto"/>
        </w:rPr>
        <w:t xml:space="preserve">4. Ansley L, Rae G, Hull JH. Practical approach to exercise-induced bronchoconstriction in athletes. </w:t>
      </w:r>
      <w:r w:rsidRPr="00C51C32">
        <w:rPr>
          <w:i/>
          <w:color w:val="auto"/>
        </w:rPr>
        <w:t xml:space="preserve">Primary Care Respiratory Journal: Journal of the General Practice Airways Group </w:t>
      </w:r>
      <w:r w:rsidRPr="00C51C32">
        <w:rPr>
          <w:color w:val="auto"/>
        </w:rPr>
        <w:t>2013; 22: 122-125.</w:t>
      </w:r>
    </w:p>
    <w:p w14:paraId="132030FD" w14:textId="77777777" w:rsidR="00DE6480" w:rsidRPr="00C51C32" w:rsidRDefault="00DE6480" w:rsidP="00DE6480">
      <w:pPr>
        <w:pStyle w:val="EndNoteBibliography"/>
        <w:spacing w:after="0"/>
        <w:ind w:left="720" w:hanging="720"/>
        <w:rPr>
          <w:color w:val="auto"/>
        </w:rPr>
      </w:pPr>
    </w:p>
    <w:p w14:paraId="4EAC01BA" w14:textId="77777777" w:rsidR="00DE6480" w:rsidRPr="00C51C32" w:rsidRDefault="00DE6480" w:rsidP="00DE6480">
      <w:pPr>
        <w:pStyle w:val="EndNoteBibliography"/>
        <w:spacing w:after="0"/>
        <w:ind w:left="720" w:hanging="720"/>
        <w:rPr>
          <w:color w:val="auto"/>
        </w:rPr>
      </w:pPr>
    </w:p>
    <w:p w14:paraId="0629105C" w14:textId="77777777" w:rsidR="00DE6480" w:rsidRPr="00C51C32" w:rsidRDefault="00DE6480" w:rsidP="00DE6480">
      <w:pPr>
        <w:pStyle w:val="EndNoteBibliography"/>
        <w:spacing w:after="0"/>
        <w:ind w:left="720" w:hanging="720"/>
        <w:rPr>
          <w:color w:val="auto"/>
        </w:rPr>
      </w:pPr>
      <w:r w:rsidRPr="00C51C32">
        <w:rPr>
          <w:color w:val="auto"/>
          <w:lang w:val="de-DE"/>
        </w:rPr>
        <w:t xml:space="preserve">5. Rundell KW, IM J, Mayers LB, Wilber RL, Szmedra L, Schmitz HR. </w:t>
      </w:r>
      <w:r w:rsidRPr="00C51C32">
        <w:rPr>
          <w:color w:val="auto"/>
        </w:rPr>
        <w:t xml:space="preserve">Self-reported symptoms and exercise-induced asthma in the elite athlete. </w:t>
      </w:r>
      <w:r w:rsidRPr="00C51C32">
        <w:rPr>
          <w:i/>
          <w:color w:val="auto"/>
        </w:rPr>
        <w:t xml:space="preserve">Medicine &amp; Science in Sports &amp; Exercise </w:t>
      </w:r>
      <w:r w:rsidRPr="00C51C32">
        <w:rPr>
          <w:color w:val="auto"/>
        </w:rPr>
        <w:t>2001; 33: 208.</w:t>
      </w:r>
    </w:p>
    <w:p w14:paraId="5504091D" w14:textId="77777777" w:rsidR="00DE6480" w:rsidRPr="00C51C32" w:rsidRDefault="00DE6480" w:rsidP="00DE6480">
      <w:pPr>
        <w:pStyle w:val="EndNoteBibliography"/>
        <w:spacing w:after="0"/>
        <w:ind w:left="720" w:hanging="720"/>
        <w:rPr>
          <w:color w:val="auto"/>
        </w:rPr>
      </w:pPr>
    </w:p>
    <w:p w14:paraId="37CB241F" w14:textId="77777777" w:rsidR="00DE6480" w:rsidRPr="00C51C32" w:rsidRDefault="00DE6480" w:rsidP="00DE6480">
      <w:pPr>
        <w:pStyle w:val="EndNoteBibliography"/>
        <w:spacing w:after="0"/>
        <w:ind w:left="720" w:hanging="720"/>
        <w:rPr>
          <w:color w:val="auto"/>
        </w:rPr>
      </w:pPr>
    </w:p>
    <w:p w14:paraId="7C0883CA" w14:textId="77777777" w:rsidR="00DE6480" w:rsidRPr="00C51C32" w:rsidRDefault="00DE6480" w:rsidP="00DE6480">
      <w:pPr>
        <w:pStyle w:val="EndNoteBibliography"/>
        <w:spacing w:after="0"/>
        <w:ind w:left="720" w:hanging="720"/>
        <w:rPr>
          <w:color w:val="auto"/>
        </w:rPr>
      </w:pPr>
      <w:r w:rsidRPr="00C51C32">
        <w:rPr>
          <w:color w:val="auto"/>
        </w:rPr>
        <w:t xml:space="preserve">6. Simpson AJ, Romer LM, Kippelen P. Self-reported Symptoms after Induced and Inhibited Bronchoconstriction in Athletes. </w:t>
      </w:r>
      <w:r w:rsidRPr="00C51C32">
        <w:rPr>
          <w:i/>
          <w:color w:val="auto"/>
        </w:rPr>
        <w:t xml:space="preserve">Medicine and science in sports and exercise </w:t>
      </w:r>
      <w:r w:rsidRPr="00C51C32">
        <w:rPr>
          <w:color w:val="auto"/>
        </w:rPr>
        <w:t>2015.</w:t>
      </w:r>
    </w:p>
    <w:p w14:paraId="16DE8803" w14:textId="77777777" w:rsidR="00DE6480" w:rsidRPr="00C51C32" w:rsidRDefault="00DE6480" w:rsidP="00DE6480">
      <w:pPr>
        <w:pStyle w:val="EndNoteBibliography"/>
        <w:spacing w:after="0"/>
        <w:ind w:left="720" w:hanging="720"/>
        <w:rPr>
          <w:color w:val="auto"/>
        </w:rPr>
      </w:pPr>
    </w:p>
    <w:p w14:paraId="07359427" w14:textId="77777777" w:rsidR="00DE6480" w:rsidRPr="00C51C32" w:rsidRDefault="00DE6480" w:rsidP="00DE6480">
      <w:pPr>
        <w:pStyle w:val="EndNoteBibliography"/>
        <w:spacing w:after="0"/>
        <w:ind w:left="720" w:hanging="720"/>
        <w:rPr>
          <w:color w:val="auto"/>
        </w:rPr>
      </w:pPr>
    </w:p>
    <w:p w14:paraId="13B44A07" w14:textId="77777777" w:rsidR="00DE6480" w:rsidRPr="00C51C32" w:rsidRDefault="00DE6480" w:rsidP="00DE6480">
      <w:pPr>
        <w:pStyle w:val="EndNoteBibliography"/>
        <w:spacing w:after="0"/>
        <w:ind w:left="720" w:hanging="720"/>
        <w:rPr>
          <w:color w:val="auto"/>
        </w:rPr>
      </w:pPr>
      <w:r w:rsidRPr="00C51C32">
        <w:rPr>
          <w:color w:val="auto"/>
        </w:rPr>
        <w:t xml:space="preserve">7. Couillard S, Bougault V, Turmel J, Boulet L-P. Perception of Bronchoconstriction Following Methacholine and Eucapnic Voluntary Hyperpnea Challenges in Elite Athletes. </w:t>
      </w:r>
      <w:r w:rsidRPr="00C51C32">
        <w:rPr>
          <w:i/>
          <w:color w:val="auto"/>
        </w:rPr>
        <w:t xml:space="preserve">Chest </w:t>
      </w:r>
      <w:r w:rsidRPr="00C51C32">
        <w:rPr>
          <w:color w:val="auto"/>
        </w:rPr>
        <w:t>2014; 145: 794-802.</w:t>
      </w:r>
    </w:p>
    <w:p w14:paraId="721492D5" w14:textId="77777777" w:rsidR="00DE6480" w:rsidRPr="00C51C32" w:rsidRDefault="00DE6480" w:rsidP="00DE6480">
      <w:pPr>
        <w:pStyle w:val="EndNoteBibliography"/>
        <w:spacing w:after="0"/>
        <w:ind w:left="720" w:hanging="720"/>
        <w:rPr>
          <w:color w:val="auto"/>
        </w:rPr>
      </w:pPr>
    </w:p>
    <w:p w14:paraId="2D815C4F" w14:textId="77777777" w:rsidR="00DE6480" w:rsidRPr="00C51C32" w:rsidRDefault="00DE6480" w:rsidP="00DE6480">
      <w:pPr>
        <w:pStyle w:val="EndNoteBibliography"/>
        <w:spacing w:after="0"/>
        <w:ind w:left="720" w:hanging="720"/>
        <w:rPr>
          <w:color w:val="auto"/>
        </w:rPr>
      </w:pPr>
    </w:p>
    <w:p w14:paraId="41EA94EE" w14:textId="77777777" w:rsidR="00DE6480" w:rsidRPr="00C51C32" w:rsidRDefault="00DE6480" w:rsidP="00DE6480">
      <w:pPr>
        <w:pStyle w:val="EndNoteBibliography"/>
        <w:spacing w:after="0"/>
        <w:ind w:left="720" w:hanging="720"/>
        <w:rPr>
          <w:color w:val="auto"/>
        </w:rPr>
      </w:pPr>
      <w:r w:rsidRPr="00C51C32">
        <w:rPr>
          <w:color w:val="auto"/>
        </w:rPr>
        <w:t xml:space="preserve">8. Price OJ, Ansley L, Bikov A, Hull JH. The role of impulse oscillometry in detecting airway dysfunction in athletes. </w:t>
      </w:r>
      <w:r w:rsidRPr="00C51C32">
        <w:rPr>
          <w:i/>
          <w:color w:val="auto"/>
        </w:rPr>
        <w:t xml:space="preserve">Journal of Asthma </w:t>
      </w:r>
      <w:r w:rsidRPr="00C51C32">
        <w:rPr>
          <w:color w:val="auto"/>
        </w:rPr>
        <w:t>2015: 1-7.</w:t>
      </w:r>
    </w:p>
    <w:p w14:paraId="1A51FAFB" w14:textId="77777777" w:rsidR="00DE6480" w:rsidRPr="00C51C32" w:rsidRDefault="00DE6480" w:rsidP="00DE6480">
      <w:pPr>
        <w:pStyle w:val="EndNoteBibliography"/>
        <w:spacing w:after="0"/>
        <w:ind w:left="720" w:hanging="720"/>
        <w:rPr>
          <w:color w:val="auto"/>
        </w:rPr>
      </w:pPr>
    </w:p>
    <w:p w14:paraId="56BF08C2" w14:textId="77777777" w:rsidR="00DE6480" w:rsidRPr="00C51C32" w:rsidRDefault="00DE6480" w:rsidP="00DE6480">
      <w:pPr>
        <w:pStyle w:val="EndNoteBibliography"/>
        <w:spacing w:after="0"/>
        <w:ind w:left="720" w:hanging="720"/>
        <w:rPr>
          <w:color w:val="auto"/>
        </w:rPr>
      </w:pPr>
    </w:p>
    <w:p w14:paraId="00128B78" w14:textId="77777777" w:rsidR="00DE6480" w:rsidRPr="00C51C32" w:rsidRDefault="00DE6480" w:rsidP="00DE6480">
      <w:pPr>
        <w:pStyle w:val="EndNoteBibliography"/>
        <w:spacing w:after="0"/>
        <w:ind w:left="720" w:hanging="720"/>
        <w:rPr>
          <w:color w:val="auto"/>
        </w:rPr>
      </w:pPr>
      <w:r w:rsidRPr="00C51C32">
        <w:rPr>
          <w:color w:val="auto"/>
        </w:rPr>
        <w:t xml:space="preserve">9. Parsons JP, Hallstrand TS, Mastronarde JG, Kaminsky DA, Rundell KW, Hull JH, Storms WW, Weiler JM, Cheek FM, Wilson KC. An official American Thoracic Society clinical practice guideline: exercise-induced bronchoconstriction. </w:t>
      </w:r>
      <w:r w:rsidRPr="00C51C32">
        <w:rPr>
          <w:i/>
          <w:color w:val="auto"/>
        </w:rPr>
        <w:t xml:space="preserve">American journal of respiratory and critical care medicine </w:t>
      </w:r>
      <w:r w:rsidRPr="00C51C32">
        <w:rPr>
          <w:color w:val="auto"/>
        </w:rPr>
        <w:t>2013; 187: 1016-1027.</w:t>
      </w:r>
    </w:p>
    <w:p w14:paraId="56161D90" w14:textId="77777777" w:rsidR="00DE6480" w:rsidRPr="00C51C32" w:rsidRDefault="00DE6480" w:rsidP="00DE6480">
      <w:pPr>
        <w:pStyle w:val="EndNoteBibliography"/>
        <w:spacing w:after="0"/>
        <w:ind w:left="720" w:hanging="720"/>
        <w:rPr>
          <w:color w:val="auto"/>
        </w:rPr>
      </w:pPr>
    </w:p>
    <w:p w14:paraId="79BFCDF2" w14:textId="77777777" w:rsidR="00DE6480" w:rsidRPr="00C51C32" w:rsidRDefault="00DE6480" w:rsidP="00DE6480">
      <w:pPr>
        <w:pStyle w:val="EndNoteBibliography"/>
        <w:spacing w:after="0"/>
        <w:ind w:left="720" w:hanging="720"/>
        <w:rPr>
          <w:color w:val="auto"/>
        </w:rPr>
      </w:pPr>
    </w:p>
    <w:p w14:paraId="752CB36E" w14:textId="77777777" w:rsidR="00DE6480" w:rsidRPr="00C51C32" w:rsidRDefault="00DE6480" w:rsidP="00DE6480">
      <w:pPr>
        <w:pStyle w:val="EndNoteBibliography"/>
        <w:spacing w:after="0"/>
        <w:ind w:left="720" w:hanging="720"/>
        <w:rPr>
          <w:color w:val="auto"/>
        </w:rPr>
      </w:pPr>
      <w:r w:rsidRPr="00C51C32">
        <w:rPr>
          <w:color w:val="auto"/>
        </w:rPr>
        <w:t xml:space="preserve">10. Langdeau J-B, Boulet L-P. Is asthma over-or under-diagnosed in athletes? </w:t>
      </w:r>
      <w:r w:rsidRPr="00C51C32">
        <w:rPr>
          <w:i/>
          <w:color w:val="auto"/>
        </w:rPr>
        <w:t xml:space="preserve">Respiratory medicine </w:t>
      </w:r>
      <w:r w:rsidRPr="00C51C32">
        <w:rPr>
          <w:color w:val="auto"/>
        </w:rPr>
        <w:t>2003; 97: 109-114.</w:t>
      </w:r>
    </w:p>
    <w:p w14:paraId="297907DD" w14:textId="77777777" w:rsidR="00DE6480" w:rsidRPr="00C51C32" w:rsidRDefault="00DE6480" w:rsidP="00DE6480">
      <w:pPr>
        <w:pStyle w:val="EndNoteBibliography"/>
        <w:spacing w:after="0"/>
        <w:ind w:left="720" w:hanging="720"/>
        <w:rPr>
          <w:color w:val="auto"/>
        </w:rPr>
      </w:pPr>
    </w:p>
    <w:p w14:paraId="4E4CA417" w14:textId="77777777" w:rsidR="00DE6480" w:rsidRPr="00C51C32" w:rsidRDefault="00DE6480" w:rsidP="00DE6480">
      <w:pPr>
        <w:pStyle w:val="EndNoteBibliography"/>
        <w:spacing w:after="0"/>
        <w:ind w:left="720" w:hanging="720"/>
        <w:rPr>
          <w:color w:val="auto"/>
        </w:rPr>
      </w:pPr>
    </w:p>
    <w:p w14:paraId="3ADB648A" w14:textId="77777777" w:rsidR="00DE6480" w:rsidRPr="00C51C32" w:rsidRDefault="00DE6480" w:rsidP="00DE6480">
      <w:pPr>
        <w:pStyle w:val="EndNoteBibliography"/>
        <w:spacing w:after="0"/>
        <w:ind w:left="720" w:hanging="720"/>
        <w:rPr>
          <w:color w:val="auto"/>
        </w:rPr>
      </w:pPr>
      <w:r w:rsidRPr="00C51C32">
        <w:rPr>
          <w:color w:val="auto"/>
        </w:rPr>
        <w:t xml:space="preserve">11. Price OJ, Hull JH, Ansley L. Advances in the diagnosis of exercise-induced bronchoconstriction. </w:t>
      </w:r>
      <w:r w:rsidRPr="00C51C32">
        <w:rPr>
          <w:i/>
          <w:color w:val="auto"/>
        </w:rPr>
        <w:t xml:space="preserve">Expert Rev Respir Med </w:t>
      </w:r>
      <w:r w:rsidRPr="00C51C32">
        <w:rPr>
          <w:color w:val="auto"/>
        </w:rPr>
        <w:t>2014; 2: 209-220.</w:t>
      </w:r>
    </w:p>
    <w:p w14:paraId="232F6801" w14:textId="77777777" w:rsidR="00DE6480" w:rsidRPr="00C51C32" w:rsidRDefault="00DE6480" w:rsidP="00DE6480">
      <w:pPr>
        <w:pStyle w:val="EndNoteBibliography"/>
        <w:spacing w:after="0"/>
        <w:ind w:left="720" w:hanging="720"/>
        <w:rPr>
          <w:color w:val="auto"/>
        </w:rPr>
      </w:pPr>
    </w:p>
    <w:p w14:paraId="462F5BD9" w14:textId="77777777" w:rsidR="00DE6480" w:rsidRPr="00C51C32" w:rsidRDefault="00DE6480" w:rsidP="00DE6480">
      <w:pPr>
        <w:pStyle w:val="EndNoteBibliography"/>
        <w:spacing w:after="0"/>
        <w:ind w:left="720" w:hanging="720"/>
        <w:rPr>
          <w:color w:val="auto"/>
          <w:lang w:val="it-IT"/>
        </w:rPr>
      </w:pPr>
      <w:r w:rsidRPr="00C51C32">
        <w:rPr>
          <w:color w:val="auto"/>
        </w:rPr>
        <w:lastRenderedPageBreak/>
        <w:t xml:space="preserve">12. Dickinson J, McConnell A, Whyte G. Diagnosis of exercise-induced bronchoconstriction: eucapnic voluntary hyperpnoea challenges identify previously undiagnosed elite athletes with exercise-induced bronchoconstriction. </w:t>
      </w:r>
      <w:r w:rsidRPr="00C51C32">
        <w:rPr>
          <w:i/>
          <w:color w:val="auto"/>
          <w:lang w:val="it-IT"/>
        </w:rPr>
        <w:t xml:space="preserve">British journal of sports medicine </w:t>
      </w:r>
      <w:r w:rsidRPr="00C51C32">
        <w:rPr>
          <w:color w:val="auto"/>
          <w:lang w:val="it-IT"/>
        </w:rPr>
        <w:t>2011; 45: 1126-1131.</w:t>
      </w:r>
    </w:p>
    <w:p w14:paraId="6CB5A31C" w14:textId="77777777" w:rsidR="00DE6480" w:rsidRPr="00C51C32" w:rsidRDefault="00DE6480" w:rsidP="00DE6480">
      <w:pPr>
        <w:pStyle w:val="EndNoteBibliography"/>
        <w:spacing w:after="0"/>
        <w:ind w:left="720" w:hanging="720"/>
        <w:rPr>
          <w:color w:val="auto"/>
          <w:lang w:val="it-IT"/>
        </w:rPr>
      </w:pPr>
    </w:p>
    <w:p w14:paraId="6D3FE4D6" w14:textId="77777777" w:rsidR="00DE6480" w:rsidRPr="00C51C32" w:rsidRDefault="00DE6480" w:rsidP="00DE6480">
      <w:pPr>
        <w:pStyle w:val="EndNoteBibliography"/>
        <w:spacing w:after="0"/>
        <w:ind w:left="720" w:hanging="720"/>
        <w:rPr>
          <w:color w:val="auto"/>
          <w:lang w:val="it-IT"/>
        </w:rPr>
      </w:pPr>
    </w:p>
    <w:p w14:paraId="4354D93A" w14:textId="77777777" w:rsidR="00DE6480" w:rsidRPr="00C51C32" w:rsidRDefault="00DE6480" w:rsidP="00DE6480">
      <w:pPr>
        <w:pStyle w:val="EndNoteBibliography"/>
        <w:spacing w:after="0"/>
        <w:ind w:left="720" w:hanging="720"/>
        <w:rPr>
          <w:color w:val="auto"/>
        </w:rPr>
      </w:pPr>
      <w:r w:rsidRPr="00C51C32">
        <w:rPr>
          <w:color w:val="auto"/>
          <w:lang w:val="it-IT"/>
        </w:rPr>
        <w:t xml:space="preserve">13. Bonini M, Braido F, Baiardini I, Del Giacco S, Gramiccioni C, Manara M, Tagliapietra G, Scardigno A, Sargentini V, Brozzi M. AQUA: allergy questionnaire for athletes. </w:t>
      </w:r>
      <w:r w:rsidRPr="00C51C32">
        <w:rPr>
          <w:color w:val="auto"/>
        </w:rPr>
        <w:t xml:space="preserve">Development and validation. </w:t>
      </w:r>
      <w:r w:rsidRPr="00C51C32">
        <w:rPr>
          <w:i/>
          <w:color w:val="auto"/>
        </w:rPr>
        <w:t xml:space="preserve">Med Sci Sports Exerc </w:t>
      </w:r>
      <w:r w:rsidRPr="00C51C32">
        <w:rPr>
          <w:color w:val="auto"/>
        </w:rPr>
        <w:t>2009; 41: 1034-1041.</w:t>
      </w:r>
    </w:p>
    <w:p w14:paraId="0F3F6495" w14:textId="77777777" w:rsidR="00DE6480" w:rsidRPr="00C51C32" w:rsidRDefault="00DE6480" w:rsidP="00DE6480">
      <w:pPr>
        <w:pStyle w:val="EndNoteBibliography"/>
        <w:spacing w:after="0"/>
        <w:ind w:left="720" w:hanging="720"/>
        <w:rPr>
          <w:color w:val="auto"/>
        </w:rPr>
      </w:pPr>
    </w:p>
    <w:p w14:paraId="473AE7D1" w14:textId="77777777" w:rsidR="00DE6480" w:rsidRPr="00C51C32" w:rsidRDefault="00DE6480" w:rsidP="00DE6480">
      <w:pPr>
        <w:pStyle w:val="EndNoteBibliography"/>
        <w:spacing w:after="0"/>
        <w:ind w:left="720" w:hanging="720"/>
        <w:rPr>
          <w:color w:val="auto"/>
        </w:rPr>
      </w:pPr>
    </w:p>
    <w:p w14:paraId="0D46BFD6" w14:textId="77777777" w:rsidR="00DE6480" w:rsidRPr="00C51C32" w:rsidRDefault="00DE6480" w:rsidP="00DE6480">
      <w:pPr>
        <w:pStyle w:val="EndNoteBibliography"/>
        <w:spacing w:after="0"/>
        <w:ind w:left="720" w:hanging="720"/>
        <w:rPr>
          <w:color w:val="auto"/>
        </w:rPr>
      </w:pPr>
      <w:r w:rsidRPr="00C51C32">
        <w:rPr>
          <w:color w:val="auto"/>
        </w:rPr>
        <w:t xml:space="preserve">14. Yorke J, Russell A-M, Swigris J, Shuldham C, Haigh C, Rochnia N, Hoyle J, Jones PW. Assessment of dyspnea in asthma: validation of The Dyspnea-12. </w:t>
      </w:r>
      <w:r w:rsidRPr="00C51C32">
        <w:rPr>
          <w:i/>
          <w:color w:val="auto"/>
        </w:rPr>
        <w:t xml:space="preserve">Journal of Asthma </w:t>
      </w:r>
      <w:r w:rsidRPr="00C51C32">
        <w:rPr>
          <w:color w:val="auto"/>
        </w:rPr>
        <w:t>2011; 48: 602-608.</w:t>
      </w:r>
    </w:p>
    <w:p w14:paraId="0E0261E7" w14:textId="77777777" w:rsidR="00DE6480" w:rsidRPr="00C51C32" w:rsidRDefault="00DE6480" w:rsidP="00DE6480">
      <w:pPr>
        <w:pStyle w:val="EndNoteBibliography"/>
        <w:spacing w:after="0"/>
        <w:ind w:left="720" w:hanging="720"/>
        <w:rPr>
          <w:color w:val="auto"/>
        </w:rPr>
      </w:pPr>
    </w:p>
    <w:p w14:paraId="39DC235A" w14:textId="77777777" w:rsidR="00DE6480" w:rsidRPr="00C51C32" w:rsidRDefault="00DE6480" w:rsidP="00DE6480">
      <w:pPr>
        <w:pStyle w:val="EndNoteBibliography"/>
        <w:spacing w:after="0"/>
        <w:ind w:left="720" w:hanging="720"/>
        <w:rPr>
          <w:color w:val="auto"/>
        </w:rPr>
      </w:pPr>
    </w:p>
    <w:p w14:paraId="19D3FD72" w14:textId="77777777" w:rsidR="00DE6480" w:rsidRPr="00C51C32" w:rsidRDefault="00DE6480" w:rsidP="00DE6480">
      <w:pPr>
        <w:pStyle w:val="EndNoteBibliography"/>
        <w:spacing w:after="0"/>
        <w:ind w:left="720" w:hanging="720"/>
        <w:rPr>
          <w:color w:val="auto"/>
        </w:rPr>
      </w:pPr>
      <w:r w:rsidRPr="00C51C32">
        <w:rPr>
          <w:color w:val="auto"/>
        </w:rPr>
        <w:t xml:space="preserve">15. Braun V, Clarke V. Using thematic analysis in psychology. </w:t>
      </w:r>
      <w:r w:rsidRPr="00C51C32">
        <w:rPr>
          <w:i/>
          <w:color w:val="auto"/>
        </w:rPr>
        <w:t xml:space="preserve">Qualitative research in psychology </w:t>
      </w:r>
      <w:r w:rsidRPr="00C51C32">
        <w:rPr>
          <w:color w:val="auto"/>
        </w:rPr>
        <w:t>2006; 3: 77-101.</w:t>
      </w:r>
    </w:p>
    <w:p w14:paraId="0C72901F" w14:textId="77777777" w:rsidR="00DE6480" w:rsidRPr="00C51C32" w:rsidRDefault="00DE6480" w:rsidP="00DE6480">
      <w:pPr>
        <w:pStyle w:val="EndNoteBibliography"/>
        <w:spacing w:after="0"/>
        <w:ind w:left="720" w:hanging="720"/>
        <w:rPr>
          <w:color w:val="auto"/>
        </w:rPr>
      </w:pPr>
    </w:p>
    <w:p w14:paraId="4D451926" w14:textId="77777777" w:rsidR="00DE6480" w:rsidRPr="00C51C32" w:rsidRDefault="00DE6480" w:rsidP="00DE6480">
      <w:pPr>
        <w:pStyle w:val="EndNoteBibliography"/>
        <w:spacing w:after="0"/>
        <w:ind w:left="720" w:hanging="720"/>
        <w:rPr>
          <w:color w:val="auto"/>
        </w:rPr>
      </w:pPr>
    </w:p>
    <w:p w14:paraId="32483EE7" w14:textId="77777777" w:rsidR="00DE6480" w:rsidRPr="00C51C32" w:rsidRDefault="00DE6480" w:rsidP="00DE6480">
      <w:pPr>
        <w:pStyle w:val="EndNoteBibliography"/>
        <w:spacing w:after="0"/>
        <w:ind w:left="720" w:hanging="720"/>
        <w:rPr>
          <w:color w:val="auto"/>
        </w:rPr>
      </w:pPr>
      <w:r w:rsidRPr="00C51C32">
        <w:rPr>
          <w:color w:val="auto"/>
        </w:rPr>
        <w:t xml:space="preserve">16. Yorke J, Swigris J, Russell A-M, Moosavi SH, Kwong GNM, Longshaw M, Jones PW. Dyspnea-12 is a valid and reliable measure of breathlessness in patients with interstitial lung disease. </w:t>
      </w:r>
      <w:r w:rsidRPr="00C51C32">
        <w:rPr>
          <w:i/>
          <w:color w:val="auto"/>
        </w:rPr>
        <w:t xml:space="preserve">CHEST Journal </w:t>
      </w:r>
      <w:r w:rsidRPr="00C51C32">
        <w:rPr>
          <w:color w:val="auto"/>
        </w:rPr>
        <w:t>2011; 139: 159-164.</w:t>
      </w:r>
    </w:p>
    <w:p w14:paraId="220FA764" w14:textId="77777777" w:rsidR="00DE6480" w:rsidRPr="00C51C32" w:rsidRDefault="00DE6480" w:rsidP="00DE6480">
      <w:pPr>
        <w:pStyle w:val="EndNoteBibliography"/>
        <w:spacing w:after="0"/>
        <w:ind w:left="720" w:hanging="720"/>
        <w:rPr>
          <w:color w:val="auto"/>
        </w:rPr>
      </w:pPr>
    </w:p>
    <w:p w14:paraId="6EE29E65" w14:textId="77777777" w:rsidR="00DE6480" w:rsidRPr="00C51C32" w:rsidRDefault="00DE6480" w:rsidP="00DE6480">
      <w:pPr>
        <w:pStyle w:val="EndNoteBibliography"/>
        <w:spacing w:after="0"/>
        <w:ind w:left="720" w:hanging="720"/>
        <w:rPr>
          <w:color w:val="auto"/>
        </w:rPr>
      </w:pPr>
    </w:p>
    <w:p w14:paraId="65402278" w14:textId="77777777" w:rsidR="00DE6480" w:rsidRPr="00C51C32" w:rsidRDefault="00DE6480" w:rsidP="00DE6480">
      <w:pPr>
        <w:pStyle w:val="EndNoteBibliography"/>
        <w:spacing w:after="0"/>
        <w:ind w:left="720" w:hanging="720"/>
        <w:rPr>
          <w:color w:val="auto"/>
        </w:rPr>
      </w:pPr>
      <w:r w:rsidRPr="00C51C32">
        <w:rPr>
          <w:color w:val="auto"/>
        </w:rPr>
        <w:t xml:space="preserve">17. Weiler JM, Bonini S, Coifman R, Craig T, Randolph M, Storms W, City MDI, Iowa R, Millville N, Hershey P. American Academy of Allergy, Asthma &amp; Immunology Work Group report: exercise-induced asthma. </w:t>
      </w:r>
      <w:r w:rsidRPr="00C51C32">
        <w:rPr>
          <w:i/>
          <w:color w:val="auto"/>
        </w:rPr>
        <w:t xml:space="preserve">The Journal of allergy and clinical immunology </w:t>
      </w:r>
      <w:r w:rsidRPr="00C51C32">
        <w:rPr>
          <w:color w:val="auto"/>
        </w:rPr>
        <w:t>2007; 119: 1349-1358.</w:t>
      </w:r>
    </w:p>
    <w:p w14:paraId="4D956EA9" w14:textId="77777777" w:rsidR="00DE6480" w:rsidRPr="00C51C32" w:rsidRDefault="00DE6480" w:rsidP="00DE6480">
      <w:pPr>
        <w:pStyle w:val="EndNoteBibliography"/>
        <w:spacing w:after="0"/>
        <w:ind w:left="720" w:hanging="720"/>
        <w:rPr>
          <w:color w:val="auto"/>
        </w:rPr>
      </w:pPr>
    </w:p>
    <w:p w14:paraId="06E36F7F" w14:textId="77777777" w:rsidR="00DE6480" w:rsidRPr="00C51C32" w:rsidRDefault="00DE6480" w:rsidP="00DE6480">
      <w:pPr>
        <w:pStyle w:val="EndNoteBibliography"/>
        <w:spacing w:after="0"/>
        <w:ind w:left="720" w:hanging="720"/>
        <w:rPr>
          <w:color w:val="auto"/>
        </w:rPr>
      </w:pPr>
    </w:p>
    <w:p w14:paraId="43DE7365" w14:textId="77777777" w:rsidR="00DE6480" w:rsidRPr="00C51C32" w:rsidRDefault="00DE6480" w:rsidP="00DE6480">
      <w:pPr>
        <w:pStyle w:val="EndNoteBibliography"/>
        <w:spacing w:after="0"/>
        <w:ind w:left="720" w:hanging="720"/>
        <w:rPr>
          <w:color w:val="auto"/>
        </w:rPr>
      </w:pPr>
      <w:r w:rsidRPr="00C51C32">
        <w:rPr>
          <w:color w:val="auto"/>
        </w:rPr>
        <w:t xml:space="preserve">18. Hull J, Backer V, Ward S, Usmani O, Menzies-Gow A. Laryngeal obstruction during exercise is prevalent in severe asthma. </w:t>
      </w:r>
      <w:r w:rsidRPr="00C51C32">
        <w:rPr>
          <w:i/>
          <w:color w:val="auto"/>
        </w:rPr>
        <w:t xml:space="preserve">Thorax </w:t>
      </w:r>
      <w:r w:rsidRPr="00C51C32">
        <w:rPr>
          <w:color w:val="auto"/>
        </w:rPr>
        <w:t>2013; 68: A50-A50.</w:t>
      </w:r>
    </w:p>
    <w:p w14:paraId="78C3203C" w14:textId="77777777" w:rsidR="00DE6480" w:rsidRPr="00C51C32" w:rsidRDefault="00DE6480" w:rsidP="00DE6480">
      <w:pPr>
        <w:pStyle w:val="EndNoteBibliography"/>
        <w:spacing w:after="0"/>
        <w:ind w:left="720" w:hanging="720"/>
        <w:rPr>
          <w:color w:val="auto"/>
        </w:rPr>
      </w:pPr>
    </w:p>
    <w:p w14:paraId="5E3916B4" w14:textId="77777777" w:rsidR="00DE6480" w:rsidRPr="00C51C32" w:rsidRDefault="00DE6480" w:rsidP="00DE6480">
      <w:pPr>
        <w:pStyle w:val="EndNoteBibliography"/>
        <w:spacing w:after="0"/>
        <w:ind w:left="720" w:hanging="720"/>
        <w:rPr>
          <w:color w:val="auto"/>
        </w:rPr>
      </w:pPr>
    </w:p>
    <w:p w14:paraId="3FC75D8C" w14:textId="77777777" w:rsidR="00DE6480" w:rsidRPr="00C51C32" w:rsidRDefault="00DE6480" w:rsidP="00DE6480">
      <w:pPr>
        <w:pStyle w:val="EndNoteBibliography"/>
        <w:spacing w:after="0"/>
        <w:ind w:left="720" w:hanging="720"/>
        <w:rPr>
          <w:color w:val="auto"/>
        </w:rPr>
      </w:pPr>
      <w:r w:rsidRPr="00C51C32">
        <w:rPr>
          <w:color w:val="auto"/>
        </w:rPr>
        <w:t xml:space="preserve">19. Walsted NE, Hull JH, Backer V. High Prevalence of Exercise-Induced Laryngeal Obstruction in Athletes. </w:t>
      </w:r>
      <w:r w:rsidRPr="00C51C32">
        <w:rPr>
          <w:i/>
          <w:color w:val="auto"/>
        </w:rPr>
        <w:t xml:space="preserve">Medicine and science in sports and exercise </w:t>
      </w:r>
      <w:r w:rsidRPr="00C51C32">
        <w:rPr>
          <w:color w:val="auto"/>
        </w:rPr>
        <w:t>2013; 45: 2030-2035.</w:t>
      </w:r>
    </w:p>
    <w:p w14:paraId="70B88BA4" w14:textId="77777777" w:rsidR="00DE6480" w:rsidRPr="00C51C32" w:rsidRDefault="00DE6480" w:rsidP="00DE6480">
      <w:pPr>
        <w:pStyle w:val="EndNoteBibliography"/>
        <w:spacing w:after="0"/>
        <w:ind w:left="720" w:hanging="720"/>
        <w:rPr>
          <w:color w:val="auto"/>
        </w:rPr>
      </w:pPr>
    </w:p>
    <w:p w14:paraId="4F28E0BD" w14:textId="77777777" w:rsidR="00DE6480" w:rsidRPr="00C51C32" w:rsidRDefault="00DE6480" w:rsidP="00DE6480">
      <w:pPr>
        <w:pStyle w:val="EndNoteBibliography"/>
        <w:spacing w:after="0"/>
        <w:ind w:left="720" w:hanging="720"/>
        <w:rPr>
          <w:color w:val="auto"/>
        </w:rPr>
      </w:pPr>
    </w:p>
    <w:p w14:paraId="0BD5AA9D" w14:textId="77777777" w:rsidR="00DE6480" w:rsidRPr="00C51C32" w:rsidRDefault="00DE6480" w:rsidP="00DE6480">
      <w:pPr>
        <w:pStyle w:val="EndNoteBibliography"/>
        <w:spacing w:after="0"/>
        <w:ind w:left="720" w:hanging="720"/>
        <w:rPr>
          <w:color w:val="auto"/>
        </w:rPr>
      </w:pPr>
      <w:r w:rsidRPr="00C51C32">
        <w:rPr>
          <w:color w:val="auto"/>
        </w:rPr>
        <w:t xml:space="preserve">20. Panchasara B, Nelson C, Niven R, Ward S, Hull J. Lesson of the month: rowing-induced laryngeal obstruction: a novel cause of exertional dyspnoea: characterised by direct laryngoscopy. </w:t>
      </w:r>
      <w:r w:rsidRPr="00C51C32">
        <w:rPr>
          <w:i/>
          <w:color w:val="auto"/>
        </w:rPr>
        <w:t xml:space="preserve">Thorax </w:t>
      </w:r>
      <w:r w:rsidRPr="00C51C32">
        <w:rPr>
          <w:color w:val="auto"/>
        </w:rPr>
        <w:t>2014: thoraxjnl-2014-205773.</w:t>
      </w:r>
    </w:p>
    <w:p w14:paraId="72D1F781" w14:textId="77777777" w:rsidR="00DE6480" w:rsidRPr="00C51C32" w:rsidRDefault="00DE6480" w:rsidP="00DE6480">
      <w:pPr>
        <w:pStyle w:val="EndNoteBibliography"/>
        <w:spacing w:after="0"/>
        <w:ind w:left="720" w:hanging="720"/>
        <w:rPr>
          <w:color w:val="auto"/>
        </w:rPr>
      </w:pPr>
    </w:p>
    <w:p w14:paraId="6E429B55" w14:textId="77777777" w:rsidR="00DE6480" w:rsidRPr="00C51C32" w:rsidRDefault="00DE6480" w:rsidP="00DE6480">
      <w:pPr>
        <w:pStyle w:val="EndNoteBibliography"/>
        <w:spacing w:after="0"/>
        <w:ind w:left="720" w:hanging="720"/>
        <w:rPr>
          <w:color w:val="auto"/>
        </w:rPr>
      </w:pPr>
    </w:p>
    <w:p w14:paraId="04485BA2" w14:textId="77777777" w:rsidR="00DE6480" w:rsidRPr="00C51C32" w:rsidRDefault="00DE6480" w:rsidP="00DE6480">
      <w:pPr>
        <w:pStyle w:val="EndNoteBibliography"/>
        <w:spacing w:after="0"/>
        <w:ind w:left="720" w:hanging="720"/>
        <w:rPr>
          <w:color w:val="auto"/>
        </w:rPr>
      </w:pPr>
      <w:r w:rsidRPr="00C51C32">
        <w:rPr>
          <w:color w:val="auto"/>
        </w:rPr>
        <w:t xml:space="preserve">21. Johansson H, Norlander K, Berglund L, Janson C, Malinovschi A, Nordvall L, Nordang L, Emtner M. Prevalence of exercise-induced bronchoconstriction and exercise-induced laryngeal obstruction in a general adolescent population. </w:t>
      </w:r>
      <w:r w:rsidRPr="00C51C32">
        <w:rPr>
          <w:i/>
          <w:color w:val="auto"/>
        </w:rPr>
        <w:t xml:space="preserve">Thorax </w:t>
      </w:r>
      <w:r w:rsidRPr="00C51C32">
        <w:rPr>
          <w:color w:val="auto"/>
        </w:rPr>
        <w:t>2014: thoraxjnl-2014-205738.</w:t>
      </w:r>
    </w:p>
    <w:p w14:paraId="0DFD5CC7" w14:textId="77777777" w:rsidR="00DE6480" w:rsidRPr="00C51C32" w:rsidRDefault="00DE6480" w:rsidP="00DE6480">
      <w:pPr>
        <w:pStyle w:val="EndNoteBibliography"/>
        <w:spacing w:after="0"/>
        <w:ind w:left="720" w:hanging="720"/>
        <w:rPr>
          <w:color w:val="auto"/>
        </w:rPr>
      </w:pPr>
    </w:p>
    <w:p w14:paraId="0C4E0292" w14:textId="77777777" w:rsidR="00DE6480" w:rsidRPr="00C51C32" w:rsidRDefault="00DE6480" w:rsidP="00DE6480">
      <w:pPr>
        <w:pStyle w:val="EndNoteBibliography"/>
        <w:spacing w:after="0"/>
        <w:ind w:left="720" w:hanging="720"/>
        <w:rPr>
          <w:color w:val="auto"/>
        </w:rPr>
      </w:pPr>
    </w:p>
    <w:p w14:paraId="1F3B88DE" w14:textId="77777777" w:rsidR="00DE6480" w:rsidRPr="00C51C32" w:rsidRDefault="00DE6480" w:rsidP="00DE6480">
      <w:pPr>
        <w:pStyle w:val="EndNoteBibliography"/>
        <w:spacing w:after="0"/>
        <w:ind w:left="720" w:hanging="720"/>
        <w:rPr>
          <w:color w:val="auto"/>
        </w:rPr>
      </w:pPr>
      <w:r w:rsidRPr="00C51C32">
        <w:rPr>
          <w:color w:val="auto"/>
        </w:rPr>
        <w:t xml:space="preserve">22. Hull J. Not all wheeze is asthma: time for patients to exercise their rights. </w:t>
      </w:r>
      <w:r w:rsidRPr="00C51C32">
        <w:rPr>
          <w:i/>
          <w:color w:val="auto"/>
        </w:rPr>
        <w:t xml:space="preserve">Thorax </w:t>
      </w:r>
      <w:r w:rsidRPr="00C51C32">
        <w:rPr>
          <w:color w:val="auto"/>
        </w:rPr>
        <w:t>2015; 70: 7-8.</w:t>
      </w:r>
    </w:p>
    <w:p w14:paraId="4BDCF27B" w14:textId="77777777" w:rsidR="00DE6480" w:rsidRPr="00C51C32" w:rsidRDefault="00DE6480" w:rsidP="00DE6480">
      <w:pPr>
        <w:pStyle w:val="EndNoteBibliography"/>
        <w:spacing w:after="0"/>
        <w:ind w:left="720" w:hanging="720"/>
        <w:rPr>
          <w:color w:val="auto"/>
        </w:rPr>
      </w:pPr>
    </w:p>
    <w:p w14:paraId="27C543BA" w14:textId="77777777" w:rsidR="00DE6480" w:rsidRPr="00C51C32" w:rsidRDefault="00DE6480" w:rsidP="00DE6480">
      <w:pPr>
        <w:pStyle w:val="EndNoteBibliography"/>
        <w:spacing w:after="0"/>
        <w:ind w:left="720" w:hanging="720"/>
        <w:rPr>
          <w:color w:val="auto"/>
        </w:rPr>
      </w:pPr>
    </w:p>
    <w:p w14:paraId="6818AF4F" w14:textId="77777777" w:rsidR="00DE6480" w:rsidRPr="00C51C32" w:rsidRDefault="00DE6480" w:rsidP="00DE6480">
      <w:pPr>
        <w:pStyle w:val="EndNoteBibliography"/>
        <w:spacing w:after="0"/>
        <w:ind w:left="720" w:hanging="720"/>
        <w:rPr>
          <w:color w:val="auto"/>
        </w:rPr>
      </w:pPr>
      <w:r w:rsidRPr="00C51C32">
        <w:rPr>
          <w:color w:val="auto"/>
        </w:rPr>
        <w:t xml:space="preserve">23. Jolley C. Sex differences in the perception of breathlessness: insights from measurements of neural respiratory drive. </w:t>
      </w:r>
      <w:r w:rsidRPr="00C51C32">
        <w:rPr>
          <w:i/>
          <w:color w:val="auto"/>
        </w:rPr>
        <w:t xml:space="preserve">Experimental physiology </w:t>
      </w:r>
      <w:r w:rsidRPr="00C51C32">
        <w:rPr>
          <w:color w:val="auto"/>
        </w:rPr>
        <w:t>2014; 99: 346-347.</w:t>
      </w:r>
    </w:p>
    <w:p w14:paraId="764F3302" w14:textId="77777777" w:rsidR="00DE6480" w:rsidRPr="00C51C32" w:rsidRDefault="00DE6480" w:rsidP="00DE6480">
      <w:pPr>
        <w:pStyle w:val="EndNoteBibliography"/>
        <w:spacing w:after="0"/>
        <w:ind w:left="720" w:hanging="720"/>
        <w:rPr>
          <w:color w:val="auto"/>
        </w:rPr>
      </w:pPr>
    </w:p>
    <w:p w14:paraId="55C4023F" w14:textId="77777777" w:rsidR="00DE6480" w:rsidRPr="00C51C32" w:rsidRDefault="00DE6480" w:rsidP="00DE6480">
      <w:pPr>
        <w:pStyle w:val="EndNoteBibliography"/>
        <w:spacing w:after="0"/>
        <w:ind w:left="720" w:hanging="720"/>
        <w:rPr>
          <w:color w:val="auto"/>
        </w:rPr>
      </w:pPr>
    </w:p>
    <w:p w14:paraId="3D674FC1" w14:textId="77777777" w:rsidR="00DE6480" w:rsidRPr="00C51C32" w:rsidRDefault="00DE6480" w:rsidP="00DE6480">
      <w:pPr>
        <w:pStyle w:val="EndNoteBibliography"/>
        <w:spacing w:after="0"/>
        <w:ind w:left="720" w:hanging="720"/>
        <w:rPr>
          <w:color w:val="auto"/>
        </w:rPr>
      </w:pPr>
      <w:r w:rsidRPr="00C51C32">
        <w:rPr>
          <w:color w:val="auto"/>
        </w:rPr>
        <w:lastRenderedPageBreak/>
        <w:t xml:space="preserve">24. Thomas M, McKinley R, Freeman E, Foy C, Prodger P, Price D. Breathing retraining for dysfunctional breathing in asthma: a randomised controlled trial. </w:t>
      </w:r>
      <w:r w:rsidRPr="00C51C32">
        <w:rPr>
          <w:i/>
          <w:color w:val="auto"/>
        </w:rPr>
        <w:t xml:space="preserve">Thorax </w:t>
      </w:r>
      <w:r w:rsidRPr="00C51C32">
        <w:rPr>
          <w:color w:val="auto"/>
        </w:rPr>
        <w:t>2003; 58: 110-115.</w:t>
      </w:r>
    </w:p>
    <w:p w14:paraId="5764BF79" w14:textId="77777777" w:rsidR="00DE6480" w:rsidRPr="00C51C32" w:rsidRDefault="00DE6480" w:rsidP="00DE6480">
      <w:pPr>
        <w:pStyle w:val="EndNoteBibliography"/>
        <w:spacing w:after="0"/>
        <w:ind w:left="720" w:hanging="720"/>
        <w:rPr>
          <w:color w:val="auto"/>
        </w:rPr>
      </w:pPr>
    </w:p>
    <w:p w14:paraId="5B971642" w14:textId="77777777" w:rsidR="00DE6480" w:rsidRPr="00C51C32" w:rsidRDefault="00DE6480" w:rsidP="00DE6480">
      <w:pPr>
        <w:pStyle w:val="EndNoteBibliography"/>
        <w:spacing w:after="0"/>
        <w:ind w:left="720" w:hanging="720"/>
        <w:rPr>
          <w:color w:val="auto"/>
        </w:rPr>
      </w:pPr>
    </w:p>
    <w:p w14:paraId="3EE572FA" w14:textId="77777777" w:rsidR="00DE6480" w:rsidRPr="00C51C32" w:rsidRDefault="00DE6480" w:rsidP="00DE6480">
      <w:pPr>
        <w:pStyle w:val="EndNoteBibliography"/>
        <w:spacing w:after="0"/>
        <w:ind w:left="720" w:hanging="720"/>
        <w:rPr>
          <w:color w:val="auto"/>
        </w:rPr>
      </w:pPr>
      <w:r w:rsidRPr="00C51C32">
        <w:rPr>
          <w:color w:val="auto"/>
        </w:rPr>
        <w:t xml:space="preserve">25. Dickinson J, Whyte G, McConnell A. Inspiratory muscle training: a simple cost-effective treatment for inspiratory stridor. </w:t>
      </w:r>
      <w:r w:rsidRPr="00C51C32">
        <w:rPr>
          <w:i/>
          <w:color w:val="auto"/>
        </w:rPr>
        <w:t xml:space="preserve">British journal of sports medicine </w:t>
      </w:r>
      <w:r w:rsidRPr="00C51C32">
        <w:rPr>
          <w:color w:val="auto"/>
        </w:rPr>
        <w:t>2007; 41: 694-695; discussion 695.</w:t>
      </w:r>
    </w:p>
    <w:p w14:paraId="4F126697" w14:textId="77777777" w:rsidR="00DE6480" w:rsidRPr="00C51C32" w:rsidRDefault="00DE6480" w:rsidP="00DE6480">
      <w:pPr>
        <w:pStyle w:val="EndNoteBibliography"/>
        <w:spacing w:after="0"/>
        <w:ind w:left="720" w:hanging="720"/>
        <w:rPr>
          <w:color w:val="auto"/>
        </w:rPr>
      </w:pPr>
    </w:p>
    <w:p w14:paraId="4E3DC6FB" w14:textId="77777777" w:rsidR="00DE6480" w:rsidRPr="00C51C32" w:rsidRDefault="00DE6480" w:rsidP="00DE6480">
      <w:pPr>
        <w:pStyle w:val="EndNoteBibliography"/>
        <w:spacing w:after="0"/>
        <w:ind w:left="720" w:hanging="720"/>
        <w:rPr>
          <w:color w:val="auto"/>
        </w:rPr>
      </w:pPr>
    </w:p>
    <w:p w14:paraId="47CEEBE3" w14:textId="77777777" w:rsidR="00DE6480" w:rsidRPr="00C51C32" w:rsidRDefault="00DE6480" w:rsidP="00DE6480">
      <w:pPr>
        <w:pStyle w:val="EndNoteBibliography"/>
        <w:spacing w:after="0"/>
        <w:ind w:left="720" w:hanging="720"/>
        <w:rPr>
          <w:color w:val="auto"/>
        </w:rPr>
      </w:pPr>
      <w:r w:rsidRPr="00C51C32">
        <w:rPr>
          <w:color w:val="auto"/>
        </w:rPr>
        <w:t xml:space="preserve">26. Dickinson J, McConnell A, Ross E, Brown P, Hull J. The BASES Expert Statement on Assessment and Management of Non-asthma Related Breathing Problems in Athletes. </w:t>
      </w:r>
      <w:r w:rsidRPr="00C51C32">
        <w:rPr>
          <w:i/>
          <w:color w:val="auto"/>
        </w:rPr>
        <w:t xml:space="preserve">The Sport and Exercise Scientist </w:t>
      </w:r>
      <w:r w:rsidRPr="00C51C32">
        <w:rPr>
          <w:color w:val="auto"/>
        </w:rPr>
        <w:t>2015.</w:t>
      </w:r>
    </w:p>
    <w:p w14:paraId="0FF67C56" w14:textId="77777777" w:rsidR="00DE6480" w:rsidRPr="00C51C32" w:rsidRDefault="00DE6480" w:rsidP="00DE6480">
      <w:pPr>
        <w:pStyle w:val="EndNoteBibliography"/>
        <w:spacing w:after="0"/>
        <w:ind w:left="720" w:hanging="720"/>
        <w:rPr>
          <w:color w:val="auto"/>
        </w:rPr>
      </w:pPr>
    </w:p>
    <w:p w14:paraId="33075F54" w14:textId="77777777" w:rsidR="00DE6480" w:rsidRPr="00C51C32" w:rsidRDefault="00DE6480" w:rsidP="00DE6480">
      <w:pPr>
        <w:pStyle w:val="EndNoteBibliography"/>
        <w:spacing w:after="0"/>
        <w:ind w:left="720" w:hanging="720"/>
        <w:rPr>
          <w:color w:val="auto"/>
        </w:rPr>
      </w:pPr>
    </w:p>
    <w:p w14:paraId="5F773F43" w14:textId="77777777" w:rsidR="00DE6480" w:rsidRPr="00C51C32" w:rsidRDefault="00DE6480" w:rsidP="00DE6480">
      <w:pPr>
        <w:pStyle w:val="EndNoteBibliography"/>
        <w:spacing w:after="0"/>
        <w:ind w:left="720" w:hanging="720"/>
        <w:rPr>
          <w:color w:val="auto"/>
        </w:rPr>
      </w:pPr>
      <w:r w:rsidRPr="00C51C32">
        <w:rPr>
          <w:color w:val="auto"/>
        </w:rPr>
        <w:t xml:space="preserve">27. Boulet L-P. Asymptomatic airway hyperresponsiveness: a curiosity or an opportunity to prevent asthma? </w:t>
      </w:r>
      <w:r w:rsidRPr="00C51C32">
        <w:rPr>
          <w:i/>
          <w:color w:val="auto"/>
        </w:rPr>
        <w:t xml:space="preserve">American journal of respiratory and critical care medicine </w:t>
      </w:r>
      <w:r w:rsidRPr="00C51C32">
        <w:rPr>
          <w:color w:val="auto"/>
        </w:rPr>
        <w:t>2003; 167: 371-378.</w:t>
      </w:r>
    </w:p>
    <w:p w14:paraId="7E0C9BAC" w14:textId="77777777" w:rsidR="00DE6480" w:rsidRPr="00C51C32" w:rsidRDefault="00DE6480" w:rsidP="00DE6480">
      <w:pPr>
        <w:pStyle w:val="EndNoteBibliography"/>
        <w:spacing w:after="0"/>
        <w:ind w:left="720" w:hanging="720"/>
        <w:rPr>
          <w:color w:val="auto"/>
        </w:rPr>
      </w:pPr>
    </w:p>
    <w:p w14:paraId="3CE0F2AE" w14:textId="77777777" w:rsidR="00DE6480" w:rsidRPr="00C51C32" w:rsidRDefault="00DE6480" w:rsidP="00DE6480">
      <w:pPr>
        <w:pStyle w:val="EndNoteBibliography"/>
        <w:spacing w:after="0"/>
        <w:ind w:left="720" w:hanging="720"/>
        <w:rPr>
          <w:color w:val="auto"/>
        </w:rPr>
      </w:pPr>
    </w:p>
    <w:p w14:paraId="71A2B794" w14:textId="77777777" w:rsidR="00DE6480" w:rsidRPr="00C51C32" w:rsidRDefault="00DE6480" w:rsidP="00DE6480">
      <w:pPr>
        <w:pStyle w:val="EndNoteBibliography"/>
        <w:spacing w:after="0"/>
        <w:ind w:left="720" w:hanging="720"/>
        <w:rPr>
          <w:color w:val="auto"/>
        </w:rPr>
      </w:pPr>
      <w:r w:rsidRPr="00C51C32">
        <w:rPr>
          <w:color w:val="auto"/>
        </w:rPr>
        <w:t xml:space="preserve">28. Janson C, Björnsson E, Hetta J, Boman G. Anxiety and depression in relation to respiratory symptoms and asthma. </w:t>
      </w:r>
      <w:r w:rsidRPr="00C51C32">
        <w:rPr>
          <w:i/>
          <w:color w:val="auto"/>
        </w:rPr>
        <w:t xml:space="preserve">American Journal of Respiratory and Critical Care Medicine </w:t>
      </w:r>
      <w:r w:rsidRPr="00C51C32">
        <w:rPr>
          <w:color w:val="auto"/>
        </w:rPr>
        <w:t>1994; 149: 930-934.</w:t>
      </w:r>
    </w:p>
    <w:p w14:paraId="44BD0AAC" w14:textId="77777777" w:rsidR="00DE6480" w:rsidRPr="00C51C32" w:rsidRDefault="00DE6480" w:rsidP="00DE6480">
      <w:pPr>
        <w:pStyle w:val="EndNoteBibliography"/>
        <w:spacing w:after="0"/>
        <w:ind w:left="720" w:hanging="720"/>
        <w:rPr>
          <w:color w:val="auto"/>
        </w:rPr>
      </w:pPr>
    </w:p>
    <w:p w14:paraId="1CCADCE6" w14:textId="77777777" w:rsidR="00DE6480" w:rsidRPr="00C51C32" w:rsidRDefault="00DE6480" w:rsidP="00DE6480">
      <w:pPr>
        <w:pStyle w:val="EndNoteBibliography"/>
        <w:spacing w:after="0"/>
        <w:ind w:left="720" w:hanging="720"/>
        <w:rPr>
          <w:color w:val="auto"/>
        </w:rPr>
      </w:pPr>
    </w:p>
    <w:p w14:paraId="107BBB54" w14:textId="77777777" w:rsidR="00DE6480" w:rsidRPr="00C51C32" w:rsidRDefault="00DE6480" w:rsidP="00DE6480">
      <w:pPr>
        <w:pStyle w:val="EndNoteBibliography"/>
        <w:spacing w:after="0"/>
        <w:ind w:left="720" w:hanging="720"/>
        <w:rPr>
          <w:color w:val="auto"/>
        </w:rPr>
      </w:pPr>
      <w:r w:rsidRPr="00C51C32">
        <w:rPr>
          <w:color w:val="auto"/>
        </w:rPr>
        <w:t xml:space="preserve">29. Price OJ, Hull JH. Asthma in elite athletes: Who cares? </w:t>
      </w:r>
      <w:r w:rsidRPr="00C51C32">
        <w:rPr>
          <w:i/>
          <w:color w:val="auto"/>
        </w:rPr>
        <w:t xml:space="preserve">Clinical Pulmonary Medicine </w:t>
      </w:r>
      <w:r w:rsidRPr="00C51C32">
        <w:rPr>
          <w:color w:val="auto"/>
        </w:rPr>
        <w:t>2014; 21: 68-75.</w:t>
      </w:r>
    </w:p>
    <w:p w14:paraId="234F459F" w14:textId="77777777" w:rsidR="00DE6480" w:rsidRPr="00C51C32" w:rsidRDefault="00DE6480" w:rsidP="00DE6480">
      <w:pPr>
        <w:pStyle w:val="EndNoteBibliography"/>
        <w:spacing w:after="0"/>
        <w:ind w:left="720" w:hanging="720"/>
        <w:rPr>
          <w:color w:val="auto"/>
        </w:rPr>
      </w:pPr>
    </w:p>
    <w:p w14:paraId="2D89154F" w14:textId="77777777" w:rsidR="00DE6480" w:rsidRPr="00C51C32" w:rsidRDefault="00DE6480" w:rsidP="00DE6480">
      <w:pPr>
        <w:pStyle w:val="EndNoteBibliography"/>
        <w:spacing w:after="0"/>
        <w:ind w:left="720" w:hanging="720"/>
        <w:rPr>
          <w:color w:val="auto"/>
        </w:rPr>
      </w:pPr>
    </w:p>
    <w:p w14:paraId="557363DC" w14:textId="77777777" w:rsidR="00DE6480" w:rsidRPr="00C51C32" w:rsidRDefault="00DE6480" w:rsidP="00DE6480">
      <w:pPr>
        <w:pStyle w:val="EndNoteBibliography"/>
        <w:ind w:left="720" w:hanging="720"/>
        <w:rPr>
          <w:color w:val="auto"/>
        </w:rPr>
      </w:pPr>
      <w:r w:rsidRPr="00C51C32">
        <w:rPr>
          <w:color w:val="auto"/>
        </w:rPr>
        <w:t xml:space="preserve">30. Christensen PM, Thomsen SF, Rasmussen N, Backer V. Exercise-induced laryngeal obstructions: prevalence and symptoms in the general public. </w:t>
      </w:r>
      <w:r w:rsidRPr="00C51C32">
        <w:rPr>
          <w:i/>
          <w:color w:val="auto"/>
        </w:rPr>
        <w:t xml:space="preserve">European Archives of Oto-rhino-laryngology </w:t>
      </w:r>
      <w:r w:rsidRPr="00C51C32">
        <w:rPr>
          <w:color w:val="auto"/>
        </w:rPr>
        <w:t>2011; 268: 1313-1319.</w:t>
      </w:r>
    </w:p>
    <w:p w14:paraId="0C0A1C14" w14:textId="325928F8" w:rsidR="00A84AB1" w:rsidRPr="00C51C32" w:rsidRDefault="00067F13">
      <w:pPr>
        <w:rPr>
          <w:color w:val="auto"/>
        </w:rPr>
      </w:pPr>
      <w:r w:rsidRPr="00C51C32">
        <w:rPr>
          <w:color w:val="auto"/>
        </w:rPr>
        <w:fldChar w:fldCharType="end"/>
      </w:r>
    </w:p>
    <w:sectPr w:rsidR="00A84AB1" w:rsidRPr="00C51C32" w:rsidSect="00B23F4A">
      <w:pgSz w:w="11900" w:h="16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69660" w14:textId="77777777" w:rsidR="00822926" w:rsidRDefault="00822926">
      <w:pPr>
        <w:spacing w:after="0" w:line="240" w:lineRule="auto"/>
      </w:pPr>
      <w:r>
        <w:separator/>
      </w:r>
    </w:p>
  </w:endnote>
  <w:endnote w:type="continuationSeparator" w:id="0">
    <w:p w14:paraId="7B5E9022" w14:textId="77777777" w:rsidR="00822926" w:rsidRDefault="00822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Nova Mono">
    <w:altName w:val="Times New Roman"/>
    <w:charset w:val="00"/>
    <w:family w:val="auto"/>
    <w:pitch w:val="default"/>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B3E8E" w14:textId="2BDF8FF1" w:rsidR="001E6B50" w:rsidRDefault="001E6B50" w:rsidP="00142F26">
    <w:pPr>
      <w:tabs>
        <w:tab w:val="center" w:pos="4513"/>
        <w:tab w:val="right" w:pos="9026"/>
      </w:tabs>
      <w:spacing w:before="120" w:after="0"/>
      <w:jc w:val="center"/>
    </w:pPr>
    <w:r>
      <w:fldChar w:fldCharType="begin"/>
    </w:r>
    <w:r>
      <w:instrText>PAGE</w:instrText>
    </w:r>
    <w:r>
      <w:fldChar w:fldCharType="separate"/>
    </w:r>
    <w:r w:rsidR="00964F5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53440" w14:textId="77777777" w:rsidR="00822926" w:rsidRDefault="00822926">
      <w:pPr>
        <w:spacing w:after="0" w:line="240" w:lineRule="auto"/>
      </w:pPr>
      <w:r>
        <w:separator/>
      </w:r>
    </w:p>
  </w:footnote>
  <w:footnote w:type="continuationSeparator" w:id="0">
    <w:p w14:paraId="2967804D" w14:textId="77777777" w:rsidR="00822926" w:rsidRDefault="008229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E273D3"/>
    <w:multiLevelType w:val="hybridMultilevel"/>
    <w:tmpl w:val="31E802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Resp Crit Care M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xv29fpr5ed9eefzxips5vfpw0ts9re5ed2&quot;&gt;PGCap&lt;record-ids&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5&lt;/item&gt;&lt;item&gt;77&lt;/item&gt;&lt;item&gt;78&lt;/item&gt;&lt;item&gt;79&lt;/item&gt;&lt;item&gt;80&lt;/item&gt;&lt;item&gt;130&lt;/item&gt;&lt;/record-ids&gt;&lt;/item&gt;&lt;/Libraries&gt;"/>
  </w:docVars>
  <w:rsids>
    <w:rsidRoot w:val="00A84AB1"/>
    <w:rsid w:val="00004C9B"/>
    <w:rsid w:val="000061FA"/>
    <w:rsid w:val="000139D3"/>
    <w:rsid w:val="000201CD"/>
    <w:rsid w:val="0002086A"/>
    <w:rsid w:val="0002293D"/>
    <w:rsid w:val="000244DE"/>
    <w:rsid w:val="00025803"/>
    <w:rsid w:val="00033076"/>
    <w:rsid w:val="00036AD8"/>
    <w:rsid w:val="0004281E"/>
    <w:rsid w:val="00043CE9"/>
    <w:rsid w:val="0004592B"/>
    <w:rsid w:val="00054DBB"/>
    <w:rsid w:val="0006382C"/>
    <w:rsid w:val="00067F13"/>
    <w:rsid w:val="00071021"/>
    <w:rsid w:val="00073705"/>
    <w:rsid w:val="00073CA3"/>
    <w:rsid w:val="00076011"/>
    <w:rsid w:val="0007640F"/>
    <w:rsid w:val="000779EC"/>
    <w:rsid w:val="000812D0"/>
    <w:rsid w:val="000817DF"/>
    <w:rsid w:val="00083628"/>
    <w:rsid w:val="00085849"/>
    <w:rsid w:val="00086833"/>
    <w:rsid w:val="00093EE8"/>
    <w:rsid w:val="000A05E3"/>
    <w:rsid w:val="000A07A2"/>
    <w:rsid w:val="000B0BDC"/>
    <w:rsid w:val="000B1946"/>
    <w:rsid w:val="000B5055"/>
    <w:rsid w:val="000D2EB7"/>
    <w:rsid w:val="000D5B82"/>
    <w:rsid w:val="000D636E"/>
    <w:rsid w:val="000E616A"/>
    <w:rsid w:val="000F32E8"/>
    <w:rsid w:val="000F6AAF"/>
    <w:rsid w:val="00104B5F"/>
    <w:rsid w:val="00111232"/>
    <w:rsid w:val="00115D5E"/>
    <w:rsid w:val="00121232"/>
    <w:rsid w:val="00127FFD"/>
    <w:rsid w:val="001339A3"/>
    <w:rsid w:val="00142F26"/>
    <w:rsid w:val="00146EE6"/>
    <w:rsid w:val="00147D63"/>
    <w:rsid w:val="001506AF"/>
    <w:rsid w:val="00151856"/>
    <w:rsid w:val="00156FE2"/>
    <w:rsid w:val="00157696"/>
    <w:rsid w:val="001642C3"/>
    <w:rsid w:val="0016459A"/>
    <w:rsid w:val="00166E06"/>
    <w:rsid w:val="00171849"/>
    <w:rsid w:val="001754C2"/>
    <w:rsid w:val="001762CA"/>
    <w:rsid w:val="00183137"/>
    <w:rsid w:val="0018442C"/>
    <w:rsid w:val="00186F59"/>
    <w:rsid w:val="00190586"/>
    <w:rsid w:val="001916D5"/>
    <w:rsid w:val="001934D7"/>
    <w:rsid w:val="00193A87"/>
    <w:rsid w:val="001A6B09"/>
    <w:rsid w:val="001A7870"/>
    <w:rsid w:val="001B41D1"/>
    <w:rsid w:val="001C2070"/>
    <w:rsid w:val="001C386B"/>
    <w:rsid w:val="001C7EBF"/>
    <w:rsid w:val="001D08FF"/>
    <w:rsid w:val="001D176C"/>
    <w:rsid w:val="001D1871"/>
    <w:rsid w:val="001D7DC1"/>
    <w:rsid w:val="001E6B50"/>
    <w:rsid w:val="001F19E6"/>
    <w:rsid w:val="00200476"/>
    <w:rsid w:val="00201D37"/>
    <w:rsid w:val="002071B2"/>
    <w:rsid w:val="002116C9"/>
    <w:rsid w:val="00212E6D"/>
    <w:rsid w:val="002146B4"/>
    <w:rsid w:val="002164EC"/>
    <w:rsid w:val="00217436"/>
    <w:rsid w:val="002233A8"/>
    <w:rsid w:val="002234A3"/>
    <w:rsid w:val="00231FF7"/>
    <w:rsid w:val="0023218C"/>
    <w:rsid w:val="00233AFC"/>
    <w:rsid w:val="00233FAA"/>
    <w:rsid w:val="00240DFB"/>
    <w:rsid w:val="00242D22"/>
    <w:rsid w:val="00252E5D"/>
    <w:rsid w:val="0025403B"/>
    <w:rsid w:val="00257B22"/>
    <w:rsid w:val="002622AF"/>
    <w:rsid w:val="00266504"/>
    <w:rsid w:val="00267963"/>
    <w:rsid w:val="0027136D"/>
    <w:rsid w:val="002765AD"/>
    <w:rsid w:val="0028073F"/>
    <w:rsid w:val="0028124D"/>
    <w:rsid w:val="00284CD7"/>
    <w:rsid w:val="002928A5"/>
    <w:rsid w:val="0029535E"/>
    <w:rsid w:val="0029570A"/>
    <w:rsid w:val="0029622D"/>
    <w:rsid w:val="002A4B1D"/>
    <w:rsid w:val="002A799B"/>
    <w:rsid w:val="002B2A10"/>
    <w:rsid w:val="002C412E"/>
    <w:rsid w:val="002C6052"/>
    <w:rsid w:val="002C6A0A"/>
    <w:rsid w:val="002D2368"/>
    <w:rsid w:val="002D47C2"/>
    <w:rsid w:val="002E34A5"/>
    <w:rsid w:val="002E3580"/>
    <w:rsid w:val="002E5C71"/>
    <w:rsid w:val="002F1921"/>
    <w:rsid w:val="002F3672"/>
    <w:rsid w:val="00300973"/>
    <w:rsid w:val="00302763"/>
    <w:rsid w:val="00303E9E"/>
    <w:rsid w:val="00304697"/>
    <w:rsid w:val="00305D6C"/>
    <w:rsid w:val="00315E73"/>
    <w:rsid w:val="0031746B"/>
    <w:rsid w:val="00321640"/>
    <w:rsid w:val="00322FD4"/>
    <w:rsid w:val="00324B34"/>
    <w:rsid w:val="00324D40"/>
    <w:rsid w:val="00327B2C"/>
    <w:rsid w:val="00335CB4"/>
    <w:rsid w:val="00336398"/>
    <w:rsid w:val="00337A65"/>
    <w:rsid w:val="00343300"/>
    <w:rsid w:val="00360460"/>
    <w:rsid w:val="003629FA"/>
    <w:rsid w:val="00364B5B"/>
    <w:rsid w:val="0036709B"/>
    <w:rsid w:val="003700CA"/>
    <w:rsid w:val="00370B01"/>
    <w:rsid w:val="00371803"/>
    <w:rsid w:val="00371AF7"/>
    <w:rsid w:val="003743E3"/>
    <w:rsid w:val="00377ECB"/>
    <w:rsid w:val="00380A37"/>
    <w:rsid w:val="00380ED0"/>
    <w:rsid w:val="0038357B"/>
    <w:rsid w:val="00385E77"/>
    <w:rsid w:val="00387DC9"/>
    <w:rsid w:val="00397D1E"/>
    <w:rsid w:val="003A2375"/>
    <w:rsid w:val="003A5353"/>
    <w:rsid w:val="003A53DE"/>
    <w:rsid w:val="003B0FEB"/>
    <w:rsid w:val="003B13EA"/>
    <w:rsid w:val="003B17B5"/>
    <w:rsid w:val="003B2615"/>
    <w:rsid w:val="003B5D75"/>
    <w:rsid w:val="003C0DF9"/>
    <w:rsid w:val="003C6CB5"/>
    <w:rsid w:val="003C71FF"/>
    <w:rsid w:val="003D3D4A"/>
    <w:rsid w:val="003D70C4"/>
    <w:rsid w:val="003E14B9"/>
    <w:rsid w:val="003E32E2"/>
    <w:rsid w:val="003E78D0"/>
    <w:rsid w:val="003E7F68"/>
    <w:rsid w:val="003F39C9"/>
    <w:rsid w:val="00403CD1"/>
    <w:rsid w:val="00416407"/>
    <w:rsid w:val="00416A3A"/>
    <w:rsid w:val="00421549"/>
    <w:rsid w:val="00422B93"/>
    <w:rsid w:val="00424699"/>
    <w:rsid w:val="00425AD8"/>
    <w:rsid w:val="00426498"/>
    <w:rsid w:val="00426766"/>
    <w:rsid w:val="0043685D"/>
    <w:rsid w:val="00436BEA"/>
    <w:rsid w:val="00440194"/>
    <w:rsid w:val="00443D92"/>
    <w:rsid w:val="004465DC"/>
    <w:rsid w:val="00453E7B"/>
    <w:rsid w:val="00454EA0"/>
    <w:rsid w:val="0045767D"/>
    <w:rsid w:val="00462C47"/>
    <w:rsid w:val="00466637"/>
    <w:rsid w:val="0047150D"/>
    <w:rsid w:val="004738BD"/>
    <w:rsid w:val="00481385"/>
    <w:rsid w:val="00483F75"/>
    <w:rsid w:val="00492BC5"/>
    <w:rsid w:val="0049562B"/>
    <w:rsid w:val="004A49E6"/>
    <w:rsid w:val="004B1A3B"/>
    <w:rsid w:val="004B1EE3"/>
    <w:rsid w:val="004B7CFA"/>
    <w:rsid w:val="004C0410"/>
    <w:rsid w:val="004C11E3"/>
    <w:rsid w:val="004C1EFD"/>
    <w:rsid w:val="004C321C"/>
    <w:rsid w:val="004C55BA"/>
    <w:rsid w:val="004C6A01"/>
    <w:rsid w:val="004D4080"/>
    <w:rsid w:val="004D4D91"/>
    <w:rsid w:val="004E07A2"/>
    <w:rsid w:val="004E1791"/>
    <w:rsid w:val="004E60E4"/>
    <w:rsid w:val="004F14D1"/>
    <w:rsid w:val="004F543E"/>
    <w:rsid w:val="004F59DE"/>
    <w:rsid w:val="004F6321"/>
    <w:rsid w:val="00503923"/>
    <w:rsid w:val="00504508"/>
    <w:rsid w:val="005047F0"/>
    <w:rsid w:val="00506D85"/>
    <w:rsid w:val="00506E12"/>
    <w:rsid w:val="00511740"/>
    <w:rsid w:val="00512813"/>
    <w:rsid w:val="00520F66"/>
    <w:rsid w:val="00521D7A"/>
    <w:rsid w:val="00523A26"/>
    <w:rsid w:val="00523BD9"/>
    <w:rsid w:val="005243A9"/>
    <w:rsid w:val="005270E4"/>
    <w:rsid w:val="00531FFA"/>
    <w:rsid w:val="005327AD"/>
    <w:rsid w:val="0054591D"/>
    <w:rsid w:val="00547AB8"/>
    <w:rsid w:val="00547EB2"/>
    <w:rsid w:val="00547F2F"/>
    <w:rsid w:val="00551874"/>
    <w:rsid w:val="00555A6F"/>
    <w:rsid w:val="00561400"/>
    <w:rsid w:val="00561490"/>
    <w:rsid w:val="00565A4C"/>
    <w:rsid w:val="0056625A"/>
    <w:rsid w:val="00567530"/>
    <w:rsid w:val="00572FC0"/>
    <w:rsid w:val="00573039"/>
    <w:rsid w:val="00574F22"/>
    <w:rsid w:val="0058394B"/>
    <w:rsid w:val="00586DF3"/>
    <w:rsid w:val="0059141F"/>
    <w:rsid w:val="00593A62"/>
    <w:rsid w:val="005967E0"/>
    <w:rsid w:val="005A4896"/>
    <w:rsid w:val="005B0DD5"/>
    <w:rsid w:val="005B134F"/>
    <w:rsid w:val="005B2B71"/>
    <w:rsid w:val="005B4E61"/>
    <w:rsid w:val="005B64A8"/>
    <w:rsid w:val="005C5710"/>
    <w:rsid w:val="005C6CBF"/>
    <w:rsid w:val="005D30C6"/>
    <w:rsid w:val="005D4C37"/>
    <w:rsid w:val="005D559F"/>
    <w:rsid w:val="005D6794"/>
    <w:rsid w:val="005E0A28"/>
    <w:rsid w:val="005E7240"/>
    <w:rsid w:val="005F386A"/>
    <w:rsid w:val="005F6DE2"/>
    <w:rsid w:val="005F7C25"/>
    <w:rsid w:val="005F7D44"/>
    <w:rsid w:val="00604DA4"/>
    <w:rsid w:val="006100F7"/>
    <w:rsid w:val="00614F73"/>
    <w:rsid w:val="00615BCB"/>
    <w:rsid w:val="006165AE"/>
    <w:rsid w:val="00616ABC"/>
    <w:rsid w:val="006171BD"/>
    <w:rsid w:val="006242B8"/>
    <w:rsid w:val="00630293"/>
    <w:rsid w:val="006311AE"/>
    <w:rsid w:val="00631642"/>
    <w:rsid w:val="00632274"/>
    <w:rsid w:val="00633D5C"/>
    <w:rsid w:val="006357A0"/>
    <w:rsid w:val="0064037A"/>
    <w:rsid w:val="006426FD"/>
    <w:rsid w:val="00650880"/>
    <w:rsid w:val="006540F7"/>
    <w:rsid w:val="006606ED"/>
    <w:rsid w:val="00661A43"/>
    <w:rsid w:val="00662F85"/>
    <w:rsid w:val="00665AB0"/>
    <w:rsid w:val="00665B38"/>
    <w:rsid w:val="00666FE8"/>
    <w:rsid w:val="0067246F"/>
    <w:rsid w:val="0067341D"/>
    <w:rsid w:val="006746E8"/>
    <w:rsid w:val="00676B3C"/>
    <w:rsid w:val="00677036"/>
    <w:rsid w:val="00677500"/>
    <w:rsid w:val="0068107F"/>
    <w:rsid w:val="00694018"/>
    <w:rsid w:val="00694D4C"/>
    <w:rsid w:val="00694DD1"/>
    <w:rsid w:val="006A15CF"/>
    <w:rsid w:val="006A2B50"/>
    <w:rsid w:val="006B6110"/>
    <w:rsid w:val="006C0DD2"/>
    <w:rsid w:val="006C5036"/>
    <w:rsid w:val="006D2A6C"/>
    <w:rsid w:val="006E3DAC"/>
    <w:rsid w:val="006E51EF"/>
    <w:rsid w:val="006F0F25"/>
    <w:rsid w:val="006F3200"/>
    <w:rsid w:val="00700E18"/>
    <w:rsid w:val="00701E66"/>
    <w:rsid w:val="00702E1F"/>
    <w:rsid w:val="007069AE"/>
    <w:rsid w:val="00712329"/>
    <w:rsid w:val="007136B8"/>
    <w:rsid w:val="007172E3"/>
    <w:rsid w:val="00720B13"/>
    <w:rsid w:val="0072103F"/>
    <w:rsid w:val="007216AE"/>
    <w:rsid w:val="00722864"/>
    <w:rsid w:val="00724F79"/>
    <w:rsid w:val="00733BCF"/>
    <w:rsid w:val="00734E03"/>
    <w:rsid w:val="007359FA"/>
    <w:rsid w:val="007360DD"/>
    <w:rsid w:val="007401D6"/>
    <w:rsid w:val="0074597E"/>
    <w:rsid w:val="00747452"/>
    <w:rsid w:val="0075483A"/>
    <w:rsid w:val="00772512"/>
    <w:rsid w:val="007748D9"/>
    <w:rsid w:val="00776F21"/>
    <w:rsid w:val="007801AA"/>
    <w:rsid w:val="00783E29"/>
    <w:rsid w:val="00785084"/>
    <w:rsid w:val="00786BC8"/>
    <w:rsid w:val="0079293E"/>
    <w:rsid w:val="00792B3F"/>
    <w:rsid w:val="00793E1C"/>
    <w:rsid w:val="007A5AF2"/>
    <w:rsid w:val="007B015D"/>
    <w:rsid w:val="007B1677"/>
    <w:rsid w:val="007B500B"/>
    <w:rsid w:val="007B60B8"/>
    <w:rsid w:val="007C1382"/>
    <w:rsid w:val="007C1FB7"/>
    <w:rsid w:val="007C7064"/>
    <w:rsid w:val="007D0CC7"/>
    <w:rsid w:val="007D26A0"/>
    <w:rsid w:val="007D60FD"/>
    <w:rsid w:val="007D68C4"/>
    <w:rsid w:val="007D716D"/>
    <w:rsid w:val="007E013B"/>
    <w:rsid w:val="007E251A"/>
    <w:rsid w:val="007E2EC6"/>
    <w:rsid w:val="007E44A4"/>
    <w:rsid w:val="007F0B39"/>
    <w:rsid w:val="007F2792"/>
    <w:rsid w:val="007F52CE"/>
    <w:rsid w:val="007F774F"/>
    <w:rsid w:val="0080161A"/>
    <w:rsid w:val="0080385D"/>
    <w:rsid w:val="00803ED0"/>
    <w:rsid w:val="0081055D"/>
    <w:rsid w:val="00810AB3"/>
    <w:rsid w:val="00813231"/>
    <w:rsid w:val="008165D9"/>
    <w:rsid w:val="008166B4"/>
    <w:rsid w:val="008170B2"/>
    <w:rsid w:val="0082067F"/>
    <w:rsid w:val="00821EA7"/>
    <w:rsid w:val="0082254E"/>
    <w:rsid w:val="00822926"/>
    <w:rsid w:val="00824C79"/>
    <w:rsid w:val="008260F5"/>
    <w:rsid w:val="0082746B"/>
    <w:rsid w:val="00835984"/>
    <w:rsid w:val="00837B90"/>
    <w:rsid w:val="0084039F"/>
    <w:rsid w:val="008415DC"/>
    <w:rsid w:val="008448CF"/>
    <w:rsid w:val="00846821"/>
    <w:rsid w:val="008509B6"/>
    <w:rsid w:val="008540FB"/>
    <w:rsid w:val="008554A9"/>
    <w:rsid w:val="00855DAC"/>
    <w:rsid w:val="008571BE"/>
    <w:rsid w:val="008576AD"/>
    <w:rsid w:val="00862B8D"/>
    <w:rsid w:val="008655CE"/>
    <w:rsid w:val="008658D1"/>
    <w:rsid w:val="008710D8"/>
    <w:rsid w:val="0087393A"/>
    <w:rsid w:val="00876500"/>
    <w:rsid w:val="00876D15"/>
    <w:rsid w:val="00877229"/>
    <w:rsid w:val="00877BEC"/>
    <w:rsid w:val="008809F4"/>
    <w:rsid w:val="0088684B"/>
    <w:rsid w:val="008933CD"/>
    <w:rsid w:val="00893B99"/>
    <w:rsid w:val="00897908"/>
    <w:rsid w:val="008A1B8A"/>
    <w:rsid w:val="008A2791"/>
    <w:rsid w:val="008A5941"/>
    <w:rsid w:val="008A70D4"/>
    <w:rsid w:val="008A7CD8"/>
    <w:rsid w:val="008B1DEF"/>
    <w:rsid w:val="008B1F78"/>
    <w:rsid w:val="008B2113"/>
    <w:rsid w:val="008C7D5C"/>
    <w:rsid w:val="008D078C"/>
    <w:rsid w:val="008D3264"/>
    <w:rsid w:val="008D3F64"/>
    <w:rsid w:val="008D713A"/>
    <w:rsid w:val="008D765B"/>
    <w:rsid w:val="008E2D4B"/>
    <w:rsid w:val="008E7662"/>
    <w:rsid w:val="008F14FF"/>
    <w:rsid w:val="008F40D0"/>
    <w:rsid w:val="008F65E4"/>
    <w:rsid w:val="009007BD"/>
    <w:rsid w:val="00914FBF"/>
    <w:rsid w:val="00917772"/>
    <w:rsid w:val="0092494C"/>
    <w:rsid w:val="00925AE0"/>
    <w:rsid w:val="009266C8"/>
    <w:rsid w:val="0093547B"/>
    <w:rsid w:val="00945765"/>
    <w:rsid w:val="00945869"/>
    <w:rsid w:val="009473D9"/>
    <w:rsid w:val="0095093E"/>
    <w:rsid w:val="00950B4F"/>
    <w:rsid w:val="0095385F"/>
    <w:rsid w:val="00953A88"/>
    <w:rsid w:val="009607DD"/>
    <w:rsid w:val="009615FE"/>
    <w:rsid w:val="00964F53"/>
    <w:rsid w:val="00971B1F"/>
    <w:rsid w:val="0097536B"/>
    <w:rsid w:val="009760F3"/>
    <w:rsid w:val="0098079A"/>
    <w:rsid w:val="009823CE"/>
    <w:rsid w:val="009836A3"/>
    <w:rsid w:val="00983A32"/>
    <w:rsid w:val="00987C4A"/>
    <w:rsid w:val="009903CB"/>
    <w:rsid w:val="00992477"/>
    <w:rsid w:val="00996E17"/>
    <w:rsid w:val="009A03A2"/>
    <w:rsid w:val="009B4558"/>
    <w:rsid w:val="009B4600"/>
    <w:rsid w:val="009B46B5"/>
    <w:rsid w:val="009B6F45"/>
    <w:rsid w:val="009C072A"/>
    <w:rsid w:val="009C51AC"/>
    <w:rsid w:val="009C5251"/>
    <w:rsid w:val="009C6D9D"/>
    <w:rsid w:val="009D07A1"/>
    <w:rsid w:val="009D3765"/>
    <w:rsid w:val="009D50AE"/>
    <w:rsid w:val="009D774A"/>
    <w:rsid w:val="009E08EA"/>
    <w:rsid w:val="009E11DC"/>
    <w:rsid w:val="009E1FC5"/>
    <w:rsid w:val="009E3DBD"/>
    <w:rsid w:val="009E4FEE"/>
    <w:rsid w:val="009F245D"/>
    <w:rsid w:val="00A019C7"/>
    <w:rsid w:val="00A026F8"/>
    <w:rsid w:val="00A03E75"/>
    <w:rsid w:val="00A0530A"/>
    <w:rsid w:val="00A06277"/>
    <w:rsid w:val="00A1087B"/>
    <w:rsid w:val="00A14D50"/>
    <w:rsid w:val="00A17BF9"/>
    <w:rsid w:val="00A234EA"/>
    <w:rsid w:val="00A24040"/>
    <w:rsid w:val="00A34D8A"/>
    <w:rsid w:val="00A35D59"/>
    <w:rsid w:val="00A40FFE"/>
    <w:rsid w:val="00A47AE1"/>
    <w:rsid w:val="00A6017B"/>
    <w:rsid w:val="00A61B52"/>
    <w:rsid w:val="00A647DF"/>
    <w:rsid w:val="00A67DDD"/>
    <w:rsid w:val="00A7054C"/>
    <w:rsid w:val="00A70DA8"/>
    <w:rsid w:val="00A714AD"/>
    <w:rsid w:val="00A72764"/>
    <w:rsid w:val="00A800A5"/>
    <w:rsid w:val="00A823CB"/>
    <w:rsid w:val="00A82F90"/>
    <w:rsid w:val="00A8440F"/>
    <w:rsid w:val="00A84AB1"/>
    <w:rsid w:val="00A8614D"/>
    <w:rsid w:val="00A9477E"/>
    <w:rsid w:val="00A94B70"/>
    <w:rsid w:val="00AA091A"/>
    <w:rsid w:val="00AA370B"/>
    <w:rsid w:val="00AA6C77"/>
    <w:rsid w:val="00AB30CB"/>
    <w:rsid w:val="00AB360B"/>
    <w:rsid w:val="00AB38CA"/>
    <w:rsid w:val="00AB5136"/>
    <w:rsid w:val="00AB6010"/>
    <w:rsid w:val="00AB666D"/>
    <w:rsid w:val="00AB7D6B"/>
    <w:rsid w:val="00AC1177"/>
    <w:rsid w:val="00AC2761"/>
    <w:rsid w:val="00AC4CE6"/>
    <w:rsid w:val="00AC55CD"/>
    <w:rsid w:val="00AC7851"/>
    <w:rsid w:val="00AD0E88"/>
    <w:rsid w:val="00AD279A"/>
    <w:rsid w:val="00AD58F2"/>
    <w:rsid w:val="00AE1654"/>
    <w:rsid w:val="00AF1F98"/>
    <w:rsid w:val="00AF239F"/>
    <w:rsid w:val="00AF424B"/>
    <w:rsid w:val="00AF5091"/>
    <w:rsid w:val="00AF6640"/>
    <w:rsid w:val="00B019D7"/>
    <w:rsid w:val="00B06003"/>
    <w:rsid w:val="00B07616"/>
    <w:rsid w:val="00B158C8"/>
    <w:rsid w:val="00B15C47"/>
    <w:rsid w:val="00B1683A"/>
    <w:rsid w:val="00B17D21"/>
    <w:rsid w:val="00B23F4A"/>
    <w:rsid w:val="00B279CF"/>
    <w:rsid w:val="00B32345"/>
    <w:rsid w:val="00B341C8"/>
    <w:rsid w:val="00B35650"/>
    <w:rsid w:val="00B35A5E"/>
    <w:rsid w:val="00B36275"/>
    <w:rsid w:val="00B41F27"/>
    <w:rsid w:val="00B429EA"/>
    <w:rsid w:val="00B4346D"/>
    <w:rsid w:val="00B4550C"/>
    <w:rsid w:val="00B45CA8"/>
    <w:rsid w:val="00B46075"/>
    <w:rsid w:val="00B506BB"/>
    <w:rsid w:val="00B50E94"/>
    <w:rsid w:val="00B52BFF"/>
    <w:rsid w:val="00B55E35"/>
    <w:rsid w:val="00B62A93"/>
    <w:rsid w:val="00B64199"/>
    <w:rsid w:val="00B708FF"/>
    <w:rsid w:val="00B70C25"/>
    <w:rsid w:val="00B83010"/>
    <w:rsid w:val="00B87B78"/>
    <w:rsid w:val="00B900DF"/>
    <w:rsid w:val="00B9300C"/>
    <w:rsid w:val="00BA5268"/>
    <w:rsid w:val="00BA7CE6"/>
    <w:rsid w:val="00BB0245"/>
    <w:rsid w:val="00BB6197"/>
    <w:rsid w:val="00BB6B8D"/>
    <w:rsid w:val="00BB7186"/>
    <w:rsid w:val="00BC0ACD"/>
    <w:rsid w:val="00BC671A"/>
    <w:rsid w:val="00BD00A9"/>
    <w:rsid w:val="00BD1E47"/>
    <w:rsid w:val="00BD2C1C"/>
    <w:rsid w:val="00BD2FDF"/>
    <w:rsid w:val="00BD3172"/>
    <w:rsid w:val="00BD6D56"/>
    <w:rsid w:val="00BE7A4A"/>
    <w:rsid w:val="00BF10EE"/>
    <w:rsid w:val="00BF2D5C"/>
    <w:rsid w:val="00BF3EA4"/>
    <w:rsid w:val="00BF5A94"/>
    <w:rsid w:val="00BF5FA4"/>
    <w:rsid w:val="00BF678A"/>
    <w:rsid w:val="00C10829"/>
    <w:rsid w:val="00C13474"/>
    <w:rsid w:val="00C1607C"/>
    <w:rsid w:val="00C202C3"/>
    <w:rsid w:val="00C233CC"/>
    <w:rsid w:val="00C257D8"/>
    <w:rsid w:val="00C26916"/>
    <w:rsid w:val="00C30F8F"/>
    <w:rsid w:val="00C33F14"/>
    <w:rsid w:val="00C42FC9"/>
    <w:rsid w:val="00C4314A"/>
    <w:rsid w:val="00C440AA"/>
    <w:rsid w:val="00C46436"/>
    <w:rsid w:val="00C469D1"/>
    <w:rsid w:val="00C519E6"/>
    <w:rsid w:val="00C51C32"/>
    <w:rsid w:val="00C52870"/>
    <w:rsid w:val="00C53A2D"/>
    <w:rsid w:val="00C559F9"/>
    <w:rsid w:val="00C57106"/>
    <w:rsid w:val="00C62073"/>
    <w:rsid w:val="00C64529"/>
    <w:rsid w:val="00C64582"/>
    <w:rsid w:val="00C656CB"/>
    <w:rsid w:val="00C803E4"/>
    <w:rsid w:val="00C8216D"/>
    <w:rsid w:val="00C8253A"/>
    <w:rsid w:val="00C82F75"/>
    <w:rsid w:val="00C832B3"/>
    <w:rsid w:val="00C8446E"/>
    <w:rsid w:val="00C848C3"/>
    <w:rsid w:val="00C84E15"/>
    <w:rsid w:val="00C95D62"/>
    <w:rsid w:val="00C97080"/>
    <w:rsid w:val="00C97B34"/>
    <w:rsid w:val="00C97DFE"/>
    <w:rsid w:val="00CA5E8F"/>
    <w:rsid w:val="00CB79D2"/>
    <w:rsid w:val="00CB7D68"/>
    <w:rsid w:val="00CC1FF9"/>
    <w:rsid w:val="00CC2EB1"/>
    <w:rsid w:val="00CC5E55"/>
    <w:rsid w:val="00CC7A74"/>
    <w:rsid w:val="00CD1830"/>
    <w:rsid w:val="00CD5CE9"/>
    <w:rsid w:val="00CD70DA"/>
    <w:rsid w:val="00CD7339"/>
    <w:rsid w:val="00CE41F7"/>
    <w:rsid w:val="00CE4ADA"/>
    <w:rsid w:val="00CE58C0"/>
    <w:rsid w:val="00CF4DF6"/>
    <w:rsid w:val="00D01CA6"/>
    <w:rsid w:val="00D10C4D"/>
    <w:rsid w:val="00D114D9"/>
    <w:rsid w:val="00D116B2"/>
    <w:rsid w:val="00D1217F"/>
    <w:rsid w:val="00D12BBD"/>
    <w:rsid w:val="00D13888"/>
    <w:rsid w:val="00D14B89"/>
    <w:rsid w:val="00D14CC0"/>
    <w:rsid w:val="00D14CC7"/>
    <w:rsid w:val="00D16F91"/>
    <w:rsid w:val="00D1700D"/>
    <w:rsid w:val="00D22A6D"/>
    <w:rsid w:val="00D23935"/>
    <w:rsid w:val="00D24879"/>
    <w:rsid w:val="00D30880"/>
    <w:rsid w:val="00D35000"/>
    <w:rsid w:val="00D435AA"/>
    <w:rsid w:val="00D559D4"/>
    <w:rsid w:val="00D57DE5"/>
    <w:rsid w:val="00D659A3"/>
    <w:rsid w:val="00D7008F"/>
    <w:rsid w:val="00D70355"/>
    <w:rsid w:val="00D7183C"/>
    <w:rsid w:val="00D76F8D"/>
    <w:rsid w:val="00D77254"/>
    <w:rsid w:val="00D77EDD"/>
    <w:rsid w:val="00D81258"/>
    <w:rsid w:val="00D864D1"/>
    <w:rsid w:val="00D872AD"/>
    <w:rsid w:val="00D879BB"/>
    <w:rsid w:val="00D92CE8"/>
    <w:rsid w:val="00D95F6D"/>
    <w:rsid w:val="00DA2BFA"/>
    <w:rsid w:val="00DA3925"/>
    <w:rsid w:val="00DB0237"/>
    <w:rsid w:val="00DB14EB"/>
    <w:rsid w:val="00DC0BA5"/>
    <w:rsid w:val="00DC1DCF"/>
    <w:rsid w:val="00DD01A2"/>
    <w:rsid w:val="00DD1766"/>
    <w:rsid w:val="00DD51C1"/>
    <w:rsid w:val="00DD54C2"/>
    <w:rsid w:val="00DE4441"/>
    <w:rsid w:val="00DE60AE"/>
    <w:rsid w:val="00DE6480"/>
    <w:rsid w:val="00DF3016"/>
    <w:rsid w:val="00DF567A"/>
    <w:rsid w:val="00DF5823"/>
    <w:rsid w:val="00DF64BF"/>
    <w:rsid w:val="00E0028C"/>
    <w:rsid w:val="00E01780"/>
    <w:rsid w:val="00E059A4"/>
    <w:rsid w:val="00E05B7B"/>
    <w:rsid w:val="00E132E0"/>
    <w:rsid w:val="00E15D87"/>
    <w:rsid w:val="00E20171"/>
    <w:rsid w:val="00E24BB1"/>
    <w:rsid w:val="00E256EE"/>
    <w:rsid w:val="00E27B92"/>
    <w:rsid w:val="00E34EBC"/>
    <w:rsid w:val="00E427AC"/>
    <w:rsid w:val="00E43962"/>
    <w:rsid w:val="00E43D98"/>
    <w:rsid w:val="00E45199"/>
    <w:rsid w:val="00E474CC"/>
    <w:rsid w:val="00E539EB"/>
    <w:rsid w:val="00E54BE6"/>
    <w:rsid w:val="00E54F0C"/>
    <w:rsid w:val="00E56C58"/>
    <w:rsid w:val="00E611D6"/>
    <w:rsid w:val="00E65C6C"/>
    <w:rsid w:val="00E660CE"/>
    <w:rsid w:val="00E662DC"/>
    <w:rsid w:val="00E74C68"/>
    <w:rsid w:val="00E76745"/>
    <w:rsid w:val="00E87D09"/>
    <w:rsid w:val="00E93E79"/>
    <w:rsid w:val="00EA09A5"/>
    <w:rsid w:val="00EA14AE"/>
    <w:rsid w:val="00EA1C44"/>
    <w:rsid w:val="00EA1DA9"/>
    <w:rsid w:val="00EA1ECD"/>
    <w:rsid w:val="00EA491A"/>
    <w:rsid w:val="00EA6F95"/>
    <w:rsid w:val="00EB0E8B"/>
    <w:rsid w:val="00EB3406"/>
    <w:rsid w:val="00EB3892"/>
    <w:rsid w:val="00EB741A"/>
    <w:rsid w:val="00EC1799"/>
    <w:rsid w:val="00EC3E47"/>
    <w:rsid w:val="00EC41C8"/>
    <w:rsid w:val="00EC4AB8"/>
    <w:rsid w:val="00EC7615"/>
    <w:rsid w:val="00ED3798"/>
    <w:rsid w:val="00ED7247"/>
    <w:rsid w:val="00EF3E01"/>
    <w:rsid w:val="00EF572D"/>
    <w:rsid w:val="00EF6FB9"/>
    <w:rsid w:val="00F005FC"/>
    <w:rsid w:val="00F01D7B"/>
    <w:rsid w:val="00F01DD7"/>
    <w:rsid w:val="00F12569"/>
    <w:rsid w:val="00F15D4E"/>
    <w:rsid w:val="00F17065"/>
    <w:rsid w:val="00F17D4A"/>
    <w:rsid w:val="00F20AF1"/>
    <w:rsid w:val="00F257FA"/>
    <w:rsid w:val="00F2584E"/>
    <w:rsid w:val="00F26066"/>
    <w:rsid w:val="00F32A85"/>
    <w:rsid w:val="00F47191"/>
    <w:rsid w:val="00F479D3"/>
    <w:rsid w:val="00F515AA"/>
    <w:rsid w:val="00F56282"/>
    <w:rsid w:val="00F563D2"/>
    <w:rsid w:val="00F62F78"/>
    <w:rsid w:val="00F64FF9"/>
    <w:rsid w:val="00F72055"/>
    <w:rsid w:val="00F8010B"/>
    <w:rsid w:val="00F80748"/>
    <w:rsid w:val="00F83266"/>
    <w:rsid w:val="00F8424D"/>
    <w:rsid w:val="00F84FCA"/>
    <w:rsid w:val="00F860B5"/>
    <w:rsid w:val="00F90901"/>
    <w:rsid w:val="00F91182"/>
    <w:rsid w:val="00F92282"/>
    <w:rsid w:val="00F946DA"/>
    <w:rsid w:val="00FA13A2"/>
    <w:rsid w:val="00FA15E7"/>
    <w:rsid w:val="00FA1F33"/>
    <w:rsid w:val="00FA394A"/>
    <w:rsid w:val="00FA3C31"/>
    <w:rsid w:val="00FA4A80"/>
    <w:rsid w:val="00FA6270"/>
    <w:rsid w:val="00FA74DE"/>
    <w:rsid w:val="00FB294D"/>
    <w:rsid w:val="00FB2B7C"/>
    <w:rsid w:val="00FB2DF2"/>
    <w:rsid w:val="00FB5443"/>
    <w:rsid w:val="00FB54BC"/>
    <w:rsid w:val="00FC032F"/>
    <w:rsid w:val="00FC10C5"/>
    <w:rsid w:val="00FC2D68"/>
    <w:rsid w:val="00FC308E"/>
    <w:rsid w:val="00FC4914"/>
    <w:rsid w:val="00FC55C0"/>
    <w:rsid w:val="00FC5792"/>
    <w:rsid w:val="00FC65CE"/>
    <w:rsid w:val="00FC7783"/>
    <w:rsid w:val="00FC786C"/>
    <w:rsid w:val="00FD1144"/>
    <w:rsid w:val="00FD2DC0"/>
    <w:rsid w:val="00FD32B7"/>
    <w:rsid w:val="00FD3922"/>
    <w:rsid w:val="00FD7A72"/>
    <w:rsid w:val="00FE1896"/>
    <w:rsid w:val="00FE47E4"/>
    <w:rsid w:val="00FE4BDE"/>
    <w:rsid w:val="00FE6C7D"/>
    <w:rsid w:val="00FE741A"/>
    <w:rsid w:val="00FE7C0C"/>
    <w:rsid w:val="00FF47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0763C8"/>
  <w15:docId w15:val="{75D0371A-4B8D-4B40-AD1D-96AB89A76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2"/>
        <w:szCs w:val="22"/>
        <w:lang w:val="en-GB" w:eastAsia="en-GB" w:bidi="ar-SA"/>
      </w:rPr>
    </w:rPrDefault>
    <w:pPrDefault>
      <w:pPr>
        <w:spacing w:after="12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line="360" w:lineRule="auto"/>
      <w:jc w:val="right"/>
      <w:outlineLvl w:val="0"/>
    </w:pPr>
    <w:rPr>
      <w:b/>
      <w:smallCaps/>
      <w:sz w:val="40"/>
      <w:szCs w:val="40"/>
    </w:rPr>
  </w:style>
  <w:style w:type="paragraph" w:styleId="Heading2">
    <w:name w:val="heading 2"/>
    <w:basedOn w:val="Normal"/>
    <w:next w:val="Normal"/>
    <w:pPr>
      <w:keepNext/>
      <w:keepLines/>
      <w:spacing w:line="360" w:lineRule="auto"/>
      <w:ind w:left="576" w:hanging="576"/>
      <w:jc w:val="center"/>
      <w:outlineLvl w:val="1"/>
    </w:pPr>
    <w:rPr>
      <w:b/>
      <w:sz w:val="24"/>
      <w:szCs w:val="24"/>
    </w:rPr>
  </w:style>
  <w:style w:type="paragraph" w:styleId="Heading3">
    <w:name w:val="heading 3"/>
    <w:basedOn w:val="Normal"/>
    <w:next w:val="Normal"/>
    <w:pPr>
      <w:keepNext/>
      <w:keepLines/>
      <w:spacing w:line="360" w:lineRule="auto"/>
      <w:outlineLvl w:val="2"/>
    </w:pPr>
    <w:rPr>
      <w:b/>
    </w:rPr>
  </w:style>
  <w:style w:type="paragraph" w:styleId="Heading4">
    <w:name w:val="heading 4"/>
    <w:basedOn w:val="Normal"/>
    <w:next w:val="Normal"/>
    <w:pPr>
      <w:keepNext/>
      <w:keepLines/>
      <w:spacing w:line="360" w:lineRule="auto"/>
      <w:outlineLvl w:val="3"/>
    </w:pPr>
    <w:rPr>
      <w:b/>
      <w:i/>
    </w:rPr>
  </w:style>
  <w:style w:type="paragraph" w:styleId="Heading5">
    <w:name w:val="heading 5"/>
    <w:basedOn w:val="Normal"/>
    <w:next w:val="Normal"/>
    <w:pPr>
      <w:keepNext/>
      <w:keepLines/>
      <w:spacing w:before="200" w:after="0"/>
      <w:outlineLvl w:val="4"/>
    </w:pPr>
    <w:rPr>
      <w:rFonts w:ascii="Calibri" w:eastAsia="Calibri" w:hAnsi="Calibri" w:cs="Calibri"/>
      <w:color w:val="1E4D78"/>
    </w:rPr>
  </w:style>
  <w:style w:type="paragraph" w:styleId="Heading6">
    <w:name w:val="heading 6"/>
    <w:basedOn w:val="Normal"/>
    <w:next w:val="Normal"/>
    <w:pPr>
      <w:keepNext/>
      <w:keepLines/>
      <w:spacing w:before="200" w:after="0"/>
      <w:outlineLvl w:val="5"/>
    </w:pPr>
    <w:rPr>
      <w:rFonts w:ascii="Calibri" w:eastAsia="Calibri" w:hAnsi="Calibri" w:cs="Calibri"/>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line="240" w:lineRule="auto"/>
    </w:pPr>
    <w:rPr>
      <w:rFonts w:ascii="Calibri" w:eastAsia="Calibri" w:hAnsi="Calibri" w:cs="Calibri"/>
      <w:sz w:val="52"/>
      <w:szCs w:val="52"/>
    </w:rPr>
  </w:style>
  <w:style w:type="paragraph" w:styleId="Subtitle">
    <w:name w:val="Subtitle"/>
    <w:basedOn w:val="Normal"/>
    <w:next w:val="Normal"/>
    <w:pPr>
      <w:keepNext/>
      <w:keepLines/>
      <w:spacing w:before="240" w:after="60"/>
    </w:pPr>
    <w:rPr>
      <w:rFonts w:ascii="Calibri" w:eastAsia="Calibri" w:hAnsi="Calibri" w:cs="Calibri"/>
      <w:b/>
      <w:i/>
      <w:smallCaps/>
      <w:color w:val="666666"/>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C0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DF9"/>
    <w:rPr>
      <w:rFonts w:ascii="Segoe UI" w:hAnsi="Segoe UI" w:cs="Segoe UI"/>
      <w:sz w:val="18"/>
      <w:szCs w:val="18"/>
    </w:rPr>
  </w:style>
  <w:style w:type="paragraph" w:styleId="Header">
    <w:name w:val="header"/>
    <w:basedOn w:val="Normal"/>
    <w:link w:val="HeaderChar"/>
    <w:uiPriority w:val="99"/>
    <w:unhideWhenUsed/>
    <w:rsid w:val="00142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F26"/>
  </w:style>
  <w:style w:type="paragraph" w:styleId="Footer">
    <w:name w:val="footer"/>
    <w:basedOn w:val="Normal"/>
    <w:link w:val="FooterChar"/>
    <w:uiPriority w:val="99"/>
    <w:unhideWhenUsed/>
    <w:rsid w:val="00142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F26"/>
  </w:style>
  <w:style w:type="paragraph" w:customStyle="1" w:styleId="EndNoteBibliographyTitle">
    <w:name w:val="EndNote Bibliography Title"/>
    <w:basedOn w:val="Normal"/>
    <w:link w:val="EndNoteBibliographyTitleChar"/>
    <w:rsid w:val="00067F13"/>
    <w:pPr>
      <w:spacing w:after="0"/>
      <w:jc w:val="center"/>
    </w:pPr>
    <w:rPr>
      <w:noProof/>
    </w:rPr>
  </w:style>
  <w:style w:type="character" w:customStyle="1" w:styleId="EndNoteBibliographyTitleChar">
    <w:name w:val="EndNote Bibliography Title Char"/>
    <w:basedOn w:val="DefaultParagraphFont"/>
    <w:link w:val="EndNoteBibliographyTitle"/>
    <w:rsid w:val="00067F13"/>
    <w:rPr>
      <w:noProof/>
    </w:rPr>
  </w:style>
  <w:style w:type="paragraph" w:customStyle="1" w:styleId="EndNoteBibliography">
    <w:name w:val="EndNote Bibliography"/>
    <w:basedOn w:val="Normal"/>
    <w:link w:val="EndNoteBibliographyChar"/>
    <w:rsid w:val="00067F13"/>
    <w:pPr>
      <w:spacing w:line="240" w:lineRule="auto"/>
    </w:pPr>
    <w:rPr>
      <w:noProof/>
    </w:rPr>
  </w:style>
  <w:style w:type="character" w:customStyle="1" w:styleId="EndNoteBibliographyChar">
    <w:name w:val="EndNote Bibliography Char"/>
    <w:basedOn w:val="DefaultParagraphFont"/>
    <w:link w:val="EndNoteBibliography"/>
    <w:rsid w:val="00067F13"/>
    <w:rPr>
      <w:noProof/>
    </w:rPr>
  </w:style>
  <w:style w:type="paragraph" w:styleId="CommentSubject">
    <w:name w:val="annotation subject"/>
    <w:basedOn w:val="CommentText"/>
    <w:next w:val="CommentText"/>
    <w:link w:val="CommentSubjectChar"/>
    <w:uiPriority w:val="99"/>
    <w:semiHidden/>
    <w:unhideWhenUsed/>
    <w:rsid w:val="00630293"/>
    <w:rPr>
      <w:b/>
      <w:bCs/>
    </w:rPr>
  </w:style>
  <w:style w:type="character" w:customStyle="1" w:styleId="CommentSubjectChar">
    <w:name w:val="Comment Subject Char"/>
    <w:basedOn w:val="CommentTextChar"/>
    <w:link w:val="CommentSubject"/>
    <w:uiPriority w:val="99"/>
    <w:semiHidden/>
    <w:rsid w:val="00630293"/>
    <w:rPr>
      <w:b/>
      <w:bCs/>
      <w:sz w:val="20"/>
      <w:szCs w:val="20"/>
    </w:rPr>
  </w:style>
  <w:style w:type="character" w:styleId="Hyperlink">
    <w:name w:val="Hyperlink"/>
    <w:basedOn w:val="DefaultParagraphFont"/>
    <w:uiPriority w:val="99"/>
    <w:unhideWhenUsed/>
    <w:rsid w:val="00C8253A"/>
    <w:rPr>
      <w:color w:val="0563C1" w:themeColor="hyperlink"/>
      <w:u w:val="single"/>
    </w:rPr>
  </w:style>
  <w:style w:type="paragraph" w:styleId="ListParagraph">
    <w:name w:val="List Paragraph"/>
    <w:basedOn w:val="Normal"/>
    <w:uiPriority w:val="34"/>
    <w:qFormat/>
    <w:rsid w:val="006F0F25"/>
    <w:pPr>
      <w:ind w:left="720"/>
      <w:contextualSpacing/>
    </w:pPr>
  </w:style>
  <w:style w:type="character" w:styleId="FollowedHyperlink">
    <w:name w:val="FollowedHyperlink"/>
    <w:basedOn w:val="DefaultParagraphFont"/>
    <w:uiPriority w:val="99"/>
    <w:semiHidden/>
    <w:unhideWhenUsed/>
    <w:rsid w:val="0043685D"/>
    <w:rPr>
      <w:color w:val="954F72" w:themeColor="followedHyperlink"/>
      <w:u w:val="single"/>
    </w:rPr>
  </w:style>
  <w:style w:type="character" w:styleId="Emphasis">
    <w:name w:val="Emphasis"/>
    <w:basedOn w:val="DefaultParagraphFont"/>
    <w:uiPriority w:val="20"/>
    <w:qFormat/>
    <w:rsid w:val="00C62073"/>
    <w:rPr>
      <w:i/>
      <w:iCs/>
    </w:rPr>
  </w:style>
  <w:style w:type="character" w:customStyle="1" w:styleId="apple-converted-space">
    <w:name w:val="apple-converted-space"/>
    <w:basedOn w:val="DefaultParagraphFont"/>
    <w:rsid w:val="00C62073"/>
  </w:style>
  <w:style w:type="paragraph" w:styleId="Revision">
    <w:name w:val="Revision"/>
    <w:hidden/>
    <w:uiPriority w:val="99"/>
    <w:semiHidden/>
    <w:rsid w:val="005B2B71"/>
    <w:pPr>
      <w:spacing w:after="0" w:line="240" w:lineRule="auto"/>
      <w:jc w:val="left"/>
    </w:pPr>
  </w:style>
  <w:style w:type="character" w:customStyle="1" w:styleId="current-selection">
    <w:name w:val="current-selection"/>
    <w:basedOn w:val="DefaultParagraphFont"/>
    <w:rsid w:val="00F62F78"/>
  </w:style>
  <w:style w:type="character" w:customStyle="1" w:styleId="a3">
    <w:name w:val="_"/>
    <w:basedOn w:val="DefaultParagraphFont"/>
    <w:rsid w:val="00F62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42430">
      <w:bodyDiv w:val="1"/>
      <w:marLeft w:val="0"/>
      <w:marRight w:val="0"/>
      <w:marTop w:val="0"/>
      <w:marBottom w:val="0"/>
      <w:divBdr>
        <w:top w:val="none" w:sz="0" w:space="0" w:color="auto"/>
        <w:left w:val="none" w:sz="0" w:space="0" w:color="auto"/>
        <w:bottom w:val="none" w:sz="0" w:space="0" w:color="auto"/>
        <w:right w:val="none" w:sz="0" w:space="0" w:color="auto"/>
      </w:divBdr>
      <w:divsChild>
        <w:div w:id="261769581">
          <w:marLeft w:val="0"/>
          <w:marRight w:val="0"/>
          <w:marTop w:val="0"/>
          <w:marBottom w:val="0"/>
          <w:divBdr>
            <w:top w:val="none" w:sz="0" w:space="0" w:color="auto"/>
            <w:left w:val="none" w:sz="0" w:space="0" w:color="auto"/>
            <w:bottom w:val="none" w:sz="0" w:space="0" w:color="auto"/>
            <w:right w:val="none" w:sz="0" w:space="0" w:color="auto"/>
          </w:divBdr>
          <w:divsChild>
            <w:div w:id="358773765">
              <w:marLeft w:val="0"/>
              <w:marRight w:val="0"/>
              <w:marTop w:val="0"/>
              <w:marBottom w:val="0"/>
              <w:divBdr>
                <w:top w:val="none" w:sz="0" w:space="0" w:color="auto"/>
                <w:left w:val="none" w:sz="0" w:space="0" w:color="auto"/>
                <w:bottom w:val="none" w:sz="0" w:space="0" w:color="auto"/>
                <w:right w:val="none" w:sz="0" w:space="0" w:color="auto"/>
              </w:divBdr>
              <w:divsChild>
                <w:div w:id="1450665635">
                  <w:marLeft w:val="0"/>
                  <w:marRight w:val="0"/>
                  <w:marTop w:val="0"/>
                  <w:marBottom w:val="0"/>
                  <w:divBdr>
                    <w:top w:val="none" w:sz="0" w:space="0" w:color="auto"/>
                    <w:left w:val="none" w:sz="0" w:space="0" w:color="auto"/>
                    <w:bottom w:val="none" w:sz="0" w:space="0" w:color="auto"/>
                    <w:right w:val="none" w:sz="0" w:space="0" w:color="auto"/>
                  </w:divBdr>
                  <w:divsChild>
                    <w:div w:id="877820135">
                      <w:marLeft w:val="0"/>
                      <w:marRight w:val="0"/>
                      <w:marTop w:val="0"/>
                      <w:marBottom w:val="0"/>
                      <w:divBdr>
                        <w:top w:val="none" w:sz="0" w:space="0" w:color="auto"/>
                        <w:left w:val="none" w:sz="0" w:space="0" w:color="auto"/>
                        <w:bottom w:val="none" w:sz="0" w:space="0" w:color="auto"/>
                        <w:right w:val="none" w:sz="0" w:space="0" w:color="auto"/>
                      </w:divBdr>
                      <w:divsChild>
                        <w:div w:id="115301187">
                          <w:marLeft w:val="0"/>
                          <w:marRight w:val="0"/>
                          <w:marTop w:val="0"/>
                          <w:marBottom w:val="0"/>
                          <w:divBdr>
                            <w:top w:val="none" w:sz="0" w:space="0" w:color="auto"/>
                            <w:left w:val="none" w:sz="0" w:space="0" w:color="auto"/>
                            <w:bottom w:val="none" w:sz="0" w:space="0" w:color="auto"/>
                            <w:right w:val="none" w:sz="0" w:space="0" w:color="auto"/>
                          </w:divBdr>
                          <w:divsChild>
                            <w:div w:id="638875867">
                              <w:marLeft w:val="0"/>
                              <w:marRight w:val="0"/>
                              <w:marTop w:val="0"/>
                              <w:marBottom w:val="0"/>
                              <w:divBdr>
                                <w:top w:val="none" w:sz="0" w:space="0" w:color="auto"/>
                                <w:left w:val="none" w:sz="0" w:space="0" w:color="auto"/>
                                <w:bottom w:val="none" w:sz="0" w:space="0" w:color="auto"/>
                                <w:right w:val="none" w:sz="0" w:space="0" w:color="auto"/>
                              </w:divBdr>
                              <w:divsChild>
                                <w:div w:id="1017268974">
                                  <w:marLeft w:val="0"/>
                                  <w:marRight w:val="0"/>
                                  <w:marTop w:val="0"/>
                                  <w:marBottom w:val="0"/>
                                  <w:divBdr>
                                    <w:top w:val="none" w:sz="0" w:space="0" w:color="auto"/>
                                    <w:left w:val="none" w:sz="0" w:space="0" w:color="auto"/>
                                    <w:bottom w:val="none" w:sz="0" w:space="0" w:color="auto"/>
                                    <w:right w:val="none" w:sz="0" w:space="0" w:color="auto"/>
                                  </w:divBdr>
                                  <w:divsChild>
                                    <w:div w:id="104815954">
                                      <w:marLeft w:val="0"/>
                                      <w:marRight w:val="0"/>
                                      <w:marTop w:val="0"/>
                                      <w:marBottom w:val="0"/>
                                      <w:divBdr>
                                        <w:top w:val="none" w:sz="0" w:space="0" w:color="auto"/>
                                        <w:left w:val="none" w:sz="0" w:space="0" w:color="auto"/>
                                        <w:bottom w:val="none" w:sz="0" w:space="0" w:color="auto"/>
                                        <w:right w:val="none" w:sz="0" w:space="0" w:color="auto"/>
                                      </w:divBdr>
                                      <w:divsChild>
                                        <w:div w:id="770783863">
                                          <w:marLeft w:val="0"/>
                                          <w:marRight w:val="0"/>
                                          <w:marTop w:val="0"/>
                                          <w:marBottom w:val="0"/>
                                          <w:divBdr>
                                            <w:top w:val="none" w:sz="0" w:space="0" w:color="auto"/>
                                            <w:left w:val="none" w:sz="0" w:space="0" w:color="auto"/>
                                            <w:bottom w:val="none" w:sz="0" w:space="0" w:color="auto"/>
                                            <w:right w:val="none" w:sz="0" w:space="0" w:color="auto"/>
                                          </w:divBdr>
                                          <w:divsChild>
                                            <w:div w:id="1905598421">
                                              <w:marLeft w:val="0"/>
                                              <w:marRight w:val="0"/>
                                              <w:marTop w:val="0"/>
                                              <w:marBottom w:val="0"/>
                                              <w:divBdr>
                                                <w:top w:val="none" w:sz="0" w:space="0" w:color="auto"/>
                                                <w:left w:val="none" w:sz="0" w:space="0" w:color="auto"/>
                                                <w:bottom w:val="none" w:sz="0" w:space="0" w:color="auto"/>
                                                <w:right w:val="none" w:sz="0" w:space="0" w:color="auto"/>
                                              </w:divBdr>
                                              <w:divsChild>
                                                <w:div w:id="894970792">
                                                  <w:marLeft w:val="0"/>
                                                  <w:marRight w:val="0"/>
                                                  <w:marTop w:val="0"/>
                                                  <w:marBottom w:val="0"/>
                                                  <w:divBdr>
                                                    <w:top w:val="none" w:sz="0" w:space="0" w:color="auto"/>
                                                    <w:left w:val="none" w:sz="0" w:space="0" w:color="auto"/>
                                                    <w:bottom w:val="none" w:sz="0" w:space="0" w:color="auto"/>
                                                    <w:right w:val="none" w:sz="0" w:space="0" w:color="auto"/>
                                                  </w:divBdr>
                                                  <w:divsChild>
                                                    <w:div w:id="604000513">
                                                      <w:marLeft w:val="0"/>
                                                      <w:marRight w:val="0"/>
                                                      <w:marTop w:val="0"/>
                                                      <w:marBottom w:val="0"/>
                                                      <w:divBdr>
                                                        <w:top w:val="none" w:sz="0" w:space="0" w:color="auto"/>
                                                        <w:left w:val="none" w:sz="0" w:space="0" w:color="auto"/>
                                                        <w:bottom w:val="none" w:sz="0" w:space="0" w:color="auto"/>
                                                        <w:right w:val="none" w:sz="0" w:space="0" w:color="auto"/>
                                                      </w:divBdr>
                                                      <w:divsChild>
                                                        <w:div w:id="13461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4433362">
      <w:bodyDiv w:val="1"/>
      <w:marLeft w:val="0"/>
      <w:marRight w:val="0"/>
      <w:marTop w:val="0"/>
      <w:marBottom w:val="0"/>
      <w:divBdr>
        <w:top w:val="none" w:sz="0" w:space="0" w:color="auto"/>
        <w:left w:val="none" w:sz="0" w:space="0" w:color="auto"/>
        <w:bottom w:val="none" w:sz="0" w:space="0" w:color="auto"/>
        <w:right w:val="none" w:sz="0" w:space="0" w:color="auto"/>
      </w:divBdr>
      <w:divsChild>
        <w:div w:id="1609434819">
          <w:marLeft w:val="0"/>
          <w:marRight w:val="0"/>
          <w:marTop w:val="0"/>
          <w:marBottom w:val="0"/>
          <w:divBdr>
            <w:top w:val="none" w:sz="0" w:space="0" w:color="auto"/>
            <w:left w:val="none" w:sz="0" w:space="0" w:color="auto"/>
            <w:bottom w:val="none" w:sz="0" w:space="0" w:color="auto"/>
            <w:right w:val="none" w:sz="0" w:space="0" w:color="auto"/>
          </w:divBdr>
        </w:div>
        <w:div w:id="36512335">
          <w:marLeft w:val="0"/>
          <w:marRight w:val="0"/>
          <w:marTop w:val="0"/>
          <w:marBottom w:val="0"/>
          <w:divBdr>
            <w:top w:val="none" w:sz="0" w:space="0" w:color="auto"/>
            <w:left w:val="none" w:sz="0" w:space="0" w:color="auto"/>
            <w:bottom w:val="none" w:sz="0" w:space="0" w:color="auto"/>
            <w:right w:val="none" w:sz="0" w:space="0" w:color="auto"/>
          </w:divBdr>
        </w:div>
        <w:div w:id="1154639372">
          <w:marLeft w:val="0"/>
          <w:marRight w:val="0"/>
          <w:marTop w:val="0"/>
          <w:marBottom w:val="0"/>
          <w:divBdr>
            <w:top w:val="none" w:sz="0" w:space="0" w:color="auto"/>
            <w:left w:val="none" w:sz="0" w:space="0" w:color="auto"/>
            <w:bottom w:val="none" w:sz="0" w:space="0" w:color="auto"/>
            <w:right w:val="none" w:sz="0" w:space="0" w:color="auto"/>
          </w:divBdr>
        </w:div>
        <w:div w:id="1880894048">
          <w:marLeft w:val="0"/>
          <w:marRight w:val="0"/>
          <w:marTop w:val="0"/>
          <w:marBottom w:val="0"/>
          <w:divBdr>
            <w:top w:val="none" w:sz="0" w:space="0" w:color="auto"/>
            <w:left w:val="none" w:sz="0" w:space="0" w:color="auto"/>
            <w:bottom w:val="none" w:sz="0" w:space="0" w:color="auto"/>
            <w:right w:val="none" w:sz="0" w:space="0" w:color="auto"/>
          </w:divBdr>
        </w:div>
        <w:div w:id="1237865171">
          <w:marLeft w:val="0"/>
          <w:marRight w:val="0"/>
          <w:marTop w:val="0"/>
          <w:marBottom w:val="0"/>
          <w:divBdr>
            <w:top w:val="none" w:sz="0" w:space="0" w:color="auto"/>
            <w:left w:val="none" w:sz="0" w:space="0" w:color="auto"/>
            <w:bottom w:val="none" w:sz="0" w:space="0" w:color="auto"/>
            <w:right w:val="none" w:sz="0" w:space="0" w:color="auto"/>
          </w:divBdr>
        </w:div>
        <w:div w:id="262880067">
          <w:marLeft w:val="0"/>
          <w:marRight w:val="0"/>
          <w:marTop w:val="0"/>
          <w:marBottom w:val="0"/>
          <w:divBdr>
            <w:top w:val="none" w:sz="0" w:space="0" w:color="auto"/>
            <w:left w:val="none" w:sz="0" w:space="0" w:color="auto"/>
            <w:bottom w:val="none" w:sz="0" w:space="0" w:color="auto"/>
            <w:right w:val="none" w:sz="0" w:space="0" w:color="auto"/>
          </w:divBdr>
        </w:div>
      </w:divsChild>
    </w:div>
    <w:div w:id="614942147">
      <w:bodyDiv w:val="1"/>
      <w:marLeft w:val="0"/>
      <w:marRight w:val="0"/>
      <w:marTop w:val="0"/>
      <w:marBottom w:val="0"/>
      <w:divBdr>
        <w:top w:val="none" w:sz="0" w:space="0" w:color="auto"/>
        <w:left w:val="none" w:sz="0" w:space="0" w:color="auto"/>
        <w:bottom w:val="none" w:sz="0" w:space="0" w:color="auto"/>
        <w:right w:val="none" w:sz="0" w:space="0" w:color="auto"/>
      </w:divBdr>
    </w:div>
    <w:div w:id="627661652">
      <w:bodyDiv w:val="1"/>
      <w:marLeft w:val="0"/>
      <w:marRight w:val="0"/>
      <w:marTop w:val="0"/>
      <w:marBottom w:val="0"/>
      <w:divBdr>
        <w:top w:val="none" w:sz="0" w:space="0" w:color="auto"/>
        <w:left w:val="none" w:sz="0" w:space="0" w:color="auto"/>
        <w:bottom w:val="none" w:sz="0" w:space="0" w:color="auto"/>
        <w:right w:val="none" w:sz="0" w:space="0" w:color="auto"/>
      </w:divBdr>
      <w:divsChild>
        <w:div w:id="1014184491">
          <w:marLeft w:val="0"/>
          <w:marRight w:val="0"/>
          <w:marTop w:val="0"/>
          <w:marBottom w:val="0"/>
          <w:divBdr>
            <w:top w:val="none" w:sz="0" w:space="0" w:color="auto"/>
            <w:left w:val="none" w:sz="0" w:space="0" w:color="auto"/>
            <w:bottom w:val="none" w:sz="0" w:space="0" w:color="auto"/>
            <w:right w:val="none" w:sz="0" w:space="0" w:color="auto"/>
          </w:divBdr>
        </w:div>
        <w:div w:id="179516445">
          <w:marLeft w:val="0"/>
          <w:marRight w:val="0"/>
          <w:marTop w:val="0"/>
          <w:marBottom w:val="0"/>
          <w:divBdr>
            <w:top w:val="none" w:sz="0" w:space="0" w:color="auto"/>
            <w:left w:val="none" w:sz="0" w:space="0" w:color="auto"/>
            <w:bottom w:val="none" w:sz="0" w:space="0" w:color="auto"/>
            <w:right w:val="none" w:sz="0" w:space="0" w:color="auto"/>
          </w:divBdr>
        </w:div>
        <w:div w:id="1392583275">
          <w:marLeft w:val="0"/>
          <w:marRight w:val="0"/>
          <w:marTop w:val="0"/>
          <w:marBottom w:val="0"/>
          <w:divBdr>
            <w:top w:val="none" w:sz="0" w:space="0" w:color="auto"/>
            <w:left w:val="none" w:sz="0" w:space="0" w:color="auto"/>
            <w:bottom w:val="none" w:sz="0" w:space="0" w:color="auto"/>
            <w:right w:val="none" w:sz="0" w:space="0" w:color="auto"/>
          </w:divBdr>
        </w:div>
        <w:div w:id="107165954">
          <w:marLeft w:val="0"/>
          <w:marRight w:val="0"/>
          <w:marTop w:val="0"/>
          <w:marBottom w:val="0"/>
          <w:divBdr>
            <w:top w:val="none" w:sz="0" w:space="0" w:color="auto"/>
            <w:left w:val="none" w:sz="0" w:space="0" w:color="auto"/>
            <w:bottom w:val="none" w:sz="0" w:space="0" w:color="auto"/>
            <w:right w:val="none" w:sz="0" w:space="0" w:color="auto"/>
          </w:divBdr>
        </w:div>
        <w:div w:id="216749781">
          <w:marLeft w:val="0"/>
          <w:marRight w:val="0"/>
          <w:marTop w:val="0"/>
          <w:marBottom w:val="0"/>
          <w:divBdr>
            <w:top w:val="none" w:sz="0" w:space="0" w:color="auto"/>
            <w:left w:val="none" w:sz="0" w:space="0" w:color="auto"/>
            <w:bottom w:val="none" w:sz="0" w:space="0" w:color="auto"/>
            <w:right w:val="none" w:sz="0" w:space="0" w:color="auto"/>
          </w:divBdr>
        </w:div>
        <w:div w:id="1444501321">
          <w:marLeft w:val="0"/>
          <w:marRight w:val="0"/>
          <w:marTop w:val="0"/>
          <w:marBottom w:val="0"/>
          <w:divBdr>
            <w:top w:val="none" w:sz="0" w:space="0" w:color="auto"/>
            <w:left w:val="none" w:sz="0" w:space="0" w:color="auto"/>
            <w:bottom w:val="none" w:sz="0" w:space="0" w:color="auto"/>
            <w:right w:val="none" w:sz="0" w:space="0" w:color="auto"/>
          </w:divBdr>
        </w:div>
      </w:divsChild>
    </w:div>
    <w:div w:id="773986168">
      <w:bodyDiv w:val="1"/>
      <w:marLeft w:val="0"/>
      <w:marRight w:val="0"/>
      <w:marTop w:val="0"/>
      <w:marBottom w:val="0"/>
      <w:divBdr>
        <w:top w:val="none" w:sz="0" w:space="0" w:color="auto"/>
        <w:left w:val="none" w:sz="0" w:space="0" w:color="auto"/>
        <w:bottom w:val="none" w:sz="0" w:space="0" w:color="auto"/>
        <w:right w:val="none" w:sz="0" w:space="0" w:color="auto"/>
      </w:divBdr>
      <w:divsChild>
        <w:div w:id="534806374">
          <w:marLeft w:val="0"/>
          <w:marRight w:val="0"/>
          <w:marTop w:val="0"/>
          <w:marBottom w:val="0"/>
          <w:divBdr>
            <w:top w:val="none" w:sz="0" w:space="0" w:color="auto"/>
            <w:left w:val="none" w:sz="0" w:space="0" w:color="auto"/>
            <w:bottom w:val="none" w:sz="0" w:space="0" w:color="auto"/>
            <w:right w:val="none" w:sz="0" w:space="0" w:color="auto"/>
          </w:divBdr>
        </w:div>
        <w:div w:id="219944071">
          <w:marLeft w:val="0"/>
          <w:marRight w:val="0"/>
          <w:marTop w:val="0"/>
          <w:marBottom w:val="0"/>
          <w:divBdr>
            <w:top w:val="none" w:sz="0" w:space="0" w:color="auto"/>
            <w:left w:val="none" w:sz="0" w:space="0" w:color="auto"/>
            <w:bottom w:val="none" w:sz="0" w:space="0" w:color="auto"/>
            <w:right w:val="none" w:sz="0" w:space="0" w:color="auto"/>
          </w:divBdr>
        </w:div>
        <w:div w:id="350762641">
          <w:marLeft w:val="0"/>
          <w:marRight w:val="0"/>
          <w:marTop w:val="0"/>
          <w:marBottom w:val="0"/>
          <w:divBdr>
            <w:top w:val="none" w:sz="0" w:space="0" w:color="auto"/>
            <w:left w:val="none" w:sz="0" w:space="0" w:color="auto"/>
            <w:bottom w:val="none" w:sz="0" w:space="0" w:color="auto"/>
            <w:right w:val="none" w:sz="0" w:space="0" w:color="auto"/>
          </w:divBdr>
        </w:div>
        <w:div w:id="1776943395">
          <w:marLeft w:val="0"/>
          <w:marRight w:val="0"/>
          <w:marTop w:val="0"/>
          <w:marBottom w:val="0"/>
          <w:divBdr>
            <w:top w:val="none" w:sz="0" w:space="0" w:color="auto"/>
            <w:left w:val="none" w:sz="0" w:space="0" w:color="auto"/>
            <w:bottom w:val="none" w:sz="0" w:space="0" w:color="auto"/>
            <w:right w:val="none" w:sz="0" w:space="0" w:color="auto"/>
          </w:divBdr>
        </w:div>
      </w:divsChild>
    </w:div>
    <w:div w:id="1322855503">
      <w:bodyDiv w:val="1"/>
      <w:marLeft w:val="0"/>
      <w:marRight w:val="0"/>
      <w:marTop w:val="0"/>
      <w:marBottom w:val="0"/>
      <w:divBdr>
        <w:top w:val="none" w:sz="0" w:space="0" w:color="auto"/>
        <w:left w:val="none" w:sz="0" w:space="0" w:color="auto"/>
        <w:bottom w:val="none" w:sz="0" w:space="0" w:color="auto"/>
        <w:right w:val="none" w:sz="0" w:space="0" w:color="auto"/>
      </w:divBdr>
    </w:div>
    <w:div w:id="1677540447">
      <w:bodyDiv w:val="1"/>
      <w:marLeft w:val="0"/>
      <w:marRight w:val="0"/>
      <w:marTop w:val="0"/>
      <w:marBottom w:val="0"/>
      <w:divBdr>
        <w:top w:val="none" w:sz="0" w:space="0" w:color="auto"/>
        <w:left w:val="none" w:sz="0" w:space="0" w:color="auto"/>
        <w:bottom w:val="none" w:sz="0" w:space="0" w:color="auto"/>
        <w:right w:val="none" w:sz="0" w:space="0" w:color="auto"/>
      </w:divBdr>
    </w:div>
    <w:div w:id="1798985343">
      <w:bodyDiv w:val="1"/>
      <w:marLeft w:val="0"/>
      <w:marRight w:val="0"/>
      <w:marTop w:val="0"/>
      <w:marBottom w:val="0"/>
      <w:divBdr>
        <w:top w:val="none" w:sz="0" w:space="0" w:color="auto"/>
        <w:left w:val="none" w:sz="0" w:space="0" w:color="auto"/>
        <w:bottom w:val="none" w:sz="0" w:space="0" w:color="auto"/>
        <w:right w:val="none" w:sz="0" w:space="0" w:color="auto"/>
      </w:divBdr>
    </w:div>
    <w:div w:id="1950623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rice@leedsbeckett.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C79DF-B5FA-49EF-8C16-7BCC2DEB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10783</Words>
  <Characters>61469</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Leeds Beckett University</Company>
  <LinksUpToDate>false</LinksUpToDate>
  <CharactersWithSpaces>72108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Price, Oliver</dc:creator>
  <cp:lastModifiedBy>Caroline Eyles</cp:lastModifiedBy>
  <cp:revision>3</cp:revision>
  <cp:lastPrinted>2016-04-04T18:01:00Z</cp:lastPrinted>
  <dcterms:created xsi:type="dcterms:W3CDTF">2016-12-16T17:45:00Z</dcterms:created>
  <dcterms:modified xsi:type="dcterms:W3CDTF">2016-12-16T17:45:00Z</dcterms:modified>
</cp:coreProperties>
</file>