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2F782" w14:textId="77777777" w:rsidR="000506E6" w:rsidRPr="00CE6AA9" w:rsidRDefault="000506E6">
      <w:pPr>
        <w:pStyle w:val="BodyA"/>
        <w:rPr>
          <w:rFonts w:ascii="Calibri" w:eastAsia="Calibri" w:hAnsi="Calibri" w:cs="Calibri"/>
        </w:rPr>
      </w:pPr>
    </w:p>
    <w:p w14:paraId="7E9DEBF2" w14:textId="6ABDE55E" w:rsidR="000506E6" w:rsidRPr="00856489" w:rsidRDefault="003919C0">
      <w:pPr>
        <w:pStyle w:val="BodyA"/>
        <w:rPr>
          <w:rFonts w:ascii="Calibri" w:eastAsia="Calibri" w:hAnsi="Calibri" w:cs="Calibri"/>
        </w:rPr>
      </w:pPr>
      <w:bookmarkStart w:id="0" w:name="_GoBack"/>
      <w:r w:rsidRPr="00856489">
        <w:rPr>
          <w:rFonts w:ascii="Calibri" w:hAnsi="Calibri"/>
        </w:rPr>
        <w:t xml:space="preserve">Evaluation of the interaction between </w:t>
      </w:r>
      <w:r w:rsidR="00995C54" w:rsidRPr="00F20078">
        <w:rPr>
          <w:rFonts w:ascii="Calibri" w:hAnsi="Calibri"/>
          <w:i/>
        </w:rPr>
        <w:t>LRRK2</w:t>
      </w:r>
      <w:r w:rsidRPr="00856489">
        <w:rPr>
          <w:rFonts w:ascii="Calibri" w:hAnsi="Calibri"/>
        </w:rPr>
        <w:t xml:space="preserve"> and </w:t>
      </w:r>
      <w:r w:rsidRPr="00F20078">
        <w:rPr>
          <w:rFonts w:ascii="Calibri" w:hAnsi="Calibri"/>
          <w:i/>
        </w:rPr>
        <w:t>PARK16</w:t>
      </w:r>
      <w:r w:rsidRPr="00856489">
        <w:rPr>
          <w:rFonts w:ascii="Calibri" w:hAnsi="Calibri"/>
        </w:rPr>
        <w:t xml:space="preserve"> loci in determining risk of Parkinson’s disease: analysis of a large multi-center study</w:t>
      </w:r>
    </w:p>
    <w:bookmarkEnd w:id="0"/>
    <w:p w14:paraId="0B71AC30" w14:textId="77777777" w:rsidR="000506E6" w:rsidRPr="00856489" w:rsidRDefault="000506E6">
      <w:pPr>
        <w:pStyle w:val="BodyA"/>
        <w:rPr>
          <w:rFonts w:ascii="Calibri" w:eastAsia="Calibri" w:hAnsi="Calibri" w:cs="Calibri"/>
        </w:rPr>
      </w:pPr>
    </w:p>
    <w:p w14:paraId="22E757ED" w14:textId="72458037" w:rsidR="000506E6" w:rsidRPr="00CB70D0" w:rsidRDefault="003919C0">
      <w:pPr>
        <w:pStyle w:val="BodyB"/>
        <w:spacing w:line="480" w:lineRule="auto"/>
        <w:rPr>
          <w:rFonts w:ascii="Calibri" w:eastAsia="Calibri" w:hAnsi="Calibri" w:cs="Calibri"/>
          <w:sz w:val="22"/>
          <w:szCs w:val="22"/>
          <w:shd w:val="clear" w:color="auto" w:fill="FEFFFF"/>
          <w:lang w:val="en-US"/>
          <w:rPrChange w:id="1" w:author="Whalley T." w:date="2016-12-16T08:56:00Z">
            <w:rPr>
              <w:rFonts w:ascii="Calibri" w:eastAsia="Calibri" w:hAnsi="Calibri" w:cs="Calibri"/>
              <w:sz w:val="22"/>
              <w:szCs w:val="22"/>
              <w:shd w:val="clear" w:color="auto" w:fill="FEFFFF"/>
              <w:lang w:val="fr-FR"/>
            </w:rPr>
          </w:rPrChange>
        </w:rPr>
      </w:pPr>
      <w:r w:rsidRPr="00856489">
        <w:rPr>
          <w:rFonts w:ascii="Calibri" w:hAnsi="Calibri"/>
          <w:sz w:val="22"/>
          <w:szCs w:val="22"/>
          <w:lang w:val="en-US"/>
        </w:rPr>
        <w:t>L. Wang MS</w:t>
      </w:r>
      <w:r w:rsidRPr="00856489">
        <w:rPr>
          <w:rFonts w:ascii="Calibri" w:hAnsi="Calibri"/>
          <w:sz w:val="22"/>
          <w:szCs w:val="22"/>
          <w:vertAlign w:val="superscript"/>
          <w:lang w:val="en-US"/>
        </w:rPr>
        <w:t>1</w:t>
      </w:r>
      <w:r w:rsidRPr="00856489">
        <w:rPr>
          <w:rFonts w:ascii="Calibri" w:hAnsi="Calibri"/>
          <w:sz w:val="22"/>
          <w:szCs w:val="22"/>
          <w:lang w:val="en-US"/>
        </w:rPr>
        <w:t>, M.G. Heckman MS</w:t>
      </w:r>
      <w:r w:rsidRPr="00856489">
        <w:rPr>
          <w:rFonts w:ascii="Calibri" w:hAnsi="Calibri"/>
          <w:sz w:val="22"/>
          <w:szCs w:val="22"/>
          <w:vertAlign w:val="superscript"/>
          <w:lang w:val="en-US"/>
        </w:rPr>
        <w:t>2</w:t>
      </w:r>
      <w:r w:rsidRPr="00856489">
        <w:rPr>
          <w:rFonts w:ascii="Calibri" w:hAnsi="Calibri"/>
          <w:sz w:val="22"/>
          <w:szCs w:val="22"/>
          <w:lang w:val="en-US"/>
        </w:rPr>
        <w:t xml:space="preserve">, </w:t>
      </w:r>
      <w:r w:rsidRPr="00856489">
        <w:rPr>
          <w:rFonts w:ascii="Calibri" w:hAnsi="Calibri"/>
          <w:sz w:val="22"/>
          <w:szCs w:val="22"/>
          <w:shd w:val="clear" w:color="auto" w:fill="FEFFFF"/>
          <w:lang w:val="en-US"/>
        </w:rPr>
        <w:t xml:space="preserve">J. O. </w:t>
      </w:r>
      <w:proofErr w:type="spellStart"/>
      <w:r w:rsidRPr="00856489">
        <w:rPr>
          <w:rFonts w:ascii="Calibri" w:hAnsi="Calibri"/>
          <w:sz w:val="22"/>
          <w:szCs w:val="22"/>
          <w:shd w:val="clear" w:color="auto" w:fill="FEFFFF"/>
          <w:lang w:val="en-US"/>
        </w:rPr>
        <w:t>Aasly</w:t>
      </w:r>
      <w:proofErr w:type="spellEnd"/>
      <w:r w:rsidRPr="00856489">
        <w:rPr>
          <w:rFonts w:ascii="Calibri" w:hAnsi="Calibri"/>
          <w:sz w:val="22"/>
          <w:szCs w:val="22"/>
          <w:shd w:val="clear" w:color="auto" w:fill="FEFFFF"/>
          <w:lang w:val="en-US"/>
        </w:rPr>
        <w:t xml:space="preserve"> MD</w:t>
      </w:r>
      <w:r w:rsidRPr="00856489">
        <w:rPr>
          <w:rFonts w:ascii="Calibri" w:hAnsi="Calibri"/>
          <w:sz w:val="22"/>
          <w:szCs w:val="22"/>
          <w:shd w:val="clear" w:color="auto" w:fill="FEFFFF"/>
          <w:vertAlign w:val="superscript"/>
          <w:lang w:val="en-US"/>
        </w:rPr>
        <w:t>3</w:t>
      </w:r>
      <w:r w:rsidRPr="00856489">
        <w:rPr>
          <w:rFonts w:ascii="Calibri" w:hAnsi="Calibri"/>
          <w:sz w:val="22"/>
          <w:szCs w:val="22"/>
          <w:shd w:val="clear" w:color="auto" w:fill="FEFFFF"/>
          <w:lang w:val="en-US"/>
        </w:rPr>
        <w:t xml:space="preserve">, G. </w:t>
      </w:r>
      <w:proofErr w:type="spellStart"/>
      <w:r w:rsidRPr="00856489">
        <w:rPr>
          <w:rFonts w:ascii="Calibri" w:hAnsi="Calibri"/>
          <w:sz w:val="22"/>
          <w:szCs w:val="22"/>
          <w:shd w:val="clear" w:color="auto" w:fill="FEFFFF"/>
          <w:lang w:val="en-US"/>
        </w:rPr>
        <w:t>Annesi</w:t>
      </w:r>
      <w:proofErr w:type="spellEnd"/>
      <w:r w:rsidRPr="00856489">
        <w:rPr>
          <w:rFonts w:ascii="Calibri" w:hAnsi="Calibri"/>
          <w:sz w:val="22"/>
          <w:szCs w:val="22"/>
          <w:shd w:val="clear" w:color="auto" w:fill="FEFFFF"/>
          <w:lang w:val="en-US"/>
        </w:rPr>
        <w:t xml:space="preserve"> PhD</w:t>
      </w:r>
      <w:r w:rsidRPr="00856489">
        <w:rPr>
          <w:rFonts w:ascii="Calibri" w:hAnsi="Calibri"/>
          <w:sz w:val="22"/>
          <w:szCs w:val="22"/>
          <w:shd w:val="clear" w:color="auto" w:fill="FEFFFF"/>
          <w:vertAlign w:val="superscript"/>
          <w:lang w:val="en-US"/>
        </w:rPr>
        <w:t>4</w:t>
      </w:r>
      <w:r w:rsidRPr="00856489">
        <w:rPr>
          <w:rFonts w:ascii="Calibri" w:hAnsi="Calibri"/>
          <w:sz w:val="22"/>
          <w:szCs w:val="22"/>
          <w:shd w:val="clear" w:color="auto" w:fill="FEFFFF"/>
          <w:lang w:val="en-US"/>
        </w:rPr>
        <w:t xml:space="preserve">, , M. </w:t>
      </w:r>
      <w:proofErr w:type="spellStart"/>
      <w:r w:rsidRPr="00856489">
        <w:rPr>
          <w:rFonts w:ascii="Calibri" w:hAnsi="Calibri"/>
          <w:sz w:val="22"/>
          <w:szCs w:val="22"/>
          <w:shd w:val="clear" w:color="auto" w:fill="FEFFFF"/>
          <w:lang w:val="en-US"/>
        </w:rPr>
        <w:t>Bozi</w:t>
      </w:r>
      <w:proofErr w:type="spellEnd"/>
      <w:r w:rsidRPr="00856489">
        <w:rPr>
          <w:rFonts w:ascii="Calibri" w:hAnsi="Calibri"/>
          <w:sz w:val="22"/>
          <w:szCs w:val="22"/>
          <w:shd w:val="clear" w:color="auto" w:fill="FEFFFF"/>
          <w:lang w:val="en-US"/>
        </w:rPr>
        <w:t xml:space="preserve"> MD</w:t>
      </w:r>
      <w:r w:rsidRPr="00856489">
        <w:rPr>
          <w:rFonts w:ascii="Calibri" w:hAnsi="Calibri"/>
          <w:sz w:val="22"/>
          <w:szCs w:val="22"/>
          <w:shd w:val="clear" w:color="auto" w:fill="FEFFFF"/>
          <w:vertAlign w:val="superscript"/>
          <w:lang w:val="en-US"/>
        </w:rPr>
        <w:t>5,6</w:t>
      </w:r>
      <w:r w:rsidRPr="00856489">
        <w:rPr>
          <w:rFonts w:ascii="Calibri" w:hAnsi="Calibri"/>
          <w:sz w:val="22"/>
          <w:szCs w:val="22"/>
          <w:shd w:val="clear" w:color="auto" w:fill="FEFFFF"/>
          <w:lang w:val="en-US"/>
        </w:rPr>
        <w:t>, S. J. Chung MD</w:t>
      </w:r>
      <w:r w:rsidRPr="00856489">
        <w:rPr>
          <w:rFonts w:ascii="Calibri" w:hAnsi="Calibri"/>
          <w:sz w:val="22"/>
          <w:szCs w:val="22"/>
          <w:shd w:val="clear" w:color="auto" w:fill="FEFFFF"/>
          <w:vertAlign w:val="superscript"/>
          <w:lang w:val="en-US"/>
        </w:rPr>
        <w:t xml:space="preserve"> 7</w:t>
      </w:r>
      <w:r w:rsidRPr="00856489">
        <w:rPr>
          <w:rFonts w:ascii="Calibri" w:hAnsi="Calibri"/>
          <w:sz w:val="22"/>
          <w:szCs w:val="22"/>
          <w:shd w:val="clear" w:color="auto" w:fill="FEFFFF"/>
          <w:lang w:val="en-US"/>
        </w:rPr>
        <w:t>, C. Clarke MD</w:t>
      </w:r>
      <w:r w:rsidRPr="00856489">
        <w:rPr>
          <w:rFonts w:ascii="Calibri" w:hAnsi="Calibri"/>
          <w:sz w:val="22"/>
          <w:szCs w:val="22"/>
          <w:shd w:val="clear" w:color="auto" w:fill="FEFFFF"/>
          <w:vertAlign w:val="superscript"/>
          <w:lang w:val="en-US"/>
        </w:rPr>
        <w:t xml:space="preserve"> 8</w:t>
      </w:r>
      <w:r w:rsidRPr="00CB70D0">
        <w:rPr>
          <w:rFonts w:ascii="Calibri" w:hAnsi="Calibri"/>
          <w:sz w:val="22"/>
          <w:szCs w:val="22"/>
          <w:shd w:val="clear" w:color="auto" w:fill="FEFFFF"/>
          <w:lang w:val="en-US"/>
          <w:rPrChange w:id="2" w:author="Whalley T." w:date="2016-12-16T08:56:00Z">
            <w:rPr>
              <w:rFonts w:ascii="Calibri" w:hAnsi="Calibri"/>
              <w:sz w:val="22"/>
              <w:szCs w:val="22"/>
              <w:shd w:val="clear" w:color="auto" w:fill="FEFFFF"/>
              <w:lang w:val="fr-FR"/>
            </w:rPr>
          </w:rPrChange>
        </w:rPr>
        <w:t>, D. Crosiers MD</w:t>
      </w:r>
      <w:r w:rsidRPr="00CB70D0">
        <w:rPr>
          <w:rFonts w:ascii="Calibri" w:hAnsi="Calibri"/>
          <w:sz w:val="22"/>
          <w:szCs w:val="22"/>
          <w:shd w:val="clear" w:color="auto" w:fill="FEFFFF"/>
          <w:vertAlign w:val="superscript"/>
          <w:lang w:val="en-US"/>
          <w:rPrChange w:id="3" w:author="Whalley T." w:date="2016-12-16T08:56:00Z">
            <w:rPr>
              <w:rFonts w:ascii="Calibri" w:hAnsi="Calibri"/>
              <w:sz w:val="22"/>
              <w:szCs w:val="22"/>
              <w:shd w:val="clear" w:color="auto" w:fill="FEFFFF"/>
              <w:vertAlign w:val="superscript"/>
              <w:lang w:val="fr-FR"/>
            </w:rPr>
          </w:rPrChange>
        </w:rPr>
        <w:t>9-11</w:t>
      </w:r>
      <w:r w:rsidRPr="00CB70D0">
        <w:rPr>
          <w:rFonts w:ascii="Calibri" w:hAnsi="Calibri"/>
          <w:sz w:val="22"/>
          <w:szCs w:val="22"/>
          <w:shd w:val="clear" w:color="auto" w:fill="FEFFFF"/>
          <w:lang w:val="en-US"/>
          <w:rPrChange w:id="4" w:author="Whalley T." w:date="2016-12-16T08:56:00Z">
            <w:rPr>
              <w:rFonts w:ascii="Calibri" w:hAnsi="Calibri"/>
              <w:sz w:val="22"/>
              <w:szCs w:val="22"/>
              <w:shd w:val="clear" w:color="auto" w:fill="FEFFFF"/>
              <w:lang w:val="fr-FR"/>
            </w:rPr>
          </w:rPrChange>
        </w:rPr>
        <w:t>,</w:t>
      </w:r>
      <w:r w:rsidRPr="00CB70D0">
        <w:rPr>
          <w:rFonts w:ascii="Calibri" w:hAnsi="Calibri"/>
          <w:sz w:val="22"/>
          <w:szCs w:val="22"/>
          <w:shd w:val="clear" w:color="auto" w:fill="FEFFFF"/>
          <w:vertAlign w:val="superscript"/>
          <w:lang w:val="en-US"/>
          <w:rPrChange w:id="5" w:author="Whalley T." w:date="2016-12-16T08:56:00Z">
            <w:rPr>
              <w:rFonts w:ascii="Calibri" w:hAnsi="Calibri"/>
              <w:sz w:val="22"/>
              <w:szCs w:val="22"/>
              <w:shd w:val="clear" w:color="auto" w:fill="FEFFFF"/>
              <w:vertAlign w:val="superscript"/>
              <w:lang w:val="fr-FR"/>
            </w:rPr>
          </w:rPrChange>
        </w:rPr>
        <w:t xml:space="preserve"> </w:t>
      </w:r>
      <w:r w:rsidRPr="00CB70D0">
        <w:rPr>
          <w:rFonts w:ascii="Calibri" w:hAnsi="Calibri"/>
          <w:sz w:val="22"/>
          <w:szCs w:val="22"/>
          <w:shd w:val="clear" w:color="auto" w:fill="FEFFFF"/>
          <w:lang w:val="en-US"/>
          <w:rPrChange w:id="6" w:author="Whalley T." w:date="2016-12-16T08:56:00Z">
            <w:rPr>
              <w:rFonts w:ascii="Calibri" w:hAnsi="Calibri"/>
              <w:sz w:val="22"/>
              <w:szCs w:val="22"/>
              <w:shd w:val="clear" w:color="auto" w:fill="FEFFFF"/>
              <w:lang w:val="fr-FR"/>
            </w:rPr>
          </w:rPrChange>
        </w:rPr>
        <w:t xml:space="preserve"> G. Eckstein PhD</w:t>
      </w:r>
      <w:r w:rsidRPr="00CB70D0">
        <w:rPr>
          <w:rFonts w:ascii="Calibri" w:hAnsi="Calibri"/>
          <w:sz w:val="22"/>
          <w:szCs w:val="22"/>
          <w:shd w:val="clear" w:color="auto" w:fill="FEFFFF"/>
          <w:vertAlign w:val="superscript"/>
          <w:lang w:val="en-US"/>
          <w:rPrChange w:id="7" w:author="Whalley T." w:date="2016-12-16T08:56:00Z">
            <w:rPr>
              <w:rFonts w:ascii="Calibri" w:hAnsi="Calibri"/>
              <w:sz w:val="22"/>
              <w:szCs w:val="22"/>
              <w:shd w:val="clear" w:color="auto" w:fill="FEFFFF"/>
              <w:vertAlign w:val="superscript"/>
              <w:lang w:val="fr-FR"/>
            </w:rPr>
          </w:rPrChange>
        </w:rPr>
        <w:t>12</w:t>
      </w:r>
      <w:r w:rsidRPr="00CB70D0">
        <w:rPr>
          <w:rFonts w:ascii="Calibri" w:hAnsi="Calibri"/>
          <w:sz w:val="22"/>
          <w:szCs w:val="22"/>
          <w:shd w:val="clear" w:color="auto" w:fill="FEFFFF"/>
          <w:lang w:val="en-US"/>
          <w:rPrChange w:id="8" w:author="Whalley T." w:date="2016-12-16T08:56:00Z">
            <w:rPr>
              <w:rFonts w:ascii="Calibri" w:hAnsi="Calibri"/>
              <w:sz w:val="22"/>
              <w:szCs w:val="22"/>
              <w:shd w:val="clear" w:color="auto" w:fill="FEFFFF"/>
              <w:lang w:val="fr-FR"/>
            </w:rPr>
          </w:rPrChange>
        </w:rPr>
        <w:t xml:space="preserve">, G. </w:t>
      </w:r>
      <w:proofErr w:type="spellStart"/>
      <w:r w:rsidRPr="00CB70D0">
        <w:rPr>
          <w:rFonts w:ascii="Calibri" w:hAnsi="Calibri"/>
          <w:sz w:val="22"/>
          <w:szCs w:val="22"/>
          <w:shd w:val="clear" w:color="auto" w:fill="FEFFFF"/>
          <w:lang w:val="en-US"/>
          <w:rPrChange w:id="9" w:author="Whalley T." w:date="2016-12-16T08:56:00Z">
            <w:rPr>
              <w:rFonts w:ascii="Calibri" w:hAnsi="Calibri"/>
              <w:sz w:val="22"/>
              <w:szCs w:val="22"/>
              <w:shd w:val="clear" w:color="auto" w:fill="FEFFFF"/>
              <w:lang w:val="fr-FR"/>
            </w:rPr>
          </w:rPrChange>
        </w:rPr>
        <w:t>Garraux</w:t>
      </w:r>
      <w:proofErr w:type="spellEnd"/>
      <w:r w:rsidRPr="00CB70D0">
        <w:rPr>
          <w:rFonts w:ascii="Calibri" w:hAnsi="Calibri"/>
          <w:sz w:val="22"/>
          <w:szCs w:val="22"/>
          <w:shd w:val="clear" w:color="auto" w:fill="FEFFFF"/>
          <w:lang w:val="en-US"/>
          <w:rPrChange w:id="10" w:author="Whalley T." w:date="2016-12-16T08:56:00Z">
            <w:rPr>
              <w:rFonts w:ascii="Calibri" w:hAnsi="Calibri"/>
              <w:sz w:val="22"/>
              <w:szCs w:val="22"/>
              <w:shd w:val="clear" w:color="auto" w:fill="FEFFFF"/>
              <w:lang w:val="fr-FR"/>
            </w:rPr>
          </w:rPrChange>
        </w:rPr>
        <w:t xml:space="preserve"> MD</w:t>
      </w:r>
      <w:r w:rsidRPr="00CB70D0">
        <w:rPr>
          <w:rFonts w:ascii="Calibri" w:hAnsi="Calibri"/>
          <w:sz w:val="22"/>
          <w:szCs w:val="22"/>
          <w:shd w:val="clear" w:color="auto" w:fill="FEFFFF"/>
          <w:vertAlign w:val="superscript"/>
          <w:lang w:val="en-US"/>
          <w:rPrChange w:id="11" w:author="Whalley T." w:date="2016-12-16T08:56:00Z">
            <w:rPr>
              <w:rFonts w:ascii="Calibri" w:hAnsi="Calibri"/>
              <w:sz w:val="22"/>
              <w:szCs w:val="22"/>
              <w:shd w:val="clear" w:color="auto" w:fill="FEFFFF"/>
              <w:vertAlign w:val="superscript"/>
              <w:lang w:val="fr-FR"/>
            </w:rPr>
          </w:rPrChange>
        </w:rPr>
        <w:t xml:space="preserve"> 13</w:t>
      </w:r>
      <w:r w:rsidRPr="00CB70D0">
        <w:rPr>
          <w:rFonts w:ascii="Calibri" w:hAnsi="Calibri"/>
          <w:sz w:val="22"/>
          <w:szCs w:val="22"/>
          <w:shd w:val="clear" w:color="auto" w:fill="FEFFFF"/>
          <w:lang w:val="en-US"/>
          <w:rPrChange w:id="12" w:author="Whalley T." w:date="2016-12-16T08:56:00Z">
            <w:rPr>
              <w:rFonts w:ascii="Calibri" w:hAnsi="Calibri"/>
              <w:sz w:val="22"/>
              <w:szCs w:val="22"/>
              <w:shd w:val="clear" w:color="auto" w:fill="FEFFFF"/>
              <w:lang w:val="fr-FR"/>
            </w:rPr>
          </w:rPrChange>
        </w:rPr>
        <w:t xml:space="preserve">, G. M. </w:t>
      </w:r>
      <w:proofErr w:type="spellStart"/>
      <w:r w:rsidRPr="00CB70D0">
        <w:rPr>
          <w:rFonts w:ascii="Calibri" w:hAnsi="Calibri"/>
          <w:sz w:val="22"/>
          <w:szCs w:val="22"/>
          <w:shd w:val="clear" w:color="auto" w:fill="FEFFFF"/>
          <w:lang w:val="en-US"/>
          <w:rPrChange w:id="13" w:author="Whalley T." w:date="2016-12-16T08:56:00Z">
            <w:rPr>
              <w:rFonts w:ascii="Calibri" w:hAnsi="Calibri"/>
              <w:sz w:val="22"/>
              <w:szCs w:val="22"/>
              <w:shd w:val="clear" w:color="auto" w:fill="FEFFFF"/>
              <w:lang w:val="fr-FR"/>
            </w:rPr>
          </w:rPrChange>
        </w:rPr>
        <w:t>Hadjigeorgiou</w:t>
      </w:r>
      <w:proofErr w:type="spellEnd"/>
      <w:r w:rsidRPr="00CB70D0">
        <w:rPr>
          <w:rFonts w:ascii="Calibri" w:hAnsi="Calibri"/>
          <w:sz w:val="22"/>
          <w:szCs w:val="22"/>
          <w:shd w:val="clear" w:color="auto" w:fill="FEFFFF"/>
          <w:lang w:val="en-US"/>
          <w:rPrChange w:id="14" w:author="Whalley T." w:date="2016-12-16T08:56:00Z">
            <w:rPr>
              <w:rFonts w:ascii="Calibri" w:hAnsi="Calibri"/>
              <w:sz w:val="22"/>
              <w:szCs w:val="22"/>
              <w:shd w:val="clear" w:color="auto" w:fill="FEFFFF"/>
              <w:lang w:val="fr-FR"/>
            </w:rPr>
          </w:rPrChange>
        </w:rPr>
        <w:t xml:space="preserve"> MD</w:t>
      </w:r>
      <w:r w:rsidRPr="00CB70D0">
        <w:rPr>
          <w:rFonts w:ascii="Calibri" w:hAnsi="Calibri"/>
          <w:sz w:val="22"/>
          <w:szCs w:val="22"/>
          <w:shd w:val="clear" w:color="auto" w:fill="FEFFFF"/>
          <w:vertAlign w:val="superscript"/>
          <w:lang w:val="en-US"/>
          <w:rPrChange w:id="15" w:author="Whalley T." w:date="2016-12-16T08:56:00Z">
            <w:rPr>
              <w:rFonts w:ascii="Calibri" w:hAnsi="Calibri"/>
              <w:sz w:val="22"/>
              <w:szCs w:val="22"/>
              <w:shd w:val="clear" w:color="auto" w:fill="FEFFFF"/>
              <w:vertAlign w:val="superscript"/>
              <w:lang w:val="fr-FR"/>
            </w:rPr>
          </w:rPrChange>
        </w:rPr>
        <w:t xml:space="preserve"> 14</w:t>
      </w:r>
      <w:r w:rsidRPr="00CB70D0">
        <w:rPr>
          <w:rFonts w:ascii="Calibri" w:hAnsi="Calibri"/>
          <w:sz w:val="22"/>
          <w:szCs w:val="22"/>
          <w:shd w:val="clear" w:color="auto" w:fill="FEFFFF"/>
          <w:lang w:val="en-US"/>
          <w:rPrChange w:id="16" w:author="Whalley T." w:date="2016-12-16T08:56:00Z">
            <w:rPr>
              <w:rFonts w:ascii="Calibri" w:hAnsi="Calibri"/>
              <w:sz w:val="22"/>
              <w:szCs w:val="22"/>
              <w:shd w:val="clear" w:color="auto" w:fill="FEFFFF"/>
              <w:lang w:val="fr-FR"/>
            </w:rPr>
          </w:rPrChange>
        </w:rPr>
        <w:t>,  N. Hattori MD, PhD</w:t>
      </w:r>
      <w:r w:rsidRPr="00CB70D0">
        <w:rPr>
          <w:rFonts w:ascii="Calibri" w:hAnsi="Calibri"/>
          <w:sz w:val="22"/>
          <w:szCs w:val="22"/>
          <w:shd w:val="clear" w:color="auto" w:fill="FEFFFF"/>
          <w:vertAlign w:val="superscript"/>
          <w:lang w:val="en-US"/>
          <w:rPrChange w:id="17" w:author="Whalley T." w:date="2016-12-16T08:56:00Z">
            <w:rPr>
              <w:rFonts w:ascii="Calibri" w:hAnsi="Calibri"/>
              <w:sz w:val="22"/>
              <w:szCs w:val="22"/>
              <w:shd w:val="clear" w:color="auto" w:fill="FEFFFF"/>
              <w:vertAlign w:val="superscript"/>
              <w:lang w:val="fr-FR"/>
            </w:rPr>
          </w:rPrChange>
        </w:rPr>
        <w:t>15</w:t>
      </w:r>
      <w:r w:rsidRPr="00CB70D0">
        <w:rPr>
          <w:rFonts w:ascii="Calibri" w:hAnsi="Calibri"/>
          <w:sz w:val="22"/>
          <w:szCs w:val="22"/>
          <w:shd w:val="clear" w:color="auto" w:fill="FEFFFF"/>
          <w:lang w:val="en-US"/>
          <w:rPrChange w:id="18" w:author="Whalley T." w:date="2016-12-16T08:56:00Z">
            <w:rPr>
              <w:rFonts w:ascii="Calibri" w:hAnsi="Calibri"/>
              <w:sz w:val="22"/>
              <w:szCs w:val="22"/>
              <w:shd w:val="clear" w:color="auto" w:fill="FEFFFF"/>
              <w:lang w:val="fr-FR"/>
            </w:rPr>
          </w:rPrChange>
        </w:rPr>
        <w:t>, B. Jeon MD</w:t>
      </w:r>
      <w:r w:rsidRPr="00CB70D0">
        <w:rPr>
          <w:rFonts w:ascii="Calibri" w:hAnsi="Calibri"/>
          <w:sz w:val="22"/>
          <w:szCs w:val="22"/>
          <w:shd w:val="clear" w:color="auto" w:fill="FEFFFF"/>
          <w:vertAlign w:val="superscript"/>
          <w:lang w:val="en-US"/>
          <w:rPrChange w:id="19" w:author="Whalley T." w:date="2016-12-16T08:56:00Z">
            <w:rPr>
              <w:rFonts w:ascii="Calibri" w:hAnsi="Calibri"/>
              <w:sz w:val="22"/>
              <w:szCs w:val="22"/>
              <w:shd w:val="clear" w:color="auto" w:fill="FEFFFF"/>
              <w:vertAlign w:val="superscript"/>
              <w:lang w:val="fr-FR"/>
            </w:rPr>
          </w:rPrChange>
        </w:rPr>
        <w:t xml:space="preserve"> 16</w:t>
      </w:r>
      <w:r w:rsidRPr="00CB70D0">
        <w:rPr>
          <w:rFonts w:ascii="Calibri" w:hAnsi="Calibri"/>
          <w:sz w:val="22"/>
          <w:szCs w:val="22"/>
          <w:shd w:val="clear" w:color="auto" w:fill="FEFFFF"/>
          <w:lang w:val="en-US"/>
          <w:rPrChange w:id="20" w:author="Whalley T." w:date="2016-12-16T08:56:00Z">
            <w:rPr>
              <w:rFonts w:ascii="Calibri" w:hAnsi="Calibri"/>
              <w:sz w:val="22"/>
              <w:szCs w:val="22"/>
              <w:shd w:val="clear" w:color="auto" w:fill="FEFFFF"/>
              <w:lang w:val="fr-FR"/>
            </w:rPr>
          </w:rPrChange>
        </w:rPr>
        <w:t>, Y. J. Kim MD PhD</w:t>
      </w:r>
      <w:r w:rsidRPr="00CB70D0">
        <w:rPr>
          <w:rFonts w:ascii="Calibri" w:hAnsi="Calibri"/>
          <w:sz w:val="22"/>
          <w:szCs w:val="22"/>
          <w:shd w:val="clear" w:color="auto" w:fill="FEFFFF"/>
          <w:vertAlign w:val="superscript"/>
          <w:lang w:val="en-US"/>
          <w:rPrChange w:id="21" w:author="Whalley T." w:date="2016-12-16T08:56:00Z">
            <w:rPr>
              <w:rFonts w:ascii="Calibri" w:hAnsi="Calibri"/>
              <w:sz w:val="22"/>
              <w:szCs w:val="22"/>
              <w:shd w:val="clear" w:color="auto" w:fill="FEFFFF"/>
              <w:vertAlign w:val="superscript"/>
              <w:lang w:val="fr-FR"/>
            </w:rPr>
          </w:rPrChange>
        </w:rPr>
        <w:t xml:space="preserve"> 17</w:t>
      </w:r>
      <w:r w:rsidRPr="00CB70D0">
        <w:rPr>
          <w:rFonts w:ascii="Calibri" w:hAnsi="Calibri"/>
          <w:sz w:val="22"/>
          <w:szCs w:val="22"/>
          <w:shd w:val="clear" w:color="auto" w:fill="FEFFFF"/>
          <w:lang w:val="en-US"/>
          <w:rPrChange w:id="22" w:author="Whalley T." w:date="2016-12-16T08:56:00Z">
            <w:rPr>
              <w:rFonts w:ascii="Calibri" w:hAnsi="Calibri"/>
              <w:sz w:val="22"/>
              <w:szCs w:val="22"/>
              <w:shd w:val="clear" w:color="auto" w:fill="FEFFFF"/>
              <w:lang w:val="fr-FR"/>
            </w:rPr>
          </w:rPrChange>
        </w:rPr>
        <w:t xml:space="preserve">, </w:t>
      </w:r>
      <w:r w:rsidRPr="00CB70D0">
        <w:rPr>
          <w:rFonts w:ascii="Calibri" w:hAnsi="Calibri"/>
          <w:sz w:val="22"/>
          <w:szCs w:val="22"/>
          <w:lang w:val="en-US"/>
          <w:rPrChange w:id="23" w:author="Whalley T." w:date="2016-12-16T08:56:00Z">
            <w:rPr>
              <w:rFonts w:ascii="Calibri" w:hAnsi="Calibri"/>
              <w:sz w:val="22"/>
              <w:szCs w:val="22"/>
              <w:lang w:val="fr-FR"/>
            </w:rPr>
          </w:rPrChange>
        </w:rPr>
        <w:t>M. Kubo</w:t>
      </w:r>
      <w:r w:rsidRPr="00CB70D0">
        <w:rPr>
          <w:rFonts w:ascii="Calibri" w:hAnsi="Calibri"/>
          <w:sz w:val="22"/>
          <w:szCs w:val="22"/>
          <w:vertAlign w:val="superscript"/>
          <w:lang w:val="en-US"/>
          <w:rPrChange w:id="24" w:author="Whalley T." w:date="2016-12-16T08:56:00Z">
            <w:rPr>
              <w:rFonts w:ascii="Calibri" w:hAnsi="Calibri"/>
              <w:sz w:val="22"/>
              <w:szCs w:val="22"/>
              <w:vertAlign w:val="superscript"/>
              <w:lang w:val="fr-FR"/>
            </w:rPr>
          </w:rPrChange>
        </w:rPr>
        <w:t>18</w:t>
      </w:r>
      <w:r w:rsidRPr="00CB70D0">
        <w:rPr>
          <w:rFonts w:ascii="Calibri" w:hAnsi="Calibri"/>
          <w:sz w:val="22"/>
          <w:szCs w:val="22"/>
          <w:lang w:val="en-US"/>
          <w:rPrChange w:id="25" w:author="Whalley T." w:date="2016-12-16T08:56:00Z">
            <w:rPr>
              <w:rFonts w:ascii="Calibri" w:hAnsi="Calibri"/>
              <w:sz w:val="22"/>
              <w:szCs w:val="22"/>
              <w:lang w:val="fr-FR"/>
            </w:rPr>
          </w:rPrChange>
        </w:rPr>
        <w:t xml:space="preserve">, </w:t>
      </w:r>
      <w:r w:rsidRPr="00CB70D0">
        <w:rPr>
          <w:rFonts w:ascii="Calibri" w:hAnsi="Calibri"/>
          <w:sz w:val="22"/>
          <w:szCs w:val="22"/>
          <w:shd w:val="clear" w:color="auto" w:fill="FEFFFF"/>
          <w:lang w:val="en-US"/>
          <w:rPrChange w:id="26" w:author="Whalley T." w:date="2016-12-16T08:56:00Z">
            <w:rPr>
              <w:rFonts w:ascii="Calibri" w:hAnsi="Calibri"/>
              <w:sz w:val="22"/>
              <w:szCs w:val="22"/>
              <w:shd w:val="clear" w:color="auto" w:fill="FEFFFF"/>
              <w:lang w:val="fr-FR"/>
            </w:rPr>
          </w:rPrChange>
        </w:rPr>
        <w:t xml:space="preserve"> S. Lesage PhD</w:t>
      </w:r>
      <w:r w:rsidRPr="00CB70D0">
        <w:rPr>
          <w:rFonts w:ascii="Calibri" w:hAnsi="Calibri"/>
          <w:sz w:val="22"/>
          <w:szCs w:val="22"/>
          <w:shd w:val="clear" w:color="auto" w:fill="FEFFFF"/>
          <w:vertAlign w:val="superscript"/>
          <w:lang w:val="en-US"/>
          <w:rPrChange w:id="27" w:author="Whalley T." w:date="2016-12-16T08:56:00Z">
            <w:rPr>
              <w:rFonts w:ascii="Calibri" w:hAnsi="Calibri"/>
              <w:sz w:val="22"/>
              <w:szCs w:val="22"/>
              <w:shd w:val="clear" w:color="auto" w:fill="FEFFFF"/>
              <w:vertAlign w:val="superscript"/>
              <w:lang w:val="fr-FR"/>
            </w:rPr>
          </w:rPrChange>
        </w:rPr>
        <w:t>19</w:t>
      </w:r>
      <w:r w:rsidRPr="00CB70D0">
        <w:rPr>
          <w:rFonts w:ascii="Calibri" w:hAnsi="Calibri"/>
          <w:sz w:val="22"/>
          <w:szCs w:val="22"/>
          <w:shd w:val="clear" w:color="auto" w:fill="FEFFFF"/>
          <w:lang w:val="en-US"/>
          <w:rPrChange w:id="28" w:author="Whalley T." w:date="2016-12-16T08:56:00Z">
            <w:rPr>
              <w:rFonts w:ascii="Calibri" w:hAnsi="Calibri"/>
              <w:sz w:val="22"/>
              <w:szCs w:val="22"/>
              <w:shd w:val="clear" w:color="auto" w:fill="FEFFFF"/>
              <w:lang w:val="fr-FR"/>
            </w:rPr>
          </w:rPrChange>
        </w:rPr>
        <w:t>, J. J. Lin MD</w:t>
      </w:r>
      <w:r w:rsidRPr="00CB70D0">
        <w:rPr>
          <w:rFonts w:ascii="Calibri" w:hAnsi="Calibri"/>
          <w:sz w:val="22"/>
          <w:szCs w:val="22"/>
          <w:shd w:val="clear" w:color="auto" w:fill="FEFFFF"/>
          <w:vertAlign w:val="superscript"/>
          <w:lang w:val="en-US"/>
          <w:rPrChange w:id="29" w:author="Whalley T." w:date="2016-12-16T08:56:00Z">
            <w:rPr>
              <w:rFonts w:ascii="Calibri" w:hAnsi="Calibri"/>
              <w:sz w:val="22"/>
              <w:szCs w:val="22"/>
              <w:shd w:val="clear" w:color="auto" w:fill="FEFFFF"/>
              <w:vertAlign w:val="superscript"/>
              <w:lang w:val="fr-FR"/>
            </w:rPr>
          </w:rPrChange>
        </w:rPr>
        <w:t xml:space="preserve"> 20</w:t>
      </w:r>
      <w:r w:rsidRPr="00CB70D0">
        <w:rPr>
          <w:rFonts w:ascii="Calibri" w:hAnsi="Calibri"/>
          <w:sz w:val="22"/>
          <w:szCs w:val="22"/>
          <w:shd w:val="clear" w:color="auto" w:fill="FEFFFF"/>
          <w:lang w:val="en-US"/>
          <w:rPrChange w:id="30" w:author="Whalley T." w:date="2016-12-16T08:56:00Z">
            <w:rPr>
              <w:rFonts w:ascii="Calibri" w:hAnsi="Calibri"/>
              <w:sz w:val="22"/>
              <w:szCs w:val="22"/>
              <w:shd w:val="clear" w:color="auto" w:fill="FEFFFF"/>
              <w:lang w:val="fr-FR"/>
            </w:rPr>
          </w:rPrChange>
        </w:rPr>
        <w:t>, T. Lynch MD</w:t>
      </w:r>
      <w:r w:rsidRPr="00CB70D0">
        <w:rPr>
          <w:rFonts w:ascii="Calibri" w:hAnsi="Calibri"/>
          <w:sz w:val="22"/>
          <w:szCs w:val="22"/>
          <w:shd w:val="clear" w:color="auto" w:fill="FEFFFF"/>
          <w:vertAlign w:val="superscript"/>
          <w:lang w:val="en-US"/>
          <w:rPrChange w:id="31" w:author="Whalley T." w:date="2016-12-16T08:56:00Z">
            <w:rPr>
              <w:rFonts w:ascii="Calibri" w:hAnsi="Calibri"/>
              <w:sz w:val="22"/>
              <w:szCs w:val="22"/>
              <w:shd w:val="clear" w:color="auto" w:fill="FEFFFF"/>
              <w:vertAlign w:val="superscript"/>
              <w:lang w:val="fr-FR"/>
            </w:rPr>
          </w:rPrChange>
        </w:rPr>
        <w:t xml:space="preserve"> 21</w:t>
      </w:r>
      <w:r w:rsidRPr="00CB70D0">
        <w:rPr>
          <w:rFonts w:ascii="Calibri" w:hAnsi="Calibri"/>
          <w:sz w:val="22"/>
          <w:szCs w:val="22"/>
          <w:shd w:val="clear" w:color="auto" w:fill="FEFFFF"/>
          <w:lang w:val="en-US"/>
          <w:rPrChange w:id="32" w:author="Whalley T." w:date="2016-12-16T08:56:00Z">
            <w:rPr>
              <w:rFonts w:ascii="Calibri" w:hAnsi="Calibri"/>
              <w:sz w:val="22"/>
              <w:szCs w:val="22"/>
              <w:shd w:val="clear" w:color="auto" w:fill="FEFFFF"/>
              <w:lang w:val="fr-FR"/>
            </w:rPr>
          </w:rPrChange>
        </w:rPr>
        <w:t xml:space="preserve">, P. </w:t>
      </w:r>
      <w:proofErr w:type="spellStart"/>
      <w:r w:rsidRPr="00CB70D0">
        <w:rPr>
          <w:rFonts w:ascii="Calibri" w:hAnsi="Calibri"/>
          <w:sz w:val="22"/>
          <w:szCs w:val="22"/>
          <w:shd w:val="clear" w:color="auto" w:fill="FEFFFF"/>
          <w:lang w:val="en-US"/>
          <w:rPrChange w:id="33" w:author="Whalley T." w:date="2016-12-16T08:56:00Z">
            <w:rPr>
              <w:rFonts w:ascii="Calibri" w:hAnsi="Calibri"/>
              <w:sz w:val="22"/>
              <w:szCs w:val="22"/>
              <w:shd w:val="clear" w:color="auto" w:fill="FEFFFF"/>
              <w:lang w:val="fr-FR"/>
            </w:rPr>
          </w:rPrChange>
        </w:rPr>
        <w:t>Lichtner</w:t>
      </w:r>
      <w:proofErr w:type="spellEnd"/>
      <w:r w:rsidRPr="00CB70D0">
        <w:rPr>
          <w:rFonts w:ascii="Calibri" w:hAnsi="Calibri"/>
          <w:sz w:val="22"/>
          <w:szCs w:val="22"/>
          <w:shd w:val="clear" w:color="auto" w:fill="FEFFFF"/>
          <w:lang w:val="en-US"/>
          <w:rPrChange w:id="34" w:author="Whalley T." w:date="2016-12-16T08:56:00Z">
            <w:rPr>
              <w:rFonts w:ascii="Calibri" w:hAnsi="Calibri"/>
              <w:sz w:val="22"/>
              <w:szCs w:val="22"/>
              <w:shd w:val="clear" w:color="auto" w:fill="FEFFFF"/>
              <w:lang w:val="fr-FR"/>
            </w:rPr>
          </w:rPrChange>
        </w:rPr>
        <w:t xml:space="preserve"> PhD</w:t>
      </w:r>
      <w:r w:rsidRPr="00CB70D0">
        <w:rPr>
          <w:rFonts w:ascii="Calibri" w:hAnsi="Calibri"/>
          <w:sz w:val="22"/>
          <w:szCs w:val="22"/>
          <w:shd w:val="clear" w:color="auto" w:fill="FEFFFF"/>
          <w:vertAlign w:val="superscript"/>
          <w:lang w:val="en-US"/>
          <w:rPrChange w:id="35" w:author="Whalley T." w:date="2016-12-16T08:56:00Z">
            <w:rPr>
              <w:rFonts w:ascii="Calibri" w:hAnsi="Calibri"/>
              <w:sz w:val="22"/>
              <w:szCs w:val="22"/>
              <w:shd w:val="clear" w:color="auto" w:fill="FEFFFF"/>
              <w:vertAlign w:val="superscript"/>
              <w:lang w:val="fr-FR"/>
            </w:rPr>
          </w:rPrChange>
        </w:rPr>
        <w:t xml:space="preserve"> 12</w:t>
      </w:r>
      <w:r w:rsidRPr="00CB70D0">
        <w:rPr>
          <w:rFonts w:ascii="Calibri" w:hAnsi="Calibri"/>
          <w:sz w:val="22"/>
          <w:szCs w:val="22"/>
          <w:shd w:val="clear" w:color="auto" w:fill="FEFFFF"/>
          <w:lang w:val="en-US"/>
          <w:rPrChange w:id="36" w:author="Whalley T." w:date="2016-12-16T08:56:00Z">
            <w:rPr>
              <w:rFonts w:ascii="Calibri" w:hAnsi="Calibri"/>
              <w:sz w:val="22"/>
              <w:szCs w:val="22"/>
              <w:shd w:val="clear" w:color="auto" w:fill="FEFFFF"/>
              <w:lang w:val="fr-FR"/>
            </w:rPr>
          </w:rPrChange>
        </w:rPr>
        <w:t xml:space="preserve">, </w:t>
      </w:r>
      <w:r w:rsidRPr="00856489">
        <w:rPr>
          <w:rFonts w:ascii="Calibri" w:hAnsi="Calibri"/>
          <w:sz w:val="22"/>
          <w:szCs w:val="22"/>
          <w:shd w:val="clear" w:color="auto" w:fill="FEFFFF"/>
          <w:lang w:val="sv-SE"/>
        </w:rPr>
        <w:t xml:space="preserve"> G. D. </w:t>
      </w:r>
      <w:proofErr w:type="spellStart"/>
      <w:r w:rsidRPr="00856489">
        <w:rPr>
          <w:rFonts w:ascii="Calibri" w:hAnsi="Calibri"/>
          <w:sz w:val="22"/>
          <w:szCs w:val="22"/>
          <w:shd w:val="clear" w:color="auto" w:fill="FEFFFF"/>
          <w:lang w:val="sv-SE"/>
        </w:rPr>
        <w:t>Mellick</w:t>
      </w:r>
      <w:proofErr w:type="spellEnd"/>
      <w:r w:rsidRPr="00856489">
        <w:rPr>
          <w:rFonts w:ascii="Calibri" w:hAnsi="Calibri"/>
          <w:sz w:val="22"/>
          <w:szCs w:val="22"/>
          <w:shd w:val="clear" w:color="auto" w:fill="FEFFFF"/>
          <w:lang w:val="sv-SE"/>
        </w:rPr>
        <w:t xml:space="preserve"> </w:t>
      </w:r>
      <w:proofErr w:type="spellStart"/>
      <w:r w:rsidRPr="00856489">
        <w:rPr>
          <w:rFonts w:ascii="Calibri" w:hAnsi="Calibri"/>
          <w:sz w:val="22"/>
          <w:szCs w:val="22"/>
          <w:shd w:val="clear" w:color="auto" w:fill="FEFFFF"/>
          <w:lang w:val="sv-SE"/>
        </w:rPr>
        <w:t>Ph</w:t>
      </w:r>
      <w:proofErr w:type="spellEnd"/>
      <w:r w:rsidRPr="00CB70D0">
        <w:rPr>
          <w:rFonts w:ascii="Calibri" w:hAnsi="Calibri"/>
          <w:sz w:val="22"/>
          <w:szCs w:val="22"/>
          <w:shd w:val="clear" w:color="auto" w:fill="FEFFFF"/>
          <w:lang w:val="en-US"/>
          <w:rPrChange w:id="37" w:author="Whalley T." w:date="2016-12-16T08:56:00Z">
            <w:rPr>
              <w:rFonts w:ascii="Calibri" w:hAnsi="Calibri"/>
              <w:sz w:val="22"/>
              <w:szCs w:val="22"/>
              <w:shd w:val="clear" w:color="auto" w:fill="FEFFFF"/>
              <w:lang w:val="fr-FR"/>
            </w:rPr>
          </w:rPrChange>
        </w:rPr>
        <w:t>D</w:t>
      </w:r>
      <w:r w:rsidRPr="00CB70D0">
        <w:rPr>
          <w:rFonts w:ascii="Calibri" w:hAnsi="Calibri"/>
          <w:sz w:val="22"/>
          <w:szCs w:val="22"/>
          <w:shd w:val="clear" w:color="auto" w:fill="FEFFFF"/>
          <w:vertAlign w:val="superscript"/>
          <w:lang w:val="en-US"/>
          <w:rPrChange w:id="38" w:author="Whalley T." w:date="2016-12-16T08:56:00Z">
            <w:rPr>
              <w:rFonts w:ascii="Calibri" w:hAnsi="Calibri"/>
              <w:sz w:val="22"/>
              <w:szCs w:val="22"/>
              <w:shd w:val="clear" w:color="auto" w:fill="FEFFFF"/>
              <w:vertAlign w:val="superscript"/>
              <w:lang w:val="fr-FR"/>
            </w:rPr>
          </w:rPrChange>
        </w:rPr>
        <w:t xml:space="preserve"> 22</w:t>
      </w:r>
      <w:r w:rsidRPr="00CB70D0">
        <w:rPr>
          <w:rFonts w:ascii="Calibri" w:hAnsi="Calibri"/>
          <w:sz w:val="22"/>
          <w:szCs w:val="22"/>
          <w:shd w:val="clear" w:color="auto" w:fill="FEFFFF"/>
          <w:lang w:val="en-US"/>
          <w:rPrChange w:id="39" w:author="Whalley T." w:date="2016-12-16T08:56:00Z">
            <w:rPr>
              <w:rFonts w:ascii="Calibri" w:hAnsi="Calibri"/>
              <w:sz w:val="22"/>
              <w:szCs w:val="22"/>
              <w:shd w:val="clear" w:color="auto" w:fill="FEFFFF"/>
              <w:lang w:val="fr-FR"/>
            </w:rPr>
          </w:rPrChange>
        </w:rPr>
        <w:t xml:space="preserve">, V. </w:t>
      </w:r>
      <w:proofErr w:type="spellStart"/>
      <w:r w:rsidRPr="00CB70D0">
        <w:rPr>
          <w:rFonts w:ascii="Calibri" w:hAnsi="Calibri"/>
          <w:sz w:val="22"/>
          <w:szCs w:val="22"/>
          <w:shd w:val="clear" w:color="auto" w:fill="FEFFFF"/>
          <w:lang w:val="en-US"/>
          <w:rPrChange w:id="40" w:author="Whalley T." w:date="2016-12-16T08:56:00Z">
            <w:rPr>
              <w:rFonts w:ascii="Calibri" w:hAnsi="Calibri"/>
              <w:sz w:val="22"/>
              <w:szCs w:val="22"/>
              <w:shd w:val="clear" w:color="auto" w:fill="FEFFFF"/>
              <w:lang w:val="fr-FR"/>
            </w:rPr>
          </w:rPrChange>
        </w:rPr>
        <w:t>Mok</w:t>
      </w:r>
      <w:proofErr w:type="spellEnd"/>
      <w:r w:rsidRPr="00CB70D0">
        <w:rPr>
          <w:rFonts w:ascii="Calibri" w:hAnsi="Calibri"/>
          <w:sz w:val="22"/>
          <w:szCs w:val="22"/>
          <w:shd w:val="clear" w:color="auto" w:fill="FEFFFF"/>
          <w:lang w:val="en-US"/>
          <w:rPrChange w:id="41" w:author="Whalley T." w:date="2016-12-16T08:56:00Z">
            <w:rPr>
              <w:rFonts w:ascii="Calibri" w:hAnsi="Calibri"/>
              <w:sz w:val="22"/>
              <w:szCs w:val="22"/>
              <w:shd w:val="clear" w:color="auto" w:fill="FEFFFF"/>
              <w:lang w:val="fr-FR"/>
            </w:rPr>
          </w:rPrChange>
        </w:rPr>
        <w:t xml:space="preserve"> MD</w:t>
      </w:r>
      <w:r w:rsidRPr="00CB70D0">
        <w:rPr>
          <w:rFonts w:ascii="Calibri" w:hAnsi="Calibri"/>
          <w:sz w:val="22"/>
          <w:szCs w:val="22"/>
          <w:shd w:val="clear" w:color="auto" w:fill="FEFFFF"/>
          <w:vertAlign w:val="superscript"/>
          <w:lang w:val="en-US"/>
          <w:rPrChange w:id="42" w:author="Whalley T." w:date="2016-12-16T08:56:00Z">
            <w:rPr>
              <w:rFonts w:ascii="Calibri" w:hAnsi="Calibri"/>
              <w:sz w:val="22"/>
              <w:szCs w:val="22"/>
              <w:shd w:val="clear" w:color="auto" w:fill="FEFFFF"/>
              <w:vertAlign w:val="superscript"/>
              <w:lang w:val="fr-FR"/>
            </w:rPr>
          </w:rPrChange>
        </w:rPr>
        <w:t>23</w:t>
      </w:r>
      <w:r w:rsidRPr="00CB70D0">
        <w:rPr>
          <w:rFonts w:ascii="Calibri" w:hAnsi="Calibri"/>
          <w:sz w:val="22"/>
          <w:szCs w:val="22"/>
          <w:shd w:val="clear" w:color="auto" w:fill="FEFFFF"/>
          <w:lang w:val="en-US"/>
          <w:rPrChange w:id="43" w:author="Whalley T." w:date="2016-12-16T08:56:00Z">
            <w:rPr>
              <w:rFonts w:ascii="Calibri" w:hAnsi="Calibri"/>
              <w:sz w:val="22"/>
              <w:szCs w:val="22"/>
              <w:shd w:val="clear" w:color="auto" w:fill="FEFFFF"/>
              <w:lang w:val="fr-FR"/>
            </w:rPr>
          </w:rPrChange>
        </w:rPr>
        <w:t xml:space="preserve">, </w:t>
      </w:r>
      <w:r w:rsidRPr="00CB70D0">
        <w:rPr>
          <w:rFonts w:ascii="Calibri" w:hAnsi="Calibri"/>
          <w:sz w:val="22"/>
          <w:szCs w:val="22"/>
          <w:shd w:val="clear" w:color="auto" w:fill="FEFFFF"/>
          <w:vertAlign w:val="superscript"/>
          <w:lang w:val="en-US"/>
          <w:rPrChange w:id="44" w:author="Whalley T." w:date="2016-12-16T08:56:00Z">
            <w:rPr>
              <w:rFonts w:ascii="Calibri" w:hAnsi="Calibri"/>
              <w:sz w:val="22"/>
              <w:szCs w:val="22"/>
              <w:shd w:val="clear" w:color="auto" w:fill="FEFFFF"/>
              <w:vertAlign w:val="superscript"/>
              <w:lang w:val="fr-FR"/>
            </w:rPr>
          </w:rPrChange>
        </w:rPr>
        <w:t xml:space="preserve"> </w:t>
      </w:r>
      <w:r w:rsidRPr="00CB70D0">
        <w:rPr>
          <w:rFonts w:ascii="Calibri" w:hAnsi="Calibri"/>
          <w:sz w:val="22"/>
          <w:szCs w:val="22"/>
          <w:shd w:val="clear" w:color="auto" w:fill="FEFFFF"/>
          <w:lang w:val="en-US"/>
          <w:rPrChange w:id="45" w:author="Whalley T." w:date="2016-12-16T08:56:00Z">
            <w:rPr>
              <w:rFonts w:ascii="Calibri" w:hAnsi="Calibri"/>
              <w:sz w:val="22"/>
              <w:szCs w:val="22"/>
              <w:shd w:val="clear" w:color="auto" w:fill="FEFFFF"/>
              <w:lang w:val="fr-FR"/>
            </w:rPr>
          </w:rPrChange>
        </w:rPr>
        <w:t>K. E. Morrison MD</w:t>
      </w:r>
      <w:r w:rsidRPr="00CB70D0">
        <w:rPr>
          <w:rFonts w:ascii="Calibri" w:hAnsi="Calibri"/>
          <w:sz w:val="22"/>
          <w:szCs w:val="22"/>
          <w:shd w:val="clear" w:color="auto" w:fill="FEFFFF"/>
          <w:vertAlign w:val="superscript"/>
          <w:lang w:val="en-US"/>
          <w:rPrChange w:id="46" w:author="Whalley T." w:date="2016-12-16T08:56:00Z">
            <w:rPr>
              <w:rFonts w:ascii="Calibri" w:hAnsi="Calibri"/>
              <w:sz w:val="22"/>
              <w:szCs w:val="22"/>
              <w:shd w:val="clear" w:color="auto" w:fill="FEFFFF"/>
              <w:vertAlign w:val="superscript"/>
              <w:lang w:val="fr-FR"/>
            </w:rPr>
          </w:rPrChange>
        </w:rPr>
        <w:t xml:space="preserve"> 24</w:t>
      </w:r>
      <w:r w:rsidRPr="00CB70D0">
        <w:rPr>
          <w:rFonts w:ascii="Calibri" w:hAnsi="Calibri"/>
          <w:sz w:val="22"/>
          <w:szCs w:val="22"/>
          <w:shd w:val="clear" w:color="auto" w:fill="FEFFFF"/>
          <w:lang w:val="en-US"/>
          <w:rPrChange w:id="47" w:author="Whalley T." w:date="2016-12-16T08:56:00Z">
            <w:rPr>
              <w:rFonts w:ascii="Calibri" w:hAnsi="Calibri"/>
              <w:sz w:val="22"/>
              <w:szCs w:val="22"/>
              <w:shd w:val="clear" w:color="auto" w:fill="FEFFFF"/>
              <w:lang w:val="it-IT"/>
            </w:rPr>
          </w:rPrChange>
        </w:rPr>
        <w:t xml:space="preserve">, A. </w:t>
      </w:r>
      <w:proofErr w:type="spellStart"/>
      <w:r w:rsidRPr="00CB70D0">
        <w:rPr>
          <w:rFonts w:ascii="Calibri" w:hAnsi="Calibri"/>
          <w:sz w:val="22"/>
          <w:szCs w:val="22"/>
          <w:shd w:val="clear" w:color="auto" w:fill="FEFFFF"/>
          <w:lang w:val="en-US"/>
          <w:rPrChange w:id="48" w:author="Whalley T." w:date="2016-12-16T08:56:00Z">
            <w:rPr>
              <w:rFonts w:ascii="Calibri" w:hAnsi="Calibri"/>
              <w:sz w:val="22"/>
              <w:szCs w:val="22"/>
              <w:shd w:val="clear" w:color="auto" w:fill="FEFFFF"/>
              <w:lang w:val="it-IT"/>
            </w:rPr>
          </w:rPrChange>
        </w:rPr>
        <w:t>Quattrone</w:t>
      </w:r>
      <w:proofErr w:type="spellEnd"/>
      <w:r w:rsidRPr="00CB70D0">
        <w:rPr>
          <w:rFonts w:ascii="Calibri" w:hAnsi="Calibri"/>
          <w:sz w:val="22"/>
          <w:szCs w:val="22"/>
          <w:shd w:val="clear" w:color="auto" w:fill="FEFFFF"/>
          <w:lang w:val="en-US"/>
          <w:rPrChange w:id="49" w:author="Whalley T." w:date="2016-12-16T08:56:00Z">
            <w:rPr>
              <w:rFonts w:ascii="Calibri" w:hAnsi="Calibri"/>
              <w:sz w:val="22"/>
              <w:szCs w:val="22"/>
              <w:shd w:val="clear" w:color="auto" w:fill="FEFFFF"/>
              <w:lang w:val="it-IT"/>
            </w:rPr>
          </w:rPrChange>
        </w:rPr>
        <w:t xml:space="preserve"> MD</w:t>
      </w:r>
      <w:r w:rsidRPr="00CB70D0">
        <w:rPr>
          <w:rFonts w:ascii="Calibri" w:hAnsi="Calibri"/>
          <w:sz w:val="22"/>
          <w:szCs w:val="22"/>
          <w:shd w:val="clear" w:color="auto" w:fill="FEFFFF"/>
          <w:vertAlign w:val="superscript"/>
          <w:lang w:val="en-US"/>
          <w:rPrChange w:id="50" w:author="Whalley T." w:date="2016-12-16T08:56:00Z">
            <w:rPr>
              <w:rFonts w:ascii="Calibri" w:hAnsi="Calibri"/>
              <w:sz w:val="22"/>
              <w:szCs w:val="22"/>
              <w:shd w:val="clear" w:color="auto" w:fill="FEFFFF"/>
              <w:vertAlign w:val="superscript"/>
              <w:lang w:val="fr-FR"/>
            </w:rPr>
          </w:rPrChange>
        </w:rPr>
        <w:t xml:space="preserve">25 </w:t>
      </w:r>
      <w:r w:rsidRPr="00CB70D0">
        <w:rPr>
          <w:rFonts w:ascii="Calibri" w:hAnsi="Calibri"/>
          <w:sz w:val="22"/>
          <w:szCs w:val="22"/>
          <w:shd w:val="clear" w:color="auto" w:fill="FEFFFF"/>
          <w:lang w:val="en-US"/>
          <w:rPrChange w:id="51" w:author="Whalley T." w:date="2016-12-16T08:56:00Z">
            <w:rPr>
              <w:rFonts w:ascii="Calibri" w:hAnsi="Calibri"/>
              <w:sz w:val="22"/>
              <w:szCs w:val="22"/>
              <w:shd w:val="clear" w:color="auto" w:fill="FEFFFF"/>
              <w:lang w:val="fr-FR"/>
            </w:rPr>
          </w:rPrChange>
        </w:rPr>
        <w:t xml:space="preserve">, W. </w:t>
      </w:r>
      <w:proofErr w:type="spellStart"/>
      <w:r w:rsidRPr="00CB70D0">
        <w:rPr>
          <w:rFonts w:ascii="Calibri" w:hAnsi="Calibri"/>
          <w:sz w:val="22"/>
          <w:szCs w:val="22"/>
          <w:shd w:val="clear" w:color="auto" w:fill="FEFFFF"/>
          <w:lang w:val="en-US"/>
          <w:rPrChange w:id="52" w:author="Whalley T." w:date="2016-12-16T08:56:00Z">
            <w:rPr>
              <w:rFonts w:ascii="Calibri" w:hAnsi="Calibri"/>
              <w:sz w:val="22"/>
              <w:szCs w:val="22"/>
              <w:shd w:val="clear" w:color="auto" w:fill="FEFFFF"/>
              <w:lang w:val="fr-FR"/>
            </w:rPr>
          </w:rPrChange>
        </w:rPr>
        <w:t>Satake</w:t>
      </w:r>
      <w:proofErr w:type="spellEnd"/>
      <w:r w:rsidRPr="00CB70D0">
        <w:rPr>
          <w:rFonts w:ascii="Calibri" w:hAnsi="Calibri"/>
          <w:sz w:val="22"/>
          <w:szCs w:val="22"/>
          <w:shd w:val="clear" w:color="auto" w:fill="FEFFFF"/>
          <w:lang w:val="en-US"/>
          <w:rPrChange w:id="53" w:author="Whalley T." w:date="2016-12-16T08:56:00Z">
            <w:rPr>
              <w:rFonts w:ascii="Calibri" w:hAnsi="Calibri"/>
              <w:sz w:val="22"/>
              <w:szCs w:val="22"/>
              <w:shd w:val="clear" w:color="auto" w:fill="FEFFFF"/>
              <w:lang w:val="fr-FR"/>
            </w:rPr>
          </w:rPrChange>
        </w:rPr>
        <w:t xml:space="preserve"> MD PhD</w:t>
      </w:r>
      <w:r w:rsidRPr="00CB70D0">
        <w:rPr>
          <w:rFonts w:ascii="Calibri" w:hAnsi="Calibri"/>
          <w:sz w:val="22"/>
          <w:szCs w:val="22"/>
          <w:shd w:val="clear" w:color="auto" w:fill="FEFFFF"/>
          <w:vertAlign w:val="superscript"/>
          <w:lang w:val="en-US"/>
          <w:rPrChange w:id="54" w:author="Whalley T." w:date="2016-12-16T08:56:00Z">
            <w:rPr>
              <w:rFonts w:ascii="Calibri" w:hAnsi="Calibri"/>
              <w:sz w:val="22"/>
              <w:szCs w:val="22"/>
              <w:shd w:val="clear" w:color="auto" w:fill="FEFFFF"/>
              <w:vertAlign w:val="superscript"/>
              <w:lang w:val="fr-FR"/>
            </w:rPr>
          </w:rPrChange>
        </w:rPr>
        <w:t>26</w:t>
      </w:r>
      <w:r w:rsidRPr="00CB70D0">
        <w:rPr>
          <w:rFonts w:ascii="Calibri" w:hAnsi="Calibri"/>
          <w:sz w:val="22"/>
          <w:szCs w:val="22"/>
          <w:shd w:val="clear" w:color="auto" w:fill="FEFFFF"/>
          <w:lang w:val="en-US"/>
          <w:rPrChange w:id="55" w:author="Whalley T." w:date="2016-12-16T08:56:00Z">
            <w:rPr>
              <w:rFonts w:ascii="Calibri" w:hAnsi="Calibri"/>
              <w:sz w:val="22"/>
              <w:szCs w:val="22"/>
              <w:shd w:val="clear" w:color="auto" w:fill="FEFFFF"/>
              <w:lang w:val="fr-FR"/>
            </w:rPr>
          </w:rPrChange>
        </w:rPr>
        <w:t xml:space="preserve">, </w:t>
      </w:r>
      <w:r w:rsidRPr="00856489">
        <w:rPr>
          <w:rFonts w:ascii="Calibri" w:hAnsi="Calibri"/>
          <w:sz w:val="22"/>
          <w:szCs w:val="22"/>
          <w:shd w:val="clear" w:color="auto" w:fill="FEFFFF"/>
          <w:lang w:val="da-DK"/>
        </w:rPr>
        <w:t xml:space="preserve">, P. A. </w:t>
      </w:r>
      <w:proofErr w:type="spellStart"/>
      <w:r w:rsidRPr="00856489">
        <w:rPr>
          <w:rFonts w:ascii="Calibri" w:hAnsi="Calibri"/>
          <w:sz w:val="22"/>
          <w:szCs w:val="22"/>
          <w:shd w:val="clear" w:color="auto" w:fill="FEFFFF"/>
          <w:lang w:val="da-DK"/>
        </w:rPr>
        <w:t>Silburn</w:t>
      </w:r>
      <w:proofErr w:type="spellEnd"/>
      <w:r w:rsidRPr="00856489">
        <w:rPr>
          <w:rFonts w:ascii="Calibri" w:hAnsi="Calibri"/>
          <w:sz w:val="22"/>
          <w:szCs w:val="22"/>
          <w:shd w:val="clear" w:color="auto" w:fill="FEFFFF"/>
          <w:lang w:val="da-DK"/>
        </w:rPr>
        <w:t xml:space="preserve"> MD</w:t>
      </w:r>
      <w:r w:rsidRPr="00CB70D0">
        <w:rPr>
          <w:rFonts w:ascii="Calibri" w:hAnsi="Calibri"/>
          <w:sz w:val="22"/>
          <w:szCs w:val="22"/>
          <w:shd w:val="clear" w:color="auto" w:fill="FEFFFF"/>
          <w:vertAlign w:val="superscript"/>
          <w:lang w:val="en-US"/>
          <w:rPrChange w:id="56" w:author="Whalley T." w:date="2016-12-16T08:56:00Z">
            <w:rPr>
              <w:rFonts w:ascii="Calibri" w:hAnsi="Calibri"/>
              <w:sz w:val="22"/>
              <w:szCs w:val="22"/>
              <w:shd w:val="clear" w:color="auto" w:fill="FEFFFF"/>
              <w:vertAlign w:val="superscript"/>
              <w:lang w:val="fr-FR"/>
            </w:rPr>
          </w:rPrChange>
        </w:rPr>
        <w:t xml:space="preserve"> 27</w:t>
      </w:r>
      <w:r w:rsidRPr="00CB70D0">
        <w:rPr>
          <w:rFonts w:ascii="Calibri" w:hAnsi="Calibri"/>
          <w:sz w:val="22"/>
          <w:szCs w:val="22"/>
          <w:shd w:val="clear" w:color="auto" w:fill="FEFFFF"/>
          <w:lang w:val="en-US"/>
          <w:rPrChange w:id="57" w:author="Whalley T." w:date="2016-12-16T08:56:00Z">
            <w:rPr>
              <w:rFonts w:ascii="Calibri" w:hAnsi="Calibri"/>
              <w:sz w:val="22"/>
              <w:szCs w:val="22"/>
              <w:shd w:val="clear" w:color="auto" w:fill="FEFFFF"/>
              <w:lang w:val="fr-FR"/>
            </w:rPr>
          </w:rPrChange>
        </w:rPr>
        <w:t xml:space="preserve">, L. </w:t>
      </w:r>
      <w:proofErr w:type="spellStart"/>
      <w:r w:rsidRPr="00CB70D0">
        <w:rPr>
          <w:rFonts w:ascii="Calibri" w:hAnsi="Calibri"/>
          <w:sz w:val="22"/>
          <w:szCs w:val="22"/>
          <w:shd w:val="clear" w:color="auto" w:fill="FEFFFF"/>
          <w:lang w:val="en-US"/>
          <w:rPrChange w:id="58" w:author="Whalley T." w:date="2016-12-16T08:56:00Z">
            <w:rPr>
              <w:rFonts w:ascii="Calibri" w:hAnsi="Calibri"/>
              <w:sz w:val="22"/>
              <w:szCs w:val="22"/>
              <w:shd w:val="clear" w:color="auto" w:fill="FEFFFF"/>
              <w:lang w:val="fr-FR"/>
            </w:rPr>
          </w:rPrChange>
        </w:rPr>
        <w:t>Stefanis</w:t>
      </w:r>
      <w:proofErr w:type="spellEnd"/>
      <w:r w:rsidRPr="00CB70D0">
        <w:rPr>
          <w:rFonts w:ascii="Calibri" w:hAnsi="Calibri"/>
          <w:sz w:val="22"/>
          <w:szCs w:val="22"/>
          <w:shd w:val="clear" w:color="auto" w:fill="FEFFFF"/>
          <w:lang w:val="en-US"/>
          <w:rPrChange w:id="59" w:author="Whalley T." w:date="2016-12-16T08:56:00Z">
            <w:rPr>
              <w:rFonts w:ascii="Calibri" w:hAnsi="Calibri"/>
              <w:sz w:val="22"/>
              <w:szCs w:val="22"/>
              <w:shd w:val="clear" w:color="auto" w:fill="FEFFFF"/>
              <w:lang w:val="fr-FR"/>
            </w:rPr>
          </w:rPrChange>
        </w:rPr>
        <w:t xml:space="preserve"> MD</w:t>
      </w:r>
      <w:r w:rsidRPr="00CB70D0">
        <w:rPr>
          <w:rFonts w:ascii="Calibri" w:hAnsi="Calibri"/>
          <w:sz w:val="22"/>
          <w:szCs w:val="22"/>
          <w:shd w:val="clear" w:color="auto" w:fill="FEFFFF"/>
          <w:vertAlign w:val="superscript"/>
          <w:lang w:val="en-US"/>
          <w:rPrChange w:id="60" w:author="Whalley T." w:date="2016-12-16T08:56:00Z">
            <w:rPr>
              <w:rFonts w:ascii="Calibri" w:hAnsi="Calibri"/>
              <w:sz w:val="22"/>
              <w:szCs w:val="22"/>
              <w:shd w:val="clear" w:color="auto" w:fill="FEFFFF"/>
              <w:vertAlign w:val="superscript"/>
              <w:lang w:val="fr-FR"/>
            </w:rPr>
          </w:rPrChange>
        </w:rPr>
        <w:t xml:space="preserve"> 6,28</w:t>
      </w:r>
      <w:r w:rsidRPr="00856489">
        <w:rPr>
          <w:rFonts w:ascii="Calibri" w:hAnsi="Calibri"/>
          <w:sz w:val="22"/>
          <w:szCs w:val="22"/>
          <w:shd w:val="clear" w:color="auto" w:fill="FEFFFF"/>
          <w:lang w:val="sv-SE"/>
        </w:rPr>
        <w:t>, J. D</w:t>
      </w:r>
      <w:r w:rsidR="00FD48F4">
        <w:rPr>
          <w:rFonts w:ascii="Calibri" w:hAnsi="Calibri"/>
          <w:sz w:val="22"/>
          <w:szCs w:val="22"/>
          <w:shd w:val="clear" w:color="auto" w:fill="FEFFFF"/>
          <w:lang w:val="sv-SE"/>
        </w:rPr>
        <w:t>.</w:t>
      </w:r>
      <w:r w:rsidRPr="00856489">
        <w:rPr>
          <w:rFonts w:ascii="Calibri" w:hAnsi="Calibri"/>
          <w:sz w:val="22"/>
          <w:szCs w:val="22"/>
          <w:shd w:val="clear" w:color="auto" w:fill="FEFFFF"/>
          <w:lang w:val="sv-SE"/>
        </w:rPr>
        <w:t xml:space="preserve"> Stockton MD</w:t>
      </w:r>
      <w:r w:rsidRPr="00CB70D0">
        <w:rPr>
          <w:rFonts w:ascii="Calibri" w:hAnsi="Calibri"/>
          <w:sz w:val="22"/>
          <w:szCs w:val="22"/>
          <w:shd w:val="clear" w:color="auto" w:fill="FEFFFF"/>
          <w:vertAlign w:val="superscript"/>
          <w:lang w:val="en-US"/>
          <w:rPrChange w:id="61" w:author="Whalley T." w:date="2016-12-16T08:56:00Z">
            <w:rPr>
              <w:rFonts w:ascii="Calibri" w:hAnsi="Calibri"/>
              <w:sz w:val="22"/>
              <w:szCs w:val="22"/>
              <w:shd w:val="clear" w:color="auto" w:fill="FEFFFF"/>
              <w:vertAlign w:val="superscript"/>
              <w:lang w:val="fr-FR"/>
            </w:rPr>
          </w:rPrChange>
        </w:rPr>
        <w:t xml:space="preserve"> 29</w:t>
      </w:r>
      <w:r w:rsidRPr="00CB70D0">
        <w:rPr>
          <w:rFonts w:ascii="Calibri" w:hAnsi="Calibri"/>
          <w:sz w:val="22"/>
          <w:szCs w:val="22"/>
          <w:shd w:val="clear" w:color="auto" w:fill="FEFFFF"/>
          <w:lang w:val="en-US"/>
          <w:rPrChange w:id="62" w:author="Whalley T." w:date="2016-12-16T08:56:00Z">
            <w:rPr>
              <w:rFonts w:ascii="Calibri" w:hAnsi="Calibri"/>
              <w:sz w:val="22"/>
              <w:szCs w:val="22"/>
              <w:shd w:val="clear" w:color="auto" w:fill="FEFFFF"/>
              <w:lang w:val="fr-FR"/>
            </w:rPr>
          </w:rPrChange>
        </w:rPr>
        <w:t>,</w:t>
      </w:r>
      <w:r w:rsidRPr="00CB70D0">
        <w:rPr>
          <w:rFonts w:ascii="Calibri" w:hAnsi="Calibri"/>
          <w:sz w:val="22"/>
          <w:szCs w:val="22"/>
          <w:shd w:val="clear" w:color="auto" w:fill="FEFFFF"/>
          <w:vertAlign w:val="superscript"/>
          <w:lang w:val="en-US"/>
          <w:rPrChange w:id="63" w:author="Whalley T." w:date="2016-12-16T08:56:00Z">
            <w:rPr>
              <w:rFonts w:ascii="Calibri" w:hAnsi="Calibri"/>
              <w:sz w:val="22"/>
              <w:szCs w:val="22"/>
              <w:shd w:val="clear" w:color="auto" w:fill="FEFFFF"/>
              <w:vertAlign w:val="superscript"/>
              <w:lang w:val="fr-FR"/>
            </w:rPr>
          </w:rPrChange>
        </w:rPr>
        <w:t xml:space="preserve"> </w:t>
      </w:r>
      <w:r w:rsidRPr="00CB70D0">
        <w:rPr>
          <w:rFonts w:ascii="Calibri" w:hAnsi="Calibri"/>
          <w:sz w:val="22"/>
          <w:szCs w:val="22"/>
          <w:shd w:val="clear" w:color="auto" w:fill="FEFFFF"/>
          <w:lang w:val="en-US"/>
          <w:rPrChange w:id="64" w:author="Whalley T." w:date="2016-12-16T08:56:00Z">
            <w:rPr>
              <w:rFonts w:ascii="Calibri" w:hAnsi="Calibri"/>
              <w:sz w:val="22"/>
              <w:szCs w:val="22"/>
              <w:shd w:val="clear" w:color="auto" w:fill="FEFFFF"/>
              <w:lang w:val="fr-FR"/>
            </w:rPr>
          </w:rPrChange>
        </w:rPr>
        <w:t>E. K. Tan MD</w:t>
      </w:r>
      <w:r w:rsidRPr="00CB70D0">
        <w:rPr>
          <w:rFonts w:ascii="Calibri" w:hAnsi="Calibri"/>
          <w:sz w:val="22"/>
          <w:szCs w:val="22"/>
          <w:shd w:val="clear" w:color="auto" w:fill="FEFFFF"/>
          <w:vertAlign w:val="superscript"/>
          <w:lang w:val="en-US"/>
          <w:rPrChange w:id="65" w:author="Whalley T." w:date="2016-12-16T08:56:00Z">
            <w:rPr>
              <w:rFonts w:ascii="Calibri" w:hAnsi="Calibri"/>
              <w:sz w:val="22"/>
              <w:szCs w:val="22"/>
              <w:shd w:val="clear" w:color="auto" w:fill="FEFFFF"/>
              <w:vertAlign w:val="superscript"/>
              <w:lang w:val="fr-FR"/>
            </w:rPr>
          </w:rPrChange>
        </w:rPr>
        <w:t>30,31</w:t>
      </w:r>
      <w:r w:rsidRPr="00CB70D0">
        <w:rPr>
          <w:rFonts w:ascii="Calibri" w:hAnsi="Calibri"/>
          <w:sz w:val="22"/>
          <w:szCs w:val="22"/>
          <w:shd w:val="clear" w:color="auto" w:fill="FEFFFF"/>
          <w:lang w:val="en-US"/>
          <w:rPrChange w:id="66" w:author="Whalley T." w:date="2016-12-16T08:56:00Z">
            <w:rPr>
              <w:rFonts w:ascii="Calibri" w:hAnsi="Calibri"/>
              <w:sz w:val="22"/>
              <w:szCs w:val="22"/>
              <w:shd w:val="clear" w:color="auto" w:fill="FEFFFF"/>
              <w:lang w:val="fr-FR"/>
            </w:rPr>
          </w:rPrChange>
        </w:rPr>
        <w:t>, T. Toda MD PhD</w:t>
      </w:r>
      <w:r w:rsidRPr="00CB70D0">
        <w:rPr>
          <w:rFonts w:ascii="Calibri" w:hAnsi="Calibri"/>
          <w:sz w:val="22"/>
          <w:szCs w:val="22"/>
          <w:shd w:val="clear" w:color="auto" w:fill="FEFFFF"/>
          <w:vertAlign w:val="superscript"/>
          <w:lang w:val="en-US"/>
          <w:rPrChange w:id="67" w:author="Whalley T." w:date="2016-12-16T08:56:00Z">
            <w:rPr>
              <w:rFonts w:ascii="Calibri" w:hAnsi="Calibri"/>
              <w:sz w:val="22"/>
              <w:szCs w:val="22"/>
              <w:shd w:val="clear" w:color="auto" w:fill="FEFFFF"/>
              <w:vertAlign w:val="superscript"/>
              <w:lang w:val="fr-FR"/>
            </w:rPr>
          </w:rPrChange>
        </w:rPr>
        <w:t>26</w:t>
      </w:r>
      <w:r w:rsidRPr="00CB70D0">
        <w:rPr>
          <w:rFonts w:ascii="Calibri" w:hAnsi="Calibri"/>
          <w:sz w:val="22"/>
          <w:szCs w:val="22"/>
          <w:shd w:val="clear" w:color="auto" w:fill="FEFFFF"/>
          <w:lang w:val="en-US"/>
          <w:rPrChange w:id="68" w:author="Whalley T." w:date="2016-12-16T08:56:00Z">
            <w:rPr>
              <w:rFonts w:ascii="Calibri" w:hAnsi="Calibri"/>
              <w:sz w:val="22"/>
              <w:szCs w:val="22"/>
              <w:shd w:val="clear" w:color="auto" w:fill="FEFFFF"/>
              <w:lang w:val="fr-FR"/>
            </w:rPr>
          </w:rPrChange>
        </w:rPr>
        <w:t>, A. Brice MD</w:t>
      </w:r>
      <w:r w:rsidRPr="00CB70D0">
        <w:rPr>
          <w:rFonts w:ascii="Calibri" w:hAnsi="Calibri"/>
          <w:sz w:val="22"/>
          <w:szCs w:val="22"/>
          <w:shd w:val="clear" w:color="auto" w:fill="FEFFFF"/>
          <w:vertAlign w:val="superscript"/>
          <w:lang w:val="en-US"/>
          <w:rPrChange w:id="69" w:author="Whalley T." w:date="2016-12-16T08:56:00Z">
            <w:rPr>
              <w:rFonts w:ascii="Calibri" w:hAnsi="Calibri"/>
              <w:sz w:val="22"/>
              <w:szCs w:val="22"/>
              <w:shd w:val="clear" w:color="auto" w:fill="FEFFFF"/>
              <w:vertAlign w:val="superscript"/>
              <w:lang w:val="fr-FR"/>
            </w:rPr>
          </w:rPrChange>
        </w:rPr>
        <w:t>19</w:t>
      </w:r>
      <w:r w:rsidRPr="00CB70D0">
        <w:rPr>
          <w:rFonts w:ascii="Calibri" w:hAnsi="Calibri"/>
          <w:sz w:val="22"/>
          <w:szCs w:val="22"/>
          <w:shd w:val="clear" w:color="auto" w:fill="FEFFFF"/>
          <w:lang w:val="en-US"/>
          <w:rPrChange w:id="70" w:author="Whalley T." w:date="2016-12-16T08:56:00Z">
            <w:rPr>
              <w:rFonts w:ascii="Calibri" w:hAnsi="Calibri"/>
              <w:sz w:val="22"/>
              <w:szCs w:val="22"/>
              <w:shd w:val="clear" w:color="auto" w:fill="FEFFFF"/>
              <w:lang w:val="fr-FR"/>
            </w:rPr>
          </w:rPrChange>
        </w:rPr>
        <w:t xml:space="preserve">, </w:t>
      </w:r>
      <w:r w:rsidRPr="00CB70D0">
        <w:rPr>
          <w:rFonts w:ascii="Calibri" w:hAnsi="Calibri"/>
          <w:sz w:val="22"/>
          <w:szCs w:val="22"/>
          <w:shd w:val="clear" w:color="auto" w:fill="FEFFFF"/>
          <w:vertAlign w:val="superscript"/>
          <w:lang w:val="en-US"/>
          <w:rPrChange w:id="71" w:author="Whalley T." w:date="2016-12-16T08:56:00Z">
            <w:rPr>
              <w:rFonts w:ascii="Calibri" w:hAnsi="Calibri"/>
              <w:sz w:val="22"/>
              <w:szCs w:val="22"/>
              <w:shd w:val="clear" w:color="auto" w:fill="FEFFFF"/>
              <w:vertAlign w:val="superscript"/>
              <w:lang w:val="fr-FR"/>
            </w:rPr>
          </w:rPrChange>
        </w:rPr>
        <w:t xml:space="preserve"> </w:t>
      </w:r>
      <w:r w:rsidRPr="00856489">
        <w:rPr>
          <w:rFonts w:ascii="Calibri" w:hAnsi="Calibri"/>
          <w:sz w:val="22"/>
          <w:szCs w:val="22"/>
          <w:shd w:val="clear" w:color="auto" w:fill="FEFFFF"/>
          <w:lang w:val="nl-NL"/>
        </w:rPr>
        <w:t>C. Van Broeckhoven PhD</w:t>
      </w:r>
      <w:r w:rsidRPr="00CB70D0">
        <w:rPr>
          <w:rFonts w:ascii="Calibri" w:hAnsi="Calibri"/>
          <w:sz w:val="22"/>
          <w:szCs w:val="22"/>
          <w:shd w:val="clear" w:color="auto" w:fill="FEFFFF"/>
          <w:vertAlign w:val="superscript"/>
          <w:lang w:val="en-US"/>
          <w:rPrChange w:id="72" w:author="Whalley T." w:date="2016-12-16T08:56:00Z">
            <w:rPr>
              <w:rFonts w:ascii="Calibri" w:hAnsi="Calibri"/>
              <w:sz w:val="22"/>
              <w:szCs w:val="22"/>
              <w:shd w:val="clear" w:color="auto" w:fill="FEFFFF"/>
              <w:vertAlign w:val="superscript"/>
              <w:lang w:val="fr-FR"/>
            </w:rPr>
          </w:rPrChange>
        </w:rPr>
        <w:t>9,10</w:t>
      </w:r>
      <w:r w:rsidRPr="00CB70D0">
        <w:rPr>
          <w:rFonts w:ascii="Calibri" w:hAnsi="Calibri"/>
          <w:sz w:val="22"/>
          <w:szCs w:val="22"/>
          <w:shd w:val="clear" w:color="auto" w:fill="FEFFFF"/>
          <w:lang w:val="en-US"/>
          <w:rPrChange w:id="73" w:author="Whalley T." w:date="2016-12-16T08:56:00Z">
            <w:rPr>
              <w:rFonts w:ascii="Calibri" w:hAnsi="Calibri"/>
              <w:sz w:val="22"/>
              <w:szCs w:val="22"/>
              <w:shd w:val="clear" w:color="auto" w:fill="FEFFFF"/>
              <w:lang w:val="fr-FR"/>
            </w:rPr>
          </w:rPrChange>
        </w:rPr>
        <w:t xml:space="preserve">, R. J. </w:t>
      </w:r>
      <w:proofErr w:type="spellStart"/>
      <w:r w:rsidRPr="00CB70D0">
        <w:rPr>
          <w:rFonts w:ascii="Calibri" w:hAnsi="Calibri"/>
          <w:sz w:val="22"/>
          <w:szCs w:val="22"/>
          <w:shd w:val="clear" w:color="auto" w:fill="FEFFFF"/>
          <w:lang w:val="en-US"/>
          <w:rPrChange w:id="74" w:author="Whalley T." w:date="2016-12-16T08:56:00Z">
            <w:rPr>
              <w:rFonts w:ascii="Calibri" w:hAnsi="Calibri"/>
              <w:sz w:val="22"/>
              <w:szCs w:val="22"/>
              <w:shd w:val="clear" w:color="auto" w:fill="FEFFFF"/>
              <w:lang w:val="fr-FR"/>
            </w:rPr>
          </w:rPrChange>
        </w:rPr>
        <w:t>Uitti</w:t>
      </w:r>
      <w:proofErr w:type="spellEnd"/>
      <w:r w:rsidRPr="00CB70D0">
        <w:rPr>
          <w:rFonts w:ascii="Calibri" w:hAnsi="Calibri"/>
          <w:sz w:val="22"/>
          <w:szCs w:val="22"/>
          <w:shd w:val="clear" w:color="auto" w:fill="FEFFFF"/>
          <w:lang w:val="en-US"/>
          <w:rPrChange w:id="75" w:author="Whalley T." w:date="2016-12-16T08:56:00Z">
            <w:rPr>
              <w:rFonts w:ascii="Calibri" w:hAnsi="Calibri"/>
              <w:sz w:val="22"/>
              <w:szCs w:val="22"/>
              <w:shd w:val="clear" w:color="auto" w:fill="FEFFFF"/>
              <w:lang w:val="fr-FR"/>
            </w:rPr>
          </w:rPrChange>
        </w:rPr>
        <w:t xml:space="preserve"> MD</w:t>
      </w:r>
      <w:r w:rsidRPr="00CB70D0">
        <w:rPr>
          <w:rFonts w:ascii="Calibri" w:hAnsi="Calibri"/>
          <w:sz w:val="22"/>
          <w:szCs w:val="22"/>
          <w:shd w:val="clear" w:color="auto" w:fill="FEFFFF"/>
          <w:vertAlign w:val="superscript"/>
          <w:lang w:val="en-US"/>
          <w:rPrChange w:id="76" w:author="Whalley T." w:date="2016-12-16T08:56:00Z">
            <w:rPr>
              <w:rFonts w:ascii="Calibri" w:hAnsi="Calibri"/>
              <w:sz w:val="22"/>
              <w:szCs w:val="22"/>
              <w:shd w:val="clear" w:color="auto" w:fill="FEFFFF"/>
              <w:vertAlign w:val="superscript"/>
              <w:lang w:val="fr-FR"/>
            </w:rPr>
          </w:rPrChange>
        </w:rPr>
        <w:t xml:space="preserve"> 32</w:t>
      </w:r>
      <w:r w:rsidRPr="00CB70D0">
        <w:rPr>
          <w:rFonts w:ascii="Calibri" w:hAnsi="Calibri"/>
          <w:sz w:val="22"/>
          <w:szCs w:val="22"/>
          <w:shd w:val="clear" w:color="auto" w:fill="FEFFFF"/>
          <w:lang w:val="en-US"/>
          <w:rPrChange w:id="77" w:author="Whalley T." w:date="2016-12-16T08:56:00Z">
            <w:rPr>
              <w:rFonts w:ascii="Calibri" w:hAnsi="Calibri"/>
              <w:sz w:val="22"/>
              <w:szCs w:val="22"/>
              <w:shd w:val="clear" w:color="auto" w:fill="FEFFFF"/>
              <w:lang w:val="fr-FR"/>
            </w:rPr>
          </w:rPrChange>
        </w:rPr>
        <w:t xml:space="preserve">, K. </w:t>
      </w:r>
      <w:proofErr w:type="spellStart"/>
      <w:r w:rsidRPr="00CB70D0">
        <w:rPr>
          <w:rFonts w:ascii="Calibri" w:hAnsi="Calibri"/>
          <w:sz w:val="22"/>
          <w:szCs w:val="22"/>
          <w:shd w:val="clear" w:color="auto" w:fill="FEFFFF"/>
          <w:lang w:val="en-US"/>
          <w:rPrChange w:id="78" w:author="Whalley T." w:date="2016-12-16T08:56:00Z">
            <w:rPr>
              <w:rFonts w:ascii="Calibri" w:hAnsi="Calibri"/>
              <w:sz w:val="22"/>
              <w:szCs w:val="22"/>
              <w:shd w:val="clear" w:color="auto" w:fill="FEFFFF"/>
              <w:lang w:val="fr-FR"/>
            </w:rPr>
          </w:rPrChange>
        </w:rPr>
        <w:t>Wirdefeldt</w:t>
      </w:r>
      <w:proofErr w:type="spellEnd"/>
      <w:r w:rsidRPr="00CB70D0">
        <w:rPr>
          <w:rFonts w:ascii="Calibri" w:hAnsi="Calibri"/>
          <w:sz w:val="22"/>
          <w:szCs w:val="22"/>
          <w:shd w:val="clear" w:color="auto" w:fill="FEFFFF"/>
          <w:lang w:val="en-US"/>
          <w:rPrChange w:id="79" w:author="Whalley T." w:date="2016-12-16T08:56:00Z">
            <w:rPr>
              <w:rFonts w:ascii="Calibri" w:hAnsi="Calibri"/>
              <w:sz w:val="22"/>
              <w:szCs w:val="22"/>
              <w:shd w:val="clear" w:color="auto" w:fill="FEFFFF"/>
              <w:lang w:val="fr-FR"/>
            </w:rPr>
          </w:rPrChange>
        </w:rPr>
        <w:t xml:space="preserve"> MD PhD</w:t>
      </w:r>
      <w:r w:rsidRPr="00CB70D0">
        <w:rPr>
          <w:rFonts w:ascii="Calibri" w:hAnsi="Calibri"/>
          <w:sz w:val="22"/>
          <w:szCs w:val="22"/>
          <w:shd w:val="clear" w:color="auto" w:fill="FEFFFF"/>
          <w:vertAlign w:val="superscript"/>
          <w:lang w:val="en-US"/>
          <w:rPrChange w:id="80" w:author="Whalley T." w:date="2016-12-16T08:56:00Z">
            <w:rPr>
              <w:rFonts w:ascii="Calibri" w:hAnsi="Calibri"/>
              <w:sz w:val="22"/>
              <w:szCs w:val="22"/>
              <w:shd w:val="clear" w:color="auto" w:fill="FEFFFF"/>
              <w:vertAlign w:val="superscript"/>
              <w:lang w:val="fr-FR"/>
            </w:rPr>
          </w:rPrChange>
        </w:rPr>
        <w:t>33</w:t>
      </w:r>
      <w:r w:rsidRPr="00CB70D0">
        <w:rPr>
          <w:rFonts w:ascii="Calibri" w:hAnsi="Calibri"/>
          <w:sz w:val="22"/>
          <w:szCs w:val="22"/>
          <w:shd w:val="clear" w:color="auto" w:fill="FEFFFF"/>
          <w:lang w:val="en-US"/>
          <w:rPrChange w:id="81" w:author="Whalley T." w:date="2016-12-16T08:56:00Z">
            <w:rPr>
              <w:rFonts w:ascii="Calibri" w:hAnsi="Calibri"/>
              <w:sz w:val="22"/>
              <w:szCs w:val="22"/>
              <w:shd w:val="clear" w:color="auto" w:fill="FEFFFF"/>
              <w:lang w:val="fr-FR"/>
            </w:rPr>
          </w:rPrChange>
        </w:rPr>
        <w:t xml:space="preserve">, Z. </w:t>
      </w:r>
      <w:proofErr w:type="spellStart"/>
      <w:r w:rsidRPr="00CB70D0">
        <w:rPr>
          <w:rFonts w:ascii="Calibri" w:hAnsi="Calibri"/>
          <w:sz w:val="22"/>
          <w:szCs w:val="22"/>
          <w:shd w:val="clear" w:color="auto" w:fill="FEFFFF"/>
          <w:lang w:val="en-US"/>
          <w:rPrChange w:id="82" w:author="Whalley T." w:date="2016-12-16T08:56:00Z">
            <w:rPr>
              <w:rFonts w:ascii="Calibri" w:hAnsi="Calibri"/>
              <w:sz w:val="22"/>
              <w:szCs w:val="22"/>
              <w:shd w:val="clear" w:color="auto" w:fill="FEFFFF"/>
              <w:lang w:val="fr-FR"/>
            </w:rPr>
          </w:rPrChange>
        </w:rPr>
        <w:t>Wszolek</w:t>
      </w:r>
      <w:proofErr w:type="spellEnd"/>
      <w:r w:rsidRPr="00CB70D0">
        <w:rPr>
          <w:rFonts w:ascii="Calibri" w:hAnsi="Calibri"/>
          <w:sz w:val="22"/>
          <w:szCs w:val="22"/>
          <w:shd w:val="clear" w:color="auto" w:fill="FEFFFF"/>
          <w:lang w:val="en-US"/>
          <w:rPrChange w:id="83" w:author="Whalley T." w:date="2016-12-16T08:56:00Z">
            <w:rPr>
              <w:rFonts w:ascii="Calibri" w:hAnsi="Calibri"/>
              <w:sz w:val="22"/>
              <w:szCs w:val="22"/>
              <w:shd w:val="clear" w:color="auto" w:fill="FEFFFF"/>
              <w:lang w:val="fr-FR"/>
            </w:rPr>
          </w:rPrChange>
        </w:rPr>
        <w:t xml:space="preserve"> MD</w:t>
      </w:r>
      <w:r w:rsidRPr="00CB70D0">
        <w:rPr>
          <w:rFonts w:ascii="Calibri" w:hAnsi="Calibri"/>
          <w:sz w:val="22"/>
          <w:szCs w:val="22"/>
          <w:shd w:val="clear" w:color="auto" w:fill="FEFFFF"/>
          <w:vertAlign w:val="superscript"/>
          <w:lang w:val="en-US"/>
          <w:rPrChange w:id="84" w:author="Whalley T." w:date="2016-12-16T08:56:00Z">
            <w:rPr>
              <w:rFonts w:ascii="Calibri" w:hAnsi="Calibri"/>
              <w:sz w:val="22"/>
              <w:szCs w:val="22"/>
              <w:shd w:val="clear" w:color="auto" w:fill="FEFFFF"/>
              <w:vertAlign w:val="superscript"/>
              <w:lang w:val="fr-FR"/>
            </w:rPr>
          </w:rPrChange>
        </w:rPr>
        <w:t>32</w:t>
      </w:r>
      <w:r w:rsidRPr="00CB70D0">
        <w:rPr>
          <w:rFonts w:ascii="Calibri" w:hAnsi="Calibri"/>
          <w:sz w:val="22"/>
          <w:szCs w:val="22"/>
          <w:shd w:val="clear" w:color="auto" w:fill="FEFFFF"/>
          <w:lang w:val="en-US"/>
          <w:rPrChange w:id="85" w:author="Whalley T." w:date="2016-12-16T08:56:00Z">
            <w:rPr>
              <w:rFonts w:ascii="Calibri" w:hAnsi="Calibri"/>
              <w:sz w:val="22"/>
              <w:szCs w:val="22"/>
              <w:shd w:val="clear" w:color="auto" w:fill="FEFFFF"/>
              <w:lang w:val="fr-FR"/>
            </w:rPr>
          </w:rPrChange>
        </w:rPr>
        <w:t xml:space="preserve">, G. </w:t>
      </w:r>
      <w:proofErr w:type="spellStart"/>
      <w:r w:rsidRPr="00CB70D0">
        <w:rPr>
          <w:rFonts w:ascii="Calibri" w:hAnsi="Calibri"/>
          <w:sz w:val="22"/>
          <w:szCs w:val="22"/>
          <w:shd w:val="clear" w:color="auto" w:fill="FEFFFF"/>
          <w:lang w:val="en-US"/>
          <w:rPrChange w:id="86" w:author="Whalley T." w:date="2016-12-16T08:56:00Z">
            <w:rPr>
              <w:rFonts w:ascii="Calibri" w:hAnsi="Calibri"/>
              <w:sz w:val="22"/>
              <w:szCs w:val="22"/>
              <w:shd w:val="clear" w:color="auto" w:fill="FEFFFF"/>
              <w:lang w:val="fr-FR"/>
            </w:rPr>
          </w:rPrChange>
        </w:rPr>
        <w:t>Xiromerisiou</w:t>
      </w:r>
      <w:proofErr w:type="spellEnd"/>
      <w:r w:rsidRPr="00CB70D0">
        <w:rPr>
          <w:rFonts w:ascii="Calibri" w:hAnsi="Calibri"/>
          <w:sz w:val="22"/>
          <w:szCs w:val="22"/>
          <w:shd w:val="clear" w:color="auto" w:fill="FEFFFF"/>
          <w:lang w:val="en-US"/>
          <w:rPrChange w:id="87" w:author="Whalley T." w:date="2016-12-16T08:56:00Z">
            <w:rPr>
              <w:rFonts w:ascii="Calibri" w:hAnsi="Calibri"/>
              <w:sz w:val="22"/>
              <w:szCs w:val="22"/>
              <w:shd w:val="clear" w:color="auto" w:fill="FEFFFF"/>
              <w:lang w:val="fr-FR"/>
            </w:rPr>
          </w:rPrChange>
        </w:rPr>
        <w:t xml:space="preserve"> MD</w:t>
      </w:r>
      <w:r w:rsidRPr="00CB70D0">
        <w:rPr>
          <w:rFonts w:ascii="Calibri" w:hAnsi="Calibri"/>
          <w:sz w:val="22"/>
          <w:szCs w:val="22"/>
          <w:shd w:val="clear" w:color="auto" w:fill="FEFFFF"/>
          <w:vertAlign w:val="superscript"/>
          <w:lang w:val="en-US"/>
          <w:rPrChange w:id="88" w:author="Whalley T." w:date="2016-12-16T08:56:00Z">
            <w:rPr>
              <w:rFonts w:ascii="Calibri" w:hAnsi="Calibri"/>
              <w:sz w:val="22"/>
              <w:szCs w:val="22"/>
              <w:shd w:val="clear" w:color="auto" w:fill="FEFFFF"/>
              <w:vertAlign w:val="superscript"/>
              <w:lang w:val="fr-FR"/>
            </w:rPr>
          </w:rPrChange>
        </w:rPr>
        <w:t>14</w:t>
      </w:r>
      <w:r w:rsidRPr="00CB70D0">
        <w:rPr>
          <w:rFonts w:ascii="Calibri" w:hAnsi="Calibri"/>
          <w:sz w:val="22"/>
          <w:szCs w:val="22"/>
          <w:shd w:val="clear" w:color="auto" w:fill="FEFFFF"/>
          <w:lang w:val="en-US"/>
          <w:rPrChange w:id="89" w:author="Whalley T." w:date="2016-12-16T08:56:00Z">
            <w:rPr>
              <w:rFonts w:ascii="Calibri" w:hAnsi="Calibri"/>
              <w:sz w:val="22"/>
              <w:szCs w:val="22"/>
              <w:shd w:val="clear" w:color="auto" w:fill="FEFFFF"/>
              <w:lang w:val="fr-FR"/>
            </w:rPr>
          </w:rPrChange>
        </w:rPr>
        <w:t xml:space="preserve">,  D. M. </w:t>
      </w:r>
      <w:proofErr w:type="spellStart"/>
      <w:r w:rsidRPr="00CB70D0">
        <w:rPr>
          <w:rFonts w:ascii="Calibri" w:hAnsi="Calibri"/>
          <w:sz w:val="22"/>
          <w:szCs w:val="22"/>
          <w:shd w:val="clear" w:color="auto" w:fill="FEFFFF"/>
          <w:lang w:val="en-US"/>
          <w:rPrChange w:id="90" w:author="Whalley T." w:date="2016-12-16T08:56:00Z">
            <w:rPr>
              <w:rFonts w:ascii="Calibri" w:hAnsi="Calibri"/>
              <w:sz w:val="22"/>
              <w:szCs w:val="22"/>
              <w:shd w:val="clear" w:color="auto" w:fill="FEFFFF"/>
              <w:lang w:val="fr-FR"/>
            </w:rPr>
          </w:rPrChange>
        </w:rPr>
        <w:t>Maraganore</w:t>
      </w:r>
      <w:proofErr w:type="spellEnd"/>
      <w:r w:rsidRPr="00CB70D0">
        <w:rPr>
          <w:rFonts w:ascii="Calibri" w:hAnsi="Calibri"/>
          <w:sz w:val="22"/>
          <w:szCs w:val="22"/>
          <w:shd w:val="clear" w:color="auto" w:fill="FEFFFF"/>
          <w:lang w:val="en-US"/>
          <w:rPrChange w:id="91" w:author="Whalley T." w:date="2016-12-16T08:56:00Z">
            <w:rPr>
              <w:rFonts w:ascii="Calibri" w:hAnsi="Calibri"/>
              <w:sz w:val="22"/>
              <w:szCs w:val="22"/>
              <w:shd w:val="clear" w:color="auto" w:fill="FEFFFF"/>
              <w:lang w:val="fr-FR"/>
            </w:rPr>
          </w:rPrChange>
        </w:rPr>
        <w:t xml:space="preserve"> MD</w:t>
      </w:r>
      <w:r w:rsidRPr="00CB70D0">
        <w:rPr>
          <w:rFonts w:ascii="Calibri" w:hAnsi="Calibri"/>
          <w:sz w:val="22"/>
          <w:szCs w:val="22"/>
          <w:shd w:val="clear" w:color="auto" w:fill="FEFFFF"/>
          <w:vertAlign w:val="superscript"/>
          <w:lang w:val="en-US"/>
          <w:rPrChange w:id="92" w:author="Whalley T." w:date="2016-12-16T08:56:00Z">
            <w:rPr>
              <w:rFonts w:ascii="Calibri" w:hAnsi="Calibri"/>
              <w:sz w:val="22"/>
              <w:szCs w:val="22"/>
              <w:shd w:val="clear" w:color="auto" w:fill="FEFFFF"/>
              <w:vertAlign w:val="superscript"/>
              <w:lang w:val="fr-FR"/>
            </w:rPr>
          </w:rPrChange>
        </w:rPr>
        <w:t>34</w:t>
      </w:r>
      <w:r w:rsidRPr="00CB70D0">
        <w:rPr>
          <w:rFonts w:ascii="Calibri" w:hAnsi="Calibri"/>
          <w:sz w:val="22"/>
          <w:szCs w:val="22"/>
          <w:shd w:val="clear" w:color="auto" w:fill="FEFFFF"/>
          <w:lang w:val="en-US"/>
          <w:rPrChange w:id="93" w:author="Whalley T." w:date="2016-12-16T08:56:00Z">
            <w:rPr>
              <w:rFonts w:ascii="Calibri" w:hAnsi="Calibri"/>
              <w:sz w:val="22"/>
              <w:szCs w:val="22"/>
              <w:shd w:val="clear" w:color="auto" w:fill="FEFFFF"/>
              <w:lang w:val="fr-FR"/>
            </w:rPr>
          </w:rPrChange>
        </w:rPr>
        <w:t>,</w:t>
      </w:r>
      <w:r w:rsidRPr="00CB70D0">
        <w:rPr>
          <w:rFonts w:ascii="Calibri" w:hAnsi="Calibri"/>
          <w:sz w:val="22"/>
          <w:szCs w:val="22"/>
          <w:shd w:val="clear" w:color="auto" w:fill="FEFFFF"/>
          <w:vertAlign w:val="superscript"/>
          <w:lang w:val="en-US"/>
          <w:rPrChange w:id="94" w:author="Whalley T." w:date="2016-12-16T08:56:00Z">
            <w:rPr>
              <w:rFonts w:ascii="Calibri" w:hAnsi="Calibri"/>
              <w:sz w:val="22"/>
              <w:szCs w:val="22"/>
              <w:shd w:val="clear" w:color="auto" w:fill="FEFFFF"/>
              <w:vertAlign w:val="superscript"/>
              <w:lang w:val="fr-FR"/>
            </w:rPr>
          </w:rPrChange>
        </w:rPr>
        <w:t xml:space="preserve">  </w:t>
      </w:r>
      <w:r w:rsidRPr="00CB70D0">
        <w:rPr>
          <w:rFonts w:ascii="Calibri" w:hAnsi="Calibri"/>
          <w:sz w:val="22"/>
          <w:szCs w:val="22"/>
          <w:shd w:val="clear" w:color="auto" w:fill="FEFFFF"/>
          <w:lang w:val="en-US"/>
          <w:rPrChange w:id="95" w:author="Whalley T." w:date="2016-12-16T08:56:00Z">
            <w:rPr>
              <w:rFonts w:ascii="Calibri" w:hAnsi="Calibri"/>
              <w:sz w:val="22"/>
              <w:szCs w:val="22"/>
              <w:shd w:val="clear" w:color="auto" w:fill="FEFFFF"/>
              <w:lang w:val="fr-FR"/>
            </w:rPr>
          </w:rPrChange>
        </w:rPr>
        <w:t>T. Gasser MD</w:t>
      </w:r>
      <w:r w:rsidRPr="00CB70D0">
        <w:rPr>
          <w:rFonts w:ascii="Calibri" w:hAnsi="Calibri"/>
          <w:sz w:val="22"/>
          <w:szCs w:val="22"/>
          <w:shd w:val="clear" w:color="auto" w:fill="FEFFFF"/>
          <w:vertAlign w:val="superscript"/>
          <w:lang w:val="en-US"/>
          <w:rPrChange w:id="96" w:author="Whalley T." w:date="2016-12-16T08:56:00Z">
            <w:rPr>
              <w:rFonts w:ascii="Calibri" w:hAnsi="Calibri"/>
              <w:sz w:val="22"/>
              <w:szCs w:val="22"/>
              <w:shd w:val="clear" w:color="auto" w:fill="FEFFFF"/>
              <w:vertAlign w:val="superscript"/>
              <w:lang w:val="fr-FR"/>
            </w:rPr>
          </w:rPrChange>
        </w:rPr>
        <w:t>35</w:t>
      </w:r>
      <w:r w:rsidRPr="00CB70D0">
        <w:rPr>
          <w:rFonts w:ascii="Calibri" w:hAnsi="Calibri"/>
          <w:sz w:val="22"/>
          <w:szCs w:val="22"/>
          <w:shd w:val="clear" w:color="auto" w:fill="FEFFFF"/>
          <w:lang w:val="en-US"/>
          <w:rPrChange w:id="97" w:author="Whalley T." w:date="2016-12-16T08:56:00Z">
            <w:rPr>
              <w:rFonts w:ascii="Calibri" w:hAnsi="Calibri"/>
              <w:sz w:val="22"/>
              <w:szCs w:val="22"/>
              <w:shd w:val="clear" w:color="auto" w:fill="FEFFFF"/>
              <w:lang w:val="fr-FR"/>
            </w:rPr>
          </w:rPrChange>
        </w:rPr>
        <w:t xml:space="preserve">, R. </w:t>
      </w:r>
      <w:proofErr w:type="spellStart"/>
      <w:r w:rsidRPr="00CB70D0">
        <w:rPr>
          <w:rFonts w:ascii="Calibri" w:hAnsi="Calibri"/>
          <w:sz w:val="22"/>
          <w:szCs w:val="22"/>
          <w:shd w:val="clear" w:color="auto" w:fill="FEFFFF"/>
          <w:lang w:val="en-US"/>
          <w:rPrChange w:id="98" w:author="Whalley T." w:date="2016-12-16T08:56:00Z">
            <w:rPr>
              <w:rFonts w:ascii="Calibri" w:hAnsi="Calibri"/>
              <w:sz w:val="22"/>
              <w:szCs w:val="22"/>
              <w:shd w:val="clear" w:color="auto" w:fill="FEFFFF"/>
              <w:lang w:val="fr-FR"/>
            </w:rPr>
          </w:rPrChange>
        </w:rPr>
        <w:t>Krüger</w:t>
      </w:r>
      <w:proofErr w:type="spellEnd"/>
      <w:r w:rsidRPr="00CB70D0">
        <w:rPr>
          <w:rFonts w:ascii="Calibri" w:hAnsi="Calibri"/>
          <w:sz w:val="22"/>
          <w:szCs w:val="22"/>
          <w:shd w:val="clear" w:color="auto" w:fill="FEFFFF"/>
          <w:lang w:val="en-US"/>
          <w:rPrChange w:id="99" w:author="Whalley T." w:date="2016-12-16T08:56:00Z">
            <w:rPr>
              <w:rFonts w:ascii="Calibri" w:hAnsi="Calibri"/>
              <w:sz w:val="22"/>
              <w:szCs w:val="22"/>
              <w:shd w:val="clear" w:color="auto" w:fill="FEFFFF"/>
              <w:lang w:val="fr-FR"/>
            </w:rPr>
          </w:rPrChange>
        </w:rPr>
        <w:t xml:space="preserve"> MD</w:t>
      </w:r>
      <w:r w:rsidRPr="00CB70D0">
        <w:rPr>
          <w:rFonts w:ascii="Calibri" w:hAnsi="Calibri"/>
          <w:sz w:val="22"/>
          <w:szCs w:val="22"/>
          <w:shd w:val="clear" w:color="auto" w:fill="FEFFFF"/>
          <w:vertAlign w:val="superscript"/>
          <w:lang w:val="en-US"/>
          <w:rPrChange w:id="100" w:author="Whalley T." w:date="2016-12-16T08:56:00Z">
            <w:rPr>
              <w:rFonts w:ascii="Calibri" w:hAnsi="Calibri"/>
              <w:sz w:val="22"/>
              <w:szCs w:val="22"/>
              <w:shd w:val="clear" w:color="auto" w:fill="FEFFFF"/>
              <w:vertAlign w:val="superscript"/>
              <w:lang w:val="fr-FR"/>
            </w:rPr>
          </w:rPrChange>
        </w:rPr>
        <w:t xml:space="preserve"> 35,,36</w:t>
      </w:r>
      <w:r w:rsidRPr="00CB70D0">
        <w:rPr>
          <w:rFonts w:ascii="Calibri" w:hAnsi="Calibri"/>
          <w:sz w:val="22"/>
          <w:szCs w:val="22"/>
          <w:shd w:val="clear" w:color="auto" w:fill="FEFFFF"/>
          <w:lang w:val="en-US"/>
          <w:rPrChange w:id="101" w:author="Whalley T." w:date="2016-12-16T08:56:00Z">
            <w:rPr>
              <w:rFonts w:ascii="Calibri" w:hAnsi="Calibri"/>
              <w:sz w:val="22"/>
              <w:szCs w:val="22"/>
              <w:shd w:val="clear" w:color="auto" w:fill="FEFFFF"/>
              <w:lang w:val="fr-FR"/>
            </w:rPr>
          </w:rPrChange>
        </w:rPr>
        <w:t>, M. J. Farrer PhD</w:t>
      </w:r>
      <w:r w:rsidRPr="00CB70D0">
        <w:rPr>
          <w:rFonts w:ascii="Calibri" w:hAnsi="Calibri"/>
          <w:sz w:val="22"/>
          <w:szCs w:val="22"/>
          <w:shd w:val="clear" w:color="auto" w:fill="FEFFFF"/>
          <w:vertAlign w:val="superscript"/>
          <w:lang w:val="en-US"/>
          <w:rPrChange w:id="102" w:author="Whalley T." w:date="2016-12-16T08:56:00Z">
            <w:rPr>
              <w:rFonts w:ascii="Calibri" w:hAnsi="Calibri"/>
              <w:sz w:val="22"/>
              <w:szCs w:val="22"/>
              <w:shd w:val="clear" w:color="auto" w:fill="FEFFFF"/>
              <w:vertAlign w:val="superscript"/>
              <w:lang w:val="fr-FR"/>
            </w:rPr>
          </w:rPrChange>
        </w:rPr>
        <w:t>37</w:t>
      </w:r>
      <w:r w:rsidRPr="00CB70D0">
        <w:rPr>
          <w:rFonts w:ascii="Calibri" w:hAnsi="Calibri"/>
          <w:sz w:val="22"/>
          <w:szCs w:val="22"/>
          <w:shd w:val="clear" w:color="auto" w:fill="FEFFFF"/>
          <w:lang w:val="en-US"/>
          <w:rPrChange w:id="103" w:author="Whalley T." w:date="2016-12-16T08:56:00Z">
            <w:rPr>
              <w:rFonts w:ascii="Calibri" w:hAnsi="Calibri"/>
              <w:sz w:val="22"/>
              <w:szCs w:val="22"/>
              <w:shd w:val="clear" w:color="auto" w:fill="FEFFFF"/>
              <w:lang w:val="fr-FR"/>
            </w:rPr>
          </w:rPrChange>
        </w:rPr>
        <w:t>, O. A. Ross PhD</w:t>
      </w:r>
      <w:r w:rsidRPr="00CB70D0">
        <w:rPr>
          <w:rFonts w:ascii="Calibri" w:hAnsi="Calibri"/>
          <w:sz w:val="22"/>
          <w:szCs w:val="22"/>
          <w:shd w:val="clear" w:color="auto" w:fill="FEFFFF"/>
          <w:vertAlign w:val="superscript"/>
          <w:lang w:val="en-US"/>
          <w:rPrChange w:id="104" w:author="Whalley T." w:date="2016-12-16T08:56:00Z">
            <w:rPr>
              <w:rFonts w:ascii="Calibri" w:hAnsi="Calibri"/>
              <w:sz w:val="22"/>
              <w:szCs w:val="22"/>
              <w:shd w:val="clear" w:color="auto" w:fill="FEFFFF"/>
              <w:vertAlign w:val="superscript"/>
              <w:lang w:val="fr-FR"/>
            </w:rPr>
          </w:rPrChange>
        </w:rPr>
        <w:t>38</w:t>
      </w:r>
      <w:r w:rsidRPr="00CB70D0">
        <w:rPr>
          <w:rFonts w:ascii="Calibri" w:hAnsi="Calibri"/>
          <w:sz w:val="22"/>
          <w:szCs w:val="22"/>
          <w:shd w:val="clear" w:color="auto" w:fill="FEFFFF"/>
          <w:lang w:val="en-US"/>
          <w:rPrChange w:id="105" w:author="Whalley T." w:date="2016-12-16T08:56:00Z">
            <w:rPr>
              <w:rFonts w:ascii="Calibri" w:hAnsi="Calibri"/>
              <w:sz w:val="22"/>
              <w:szCs w:val="22"/>
              <w:shd w:val="clear" w:color="auto" w:fill="FEFFFF"/>
              <w:lang w:val="fr-FR"/>
            </w:rPr>
          </w:rPrChange>
        </w:rPr>
        <w:t>,  M. Sharma</w:t>
      </w:r>
      <w:r w:rsidRPr="00CB70D0">
        <w:rPr>
          <w:rFonts w:ascii="Calibri" w:hAnsi="Calibri"/>
          <w:sz w:val="22"/>
          <w:szCs w:val="22"/>
          <w:shd w:val="clear" w:color="auto" w:fill="FEFFFF"/>
          <w:vertAlign w:val="superscript"/>
          <w:lang w:val="en-US"/>
          <w:rPrChange w:id="106" w:author="Whalley T." w:date="2016-12-16T08:56:00Z">
            <w:rPr>
              <w:rFonts w:ascii="Calibri" w:hAnsi="Calibri"/>
              <w:sz w:val="22"/>
              <w:szCs w:val="22"/>
              <w:shd w:val="clear" w:color="auto" w:fill="FEFFFF"/>
              <w:vertAlign w:val="superscript"/>
              <w:lang w:val="fr-FR"/>
            </w:rPr>
          </w:rPrChange>
        </w:rPr>
        <w:t xml:space="preserve"> </w:t>
      </w:r>
      <w:r w:rsidRPr="00CB70D0">
        <w:rPr>
          <w:rFonts w:ascii="Calibri" w:hAnsi="Calibri"/>
          <w:sz w:val="22"/>
          <w:szCs w:val="22"/>
          <w:shd w:val="clear" w:color="auto" w:fill="FEFFFF"/>
          <w:lang w:val="en-US"/>
          <w:rPrChange w:id="107" w:author="Whalley T." w:date="2016-12-16T08:56:00Z">
            <w:rPr>
              <w:rFonts w:ascii="Calibri" w:hAnsi="Calibri"/>
              <w:sz w:val="22"/>
              <w:szCs w:val="22"/>
              <w:shd w:val="clear" w:color="auto" w:fill="FEFFFF"/>
              <w:lang w:val="fr-FR"/>
            </w:rPr>
          </w:rPrChange>
        </w:rPr>
        <w:t>PhD</w:t>
      </w:r>
      <w:r w:rsidRPr="00CB70D0">
        <w:rPr>
          <w:rFonts w:ascii="Calibri" w:hAnsi="Calibri"/>
          <w:sz w:val="22"/>
          <w:szCs w:val="22"/>
          <w:shd w:val="clear" w:color="auto" w:fill="FEFFFF"/>
          <w:vertAlign w:val="superscript"/>
          <w:lang w:val="en-US"/>
          <w:rPrChange w:id="108" w:author="Whalley T." w:date="2016-12-16T08:56:00Z">
            <w:rPr>
              <w:rFonts w:ascii="Calibri" w:hAnsi="Calibri"/>
              <w:sz w:val="22"/>
              <w:szCs w:val="22"/>
              <w:shd w:val="clear" w:color="auto" w:fill="FEFFFF"/>
              <w:vertAlign w:val="superscript"/>
              <w:lang w:val="fr-FR"/>
            </w:rPr>
          </w:rPrChange>
        </w:rPr>
        <w:t>1 ,35</w:t>
      </w:r>
      <w:r w:rsidRPr="00CB70D0">
        <w:rPr>
          <w:rFonts w:ascii="Calibri" w:hAnsi="Calibri"/>
          <w:sz w:val="22"/>
          <w:szCs w:val="22"/>
          <w:shd w:val="clear" w:color="auto" w:fill="FEFFFF"/>
          <w:lang w:val="en-US"/>
          <w:rPrChange w:id="109" w:author="Whalley T." w:date="2016-12-16T08:56:00Z">
            <w:rPr>
              <w:rFonts w:ascii="Calibri" w:hAnsi="Calibri"/>
              <w:sz w:val="22"/>
              <w:szCs w:val="22"/>
              <w:shd w:val="clear" w:color="auto" w:fill="FEFFFF"/>
              <w:lang w:val="fr-FR"/>
            </w:rPr>
          </w:rPrChange>
        </w:rPr>
        <w:t xml:space="preserve"> on behalf of the GEOPD consortium. </w:t>
      </w:r>
    </w:p>
    <w:p w14:paraId="2024D233" w14:textId="77777777" w:rsidR="000506E6" w:rsidRPr="00CB70D0" w:rsidRDefault="003919C0">
      <w:pPr>
        <w:pStyle w:val="BodyB"/>
        <w:tabs>
          <w:tab w:val="left" w:pos="6824"/>
        </w:tabs>
        <w:spacing w:line="480" w:lineRule="auto"/>
        <w:rPr>
          <w:rFonts w:ascii="Calibri" w:eastAsia="Calibri" w:hAnsi="Calibri" w:cs="Calibri"/>
          <w:sz w:val="22"/>
          <w:szCs w:val="22"/>
          <w:shd w:val="clear" w:color="auto" w:fill="FEFFFF"/>
          <w:lang w:val="en-US"/>
          <w:rPrChange w:id="110" w:author="Whalley T." w:date="2016-12-16T08:56:00Z">
            <w:rPr>
              <w:rFonts w:ascii="Calibri" w:eastAsia="Calibri" w:hAnsi="Calibri" w:cs="Calibri"/>
              <w:sz w:val="22"/>
              <w:szCs w:val="22"/>
              <w:shd w:val="clear" w:color="auto" w:fill="FEFFFF"/>
              <w:lang w:val="fr-FR"/>
            </w:rPr>
          </w:rPrChange>
        </w:rPr>
      </w:pPr>
      <w:r w:rsidRPr="00CB70D0">
        <w:rPr>
          <w:rFonts w:ascii="Calibri" w:eastAsia="Calibri" w:hAnsi="Calibri" w:cs="Calibri"/>
          <w:sz w:val="22"/>
          <w:szCs w:val="22"/>
          <w:shd w:val="clear" w:color="auto" w:fill="FEFFFF"/>
          <w:lang w:val="en-US"/>
          <w:rPrChange w:id="111" w:author="Whalley T." w:date="2016-12-16T08:56:00Z">
            <w:rPr>
              <w:rFonts w:ascii="Calibri" w:eastAsia="Calibri" w:hAnsi="Calibri" w:cs="Calibri"/>
              <w:sz w:val="22"/>
              <w:szCs w:val="22"/>
              <w:shd w:val="clear" w:color="auto" w:fill="FEFFFF"/>
              <w:lang w:val="fr-FR"/>
            </w:rPr>
          </w:rPrChange>
        </w:rPr>
        <w:tab/>
      </w:r>
    </w:p>
    <w:p w14:paraId="3FA0C3B9" w14:textId="77777777" w:rsidR="000506E6" w:rsidRPr="00856489" w:rsidRDefault="003919C0">
      <w:pPr>
        <w:pStyle w:val="BodyB"/>
        <w:spacing w:line="480" w:lineRule="auto"/>
        <w:rPr>
          <w:rFonts w:ascii="Calibri" w:eastAsia="Calibri" w:hAnsi="Calibri" w:cs="Calibri"/>
          <w:sz w:val="22"/>
          <w:szCs w:val="22"/>
          <w:shd w:val="clear" w:color="auto" w:fill="FEFFFF"/>
          <w:lang w:val="en-US"/>
        </w:rPr>
      </w:pPr>
      <w:r w:rsidRPr="00856489">
        <w:rPr>
          <w:rFonts w:ascii="Calibri" w:hAnsi="Calibri"/>
          <w:sz w:val="22"/>
          <w:szCs w:val="22"/>
          <w:shd w:val="clear" w:color="auto" w:fill="FEFFFF"/>
          <w:lang w:val="en-US"/>
        </w:rPr>
        <w:t>1.  Centre for Genetic Epidemiology, Institute for Clinical Epidemiology and Applied Biometry, University of Tubingen, Germany</w:t>
      </w:r>
    </w:p>
    <w:p w14:paraId="158157D7" w14:textId="77777777" w:rsidR="000506E6" w:rsidRPr="00856489" w:rsidRDefault="003919C0">
      <w:pPr>
        <w:pStyle w:val="BodyB"/>
        <w:spacing w:line="480" w:lineRule="auto"/>
        <w:rPr>
          <w:rFonts w:ascii="Calibri" w:eastAsia="Calibri" w:hAnsi="Calibri" w:cs="Calibri"/>
          <w:sz w:val="22"/>
          <w:szCs w:val="22"/>
          <w:shd w:val="clear" w:color="auto" w:fill="FEFFFF"/>
          <w:lang w:val="en-US"/>
        </w:rPr>
      </w:pPr>
      <w:r w:rsidRPr="00856489">
        <w:rPr>
          <w:rFonts w:ascii="Calibri" w:hAnsi="Calibri"/>
          <w:sz w:val="22"/>
          <w:szCs w:val="22"/>
          <w:lang w:val="en-US"/>
        </w:rPr>
        <w:t>2.  Division of Biomedical Statistics and Informatics</w:t>
      </w:r>
      <w:r w:rsidRPr="00856489">
        <w:rPr>
          <w:rFonts w:ascii="Calibri" w:hAnsi="Calibri"/>
          <w:sz w:val="22"/>
          <w:szCs w:val="22"/>
          <w:shd w:val="clear" w:color="auto" w:fill="FEFFFF"/>
          <w:lang w:val="en-US"/>
        </w:rPr>
        <w:t>, Mayo Clinic, Jacksonville, Florida</w:t>
      </w:r>
    </w:p>
    <w:p w14:paraId="1E139F76"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 xml:space="preserve">3.  Department of Neurology, St </w:t>
      </w:r>
      <w:proofErr w:type="spellStart"/>
      <w:r w:rsidRPr="00856489">
        <w:rPr>
          <w:rFonts w:ascii="Calibri" w:hAnsi="Calibri"/>
          <w:sz w:val="22"/>
          <w:szCs w:val="22"/>
          <w:shd w:val="clear" w:color="auto" w:fill="FEFFFF"/>
        </w:rPr>
        <w:t>Olavs</w:t>
      </w:r>
      <w:proofErr w:type="spellEnd"/>
      <w:r w:rsidRPr="00856489">
        <w:rPr>
          <w:rFonts w:ascii="Calibri" w:hAnsi="Calibri"/>
          <w:sz w:val="22"/>
          <w:szCs w:val="22"/>
          <w:shd w:val="clear" w:color="auto" w:fill="FEFFFF"/>
        </w:rPr>
        <w:t xml:space="preserve"> hospital and NTNU Trondheim, Norway</w:t>
      </w:r>
    </w:p>
    <w:p w14:paraId="71D928DD"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 xml:space="preserve">4.  Institute of Molecular </w:t>
      </w:r>
      <w:proofErr w:type="spellStart"/>
      <w:r w:rsidRPr="00856489">
        <w:rPr>
          <w:rFonts w:ascii="Calibri" w:hAnsi="Calibri"/>
          <w:sz w:val="22"/>
          <w:szCs w:val="22"/>
          <w:shd w:val="clear" w:color="auto" w:fill="FEFFFF"/>
        </w:rPr>
        <w:t>Bioimaging</w:t>
      </w:r>
      <w:proofErr w:type="spellEnd"/>
      <w:r w:rsidRPr="00856489">
        <w:rPr>
          <w:rFonts w:ascii="Calibri" w:hAnsi="Calibri"/>
          <w:sz w:val="22"/>
          <w:szCs w:val="22"/>
          <w:shd w:val="clear" w:color="auto" w:fill="FEFFFF"/>
        </w:rPr>
        <w:t xml:space="preserve"> and Physiology, National Research Council, Section of Catanzaro Italy </w:t>
      </w:r>
    </w:p>
    <w:p w14:paraId="33018C90"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5.  Psychiatry Athens Hospital, Neurology Department, Athens</w:t>
      </w:r>
    </w:p>
    <w:p w14:paraId="5D7A47E7"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 xml:space="preserve">6.  2nd Neurology Clinic, University of Athens, </w:t>
      </w:r>
      <w:proofErr w:type="spellStart"/>
      <w:r w:rsidRPr="00856489">
        <w:rPr>
          <w:rFonts w:ascii="Calibri" w:hAnsi="Calibri"/>
          <w:sz w:val="22"/>
          <w:szCs w:val="22"/>
          <w:shd w:val="clear" w:color="auto" w:fill="FEFFFF"/>
        </w:rPr>
        <w:t>Attikon</w:t>
      </w:r>
      <w:proofErr w:type="spellEnd"/>
      <w:r w:rsidRPr="00856489">
        <w:rPr>
          <w:rFonts w:ascii="Calibri" w:hAnsi="Calibri"/>
          <w:sz w:val="22"/>
          <w:szCs w:val="22"/>
          <w:shd w:val="clear" w:color="auto" w:fill="FEFFFF"/>
        </w:rPr>
        <w:t xml:space="preserve"> Hospital, Athens</w:t>
      </w:r>
    </w:p>
    <w:p w14:paraId="37254FB8" w14:textId="77777777" w:rsidR="000506E6" w:rsidRPr="00856489" w:rsidRDefault="003919C0">
      <w:pPr>
        <w:pStyle w:val="MediumGrid1-Accent21"/>
        <w:spacing w:line="480" w:lineRule="auto"/>
        <w:ind w:left="0"/>
        <w:rPr>
          <w:rFonts w:ascii="Calibri" w:eastAsia="Calibri" w:hAnsi="Calibri" w:cs="Calibri"/>
          <w:sz w:val="22"/>
          <w:szCs w:val="22"/>
          <w:shd w:val="clear" w:color="auto" w:fill="FEFFFF"/>
        </w:rPr>
      </w:pPr>
      <w:r w:rsidRPr="00856489">
        <w:rPr>
          <w:rFonts w:ascii="Calibri" w:hAnsi="Calibri"/>
          <w:sz w:val="22"/>
          <w:szCs w:val="22"/>
          <w:shd w:val="clear" w:color="auto" w:fill="FEFFFF"/>
        </w:rPr>
        <w:t xml:space="preserve">7.  Department of Neurology, </w:t>
      </w:r>
      <w:proofErr w:type="spellStart"/>
      <w:r w:rsidRPr="00856489">
        <w:rPr>
          <w:rFonts w:ascii="Calibri" w:hAnsi="Calibri"/>
          <w:sz w:val="22"/>
          <w:szCs w:val="22"/>
          <w:shd w:val="clear" w:color="auto" w:fill="FEFFFF"/>
        </w:rPr>
        <w:t>Asan</w:t>
      </w:r>
      <w:proofErr w:type="spellEnd"/>
      <w:r w:rsidRPr="00856489">
        <w:rPr>
          <w:rFonts w:ascii="Calibri" w:hAnsi="Calibri"/>
          <w:sz w:val="22"/>
          <w:szCs w:val="22"/>
          <w:shd w:val="clear" w:color="auto" w:fill="FEFFFF"/>
        </w:rPr>
        <w:t xml:space="preserve"> Medical Center, University of Ulsan College of Medicine, Seoul, Korea</w:t>
      </w:r>
    </w:p>
    <w:p w14:paraId="2D7027C7"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8. School of Clinical and Experimental Medicine, College of Medical and Dental Sciences, University of Birmingham, UK and City Hospital, Birmingham.</w:t>
      </w:r>
    </w:p>
    <w:p w14:paraId="42B2C047"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9. Neurodegenerative Brain Diseases Group, Department of Molecular Genetics, VIB, Antwerp, Belgium</w:t>
      </w:r>
    </w:p>
    <w:p w14:paraId="5E874C77"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lastRenderedPageBreak/>
        <w:t xml:space="preserve">10. Institute Born-Bunge, University of Antwerp, Antwerp, Belgium. </w:t>
      </w:r>
    </w:p>
    <w:p w14:paraId="078D67EC"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 xml:space="preserve">11. Department of Neurology, University Hospital Antwerp, Antwerp, Belgium. </w:t>
      </w:r>
    </w:p>
    <w:p w14:paraId="56D8716B"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 xml:space="preserve">12. Helmholtz </w:t>
      </w:r>
      <w:proofErr w:type="spellStart"/>
      <w:r w:rsidRPr="00856489">
        <w:rPr>
          <w:rFonts w:ascii="Calibri" w:hAnsi="Calibri"/>
          <w:sz w:val="22"/>
          <w:szCs w:val="22"/>
          <w:shd w:val="clear" w:color="auto" w:fill="FEFFFF"/>
        </w:rPr>
        <w:t>Zentrum</w:t>
      </w:r>
      <w:proofErr w:type="spellEnd"/>
      <w:r w:rsidRPr="00856489">
        <w:rPr>
          <w:rFonts w:ascii="Calibri" w:hAnsi="Calibri"/>
          <w:sz w:val="22"/>
          <w:szCs w:val="22"/>
          <w:shd w:val="clear" w:color="auto" w:fill="FEFFFF"/>
        </w:rPr>
        <w:t xml:space="preserve"> </w:t>
      </w:r>
      <w:proofErr w:type="spellStart"/>
      <w:r w:rsidRPr="00856489">
        <w:rPr>
          <w:rFonts w:ascii="Calibri" w:hAnsi="Calibri"/>
          <w:sz w:val="22"/>
          <w:szCs w:val="22"/>
          <w:shd w:val="clear" w:color="auto" w:fill="FEFFFF"/>
        </w:rPr>
        <w:t>München</w:t>
      </w:r>
      <w:proofErr w:type="spellEnd"/>
      <w:r w:rsidRPr="00856489">
        <w:rPr>
          <w:rFonts w:ascii="Calibri" w:hAnsi="Calibri"/>
          <w:sz w:val="22"/>
          <w:szCs w:val="22"/>
          <w:shd w:val="clear" w:color="auto" w:fill="FEFFFF"/>
        </w:rPr>
        <w:t>, German Research Centre for Environmental Health (</w:t>
      </w:r>
      <w:proofErr w:type="spellStart"/>
      <w:r w:rsidRPr="00856489">
        <w:rPr>
          <w:rFonts w:ascii="Calibri" w:hAnsi="Calibri"/>
          <w:sz w:val="22"/>
          <w:szCs w:val="22"/>
          <w:shd w:val="clear" w:color="auto" w:fill="FEFFFF"/>
        </w:rPr>
        <w:t>Gmbh</w:t>
      </w:r>
      <w:proofErr w:type="spellEnd"/>
      <w:r w:rsidRPr="00856489">
        <w:rPr>
          <w:rFonts w:ascii="Calibri" w:hAnsi="Calibri"/>
          <w:sz w:val="22"/>
          <w:szCs w:val="22"/>
          <w:shd w:val="clear" w:color="auto" w:fill="FEFFFF"/>
        </w:rPr>
        <w:t xml:space="preserve">), </w:t>
      </w:r>
      <w:proofErr w:type="spellStart"/>
      <w:r w:rsidRPr="00856489">
        <w:rPr>
          <w:rFonts w:ascii="Calibri" w:hAnsi="Calibri"/>
          <w:sz w:val="22"/>
          <w:szCs w:val="22"/>
          <w:shd w:val="clear" w:color="auto" w:fill="FEFFFF"/>
        </w:rPr>
        <w:t>IngolstaedterLandstr</w:t>
      </w:r>
      <w:proofErr w:type="spellEnd"/>
      <w:r w:rsidRPr="00856489">
        <w:rPr>
          <w:rFonts w:ascii="Calibri" w:hAnsi="Calibri"/>
          <w:sz w:val="22"/>
          <w:szCs w:val="22"/>
          <w:shd w:val="clear" w:color="auto" w:fill="FEFFFF"/>
        </w:rPr>
        <w:t xml:space="preserve">. 1, 85764 </w:t>
      </w:r>
      <w:proofErr w:type="spellStart"/>
      <w:r w:rsidRPr="00856489">
        <w:rPr>
          <w:rFonts w:ascii="Calibri" w:hAnsi="Calibri"/>
          <w:sz w:val="22"/>
          <w:szCs w:val="22"/>
          <w:shd w:val="clear" w:color="auto" w:fill="FEFFFF"/>
        </w:rPr>
        <w:t>Neuherberg</w:t>
      </w:r>
      <w:proofErr w:type="spellEnd"/>
      <w:r w:rsidRPr="00856489">
        <w:rPr>
          <w:rFonts w:ascii="Calibri" w:hAnsi="Calibri"/>
          <w:sz w:val="22"/>
          <w:szCs w:val="22"/>
          <w:shd w:val="clear" w:color="auto" w:fill="FEFFFF"/>
        </w:rPr>
        <w:t xml:space="preserve">, Germany </w:t>
      </w:r>
    </w:p>
    <w:p w14:paraId="488407E9"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 xml:space="preserve">13. Cyclotron Research Centre, Department of Neurology, University of Liège, </w:t>
      </w:r>
      <w:proofErr w:type="spellStart"/>
      <w:r w:rsidRPr="00856489">
        <w:rPr>
          <w:rFonts w:ascii="Calibri" w:hAnsi="Calibri"/>
          <w:sz w:val="22"/>
          <w:szCs w:val="22"/>
          <w:shd w:val="clear" w:color="auto" w:fill="FEFFFF"/>
        </w:rPr>
        <w:t>Sart</w:t>
      </w:r>
      <w:proofErr w:type="spellEnd"/>
      <w:r w:rsidRPr="00856489">
        <w:rPr>
          <w:rFonts w:ascii="Calibri" w:hAnsi="Calibri"/>
          <w:sz w:val="22"/>
          <w:szCs w:val="22"/>
          <w:shd w:val="clear" w:color="auto" w:fill="FEFFFF"/>
        </w:rPr>
        <w:t xml:space="preserve"> </w:t>
      </w:r>
      <w:proofErr w:type="spellStart"/>
      <w:r w:rsidRPr="00856489">
        <w:rPr>
          <w:rFonts w:ascii="Calibri" w:hAnsi="Calibri"/>
          <w:sz w:val="22"/>
          <w:szCs w:val="22"/>
          <w:shd w:val="clear" w:color="auto" w:fill="FEFFFF"/>
        </w:rPr>
        <w:t>Tilman</w:t>
      </w:r>
      <w:proofErr w:type="spellEnd"/>
      <w:r w:rsidRPr="00856489">
        <w:rPr>
          <w:rFonts w:ascii="Calibri" w:hAnsi="Calibri"/>
          <w:sz w:val="22"/>
          <w:szCs w:val="22"/>
          <w:shd w:val="clear" w:color="auto" w:fill="FEFFFF"/>
        </w:rPr>
        <w:t xml:space="preserve"> B30, 4000 Liège- Belgium.</w:t>
      </w:r>
    </w:p>
    <w:p w14:paraId="0C306105"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14. Department of Neurology, Faculty of Medicine, University of Thessaly and Institute of Biomedical Research and Technology, CERETETH, Larissa</w:t>
      </w:r>
    </w:p>
    <w:p w14:paraId="3706BB75"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15. Department of Neurology, Juntendo University School of Medicine, Tokyo, Japan</w:t>
      </w:r>
    </w:p>
    <w:p w14:paraId="18524BA7"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16. Institute Department of Neurology, Seoul National University Hospital</w:t>
      </w:r>
    </w:p>
    <w:p w14:paraId="282CF879" w14:textId="77777777" w:rsidR="000506E6" w:rsidRPr="00856489" w:rsidRDefault="003919C0">
      <w:pPr>
        <w:pStyle w:val="MediumGrid1-Accent21"/>
        <w:spacing w:line="480" w:lineRule="auto"/>
        <w:ind w:left="0"/>
        <w:rPr>
          <w:rFonts w:ascii="Calibri" w:eastAsia="Calibri" w:hAnsi="Calibri" w:cs="Calibri"/>
          <w:sz w:val="22"/>
          <w:szCs w:val="22"/>
          <w:shd w:val="clear" w:color="auto" w:fill="FEFFFF"/>
        </w:rPr>
      </w:pPr>
      <w:r w:rsidRPr="00856489">
        <w:rPr>
          <w:rFonts w:ascii="Calibri" w:hAnsi="Calibri"/>
          <w:sz w:val="22"/>
          <w:szCs w:val="22"/>
          <w:shd w:val="clear" w:color="auto" w:fill="FEFFFF"/>
        </w:rPr>
        <w:t>17. ILSONG Institute of Life Science, </w:t>
      </w:r>
      <w:proofErr w:type="spellStart"/>
      <w:r w:rsidRPr="00856489">
        <w:rPr>
          <w:rFonts w:ascii="Calibri" w:hAnsi="Calibri"/>
          <w:sz w:val="22"/>
          <w:szCs w:val="22"/>
          <w:shd w:val="clear" w:color="auto" w:fill="FEFFFF"/>
        </w:rPr>
        <w:t>Hallym</w:t>
      </w:r>
      <w:proofErr w:type="spellEnd"/>
      <w:r w:rsidRPr="00856489">
        <w:rPr>
          <w:rFonts w:ascii="Calibri" w:hAnsi="Calibri"/>
          <w:sz w:val="22"/>
          <w:szCs w:val="22"/>
          <w:shd w:val="clear" w:color="auto" w:fill="FEFFFF"/>
        </w:rPr>
        <w:t xml:space="preserve"> University, </w:t>
      </w:r>
      <w:proofErr w:type="spellStart"/>
      <w:r w:rsidRPr="00856489">
        <w:rPr>
          <w:rFonts w:ascii="Calibri" w:hAnsi="Calibri"/>
          <w:sz w:val="22"/>
          <w:szCs w:val="22"/>
          <w:shd w:val="clear" w:color="auto" w:fill="FEFFFF"/>
        </w:rPr>
        <w:t>Hallym</w:t>
      </w:r>
      <w:proofErr w:type="spellEnd"/>
      <w:r w:rsidRPr="00856489">
        <w:rPr>
          <w:rFonts w:ascii="Calibri" w:hAnsi="Calibri"/>
          <w:sz w:val="22"/>
          <w:szCs w:val="22"/>
          <w:shd w:val="clear" w:color="auto" w:fill="FEFFFF"/>
        </w:rPr>
        <w:t xml:space="preserve"> Institute of Translational Genomics &amp; Bioinformatics, Department of Neurology, </w:t>
      </w:r>
      <w:proofErr w:type="spellStart"/>
      <w:r w:rsidRPr="00856489">
        <w:rPr>
          <w:rFonts w:ascii="Calibri" w:hAnsi="Calibri"/>
          <w:sz w:val="22"/>
          <w:szCs w:val="22"/>
          <w:shd w:val="clear" w:color="auto" w:fill="FEFFFF"/>
        </w:rPr>
        <w:t>Hallym</w:t>
      </w:r>
      <w:proofErr w:type="spellEnd"/>
      <w:r w:rsidRPr="00856489">
        <w:rPr>
          <w:rFonts w:ascii="Calibri" w:hAnsi="Calibri"/>
          <w:sz w:val="22"/>
          <w:szCs w:val="22"/>
          <w:shd w:val="clear" w:color="auto" w:fill="FEFFFF"/>
        </w:rPr>
        <w:t> University Sacred Heart Hospital, Korea  </w:t>
      </w:r>
    </w:p>
    <w:p w14:paraId="6044F347" w14:textId="77777777" w:rsidR="000506E6" w:rsidRPr="00856489" w:rsidRDefault="003919C0">
      <w:pPr>
        <w:pStyle w:val="MediumGrid1-Accent21"/>
        <w:spacing w:line="480" w:lineRule="auto"/>
        <w:ind w:left="0"/>
        <w:rPr>
          <w:rFonts w:ascii="Calibri" w:eastAsia="Calibri" w:hAnsi="Calibri" w:cs="Calibri"/>
          <w:sz w:val="22"/>
          <w:szCs w:val="22"/>
          <w:shd w:val="clear" w:color="auto" w:fill="FEFFFF"/>
        </w:rPr>
      </w:pPr>
      <w:r w:rsidRPr="00856489">
        <w:rPr>
          <w:rFonts w:ascii="Calibri" w:hAnsi="Calibri"/>
          <w:sz w:val="22"/>
          <w:szCs w:val="22"/>
        </w:rPr>
        <w:t>18. Laboratory for Genotyping Development, RIKEN Center for Integrative Medical Sciences, Yokohama, Japan. </w:t>
      </w:r>
    </w:p>
    <w:p w14:paraId="5035C2E8" w14:textId="77777777" w:rsidR="000506E6" w:rsidRPr="00856489" w:rsidRDefault="003919C0">
      <w:pPr>
        <w:spacing w:line="480" w:lineRule="auto"/>
        <w:rPr>
          <w:rFonts w:ascii="Calibri" w:eastAsia="Calibri" w:hAnsi="Calibri" w:cs="Calibri"/>
          <w:sz w:val="22"/>
          <w:szCs w:val="22"/>
          <w:shd w:val="clear" w:color="auto" w:fill="FEFFFF"/>
          <w:lang w:val="fr-FR"/>
        </w:rPr>
      </w:pPr>
      <w:r w:rsidRPr="00856489">
        <w:rPr>
          <w:rFonts w:ascii="Calibri" w:hAnsi="Calibri"/>
          <w:sz w:val="22"/>
          <w:szCs w:val="22"/>
          <w:shd w:val="clear" w:color="auto" w:fill="FEFFFF"/>
          <w:lang w:val="fr-FR"/>
        </w:rPr>
        <w:t xml:space="preserve">19.  INSERM U 1127, CNRS UMR 7225, Sorbonne Universités, UPMC </w:t>
      </w:r>
      <w:proofErr w:type="spellStart"/>
      <w:r w:rsidRPr="00856489">
        <w:rPr>
          <w:rFonts w:ascii="Calibri" w:hAnsi="Calibri"/>
          <w:sz w:val="22"/>
          <w:szCs w:val="22"/>
          <w:shd w:val="clear" w:color="auto" w:fill="FEFFFF"/>
          <w:lang w:val="fr-FR"/>
        </w:rPr>
        <w:t>Univ</w:t>
      </w:r>
      <w:proofErr w:type="spellEnd"/>
      <w:r w:rsidRPr="00856489">
        <w:rPr>
          <w:rFonts w:ascii="Calibri" w:hAnsi="Calibri"/>
          <w:sz w:val="22"/>
          <w:szCs w:val="22"/>
          <w:shd w:val="clear" w:color="auto" w:fill="FEFFFF"/>
          <w:lang w:val="fr-FR"/>
        </w:rPr>
        <w:t xml:space="preserve"> Paris 06 UMR S 1127, Institut du Cerveau et de la Moelle épinière, ICM, Paris, France</w:t>
      </w:r>
    </w:p>
    <w:p w14:paraId="39832F80"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 xml:space="preserve">20. Department of Neurology, </w:t>
      </w:r>
      <w:proofErr w:type="spellStart"/>
      <w:r w:rsidRPr="00856489">
        <w:rPr>
          <w:rFonts w:ascii="Calibri" w:hAnsi="Calibri"/>
          <w:sz w:val="22"/>
          <w:szCs w:val="22"/>
          <w:shd w:val="clear" w:color="auto" w:fill="FEFFFF"/>
        </w:rPr>
        <w:t>Chushang</w:t>
      </w:r>
      <w:proofErr w:type="spellEnd"/>
      <w:r w:rsidRPr="00856489">
        <w:rPr>
          <w:rFonts w:ascii="Calibri" w:hAnsi="Calibri"/>
          <w:sz w:val="22"/>
          <w:szCs w:val="22"/>
          <w:shd w:val="clear" w:color="auto" w:fill="FEFFFF"/>
        </w:rPr>
        <w:t xml:space="preserve"> Show-</w:t>
      </w:r>
      <w:proofErr w:type="spellStart"/>
      <w:r w:rsidRPr="00856489">
        <w:rPr>
          <w:rFonts w:ascii="Calibri" w:hAnsi="Calibri"/>
          <w:sz w:val="22"/>
          <w:szCs w:val="22"/>
          <w:shd w:val="clear" w:color="auto" w:fill="FEFFFF"/>
        </w:rPr>
        <w:t>Chwan</w:t>
      </w:r>
      <w:proofErr w:type="spellEnd"/>
      <w:r w:rsidRPr="00856489">
        <w:rPr>
          <w:rFonts w:ascii="Calibri" w:hAnsi="Calibri"/>
          <w:sz w:val="22"/>
          <w:szCs w:val="22"/>
          <w:shd w:val="clear" w:color="auto" w:fill="FEFFFF"/>
        </w:rPr>
        <w:t xml:space="preserve"> Hospital, Nantou and Chung-Shan Medical University Hospital, Taichung, Taiwan</w:t>
      </w:r>
    </w:p>
    <w:p w14:paraId="78C20695"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 xml:space="preserve">21. The Dublin Neurological Institute at the Mater </w:t>
      </w:r>
      <w:proofErr w:type="spellStart"/>
      <w:r w:rsidRPr="00856489">
        <w:rPr>
          <w:rFonts w:ascii="Calibri" w:hAnsi="Calibri"/>
          <w:sz w:val="22"/>
          <w:szCs w:val="22"/>
          <w:shd w:val="clear" w:color="auto" w:fill="FEFFFF"/>
        </w:rPr>
        <w:t>Misericordiae</w:t>
      </w:r>
      <w:proofErr w:type="spellEnd"/>
      <w:r w:rsidRPr="00856489">
        <w:rPr>
          <w:rFonts w:ascii="Calibri" w:hAnsi="Calibri"/>
          <w:sz w:val="22"/>
          <w:szCs w:val="22"/>
          <w:shd w:val="clear" w:color="auto" w:fill="FEFFFF"/>
        </w:rPr>
        <w:t xml:space="preserve"> University Hospital, and Conway Institute, University College Dublin, Ireland</w:t>
      </w:r>
    </w:p>
    <w:p w14:paraId="46836E1A"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 xml:space="preserve">22. </w:t>
      </w:r>
      <w:proofErr w:type="spellStart"/>
      <w:r w:rsidRPr="00856489">
        <w:rPr>
          <w:rFonts w:ascii="Calibri" w:hAnsi="Calibri"/>
          <w:sz w:val="22"/>
          <w:szCs w:val="22"/>
          <w:shd w:val="clear" w:color="auto" w:fill="FEFFFF"/>
        </w:rPr>
        <w:t>Eskitis</w:t>
      </w:r>
      <w:proofErr w:type="spellEnd"/>
      <w:r w:rsidRPr="00856489">
        <w:rPr>
          <w:rFonts w:ascii="Calibri" w:hAnsi="Calibri"/>
          <w:sz w:val="22"/>
          <w:szCs w:val="22"/>
          <w:shd w:val="clear" w:color="auto" w:fill="FEFFFF"/>
        </w:rPr>
        <w:t xml:space="preserve"> Institute for Cell and Molecular Therapies, Griffith University, Australia</w:t>
      </w:r>
    </w:p>
    <w:p w14:paraId="3B23AB8B"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 xml:space="preserve">23. Clinical Neurology Research Centre, Department of Medicine &amp; Therapeutics, The Chinese University of Hong Kong, 10/F, Clinical Sciences Building,  Prince of Wales Hospital, </w:t>
      </w:r>
      <w:proofErr w:type="spellStart"/>
      <w:r w:rsidRPr="00856489">
        <w:rPr>
          <w:rFonts w:ascii="Calibri" w:hAnsi="Calibri"/>
          <w:sz w:val="22"/>
          <w:szCs w:val="22"/>
          <w:shd w:val="clear" w:color="auto" w:fill="FEFFFF"/>
        </w:rPr>
        <w:t>Shatin</w:t>
      </w:r>
      <w:proofErr w:type="spellEnd"/>
      <w:r w:rsidRPr="00856489">
        <w:rPr>
          <w:rFonts w:ascii="Calibri" w:hAnsi="Calibri"/>
          <w:sz w:val="22"/>
          <w:szCs w:val="22"/>
          <w:shd w:val="clear" w:color="auto" w:fill="FEFFFF"/>
        </w:rPr>
        <w:t>, New Territories, Hong Kong</w:t>
      </w:r>
    </w:p>
    <w:p w14:paraId="6278D401"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24. Faculty of Medicine, University of Southampton, Southampton, UK.</w:t>
      </w:r>
    </w:p>
    <w:p w14:paraId="506A0267"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lastRenderedPageBreak/>
        <w:t xml:space="preserve">25. Institute of Neurology, Department of Medical Sciences, University Magna Graecia, Catanzaro, Italy and Institute of Molecular </w:t>
      </w:r>
      <w:proofErr w:type="spellStart"/>
      <w:r w:rsidRPr="00856489">
        <w:rPr>
          <w:rFonts w:ascii="Calibri" w:hAnsi="Calibri"/>
          <w:sz w:val="22"/>
          <w:szCs w:val="22"/>
          <w:shd w:val="clear" w:color="auto" w:fill="FEFFFF"/>
        </w:rPr>
        <w:t>Bioimaging</w:t>
      </w:r>
      <w:proofErr w:type="spellEnd"/>
      <w:r w:rsidRPr="00856489">
        <w:rPr>
          <w:rFonts w:ascii="Calibri" w:hAnsi="Calibri"/>
          <w:sz w:val="22"/>
          <w:szCs w:val="22"/>
          <w:shd w:val="clear" w:color="auto" w:fill="FEFFFF"/>
        </w:rPr>
        <w:t xml:space="preserve"> and Physiology, National Research Council, Section of Catanzaro Italy</w:t>
      </w:r>
    </w:p>
    <w:p w14:paraId="0DEB13AB"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26. Division of Neurology/Molecular Brain Science, Kobe University Graduate School of Medicine</w:t>
      </w:r>
    </w:p>
    <w:p w14:paraId="0E5E5054" w14:textId="1D309474" w:rsidR="000506E6" w:rsidRPr="00856489" w:rsidRDefault="003919C0">
      <w:pPr>
        <w:spacing w:line="480" w:lineRule="auto"/>
        <w:rPr>
          <w:rFonts w:ascii="Calibri" w:eastAsia="Calibri" w:hAnsi="Calibri" w:cs="Calibri"/>
          <w:sz w:val="22"/>
          <w:szCs w:val="22"/>
          <w:shd w:val="clear" w:color="auto" w:fill="FEFFFF"/>
        </w:rPr>
      </w:pPr>
      <w:proofErr w:type="gramStart"/>
      <w:r w:rsidRPr="00856489">
        <w:rPr>
          <w:rFonts w:ascii="Calibri" w:hAnsi="Calibri"/>
          <w:sz w:val="22"/>
          <w:szCs w:val="22"/>
          <w:shd w:val="clear" w:color="auto" w:fill="FEFFFF"/>
        </w:rPr>
        <w:t>27. University of Queensland</w:t>
      </w:r>
      <w:proofErr w:type="gramEnd"/>
      <w:r w:rsidRPr="00856489">
        <w:rPr>
          <w:rFonts w:ascii="Calibri" w:hAnsi="Calibri"/>
          <w:sz w:val="22"/>
          <w:szCs w:val="22"/>
          <w:shd w:val="clear" w:color="auto" w:fill="FEFFFF"/>
        </w:rPr>
        <w:t xml:space="preserve"> Centre for Clinical Research, Herston, Australia.</w:t>
      </w:r>
    </w:p>
    <w:p w14:paraId="533C6BC0"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28. Divisions of Basic Neurosciences &amp; Cell Biology, Biomedical Research Foundation of Academy of Athens, Athens 11527, Greece</w:t>
      </w:r>
    </w:p>
    <w:p w14:paraId="4FFE784B" w14:textId="77777777" w:rsidR="000506E6" w:rsidRPr="00856489" w:rsidRDefault="003919C0">
      <w:pPr>
        <w:spacing w:line="480" w:lineRule="auto"/>
        <w:rPr>
          <w:rFonts w:ascii="Calibri" w:eastAsia="Calibri" w:hAnsi="Calibri" w:cs="Calibri"/>
          <w:sz w:val="22"/>
          <w:szCs w:val="22"/>
          <w:shd w:val="clear" w:color="auto" w:fill="FEFFFF"/>
        </w:rPr>
      </w:pPr>
      <w:proofErr w:type="gramStart"/>
      <w:r w:rsidRPr="00856489">
        <w:rPr>
          <w:rFonts w:ascii="Calibri" w:hAnsi="Calibri"/>
          <w:sz w:val="22"/>
          <w:szCs w:val="22"/>
          <w:shd w:val="clear" w:color="auto" w:fill="FEFFFF"/>
        </w:rPr>
        <w:t>29. Neurosciences Department, Queen Elizabeth Hospital Birmingham, University Hospitals Birmingham NHS Foundation Trust.</w:t>
      </w:r>
      <w:proofErr w:type="gramEnd"/>
    </w:p>
    <w:p w14:paraId="7059C363"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 xml:space="preserve">30. Department of Neurology, Singapore General Hospital, National Neuroscience Institute, Singapore. </w:t>
      </w:r>
    </w:p>
    <w:p w14:paraId="3EA9AD9E"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31. Duke-NUS Graduate Medical School</w:t>
      </w:r>
    </w:p>
    <w:p w14:paraId="0E765B98"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32. Department of Neuroscience, Mayo Clinic Jacksonville, USA.</w:t>
      </w:r>
    </w:p>
    <w:p w14:paraId="6DA49DD9"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 xml:space="preserve">33. Department of Medical Epidemiology and Biostatistics, </w:t>
      </w:r>
      <w:proofErr w:type="spellStart"/>
      <w:r w:rsidRPr="00856489">
        <w:rPr>
          <w:rFonts w:ascii="Calibri" w:hAnsi="Calibri"/>
          <w:sz w:val="22"/>
          <w:szCs w:val="22"/>
          <w:shd w:val="clear" w:color="auto" w:fill="FEFFFF"/>
        </w:rPr>
        <w:t>Karolinska</w:t>
      </w:r>
      <w:proofErr w:type="spellEnd"/>
      <w:r w:rsidRPr="00856489">
        <w:rPr>
          <w:rFonts w:ascii="Calibri" w:hAnsi="Calibri"/>
          <w:sz w:val="22"/>
          <w:szCs w:val="22"/>
          <w:shd w:val="clear" w:color="auto" w:fill="FEFFFF"/>
        </w:rPr>
        <w:t xml:space="preserve"> Institute, Stockholm, Sweden.</w:t>
      </w:r>
    </w:p>
    <w:p w14:paraId="5F48808C"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 xml:space="preserve">34. Department of Neurology, </w:t>
      </w:r>
      <w:proofErr w:type="spellStart"/>
      <w:r w:rsidRPr="00856489">
        <w:rPr>
          <w:rFonts w:ascii="Calibri" w:hAnsi="Calibri"/>
          <w:sz w:val="22"/>
          <w:szCs w:val="22"/>
          <w:shd w:val="clear" w:color="auto" w:fill="FEFFFF"/>
        </w:rPr>
        <w:t>NorthShore</w:t>
      </w:r>
      <w:proofErr w:type="spellEnd"/>
      <w:r w:rsidRPr="00856489">
        <w:rPr>
          <w:rFonts w:ascii="Calibri" w:hAnsi="Calibri"/>
          <w:sz w:val="22"/>
          <w:szCs w:val="22"/>
          <w:shd w:val="clear" w:color="auto" w:fill="FEFFFF"/>
        </w:rPr>
        <w:t xml:space="preserve"> University </w:t>
      </w:r>
      <w:proofErr w:type="spellStart"/>
      <w:r w:rsidRPr="00856489">
        <w:rPr>
          <w:rFonts w:ascii="Calibri" w:hAnsi="Calibri"/>
          <w:sz w:val="22"/>
          <w:szCs w:val="22"/>
          <w:shd w:val="clear" w:color="auto" w:fill="FEFFFF"/>
        </w:rPr>
        <w:t>HealthSystem</w:t>
      </w:r>
      <w:proofErr w:type="spellEnd"/>
      <w:r w:rsidRPr="00856489">
        <w:rPr>
          <w:rFonts w:ascii="Calibri" w:hAnsi="Calibri"/>
          <w:sz w:val="22"/>
          <w:szCs w:val="22"/>
          <w:shd w:val="clear" w:color="auto" w:fill="FEFFFF"/>
        </w:rPr>
        <w:t>, Evanston, IL, USA</w:t>
      </w:r>
    </w:p>
    <w:p w14:paraId="7B78584B"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 xml:space="preserve">35. Department of Neurodegenerative Diseases, </w:t>
      </w:r>
      <w:proofErr w:type="spellStart"/>
      <w:r w:rsidRPr="00856489">
        <w:rPr>
          <w:rFonts w:ascii="Calibri" w:hAnsi="Calibri"/>
          <w:sz w:val="22"/>
          <w:szCs w:val="22"/>
          <w:shd w:val="clear" w:color="auto" w:fill="FEFFFF"/>
        </w:rPr>
        <w:t>Hertie</w:t>
      </w:r>
      <w:proofErr w:type="spellEnd"/>
      <w:r w:rsidRPr="00856489">
        <w:rPr>
          <w:rFonts w:ascii="Calibri" w:hAnsi="Calibri"/>
          <w:sz w:val="22"/>
          <w:szCs w:val="22"/>
          <w:shd w:val="clear" w:color="auto" w:fill="FEFFFF"/>
        </w:rPr>
        <w:t xml:space="preserve"> Institute for Clinical Brain Science Research, University of Tubingen, Germany</w:t>
      </w:r>
    </w:p>
    <w:p w14:paraId="52E0227E"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 xml:space="preserve">36. Clinical and Experimental Neuroscience, Luxembourg Centre for Systems Biomedicine, University of Luxembourg, and Centre </w:t>
      </w:r>
      <w:proofErr w:type="spellStart"/>
      <w:r w:rsidRPr="00856489">
        <w:rPr>
          <w:rFonts w:ascii="Calibri" w:hAnsi="Calibri"/>
          <w:sz w:val="22"/>
          <w:szCs w:val="22"/>
          <w:shd w:val="clear" w:color="auto" w:fill="FEFFFF"/>
        </w:rPr>
        <w:t>Hospitalier</w:t>
      </w:r>
      <w:proofErr w:type="spellEnd"/>
      <w:r w:rsidRPr="00856489">
        <w:rPr>
          <w:rFonts w:ascii="Calibri" w:hAnsi="Calibri"/>
          <w:sz w:val="22"/>
          <w:szCs w:val="22"/>
          <w:shd w:val="clear" w:color="auto" w:fill="FEFFFF"/>
        </w:rPr>
        <w:t xml:space="preserve"> de Luxembourg (CHL), Luxembourg.</w:t>
      </w:r>
    </w:p>
    <w:p w14:paraId="7B980F51" w14:textId="77777777" w:rsidR="000506E6" w:rsidRPr="00856489" w:rsidRDefault="003919C0">
      <w:pPr>
        <w:spacing w:line="480" w:lineRule="auto"/>
        <w:rPr>
          <w:rFonts w:ascii="Calibri" w:eastAsia="Calibri" w:hAnsi="Calibri" w:cs="Calibri"/>
          <w:sz w:val="22"/>
          <w:szCs w:val="22"/>
          <w:shd w:val="clear" w:color="auto" w:fill="FEFFFF"/>
        </w:rPr>
      </w:pPr>
      <w:r w:rsidRPr="00856489">
        <w:rPr>
          <w:rFonts w:ascii="Calibri" w:hAnsi="Calibri"/>
          <w:sz w:val="22"/>
          <w:szCs w:val="22"/>
          <w:shd w:val="clear" w:color="auto" w:fill="FEFFFF"/>
        </w:rPr>
        <w:t xml:space="preserve">37. </w:t>
      </w:r>
      <w:proofErr w:type="spellStart"/>
      <w:r w:rsidRPr="00856489">
        <w:rPr>
          <w:rFonts w:ascii="Calibri" w:hAnsi="Calibri"/>
          <w:sz w:val="22"/>
          <w:szCs w:val="22"/>
          <w:shd w:val="clear" w:color="auto" w:fill="FEFFFF"/>
        </w:rPr>
        <w:t>Djavad</w:t>
      </w:r>
      <w:proofErr w:type="spellEnd"/>
      <w:r w:rsidRPr="00856489">
        <w:rPr>
          <w:rFonts w:ascii="Calibri" w:hAnsi="Calibri"/>
          <w:sz w:val="22"/>
          <w:szCs w:val="22"/>
          <w:shd w:val="clear" w:color="auto" w:fill="FEFFFF"/>
        </w:rPr>
        <w:t xml:space="preserve"> </w:t>
      </w:r>
      <w:proofErr w:type="spellStart"/>
      <w:r w:rsidRPr="00856489">
        <w:rPr>
          <w:rFonts w:ascii="Calibri" w:hAnsi="Calibri"/>
          <w:sz w:val="22"/>
          <w:szCs w:val="22"/>
          <w:shd w:val="clear" w:color="auto" w:fill="FEFFFF"/>
        </w:rPr>
        <w:t>Mowafhagian</w:t>
      </w:r>
      <w:proofErr w:type="spellEnd"/>
      <w:r w:rsidRPr="00856489">
        <w:rPr>
          <w:rFonts w:ascii="Calibri" w:hAnsi="Calibri"/>
          <w:sz w:val="22"/>
          <w:szCs w:val="22"/>
          <w:shd w:val="clear" w:color="auto" w:fill="FEFFFF"/>
        </w:rPr>
        <w:t xml:space="preserve"> Centre for Brain, University of British Columbia, Vancouver, British Columbia, Canada V6T 2B5</w:t>
      </w:r>
    </w:p>
    <w:p w14:paraId="5740B3EF" w14:textId="77777777" w:rsidR="00632B79" w:rsidRPr="00856489" w:rsidRDefault="003919C0">
      <w:pPr>
        <w:pStyle w:val="BodyA"/>
        <w:rPr>
          <w:rFonts w:ascii="Calibri" w:hAnsi="Calibri"/>
          <w:shd w:val="clear" w:color="auto" w:fill="FEFFFF"/>
        </w:rPr>
      </w:pPr>
      <w:r w:rsidRPr="00856489">
        <w:rPr>
          <w:rFonts w:ascii="Calibri" w:hAnsi="Calibri"/>
          <w:shd w:val="clear" w:color="auto" w:fill="FEFFFF"/>
        </w:rPr>
        <w:t>38. Department of Neurology, Mayo Clinic Jacksonville, USA</w:t>
      </w:r>
    </w:p>
    <w:p w14:paraId="0959A90B" w14:textId="77777777" w:rsidR="00632B79" w:rsidRPr="00856489" w:rsidRDefault="00632B79">
      <w:pPr>
        <w:pStyle w:val="BodyA"/>
        <w:rPr>
          <w:rFonts w:ascii="Calibri" w:hAnsi="Calibri"/>
          <w:shd w:val="clear" w:color="auto" w:fill="FEFFFF"/>
        </w:rPr>
      </w:pPr>
    </w:p>
    <w:p w14:paraId="4FB6C657" w14:textId="77777777" w:rsidR="00632B79" w:rsidRPr="00856489" w:rsidRDefault="00632B79">
      <w:pPr>
        <w:pStyle w:val="BodyA"/>
        <w:rPr>
          <w:rFonts w:ascii="Calibri" w:hAnsi="Calibri"/>
          <w:shd w:val="clear" w:color="auto" w:fill="FEFFFF"/>
        </w:rPr>
      </w:pPr>
    </w:p>
    <w:p w14:paraId="10F2C809" w14:textId="77777777" w:rsidR="008B6401" w:rsidRPr="00856489" w:rsidRDefault="008B6401">
      <w:pPr>
        <w:pStyle w:val="BodyA"/>
        <w:rPr>
          <w:rFonts w:ascii="Calibri" w:hAnsi="Calibri"/>
          <w:shd w:val="clear" w:color="auto" w:fill="FEFFFF"/>
        </w:rPr>
      </w:pPr>
    </w:p>
    <w:p w14:paraId="4CF0AF6D" w14:textId="77777777" w:rsidR="008B6401" w:rsidRPr="00856489" w:rsidRDefault="008B6401">
      <w:pPr>
        <w:pStyle w:val="BodyA"/>
        <w:rPr>
          <w:rFonts w:ascii="Calibri" w:hAnsi="Calibri"/>
          <w:shd w:val="clear" w:color="auto" w:fill="FEFFFF"/>
        </w:rPr>
      </w:pPr>
    </w:p>
    <w:p w14:paraId="4886BE3E" w14:textId="77777777" w:rsidR="008B6401" w:rsidRPr="00856489" w:rsidRDefault="008B6401">
      <w:pPr>
        <w:pStyle w:val="BodyA"/>
        <w:rPr>
          <w:rFonts w:ascii="Calibri" w:hAnsi="Calibri"/>
          <w:shd w:val="clear" w:color="auto" w:fill="FEFFFF"/>
        </w:rPr>
      </w:pPr>
    </w:p>
    <w:p w14:paraId="743D1B99" w14:textId="77777777" w:rsidR="008B6401" w:rsidRPr="00856489" w:rsidRDefault="008B6401">
      <w:pPr>
        <w:pStyle w:val="BodyA"/>
        <w:rPr>
          <w:rFonts w:ascii="Calibri" w:hAnsi="Calibri"/>
          <w:shd w:val="clear" w:color="auto" w:fill="FEFFFF"/>
        </w:rPr>
      </w:pPr>
    </w:p>
    <w:p w14:paraId="6758BCEF" w14:textId="77777777" w:rsidR="008B6401" w:rsidRPr="00856489" w:rsidRDefault="008B6401">
      <w:pPr>
        <w:pStyle w:val="BodyA"/>
        <w:rPr>
          <w:rFonts w:ascii="Calibri" w:hAnsi="Calibri"/>
          <w:shd w:val="clear" w:color="auto" w:fill="FEFFFF"/>
        </w:rPr>
      </w:pPr>
    </w:p>
    <w:p w14:paraId="5254FC82" w14:textId="77777777" w:rsidR="008B6401" w:rsidRPr="00856489" w:rsidRDefault="008B6401">
      <w:pPr>
        <w:pStyle w:val="BodyA"/>
        <w:rPr>
          <w:rFonts w:ascii="Calibri" w:hAnsi="Calibri"/>
          <w:shd w:val="clear" w:color="auto" w:fill="FEFFFF"/>
        </w:rPr>
      </w:pPr>
    </w:p>
    <w:p w14:paraId="48E7602C" w14:textId="2EF6796C" w:rsidR="000506E6" w:rsidRPr="00856489" w:rsidRDefault="003919C0" w:rsidP="00856489">
      <w:pPr>
        <w:pStyle w:val="BodyA"/>
        <w:spacing w:line="480" w:lineRule="auto"/>
        <w:rPr>
          <w:rFonts w:ascii="Calibri" w:eastAsia="Calibri" w:hAnsi="Calibri" w:cs="Calibri"/>
        </w:rPr>
      </w:pPr>
      <w:r w:rsidRPr="00856489">
        <w:rPr>
          <w:rFonts w:ascii="Calibri" w:hAnsi="Calibri"/>
          <w:b/>
          <w:bCs/>
        </w:rPr>
        <w:lastRenderedPageBreak/>
        <w:t>Abstract</w:t>
      </w:r>
      <w:r w:rsidR="00CE6AA9" w:rsidRPr="00856489">
        <w:rPr>
          <w:rFonts w:ascii="Calibri" w:hAnsi="Calibri"/>
          <w:b/>
          <w:bCs/>
        </w:rPr>
        <w:t xml:space="preserve">: </w:t>
      </w:r>
      <w:r w:rsidRPr="00856489">
        <w:rPr>
          <w:rFonts w:ascii="Calibri" w:hAnsi="Calibri"/>
        </w:rPr>
        <w:t xml:space="preserve">A recent study has shown that an interaction between variants at the </w:t>
      </w:r>
      <w:r w:rsidR="00995C54">
        <w:rPr>
          <w:rFonts w:ascii="Calibri" w:hAnsi="Calibri"/>
          <w:i/>
        </w:rPr>
        <w:t>LRRK2</w:t>
      </w:r>
      <w:r w:rsidRPr="00F20078">
        <w:rPr>
          <w:rFonts w:ascii="Calibri" w:hAnsi="Calibri"/>
          <w:i/>
        </w:rPr>
        <w:t xml:space="preserve"> </w:t>
      </w:r>
      <w:r w:rsidRPr="00856489">
        <w:rPr>
          <w:rFonts w:ascii="Calibri" w:hAnsi="Calibri"/>
        </w:rPr>
        <w:t xml:space="preserve">and </w:t>
      </w:r>
      <w:r w:rsidRPr="00F20078">
        <w:rPr>
          <w:rFonts w:ascii="Calibri" w:hAnsi="Calibri"/>
          <w:i/>
        </w:rPr>
        <w:t>PARK16</w:t>
      </w:r>
      <w:r w:rsidRPr="00856489">
        <w:rPr>
          <w:rFonts w:ascii="Calibri" w:hAnsi="Calibri"/>
        </w:rPr>
        <w:t xml:space="preserve"> loci influences risk of development of PD</w:t>
      </w:r>
      <w:r w:rsidR="00567730">
        <w:rPr>
          <w:rFonts w:ascii="Calibri" w:hAnsi="Calibri"/>
        </w:rPr>
        <w:t xml:space="preserve"> </w:t>
      </w:r>
      <w:r w:rsidR="00567730" w:rsidRPr="005E4A7B">
        <w:rPr>
          <w:rFonts w:ascii="Calibri" w:hAnsi="Calibri"/>
        </w:rPr>
        <w:t xml:space="preserve">(MacLeod </w:t>
      </w:r>
      <w:r w:rsidR="00567730">
        <w:rPr>
          <w:rFonts w:ascii="Calibri" w:hAnsi="Calibri"/>
        </w:rPr>
        <w:t>D. et al, 2013)</w:t>
      </w:r>
      <w:r w:rsidRPr="00856489">
        <w:rPr>
          <w:rFonts w:ascii="Calibri" w:hAnsi="Calibri"/>
        </w:rPr>
        <w:t xml:space="preserve">. Our study examines the proposed interaction between </w:t>
      </w:r>
      <w:r w:rsidR="00995C54" w:rsidRPr="00F20078">
        <w:rPr>
          <w:rFonts w:ascii="Calibri" w:hAnsi="Calibri"/>
          <w:i/>
        </w:rPr>
        <w:t>LRRK2</w:t>
      </w:r>
      <w:r w:rsidRPr="00F20078">
        <w:rPr>
          <w:rFonts w:ascii="Calibri" w:hAnsi="Calibri"/>
          <w:i/>
        </w:rPr>
        <w:t xml:space="preserve"> </w:t>
      </w:r>
      <w:r w:rsidRPr="00856489">
        <w:rPr>
          <w:rFonts w:ascii="Calibri" w:hAnsi="Calibri"/>
        </w:rPr>
        <w:t xml:space="preserve">and </w:t>
      </w:r>
      <w:r w:rsidRPr="00F20078">
        <w:rPr>
          <w:rFonts w:ascii="Calibri" w:hAnsi="Calibri"/>
          <w:i/>
        </w:rPr>
        <w:t>PARK16</w:t>
      </w:r>
      <w:r w:rsidRPr="00856489">
        <w:rPr>
          <w:rFonts w:ascii="Calibri" w:hAnsi="Calibri"/>
        </w:rPr>
        <w:t xml:space="preserve"> variants in modifying PD risk using a large multi-center series of PD patients</w:t>
      </w:r>
      <w:r w:rsidR="00F47770" w:rsidRPr="00856489">
        <w:rPr>
          <w:rFonts w:ascii="Calibri" w:hAnsi="Calibri"/>
        </w:rPr>
        <w:t xml:space="preserve"> (5769)</w:t>
      </w:r>
      <w:r w:rsidRPr="00856489">
        <w:rPr>
          <w:rFonts w:ascii="Calibri" w:hAnsi="Calibri"/>
        </w:rPr>
        <w:t xml:space="preserve"> and controls </w:t>
      </w:r>
      <w:r w:rsidR="00F47770" w:rsidRPr="00856489">
        <w:rPr>
          <w:rFonts w:ascii="Calibri" w:hAnsi="Calibri"/>
        </w:rPr>
        <w:t xml:space="preserve">(4988) </w:t>
      </w:r>
      <w:r w:rsidRPr="00856489">
        <w:rPr>
          <w:rFonts w:ascii="Calibri" w:hAnsi="Calibri"/>
        </w:rPr>
        <w:t>from sites participating in the Genetic Epidemiology of Parkinson’s Disease (</w:t>
      </w:r>
      <w:proofErr w:type="spellStart"/>
      <w:r w:rsidRPr="00856489">
        <w:rPr>
          <w:rFonts w:ascii="Calibri" w:hAnsi="Calibri"/>
        </w:rPr>
        <w:t>GEoPD</w:t>
      </w:r>
      <w:proofErr w:type="spellEnd"/>
      <w:r w:rsidRPr="00856489">
        <w:rPr>
          <w:rFonts w:ascii="Calibri" w:hAnsi="Calibri"/>
        </w:rPr>
        <w:t xml:space="preserve">) consortium. Our data does not support a strong direct interaction between </w:t>
      </w:r>
      <w:r w:rsidR="00995C54" w:rsidRPr="00F20078">
        <w:rPr>
          <w:rFonts w:ascii="Calibri" w:hAnsi="Calibri"/>
          <w:i/>
        </w:rPr>
        <w:t>LRRK2</w:t>
      </w:r>
      <w:r w:rsidRPr="00856489">
        <w:rPr>
          <w:rFonts w:ascii="Calibri" w:hAnsi="Calibri"/>
        </w:rPr>
        <w:t xml:space="preserve"> and </w:t>
      </w:r>
      <w:r w:rsidRPr="00F20078">
        <w:rPr>
          <w:rFonts w:ascii="Calibri" w:hAnsi="Calibri"/>
          <w:i/>
        </w:rPr>
        <w:t>PARK16</w:t>
      </w:r>
      <w:r w:rsidRPr="00856489">
        <w:rPr>
          <w:rFonts w:ascii="Calibri" w:hAnsi="Calibri"/>
        </w:rPr>
        <w:t xml:space="preserve"> variants; however given the role of </w:t>
      </w:r>
      <w:proofErr w:type="spellStart"/>
      <w:r w:rsidRPr="00856489">
        <w:rPr>
          <w:rFonts w:ascii="Calibri" w:hAnsi="Calibri"/>
        </w:rPr>
        <w:t>retromer</w:t>
      </w:r>
      <w:proofErr w:type="spellEnd"/>
      <w:r w:rsidRPr="00856489">
        <w:rPr>
          <w:rFonts w:ascii="Calibri" w:hAnsi="Calibri"/>
        </w:rPr>
        <w:t xml:space="preserve"> and lysosomal pathways in PD</w:t>
      </w:r>
      <w:r w:rsidR="008211A3" w:rsidRPr="00856489">
        <w:rPr>
          <w:rFonts w:ascii="Calibri" w:hAnsi="Calibri"/>
        </w:rPr>
        <w:t>,</w:t>
      </w:r>
      <w:r w:rsidRPr="00856489">
        <w:rPr>
          <w:rFonts w:ascii="Calibri" w:hAnsi="Calibri"/>
        </w:rPr>
        <w:t xml:space="preserve"> further studies are warranted.</w:t>
      </w:r>
    </w:p>
    <w:p w14:paraId="6DD813D0" w14:textId="564905DF" w:rsidR="000506E6" w:rsidRPr="009B461E" w:rsidRDefault="003919C0" w:rsidP="00856489">
      <w:pPr>
        <w:pStyle w:val="BodyBA"/>
        <w:spacing w:line="480" w:lineRule="auto"/>
        <w:rPr>
          <w:rFonts w:ascii="Calibri" w:eastAsia="Calibri" w:hAnsi="Calibri" w:cs="Calibri"/>
        </w:rPr>
      </w:pPr>
      <w:r w:rsidRPr="009B461E">
        <w:rPr>
          <w:rFonts w:ascii="Calibri" w:hAnsi="Calibri"/>
          <w:b/>
          <w:bCs/>
        </w:rPr>
        <w:t>1. Introduction:</w:t>
      </w:r>
      <w:r w:rsidRPr="009B461E">
        <w:rPr>
          <w:rFonts w:ascii="Calibri" w:hAnsi="Calibri"/>
        </w:rPr>
        <w:t xml:space="preserve">  Genetic discoveries made over the years either by using linkage, array and/or exome based approaches have helped in advancing our knowledge of the genetic underpinnings of PD</w:t>
      </w:r>
      <w:r w:rsidR="00B95DE6" w:rsidRPr="009B461E">
        <w:rPr>
          <w:rFonts w:ascii="Calibri" w:hAnsi="Calibri"/>
        </w:rPr>
        <w:t xml:space="preserve"> (Trinh J., Farrer M., 2013; Lesage S., Brice. </w:t>
      </w:r>
      <w:proofErr w:type="gramStart"/>
      <w:r w:rsidR="00B95DE6" w:rsidRPr="009B461E">
        <w:rPr>
          <w:rFonts w:ascii="Calibri" w:hAnsi="Calibri"/>
        </w:rPr>
        <w:t>A., 2013; International Parkinson Disease Genomics Consortium</w:t>
      </w:r>
      <w:r w:rsidR="00AE6B51" w:rsidRPr="009B461E">
        <w:rPr>
          <w:rFonts w:ascii="Calibri" w:hAnsi="Calibri"/>
        </w:rPr>
        <w:t xml:space="preserve"> et al., </w:t>
      </w:r>
      <w:r w:rsidR="00B95DE6" w:rsidRPr="009B461E">
        <w:rPr>
          <w:rFonts w:ascii="Calibri" w:hAnsi="Calibri"/>
        </w:rPr>
        <w:t>2011)</w:t>
      </w:r>
      <w:r w:rsidRPr="009B461E">
        <w:rPr>
          <w:rFonts w:ascii="Calibri" w:hAnsi="Calibri"/>
        </w:rPr>
        <w:t>.</w:t>
      </w:r>
      <w:proofErr w:type="gramEnd"/>
      <w:r w:rsidRPr="009B461E">
        <w:rPr>
          <w:rFonts w:ascii="Calibri" w:hAnsi="Calibri"/>
        </w:rPr>
        <w:t xml:space="preserve"> As we discover new loci relevant to idiopathic PD pathogenesis, it has become imperative to also understand the gene-gene interaction effect in modulating PD risk in population</w:t>
      </w:r>
      <w:r w:rsidR="00F47770" w:rsidRPr="009B461E">
        <w:rPr>
          <w:rFonts w:ascii="Calibri" w:hAnsi="Calibri"/>
        </w:rPr>
        <w:t xml:space="preserve"> (</w:t>
      </w:r>
      <w:r w:rsidR="00006367" w:rsidRPr="009B461E">
        <w:rPr>
          <w:rFonts w:ascii="Calibri" w:hAnsi="Calibri"/>
        </w:rPr>
        <w:t xml:space="preserve">see </w:t>
      </w:r>
      <w:r w:rsidR="00F47770" w:rsidRPr="009B461E">
        <w:rPr>
          <w:rFonts w:ascii="Calibri" w:hAnsi="Calibri"/>
        </w:rPr>
        <w:t>supplementary information)</w:t>
      </w:r>
      <w:r w:rsidR="00567730" w:rsidRPr="009B461E">
        <w:rPr>
          <w:rFonts w:ascii="Calibri" w:hAnsi="Calibri"/>
        </w:rPr>
        <w:t xml:space="preserve"> (</w:t>
      </w:r>
      <w:proofErr w:type="spellStart"/>
      <w:r w:rsidR="00567730" w:rsidRPr="009B461E">
        <w:rPr>
          <w:rFonts w:ascii="Calibri" w:hAnsi="Calibri"/>
        </w:rPr>
        <w:t>Elbaz</w:t>
      </w:r>
      <w:proofErr w:type="spellEnd"/>
      <w:r w:rsidR="00567730" w:rsidRPr="009B461E">
        <w:rPr>
          <w:rFonts w:ascii="Calibri" w:hAnsi="Calibri"/>
        </w:rPr>
        <w:t xml:space="preserve"> A., et al., 2011)</w:t>
      </w:r>
      <w:r w:rsidRPr="009B461E">
        <w:rPr>
          <w:rFonts w:ascii="Calibri" w:hAnsi="Calibri"/>
        </w:rPr>
        <w:t>.</w:t>
      </w:r>
      <w:r w:rsidR="00540100" w:rsidRPr="009B461E">
        <w:rPr>
          <w:rFonts w:ascii="Calibri" w:hAnsi="Calibri"/>
        </w:rPr>
        <w:t xml:space="preserve"> </w:t>
      </w:r>
      <w:r w:rsidRPr="009B461E">
        <w:rPr>
          <w:rFonts w:ascii="Calibri" w:hAnsi="Calibri"/>
        </w:rPr>
        <w:t xml:space="preserve">Although the results of most gene-gene interactions studies in PD to date have pointed toward independent effects for PD susceptibility variants, an exception to this has been an assessment of functional-genetic interaction between </w:t>
      </w:r>
      <w:r w:rsidR="00913280" w:rsidRPr="009B461E">
        <w:rPr>
          <w:rFonts w:ascii="Calibri" w:hAnsi="Calibri"/>
        </w:rPr>
        <w:t xml:space="preserve">the </w:t>
      </w:r>
      <w:r w:rsidR="00995C54" w:rsidRPr="009B461E">
        <w:rPr>
          <w:rFonts w:ascii="Calibri" w:hAnsi="Calibri"/>
          <w:i/>
        </w:rPr>
        <w:t>LRRK2</w:t>
      </w:r>
      <w:r w:rsidRPr="009B461E">
        <w:rPr>
          <w:rFonts w:ascii="Calibri" w:hAnsi="Calibri"/>
        </w:rPr>
        <w:t xml:space="preserve"> and </w:t>
      </w:r>
      <w:r w:rsidRPr="009B461E">
        <w:rPr>
          <w:rFonts w:ascii="Calibri" w:hAnsi="Calibri"/>
          <w:i/>
        </w:rPr>
        <w:t>PARK16</w:t>
      </w:r>
      <w:r w:rsidRPr="009B461E">
        <w:rPr>
          <w:rFonts w:ascii="Calibri" w:hAnsi="Calibri"/>
        </w:rPr>
        <w:t xml:space="preserve"> loc</w:t>
      </w:r>
      <w:r w:rsidR="00913280" w:rsidRPr="009B461E">
        <w:rPr>
          <w:rFonts w:ascii="Calibri" w:hAnsi="Calibri"/>
        </w:rPr>
        <w:t>i</w:t>
      </w:r>
      <w:r w:rsidRPr="009B461E">
        <w:rPr>
          <w:rFonts w:ascii="Calibri" w:hAnsi="Calibri"/>
        </w:rPr>
        <w:t xml:space="preserve"> in which overexpression of </w:t>
      </w:r>
      <w:r w:rsidRPr="009B461E">
        <w:rPr>
          <w:rFonts w:ascii="Calibri" w:hAnsi="Calibri"/>
          <w:i/>
        </w:rPr>
        <w:t>RAB7L1</w:t>
      </w:r>
      <w:r w:rsidRPr="009B461E">
        <w:rPr>
          <w:rFonts w:ascii="Calibri" w:hAnsi="Calibri"/>
        </w:rPr>
        <w:t xml:space="preserve">, a candidate gene for </w:t>
      </w:r>
      <w:r w:rsidRPr="009B461E">
        <w:rPr>
          <w:rFonts w:ascii="Calibri" w:hAnsi="Calibri"/>
          <w:i/>
        </w:rPr>
        <w:t>PARK16</w:t>
      </w:r>
      <w:r w:rsidRPr="009B461E">
        <w:rPr>
          <w:rFonts w:ascii="Calibri" w:hAnsi="Calibri"/>
        </w:rPr>
        <w:t xml:space="preserve"> locus, reversed the effects of the </w:t>
      </w:r>
      <w:r w:rsidR="00995C54" w:rsidRPr="009B461E">
        <w:rPr>
          <w:rFonts w:ascii="Calibri" w:hAnsi="Calibri"/>
          <w:i/>
        </w:rPr>
        <w:t>LRRK2</w:t>
      </w:r>
      <w:r w:rsidRPr="009B461E">
        <w:rPr>
          <w:rFonts w:ascii="Calibri" w:hAnsi="Calibri"/>
        </w:rPr>
        <w:t xml:space="preserve"> mutation and rescued the phenotypes</w:t>
      </w:r>
      <w:r w:rsidR="00567730" w:rsidRPr="009B461E">
        <w:rPr>
          <w:rFonts w:ascii="Calibri" w:hAnsi="Calibri"/>
        </w:rPr>
        <w:t xml:space="preserve"> (MacLeod D., et al., 2013)</w:t>
      </w:r>
      <w:r w:rsidRPr="009B461E">
        <w:rPr>
          <w:rFonts w:ascii="Calibri" w:hAnsi="Calibri"/>
        </w:rPr>
        <w:t xml:space="preserve">. Therefore, this study aims to evaluate the interaction between several different </w:t>
      </w:r>
      <w:r w:rsidR="00995C54" w:rsidRPr="009B461E">
        <w:rPr>
          <w:rFonts w:ascii="Calibri" w:hAnsi="Calibri"/>
          <w:i/>
        </w:rPr>
        <w:t>LRRK2</w:t>
      </w:r>
      <w:r w:rsidRPr="009B461E">
        <w:rPr>
          <w:rFonts w:ascii="Calibri" w:hAnsi="Calibri"/>
        </w:rPr>
        <w:t xml:space="preserve"> and </w:t>
      </w:r>
      <w:r w:rsidRPr="009B461E">
        <w:rPr>
          <w:rFonts w:ascii="Calibri" w:hAnsi="Calibri"/>
          <w:i/>
        </w:rPr>
        <w:t>PARK16</w:t>
      </w:r>
      <w:r w:rsidRPr="009B461E">
        <w:rPr>
          <w:rFonts w:ascii="Calibri" w:hAnsi="Calibri"/>
        </w:rPr>
        <w:t xml:space="preserve"> variants in determining PD risk using a Caucasian series with more than 10,000 subjects from 14 different centers, and an Asian series with more than 5,000 subjects from five different centers. </w:t>
      </w:r>
    </w:p>
    <w:p w14:paraId="6F20E297" w14:textId="115E8E6D" w:rsidR="000506E6" w:rsidRPr="009B461E" w:rsidRDefault="003919C0">
      <w:pPr>
        <w:pStyle w:val="BodyBA"/>
        <w:spacing w:line="480" w:lineRule="auto"/>
        <w:rPr>
          <w:rFonts w:ascii="Calibri" w:hAnsi="Calibri"/>
        </w:rPr>
      </w:pPr>
      <w:r w:rsidRPr="009B461E">
        <w:rPr>
          <w:rFonts w:ascii="Calibri" w:hAnsi="Calibri"/>
          <w:b/>
        </w:rPr>
        <w:t>2. Methods:</w:t>
      </w:r>
      <w:r w:rsidRPr="009B461E">
        <w:rPr>
          <w:rFonts w:ascii="Calibri" w:hAnsi="Calibri"/>
        </w:rPr>
        <w:t xml:space="preserve">  The </w:t>
      </w:r>
      <w:proofErr w:type="spellStart"/>
      <w:r w:rsidRPr="009B461E">
        <w:rPr>
          <w:rFonts w:ascii="Calibri" w:hAnsi="Calibri"/>
        </w:rPr>
        <w:t>GEoPD</w:t>
      </w:r>
      <w:proofErr w:type="spellEnd"/>
      <w:r w:rsidRPr="009B461E">
        <w:rPr>
          <w:rFonts w:ascii="Calibri" w:hAnsi="Calibri"/>
        </w:rPr>
        <w:t xml:space="preserve"> consortium includes investigators from 59 sites, across 30 countries and 6 continents, as of 2016</w:t>
      </w:r>
      <w:hyperlink r:id="rId8" w:history="1"/>
      <w:r w:rsidRPr="009B461E">
        <w:rPr>
          <w:rFonts w:ascii="Calibri" w:hAnsi="Calibri"/>
        </w:rPr>
        <w:t xml:space="preserve">. A total of 19 sites representing 17 countries and four continents agreed to contribute DNA samples and clinical data for the current study. In total, 15,976 subjects were included in this study, divided into a Caucasian series (5769 PD patients, 4988 controls) and an Asian series (1946 PD patients, 3273 controls). We selected five SNPs for the </w:t>
      </w:r>
      <w:r w:rsidRPr="009B461E">
        <w:rPr>
          <w:rFonts w:ascii="Calibri" w:hAnsi="Calibri"/>
          <w:i/>
        </w:rPr>
        <w:t>PARK16</w:t>
      </w:r>
      <w:r w:rsidRPr="009B461E">
        <w:rPr>
          <w:rFonts w:ascii="Calibri" w:hAnsi="Calibri"/>
        </w:rPr>
        <w:t xml:space="preserve"> locus (rs823139 </w:t>
      </w:r>
      <w:r w:rsidRPr="009B461E">
        <w:rPr>
          <w:rFonts w:ascii="Calibri" w:hAnsi="Calibri"/>
        </w:rPr>
        <w:lastRenderedPageBreak/>
        <w:t>[</w:t>
      </w:r>
      <w:r w:rsidRPr="009B461E">
        <w:rPr>
          <w:rFonts w:ascii="Calibri" w:hAnsi="Calibri"/>
          <w:i/>
        </w:rPr>
        <w:t>RAB7L1</w:t>
      </w:r>
      <w:r w:rsidRPr="009B461E">
        <w:rPr>
          <w:rFonts w:ascii="Calibri" w:hAnsi="Calibri"/>
        </w:rPr>
        <w:t>], rs708725 [</w:t>
      </w:r>
      <w:r w:rsidRPr="009B461E">
        <w:rPr>
          <w:rFonts w:ascii="Calibri" w:hAnsi="Calibri"/>
          <w:i/>
        </w:rPr>
        <w:t>RAB7L1</w:t>
      </w:r>
      <w:r w:rsidRPr="009B461E">
        <w:rPr>
          <w:rFonts w:ascii="Calibri" w:hAnsi="Calibri"/>
        </w:rPr>
        <w:t>], rs823156 [</w:t>
      </w:r>
      <w:r w:rsidRPr="009B461E">
        <w:rPr>
          <w:rFonts w:ascii="Calibri" w:hAnsi="Calibri"/>
          <w:i/>
        </w:rPr>
        <w:t>SLC41A1</w:t>
      </w:r>
      <w:r w:rsidRPr="009B461E">
        <w:rPr>
          <w:rFonts w:ascii="Calibri" w:hAnsi="Calibri"/>
        </w:rPr>
        <w:t>], rs11240572 [</w:t>
      </w:r>
      <w:r w:rsidRPr="009B461E">
        <w:rPr>
          <w:rFonts w:ascii="Calibri" w:hAnsi="Calibri"/>
          <w:i/>
        </w:rPr>
        <w:t>PM20D1</w:t>
      </w:r>
      <w:r w:rsidRPr="009B461E">
        <w:rPr>
          <w:rFonts w:ascii="Calibri" w:hAnsi="Calibri"/>
        </w:rPr>
        <w:t>], and rs708723 [</w:t>
      </w:r>
      <w:r w:rsidRPr="009B461E">
        <w:rPr>
          <w:rFonts w:ascii="Calibri" w:hAnsi="Calibri"/>
          <w:i/>
        </w:rPr>
        <w:t>RAB7L1</w:t>
      </w:r>
      <w:r w:rsidRPr="009B461E">
        <w:rPr>
          <w:rFonts w:ascii="Calibri" w:hAnsi="Calibri"/>
        </w:rPr>
        <w:t>]) because previously published studies suggested associations with PD risk and the respective sites also provid</w:t>
      </w:r>
      <w:r w:rsidR="00463FAB" w:rsidRPr="009B461E">
        <w:rPr>
          <w:rFonts w:ascii="Calibri" w:hAnsi="Calibri"/>
        </w:rPr>
        <w:t xml:space="preserve">ed coverage of the </w:t>
      </w:r>
      <w:r w:rsidR="00463FAB" w:rsidRPr="009B461E">
        <w:rPr>
          <w:rFonts w:ascii="Calibri" w:hAnsi="Calibri"/>
          <w:i/>
        </w:rPr>
        <w:t>PARK16</w:t>
      </w:r>
      <w:r w:rsidR="00463FAB" w:rsidRPr="009B461E">
        <w:rPr>
          <w:rFonts w:ascii="Calibri" w:hAnsi="Calibri"/>
        </w:rPr>
        <w:t xml:space="preserve"> locus</w:t>
      </w:r>
      <w:r w:rsidRPr="009B461E">
        <w:rPr>
          <w:rFonts w:ascii="Calibri" w:hAnsi="Calibri"/>
        </w:rPr>
        <w:t xml:space="preserve">. We selected two SNPs from the </w:t>
      </w:r>
      <w:r w:rsidR="00995C54" w:rsidRPr="009B461E">
        <w:rPr>
          <w:rFonts w:ascii="Calibri" w:hAnsi="Calibri"/>
          <w:i/>
        </w:rPr>
        <w:t>LRRK2</w:t>
      </w:r>
      <w:r w:rsidRPr="009B461E">
        <w:rPr>
          <w:rFonts w:ascii="Calibri" w:hAnsi="Calibri"/>
        </w:rPr>
        <w:t xml:space="preserve"> gene (rs1491942, rs7133914) due to previously demonstrated associations with PD and minor allele frequencies high enough to allow for reasonable interaction analysis. Analysis was performed separately for the Caucasian series, the Asian series, and the combined series. We evaluated single variant associations using fixed effects logistic regression models adjusted for </w:t>
      </w:r>
      <w:proofErr w:type="spellStart"/>
      <w:r w:rsidRPr="009B461E">
        <w:rPr>
          <w:rFonts w:ascii="Calibri" w:hAnsi="Calibri"/>
        </w:rPr>
        <w:t>GEoPD</w:t>
      </w:r>
      <w:proofErr w:type="spellEnd"/>
      <w:r w:rsidRPr="009B461E">
        <w:rPr>
          <w:rFonts w:ascii="Calibri" w:hAnsi="Calibri"/>
        </w:rPr>
        <w:t xml:space="preserve"> site. Pair-wise multiplicative interactions between </w:t>
      </w:r>
      <w:r w:rsidR="00995C54" w:rsidRPr="009B461E">
        <w:rPr>
          <w:rFonts w:ascii="Calibri" w:hAnsi="Calibri"/>
          <w:i/>
        </w:rPr>
        <w:t>LRRK2</w:t>
      </w:r>
      <w:r w:rsidRPr="009B461E">
        <w:rPr>
          <w:rFonts w:ascii="Calibri" w:hAnsi="Calibri"/>
        </w:rPr>
        <w:t xml:space="preserve"> and </w:t>
      </w:r>
      <w:r w:rsidRPr="009B461E">
        <w:rPr>
          <w:rFonts w:ascii="Calibri" w:hAnsi="Calibri"/>
          <w:i/>
        </w:rPr>
        <w:t>PARK16</w:t>
      </w:r>
      <w:r w:rsidRPr="009B461E">
        <w:rPr>
          <w:rFonts w:ascii="Calibri" w:hAnsi="Calibri"/>
        </w:rPr>
        <w:t xml:space="preserve"> variants were also examined using fixed </w:t>
      </w:r>
      <w:proofErr w:type="gramStart"/>
      <w:r w:rsidRPr="009B461E">
        <w:rPr>
          <w:rFonts w:ascii="Calibri" w:hAnsi="Calibri"/>
        </w:rPr>
        <w:t>effects</w:t>
      </w:r>
      <w:proofErr w:type="gramEnd"/>
      <w:r w:rsidRPr="009B461E">
        <w:rPr>
          <w:rFonts w:ascii="Calibri" w:hAnsi="Calibri"/>
        </w:rPr>
        <w:t xml:space="preserve"> logistic regression models. In addition to including terms for the given two individual variants and their interaction, these models were adjusted for the individual </w:t>
      </w:r>
      <w:proofErr w:type="spellStart"/>
      <w:r w:rsidRPr="009B461E">
        <w:rPr>
          <w:rFonts w:ascii="Calibri" w:hAnsi="Calibri"/>
        </w:rPr>
        <w:t>GEoPD</w:t>
      </w:r>
      <w:proofErr w:type="spellEnd"/>
      <w:r w:rsidRPr="009B461E">
        <w:rPr>
          <w:rFonts w:ascii="Calibri" w:hAnsi="Calibri"/>
        </w:rPr>
        <w:t xml:space="preserve"> site. Odds ratios (ORs) and 95% confidence intervals (CIs) were estimated. Subjects were coded as either 0 (absence of the minor allele) or 1 (presence of the minor allele) for each variant. Variants with a MAF of 10% or greater in both the Asian and Caucasian series were examined under an additive model, with the subject coded as (0</w:t>
      </w:r>
      <w:proofErr w:type="gramStart"/>
      <w:r w:rsidRPr="009B461E">
        <w:rPr>
          <w:rFonts w:ascii="Calibri" w:hAnsi="Calibri"/>
        </w:rPr>
        <w:t>,1,2</w:t>
      </w:r>
      <w:proofErr w:type="gramEnd"/>
      <w:r w:rsidRPr="009B461E">
        <w:rPr>
          <w:rFonts w:ascii="Calibri" w:hAnsi="Calibri"/>
        </w:rPr>
        <w:t xml:space="preserve">), depending on the number of copies of the minor allele. In order to account for the 10 tests of </w:t>
      </w:r>
      <w:r w:rsidR="00995C54" w:rsidRPr="009B461E">
        <w:rPr>
          <w:rFonts w:ascii="Calibri" w:hAnsi="Calibri"/>
          <w:i/>
        </w:rPr>
        <w:t>LRRK2</w:t>
      </w:r>
      <w:r w:rsidRPr="009B461E">
        <w:rPr>
          <w:rFonts w:ascii="Calibri" w:hAnsi="Calibri"/>
        </w:rPr>
        <w:t>-</w:t>
      </w:r>
      <w:r w:rsidRPr="009B461E">
        <w:rPr>
          <w:rFonts w:ascii="Calibri" w:hAnsi="Calibri"/>
          <w:i/>
        </w:rPr>
        <w:t>PARK16</w:t>
      </w:r>
      <w:r w:rsidRPr="009B461E">
        <w:rPr>
          <w:rFonts w:ascii="Calibri" w:hAnsi="Calibri"/>
        </w:rPr>
        <w:t xml:space="preserve"> interaction that were performed in each series (Caucasian, Asian, or combined), we utilized a Bonferroni correction for multiple testing separately in each series, after which 2-sided p-values of 0.005 or lower were considered as statistically significant. All statistical analyses were performed using R Statistical Software.</w:t>
      </w:r>
      <w:r w:rsidR="00DD6ECB" w:rsidRPr="009B461E">
        <w:rPr>
          <w:rFonts w:ascii="Calibri" w:hAnsi="Calibri"/>
        </w:rPr>
        <w:t xml:space="preserve"> The local Ethics Committee at each </w:t>
      </w:r>
      <w:proofErr w:type="spellStart"/>
      <w:r w:rsidR="00DD6ECB" w:rsidRPr="009B461E">
        <w:rPr>
          <w:rFonts w:ascii="Calibri" w:hAnsi="Calibri"/>
        </w:rPr>
        <w:t>GEoPD</w:t>
      </w:r>
      <w:proofErr w:type="spellEnd"/>
      <w:r w:rsidR="00DD6ECB" w:rsidRPr="009B461E">
        <w:rPr>
          <w:rFonts w:ascii="Calibri" w:hAnsi="Calibri"/>
        </w:rPr>
        <w:t xml:space="preserve"> site approved the study. All participants signed an informed consent.</w:t>
      </w:r>
      <w:r w:rsidRPr="009B461E">
        <w:rPr>
          <w:rFonts w:ascii="Calibri" w:eastAsia="Calibri" w:hAnsi="Calibri" w:cs="Calibri"/>
        </w:rPr>
        <w:br/>
      </w:r>
      <w:r w:rsidRPr="009B461E">
        <w:rPr>
          <w:rFonts w:ascii="Calibri" w:hAnsi="Calibri"/>
          <w:b/>
          <w:bCs/>
        </w:rPr>
        <w:t>3. Results:</w:t>
      </w:r>
      <w:r w:rsidRPr="009B461E">
        <w:rPr>
          <w:rFonts w:ascii="Calibri" w:hAnsi="Calibri"/>
        </w:rPr>
        <w:t xml:space="preserve"> Of the ten interactions that were examined between the </w:t>
      </w:r>
      <w:r w:rsidRPr="009B461E">
        <w:rPr>
          <w:rFonts w:ascii="Calibri" w:hAnsi="Calibri"/>
          <w:i/>
        </w:rPr>
        <w:t>PARK16</w:t>
      </w:r>
      <w:r w:rsidRPr="009B461E">
        <w:rPr>
          <w:rFonts w:ascii="Calibri" w:hAnsi="Calibri"/>
        </w:rPr>
        <w:t xml:space="preserve"> and </w:t>
      </w:r>
      <w:r w:rsidR="00995C54" w:rsidRPr="009B461E">
        <w:rPr>
          <w:rFonts w:ascii="Calibri" w:hAnsi="Calibri"/>
          <w:i/>
        </w:rPr>
        <w:t>LRRK2</w:t>
      </w:r>
      <w:r w:rsidRPr="009B461E">
        <w:rPr>
          <w:rFonts w:ascii="Calibri" w:hAnsi="Calibri"/>
        </w:rPr>
        <w:t xml:space="preserve"> variants, non-significant  evidence of gene-gene interaction was observed between </w:t>
      </w:r>
      <w:r w:rsidR="00995C54" w:rsidRPr="009B461E">
        <w:rPr>
          <w:rFonts w:ascii="Calibri" w:hAnsi="Calibri"/>
          <w:i/>
        </w:rPr>
        <w:t>LRRK2</w:t>
      </w:r>
      <w:r w:rsidRPr="009B461E">
        <w:rPr>
          <w:rFonts w:ascii="Calibri" w:hAnsi="Calibri"/>
        </w:rPr>
        <w:t xml:space="preserve"> rs1491942 and </w:t>
      </w:r>
      <w:r w:rsidRPr="009B461E">
        <w:rPr>
          <w:rFonts w:ascii="Calibri" w:hAnsi="Calibri"/>
          <w:i/>
        </w:rPr>
        <w:t>PARK16</w:t>
      </w:r>
      <w:r w:rsidRPr="009B461E">
        <w:rPr>
          <w:rFonts w:ascii="Calibri" w:hAnsi="Calibri"/>
        </w:rPr>
        <w:t xml:space="preserve"> rs11240572 in the combined series (Interaction OR: 0.97, 95% CI: 0.74 – 1.01, P=0.07, Table 1). </w:t>
      </w:r>
      <w:r w:rsidRPr="009B461E">
        <w:rPr>
          <w:rFonts w:ascii="Calibri" w:hAnsi="Calibri"/>
          <w:i/>
        </w:rPr>
        <w:t>PARK16</w:t>
      </w:r>
      <w:r w:rsidRPr="009B461E">
        <w:rPr>
          <w:rFonts w:ascii="Calibri" w:hAnsi="Calibri"/>
        </w:rPr>
        <w:t xml:space="preserve"> rs11240572 appeared to have no effect on PD risk for individuals with the common GG genotype for </w:t>
      </w:r>
      <w:r w:rsidR="00995C54" w:rsidRPr="009B461E">
        <w:rPr>
          <w:rFonts w:ascii="Calibri" w:hAnsi="Calibri"/>
          <w:i/>
        </w:rPr>
        <w:t>LRRK2</w:t>
      </w:r>
      <w:r w:rsidRPr="009B461E">
        <w:rPr>
          <w:rFonts w:ascii="Calibri" w:hAnsi="Calibri"/>
        </w:rPr>
        <w:t xml:space="preserve"> rs1491942, but a slight protective effect for those with GC and CC </w:t>
      </w:r>
      <w:r w:rsidR="00995C54" w:rsidRPr="009B461E">
        <w:rPr>
          <w:rFonts w:ascii="Calibri" w:hAnsi="Calibri"/>
          <w:i/>
        </w:rPr>
        <w:t>LRRK2</w:t>
      </w:r>
      <w:r w:rsidRPr="009B461E">
        <w:rPr>
          <w:rFonts w:ascii="Calibri" w:hAnsi="Calibri"/>
        </w:rPr>
        <w:t xml:space="preserve"> rs1491942 genotypes</w:t>
      </w:r>
      <w:r w:rsidR="007D34DF" w:rsidRPr="009B461E">
        <w:rPr>
          <w:rFonts w:ascii="Calibri" w:hAnsi="Calibri"/>
        </w:rPr>
        <w:t xml:space="preserve"> </w:t>
      </w:r>
      <w:r w:rsidR="0072125E" w:rsidRPr="009B461E">
        <w:rPr>
          <w:rFonts w:ascii="Calibri" w:hAnsi="Calibri"/>
        </w:rPr>
        <w:t>(</w:t>
      </w:r>
      <w:r w:rsidR="00F47770" w:rsidRPr="009B461E">
        <w:rPr>
          <w:rFonts w:ascii="Calibri" w:hAnsi="Calibri"/>
        </w:rPr>
        <w:t>see supplementary information</w:t>
      </w:r>
      <w:r w:rsidR="006608D6" w:rsidRPr="009B461E">
        <w:rPr>
          <w:rFonts w:ascii="Calibri" w:hAnsi="Calibri"/>
        </w:rPr>
        <w:t>)</w:t>
      </w:r>
      <w:r w:rsidRPr="009B461E">
        <w:rPr>
          <w:rFonts w:ascii="Calibri" w:hAnsi="Calibri"/>
        </w:rPr>
        <w:t>. Investigating this further in the stratified data</w:t>
      </w:r>
      <w:r w:rsidR="00C32DA1" w:rsidRPr="009B461E">
        <w:rPr>
          <w:rFonts w:ascii="Calibri" w:hAnsi="Calibri"/>
        </w:rPr>
        <w:t xml:space="preserve"> </w:t>
      </w:r>
      <w:r w:rsidR="006608D6" w:rsidRPr="009B461E">
        <w:rPr>
          <w:rFonts w:ascii="Calibri" w:hAnsi="Calibri"/>
        </w:rPr>
        <w:t>(Supplementa</w:t>
      </w:r>
      <w:r w:rsidR="0072125E" w:rsidRPr="009B461E">
        <w:rPr>
          <w:rFonts w:ascii="Calibri" w:hAnsi="Calibri"/>
        </w:rPr>
        <w:t>ry</w:t>
      </w:r>
      <w:r w:rsidR="006608D6" w:rsidRPr="009B461E">
        <w:rPr>
          <w:rFonts w:ascii="Calibri" w:hAnsi="Calibri"/>
        </w:rPr>
        <w:t xml:space="preserve"> Table 6)</w:t>
      </w:r>
      <w:r w:rsidRPr="009B461E">
        <w:rPr>
          <w:rFonts w:ascii="Calibri" w:hAnsi="Calibri"/>
        </w:rPr>
        <w:t>,</w:t>
      </w:r>
      <w:r w:rsidR="00CE6AA9" w:rsidRPr="009B461E">
        <w:rPr>
          <w:rFonts w:ascii="Calibri" w:hAnsi="Calibri"/>
        </w:rPr>
        <w:t xml:space="preserve"> </w:t>
      </w:r>
      <w:r w:rsidR="0072125E" w:rsidRPr="009B461E">
        <w:rPr>
          <w:rFonts w:ascii="Calibri" w:hAnsi="Calibri"/>
        </w:rPr>
        <w:t>we observe</w:t>
      </w:r>
      <w:r w:rsidR="00540100" w:rsidRPr="009B461E">
        <w:rPr>
          <w:rFonts w:ascii="Calibri" w:hAnsi="Calibri"/>
        </w:rPr>
        <w:t>d</w:t>
      </w:r>
      <w:r w:rsidRPr="009B461E">
        <w:rPr>
          <w:rFonts w:ascii="Calibri" w:hAnsi="Calibri"/>
        </w:rPr>
        <w:t xml:space="preserve"> for non-carriers of </w:t>
      </w:r>
      <w:r w:rsidRPr="009B461E">
        <w:rPr>
          <w:rFonts w:ascii="Calibri" w:hAnsi="Calibri"/>
          <w:i/>
        </w:rPr>
        <w:t>PARK16</w:t>
      </w:r>
      <w:r w:rsidRPr="009B461E">
        <w:rPr>
          <w:rFonts w:ascii="Calibri" w:hAnsi="Calibri"/>
        </w:rPr>
        <w:t xml:space="preserve"> rs11240572, </w:t>
      </w:r>
      <w:r w:rsidR="00995C54" w:rsidRPr="009B461E">
        <w:rPr>
          <w:rFonts w:ascii="Calibri" w:hAnsi="Calibri"/>
          <w:i/>
        </w:rPr>
        <w:t>LRRK2</w:t>
      </w:r>
      <w:r w:rsidRPr="009B461E">
        <w:rPr>
          <w:rFonts w:ascii="Calibri" w:hAnsi="Calibri"/>
        </w:rPr>
        <w:t xml:space="preserve"> </w:t>
      </w:r>
      <w:r w:rsidRPr="009B461E">
        <w:rPr>
          <w:rFonts w:ascii="Calibri" w:hAnsi="Calibri"/>
        </w:rPr>
        <w:lastRenderedPageBreak/>
        <w:t>rs1491942 a statistically significant higher risk of PD development in the Caucasian and combined series (OR 1.17 and 1.15, P value &lt;0.001). However, after correcting for multiple testing, it no longer approached statistical significance under the interaction model.</w:t>
      </w:r>
      <w:r w:rsidR="00540100" w:rsidRPr="009B461E">
        <w:rPr>
          <w:rFonts w:ascii="Calibri" w:hAnsi="Calibri"/>
        </w:rPr>
        <w:t xml:space="preserve"> </w:t>
      </w:r>
      <w:r w:rsidRPr="009B461E">
        <w:rPr>
          <w:rFonts w:ascii="Calibri" w:hAnsi="Calibri"/>
        </w:rPr>
        <w:t xml:space="preserve">There were no other noteworthy interactions between </w:t>
      </w:r>
      <w:r w:rsidR="00995C54" w:rsidRPr="009B461E">
        <w:rPr>
          <w:rFonts w:ascii="Calibri" w:hAnsi="Calibri"/>
          <w:i/>
        </w:rPr>
        <w:t>LRRK2</w:t>
      </w:r>
      <w:r w:rsidRPr="009B461E">
        <w:rPr>
          <w:rFonts w:ascii="Calibri" w:hAnsi="Calibri"/>
        </w:rPr>
        <w:t xml:space="preserve"> rs1491942 and </w:t>
      </w:r>
      <w:r w:rsidRPr="009B461E">
        <w:rPr>
          <w:rFonts w:ascii="Calibri" w:hAnsi="Calibri"/>
          <w:i/>
        </w:rPr>
        <w:t>PARK16</w:t>
      </w:r>
      <w:r w:rsidRPr="009B461E">
        <w:rPr>
          <w:rFonts w:ascii="Calibri" w:hAnsi="Calibri"/>
        </w:rPr>
        <w:t xml:space="preserve"> variants in any series (all interaction P≥0.25, </w:t>
      </w:r>
      <w:r w:rsidR="0072125E" w:rsidRPr="009B461E">
        <w:rPr>
          <w:rFonts w:ascii="Calibri" w:hAnsi="Calibri"/>
        </w:rPr>
        <w:t xml:space="preserve">Supplementary </w:t>
      </w:r>
      <w:r w:rsidRPr="009B461E">
        <w:rPr>
          <w:rFonts w:ascii="Calibri" w:hAnsi="Calibri"/>
        </w:rPr>
        <w:t xml:space="preserve">Tables 3-5), or between </w:t>
      </w:r>
      <w:r w:rsidR="00995C54" w:rsidRPr="009B461E">
        <w:rPr>
          <w:rFonts w:ascii="Calibri" w:hAnsi="Calibri"/>
          <w:i/>
        </w:rPr>
        <w:t>LRRK2</w:t>
      </w:r>
      <w:r w:rsidRPr="009B461E">
        <w:rPr>
          <w:rFonts w:ascii="Calibri" w:hAnsi="Calibri"/>
        </w:rPr>
        <w:t xml:space="preserve"> rs7133914 and </w:t>
      </w:r>
      <w:r w:rsidRPr="009B461E">
        <w:rPr>
          <w:rFonts w:ascii="Calibri" w:hAnsi="Calibri"/>
          <w:i/>
        </w:rPr>
        <w:t>PARK16</w:t>
      </w:r>
      <w:r w:rsidRPr="009B461E">
        <w:rPr>
          <w:rFonts w:ascii="Calibri" w:hAnsi="Calibri"/>
        </w:rPr>
        <w:t xml:space="preserve"> variants in the Caucasian series (all interaction P≥0.096, Supplementa</w:t>
      </w:r>
      <w:r w:rsidR="0072125E" w:rsidRPr="009B461E">
        <w:rPr>
          <w:rFonts w:ascii="Calibri" w:hAnsi="Calibri"/>
        </w:rPr>
        <w:t>ry</w:t>
      </w:r>
      <w:r w:rsidRPr="009B461E">
        <w:rPr>
          <w:rFonts w:ascii="Calibri" w:hAnsi="Calibri"/>
        </w:rPr>
        <w:t xml:space="preserve"> Table </w:t>
      </w:r>
      <w:r w:rsidR="002F2D43" w:rsidRPr="009B461E">
        <w:rPr>
          <w:rFonts w:ascii="Calibri" w:hAnsi="Calibri"/>
        </w:rPr>
        <w:t>7</w:t>
      </w:r>
      <w:r w:rsidRPr="009B461E">
        <w:rPr>
          <w:rFonts w:ascii="Calibri" w:hAnsi="Calibri"/>
        </w:rPr>
        <w:t xml:space="preserve">). </w:t>
      </w:r>
      <w:r w:rsidR="00080103" w:rsidRPr="009B461E">
        <w:rPr>
          <w:rFonts w:ascii="Calibri" w:hAnsi="Calibri"/>
        </w:rPr>
        <w:t>I</w:t>
      </w:r>
      <w:r w:rsidRPr="009B461E">
        <w:rPr>
          <w:rFonts w:ascii="Calibri" w:hAnsi="Calibri"/>
        </w:rPr>
        <w:t xml:space="preserve">nteraction ORs ranged between 0.85 and 1.20, which supports the lack of a biologically meaningful interaction by lack of a notable deviation from an OR of 1. Between-site heterogeneity in interaction effects was generally relatively low (ranges </w:t>
      </w:r>
      <w:proofErr w:type="gramStart"/>
      <w:r w:rsidRPr="009B461E">
        <w:rPr>
          <w:rFonts w:ascii="Calibri" w:hAnsi="Calibri"/>
        </w:rPr>
        <w:t>between 0% to 35% with most around 0%</w:t>
      </w:r>
      <w:proofErr w:type="gramEnd"/>
      <w:r w:rsidRPr="009B461E">
        <w:rPr>
          <w:rFonts w:ascii="Calibri" w:hAnsi="Calibri"/>
        </w:rPr>
        <w:t>), lending consistency to the lack of interaction. Models adjusted for age and gender using the subset of subjects with complete information and random effects models also produced similar results in gene-gene interaction analyses.</w:t>
      </w:r>
    </w:p>
    <w:p w14:paraId="0B6437F8" w14:textId="0F2A4ABC" w:rsidR="00CE6AA9" w:rsidRPr="009B461E" w:rsidRDefault="003919C0" w:rsidP="00856489">
      <w:pPr>
        <w:pStyle w:val="BodyBA"/>
        <w:spacing w:line="480" w:lineRule="auto"/>
        <w:rPr>
          <w:rFonts w:ascii="Calibri" w:hAnsi="Calibri"/>
        </w:rPr>
      </w:pPr>
      <w:r w:rsidRPr="009B461E">
        <w:rPr>
          <w:rFonts w:ascii="Calibri" w:hAnsi="Calibri"/>
          <w:b/>
          <w:bCs/>
        </w:rPr>
        <w:t>4.  Discussion:</w:t>
      </w:r>
      <w:r w:rsidR="00CE6AA9" w:rsidRPr="009B461E">
        <w:rPr>
          <w:rFonts w:ascii="Calibri" w:hAnsi="Calibri"/>
        </w:rPr>
        <w:t xml:space="preserve"> </w:t>
      </w:r>
      <w:r w:rsidRPr="009B461E">
        <w:rPr>
          <w:rFonts w:ascii="Calibri" w:hAnsi="Calibri"/>
        </w:rPr>
        <w:t xml:space="preserve">The identification of genetic mutations in genes linked to familial forms of PD (e.g. </w:t>
      </w:r>
      <w:r w:rsidR="00995C54" w:rsidRPr="009B461E">
        <w:rPr>
          <w:rFonts w:ascii="Calibri" w:hAnsi="Calibri"/>
          <w:i/>
        </w:rPr>
        <w:t>LRRK2</w:t>
      </w:r>
      <w:r w:rsidRPr="009B461E">
        <w:rPr>
          <w:rFonts w:ascii="Calibri" w:hAnsi="Calibri"/>
        </w:rPr>
        <w:t xml:space="preserve">, </w:t>
      </w:r>
      <w:r w:rsidRPr="009B461E">
        <w:rPr>
          <w:rFonts w:ascii="Calibri" w:hAnsi="Calibri"/>
          <w:i/>
        </w:rPr>
        <w:t>VPS35</w:t>
      </w:r>
      <w:r w:rsidRPr="009B461E">
        <w:rPr>
          <w:rFonts w:ascii="Calibri" w:hAnsi="Calibri"/>
        </w:rPr>
        <w:t xml:space="preserve">, </w:t>
      </w:r>
      <w:r w:rsidRPr="009B461E">
        <w:rPr>
          <w:rFonts w:ascii="Calibri" w:hAnsi="Calibri"/>
          <w:i/>
        </w:rPr>
        <w:t>DNAJC13</w:t>
      </w:r>
      <w:r w:rsidRPr="009B461E">
        <w:rPr>
          <w:rFonts w:ascii="Calibri" w:hAnsi="Calibri"/>
        </w:rPr>
        <w:t xml:space="preserve">) and genetic variability within the </w:t>
      </w:r>
      <w:r w:rsidRPr="009B461E">
        <w:rPr>
          <w:rFonts w:ascii="Calibri" w:hAnsi="Calibri"/>
          <w:i/>
        </w:rPr>
        <w:t>PARK16</w:t>
      </w:r>
      <w:r w:rsidRPr="009B461E">
        <w:rPr>
          <w:rFonts w:ascii="Calibri" w:hAnsi="Calibri"/>
        </w:rPr>
        <w:t xml:space="preserve"> locus in GWAS strongly implicates the role of </w:t>
      </w:r>
      <w:proofErr w:type="spellStart"/>
      <w:r w:rsidRPr="009B461E">
        <w:rPr>
          <w:rFonts w:ascii="Calibri" w:hAnsi="Calibri"/>
        </w:rPr>
        <w:t>retromer</w:t>
      </w:r>
      <w:proofErr w:type="spellEnd"/>
      <w:r w:rsidRPr="009B461E">
        <w:rPr>
          <w:rFonts w:ascii="Calibri" w:hAnsi="Calibri"/>
        </w:rPr>
        <w:t xml:space="preserve"> and lysosomal pathway in PD pathogenesis</w:t>
      </w:r>
      <w:r w:rsidR="00AE6B51" w:rsidRPr="009B461E">
        <w:rPr>
          <w:rFonts w:ascii="Calibri" w:hAnsi="Calibri"/>
        </w:rPr>
        <w:t xml:space="preserve"> (</w:t>
      </w:r>
      <w:r w:rsidR="000801C4" w:rsidRPr="009B461E">
        <w:rPr>
          <w:rFonts w:ascii="Calibri" w:hAnsi="Calibri"/>
        </w:rPr>
        <w:t xml:space="preserve">Heckman M.G., et al., 2014; </w:t>
      </w:r>
      <w:r w:rsidR="00AE6B51" w:rsidRPr="009B461E">
        <w:rPr>
          <w:rFonts w:ascii="Calibri" w:hAnsi="Calibri"/>
        </w:rPr>
        <w:t>Soto-</w:t>
      </w:r>
      <w:proofErr w:type="spellStart"/>
      <w:r w:rsidR="00AE6B51" w:rsidRPr="009B461E">
        <w:rPr>
          <w:rFonts w:ascii="Calibri" w:hAnsi="Calibri"/>
        </w:rPr>
        <w:t>Ortolaza</w:t>
      </w:r>
      <w:proofErr w:type="spellEnd"/>
      <w:r w:rsidR="00AE6B51" w:rsidRPr="009B461E">
        <w:rPr>
          <w:rFonts w:ascii="Calibri" w:hAnsi="Calibri"/>
        </w:rPr>
        <w:t xml:space="preserve"> A.I., et al., 2013)</w:t>
      </w:r>
      <w:r w:rsidRPr="009B461E">
        <w:rPr>
          <w:rFonts w:ascii="Calibri" w:hAnsi="Calibri"/>
        </w:rPr>
        <w:t>.  Therefore, to understand the impact of interaction in world-wide populations, we performed a large</w:t>
      </w:r>
      <w:r w:rsidR="00B06290" w:rsidRPr="009B461E">
        <w:rPr>
          <w:rFonts w:ascii="Calibri" w:hAnsi="Calibri"/>
        </w:rPr>
        <w:t xml:space="preserve"> </w:t>
      </w:r>
      <w:r w:rsidRPr="009B461E">
        <w:rPr>
          <w:rFonts w:ascii="Calibri" w:hAnsi="Calibri"/>
        </w:rPr>
        <w:t xml:space="preserve">multi-center study to assess the genetic evidence of interaction between </w:t>
      </w:r>
      <w:r w:rsidR="00995C54" w:rsidRPr="009B461E">
        <w:rPr>
          <w:rFonts w:ascii="Calibri" w:hAnsi="Calibri"/>
          <w:i/>
        </w:rPr>
        <w:t>LRRK2</w:t>
      </w:r>
      <w:r w:rsidRPr="009B461E">
        <w:rPr>
          <w:rFonts w:ascii="Calibri" w:hAnsi="Calibri"/>
        </w:rPr>
        <w:t xml:space="preserve"> and </w:t>
      </w:r>
      <w:r w:rsidRPr="009B461E">
        <w:rPr>
          <w:rFonts w:ascii="Calibri" w:hAnsi="Calibri"/>
          <w:i/>
        </w:rPr>
        <w:t>PARK16</w:t>
      </w:r>
      <w:r w:rsidRPr="009B461E">
        <w:rPr>
          <w:rFonts w:ascii="Calibri" w:hAnsi="Calibri"/>
        </w:rPr>
        <w:t xml:space="preserve"> locus. The results of our study do not provide evidence of a genetic interaction between </w:t>
      </w:r>
      <w:r w:rsidRPr="009B461E">
        <w:rPr>
          <w:rFonts w:ascii="Calibri" w:hAnsi="Calibri"/>
          <w:i/>
        </w:rPr>
        <w:t>PARK16</w:t>
      </w:r>
      <w:r w:rsidRPr="009B461E">
        <w:rPr>
          <w:rFonts w:ascii="Calibri" w:hAnsi="Calibri"/>
        </w:rPr>
        <w:t xml:space="preserve"> and </w:t>
      </w:r>
      <w:r w:rsidR="00995C54" w:rsidRPr="009B461E">
        <w:rPr>
          <w:rFonts w:ascii="Calibri" w:hAnsi="Calibri"/>
          <w:i/>
        </w:rPr>
        <w:t>LRRK2</w:t>
      </w:r>
      <w:r w:rsidRPr="009B461E">
        <w:rPr>
          <w:rFonts w:ascii="Calibri" w:hAnsi="Calibri"/>
        </w:rPr>
        <w:t xml:space="preserve"> variants with regard to risk of PD</w:t>
      </w:r>
      <w:r w:rsidR="007D34DF" w:rsidRPr="009B461E">
        <w:rPr>
          <w:rFonts w:ascii="Calibri" w:hAnsi="Calibri"/>
        </w:rPr>
        <w:t xml:space="preserve">. </w:t>
      </w:r>
      <w:r w:rsidRPr="009B461E">
        <w:rPr>
          <w:rFonts w:ascii="Calibri" w:hAnsi="Calibri"/>
        </w:rPr>
        <w:t>O</w:t>
      </w:r>
      <w:r w:rsidR="007D34DF" w:rsidRPr="009B461E">
        <w:rPr>
          <w:rFonts w:ascii="Calibri" w:hAnsi="Calibri"/>
        </w:rPr>
        <w:t xml:space="preserve">f </w:t>
      </w:r>
      <w:r w:rsidRPr="009B461E">
        <w:rPr>
          <w:rFonts w:ascii="Calibri" w:hAnsi="Calibri"/>
        </w:rPr>
        <w:t xml:space="preserve">note, the directionality of effect estimates, albeit with a much weaker effect size observed in the present study, involving the specific </w:t>
      </w:r>
      <w:r w:rsidR="00995C54" w:rsidRPr="009B461E">
        <w:rPr>
          <w:rFonts w:ascii="Calibri" w:hAnsi="Calibri"/>
          <w:i/>
        </w:rPr>
        <w:t>LRRK2</w:t>
      </w:r>
      <w:r w:rsidRPr="009B461E">
        <w:rPr>
          <w:rFonts w:ascii="Calibri" w:hAnsi="Calibri"/>
        </w:rPr>
        <w:t xml:space="preserve"> rs1491942/</w:t>
      </w:r>
      <w:r w:rsidRPr="009B461E">
        <w:rPr>
          <w:rFonts w:ascii="Calibri" w:hAnsi="Calibri"/>
          <w:i/>
        </w:rPr>
        <w:t>PARK16</w:t>
      </w:r>
      <w:r w:rsidRPr="009B461E">
        <w:rPr>
          <w:rFonts w:ascii="Calibri" w:hAnsi="Calibri"/>
        </w:rPr>
        <w:t xml:space="preserve"> rs11240572 interaction are in agreement  with previously published findings. Genetic interaction studies are limited by sample size and power because the variable of focus in an interaction study is the presence of the genotype of interest for both variants, and this occurs much less frequently than the individual variant genotypes. </w:t>
      </w:r>
    </w:p>
    <w:p w14:paraId="77B9942B" w14:textId="3DFD0824" w:rsidR="00540100" w:rsidRPr="009B461E" w:rsidRDefault="003919C0" w:rsidP="00856489">
      <w:pPr>
        <w:pStyle w:val="BodyBA"/>
        <w:spacing w:line="480" w:lineRule="auto"/>
        <w:rPr>
          <w:rFonts w:ascii="Calibri" w:hAnsi="Calibri"/>
        </w:rPr>
      </w:pPr>
      <w:r w:rsidRPr="009B461E">
        <w:rPr>
          <w:rFonts w:ascii="Calibri" w:hAnsi="Calibri"/>
        </w:rPr>
        <w:t xml:space="preserve">Therefore even with our large sample size, power is still limited to detect moderate to small gene-gene interaction effects. </w:t>
      </w:r>
      <w:r w:rsidR="00DD6ECB" w:rsidRPr="009B461E">
        <w:rPr>
          <w:rFonts w:ascii="Calibri" w:hAnsi="Calibri"/>
        </w:rPr>
        <w:t>While</w:t>
      </w:r>
      <w:r w:rsidRPr="009B461E">
        <w:rPr>
          <w:rFonts w:ascii="Calibri" w:hAnsi="Calibri"/>
        </w:rPr>
        <w:t xml:space="preserve"> there was some degree of concordance between our interaction findings and those that were previously reported, our results were much weaker than the strong </w:t>
      </w:r>
      <w:r w:rsidR="00995C54" w:rsidRPr="009B461E">
        <w:rPr>
          <w:rFonts w:ascii="Calibri" w:hAnsi="Calibri"/>
          <w:i/>
        </w:rPr>
        <w:lastRenderedPageBreak/>
        <w:t>LRRK2</w:t>
      </w:r>
      <w:r w:rsidRPr="009B461E">
        <w:rPr>
          <w:rFonts w:ascii="Calibri" w:hAnsi="Calibri"/>
        </w:rPr>
        <w:t>-</w:t>
      </w:r>
      <w:r w:rsidRPr="009B461E">
        <w:rPr>
          <w:rFonts w:ascii="Calibri" w:hAnsi="Calibri"/>
          <w:i/>
        </w:rPr>
        <w:t>PARK16</w:t>
      </w:r>
      <w:r w:rsidRPr="009B461E">
        <w:rPr>
          <w:rFonts w:ascii="Calibri" w:hAnsi="Calibri"/>
        </w:rPr>
        <w:t xml:space="preserve"> interaction that was previously reported</w:t>
      </w:r>
      <w:r w:rsidR="005E4A7B" w:rsidRPr="009B461E">
        <w:rPr>
          <w:rFonts w:ascii="Calibri" w:hAnsi="Calibri"/>
        </w:rPr>
        <w:t xml:space="preserve"> </w:t>
      </w:r>
      <w:r w:rsidR="008372D6" w:rsidRPr="009B461E">
        <w:rPr>
          <w:rFonts w:ascii="Calibri" w:hAnsi="Calibri"/>
        </w:rPr>
        <w:t>(</w:t>
      </w:r>
      <w:proofErr w:type="spellStart"/>
      <w:r w:rsidR="008372D6" w:rsidRPr="009B461E">
        <w:rPr>
          <w:rFonts w:ascii="Calibri" w:hAnsi="Calibri"/>
        </w:rPr>
        <w:t>Beilina</w:t>
      </w:r>
      <w:proofErr w:type="spellEnd"/>
      <w:r w:rsidR="008372D6" w:rsidRPr="009B461E">
        <w:rPr>
          <w:rFonts w:ascii="Calibri" w:hAnsi="Calibri"/>
        </w:rPr>
        <w:t xml:space="preserve"> A., et al., 2014; MacLeod D., et al., 2013)</w:t>
      </w:r>
      <w:r w:rsidRPr="009B461E">
        <w:rPr>
          <w:rFonts w:ascii="Calibri" w:hAnsi="Calibri"/>
        </w:rPr>
        <w:t xml:space="preserve">. Even with the large </w:t>
      </w:r>
      <w:proofErr w:type="spellStart"/>
      <w:r w:rsidRPr="009B461E">
        <w:rPr>
          <w:rFonts w:ascii="Calibri" w:hAnsi="Calibri"/>
        </w:rPr>
        <w:t>GEoPD</w:t>
      </w:r>
      <w:proofErr w:type="spellEnd"/>
      <w:r w:rsidRPr="009B461E">
        <w:rPr>
          <w:rFonts w:ascii="Calibri" w:hAnsi="Calibri"/>
        </w:rPr>
        <w:t xml:space="preserve"> sample size, which we have accrued to perform </w:t>
      </w:r>
      <w:r w:rsidR="00D249AF" w:rsidRPr="009B461E">
        <w:rPr>
          <w:rFonts w:ascii="Calibri" w:hAnsi="Calibri"/>
        </w:rPr>
        <w:t xml:space="preserve">the </w:t>
      </w:r>
      <w:r w:rsidRPr="009B461E">
        <w:rPr>
          <w:rFonts w:ascii="Calibri" w:hAnsi="Calibri"/>
        </w:rPr>
        <w:t>current study, we are likely underpowered to detect weaker interaction effects</w:t>
      </w:r>
      <w:r w:rsidR="001321DF" w:rsidRPr="009B461E">
        <w:rPr>
          <w:rFonts w:ascii="Calibri" w:hAnsi="Calibri"/>
        </w:rPr>
        <w:t xml:space="preserve">. </w:t>
      </w:r>
      <w:r w:rsidR="00DD6ECB" w:rsidRPr="009B461E">
        <w:rPr>
          <w:rFonts w:ascii="Calibri" w:hAnsi="Calibri"/>
        </w:rPr>
        <w:t xml:space="preserve">Additionally, lack of genetic interaction does not exclude the presence of cellular or functional interaction. </w:t>
      </w:r>
      <w:r w:rsidR="001321DF" w:rsidRPr="009B461E">
        <w:rPr>
          <w:rFonts w:ascii="Calibri" w:hAnsi="Calibri"/>
        </w:rPr>
        <w:t>However, such genetic studies will be critical if we are to understand the role of gene-gene interaction in disease susceptibility.</w:t>
      </w:r>
    </w:p>
    <w:p w14:paraId="32DAB526" w14:textId="77777777" w:rsidR="00CE6AA9" w:rsidRPr="009B461E" w:rsidRDefault="00CE6AA9" w:rsidP="00856489">
      <w:pPr>
        <w:pStyle w:val="BodyBA"/>
        <w:spacing w:line="480" w:lineRule="auto"/>
        <w:rPr>
          <w:rFonts w:ascii="Calibri" w:eastAsia="Calibri" w:hAnsi="Calibri" w:cs="Calibri"/>
        </w:rPr>
      </w:pPr>
    </w:p>
    <w:p w14:paraId="6B78FB9F" w14:textId="77777777" w:rsidR="00632B79" w:rsidRPr="009B461E" w:rsidRDefault="003919C0">
      <w:pPr>
        <w:pStyle w:val="EndNoteBibliography"/>
        <w:rPr>
          <w:rFonts w:ascii="Calibri" w:hAnsi="Calibri"/>
          <w:b/>
          <w:lang w:val="en-US"/>
        </w:rPr>
      </w:pPr>
      <w:r w:rsidRPr="009B461E">
        <w:rPr>
          <w:rFonts w:ascii="Calibri" w:hAnsi="Calibri"/>
          <w:b/>
          <w:lang w:val="en-US"/>
        </w:rPr>
        <w:t>References</w:t>
      </w:r>
      <w:r w:rsidR="00B110F8" w:rsidRPr="009B461E">
        <w:rPr>
          <w:rFonts w:ascii="Calibri" w:hAnsi="Calibri"/>
          <w:b/>
          <w:lang w:val="en-US"/>
        </w:rPr>
        <w:t>:</w:t>
      </w:r>
    </w:p>
    <w:p w14:paraId="7CC73C1E" w14:textId="77777777" w:rsidR="00CE6AA9" w:rsidRPr="009B461E" w:rsidRDefault="00CE6AA9">
      <w:pPr>
        <w:pStyle w:val="EndNoteBibliography"/>
        <w:rPr>
          <w:rFonts w:ascii="Calibri" w:hAnsi="Calibri"/>
          <w:b/>
          <w:lang w:val="en-US"/>
        </w:rPr>
      </w:pPr>
    </w:p>
    <w:p w14:paraId="4F150016" w14:textId="32F9921E" w:rsidR="00632B79" w:rsidRPr="009B461E" w:rsidRDefault="00632B79" w:rsidP="00632B79">
      <w:pPr>
        <w:pStyle w:val="BodyBA"/>
        <w:rPr>
          <w:rFonts w:ascii="Calibri" w:hAnsi="Calibri"/>
        </w:rPr>
      </w:pPr>
      <w:proofErr w:type="spellStart"/>
      <w:r w:rsidRPr="009B461E">
        <w:rPr>
          <w:rFonts w:ascii="Calibri" w:hAnsi="Calibri"/>
        </w:rPr>
        <w:t>Beilina</w:t>
      </w:r>
      <w:proofErr w:type="spellEnd"/>
      <w:r w:rsidRPr="009B461E">
        <w:rPr>
          <w:rFonts w:ascii="Calibri" w:hAnsi="Calibri"/>
        </w:rPr>
        <w:t xml:space="preserve"> A, </w:t>
      </w:r>
      <w:proofErr w:type="spellStart"/>
      <w:r w:rsidRPr="009B461E">
        <w:rPr>
          <w:rFonts w:ascii="Calibri" w:hAnsi="Calibri"/>
        </w:rPr>
        <w:t>Rudenko</w:t>
      </w:r>
      <w:proofErr w:type="spellEnd"/>
      <w:r w:rsidRPr="009B461E">
        <w:rPr>
          <w:rFonts w:ascii="Calibri" w:hAnsi="Calibri"/>
        </w:rPr>
        <w:t xml:space="preserve"> IN, </w:t>
      </w:r>
      <w:proofErr w:type="spellStart"/>
      <w:r w:rsidRPr="009B461E">
        <w:rPr>
          <w:rFonts w:ascii="Calibri" w:hAnsi="Calibri"/>
        </w:rPr>
        <w:t>Kaganovich</w:t>
      </w:r>
      <w:proofErr w:type="spellEnd"/>
      <w:r w:rsidRPr="009B461E">
        <w:rPr>
          <w:rFonts w:ascii="Calibri" w:hAnsi="Calibri"/>
        </w:rPr>
        <w:t xml:space="preserve"> A, et al. Unbiased screen for interactors of leucine-rich repeat kinase 2 supports a common pathway for sporadic and familial Parkinson disease. PNAS 2014; 7: 2626-2631. </w:t>
      </w:r>
    </w:p>
    <w:p w14:paraId="00A1826B" w14:textId="77777777" w:rsidR="00632B79" w:rsidRPr="009B461E" w:rsidRDefault="00632B79">
      <w:pPr>
        <w:pStyle w:val="EndNoteBibliography"/>
        <w:rPr>
          <w:rFonts w:ascii="Calibri" w:hAnsi="Calibri"/>
          <w:lang w:val="en-US"/>
        </w:rPr>
      </w:pPr>
    </w:p>
    <w:p w14:paraId="63A71823" w14:textId="38CC891E" w:rsidR="00632B79" w:rsidRPr="00CB70D0" w:rsidRDefault="00632B79" w:rsidP="00632B79">
      <w:pPr>
        <w:pStyle w:val="EndNoteBibliography"/>
        <w:rPr>
          <w:rFonts w:ascii="Calibri" w:hAnsi="Calibri"/>
          <w:lang w:val="it-IT"/>
          <w:rPrChange w:id="112" w:author="Whalley T." w:date="2016-12-16T08:57:00Z">
            <w:rPr>
              <w:rFonts w:ascii="Calibri" w:hAnsi="Calibri"/>
              <w:lang w:val="en-US"/>
            </w:rPr>
          </w:rPrChange>
        </w:rPr>
      </w:pPr>
      <w:proofErr w:type="spellStart"/>
      <w:r w:rsidRPr="009B461E">
        <w:rPr>
          <w:rFonts w:ascii="Calibri" w:hAnsi="Calibri"/>
          <w:lang w:val="en-US"/>
        </w:rPr>
        <w:t>Elbaz</w:t>
      </w:r>
      <w:proofErr w:type="spellEnd"/>
      <w:r w:rsidRPr="009B461E">
        <w:rPr>
          <w:rFonts w:ascii="Calibri" w:hAnsi="Calibri"/>
          <w:lang w:val="en-US"/>
        </w:rPr>
        <w:t xml:space="preserve"> A, Ross OA, Ioannidis JP, et al. Independent and joint effects of the </w:t>
      </w:r>
      <w:r w:rsidRPr="009B461E">
        <w:rPr>
          <w:rFonts w:ascii="Calibri" w:hAnsi="Calibri"/>
          <w:i/>
          <w:lang w:val="en-US"/>
        </w:rPr>
        <w:t>MAPT</w:t>
      </w:r>
      <w:r w:rsidRPr="009B461E">
        <w:rPr>
          <w:rFonts w:ascii="Calibri" w:hAnsi="Calibri"/>
          <w:lang w:val="en-US"/>
        </w:rPr>
        <w:t xml:space="preserve"> and </w:t>
      </w:r>
      <w:r w:rsidRPr="009B461E">
        <w:rPr>
          <w:rFonts w:ascii="Calibri" w:hAnsi="Calibri"/>
          <w:i/>
          <w:lang w:val="en-US"/>
        </w:rPr>
        <w:t>SNCA</w:t>
      </w:r>
      <w:r w:rsidRPr="009B461E">
        <w:rPr>
          <w:rFonts w:ascii="Calibri" w:hAnsi="Calibri"/>
          <w:lang w:val="en-US"/>
        </w:rPr>
        <w:t xml:space="preserve"> genes in Parkinson disease. </w:t>
      </w:r>
      <w:proofErr w:type="spellStart"/>
      <w:r w:rsidRPr="00CB70D0">
        <w:rPr>
          <w:rFonts w:ascii="Calibri" w:hAnsi="Calibri"/>
          <w:lang w:val="it-IT"/>
          <w:rPrChange w:id="113" w:author="Whalley T." w:date="2016-12-16T08:57:00Z">
            <w:rPr>
              <w:rFonts w:ascii="Calibri" w:hAnsi="Calibri"/>
              <w:lang w:val="en-US"/>
            </w:rPr>
          </w:rPrChange>
        </w:rPr>
        <w:t>Annals</w:t>
      </w:r>
      <w:proofErr w:type="spellEnd"/>
      <w:r w:rsidRPr="00CB70D0">
        <w:rPr>
          <w:rFonts w:ascii="Calibri" w:hAnsi="Calibri"/>
          <w:lang w:val="it-IT"/>
          <w:rPrChange w:id="114" w:author="Whalley T." w:date="2016-12-16T08:57:00Z">
            <w:rPr>
              <w:rFonts w:ascii="Calibri" w:hAnsi="Calibri"/>
              <w:lang w:val="en-US"/>
            </w:rPr>
          </w:rPrChange>
        </w:rPr>
        <w:t xml:space="preserve"> of </w:t>
      </w:r>
      <w:proofErr w:type="spellStart"/>
      <w:r w:rsidRPr="00CB70D0">
        <w:rPr>
          <w:rFonts w:ascii="Calibri" w:hAnsi="Calibri"/>
          <w:lang w:val="it-IT"/>
          <w:rPrChange w:id="115" w:author="Whalley T." w:date="2016-12-16T08:57:00Z">
            <w:rPr>
              <w:rFonts w:ascii="Calibri" w:hAnsi="Calibri"/>
              <w:lang w:val="en-US"/>
            </w:rPr>
          </w:rPrChange>
        </w:rPr>
        <w:t>neurology</w:t>
      </w:r>
      <w:proofErr w:type="spellEnd"/>
      <w:r w:rsidRPr="00CB70D0">
        <w:rPr>
          <w:rFonts w:ascii="Calibri" w:hAnsi="Calibri"/>
          <w:lang w:val="it-IT"/>
          <w:rPrChange w:id="116" w:author="Whalley T." w:date="2016-12-16T08:57:00Z">
            <w:rPr>
              <w:rFonts w:ascii="Calibri" w:hAnsi="Calibri"/>
              <w:lang w:val="en-US"/>
            </w:rPr>
          </w:rPrChange>
        </w:rPr>
        <w:t xml:space="preserve"> 2011;</w:t>
      </w:r>
      <w:r w:rsidR="006840A5" w:rsidRPr="00CB70D0">
        <w:rPr>
          <w:rFonts w:ascii="Calibri" w:hAnsi="Calibri"/>
          <w:lang w:val="it-IT"/>
          <w:rPrChange w:id="117" w:author="Whalley T." w:date="2016-12-16T08:57:00Z">
            <w:rPr>
              <w:rFonts w:ascii="Calibri" w:hAnsi="Calibri"/>
              <w:lang w:val="en-US"/>
            </w:rPr>
          </w:rPrChange>
        </w:rPr>
        <w:t xml:space="preserve"> </w:t>
      </w:r>
      <w:r w:rsidRPr="00CB70D0">
        <w:rPr>
          <w:rFonts w:ascii="Calibri" w:hAnsi="Calibri"/>
          <w:lang w:val="it-IT"/>
          <w:rPrChange w:id="118" w:author="Whalley T." w:date="2016-12-16T08:57:00Z">
            <w:rPr>
              <w:rFonts w:ascii="Calibri" w:hAnsi="Calibri"/>
              <w:lang w:val="en-US"/>
            </w:rPr>
          </w:rPrChange>
        </w:rPr>
        <w:t>69:</w:t>
      </w:r>
      <w:r w:rsidR="006840A5" w:rsidRPr="00CB70D0">
        <w:rPr>
          <w:rFonts w:ascii="Calibri" w:hAnsi="Calibri"/>
          <w:lang w:val="it-IT"/>
          <w:rPrChange w:id="119" w:author="Whalley T." w:date="2016-12-16T08:57:00Z">
            <w:rPr>
              <w:rFonts w:ascii="Calibri" w:hAnsi="Calibri"/>
              <w:lang w:val="en-US"/>
            </w:rPr>
          </w:rPrChange>
        </w:rPr>
        <w:t xml:space="preserve"> </w:t>
      </w:r>
      <w:r w:rsidRPr="00CB70D0">
        <w:rPr>
          <w:rFonts w:ascii="Calibri" w:hAnsi="Calibri"/>
          <w:lang w:val="it-IT"/>
          <w:rPrChange w:id="120" w:author="Whalley T." w:date="2016-12-16T08:57:00Z">
            <w:rPr>
              <w:rFonts w:ascii="Calibri" w:hAnsi="Calibri"/>
              <w:lang w:val="en-US"/>
            </w:rPr>
          </w:rPrChange>
        </w:rPr>
        <w:t>778-792.</w:t>
      </w:r>
    </w:p>
    <w:p w14:paraId="73109AF8" w14:textId="77777777" w:rsidR="00632B79" w:rsidRPr="00CB70D0" w:rsidRDefault="00632B79" w:rsidP="00632B79">
      <w:pPr>
        <w:pStyle w:val="EndNoteBibliography"/>
        <w:rPr>
          <w:rFonts w:ascii="Calibri" w:hAnsi="Calibri"/>
          <w:lang w:val="it-IT"/>
          <w:rPrChange w:id="121" w:author="Whalley T." w:date="2016-12-16T08:57:00Z">
            <w:rPr>
              <w:rFonts w:ascii="Calibri" w:hAnsi="Calibri"/>
              <w:lang w:val="en-US"/>
            </w:rPr>
          </w:rPrChange>
        </w:rPr>
      </w:pPr>
    </w:p>
    <w:p w14:paraId="18543F64" w14:textId="0931781A" w:rsidR="00632B79" w:rsidRPr="009B461E" w:rsidRDefault="00632B79" w:rsidP="00632B79">
      <w:pPr>
        <w:pStyle w:val="EndNoteBibliography"/>
        <w:rPr>
          <w:rFonts w:ascii="Calibri" w:hAnsi="Calibri"/>
          <w:lang w:val="en-US"/>
        </w:rPr>
      </w:pPr>
      <w:proofErr w:type="spellStart"/>
      <w:r w:rsidRPr="00CB70D0">
        <w:rPr>
          <w:rFonts w:ascii="Calibri" w:hAnsi="Calibri"/>
          <w:lang w:val="it-IT"/>
          <w:rPrChange w:id="122" w:author="Whalley T." w:date="2016-12-16T08:57:00Z">
            <w:rPr>
              <w:rFonts w:ascii="Calibri" w:hAnsi="Calibri"/>
              <w:lang w:val="en-US"/>
            </w:rPr>
          </w:rPrChange>
        </w:rPr>
        <w:t>Heckman</w:t>
      </w:r>
      <w:proofErr w:type="spellEnd"/>
      <w:r w:rsidRPr="00CB70D0">
        <w:rPr>
          <w:rFonts w:ascii="Calibri" w:hAnsi="Calibri"/>
          <w:lang w:val="it-IT"/>
          <w:rPrChange w:id="123" w:author="Whalley T." w:date="2016-12-16T08:57:00Z">
            <w:rPr>
              <w:rFonts w:ascii="Calibri" w:hAnsi="Calibri"/>
              <w:lang w:val="en-US"/>
            </w:rPr>
          </w:rPrChange>
        </w:rPr>
        <w:t xml:space="preserve"> MG, </w:t>
      </w:r>
      <w:proofErr w:type="spellStart"/>
      <w:r w:rsidRPr="00CB70D0">
        <w:rPr>
          <w:rFonts w:ascii="Calibri" w:hAnsi="Calibri"/>
          <w:lang w:val="it-IT"/>
          <w:rPrChange w:id="124" w:author="Whalley T." w:date="2016-12-16T08:57:00Z">
            <w:rPr>
              <w:rFonts w:ascii="Calibri" w:hAnsi="Calibri"/>
              <w:lang w:val="en-US"/>
            </w:rPr>
          </w:rPrChange>
        </w:rPr>
        <w:t>Elbaz</w:t>
      </w:r>
      <w:proofErr w:type="spellEnd"/>
      <w:r w:rsidRPr="00CB70D0">
        <w:rPr>
          <w:rFonts w:ascii="Calibri" w:hAnsi="Calibri"/>
          <w:lang w:val="it-IT"/>
          <w:rPrChange w:id="125" w:author="Whalley T." w:date="2016-12-16T08:57:00Z">
            <w:rPr>
              <w:rFonts w:ascii="Calibri" w:hAnsi="Calibri"/>
              <w:lang w:val="en-US"/>
            </w:rPr>
          </w:rPrChange>
        </w:rPr>
        <w:t xml:space="preserve"> A, </w:t>
      </w:r>
      <w:proofErr w:type="spellStart"/>
      <w:r w:rsidRPr="00CB70D0">
        <w:rPr>
          <w:rFonts w:ascii="Calibri" w:hAnsi="Calibri"/>
          <w:lang w:val="it-IT"/>
          <w:rPrChange w:id="126" w:author="Whalley T." w:date="2016-12-16T08:57:00Z">
            <w:rPr>
              <w:rFonts w:ascii="Calibri" w:hAnsi="Calibri"/>
              <w:lang w:val="en-US"/>
            </w:rPr>
          </w:rPrChange>
        </w:rPr>
        <w:t>Soto-Ortolaza</w:t>
      </w:r>
      <w:proofErr w:type="spellEnd"/>
      <w:r w:rsidRPr="00CB70D0">
        <w:rPr>
          <w:rFonts w:ascii="Calibri" w:hAnsi="Calibri"/>
          <w:lang w:val="it-IT"/>
          <w:rPrChange w:id="127" w:author="Whalley T." w:date="2016-12-16T08:57:00Z">
            <w:rPr>
              <w:rFonts w:ascii="Calibri" w:hAnsi="Calibri"/>
              <w:lang w:val="en-US"/>
            </w:rPr>
          </w:rPrChange>
        </w:rPr>
        <w:t xml:space="preserve"> AI, et al. </w:t>
      </w:r>
      <w:r w:rsidRPr="009B461E">
        <w:rPr>
          <w:rFonts w:ascii="Calibri" w:hAnsi="Calibri"/>
          <w:lang w:val="en-US"/>
        </w:rPr>
        <w:t xml:space="preserve">Protective effect of </w:t>
      </w:r>
      <w:r w:rsidR="00995C54" w:rsidRPr="009B461E">
        <w:rPr>
          <w:rFonts w:ascii="Calibri" w:hAnsi="Calibri"/>
          <w:i/>
          <w:lang w:val="en-US"/>
        </w:rPr>
        <w:t>LRRK2</w:t>
      </w:r>
      <w:r w:rsidRPr="009B461E">
        <w:rPr>
          <w:rFonts w:ascii="Calibri" w:hAnsi="Calibri"/>
          <w:lang w:val="en-US"/>
        </w:rPr>
        <w:t xml:space="preserve"> </w:t>
      </w:r>
      <w:proofErr w:type="gramStart"/>
      <w:r w:rsidRPr="009B461E">
        <w:rPr>
          <w:rFonts w:ascii="Calibri" w:hAnsi="Calibri"/>
          <w:lang w:val="en-US"/>
        </w:rPr>
        <w:t>p.R1398H</w:t>
      </w:r>
      <w:proofErr w:type="gramEnd"/>
      <w:r w:rsidRPr="009B461E">
        <w:rPr>
          <w:rFonts w:ascii="Calibri" w:hAnsi="Calibri"/>
          <w:lang w:val="en-US"/>
        </w:rPr>
        <w:t xml:space="preserve"> on risk of Parkinson's disease is independent of </w:t>
      </w:r>
      <w:r w:rsidRPr="009B461E">
        <w:rPr>
          <w:rFonts w:ascii="Calibri" w:hAnsi="Calibri"/>
          <w:i/>
          <w:lang w:val="en-US"/>
        </w:rPr>
        <w:t>MAPT</w:t>
      </w:r>
      <w:r w:rsidRPr="009B461E">
        <w:rPr>
          <w:rFonts w:ascii="Calibri" w:hAnsi="Calibri"/>
          <w:lang w:val="en-US"/>
        </w:rPr>
        <w:t xml:space="preserve"> and </w:t>
      </w:r>
      <w:r w:rsidRPr="009B461E">
        <w:rPr>
          <w:rFonts w:ascii="Calibri" w:hAnsi="Calibri"/>
          <w:i/>
          <w:lang w:val="en-US"/>
        </w:rPr>
        <w:t>SNCA</w:t>
      </w:r>
      <w:r w:rsidRPr="009B461E">
        <w:rPr>
          <w:rFonts w:ascii="Calibri" w:hAnsi="Calibri"/>
          <w:lang w:val="en-US"/>
        </w:rPr>
        <w:t xml:space="preserve"> variants. </w:t>
      </w:r>
      <w:proofErr w:type="gramStart"/>
      <w:r w:rsidRPr="009B461E">
        <w:rPr>
          <w:rFonts w:ascii="Calibri" w:hAnsi="Calibri"/>
          <w:lang w:val="en-US"/>
        </w:rPr>
        <w:t>Neurobiology of aging 2014;</w:t>
      </w:r>
      <w:r w:rsidR="006840A5" w:rsidRPr="009B461E">
        <w:rPr>
          <w:rFonts w:ascii="Calibri" w:hAnsi="Calibri"/>
          <w:lang w:val="en-US"/>
        </w:rPr>
        <w:t xml:space="preserve"> </w:t>
      </w:r>
      <w:r w:rsidRPr="009B461E">
        <w:rPr>
          <w:rFonts w:ascii="Calibri" w:hAnsi="Calibri"/>
          <w:lang w:val="en-US"/>
        </w:rPr>
        <w:t>35:266 e265-214.</w:t>
      </w:r>
      <w:proofErr w:type="gramEnd"/>
    </w:p>
    <w:p w14:paraId="1DC1367E" w14:textId="77777777" w:rsidR="00632B79" w:rsidRPr="009B461E" w:rsidRDefault="00632B79" w:rsidP="00632B79">
      <w:pPr>
        <w:pStyle w:val="EndNoteBibliography"/>
        <w:rPr>
          <w:rFonts w:ascii="Calibri" w:hAnsi="Calibri"/>
          <w:lang w:val="en-US"/>
        </w:rPr>
      </w:pPr>
    </w:p>
    <w:p w14:paraId="3068577B" w14:textId="016FA0B2" w:rsidR="00632B79" w:rsidRPr="009B461E" w:rsidRDefault="00632B79" w:rsidP="00632B79">
      <w:pPr>
        <w:pStyle w:val="EndNoteBibliography"/>
        <w:rPr>
          <w:rFonts w:ascii="Calibri" w:hAnsi="Calibri"/>
          <w:lang w:val="en-US"/>
        </w:rPr>
      </w:pPr>
      <w:r w:rsidRPr="009B461E">
        <w:rPr>
          <w:rFonts w:ascii="Calibri" w:hAnsi="Calibri"/>
          <w:lang w:val="en-US"/>
        </w:rPr>
        <w:t xml:space="preserve">International Parkinson Disease Genomics C, </w:t>
      </w:r>
      <w:proofErr w:type="spellStart"/>
      <w:r w:rsidRPr="009B461E">
        <w:rPr>
          <w:rFonts w:ascii="Calibri" w:hAnsi="Calibri"/>
          <w:lang w:val="en-US"/>
        </w:rPr>
        <w:t>Nalls</w:t>
      </w:r>
      <w:proofErr w:type="spellEnd"/>
      <w:r w:rsidRPr="009B461E">
        <w:rPr>
          <w:rFonts w:ascii="Calibri" w:hAnsi="Calibri"/>
          <w:lang w:val="en-US"/>
        </w:rPr>
        <w:t xml:space="preserve"> MA, </w:t>
      </w:r>
      <w:proofErr w:type="spellStart"/>
      <w:r w:rsidRPr="009B461E">
        <w:rPr>
          <w:rFonts w:ascii="Calibri" w:hAnsi="Calibri"/>
          <w:lang w:val="en-US"/>
        </w:rPr>
        <w:t>Plagnol</w:t>
      </w:r>
      <w:proofErr w:type="spellEnd"/>
      <w:r w:rsidRPr="009B461E">
        <w:rPr>
          <w:rFonts w:ascii="Calibri" w:hAnsi="Calibri"/>
          <w:lang w:val="en-US"/>
        </w:rPr>
        <w:t xml:space="preserve"> V, et al. Imputation of sequence variants for identification of genetic risks for Parkinson's disease: a meta-analysis of genome-wide association studies. Lancet 2011;</w:t>
      </w:r>
      <w:r w:rsidR="006840A5" w:rsidRPr="009B461E">
        <w:rPr>
          <w:rFonts w:ascii="Calibri" w:hAnsi="Calibri"/>
          <w:lang w:val="en-US"/>
        </w:rPr>
        <w:t xml:space="preserve"> </w:t>
      </w:r>
      <w:r w:rsidRPr="009B461E">
        <w:rPr>
          <w:rFonts w:ascii="Calibri" w:hAnsi="Calibri"/>
          <w:lang w:val="en-US"/>
        </w:rPr>
        <w:t>377:</w:t>
      </w:r>
      <w:r w:rsidR="006840A5" w:rsidRPr="009B461E">
        <w:rPr>
          <w:rFonts w:ascii="Calibri" w:hAnsi="Calibri"/>
          <w:lang w:val="en-US"/>
        </w:rPr>
        <w:t xml:space="preserve"> </w:t>
      </w:r>
      <w:r w:rsidRPr="009B461E">
        <w:rPr>
          <w:rFonts w:ascii="Calibri" w:hAnsi="Calibri"/>
          <w:lang w:val="en-US"/>
        </w:rPr>
        <w:t>641-649.</w:t>
      </w:r>
    </w:p>
    <w:p w14:paraId="7F999B19" w14:textId="77777777" w:rsidR="00632B79" w:rsidRPr="009B461E" w:rsidRDefault="00632B79" w:rsidP="00632B79">
      <w:pPr>
        <w:pStyle w:val="EndNoteBibliography"/>
        <w:rPr>
          <w:rFonts w:ascii="Calibri" w:hAnsi="Calibri"/>
          <w:lang w:val="en-US"/>
        </w:rPr>
      </w:pPr>
    </w:p>
    <w:p w14:paraId="42E00DE9" w14:textId="77777777" w:rsidR="00632B79" w:rsidRPr="009B461E" w:rsidRDefault="00632B79" w:rsidP="00632B79">
      <w:pPr>
        <w:pStyle w:val="EndNoteBibliography"/>
        <w:rPr>
          <w:rFonts w:ascii="Calibri" w:hAnsi="Calibri"/>
        </w:rPr>
      </w:pPr>
      <w:r w:rsidRPr="009B461E">
        <w:rPr>
          <w:rFonts w:ascii="Calibri" w:hAnsi="Calibri"/>
          <w:lang w:val="en-US"/>
        </w:rPr>
        <w:t xml:space="preserve">Lesage S, Brice A. Parkinson's disease: from monogenic forms to genetic susceptibility factors. </w:t>
      </w:r>
      <w:r w:rsidRPr="009B461E">
        <w:rPr>
          <w:rFonts w:ascii="Calibri" w:hAnsi="Calibri"/>
        </w:rPr>
        <w:t xml:space="preserve">Human </w:t>
      </w:r>
      <w:proofErr w:type="spellStart"/>
      <w:r w:rsidRPr="009B461E">
        <w:rPr>
          <w:rFonts w:ascii="Calibri" w:hAnsi="Calibri"/>
        </w:rPr>
        <w:t>molecular</w:t>
      </w:r>
      <w:proofErr w:type="spellEnd"/>
      <w:r w:rsidRPr="009B461E">
        <w:rPr>
          <w:rFonts w:ascii="Calibri" w:hAnsi="Calibri"/>
        </w:rPr>
        <w:t xml:space="preserve"> </w:t>
      </w:r>
      <w:proofErr w:type="spellStart"/>
      <w:r w:rsidRPr="009B461E">
        <w:rPr>
          <w:rFonts w:ascii="Calibri" w:hAnsi="Calibri"/>
        </w:rPr>
        <w:t>genetics</w:t>
      </w:r>
      <w:proofErr w:type="spellEnd"/>
      <w:r w:rsidRPr="009B461E">
        <w:rPr>
          <w:rFonts w:ascii="Calibri" w:hAnsi="Calibri"/>
        </w:rPr>
        <w:t xml:space="preserve"> 2009;18:R48-59.</w:t>
      </w:r>
    </w:p>
    <w:p w14:paraId="1B78AD35" w14:textId="77777777" w:rsidR="00632B79" w:rsidRPr="009B461E" w:rsidRDefault="00632B79" w:rsidP="00632B79">
      <w:pPr>
        <w:pStyle w:val="EndNoteBibliography"/>
        <w:rPr>
          <w:rFonts w:ascii="Calibri" w:hAnsi="Calibri"/>
        </w:rPr>
      </w:pPr>
    </w:p>
    <w:p w14:paraId="7C63B275" w14:textId="49D938CA" w:rsidR="00632B79" w:rsidRPr="00CB70D0" w:rsidRDefault="00632B79" w:rsidP="00632B79">
      <w:pPr>
        <w:pStyle w:val="EndNoteBibliography"/>
        <w:rPr>
          <w:rFonts w:ascii="Calibri" w:hAnsi="Calibri"/>
          <w:lang w:val="it-IT"/>
          <w:rPrChange w:id="128" w:author="Whalley T." w:date="2016-12-16T08:57:00Z">
            <w:rPr>
              <w:rFonts w:ascii="Calibri" w:hAnsi="Calibri"/>
              <w:lang w:val="en-US"/>
            </w:rPr>
          </w:rPrChange>
        </w:rPr>
      </w:pPr>
      <w:proofErr w:type="spellStart"/>
      <w:r w:rsidRPr="009B461E">
        <w:rPr>
          <w:rFonts w:ascii="Calibri" w:hAnsi="Calibri"/>
        </w:rPr>
        <w:t>MacLeod</w:t>
      </w:r>
      <w:proofErr w:type="spellEnd"/>
      <w:r w:rsidRPr="009B461E">
        <w:rPr>
          <w:rFonts w:ascii="Calibri" w:hAnsi="Calibri"/>
        </w:rPr>
        <w:t xml:space="preserve"> DA, </w:t>
      </w:r>
      <w:proofErr w:type="spellStart"/>
      <w:r w:rsidRPr="009B461E">
        <w:rPr>
          <w:rFonts w:ascii="Calibri" w:hAnsi="Calibri"/>
        </w:rPr>
        <w:t>Rhinn</w:t>
      </w:r>
      <w:proofErr w:type="spellEnd"/>
      <w:r w:rsidRPr="009B461E">
        <w:rPr>
          <w:rFonts w:ascii="Calibri" w:hAnsi="Calibri"/>
        </w:rPr>
        <w:t xml:space="preserve"> H, </w:t>
      </w:r>
      <w:proofErr w:type="spellStart"/>
      <w:r w:rsidRPr="009B461E">
        <w:rPr>
          <w:rFonts w:ascii="Calibri" w:hAnsi="Calibri"/>
        </w:rPr>
        <w:t>Kuwahara</w:t>
      </w:r>
      <w:proofErr w:type="spellEnd"/>
      <w:r w:rsidRPr="009B461E">
        <w:rPr>
          <w:rFonts w:ascii="Calibri" w:hAnsi="Calibri"/>
        </w:rPr>
        <w:t xml:space="preserve"> T, et al. </w:t>
      </w:r>
      <w:r w:rsidRPr="009B461E">
        <w:rPr>
          <w:rFonts w:ascii="Calibri" w:hAnsi="Calibri"/>
          <w:i/>
          <w:lang w:val="en-US"/>
        </w:rPr>
        <w:t>RAB7L1</w:t>
      </w:r>
      <w:r w:rsidRPr="009B461E">
        <w:rPr>
          <w:rFonts w:ascii="Calibri" w:hAnsi="Calibri"/>
          <w:lang w:val="en-US"/>
        </w:rPr>
        <w:t xml:space="preserve"> interacts with </w:t>
      </w:r>
      <w:r w:rsidR="00995C54" w:rsidRPr="009B461E">
        <w:rPr>
          <w:rFonts w:ascii="Calibri" w:hAnsi="Calibri"/>
          <w:i/>
          <w:lang w:val="en-US"/>
        </w:rPr>
        <w:t>LRRK2</w:t>
      </w:r>
      <w:r w:rsidRPr="009B461E">
        <w:rPr>
          <w:rFonts w:ascii="Calibri" w:hAnsi="Calibri"/>
          <w:lang w:val="en-US"/>
        </w:rPr>
        <w:t xml:space="preserve"> to modify </w:t>
      </w:r>
      <w:proofErr w:type="spellStart"/>
      <w:r w:rsidRPr="009B461E">
        <w:rPr>
          <w:rFonts w:ascii="Calibri" w:hAnsi="Calibri"/>
          <w:lang w:val="en-US"/>
        </w:rPr>
        <w:t>intraneuronal</w:t>
      </w:r>
      <w:proofErr w:type="spellEnd"/>
      <w:r w:rsidRPr="009B461E">
        <w:rPr>
          <w:rFonts w:ascii="Calibri" w:hAnsi="Calibri"/>
          <w:lang w:val="en-US"/>
        </w:rPr>
        <w:t xml:space="preserve"> protein sorting and Parkinson's disease risk. </w:t>
      </w:r>
      <w:proofErr w:type="spellStart"/>
      <w:r w:rsidRPr="00CB70D0">
        <w:rPr>
          <w:rFonts w:ascii="Calibri" w:hAnsi="Calibri"/>
          <w:lang w:val="it-IT"/>
          <w:rPrChange w:id="129" w:author="Whalley T." w:date="2016-12-16T08:57:00Z">
            <w:rPr>
              <w:rFonts w:ascii="Calibri" w:hAnsi="Calibri"/>
              <w:lang w:val="en-US"/>
            </w:rPr>
          </w:rPrChange>
        </w:rPr>
        <w:t>Neuron</w:t>
      </w:r>
      <w:proofErr w:type="spellEnd"/>
      <w:r w:rsidRPr="00CB70D0">
        <w:rPr>
          <w:rFonts w:ascii="Calibri" w:hAnsi="Calibri"/>
          <w:lang w:val="it-IT"/>
          <w:rPrChange w:id="130" w:author="Whalley T." w:date="2016-12-16T08:57:00Z">
            <w:rPr>
              <w:rFonts w:ascii="Calibri" w:hAnsi="Calibri"/>
              <w:lang w:val="en-US"/>
            </w:rPr>
          </w:rPrChange>
        </w:rPr>
        <w:t xml:space="preserve"> 2013;</w:t>
      </w:r>
      <w:r w:rsidR="006840A5" w:rsidRPr="00CB70D0">
        <w:rPr>
          <w:rFonts w:ascii="Calibri" w:hAnsi="Calibri"/>
          <w:lang w:val="it-IT"/>
          <w:rPrChange w:id="131" w:author="Whalley T." w:date="2016-12-16T08:57:00Z">
            <w:rPr>
              <w:rFonts w:ascii="Calibri" w:hAnsi="Calibri"/>
              <w:lang w:val="en-US"/>
            </w:rPr>
          </w:rPrChange>
        </w:rPr>
        <w:t xml:space="preserve"> </w:t>
      </w:r>
      <w:r w:rsidRPr="00CB70D0">
        <w:rPr>
          <w:rFonts w:ascii="Calibri" w:hAnsi="Calibri"/>
          <w:lang w:val="it-IT"/>
          <w:rPrChange w:id="132" w:author="Whalley T." w:date="2016-12-16T08:57:00Z">
            <w:rPr>
              <w:rFonts w:ascii="Calibri" w:hAnsi="Calibri"/>
              <w:lang w:val="en-US"/>
            </w:rPr>
          </w:rPrChange>
        </w:rPr>
        <w:t>77:</w:t>
      </w:r>
      <w:r w:rsidR="006840A5" w:rsidRPr="00CB70D0">
        <w:rPr>
          <w:rFonts w:ascii="Calibri" w:hAnsi="Calibri"/>
          <w:lang w:val="it-IT"/>
          <w:rPrChange w:id="133" w:author="Whalley T." w:date="2016-12-16T08:57:00Z">
            <w:rPr>
              <w:rFonts w:ascii="Calibri" w:hAnsi="Calibri"/>
              <w:lang w:val="en-US"/>
            </w:rPr>
          </w:rPrChange>
        </w:rPr>
        <w:t xml:space="preserve"> </w:t>
      </w:r>
      <w:r w:rsidRPr="00CB70D0">
        <w:rPr>
          <w:rFonts w:ascii="Calibri" w:hAnsi="Calibri"/>
          <w:lang w:val="it-IT"/>
          <w:rPrChange w:id="134" w:author="Whalley T." w:date="2016-12-16T08:57:00Z">
            <w:rPr>
              <w:rFonts w:ascii="Calibri" w:hAnsi="Calibri"/>
              <w:lang w:val="en-US"/>
            </w:rPr>
          </w:rPrChange>
        </w:rPr>
        <w:t>425-439.</w:t>
      </w:r>
    </w:p>
    <w:p w14:paraId="0D6F2824" w14:textId="77777777" w:rsidR="00632B79" w:rsidRPr="00CB70D0" w:rsidRDefault="00632B79" w:rsidP="00632B79">
      <w:pPr>
        <w:pStyle w:val="EndNoteBibliography"/>
        <w:rPr>
          <w:rFonts w:ascii="Calibri" w:hAnsi="Calibri"/>
          <w:lang w:val="it-IT"/>
          <w:rPrChange w:id="135" w:author="Whalley T." w:date="2016-12-16T08:57:00Z">
            <w:rPr>
              <w:rFonts w:ascii="Calibri" w:hAnsi="Calibri"/>
              <w:lang w:val="en-US"/>
            </w:rPr>
          </w:rPrChange>
        </w:rPr>
      </w:pPr>
    </w:p>
    <w:p w14:paraId="2DB0DEA9" w14:textId="51A09BB2" w:rsidR="00632B79" w:rsidRPr="009B461E" w:rsidRDefault="00632B79" w:rsidP="00632B79">
      <w:pPr>
        <w:pStyle w:val="EndNoteBibliography"/>
        <w:rPr>
          <w:rFonts w:ascii="Calibri" w:hAnsi="Calibri"/>
          <w:lang w:val="en-US"/>
        </w:rPr>
      </w:pPr>
      <w:proofErr w:type="spellStart"/>
      <w:proofErr w:type="gramStart"/>
      <w:r w:rsidRPr="00CB70D0">
        <w:rPr>
          <w:rFonts w:ascii="Calibri" w:hAnsi="Calibri"/>
          <w:lang w:val="it-IT"/>
          <w:rPrChange w:id="136" w:author="Whalley T." w:date="2016-12-16T08:57:00Z">
            <w:rPr>
              <w:rFonts w:ascii="Calibri" w:hAnsi="Calibri"/>
              <w:lang w:val="en-US"/>
            </w:rPr>
          </w:rPrChange>
        </w:rPr>
        <w:t>Soto-Ortolaza</w:t>
      </w:r>
      <w:proofErr w:type="spellEnd"/>
      <w:r w:rsidRPr="00CB70D0">
        <w:rPr>
          <w:rFonts w:ascii="Calibri" w:hAnsi="Calibri"/>
          <w:lang w:val="it-IT"/>
          <w:rPrChange w:id="137" w:author="Whalley T." w:date="2016-12-16T08:57:00Z">
            <w:rPr>
              <w:rFonts w:ascii="Calibri" w:hAnsi="Calibri"/>
              <w:lang w:val="en-US"/>
            </w:rPr>
          </w:rPrChange>
        </w:rPr>
        <w:t xml:space="preserve"> AI, </w:t>
      </w:r>
      <w:proofErr w:type="spellStart"/>
      <w:r w:rsidRPr="00CB70D0">
        <w:rPr>
          <w:rFonts w:ascii="Calibri" w:hAnsi="Calibri"/>
          <w:lang w:val="it-IT"/>
          <w:rPrChange w:id="138" w:author="Whalley T." w:date="2016-12-16T08:57:00Z">
            <w:rPr>
              <w:rFonts w:ascii="Calibri" w:hAnsi="Calibri"/>
              <w:lang w:val="en-US"/>
            </w:rPr>
          </w:rPrChange>
        </w:rPr>
        <w:t>Heckman</w:t>
      </w:r>
      <w:proofErr w:type="spellEnd"/>
      <w:r w:rsidRPr="00CB70D0">
        <w:rPr>
          <w:rFonts w:ascii="Calibri" w:hAnsi="Calibri"/>
          <w:lang w:val="it-IT"/>
          <w:rPrChange w:id="139" w:author="Whalley T." w:date="2016-12-16T08:57:00Z">
            <w:rPr>
              <w:rFonts w:ascii="Calibri" w:hAnsi="Calibri"/>
              <w:lang w:val="en-US"/>
            </w:rPr>
          </w:rPrChange>
        </w:rPr>
        <w:t xml:space="preserve"> MG, </w:t>
      </w:r>
      <w:proofErr w:type="spellStart"/>
      <w:r w:rsidRPr="00CB70D0">
        <w:rPr>
          <w:rFonts w:ascii="Calibri" w:hAnsi="Calibri"/>
          <w:lang w:val="it-IT"/>
          <w:rPrChange w:id="140" w:author="Whalley T." w:date="2016-12-16T08:57:00Z">
            <w:rPr>
              <w:rFonts w:ascii="Calibri" w:hAnsi="Calibri"/>
              <w:lang w:val="en-US"/>
            </w:rPr>
          </w:rPrChange>
        </w:rPr>
        <w:t>Labbe</w:t>
      </w:r>
      <w:proofErr w:type="spellEnd"/>
      <w:r w:rsidRPr="00CB70D0">
        <w:rPr>
          <w:rFonts w:ascii="Calibri" w:hAnsi="Calibri"/>
          <w:lang w:val="it-IT"/>
          <w:rPrChange w:id="141" w:author="Whalley T." w:date="2016-12-16T08:57:00Z">
            <w:rPr>
              <w:rFonts w:ascii="Calibri" w:hAnsi="Calibri"/>
              <w:lang w:val="en-US"/>
            </w:rPr>
          </w:rPrChange>
        </w:rPr>
        <w:t xml:space="preserve"> C, et al. </w:t>
      </w:r>
      <w:r w:rsidRPr="009B461E">
        <w:rPr>
          <w:rFonts w:ascii="Calibri" w:hAnsi="Calibri"/>
          <w:lang w:val="en-US"/>
        </w:rPr>
        <w:t xml:space="preserve">GWAS risk factors in Parkinson's disease: </w:t>
      </w:r>
      <w:r w:rsidR="00995C54" w:rsidRPr="009B461E">
        <w:rPr>
          <w:rFonts w:ascii="Calibri" w:hAnsi="Calibri"/>
          <w:i/>
          <w:lang w:val="en-US"/>
        </w:rPr>
        <w:t>LRRK2</w:t>
      </w:r>
      <w:r w:rsidRPr="009B461E">
        <w:rPr>
          <w:rFonts w:ascii="Calibri" w:hAnsi="Calibri"/>
          <w:lang w:val="en-US"/>
        </w:rPr>
        <w:t xml:space="preserve"> coding variation and genetic interaction with </w:t>
      </w:r>
      <w:proofErr w:type="gramEnd"/>
      <w:r w:rsidRPr="009B461E">
        <w:rPr>
          <w:rFonts w:ascii="Calibri" w:hAnsi="Calibri"/>
          <w:i/>
          <w:lang w:val="en-US"/>
        </w:rPr>
        <w:t>PARK16</w:t>
      </w:r>
      <w:r w:rsidRPr="009B461E">
        <w:rPr>
          <w:rFonts w:ascii="Calibri" w:hAnsi="Calibri"/>
          <w:lang w:val="en-US"/>
        </w:rPr>
        <w:t xml:space="preserve">. </w:t>
      </w:r>
      <w:proofErr w:type="gramStart"/>
      <w:r w:rsidRPr="009B461E">
        <w:rPr>
          <w:rFonts w:ascii="Calibri" w:hAnsi="Calibri"/>
          <w:lang w:val="en-US"/>
        </w:rPr>
        <w:t>American journal of neurodegenerative disease 2013;</w:t>
      </w:r>
      <w:r w:rsidR="006840A5" w:rsidRPr="009B461E">
        <w:rPr>
          <w:rFonts w:ascii="Calibri" w:hAnsi="Calibri"/>
          <w:lang w:val="en-US"/>
        </w:rPr>
        <w:t xml:space="preserve"> </w:t>
      </w:r>
      <w:r w:rsidRPr="009B461E">
        <w:rPr>
          <w:rFonts w:ascii="Calibri" w:hAnsi="Calibri"/>
          <w:lang w:val="en-US"/>
        </w:rPr>
        <w:t>2:</w:t>
      </w:r>
      <w:r w:rsidR="006840A5" w:rsidRPr="009B461E">
        <w:rPr>
          <w:rFonts w:ascii="Calibri" w:hAnsi="Calibri"/>
          <w:lang w:val="en-US"/>
        </w:rPr>
        <w:t xml:space="preserve"> </w:t>
      </w:r>
      <w:r w:rsidRPr="009B461E">
        <w:rPr>
          <w:rFonts w:ascii="Calibri" w:hAnsi="Calibri"/>
          <w:lang w:val="en-US"/>
        </w:rPr>
        <w:t>287-299.</w:t>
      </w:r>
      <w:proofErr w:type="gramEnd"/>
    </w:p>
    <w:p w14:paraId="4F87EB01" w14:textId="77777777" w:rsidR="00221DA5" w:rsidRPr="009B461E" w:rsidRDefault="00221DA5" w:rsidP="00632B79">
      <w:pPr>
        <w:pStyle w:val="EndNoteBibliography"/>
        <w:rPr>
          <w:rFonts w:ascii="Calibri" w:hAnsi="Calibri"/>
          <w:lang w:val="en-US"/>
        </w:rPr>
      </w:pPr>
    </w:p>
    <w:p w14:paraId="29E19E70" w14:textId="099D1D70" w:rsidR="00221DA5" w:rsidRPr="00856489" w:rsidRDefault="00221DA5" w:rsidP="00221DA5">
      <w:pPr>
        <w:pStyle w:val="EndNoteBibliography"/>
        <w:rPr>
          <w:rFonts w:ascii="Calibri" w:hAnsi="Calibri"/>
          <w:lang w:val="en-US"/>
        </w:rPr>
      </w:pPr>
      <w:r w:rsidRPr="009B461E">
        <w:rPr>
          <w:rFonts w:ascii="Calibri" w:hAnsi="Calibri"/>
          <w:lang w:val="en-US"/>
        </w:rPr>
        <w:t>Trinh J, Farrer M. Advances in the genetics of Parkinson disease. Nature reviews Neurology 2013; 9: 445-454.</w:t>
      </w:r>
    </w:p>
    <w:p w14:paraId="7BF61070" w14:textId="77777777" w:rsidR="00221DA5" w:rsidRPr="00856489" w:rsidRDefault="00221DA5" w:rsidP="00632B79">
      <w:pPr>
        <w:pStyle w:val="EndNoteBibliography"/>
        <w:rPr>
          <w:rFonts w:ascii="Calibri" w:hAnsi="Calibri"/>
          <w:lang w:val="en-US"/>
        </w:rPr>
      </w:pPr>
    </w:p>
    <w:p w14:paraId="59531DDD" w14:textId="77777777" w:rsidR="00632B79" w:rsidRPr="00856489" w:rsidRDefault="00632B79" w:rsidP="00E82B0E">
      <w:pPr>
        <w:pStyle w:val="EndNoteBibliography"/>
        <w:rPr>
          <w:rFonts w:ascii="Calibri" w:hAnsi="Calibri"/>
        </w:rPr>
      </w:pPr>
    </w:p>
    <w:sectPr w:rsidR="00632B79" w:rsidRPr="00856489">
      <w:footerReference w:type="default" r:id="rId9"/>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BB4E9" w14:textId="77777777" w:rsidR="000776D6" w:rsidRDefault="000776D6">
      <w:r>
        <w:separator/>
      </w:r>
    </w:p>
  </w:endnote>
  <w:endnote w:type="continuationSeparator" w:id="0">
    <w:p w14:paraId="5B2D7A9E" w14:textId="77777777" w:rsidR="000776D6" w:rsidRDefault="0007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785383"/>
      <w:docPartObj>
        <w:docPartGallery w:val="Page Numbers (Bottom of Page)"/>
        <w:docPartUnique/>
      </w:docPartObj>
    </w:sdtPr>
    <w:sdtEndPr/>
    <w:sdtContent>
      <w:p w14:paraId="0BE8027C" w14:textId="3A9822F0" w:rsidR="006D0A89" w:rsidRDefault="006D0A89">
        <w:pPr>
          <w:pStyle w:val="Footer"/>
          <w:jc w:val="right"/>
        </w:pPr>
        <w:r>
          <w:fldChar w:fldCharType="begin"/>
        </w:r>
        <w:r>
          <w:instrText>PAGE   \* MERGEFORMAT</w:instrText>
        </w:r>
        <w:r>
          <w:fldChar w:fldCharType="separate"/>
        </w:r>
        <w:r w:rsidR="00CB70D0" w:rsidRPr="00CB70D0">
          <w:rPr>
            <w:noProof/>
            <w:lang w:val="de-DE"/>
          </w:rPr>
          <w:t>1</w:t>
        </w:r>
        <w:r>
          <w:fldChar w:fldCharType="end"/>
        </w:r>
      </w:p>
    </w:sdtContent>
  </w:sdt>
  <w:p w14:paraId="2166ACB0" w14:textId="721788CD" w:rsidR="000506E6" w:rsidRDefault="000506E6">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2C095" w14:textId="77777777" w:rsidR="000776D6" w:rsidRDefault="000776D6">
      <w:r>
        <w:separator/>
      </w:r>
    </w:p>
  </w:footnote>
  <w:footnote w:type="continuationSeparator" w:id="0">
    <w:p w14:paraId="58F40859" w14:textId="77777777" w:rsidR="000776D6" w:rsidRDefault="000776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C535F"/>
    <w:multiLevelType w:val="multilevel"/>
    <w:tmpl w:val="6E3C78D2"/>
    <w:styleLink w:val="List0"/>
    <w:lvl w:ilvl="0">
      <w:start w:val="1"/>
      <w:numFmt w:val="decimal"/>
      <w:lvlText w:val="%1."/>
      <w:lvlJc w:val="left"/>
      <w:pPr>
        <w:tabs>
          <w:tab w:val="num" w:pos="87"/>
        </w:tabs>
      </w:pPr>
      <w:rPr>
        <w:rFonts w:ascii="Calibri" w:eastAsia="Calibri" w:hAnsi="Calibri" w:cs="Calibri"/>
        <w:position w:val="0"/>
      </w:rPr>
    </w:lvl>
    <w:lvl w:ilvl="1">
      <w:start w:val="1"/>
      <w:numFmt w:val="lowerLetter"/>
      <w:lvlText w:val="%2."/>
      <w:lvlJc w:val="left"/>
      <w:pPr>
        <w:tabs>
          <w:tab w:val="num" w:pos="87"/>
        </w:tabs>
      </w:pPr>
      <w:rPr>
        <w:rFonts w:ascii="Calibri" w:eastAsia="Calibri" w:hAnsi="Calibri" w:cs="Calibri"/>
        <w:position w:val="0"/>
      </w:rPr>
    </w:lvl>
    <w:lvl w:ilvl="2">
      <w:start w:val="1"/>
      <w:numFmt w:val="lowerRoman"/>
      <w:lvlText w:val="%3."/>
      <w:lvlJc w:val="left"/>
      <w:pPr>
        <w:tabs>
          <w:tab w:val="num" w:pos="87"/>
        </w:tabs>
      </w:pPr>
      <w:rPr>
        <w:rFonts w:ascii="Calibri" w:eastAsia="Calibri" w:hAnsi="Calibri" w:cs="Calibri"/>
        <w:position w:val="0"/>
      </w:rPr>
    </w:lvl>
    <w:lvl w:ilvl="3">
      <w:numFmt w:val="decimal"/>
      <w:lvlText w:val="%4."/>
      <w:lvlJc w:val="left"/>
      <w:pPr>
        <w:tabs>
          <w:tab w:val="num" w:pos="708"/>
        </w:tabs>
        <w:ind w:left="708" w:hanging="708"/>
      </w:pPr>
      <w:rPr>
        <w:rFonts w:ascii="Calibri" w:eastAsia="Calibri" w:hAnsi="Calibri" w:cs="Calibri"/>
        <w:position w:val="0"/>
      </w:rPr>
    </w:lvl>
    <w:lvl w:ilvl="4">
      <w:start w:val="1"/>
      <w:numFmt w:val="lowerLetter"/>
      <w:lvlText w:val="%5."/>
      <w:lvlJc w:val="left"/>
      <w:pPr>
        <w:tabs>
          <w:tab w:val="num" w:pos="87"/>
        </w:tabs>
      </w:pPr>
      <w:rPr>
        <w:rFonts w:ascii="Calibri" w:eastAsia="Calibri" w:hAnsi="Calibri" w:cs="Calibri"/>
        <w:position w:val="0"/>
      </w:rPr>
    </w:lvl>
    <w:lvl w:ilvl="5">
      <w:start w:val="1"/>
      <w:numFmt w:val="lowerRoman"/>
      <w:lvlText w:val="%6."/>
      <w:lvlJc w:val="left"/>
      <w:pPr>
        <w:tabs>
          <w:tab w:val="num" w:pos="87"/>
        </w:tabs>
      </w:pPr>
      <w:rPr>
        <w:rFonts w:ascii="Calibri" w:eastAsia="Calibri" w:hAnsi="Calibri" w:cs="Calibri"/>
        <w:position w:val="0"/>
      </w:rPr>
    </w:lvl>
    <w:lvl w:ilvl="6">
      <w:start w:val="1"/>
      <w:numFmt w:val="decimal"/>
      <w:lvlText w:val="%7."/>
      <w:lvlJc w:val="left"/>
      <w:pPr>
        <w:tabs>
          <w:tab w:val="num" w:pos="87"/>
        </w:tabs>
      </w:pPr>
      <w:rPr>
        <w:rFonts w:ascii="Calibri" w:eastAsia="Calibri" w:hAnsi="Calibri" w:cs="Calibri"/>
        <w:position w:val="0"/>
      </w:rPr>
    </w:lvl>
    <w:lvl w:ilvl="7">
      <w:start w:val="1"/>
      <w:numFmt w:val="lowerLetter"/>
      <w:lvlText w:val="%8."/>
      <w:lvlJc w:val="left"/>
      <w:pPr>
        <w:tabs>
          <w:tab w:val="num" w:pos="87"/>
        </w:tabs>
      </w:pPr>
      <w:rPr>
        <w:rFonts w:ascii="Calibri" w:eastAsia="Calibri" w:hAnsi="Calibri" w:cs="Calibri"/>
        <w:position w:val="0"/>
      </w:rPr>
    </w:lvl>
    <w:lvl w:ilvl="8">
      <w:start w:val="1"/>
      <w:numFmt w:val="lowerRoman"/>
      <w:lvlText w:val="%9."/>
      <w:lvlJc w:val="left"/>
      <w:pPr>
        <w:tabs>
          <w:tab w:val="num" w:pos="87"/>
        </w:tabs>
      </w:pPr>
      <w:rPr>
        <w:rFonts w:ascii="Calibri" w:eastAsia="Calibri" w:hAnsi="Calibri" w:cs="Calibri"/>
        <w:position w:val="0"/>
      </w:rPr>
    </w:lvl>
  </w:abstractNum>
  <w:abstractNum w:abstractNumId="1">
    <w:nsid w:val="45C14F1F"/>
    <w:multiLevelType w:val="multilevel"/>
    <w:tmpl w:val="43CE87D4"/>
    <w:lvl w:ilvl="0">
      <w:start w:val="1"/>
      <w:numFmt w:val="decimal"/>
      <w:lvlText w:val="%1."/>
      <w:lvlJc w:val="left"/>
      <w:pPr>
        <w:tabs>
          <w:tab w:val="num" w:pos="106"/>
        </w:tabs>
      </w:pPr>
      <w:rPr>
        <w:rFonts w:ascii="Helvetica" w:eastAsia="Helvetica" w:hAnsi="Helvetica" w:cs="Helvetica"/>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06"/>
        </w:tabs>
      </w:pPr>
      <w:rPr>
        <w:rFonts w:ascii="Helvetica" w:eastAsia="Helvetica" w:hAnsi="Helvetica" w:cs="Helvetica"/>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106"/>
        </w:tabs>
      </w:pPr>
      <w:rPr>
        <w:rFonts w:ascii="Helvetica" w:eastAsia="Helvetica" w:hAnsi="Helvetica" w:cs="Helvetica"/>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106"/>
        </w:tabs>
      </w:pPr>
      <w:rPr>
        <w:rFonts w:ascii="Helvetica" w:eastAsia="Helvetica" w:hAnsi="Helvetica" w:cs="Helvetica"/>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106"/>
        </w:tabs>
      </w:pPr>
      <w:rPr>
        <w:rFonts w:ascii="Helvetica" w:eastAsia="Helvetica" w:hAnsi="Helvetica" w:cs="Helvetica"/>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106"/>
        </w:tabs>
      </w:pPr>
      <w:rPr>
        <w:rFonts w:ascii="Helvetica" w:eastAsia="Helvetica" w:hAnsi="Helvetica" w:cs="Helvetica"/>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106"/>
        </w:tabs>
      </w:pPr>
      <w:rPr>
        <w:rFonts w:ascii="Helvetica" w:eastAsia="Helvetica" w:hAnsi="Helvetica" w:cs="Helvetica"/>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106"/>
        </w:tabs>
      </w:pPr>
      <w:rPr>
        <w:rFonts w:ascii="Helvetica" w:eastAsia="Helvetica" w:hAnsi="Helvetica" w:cs="Helvetica"/>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106"/>
        </w:tabs>
      </w:pPr>
      <w:rPr>
        <w:rFonts w:ascii="Helvetica" w:eastAsia="Helvetica" w:hAnsi="Helvetica" w:cs="Helvetica"/>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2">
    <w:nsid w:val="5CFE4CDB"/>
    <w:multiLevelType w:val="multilevel"/>
    <w:tmpl w:val="4BE28368"/>
    <w:lvl w:ilvl="0">
      <w:start w:val="1"/>
      <w:numFmt w:val="decimal"/>
      <w:lvlText w:val="%1."/>
      <w:lvlJc w:val="left"/>
      <w:pPr>
        <w:tabs>
          <w:tab w:val="num" w:pos="87"/>
        </w:tabs>
      </w:pPr>
      <w:rPr>
        <w:rFonts w:ascii="Calibri" w:eastAsia="Calibri" w:hAnsi="Calibri" w:cs="Calibri"/>
        <w:position w:val="0"/>
      </w:rPr>
    </w:lvl>
    <w:lvl w:ilvl="1">
      <w:start w:val="1"/>
      <w:numFmt w:val="lowerLetter"/>
      <w:lvlText w:val="%2."/>
      <w:lvlJc w:val="left"/>
      <w:pPr>
        <w:tabs>
          <w:tab w:val="num" w:pos="87"/>
        </w:tabs>
      </w:pPr>
      <w:rPr>
        <w:rFonts w:ascii="Calibri" w:eastAsia="Calibri" w:hAnsi="Calibri" w:cs="Calibri"/>
        <w:position w:val="0"/>
      </w:rPr>
    </w:lvl>
    <w:lvl w:ilvl="2">
      <w:start w:val="1"/>
      <w:numFmt w:val="lowerRoman"/>
      <w:lvlText w:val="%3."/>
      <w:lvlJc w:val="left"/>
      <w:pPr>
        <w:tabs>
          <w:tab w:val="num" w:pos="87"/>
        </w:tabs>
      </w:pPr>
      <w:rPr>
        <w:rFonts w:ascii="Calibri" w:eastAsia="Calibri" w:hAnsi="Calibri" w:cs="Calibri"/>
        <w:position w:val="0"/>
      </w:rPr>
    </w:lvl>
    <w:lvl w:ilvl="3">
      <w:start w:val="1"/>
      <w:numFmt w:val="decimal"/>
      <w:lvlText w:val="%4."/>
      <w:lvlJc w:val="left"/>
      <w:pPr>
        <w:tabs>
          <w:tab w:val="num" w:pos="708"/>
        </w:tabs>
        <w:ind w:left="708" w:hanging="708"/>
      </w:pPr>
      <w:rPr>
        <w:rFonts w:ascii="Calibri" w:eastAsia="Calibri" w:hAnsi="Calibri" w:cs="Calibri"/>
        <w:position w:val="0"/>
      </w:rPr>
    </w:lvl>
    <w:lvl w:ilvl="4">
      <w:start w:val="1"/>
      <w:numFmt w:val="lowerLetter"/>
      <w:lvlText w:val="%5."/>
      <w:lvlJc w:val="left"/>
      <w:pPr>
        <w:tabs>
          <w:tab w:val="num" w:pos="87"/>
        </w:tabs>
      </w:pPr>
      <w:rPr>
        <w:rFonts w:ascii="Calibri" w:eastAsia="Calibri" w:hAnsi="Calibri" w:cs="Calibri"/>
        <w:position w:val="0"/>
      </w:rPr>
    </w:lvl>
    <w:lvl w:ilvl="5">
      <w:start w:val="1"/>
      <w:numFmt w:val="lowerRoman"/>
      <w:lvlText w:val="%6."/>
      <w:lvlJc w:val="left"/>
      <w:pPr>
        <w:tabs>
          <w:tab w:val="num" w:pos="87"/>
        </w:tabs>
      </w:pPr>
      <w:rPr>
        <w:rFonts w:ascii="Calibri" w:eastAsia="Calibri" w:hAnsi="Calibri" w:cs="Calibri"/>
        <w:position w:val="0"/>
      </w:rPr>
    </w:lvl>
    <w:lvl w:ilvl="6">
      <w:start w:val="1"/>
      <w:numFmt w:val="decimal"/>
      <w:lvlText w:val="%7."/>
      <w:lvlJc w:val="left"/>
      <w:pPr>
        <w:tabs>
          <w:tab w:val="num" w:pos="87"/>
        </w:tabs>
      </w:pPr>
      <w:rPr>
        <w:rFonts w:ascii="Calibri" w:eastAsia="Calibri" w:hAnsi="Calibri" w:cs="Calibri"/>
        <w:position w:val="0"/>
      </w:rPr>
    </w:lvl>
    <w:lvl w:ilvl="7">
      <w:start w:val="1"/>
      <w:numFmt w:val="lowerLetter"/>
      <w:lvlText w:val="%8."/>
      <w:lvlJc w:val="left"/>
      <w:pPr>
        <w:tabs>
          <w:tab w:val="num" w:pos="87"/>
        </w:tabs>
      </w:pPr>
      <w:rPr>
        <w:rFonts w:ascii="Calibri" w:eastAsia="Calibri" w:hAnsi="Calibri" w:cs="Calibri"/>
        <w:position w:val="0"/>
      </w:rPr>
    </w:lvl>
    <w:lvl w:ilvl="8">
      <w:start w:val="1"/>
      <w:numFmt w:val="lowerRoman"/>
      <w:lvlText w:val="%9."/>
      <w:lvlJc w:val="left"/>
      <w:pPr>
        <w:tabs>
          <w:tab w:val="num" w:pos="87"/>
        </w:tabs>
      </w:pPr>
      <w:rPr>
        <w:rFonts w:ascii="Calibri" w:eastAsia="Calibri" w:hAnsi="Calibri" w:cs="Calibri"/>
        <w:position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6E6"/>
    <w:rsid w:val="00006367"/>
    <w:rsid w:val="000506E6"/>
    <w:rsid w:val="000776D6"/>
    <w:rsid w:val="00080103"/>
    <w:rsid w:val="000801C4"/>
    <w:rsid w:val="000A2504"/>
    <w:rsid w:val="000D4B66"/>
    <w:rsid w:val="001321DF"/>
    <w:rsid w:val="00203512"/>
    <w:rsid w:val="00221DA5"/>
    <w:rsid w:val="0028267E"/>
    <w:rsid w:val="002F2D43"/>
    <w:rsid w:val="003129F2"/>
    <w:rsid w:val="00333734"/>
    <w:rsid w:val="00373C01"/>
    <w:rsid w:val="003919C0"/>
    <w:rsid w:val="00463FAB"/>
    <w:rsid w:val="0048126C"/>
    <w:rsid w:val="00540100"/>
    <w:rsid w:val="00560BBF"/>
    <w:rsid w:val="00567730"/>
    <w:rsid w:val="0059354A"/>
    <w:rsid w:val="005D1626"/>
    <w:rsid w:val="005E4A7B"/>
    <w:rsid w:val="005F37B2"/>
    <w:rsid w:val="00601DA8"/>
    <w:rsid w:val="00632B79"/>
    <w:rsid w:val="006608D6"/>
    <w:rsid w:val="00665A25"/>
    <w:rsid w:val="006840A5"/>
    <w:rsid w:val="006D0A89"/>
    <w:rsid w:val="00702FFF"/>
    <w:rsid w:val="0072125E"/>
    <w:rsid w:val="007B2D42"/>
    <w:rsid w:val="007B6971"/>
    <w:rsid w:val="007C07C2"/>
    <w:rsid w:val="007D34DF"/>
    <w:rsid w:val="008211A3"/>
    <w:rsid w:val="008372D6"/>
    <w:rsid w:val="00856489"/>
    <w:rsid w:val="008B6401"/>
    <w:rsid w:val="008F506D"/>
    <w:rsid w:val="00913280"/>
    <w:rsid w:val="00974399"/>
    <w:rsid w:val="00995C54"/>
    <w:rsid w:val="009B0466"/>
    <w:rsid w:val="009B461E"/>
    <w:rsid w:val="009C349C"/>
    <w:rsid w:val="009E5AAC"/>
    <w:rsid w:val="00AE6B51"/>
    <w:rsid w:val="00B06290"/>
    <w:rsid w:val="00B110F8"/>
    <w:rsid w:val="00B73C00"/>
    <w:rsid w:val="00B863A3"/>
    <w:rsid w:val="00B95DE6"/>
    <w:rsid w:val="00BC33D2"/>
    <w:rsid w:val="00C32DA1"/>
    <w:rsid w:val="00C82EF9"/>
    <w:rsid w:val="00C85F19"/>
    <w:rsid w:val="00C9039F"/>
    <w:rsid w:val="00CB70D0"/>
    <w:rsid w:val="00CE6AA9"/>
    <w:rsid w:val="00D249AF"/>
    <w:rsid w:val="00D424A6"/>
    <w:rsid w:val="00D677E4"/>
    <w:rsid w:val="00DD6ECB"/>
    <w:rsid w:val="00E644D2"/>
    <w:rsid w:val="00E82B0E"/>
    <w:rsid w:val="00EA50EA"/>
    <w:rsid w:val="00F20078"/>
    <w:rsid w:val="00F47770"/>
    <w:rsid w:val="00F77DB9"/>
    <w:rsid w:val="00FD48F4"/>
    <w:rsid w:val="00FF6AD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lang w:val="en-US"/>
    </w:rPr>
  </w:style>
  <w:style w:type="paragraph" w:customStyle="1" w:styleId="BodyB">
    <w:name w:val="Body B"/>
    <w:rPr>
      <w:rFonts w:hAnsi="Arial Unicode MS" w:cs="Arial Unicode MS"/>
      <w:color w:val="000000"/>
      <w:sz w:val="24"/>
      <w:szCs w:val="24"/>
      <w:u w:color="000000"/>
    </w:rPr>
  </w:style>
  <w:style w:type="paragraph" w:customStyle="1" w:styleId="MediumGrid1-Accent21">
    <w:name w:val="Medium Grid 1 - Accent 21"/>
    <w:pPr>
      <w:ind w:left="720"/>
    </w:pPr>
    <w:rPr>
      <w:rFonts w:hAnsi="Arial Unicode MS" w:cs="Arial Unicode MS"/>
      <w:color w:val="000000"/>
      <w:sz w:val="24"/>
      <w:szCs w:val="24"/>
      <w:u w:color="000000"/>
      <w:lang w:val="en-US"/>
    </w:rPr>
  </w:style>
  <w:style w:type="paragraph" w:customStyle="1" w:styleId="BodyAA">
    <w:name w:val="Body A A"/>
    <w:rPr>
      <w:rFonts w:ascii="Helvetica" w:hAnsi="Arial Unicode MS" w:cs="Arial Unicode MS"/>
      <w:color w:val="000000"/>
      <w:sz w:val="22"/>
      <w:szCs w:val="22"/>
      <w:u w:color="000000"/>
      <w:lang w:val="en-US"/>
    </w:rPr>
  </w:style>
  <w:style w:type="paragraph" w:customStyle="1" w:styleId="BodyBA">
    <w:name w:val="Body B A"/>
    <w:rPr>
      <w:rFonts w:ascii="Helvetica"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character" w:customStyle="1" w:styleId="None">
    <w:name w:val="None"/>
  </w:style>
  <w:style w:type="character" w:customStyle="1" w:styleId="Hyperlink0">
    <w:name w:val="Hyperlink.0"/>
    <w:basedOn w:val="None"/>
    <w:rPr>
      <w:color w:val="0000FF"/>
      <w:u w:val="single" w:color="0000FF"/>
    </w:rPr>
  </w:style>
  <w:style w:type="paragraph" w:customStyle="1" w:styleId="Body">
    <w:name w:val="Body"/>
    <w:rPr>
      <w:rFonts w:ascii="Helvetica" w:eastAsia="Helvetica" w:hAnsi="Helvetica" w:cs="Helvetica"/>
      <w:color w:val="000000"/>
      <w:sz w:val="22"/>
      <w:szCs w:val="22"/>
    </w:rPr>
  </w:style>
  <w:style w:type="paragraph" w:customStyle="1" w:styleId="EndNoteBibliography">
    <w:name w:val="EndNote Bibliography"/>
    <w:rPr>
      <w:rFonts w:ascii="Helvetica" w:hAnsi="Arial Unicode MS" w:cs="Arial Unicode MS"/>
      <w:color w:val="000000"/>
      <w:sz w:val="22"/>
      <w:szCs w:val="22"/>
      <w:u w:color="000000"/>
    </w:rPr>
  </w:style>
  <w:style w:type="paragraph" w:customStyle="1" w:styleId="Heading">
    <w:name w:val="Heading"/>
    <w:next w:val="Body"/>
    <w:pPr>
      <w:outlineLvl w:val="0"/>
    </w:pPr>
    <w:rPr>
      <w:rFonts w:ascii="Helvetica" w:hAnsi="Arial Unicode MS" w:cs="Arial Unicode MS"/>
      <w:b/>
      <w:bCs/>
      <w:color w:val="000000"/>
      <w:sz w:val="36"/>
      <w:szCs w:val="36"/>
      <w:lang w:val="en-US"/>
    </w:rPr>
  </w:style>
  <w:style w:type="paragraph" w:styleId="BalloonText">
    <w:name w:val="Balloon Text"/>
    <w:basedOn w:val="Normal"/>
    <w:link w:val="BalloonTextChar"/>
    <w:uiPriority w:val="99"/>
    <w:semiHidden/>
    <w:unhideWhenUsed/>
    <w:rsid w:val="00F47770"/>
    <w:rPr>
      <w:rFonts w:ascii="Tahoma" w:hAnsi="Tahoma" w:cs="Tahoma"/>
      <w:sz w:val="16"/>
      <w:szCs w:val="16"/>
    </w:rPr>
  </w:style>
  <w:style w:type="character" w:customStyle="1" w:styleId="BalloonTextChar">
    <w:name w:val="Balloon Text Char"/>
    <w:basedOn w:val="DefaultParagraphFont"/>
    <w:link w:val="BalloonText"/>
    <w:uiPriority w:val="99"/>
    <w:semiHidden/>
    <w:rsid w:val="00F47770"/>
    <w:rPr>
      <w:rFonts w:ascii="Tahoma" w:hAnsi="Tahoma" w:cs="Tahoma"/>
      <w:color w:val="000000"/>
      <w:sz w:val="16"/>
      <w:szCs w:val="16"/>
      <w:u w:color="000000"/>
      <w:lang w:val="en-US" w:eastAsia="en-US"/>
    </w:rPr>
  </w:style>
  <w:style w:type="character" w:styleId="CommentReference">
    <w:name w:val="annotation reference"/>
    <w:basedOn w:val="DefaultParagraphFont"/>
    <w:uiPriority w:val="99"/>
    <w:semiHidden/>
    <w:unhideWhenUsed/>
    <w:rsid w:val="00F47770"/>
    <w:rPr>
      <w:sz w:val="16"/>
      <w:szCs w:val="16"/>
    </w:rPr>
  </w:style>
  <w:style w:type="paragraph" w:styleId="CommentText">
    <w:name w:val="annotation text"/>
    <w:basedOn w:val="Normal"/>
    <w:link w:val="CommentTextChar"/>
    <w:uiPriority w:val="99"/>
    <w:semiHidden/>
    <w:unhideWhenUsed/>
    <w:rsid w:val="00F47770"/>
    <w:rPr>
      <w:sz w:val="20"/>
      <w:szCs w:val="20"/>
    </w:rPr>
  </w:style>
  <w:style w:type="character" w:customStyle="1" w:styleId="CommentTextChar">
    <w:name w:val="Comment Text Char"/>
    <w:basedOn w:val="DefaultParagraphFont"/>
    <w:link w:val="CommentText"/>
    <w:uiPriority w:val="99"/>
    <w:semiHidden/>
    <w:rsid w:val="00F47770"/>
    <w:rPr>
      <w:rFonts w:hAnsi="Arial Unicode MS" w:cs="Arial Unicode MS"/>
      <w:color w:val="000000"/>
      <w:u w:color="000000"/>
      <w:lang w:val="en-US" w:eastAsia="en-US"/>
    </w:rPr>
  </w:style>
  <w:style w:type="paragraph" w:styleId="CommentSubject">
    <w:name w:val="annotation subject"/>
    <w:basedOn w:val="CommentText"/>
    <w:next w:val="CommentText"/>
    <w:link w:val="CommentSubjectChar"/>
    <w:uiPriority w:val="99"/>
    <w:semiHidden/>
    <w:unhideWhenUsed/>
    <w:rsid w:val="00F47770"/>
    <w:rPr>
      <w:b/>
      <w:bCs/>
    </w:rPr>
  </w:style>
  <w:style w:type="character" w:customStyle="1" w:styleId="CommentSubjectChar">
    <w:name w:val="Comment Subject Char"/>
    <w:basedOn w:val="CommentTextChar"/>
    <w:link w:val="CommentSubject"/>
    <w:uiPriority w:val="99"/>
    <w:semiHidden/>
    <w:rsid w:val="00F47770"/>
    <w:rPr>
      <w:rFonts w:hAnsi="Arial Unicode MS" w:cs="Arial Unicode MS"/>
      <w:b/>
      <w:bCs/>
      <w:color w:val="000000"/>
      <w:u w:color="000000"/>
      <w:lang w:val="en-US" w:eastAsia="en-US"/>
    </w:rPr>
  </w:style>
  <w:style w:type="paragraph" w:styleId="Header">
    <w:name w:val="header"/>
    <w:basedOn w:val="Normal"/>
    <w:link w:val="HeaderChar"/>
    <w:uiPriority w:val="99"/>
    <w:unhideWhenUsed/>
    <w:rsid w:val="006D0A89"/>
    <w:pPr>
      <w:tabs>
        <w:tab w:val="center" w:pos="4536"/>
        <w:tab w:val="right" w:pos="9072"/>
      </w:tabs>
    </w:pPr>
  </w:style>
  <w:style w:type="character" w:customStyle="1" w:styleId="HeaderChar">
    <w:name w:val="Header Char"/>
    <w:basedOn w:val="DefaultParagraphFont"/>
    <w:link w:val="Header"/>
    <w:uiPriority w:val="99"/>
    <w:rsid w:val="006D0A89"/>
    <w:rPr>
      <w:rFonts w:hAnsi="Arial Unicode MS" w:cs="Arial Unicode MS"/>
      <w:color w:val="000000"/>
      <w:sz w:val="24"/>
      <w:szCs w:val="24"/>
      <w:u w:color="000000"/>
      <w:lang w:val="en-US" w:eastAsia="en-US"/>
    </w:rPr>
  </w:style>
  <w:style w:type="paragraph" w:styleId="Footer">
    <w:name w:val="footer"/>
    <w:basedOn w:val="Normal"/>
    <w:link w:val="FooterChar"/>
    <w:uiPriority w:val="99"/>
    <w:unhideWhenUsed/>
    <w:rsid w:val="006D0A89"/>
    <w:pPr>
      <w:tabs>
        <w:tab w:val="center" w:pos="4536"/>
        <w:tab w:val="right" w:pos="9072"/>
      </w:tabs>
    </w:pPr>
  </w:style>
  <w:style w:type="character" w:customStyle="1" w:styleId="FooterChar">
    <w:name w:val="Footer Char"/>
    <w:basedOn w:val="DefaultParagraphFont"/>
    <w:link w:val="Footer"/>
    <w:uiPriority w:val="99"/>
    <w:rsid w:val="006D0A89"/>
    <w:rPr>
      <w:rFonts w:hAnsi="Arial Unicode MS" w:cs="Arial Unicode MS"/>
      <w:color w:val="000000"/>
      <w:sz w:val="24"/>
      <w:szCs w:val="24"/>
      <w:u w:color="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hAnsi="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lang w:val="en-US"/>
    </w:rPr>
  </w:style>
  <w:style w:type="paragraph" w:customStyle="1" w:styleId="BodyB">
    <w:name w:val="Body B"/>
    <w:rPr>
      <w:rFonts w:hAnsi="Arial Unicode MS" w:cs="Arial Unicode MS"/>
      <w:color w:val="000000"/>
      <w:sz w:val="24"/>
      <w:szCs w:val="24"/>
      <w:u w:color="000000"/>
    </w:rPr>
  </w:style>
  <w:style w:type="paragraph" w:customStyle="1" w:styleId="MediumGrid1-Accent21">
    <w:name w:val="Medium Grid 1 - Accent 21"/>
    <w:pPr>
      <w:ind w:left="720"/>
    </w:pPr>
    <w:rPr>
      <w:rFonts w:hAnsi="Arial Unicode MS" w:cs="Arial Unicode MS"/>
      <w:color w:val="000000"/>
      <w:sz w:val="24"/>
      <w:szCs w:val="24"/>
      <w:u w:color="000000"/>
      <w:lang w:val="en-US"/>
    </w:rPr>
  </w:style>
  <w:style w:type="paragraph" w:customStyle="1" w:styleId="BodyAA">
    <w:name w:val="Body A A"/>
    <w:rPr>
      <w:rFonts w:ascii="Helvetica" w:hAnsi="Arial Unicode MS" w:cs="Arial Unicode MS"/>
      <w:color w:val="000000"/>
      <w:sz w:val="22"/>
      <w:szCs w:val="22"/>
      <w:u w:color="000000"/>
      <w:lang w:val="en-US"/>
    </w:rPr>
  </w:style>
  <w:style w:type="paragraph" w:customStyle="1" w:styleId="BodyBA">
    <w:name w:val="Body B A"/>
    <w:rPr>
      <w:rFonts w:ascii="Helvetica"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character" w:customStyle="1" w:styleId="None">
    <w:name w:val="None"/>
  </w:style>
  <w:style w:type="character" w:customStyle="1" w:styleId="Hyperlink0">
    <w:name w:val="Hyperlink.0"/>
    <w:basedOn w:val="None"/>
    <w:rPr>
      <w:color w:val="0000FF"/>
      <w:u w:val="single" w:color="0000FF"/>
    </w:rPr>
  </w:style>
  <w:style w:type="paragraph" w:customStyle="1" w:styleId="Body">
    <w:name w:val="Body"/>
    <w:rPr>
      <w:rFonts w:ascii="Helvetica" w:eastAsia="Helvetica" w:hAnsi="Helvetica" w:cs="Helvetica"/>
      <w:color w:val="000000"/>
      <w:sz w:val="22"/>
      <w:szCs w:val="22"/>
    </w:rPr>
  </w:style>
  <w:style w:type="paragraph" w:customStyle="1" w:styleId="EndNoteBibliography">
    <w:name w:val="EndNote Bibliography"/>
    <w:rPr>
      <w:rFonts w:ascii="Helvetica" w:hAnsi="Arial Unicode MS" w:cs="Arial Unicode MS"/>
      <w:color w:val="000000"/>
      <w:sz w:val="22"/>
      <w:szCs w:val="22"/>
      <w:u w:color="000000"/>
    </w:rPr>
  </w:style>
  <w:style w:type="paragraph" w:customStyle="1" w:styleId="Heading">
    <w:name w:val="Heading"/>
    <w:next w:val="Body"/>
    <w:pPr>
      <w:outlineLvl w:val="0"/>
    </w:pPr>
    <w:rPr>
      <w:rFonts w:ascii="Helvetica" w:hAnsi="Arial Unicode MS" w:cs="Arial Unicode MS"/>
      <w:b/>
      <w:bCs/>
      <w:color w:val="000000"/>
      <w:sz w:val="36"/>
      <w:szCs w:val="36"/>
      <w:lang w:val="en-US"/>
    </w:rPr>
  </w:style>
  <w:style w:type="paragraph" w:styleId="BalloonText">
    <w:name w:val="Balloon Text"/>
    <w:basedOn w:val="Normal"/>
    <w:link w:val="BalloonTextChar"/>
    <w:uiPriority w:val="99"/>
    <w:semiHidden/>
    <w:unhideWhenUsed/>
    <w:rsid w:val="00F47770"/>
    <w:rPr>
      <w:rFonts w:ascii="Tahoma" w:hAnsi="Tahoma" w:cs="Tahoma"/>
      <w:sz w:val="16"/>
      <w:szCs w:val="16"/>
    </w:rPr>
  </w:style>
  <w:style w:type="character" w:customStyle="1" w:styleId="BalloonTextChar">
    <w:name w:val="Balloon Text Char"/>
    <w:basedOn w:val="DefaultParagraphFont"/>
    <w:link w:val="BalloonText"/>
    <w:uiPriority w:val="99"/>
    <w:semiHidden/>
    <w:rsid w:val="00F47770"/>
    <w:rPr>
      <w:rFonts w:ascii="Tahoma" w:hAnsi="Tahoma" w:cs="Tahoma"/>
      <w:color w:val="000000"/>
      <w:sz w:val="16"/>
      <w:szCs w:val="16"/>
      <w:u w:color="000000"/>
      <w:lang w:val="en-US" w:eastAsia="en-US"/>
    </w:rPr>
  </w:style>
  <w:style w:type="character" w:styleId="CommentReference">
    <w:name w:val="annotation reference"/>
    <w:basedOn w:val="DefaultParagraphFont"/>
    <w:uiPriority w:val="99"/>
    <w:semiHidden/>
    <w:unhideWhenUsed/>
    <w:rsid w:val="00F47770"/>
    <w:rPr>
      <w:sz w:val="16"/>
      <w:szCs w:val="16"/>
    </w:rPr>
  </w:style>
  <w:style w:type="paragraph" w:styleId="CommentText">
    <w:name w:val="annotation text"/>
    <w:basedOn w:val="Normal"/>
    <w:link w:val="CommentTextChar"/>
    <w:uiPriority w:val="99"/>
    <w:semiHidden/>
    <w:unhideWhenUsed/>
    <w:rsid w:val="00F47770"/>
    <w:rPr>
      <w:sz w:val="20"/>
      <w:szCs w:val="20"/>
    </w:rPr>
  </w:style>
  <w:style w:type="character" w:customStyle="1" w:styleId="CommentTextChar">
    <w:name w:val="Comment Text Char"/>
    <w:basedOn w:val="DefaultParagraphFont"/>
    <w:link w:val="CommentText"/>
    <w:uiPriority w:val="99"/>
    <w:semiHidden/>
    <w:rsid w:val="00F47770"/>
    <w:rPr>
      <w:rFonts w:hAnsi="Arial Unicode MS" w:cs="Arial Unicode MS"/>
      <w:color w:val="000000"/>
      <w:u w:color="000000"/>
      <w:lang w:val="en-US" w:eastAsia="en-US"/>
    </w:rPr>
  </w:style>
  <w:style w:type="paragraph" w:styleId="CommentSubject">
    <w:name w:val="annotation subject"/>
    <w:basedOn w:val="CommentText"/>
    <w:next w:val="CommentText"/>
    <w:link w:val="CommentSubjectChar"/>
    <w:uiPriority w:val="99"/>
    <w:semiHidden/>
    <w:unhideWhenUsed/>
    <w:rsid w:val="00F47770"/>
    <w:rPr>
      <w:b/>
      <w:bCs/>
    </w:rPr>
  </w:style>
  <w:style w:type="character" w:customStyle="1" w:styleId="CommentSubjectChar">
    <w:name w:val="Comment Subject Char"/>
    <w:basedOn w:val="CommentTextChar"/>
    <w:link w:val="CommentSubject"/>
    <w:uiPriority w:val="99"/>
    <w:semiHidden/>
    <w:rsid w:val="00F47770"/>
    <w:rPr>
      <w:rFonts w:hAnsi="Arial Unicode MS" w:cs="Arial Unicode MS"/>
      <w:b/>
      <w:bCs/>
      <w:color w:val="000000"/>
      <w:u w:color="000000"/>
      <w:lang w:val="en-US" w:eastAsia="en-US"/>
    </w:rPr>
  </w:style>
  <w:style w:type="paragraph" w:styleId="Header">
    <w:name w:val="header"/>
    <w:basedOn w:val="Normal"/>
    <w:link w:val="HeaderChar"/>
    <w:uiPriority w:val="99"/>
    <w:unhideWhenUsed/>
    <w:rsid w:val="006D0A89"/>
    <w:pPr>
      <w:tabs>
        <w:tab w:val="center" w:pos="4536"/>
        <w:tab w:val="right" w:pos="9072"/>
      </w:tabs>
    </w:pPr>
  </w:style>
  <w:style w:type="character" w:customStyle="1" w:styleId="HeaderChar">
    <w:name w:val="Header Char"/>
    <w:basedOn w:val="DefaultParagraphFont"/>
    <w:link w:val="Header"/>
    <w:uiPriority w:val="99"/>
    <w:rsid w:val="006D0A89"/>
    <w:rPr>
      <w:rFonts w:hAnsi="Arial Unicode MS" w:cs="Arial Unicode MS"/>
      <w:color w:val="000000"/>
      <w:sz w:val="24"/>
      <w:szCs w:val="24"/>
      <w:u w:color="000000"/>
      <w:lang w:val="en-US" w:eastAsia="en-US"/>
    </w:rPr>
  </w:style>
  <w:style w:type="paragraph" w:styleId="Footer">
    <w:name w:val="footer"/>
    <w:basedOn w:val="Normal"/>
    <w:link w:val="FooterChar"/>
    <w:uiPriority w:val="99"/>
    <w:unhideWhenUsed/>
    <w:rsid w:val="006D0A89"/>
    <w:pPr>
      <w:tabs>
        <w:tab w:val="center" w:pos="4536"/>
        <w:tab w:val="right" w:pos="9072"/>
      </w:tabs>
    </w:pPr>
  </w:style>
  <w:style w:type="character" w:customStyle="1" w:styleId="FooterChar">
    <w:name w:val="Footer Char"/>
    <w:basedOn w:val="DefaultParagraphFont"/>
    <w:link w:val="Footer"/>
    <w:uiPriority w:val="99"/>
    <w:rsid w:val="006D0A89"/>
    <w:rPr>
      <w:rFonts w:hAnsi="Arial Unicode MS" w:cs="Arial Unicode MS"/>
      <w:color w:val="000000"/>
      <w:sz w:val="24"/>
      <w:szCs w:val="24"/>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8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EO-PD.org/abou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2167</Words>
  <Characters>12352</Characters>
  <Application>Microsoft Office Word</Application>
  <DocSecurity>4</DocSecurity>
  <Lines>102</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14491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msharma</dc:creator>
  <cp:lastModifiedBy>Whalley T.</cp:lastModifiedBy>
  <cp:revision>2</cp:revision>
  <cp:lastPrinted>2016-09-27T07:56:00Z</cp:lastPrinted>
  <dcterms:created xsi:type="dcterms:W3CDTF">2016-12-16T08:59:00Z</dcterms:created>
  <dcterms:modified xsi:type="dcterms:W3CDTF">2016-12-16T08:59:00Z</dcterms:modified>
</cp:coreProperties>
</file>