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0D9B7" w14:textId="77777777" w:rsidR="00630B12" w:rsidRPr="00777890" w:rsidRDefault="005027AF" w:rsidP="0031583E">
      <w:pPr>
        <w:pStyle w:val="NoSpacing"/>
        <w:spacing w:line="480" w:lineRule="auto"/>
        <w:rPr>
          <w:rFonts w:ascii="Verdana-Italic" w:hAnsi="Verdana-Italic" w:cs="Verdana-Italic"/>
          <w:iCs/>
          <w:lang w:val="en-GB"/>
        </w:rPr>
      </w:pPr>
      <w:r w:rsidRPr="00777890">
        <w:rPr>
          <w:lang w:val="en-GB"/>
        </w:rPr>
        <w:t>‘</w:t>
      </w:r>
      <w:r w:rsidR="00630B12" w:rsidRPr="00777890">
        <w:rPr>
          <w:lang w:val="en-GB"/>
        </w:rPr>
        <w:t>De</w:t>
      </w:r>
      <w:r w:rsidR="0076520B" w:rsidRPr="00777890">
        <w:rPr>
          <w:lang w:val="en-GB"/>
        </w:rPr>
        <w:t xml:space="preserve">termination of the feasibility of a </w:t>
      </w:r>
      <w:r w:rsidR="00630B12" w:rsidRPr="00777890">
        <w:rPr>
          <w:rFonts w:cs="Arial"/>
          <w:lang w:val="en-GB"/>
        </w:rPr>
        <w:t>multicomponent intervention program to prevent delirium in the intensive care unit</w:t>
      </w:r>
      <w:r w:rsidR="00630B12" w:rsidRPr="00777890">
        <w:rPr>
          <w:lang w:val="en-GB"/>
        </w:rPr>
        <w:t>: A modified RAND Delphi study</w:t>
      </w:r>
      <w:r w:rsidRPr="00777890">
        <w:rPr>
          <w:lang w:val="en-GB"/>
        </w:rPr>
        <w:t>’</w:t>
      </w:r>
    </w:p>
    <w:p w14:paraId="41BD0CA2" w14:textId="77777777" w:rsidR="00630B12" w:rsidRPr="00777890" w:rsidRDefault="00630B12" w:rsidP="0031583E">
      <w:pPr>
        <w:pStyle w:val="NoSpacing"/>
        <w:spacing w:line="480" w:lineRule="auto"/>
        <w:rPr>
          <w:rFonts w:ascii="Verdana-Italic" w:hAnsi="Verdana-Italic" w:cs="Verdana-Italic"/>
          <w:i/>
          <w:iCs/>
          <w:sz w:val="20"/>
          <w:lang w:val="en-GB"/>
        </w:rPr>
      </w:pPr>
    </w:p>
    <w:p w14:paraId="0C9A83D0" w14:textId="77777777" w:rsidR="005027AF" w:rsidRPr="00777890" w:rsidRDefault="005027AF" w:rsidP="0031583E">
      <w:pPr>
        <w:pStyle w:val="NoSpacing"/>
        <w:spacing w:line="480" w:lineRule="auto"/>
        <w:rPr>
          <w:rFonts w:ascii="Verdana-Italic" w:hAnsi="Verdana-Italic" w:cs="Verdana-Italic"/>
          <w:i/>
          <w:iCs/>
          <w:sz w:val="20"/>
          <w:lang w:val="en-GB"/>
        </w:rPr>
      </w:pPr>
    </w:p>
    <w:p w14:paraId="1EBF77B0" w14:textId="77777777" w:rsidR="00630B12" w:rsidRPr="00777890" w:rsidRDefault="00630B12" w:rsidP="00573FE4">
      <w:pPr>
        <w:spacing w:line="480" w:lineRule="auto"/>
        <w:rPr>
          <w:szCs w:val="22"/>
          <w:lang w:val="en-US"/>
        </w:rPr>
      </w:pPr>
      <w:r w:rsidRPr="00777890">
        <w:rPr>
          <w:szCs w:val="22"/>
          <w:lang w:val="en-US"/>
        </w:rPr>
        <w:t>Annelies Wassenaar</w:t>
      </w:r>
      <w:r w:rsidRPr="00777890">
        <w:rPr>
          <w:szCs w:val="22"/>
          <w:vertAlign w:val="superscript"/>
          <w:lang w:val="en-US"/>
        </w:rPr>
        <w:t>1</w:t>
      </w:r>
      <w:r w:rsidRPr="00777890">
        <w:rPr>
          <w:szCs w:val="22"/>
          <w:lang w:val="en-US"/>
        </w:rPr>
        <w:t>, RN</w:t>
      </w:r>
      <w:r w:rsidR="007C2454" w:rsidRPr="00777890">
        <w:rPr>
          <w:szCs w:val="22"/>
          <w:lang w:val="en-US"/>
        </w:rPr>
        <w:t xml:space="preserve">, </w:t>
      </w:r>
      <w:r w:rsidRPr="00777890">
        <w:rPr>
          <w:szCs w:val="22"/>
          <w:lang w:val="en-US"/>
        </w:rPr>
        <w:t>MSc</w:t>
      </w:r>
      <w:r w:rsidR="007C2454" w:rsidRPr="00777890">
        <w:rPr>
          <w:szCs w:val="22"/>
          <w:lang w:val="en-US"/>
        </w:rPr>
        <w:t>, CCRN</w:t>
      </w:r>
      <w:r w:rsidRPr="00777890">
        <w:rPr>
          <w:szCs w:val="22"/>
          <w:lang w:val="en-US"/>
        </w:rPr>
        <w:t>; Mark van den Boogaard</w:t>
      </w:r>
      <w:r w:rsidRPr="00777890">
        <w:rPr>
          <w:szCs w:val="22"/>
          <w:vertAlign w:val="superscript"/>
          <w:lang w:val="en-US"/>
        </w:rPr>
        <w:t>1</w:t>
      </w:r>
      <w:r w:rsidRPr="00777890">
        <w:rPr>
          <w:szCs w:val="22"/>
          <w:lang w:val="en-US"/>
        </w:rPr>
        <w:t>, RN</w:t>
      </w:r>
      <w:r w:rsidR="007C2454" w:rsidRPr="00777890">
        <w:rPr>
          <w:szCs w:val="22"/>
          <w:lang w:val="en-US"/>
        </w:rPr>
        <w:t xml:space="preserve">, </w:t>
      </w:r>
      <w:r w:rsidRPr="00777890">
        <w:rPr>
          <w:szCs w:val="22"/>
          <w:lang w:val="en-US"/>
        </w:rPr>
        <w:t>PhD</w:t>
      </w:r>
      <w:r w:rsidR="007C2454" w:rsidRPr="00777890">
        <w:rPr>
          <w:szCs w:val="22"/>
          <w:lang w:val="en-US"/>
        </w:rPr>
        <w:t>, CCRN</w:t>
      </w:r>
      <w:r w:rsidRPr="00777890">
        <w:rPr>
          <w:szCs w:val="22"/>
          <w:lang w:val="en-US"/>
        </w:rPr>
        <w:t>;</w:t>
      </w:r>
      <w:r w:rsidR="00300F48" w:rsidRPr="00777890">
        <w:rPr>
          <w:szCs w:val="22"/>
          <w:lang w:val="en-US"/>
        </w:rPr>
        <w:t xml:space="preserve"> </w:t>
      </w:r>
      <w:r w:rsidR="00300F48" w:rsidRPr="00777890">
        <w:rPr>
          <w:i/>
          <w:szCs w:val="22"/>
          <w:lang w:val="en-US"/>
        </w:rPr>
        <w:t>UNDERPIN-ICU study group</w:t>
      </w:r>
      <w:r w:rsidR="005115C7" w:rsidRPr="00777890">
        <w:rPr>
          <w:i/>
          <w:szCs w:val="22"/>
          <w:vertAlign w:val="superscript"/>
          <w:lang w:val="en-US"/>
        </w:rPr>
        <w:t>2-14</w:t>
      </w:r>
      <w:r w:rsidRPr="00777890">
        <w:rPr>
          <w:szCs w:val="22"/>
          <w:lang w:val="en-US"/>
        </w:rPr>
        <w:t>; Lisette Schoonhoven</w:t>
      </w:r>
      <w:r w:rsidRPr="00777890">
        <w:rPr>
          <w:szCs w:val="22"/>
          <w:vertAlign w:val="superscript"/>
          <w:lang w:val="en-US"/>
        </w:rPr>
        <w:t>15,16</w:t>
      </w:r>
      <w:r w:rsidRPr="00777890">
        <w:rPr>
          <w:szCs w:val="22"/>
          <w:lang w:val="en-US"/>
        </w:rPr>
        <w:t>, PhD, FEANS; Peter Pickkers</w:t>
      </w:r>
      <w:r w:rsidRPr="00777890">
        <w:rPr>
          <w:szCs w:val="22"/>
          <w:vertAlign w:val="superscript"/>
          <w:lang w:val="en-US"/>
        </w:rPr>
        <w:t>1,17</w:t>
      </w:r>
      <w:r w:rsidRPr="00777890">
        <w:rPr>
          <w:szCs w:val="22"/>
          <w:lang w:val="en-US"/>
        </w:rPr>
        <w:t>, MD, PhD</w:t>
      </w:r>
    </w:p>
    <w:p w14:paraId="325F6C76" w14:textId="77777777" w:rsidR="00300F48" w:rsidRPr="00777890" w:rsidRDefault="00300F48" w:rsidP="00573FE4">
      <w:pPr>
        <w:spacing w:line="480" w:lineRule="auto"/>
        <w:rPr>
          <w:szCs w:val="22"/>
          <w:lang w:val="en-US"/>
        </w:rPr>
      </w:pPr>
    </w:p>
    <w:p w14:paraId="11D0B653" w14:textId="77777777" w:rsidR="00300F48" w:rsidRPr="00777890" w:rsidRDefault="00300F48" w:rsidP="00573FE4">
      <w:pPr>
        <w:spacing w:line="480" w:lineRule="auto"/>
        <w:rPr>
          <w:bCs/>
          <w:lang w:val="en-US"/>
        </w:rPr>
      </w:pPr>
      <w:r w:rsidRPr="00777890">
        <w:rPr>
          <w:i/>
          <w:szCs w:val="22"/>
          <w:lang w:val="en-US"/>
        </w:rPr>
        <w:t>UNDERPIN-ICU study group:</w:t>
      </w:r>
      <w:r w:rsidRPr="00777890">
        <w:rPr>
          <w:szCs w:val="22"/>
          <w:lang w:val="en-US"/>
        </w:rPr>
        <w:t xml:space="preserve"> </w:t>
      </w:r>
      <w:r w:rsidRPr="00777890">
        <w:rPr>
          <w:bCs/>
          <w:lang w:val="en-US"/>
        </w:rPr>
        <w:t>Albertus Beishuizen</w:t>
      </w:r>
      <w:r w:rsidRPr="00777890">
        <w:rPr>
          <w:bCs/>
          <w:vertAlign w:val="superscript"/>
          <w:lang w:val="en-US"/>
        </w:rPr>
        <w:t>2</w:t>
      </w:r>
      <w:r w:rsidRPr="00777890">
        <w:rPr>
          <w:szCs w:val="22"/>
          <w:lang w:val="en-US"/>
        </w:rPr>
        <w:t>, MD, PhD</w:t>
      </w:r>
      <w:r w:rsidRPr="00777890">
        <w:rPr>
          <w:lang w:val="en-US"/>
        </w:rPr>
        <w:t>; Walter M. van den Bergh</w:t>
      </w:r>
      <w:r w:rsidRPr="00777890">
        <w:rPr>
          <w:vertAlign w:val="superscript"/>
          <w:lang w:val="en-US"/>
        </w:rPr>
        <w:t>3</w:t>
      </w:r>
      <w:r w:rsidRPr="00777890">
        <w:rPr>
          <w:szCs w:val="22"/>
          <w:lang w:val="en-US"/>
        </w:rPr>
        <w:t>, MD, PhD</w:t>
      </w:r>
      <w:r w:rsidRPr="00777890">
        <w:rPr>
          <w:lang w:val="en-US"/>
        </w:rPr>
        <w:t>; Marga E. Hoogendoorn</w:t>
      </w:r>
      <w:r w:rsidRPr="00777890">
        <w:rPr>
          <w:vertAlign w:val="superscript"/>
          <w:lang w:val="en-US"/>
        </w:rPr>
        <w:t>4</w:t>
      </w:r>
      <w:r w:rsidRPr="00777890">
        <w:rPr>
          <w:szCs w:val="22"/>
          <w:lang w:val="en-US"/>
        </w:rPr>
        <w:t>, RN, MSc, CCRN</w:t>
      </w:r>
      <w:r w:rsidRPr="00777890">
        <w:rPr>
          <w:lang w:val="en-US"/>
        </w:rPr>
        <w:t xml:space="preserve">; Marc </w:t>
      </w:r>
      <w:r w:rsidRPr="00777890">
        <w:rPr>
          <w:rStyle w:val="spelle"/>
          <w:bCs/>
          <w:lang w:val="en-US"/>
        </w:rPr>
        <w:t>Königs</w:t>
      </w:r>
      <w:r w:rsidRPr="00777890">
        <w:rPr>
          <w:rStyle w:val="spelle"/>
          <w:bCs/>
          <w:vertAlign w:val="superscript"/>
          <w:lang w:val="en-US"/>
        </w:rPr>
        <w:t>5</w:t>
      </w:r>
      <w:r w:rsidRPr="00777890">
        <w:rPr>
          <w:szCs w:val="22"/>
          <w:lang w:val="en-US"/>
        </w:rPr>
        <w:t>, MD</w:t>
      </w:r>
      <w:r w:rsidRPr="00777890">
        <w:rPr>
          <w:lang w:val="en-US"/>
        </w:rPr>
        <w:t>; Michael A. Kuiper</w:t>
      </w:r>
      <w:r w:rsidRPr="00777890">
        <w:rPr>
          <w:vertAlign w:val="superscript"/>
          <w:lang w:val="en-US"/>
        </w:rPr>
        <w:t>6</w:t>
      </w:r>
      <w:r w:rsidRPr="00777890">
        <w:rPr>
          <w:szCs w:val="22"/>
          <w:lang w:val="en-US"/>
        </w:rPr>
        <w:t xml:space="preserve">, </w:t>
      </w:r>
      <w:r w:rsidRPr="00777890">
        <w:rPr>
          <w:lang w:val="en-US"/>
        </w:rPr>
        <w:t>MD, PhD; Marcella C.A. Müller</w:t>
      </w:r>
      <w:r w:rsidRPr="00777890">
        <w:rPr>
          <w:vertAlign w:val="superscript"/>
          <w:lang w:val="en-US"/>
        </w:rPr>
        <w:t>7</w:t>
      </w:r>
      <w:r w:rsidRPr="00777890">
        <w:rPr>
          <w:szCs w:val="22"/>
          <w:lang w:val="en-US"/>
        </w:rPr>
        <w:t>, MD, PhD</w:t>
      </w:r>
      <w:r w:rsidRPr="00777890">
        <w:rPr>
          <w:lang w:val="en-US"/>
        </w:rPr>
        <w:t>; Annemarie W. Oldenbeuving</w:t>
      </w:r>
      <w:r w:rsidRPr="00777890">
        <w:rPr>
          <w:vertAlign w:val="superscript"/>
          <w:lang w:val="en-US"/>
        </w:rPr>
        <w:t>8</w:t>
      </w:r>
      <w:r w:rsidRPr="00777890">
        <w:rPr>
          <w:szCs w:val="22"/>
          <w:lang w:val="en-US"/>
        </w:rPr>
        <w:t>, MD, PhD</w:t>
      </w:r>
      <w:r w:rsidRPr="00777890">
        <w:rPr>
          <w:lang w:val="en-US"/>
        </w:rPr>
        <w:t>; Marieke J. Schuurmans</w:t>
      </w:r>
      <w:r w:rsidRPr="00777890">
        <w:rPr>
          <w:vertAlign w:val="superscript"/>
          <w:lang w:val="en-US"/>
        </w:rPr>
        <w:t>9</w:t>
      </w:r>
      <w:r w:rsidRPr="00777890">
        <w:rPr>
          <w:szCs w:val="22"/>
          <w:lang w:val="en-US"/>
        </w:rPr>
        <w:t>, RN, PhD</w:t>
      </w:r>
      <w:r w:rsidRPr="00777890">
        <w:rPr>
          <w:lang w:val="en-US"/>
        </w:rPr>
        <w:t>; Koen S. Simons</w:t>
      </w:r>
      <w:r w:rsidRPr="00777890">
        <w:rPr>
          <w:vertAlign w:val="superscript"/>
          <w:lang w:val="en-US"/>
        </w:rPr>
        <w:t>10</w:t>
      </w:r>
      <w:r w:rsidRPr="00777890">
        <w:rPr>
          <w:szCs w:val="22"/>
          <w:lang w:val="en-US"/>
        </w:rPr>
        <w:t>, MD</w:t>
      </w:r>
      <w:r w:rsidRPr="00777890">
        <w:rPr>
          <w:lang w:val="en-US"/>
        </w:rPr>
        <w:t>; Arjen J.C. Slooter</w:t>
      </w:r>
      <w:r w:rsidRPr="00777890">
        <w:rPr>
          <w:vertAlign w:val="superscript"/>
          <w:lang w:val="en-US"/>
        </w:rPr>
        <w:t>11</w:t>
      </w:r>
      <w:r w:rsidRPr="00777890">
        <w:rPr>
          <w:szCs w:val="22"/>
          <w:lang w:val="en-US"/>
        </w:rPr>
        <w:t>, MD, PhD</w:t>
      </w:r>
      <w:r w:rsidRPr="00777890">
        <w:rPr>
          <w:lang w:val="en-US"/>
        </w:rPr>
        <w:t>; Marijke van der Steen</w:t>
      </w:r>
      <w:r w:rsidRPr="00777890">
        <w:rPr>
          <w:vertAlign w:val="superscript"/>
          <w:lang w:val="en-US"/>
        </w:rPr>
        <w:t>12</w:t>
      </w:r>
      <w:r w:rsidRPr="00777890">
        <w:rPr>
          <w:lang w:val="en-US"/>
        </w:rPr>
        <w:t>, MD; Ralph Vreeswijk</w:t>
      </w:r>
      <w:r w:rsidRPr="00777890">
        <w:rPr>
          <w:vertAlign w:val="superscript"/>
          <w:lang w:val="en-US"/>
        </w:rPr>
        <w:t>13</w:t>
      </w:r>
      <w:r w:rsidRPr="00777890">
        <w:rPr>
          <w:lang w:val="en-US"/>
        </w:rPr>
        <w:t>, RN, MSc; Meta van der Woude</w:t>
      </w:r>
      <w:r w:rsidRPr="00777890">
        <w:rPr>
          <w:vertAlign w:val="superscript"/>
          <w:lang w:val="en-US"/>
        </w:rPr>
        <w:t>14</w:t>
      </w:r>
      <w:r w:rsidRPr="00777890">
        <w:rPr>
          <w:lang w:val="en-US"/>
        </w:rPr>
        <w:t>, MD</w:t>
      </w:r>
    </w:p>
    <w:p w14:paraId="0EEF3E42" w14:textId="77777777" w:rsidR="00630B12" w:rsidRPr="00777890" w:rsidRDefault="00630B12" w:rsidP="00573FE4">
      <w:pPr>
        <w:pStyle w:val="NoSpacing"/>
        <w:spacing w:line="480" w:lineRule="auto"/>
        <w:rPr>
          <w:szCs w:val="22"/>
          <w:lang w:val="en-US"/>
        </w:rPr>
      </w:pPr>
    </w:p>
    <w:p w14:paraId="0B3434FC" w14:textId="77777777" w:rsidR="00630B12" w:rsidRPr="00777890" w:rsidRDefault="00630B12" w:rsidP="00573FE4">
      <w:pPr>
        <w:pStyle w:val="NoSpacing"/>
        <w:numPr>
          <w:ilvl w:val="0"/>
          <w:numId w:val="1"/>
        </w:numPr>
        <w:spacing w:line="480" w:lineRule="auto"/>
        <w:rPr>
          <w:szCs w:val="22"/>
          <w:lang w:val="en-GB"/>
        </w:rPr>
      </w:pPr>
      <w:r w:rsidRPr="00777890">
        <w:rPr>
          <w:szCs w:val="22"/>
          <w:lang w:val="en-GB"/>
        </w:rPr>
        <w:t xml:space="preserve">Department of Intensive Care Medicine, Radboud Institute for Health Sciences, </w:t>
      </w:r>
      <w:proofErr w:type="spellStart"/>
      <w:r w:rsidRPr="00777890">
        <w:rPr>
          <w:szCs w:val="22"/>
          <w:lang w:val="en-GB"/>
        </w:rPr>
        <w:t>Radboud</w:t>
      </w:r>
      <w:proofErr w:type="spellEnd"/>
      <w:r w:rsidRPr="00777890">
        <w:rPr>
          <w:szCs w:val="22"/>
          <w:lang w:val="en-GB"/>
        </w:rPr>
        <w:t xml:space="preserve"> university medical </w:t>
      </w:r>
      <w:proofErr w:type="spellStart"/>
      <w:r w:rsidRPr="00777890">
        <w:rPr>
          <w:szCs w:val="22"/>
          <w:lang w:val="en-GB"/>
        </w:rPr>
        <w:t>center</w:t>
      </w:r>
      <w:proofErr w:type="spellEnd"/>
      <w:r w:rsidRPr="00777890">
        <w:rPr>
          <w:szCs w:val="22"/>
          <w:lang w:val="en-GB"/>
        </w:rPr>
        <w:t>, Nijmegen, The Netherlands</w:t>
      </w:r>
    </w:p>
    <w:p w14:paraId="6CE15434"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t xml:space="preserve">Department of Intensive Care, </w:t>
      </w:r>
      <w:proofErr w:type="spellStart"/>
      <w:r w:rsidRPr="00777890">
        <w:rPr>
          <w:sz w:val="22"/>
          <w:szCs w:val="22"/>
          <w:lang w:val="en-US"/>
        </w:rPr>
        <w:t>Medisch</w:t>
      </w:r>
      <w:proofErr w:type="spellEnd"/>
      <w:r w:rsidRPr="00777890">
        <w:rPr>
          <w:sz w:val="22"/>
          <w:szCs w:val="22"/>
          <w:lang w:val="en-US"/>
        </w:rPr>
        <w:t xml:space="preserve"> Spectrum </w:t>
      </w:r>
      <w:proofErr w:type="spellStart"/>
      <w:r w:rsidRPr="00777890">
        <w:rPr>
          <w:sz w:val="22"/>
          <w:szCs w:val="22"/>
          <w:lang w:val="en-US"/>
        </w:rPr>
        <w:t>Twente</w:t>
      </w:r>
      <w:proofErr w:type="spellEnd"/>
      <w:r w:rsidRPr="00777890">
        <w:rPr>
          <w:sz w:val="22"/>
          <w:szCs w:val="22"/>
          <w:lang w:val="en-US"/>
        </w:rPr>
        <w:t xml:space="preserve">, </w:t>
      </w:r>
      <w:proofErr w:type="spellStart"/>
      <w:r w:rsidRPr="00777890">
        <w:rPr>
          <w:sz w:val="22"/>
          <w:szCs w:val="22"/>
          <w:lang w:val="en-US"/>
        </w:rPr>
        <w:t>Enschede</w:t>
      </w:r>
      <w:proofErr w:type="spellEnd"/>
      <w:r w:rsidRPr="00777890">
        <w:rPr>
          <w:sz w:val="22"/>
          <w:szCs w:val="22"/>
          <w:lang w:val="en-US"/>
        </w:rPr>
        <w:t xml:space="preserve">, The Netherlands </w:t>
      </w:r>
    </w:p>
    <w:p w14:paraId="1B68329F"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t xml:space="preserve">Research Department of Anesthesiology &amp; Intensive Care, </w:t>
      </w:r>
      <w:proofErr w:type="spellStart"/>
      <w:r w:rsidRPr="00777890">
        <w:rPr>
          <w:sz w:val="22"/>
          <w:szCs w:val="22"/>
          <w:lang w:val="en-US"/>
        </w:rPr>
        <w:t>Isala</w:t>
      </w:r>
      <w:proofErr w:type="spellEnd"/>
      <w:r w:rsidRPr="00777890">
        <w:rPr>
          <w:sz w:val="22"/>
          <w:szCs w:val="22"/>
          <w:lang w:val="en-US"/>
        </w:rPr>
        <w:t>, Zwolle, The Netherlands</w:t>
      </w:r>
    </w:p>
    <w:p w14:paraId="076ACE9D"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GB"/>
        </w:rPr>
        <w:t>Department of Intensive Care Medicine</w:t>
      </w:r>
      <w:r w:rsidRPr="00777890">
        <w:rPr>
          <w:rStyle w:val="highlight2"/>
          <w:sz w:val="22"/>
          <w:szCs w:val="22"/>
          <w:lang w:val="en-US"/>
        </w:rPr>
        <w:t>, Maxima</w:t>
      </w:r>
      <w:r w:rsidRPr="00777890">
        <w:rPr>
          <w:sz w:val="22"/>
          <w:szCs w:val="22"/>
          <w:lang w:val="en-US"/>
        </w:rPr>
        <w:t xml:space="preserve"> </w:t>
      </w:r>
      <w:r w:rsidRPr="00777890">
        <w:rPr>
          <w:rStyle w:val="highlight2"/>
          <w:sz w:val="22"/>
          <w:szCs w:val="22"/>
          <w:lang w:val="en-US"/>
        </w:rPr>
        <w:t>Medical</w:t>
      </w:r>
      <w:r w:rsidRPr="00777890">
        <w:rPr>
          <w:sz w:val="22"/>
          <w:szCs w:val="22"/>
          <w:lang w:val="en-US"/>
        </w:rPr>
        <w:t xml:space="preserve"> </w:t>
      </w:r>
      <w:r w:rsidRPr="00777890">
        <w:rPr>
          <w:rStyle w:val="highlight2"/>
          <w:sz w:val="22"/>
          <w:szCs w:val="22"/>
          <w:lang w:val="en-US"/>
        </w:rPr>
        <w:t>Center</w:t>
      </w:r>
      <w:r w:rsidRPr="00777890">
        <w:rPr>
          <w:sz w:val="22"/>
          <w:szCs w:val="22"/>
          <w:lang w:val="en-US"/>
        </w:rPr>
        <w:t xml:space="preserve">, </w:t>
      </w:r>
      <w:proofErr w:type="spellStart"/>
      <w:r w:rsidRPr="00777890">
        <w:rPr>
          <w:sz w:val="22"/>
          <w:szCs w:val="22"/>
          <w:lang w:val="en-US"/>
        </w:rPr>
        <w:t>Veldhoven</w:t>
      </w:r>
      <w:proofErr w:type="spellEnd"/>
      <w:r w:rsidRPr="00777890">
        <w:rPr>
          <w:sz w:val="22"/>
          <w:szCs w:val="22"/>
          <w:lang w:val="en-US"/>
        </w:rPr>
        <w:t>, The Netherlands</w:t>
      </w:r>
    </w:p>
    <w:p w14:paraId="27851023"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t>Department of Critical Care, University Medical Center Groningen, University of Groningen, Groningen, The Netherlands</w:t>
      </w:r>
    </w:p>
    <w:p w14:paraId="36C8E3E9"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bdr w:val="none" w:sz="0" w:space="0" w:color="auto" w:frame="1"/>
          <w:lang w:val="en-US"/>
        </w:rPr>
        <w:t>Department of Intensive Care, Medical Center Leeuwarden, Leeuwarden, The Netherlands</w:t>
      </w:r>
    </w:p>
    <w:p w14:paraId="53DC2946"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GB"/>
        </w:rPr>
        <w:t xml:space="preserve">Department of Intensive Care Medicine, </w:t>
      </w:r>
      <w:r w:rsidRPr="00777890">
        <w:rPr>
          <w:sz w:val="22"/>
          <w:szCs w:val="22"/>
          <w:lang w:val="en-US"/>
        </w:rPr>
        <w:t xml:space="preserve">Medical Center </w:t>
      </w:r>
      <w:r w:rsidRPr="00777890">
        <w:rPr>
          <w:rStyle w:val="highlight2"/>
          <w:sz w:val="22"/>
          <w:szCs w:val="22"/>
          <w:lang w:val="en-US"/>
        </w:rPr>
        <w:t>Haaglanden-</w:t>
      </w:r>
      <w:proofErr w:type="spellStart"/>
      <w:r w:rsidRPr="00777890">
        <w:rPr>
          <w:rStyle w:val="highlight2"/>
          <w:sz w:val="22"/>
          <w:szCs w:val="22"/>
          <w:lang w:val="en-US"/>
        </w:rPr>
        <w:t>Bronovo</w:t>
      </w:r>
      <w:proofErr w:type="spellEnd"/>
      <w:r w:rsidRPr="00777890">
        <w:rPr>
          <w:sz w:val="22"/>
          <w:szCs w:val="22"/>
          <w:lang w:val="en-US"/>
        </w:rPr>
        <w:t>, The Hague, The Netherlands</w:t>
      </w:r>
    </w:p>
    <w:p w14:paraId="40285525"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t>Department of Intensive Care, St. Elisabeth Hospital Tilburg, Tilburg, The Netherlands</w:t>
      </w:r>
    </w:p>
    <w:p w14:paraId="665749CD"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t>Department of Rehabilitation, Nursing Science and Sports Medicine, University Medical Center Utrecht, Utrecht, The Netherlands</w:t>
      </w:r>
    </w:p>
    <w:p w14:paraId="3DB723C0"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t>Department of Intensive Care Medicine, Jeroen Bosch Hospital, 's-Hertogenbosch, The Netherlands</w:t>
      </w:r>
    </w:p>
    <w:p w14:paraId="35E35444"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lastRenderedPageBreak/>
        <w:t>Department of Intensive Care Medicine, University Medical Center Utrecht, Utrecht, The Netherlands</w:t>
      </w:r>
    </w:p>
    <w:p w14:paraId="6D249489"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t xml:space="preserve">Department of Intensive Care Medicine, Hospital </w:t>
      </w:r>
      <w:proofErr w:type="spellStart"/>
      <w:r w:rsidRPr="00777890">
        <w:rPr>
          <w:sz w:val="22"/>
          <w:szCs w:val="22"/>
          <w:lang w:val="en-US"/>
        </w:rPr>
        <w:t>Gelderse</w:t>
      </w:r>
      <w:proofErr w:type="spellEnd"/>
      <w:r w:rsidRPr="00777890">
        <w:rPr>
          <w:sz w:val="22"/>
          <w:szCs w:val="22"/>
          <w:lang w:val="en-US"/>
        </w:rPr>
        <w:t xml:space="preserve"> </w:t>
      </w:r>
      <w:proofErr w:type="spellStart"/>
      <w:r w:rsidRPr="00777890">
        <w:rPr>
          <w:sz w:val="22"/>
          <w:szCs w:val="22"/>
          <w:lang w:val="en-US"/>
        </w:rPr>
        <w:t>Vallei</w:t>
      </w:r>
      <w:proofErr w:type="spellEnd"/>
      <w:r w:rsidRPr="00777890">
        <w:rPr>
          <w:sz w:val="22"/>
          <w:szCs w:val="22"/>
          <w:lang w:val="en-US"/>
        </w:rPr>
        <w:t>, Ede, The Netherlands</w:t>
      </w:r>
    </w:p>
    <w:p w14:paraId="2F6331D3"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lang w:val="en-US"/>
        </w:rPr>
        <w:t xml:space="preserve">Department of Geriatric Medicine, </w:t>
      </w:r>
      <w:proofErr w:type="spellStart"/>
      <w:r w:rsidRPr="00777890">
        <w:rPr>
          <w:sz w:val="22"/>
          <w:szCs w:val="22"/>
          <w:lang w:val="en-US"/>
        </w:rPr>
        <w:t>Spaarne</w:t>
      </w:r>
      <w:proofErr w:type="spellEnd"/>
      <w:r w:rsidRPr="00777890">
        <w:rPr>
          <w:sz w:val="22"/>
          <w:szCs w:val="22"/>
          <w:lang w:val="en-US"/>
        </w:rPr>
        <w:t xml:space="preserve"> </w:t>
      </w:r>
      <w:proofErr w:type="spellStart"/>
      <w:r w:rsidRPr="00777890">
        <w:rPr>
          <w:sz w:val="22"/>
          <w:szCs w:val="22"/>
          <w:lang w:val="en-US"/>
        </w:rPr>
        <w:t>Gasthuis</w:t>
      </w:r>
      <w:proofErr w:type="spellEnd"/>
      <w:r w:rsidRPr="00777890">
        <w:rPr>
          <w:sz w:val="22"/>
          <w:szCs w:val="22"/>
          <w:lang w:val="en-US"/>
        </w:rPr>
        <w:t>, Haarlem, The Netherlands</w:t>
      </w:r>
    </w:p>
    <w:p w14:paraId="0B7B2E6B"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r w:rsidRPr="00777890">
        <w:rPr>
          <w:sz w:val="22"/>
          <w:szCs w:val="22"/>
          <w:bdr w:val="none" w:sz="0" w:space="0" w:color="auto" w:frame="1"/>
          <w:lang w:val="en-US"/>
        </w:rPr>
        <w:t xml:space="preserve">Department of Intensive Care, </w:t>
      </w:r>
      <w:proofErr w:type="spellStart"/>
      <w:r w:rsidRPr="00777890">
        <w:rPr>
          <w:sz w:val="22"/>
          <w:szCs w:val="22"/>
          <w:lang w:val="en-US"/>
        </w:rPr>
        <w:t>Zuyderland</w:t>
      </w:r>
      <w:proofErr w:type="spellEnd"/>
      <w:r w:rsidRPr="00777890">
        <w:rPr>
          <w:sz w:val="22"/>
          <w:szCs w:val="22"/>
          <w:lang w:val="en-US"/>
        </w:rPr>
        <w:t xml:space="preserve"> Medical Center</w:t>
      </w:r>
      <w:r w:rsidRPr="00777890">
        <w:rPr>
          <w:sz w:val="22"/>
          <w:szCs w:val="22"/>
          <w:bdr w:val="none" w:sz="0" w:space="0" w:color="auto" w:frame="1"/>
          <w:lang w:val="en-US"/>
        </w:rPr>
        <w:t>, Heerlen, The Netherlands</w:t>
      </w:r>
    </w:p>
    <w:p w14:paraId="0FB06C48" w14:textId="77777777" w:rsidR="00630B12" w:rsidRPr="00777890" w:rsidRDefault="00630B12" w:rsidP="00573FE4">
      <w:pPr>
        <w:pStyle w:val="NoSpacing"/>
        <w:numPr>
          <w:ilvl w:val="0"/>
          <w:numId w:val="1"/>
        </w:numPr>
        <w:spacing w:line="480" w:lineRule="auto"/>
        <w:rPr>
          <w:szCs w:val="22"/>
          <w:lang w:val="en-GB"/>
        </w:rPr>
      </w:pPr>
      <w:r w:rsidRPr="00777890">
        <w:rPr>
          <w:szCs w:val="22"/>
          <w:lang w:val="en-GB"/>
        </w:rPr>
        <w:t>Faculty of Health Sciences, University of Southampton, Southampton, UK</w:t>
      </w:r>
    </w:p>
    <w:p w14:paraId="7E36BC7A" w14:textId="77777777" w:rsidR="00630B12" w:rsidRPr="00777890" w:rsidRDefault="00630B12" w:rsidP="00573FE4">
      <w:pPr>
        <w:pStyle w:val="NoSpacing"/>
        <w:numPr>
          <w:ilvl w:val="0"/>
          <w:numId w:val="1"/>
        </w:numPr>
        <w:spacing w:line="480" w:lineRule="auto"/>
        <w:rPr>
          <w:szCs w:val="22"/>
          <w:lang w:val="en-GB"/>
        </w:rPr>
      </w:pPr>
      <w:r w:rsidRPr="00777890">
        <w:rPr>
          <w:szCs w:val="22"/>
          <w:lang w:val="en-GB"/>
        </w:rPr>
        <w:t xml:space="preserve">Scientific Institute for Quality of Healthcare, Radboud Institute for Health Sciences, </w:t>
      </w:r>
      <w:proofErr w:type="spellStart"/>
      <w:r w:rsidRPr="00777890">
        <w:rPr>
          <w:szCs w:val="22"/>
          <w:lang w:val="en-GB"/>
        </w:rPr>
        <w:t>Radboud</w:t>
      </w:r>
      <w:proofErr w:type="spellEnd"/>
      <w:r w:rsidRPr="00777890">
        <w:rPr>
          <w:szCs w:val="22"/>
          <w:lang w:val="en-GB"/>
        </w:rPr>
        <w:t xml:space="preserve"> university medical </w:t>
      </w:r>
      <w:proofErr w:type="spellStart"/>
      <w:r w:rsidRPr="00777890">
        <w:rPr>
          <w:szCs w:val="22"/>
          <w:lang w:val="en-GB"/>
        </w:rPr>
        <w:t>center</w:t>
      </w:r>
      <w:proofErr w:type="spellEnd"/>
      <w:r w:rsidRPr="00777890">
        <w:rPr>
          <w:szCs w:val="22"/>
          <w:lang w:val="en-GB"/>
        </w:rPr>
        <w:t>, Nijmegen, The Netherlands</w:t>
      </w:r>
    </w:p>
    <w:p w14:paraId="14E9889D" w14:textId="77777777" w:rsidR="00630B12" w:rsidRPr="00777890" w:rsidRDefault="00630B12" w:rsidP="00573FE4">
      <w:pPr>
        <w:pStyle w:val="ListParagraph"/>
        <w:numPr>
          <w:ilvl w:val="0"/>
          <w:numId w:val="1"/>
        </w:numPr>
        <w:autoSpaceDE w:val="0"/>
        <w:autoSpaceDN w:val="0"/>
        <w:adjustRightInd w:val="0"/>
        <w:spacing w:line="480" w:lineRule="auto"/>
        <w:rPr>
          <w:sz w:val="22"/>
          <w:szCs w:val="22"/>
          <w:lang w:val="en-GB"/>
        </w:rPr>
      </w:pPr>
      <w:proofErr w:type="spellStart"/>
      <w:r w:rsidRPr="00777890">
        <w:rPr>
          <w:sz w:val="22"/>
          <w:szCs w:val="22"/>
          <w:lang w:val="en-GB"/>
        </w:rPr>
        <w:t>Radboud</w:t>
      </w:r>
      <w:proofErr w:type="spellEnd"/>
      <w:r w:rsidRPr="00777890">
        <w:rPr>
          <w:sz w:val="22"/>
          <w:szCs w:val="22"/>
          <w:lang w:val="en-GB"/>
        </w:rPr>
        <w:t xml:space="preserve"> </w:t>
      </w:r>
      <w:proofErr w:type="spellStart"/>
      <w:r w:rsidRPr="00777890">
        <w:rPr>
          <w:sz w:val="22"/>
          <w:szCs w:val="22"/>
          <w:lang w:val="en-GB"/>
        </w:rPr>
        <w:t>Center</w:t>
      </w:r>
      <w:proofErr w:type="spellEnd"/>
      <w:r w:rsidRPr="00777890">
        <w:rPr>
          <w:sz w:val="22"/>
          <w:szCs w:val="22"/>
          <w:lang w:val="en-GB"/>
        </w:rPr>
        <w:t xml:space="preserve"> for Infectious Diseases, Radboud Institute for Molecular Life Sciences, </w:t>
      </w:r>
      <w:proofErr w:type="spellStart"/>
      <w:r w:rsidRPr="00777890">
        <w:rPr>
          <w:sz w:val="22"/>
          <w:szCs w:val="22"/>
          <w:lang w:val="en-GB"/>
        </w:rPr>
        <w:t>Radboud</w:t>
      </w:r>
      <w:proofErr w:type="spellEnd"/>
      <w:r w:rsidRPr="00777890">
        <w:rPr>
          <w:sz w:val="22"/>
          <w:szCs w:val="22"/>
          <w:lang w:val="en-GB"/>
        </w:rPr>
        <w:t xml:space="preserve"> university medical </w:t>
      </w:r>
      <w:proofErr w:type="spellStart"/>
      <w:r w:rsidRPr="00777890">
        <w:rPr>
          <w:sz w:val="22"/>
          <w:szCs w:val="22"/>
          <w:lang w:val="en-GB"/>
        </w:rPr>
        <w:t>center</w:t>
      </w:r>
      <w:proofErr w:type="spellEnd"/>
      <w:r w:rsidRPr="00777890">
        <w:rPr>
          <w:sz w:val="22"/>
          <w:szCs w:val="22"/>
          <w:lang w:val="en-GB"/>
        </w:rPr>
        <w:t>, The Netherlands</w:t>
      </w:r>
    </w:p>
    <w:p w14:paraId="5E2A9EEA" w14:textId="77777777" w:rsidR="00630B12" w:rsidRPr="00777890" w:rsidRDefault="00630B12" w:rsidP="00573FE4">
      <w:pPr>
        <w:pStyle w:val="NoSpacing"/>
        <w:spacing w:line="480" w:lineRule="auto"/>
        <w:ind w:left="284"/>
        <w:rPr>
          <w:szCs w:val="22"/>
          <w:lang w:val="en-GB"/>
        </w:rPr>
      </w:pPr>
    </w:p>
    <w:p w14:paraId="241F5379" w14:textId="77777777" w:rsidR="00630B12" w:rsidRPr="00777890" w:rsidRDefault="009162B3" w:rsidP="00573FE4">
      <w:pPr>
        <w:pStyle w:val="NoSpacing"/>
        <w:spacing w:line="480" w:lineRule="auto"/>
        <w:rPr>
          <w:b/>
          <w:szCs w:val="22"/>
          <w:lang w:val="en-GB"/>
        </w:rPr>
      </w:pPr>
      <w:r w:rsidRPr="00777890">
        <w:rPr>
          <w:b/>
          <w:szCs w:val="22"/>
          <w:lang w:val="en-GB"/>
        </w:rPr>
        <w:t>Corresponding author</w:t>
      </w:r>
      <w:r w:rsidR="00B918AD" w:rsidRPr="00777890">
        <w:rPr>
          <w:b/>
          <w:szCs w:val="22"/>
          <w:lang w:val="en-GB"/>
        </w:rPr>
        <w:t xml:space="preserve">    </w:t>
      </w:r>
    </w:p>
    <w:p w14:paraId="60D201FA" w14:textId="77777777" w:rsidR="00630B12" w:rsidRPr="00777890" w:rsidRDefault="00630B12" w:rsidP="00573FE4">
      <w:pPr>
        <w:pStyle w:val="NoSpacing"/>
        <w:spacing w:line="480" w:lineRule="auto"/>
        <w:rPr>
          <w:szCs w:val="22"/>
          <w:lang w:val="en-GB"/>
        </w:rPr>
      </w:pPr>
      <w:r w:rsidRPr="00777890">
        <w:rPr>
          <w:szCs w:val="22"/>
          <w:lang w:val="en-GB"/>
        </w:rPr>
        <w:t>Annelies Wassenaar</w:t>
      </w:r>
    </w:p>
    <w:p w14:paraId="73A2B66C" w14:textId="77777777" w:rsidR="00630B12" w:rsidRPr="00777890" w:rsidRDefault="00630B12" w:rsidP="00573FE4">
      <w:pPr>
        <w:pStyle w:val="NoSpacing"/>
        <w:spacing w:line="480" w:lineRule="auto"/>
        <w:rPr>
          <w:szCs w:val="22"/>
          <w:lang w:val="en-GB"/>
        </w:rPr>
      </w:pPr>
      <w:r w:rsidRPr="00777890">
        <w:rPr>
          <w:szCs w:val="22"/>
          <w:lang w:val="en-GB"/>
        </w:rPr>
        <w:t>Department of Intensive Care Medicine</w:t>
      </w:r>
    </w:p>
    <w:p w14:paraId="443D4EEF" w14:textId="77777777" w:rsidR="00630B12" w:rsidRPr="00777890" w:rsidRDefault="00630B12" w:rsidP="00573FE4">
      <w:pPr>
        <w:pStyle w:val="NoSpacing"/>
        <w:spacing w:line="480" w:lineRule="auto"/>
        <w:rPr>
          <w:szCs w:val="22"/>
          <w:lang w:val="en-GB"/>
        </w:rPr>
      </w:pPr>
      <w:r w:rsidRPr="00777890">
        <w:rPr>
          <w:szCs w:val="22"/>
          <w:lang w:val="en-GB"/>
        </w:rPr>
        <w:t xml:space="preserve">Radboud Institute for Health Sciences </w:t>
      </w:r>
    </w:p>
    <w:p w14:paraId="7F0A10D8" w14:textId="77777777" w:rsidR="00630B12" w:rsidRPr="00777890" w:rsidRDefault="00630B12" w:rsidP="00573FE4">
      <w:pPr>
        <w:pStyle w:val="NoSpacing"/>
        <w:spacing w:line="480" w:lineRule="auto"/>
        <w:rPr>
          <w:szCs w:val="22"/>
          <w:lang w:val="en-GB"/>
        </w:rPr>
      </w:pPr>
      <w:proofErr w:type="spellStart"/>
      <w:r w:rsidRPr="00777890">
        <w:rPr>
          <w:szCs w:val="22"/>
          <w:lang w:val="en-GB"/>
        </w:rPr>
        <w:t>Radboud</w:t>
      </w:r>
      <w:proofErr w:type="spellEnd"/>
      <w:r w:rsidRPr="00777890">
        <w:rPr>
          <w:szCs w:val="22"/>
          <w:lang w:val="en-GB"/>
        </w:rPr>
        <w:t xml:space="preserve"> university medical </w:t>
      </w:r>
      <w:proofErr w:type="spellStart"/>
      <w:r w:rsidRPr="00777890">
        <w:rPr>
          <w:szCs w:val="22"/>
          <w:lang w:val="en-GB"/>
        </w:rPr>
        <w:t>center</w:t>
      </w:r>
      <w:proofErr w:type="spellEnd"/>
    </w:p>
    <w:p w14:paraId="40352F7F" w14:textId="77777777" w:rsidR="00630B12" w:rsidRPr="00777890" w:rsidRDefault="00630B12" w:rsidP="00573FE4">
      <w:pPr>
        <w:pStyle w:val="NoSpacing"/>
        <w:spacing w:line="480" w:lineRule="auto"/>
        <w:rPr>
          <w:szCs w:val="22"/>
          <w:lang w:val="en-GB"/>
        </w:rPr>
      </w:pPr>
      <w:r w:rsidRPr="00777890">
        <w:rPr>
          <w:szCs w:val="22"/>
          <w:lang w:val="en-GB"/>
        </w:rPr>
        <w:t>P.O. Box 9101</w:t>
      </w:r>
    </w:p>
    <w:p w14:paraId="536BECE2" w14:textId="77777777" w:rsidR="00630B12" w:rsidRPr="00777890" w:rsidRDefault="00630B12" w:rsidP="00573FE4">
      <w:pPr>
        <w:pStyle w:val="NoSpacing"/>
        <w:spacing w:line="480" w:lineRule="auto"/>
        <w:rPr>
          <w:szCs w:val="22"/>
          <w:lang w:val="en-GB"/>
        </w:rPr>
      </w:pPr>
      <w:r w:rsidRPr="00777890">
        <w:rPr>
          <w:szCs w:val="22"/>
          <w:lang w:val="en-GB"/>
        </w:rPr>
        <w:t>6500 HB Nijmegen</w:t>
      </w:r>
    </w:p>
    <w:p w14:paraId="6E6B7A75" w14:textId="77777777" w:rsidR="00630B12" w:rsidRPr="00777890" w:rsidRDefault="00630B12" w:rsidP="00573FE4">
      <w:pPr>
        <w:pStyle w:val="NoSpacing"/>
        <w:spacing w:line="480" w:lineRule="auto"/>
        <w:rPr>
          <w:szCs w:val="22"/>
          <w:lang w:val="en-GB"/>
        </w:rPr>
      </w:pPr>
      <w:r w:rsidRPr="00777890">
        <w:rPr>
          <w:szCs w:val="22"/>
          <w:lang w:val="en-GB"/>
        </w:rPr>
        <w:t>The Netherlands</w:t>
      </w:r>
    </w:p>
    <w:p w14:paraId="2C45CAF9" w14:textId="77777777" w:rsidR="00630B12" w:rsidRPr="00777890" w:rsidRDefault="00760392" w:rsidP="00573FE4">
      <w:pPr>
        <w:pStyle w:val="NoSpacing"/>
        <w:spacing w:line="480" w:lineRule="auto"/>
        <w:rPr>
          <w:szCs w:val="22"/>
          <w:lang w:val="en-GB"/>
        </w:rPr>
      </w:pPr>
      <w:r w:rsidRPr="00777890">
        <w:rPr>
          <w:szCs w:val="22"/>
          <w:lang w:val="en-GB"/>
        </w:rPr>
        <w:t>Tel: +31(0)24365 56</w:t>
      </w:r>
      <w:r w:rsidR="00630B12" w:rsidRPr="00777890">
        <w:rPr>
          <w:szCs w:val="22"/>
          <w:lang w:val="en-GB"/>
        </w:rPr>
        <w:t>18</w:t>
      </w:r>
    </w:p>
    <w:p w14:paraId="0C887EAA" w14:textId="77777777" w:rsidR="00630B12" w:rsidRPr="00777890" w:rsidRDefault="00FE3167" w:rsidP="00573FE4">
      <w:pPr>
        <w:pStyle w:val="NoSpacing"/>
        <w:spacing w:line="480" w:lineRule="auto"/>
        <w:rPr>
          <w:szCs w:val="22"/>
          <w:lang w:val="en-GB"/>
        </w:rPr>
      </w:pPr>
      <w:r w:rsidRPr="00777890">
        <w:rPr>
          <w:szCs w:val="22"/>
          <w:lang w:val="en-GB"/>
        </w:rPr>
        <w:t>Fax: +31(0)24799 91</w:t>
      </w:r>
      <w:r w:rsidR="00630B12" w:rsidRPr="00777890">
        <w:rPr>
          <w:szCs w:val="22"/>
          <w:lang w:val="en-GB"/>
        </w:rPr>
        <w:t>19</w:t>
      </w:r>
    </w:p>
    <w:p w14:paraId="6B6FE8D1" w14:textId="77777777" w:rsidR="00630B12" w:rsidRPr="00777890" w:rsidRDefault="00630B12" w:rsidP="00573FE4">
      <w:pPr>
        <w:pStyle w:val="NoSpacing"/>
        <w:spacing w:line="480" w:lineRule="auto"/>
        <w:rPr>
          <w:rFonts w:cs="Arial"/>
          <w:color w:val="000000"/>
          <w:szCs w:val="22"/>
          <w:lang w:val="en-GB"/>
        </w:rPr>
      </w:pPr>
      <w:r w:rsidRPr="00777890">
        <w:rPr>
          <w:szCs w:val="22"/>
          <w:lang w:val="en-GB"/>
        </w:rPr>
        <w:t>Email:</w:t>
      </w:r>
      <w:hyperlink r:id="rId7" w:history="1"/>
      <w:r w:rsidRPr="00777890">
        <w:rPr>
          <w:lang w:val="en-GB"/>
        </w:rPr>
        <w:t xml:space="preserve"> </w:t>
      </w:r>
      <w:hyperlink r:id="rId8" w:history="1">
        <w:r w:rsidRPr="00777890">
          <w:rPr>
            <w:rStyle w:val="Hyperlink"/>
            <w:lang w:val="en-GB"/>
          </w:rPr>
          <w:t>annelies.wassenaar@radboudumc.nl</w:t>
        </w:r>
      </w:hyperlink>
      <w:r w:rsidRPr="00777890">
        <w:rPr>
          <w:lang w:val="en-GB"/>
        </w:rPr>
        <w:t xml:space="preserve"> </w:t>
      </w:r>
    </w:p>
    <w:p w14:paraId="3F438872" w14:textId="77777777" w:rsidR="009E0D5D" w:rsidRPr="00777890" w:rsidRDefault="009E0D5D">
      <w:pPr>
        <w:spacing w:line="480" w:lineRule="auto"/>
        <w:ind w:firstLine="284"/>
        <w:rPr>
          <w:b/>
          <w:iCs/>
          <w:lang w:val="en-US"/>
        </w:rPr>
      </w:pPr>
    </w:p>
    <w:p w14:paraId="1CD65442" w14:textId="77777777" w:rsidR="005115C7" w:rsidRPr="00777890" w:rsidRDefault="005115C7">
      <w:pPr>
        <w:spacing w:line="480" w:lineRule="auto"/>
        <w:ind w:firstLine="284"/>
        <w:rPr>
          <w:b/>
          <w:iCs/>
          <w:lang w:val="en-US"/>
        </w:rPr>
      </w:pPr>
      <w:r w:rsidRPr="00777890">
        <w:rPr>
          <w:b/>
          <w:iCs/>
          <w:lang w:val="en-US"/>
        </w:rPr>
        <w:br w:type="page"/>
      </w:r>
    </w:p>
    <w:p w14:paraId="656B2F75" w14:textId="77777777" w:rsidR="00654C26" w:rsidRPr="00777890" w:rsidRDefault="00654C26" w:rsidP="00573FE4">
      <w:pPr>
        <w:pStyle w:val="NoSpacing"/>
        <w:spacing w:line="480" w:lineRule="auto"/>
        <w:rPr>
          <w:b/>
          <w:lang w:val="en-US"/>
        </w:rPr>
      </w:pPr>
      <w:r w:rsidRPr="00777890">
        <w:rPr>
          <w:b/>
          <w:iCs/>
          <w:lang w:val="en-US"/>
        </w:rPr>
        <w:lastRenderedPageBreak/>
        <w:t>Conflict of interests</w:t>
      </w:r>
    </w:p>
    <w:p w14:paraId="5C088048" w14:textId="77777777" w:rsidR="00654C26" w:rsidRPr="00777890" w:rsidRDefault="00654C26" w:rsidP="005115C7">
      <w:pPr>
        <w:pStyle w:val="NoSpacing"/>
        <w:spacing w:line="480" w:lineRule="auto"/>
        <w:ind w:firstLine="284"/>
        <w:rPr>
          <w:lang w:val="en-US"/>
        </w:rPr>
      </w:pPr>
      <w:r w:rsidRPr="00777890">
        <w:rPr>
          <w:lang w:val="en-US"/>
        </w:rPr>
        <w:t>None declared.</w:t>
      </w:r>
    </w:p>
    <w:p w14:paraId="4D2E2FC2" w14:textId="77777777" w:rsidR="00654C26" w:rsidRPr="00777890" w:rsidRDefault="00654C26" w:rsidP="00573FE4">
      <w:pPr>
        <w:pStyle w:val="NoSpacing"/>
        <w:spacing w:line="480" w:lineRule="auto"/>
        <w:rPr>
          <w:b/>
          <w:lang w:val="en-US"/>
        </w:rPr>
      </w:pPr>
      <w:r w:rsidRPr="00777890">
        <w:rPr>
          <w:b/>
          <w:iCs/>
          <w:lang w:val="en-US"/>
        </w:rPr>
        <w:t>Funding</w:t>
      </w:r>
    </w:p>
    <w:p w14:paraId="7FEB0B00" w14:textId="77777777" w:rsidR="00654C26" w:rsidRPr="00777890" w:rsidRDefault="00654C26" w:rsidP="005115C7">
      <w:pPr>
        <w:pStyle w:val="NoSpacing"/>
        <w:spacing w:line="480" w:lineRule="auto"/>
        <w:ind w:firstLine="284"/>
        <w:rPr>
          <w:lang w:val="en-US"/>
        </w:rPr>
      </w:pPr>
      <w:r w:rsidRPr="00777890">
        <w:rPr>
          <w:lang w:val="en-US"/>
        </w:rPr>
        <w:t>This study was not funded.</w:t>
      </w:r>
    </w:p>
    <w:p w14:paraId="771203EB" w14:textId="77777777" w:rsidR="00654C26" w:rsidRPr="00777890" w:rsidRDefault="00654C26" w:rsidP="00573FE4">
      <w:pPr>
        <w:pStyle w:val="NoSpacing"/>
        <w:spacing w:line="480" w:lineRule="auto"/>
        <w:ind w:firstLine="708"/>
        <w:rPr>
          <w:lang w:val="en-US"/>
        </w:rPr>
      </w:pPr>
    </w:p>
    <w:p w14:paraId="092D5792" w14:textId="77777777" w:rsidR="00654C26" w:rsidRPr="00777890" w:rsidRDefault="00654C26" w:rsidP="0041059A">
      <w:pPr>
        <w:pStyle w:val="NoSpacing"/>
        <w:spacing w:line="480" w:lineRule="auto"/>
        <w:rPr>
          <w:b/>
          <w:lang w:val="en-US"/>
        </w:rPr>
      </w:pPr>
      <w:r w:rsidRPr="00777890">
        <w:rPr>
          <w:b/>
          <w:lang w:val="en-US"/>
        </w:rPr>
        <w:t>Acknowledgments</w:t>
      </w:r>
    </w:p>
    <w:p w14:paraId="2B851FA2" w14:textId="77777777" w:rsidR="00654C26" w:rsidRPr="00777890" w:rsidRDefault="00654C26" w:rsidP="005115C7">
      <w:pPr>
        <w:pStyle w:val="NoSpacing"/>
        <w:spacing w:line="480" w:lineRule="auto"/>
        <w:ind w:firstLine="284"/>
        <w:rPr>
          <w:lang w:val="en-US"/>
        </w:rPr>
      </w:pPr>
      <w:r w:rsidRPr="00777890">
        <w:rPr>
          <w:lang w:val="en-US"/>
        </w:rPr>
        <w:t>We would like to thank all participants for their contributions and time in taking part in this study.</w:t>
      </w:r>
    </w:p>
    <w:p w14:paraId="2D1B480B" w14:textId="77777777" w:rsidR="00CB00A6" w:rsidRPr="00777890" w:rsidRDefault="00CB00A6" w:rsidP="0041059A">
      <w:pPr>
        <w:pStyle w:val="NoSpacing"/>
        <w:spacing w:line="480" w:lineRule="auto"/>
        <w:rPr>
          <w:b/>
          <w:szCs w:val="22"/>
          <w:lang w:val="en-GB"/>
        </w:rPr>
      </w:pPr>
    </w:p>
    <w:p w14:paraId="0AA79EB3" w14:textId="77777777" w:rsidR="00CB00A6" w:rsidRPr="00777890" w:rsidRDefault="00CB00A6" w:rsidP="0041059A">
      <w:pPr>
        <w:pStyle w:val="NoSpacing"/>
        <w:spacing w:line="480" w:lineRule="auto"/>
        <w:rPr>
          <w:szCs w:val="22"/>
          <w:lang w:val="en-GB"/>
        </w:rPr>
      </w:pPr>
      <w:r w:rsidRPr="00777890">
        <w:rPr>
          <w:b/>
          <w:szCs w:val="22"/>
          <w:lang w:val="en-GB"/>
        </w:rPr>
        <w:t>Key words:</w:t>
      </w:r>
      <w:r w:rsidRPr="00777890">
        <w:rPr>
          <w:szCs w:val="22"/>
          <w:lang w:val="en-GB"/>
        </w:rPr>
        <w:t xml:space="preserve"> Delirium; </w:t>
      </w:r>
      <w:r w:rsidRPr="00777890">
        <w:rPr>
          <w:rStyle w:val="highlight2"/>
          <w:szCs w:val="22"/>
          <w:lang w:val="en-GB"/>
        </w:rPr>
        <w:t>Delphi</w:t>
      </w:r>
      <w:r w:rsidRPr="00777890">
        <w:rPr>
          <w:szCs w:val="22"/>
          <w:lang w:val="en-GB"/>
        </w:rPr>
        <w:t xml:space="preserve"> Technique; </w:t>
      </w:r>
      <w:r w:rsidRPr="00777890">
        <w:rPr>
          <w:rFonts w:eastAsia="Arial Unicode MS"/>
          <w:szCs w:val="22"/>
          <w:bdr w:val="none" w:sz="0" w:space="0" w:color="auto" w:frame="1"/>
          <w:lang w:val="en-GB"/>
        </w:rPr>
        <w:t xml:space="preserve">Intensive care unit; </w:t>
      </w:r>
      <w:r w:rsidR="0025321D" w:rsidRPr="00777890">
        <w:rPr>
          <w:szCs w:val="22"/>
          <w:lang w:val="en-GB"/>
        </w:rPr>
        <w:t>Nursing interventions; Program development</w:t>
      </w:r>
    </w:p>
    <w:p w14:paraId="5B7FDE31" w14:textId="77777777" w:rsidR="00654C26" w:rsidRPr="00777890" w:rsidRDefault="00654C26" w:rsidP="0041059A">
      <w:pPr>
        <w:autoSpaceDE w:val="0"/>
        <w:autoSpaceDN w:val="0"/>
        <w:adjustRightInd w:val="0"/>
        <w:spacing w:line="480" w:lineRule="auto"/>
        <w:rPr>
          <w:szCs w:val="22"/>
          <w:lang w:val="en-GB"/>
        </w:rPr>
      </w:pPr>
    </w:p>
    <w:p w14:paraId="537BDB3C" w14:textId="77777777" w:rsidR="00630B12" w:rsidRPr="00777890" w:rsidRDefault="00630B12" w:rsidP="0041059A">
      <w:pPr>
        <w:autoSpaceDE w:val="0"/>
        <w:autoSpaceDN w:val="0"/>
        <w:adjustRightInd w:val="0"/>
        <w:spacing w:line="480" w:lineRule="auto"/>
        <w:rPr>
          <w:szCs w:val="22"/>
          <w:lang w:val="en-GB"/>
        </w:rPr>
      </w:pPr>
      <w:r w:rsidRPr="00777890">
        <w:rPr>
          <w:szCs w:val="22"/>
          <w:lang w:val="en-GB"/>
        </w:rPr>
        <w:t xml:space="preserve">Words text: </w:t>
      </w:r>
      <w:proofErr w:type="gramStart"/>
      <w:r w:rsidRPr="00777890">
        <w:rPr>
          <w:szCs w:val="22"/>
          <w:lang w:val="en-GB"/>
        </w:rPr>
        <w:tab/>
      </w:r>
      <w:r w:rsidR="001A021A" w:rsidRPr="00777890">
        <w:rPr>
          <w:szCs w:val="22"/>
          <w:lang w:val="en-GB"/>
        </w:rPr>
        <w:t xml:space="preserve">  </w:t>
      </w:r>
      <w:r w:rsidR="006F56A7" w:rsidRPr="00777890">
        <w:rPr>
          <w:szCs w:val="22"/>
          <w:lang w:val="en-GB"/>
        </w:rPr>
        <w:t>3276</w:t>
      </w:r>
      <w:proofErr w:type="gramEnd"/>
      <w:r w:rsidRPr="00777890">
        <w:rPr>
          <w:szCs w:val="22"/>
          <w:lang w:val="en-GB"/>
        </w:rPr>
        <w:tab/>
        <w:t xml:space="preserve">(max </w:t>
      </w:r>
      <w:r w:rsidR="007C2454" w:rsidRPr="00777890">
        <w:rPr>
          <w:szCs w:val="22"/>
          <w:lang w:val="en-GB"/>
        </w:rPr>
        <w:t>3</w:t>
      </w:r>
      <w:r w:rsidR="00300F48" w:rsidRPr="00777890">
        <w:rPr>
          <w:szCs w:val="22"/>
          <w:lang w:val="en-GB"/>
        </w:rPr>
        <w:t>5</w:t>
      </w:r>
      <w:r w:rsidR="00654C26" w:rsidRPr="00777890">
        <w:rPr>
          <w:szCs w:val="22"/>
          <w:lang w:val="en-GB"/>
        </w:rPr>
        <w:t>00</w:t>
      </w:r>
      <w:r w:rsidRPr="00777890">
        <w:rPr>
          <w:szCs w:val="22"/>
          <w:lang w:val="en-GB"/>
        </w:rPr>
        <w:t>, excluding references, figures, tables and abstract)</w:t>
      </w:r>
    </w:p>
    <w:p w14:paraId="51967A0B" w14:textId="77777777" w:rsidR="00777890" w:rsidRDefault="00630B12" w:rsidP="0041059A">
      <w:pPr>
        <w:spacing w:line="480" w:lineRule="auto"/>
        <w:rPr>
          <w:szCs w:val="22"/>
          <w:lang w:val="en-GB"/>
        </w:rPr>
        <w:sectPr w:rsidR="00777890" w:rsidSect="001F55C4">
          <w:headerReference w:type="default" r:id="rId9"/>
          <w:footerReference w:type="even" r:id="rId10"/>
          <w:footerReference w:type="default" r:id="rId11"/>
          <w:pgSz w:w="11906" w:h="16838"/>
          <w:pgMar w:top="1417" w:right="1417" w:bottom="1417" w:left="1417" w:header="708" w:footer="708" w:gutter="0"/>
          <w:cols w:space="708"/>
          <w:docGrid w:linePitch="360"/>
        </w:sectPr>
      </w:pPr>
      <w:r w:rsidRPr="00777890">
        <w:rPr>
          <w:szCs w:val="22"/>
          <w:lang w:val="en-GB"/>
        </w:rPr>
        <w:t xml:space="preserve">Words abstract:    </w:t>
      </w:r>
      <w:r w:rsidR="00846DCF" w:rsidRPr="00777890">
        <w:rPr>
          <w:szCs w:val="22"/>
          <w:lang w:val="en-GB"/>
        </w:rPr>
        <w:t>297</w:t>
      </w:r>
      <w:r w:rsidRPr="00777890">
        <w:rPr>
          <w:szCs w:val="22"/>
          <w:lang w:val="en-GB"/>
        </w:rPr>
        <w:tab/>
        <w:t xml:space="preserve">(max </w:t>
      </w:r>
      <w:r w:rsidR="00300F48" w:rsidRPr="00777890">
        <w:rPr>
          <w:szCs w:val="22"/>
          <w:lang w:val="en-GB"/>
        </w:rPr>
        <w:t>30</w:t>
      </w:r>
      <w:r w:rsidR="00654C26" w:rsidRPr="00777890">
        <w:rPr>
          <w:szCs w:val="22"/>
          <w:lang w:val="en-GB"/>
        </w:rPr>
        <w:t>0</w:t>
      </w:r>
      <w:r w:rsidRPr="00777890">
        <w:rPr>
          <w:szCs w:val="22"/>
          <w:lang w:val="en-GB"/>
        </w:rPr>
        <w:t>)</w:t>
      </w:r>
    </w:p>
    <w:p w14:paraId="14D4CB65" w14:textId="77777777" w:rsidR="00777890" w:rsidRPr="00777890" w:rsidRDefault="00777890" w:rsidP="00777890">
      <w:pPr>
        <w:autoSpaceDE w:val="0"/>
        <w:autoSpaceDN w:val="0"/>
        <w:adjustRightInd w:val="0"/>
        <w:spacing w:line="480" w:lineRule="auto"/>
        <w:rPr>
          <w:b/>
          <w:iCs/>
          <w:szCs w:val="22"/>
          <w:lang w:val="en-GB"/>
        </w:rPr>
      </w:pPr>
      <w:bookmarkStart w:id="0" w:name="_GoBack"/>
      <w:bookmarkEnd w:id="0"/>
      <w:r w:rsidRPr="00777890">
        <w:rPr>
          <w:b/>
          <w:iCs/>
          <w:szCs w:val="22"/>
          <w:lang w:val="en-GB"/>
        </w:rPr>
        <w:lastRenderedPageBreak/>
        <w:t>Abstract</w:t>
      </w:r>
    </w:p>
    <w:p w14:paraId="428B9B89" w14:textId="77777777" w:rsidR="00777890" w:rsidRPr="00777890" w:rsidRDefault="00777890" w:rsidP="00777890">
      <w:pPr>
        <w:autoSpaceDE w:val="0"/>
        <w:autoSpaceDN w:val="0"/>
        <w:adjustRightInd w:val="0"/>
        <w:spacing w:line="480" w:lineRule="auto"/>
        <w:rPr>
          <w:szCs w:val="22"/>
          <w:lang w:val="en-GB"/>
        </w:rPr>
      </w:pPr>
      <w:r w:rsidRPr="00777890">
        <w:rPr>
          <w:i/>
          <w:iCs/>
          <w:szCs w:val="22"/>
          <w:lang w:val="en-GB"/>
        </w:rPr>
        <w:t>Background</w:t>
      </w:r>
      <w:r w:rsidRPr="00777890">
        <w:rPr>
          <w:szCs w:val="22"/>
          <w:lang w:val="en-GB"/>
        </w:rPr>
        <w:t xml:space="preserve">: </w:t>
      </w:r>
      <w:r w:rsidRPr="00777890">
        <w:rPr>
          <w:bCs/>
          <w:szCs w:val="22"/>
          <w:lang w:val="en-GB"/>
        </w:rPr>
        <w:t xml:space="preserve">Delirium </w:t>
      </w:r>
      <w:r w:rsidRPr="00777890">
        <w:rPr>
          <w:szCs w:val="22"/>
          <w:lang w:val="en-GB"/>
        </w:rPr>
        <w:t xml:space="preserve">is common in Intensive Care Unit (ICU) patients and associated with </w:t>
      </w:r>
      <w:r w:rsidRPr="00777890">
        <w:rPr>
          <w:bCs/>
          <w:szCs w:val="22"/>
          <w:lang w:val="en-GB"/>
        </w:rPr>
        <w:t>poor outcome</w:t>
      </w:r>
      <w:r w:rsidRPr="00777890">
        <w:rPr>
          <w:szCs w:val="22"/>
          <w:lang w:val="en-GB"/>
        </w:rPr>
        <w:t xml:space="preserve">. </w:t>
      </w:r>
      <w:r w:rsidRPr="00777890">
        <w:rPr>
          <w:bCs/>
          <w:szCs w:val="22"/>
          <w:lang w:val="en-GB"/>
        </w:rPr>
        <w:t xml:space="preserve">In non-ICU </w:t>
      </w:r>
      <w:proofErr w:type="gramStart"/>
      <w:r w:rsidRPr="00777890">
        <w:rPr>
          <w:bCs/>
          <w:szCs w:val="22"/>
          <w:lang w:val="en-GB"/>
        </w:rPr>
        <w:t>patients</w:t>
      </w:r>
      <w:proofErr w:type="gramEnd"/>
      <w:r w:rsidRPr="00777890">
        <w:rPr>
          <w:bCs/>
          <w:szCs w:val="22"/>
          <w:lang w:val="en-GB"/>
        </w:rPr>
        <w:t xml:space="preserve"> a multicomponent intervention program</w:t>
      </w:r>
      <w:r w:rsidRPr="00777890">
        <w:rPr>
          <w:szCs w:val="22"/>
          <w:lang w:val="en-GB"/>
        </w:rPr>
        <w:t xml:space="preserve"> with </w:t>
      </w:r>
      <w:r w:rsidRPr="00777890">
        <w:rPr>
          <w:bCs/>
          <w:szCs w:val="22"/>
          <w:lang w:val="en-GB"/>
        </w:rPr>
        <w:t>non-pharmacological interventions</w:t>
      </w:r>
      <w:r w:rsidRPr="00777890">
        <w:rPr>
          <w:szCs w:val="22"/>
          <w:lang w:val="en-GB"/>
        </w:rPr>
        <w:t xml:space="preserve"> </w:t>
      </w:r>
      <w:r w:rsidRPr="00777890">
        <w:rPr>
          <w:bCs/>
          <w:szCs w:val="22"/>
          <w:lang w:val="en-GB"/>
        </w:rPr>
        <w:t xml:space="preserve">has shown to reduce delirium. </w:t>
      </w:r>
      <w:r w:rsidRPr="00777890">
        <w:rPr>
          <w:szCs w:val="22"/>
          <w:lang w:val="en-GB"/>
        </w:rPr>
        <w:t xml:space="preserve">Currently, there is </w:t>
      </w:r>
      <w:r w:rsidRPr="00777890">
        <w:rPr>
          <w:bCs/>
          <w:szCs w:val="22"/>
          <w:lang w:val="en-GB"/>
        </w:rPr>
        <w:t xml:space="preserve">insufficient evidence </w:t>
      </w:r>
      <w:r w:rsidRPr="00777890">
        <w:rPr>
          <w:szCs w:val="22"/>
          <w:lang w:val="en-GB"/>
        </w:rPr>
        <w:t xml:space="preserve">regarding the effects of such a program </w:t>
      </w:r>
      <w:r w:rsidRPr="00777890">
        <w:rPr>
          <w:bCs/>
          <w:szCs w:val="22"/>
          <w:lang w:val="en-GB"/>
        </w:rPr>
        <w:t>in ICU patients</w:t>
      </w:r>
      <w:r w:rsidRPr="00777890">
        <w:rPr>
          <w:rFonts w:cs="Arial"/>
          <w:szCs w:val="22"/>
          <w:lang w:val="en-GB"/>
        </w:rPr>
        <w:t xml:space="preserve">. </w:t>
      </w:r>
      <w:r w:rsidRPr="00777890">
        <w:rPr>
          <w:szCs w:val="22"/>
          <w:lang w:val="en-GB"/>
        </w:rPr>
        <w:t xml:space="preserve">We developed a draft program </w:t>
      </w:r>
      <w:r w:rsidRPr="00777890">
        <w:rPr>
          <w:rFonts w:cs="Arial"/>
          <w:szCs w:val="22"/>
          <w:lang w:val="en-GB"/>
        </w:rPr>
        <w:t xml:space="preserve">based on a review. As most studies were conducted in non-ICU patients, the feasibility of the program in ICU </w:t>
      </w:r>
      <w:proofErr w:type="spellStart"/>
      <w:r w:rsidRPr="00777890">
        <w:rPr>
          <w:rFonts w:cs="Arial"/>
          <w:szCs w:val="22"/>
          <w:lang w:val="en-GB"/>
        </w:rPr>
        <w:t>patients</w:t>
      </w:r>
      <w:proofErr w:type="spellEnd"/>
      <w:r w:rsidRPr="00777890">
        <w:rPr>
          <w:rFonts w:cs="Arial"/>
          <w:szCs w:val="22"/>
          <w:lang w:val="en-GB"/>
        </w:rPr>
        <w:t xml:space="preserve"> needs to be assessed before investigating its effectiveness.</w:t>
      </w:r>
    </w:p>
    <w:p w14:paraId="00DAB94E" w14:textId="77777777" w:rsidR="00777890" w:rsidRPr="00777890" w:rsidRDefault="00777890" w:rsidP="00777890">
      <w:pPr>
        <w:autoSpaceDE w:val="0"/>
        <w:autoSpaceDN w:val="0"/>
        <w:adjustRightInd w:val="0"/>
        <w:spacing w:line="480" w:lineRule="auto"/>
        <w:rPr>
          <w:szCs w:val="22"/>
          <w:lang w:val="en-GB"/>
        </w:rPr>
      </w:pPr>
      <w:r w:rsidRPr="00777890">
        <w:rPr>
          <w:i/>
          <w:iCs/>
          <w:szCs w:val="22"/>
          <w:lang w:val="en-GB"/>
        </w:rPr>
        <w:t>Objectives</w:t>
      </w:r>
      <w:r w:rsidRPr="00777890">
        <w:rPr>
          <w:szCs w:val="22"/>
          <w:lang w:val="en-GB"/>
        </w:rPr>
        <w:t xml:space="preserve">: </w:t>
      </w:r>
      <w:r w:rsidRPr="00777890">
        <w:rPr>
          <w:rFonts w:cs="Arial"/>
          <w:szCs w:val="22"/>
          <w:lang w:val="en-GB"/>
        </w:rPr>
        <w:t>To determine experts’ opinion and to achieve group consensus on the feasibility and completeness of the multicomponent intervention program for ICU patients.</w:t>
      </w:r>
    </w:p>
    <w:p w14:paraId="62039357" w14:textId="77777777" w:rsidR="00777890" w:rsidRPr="00777890" w:rsidRDefault="00777890" w:rsidP="00777890">
      <w:pPr>
        <w:autoSpaceDE w:val="0"/>
        <w:autoSpaceDN w:val="0"/>
        <w:adjustRightInd w:val="0"/>
        <w:spacing w:line="480" w:lineRule="auto"/>
        <w:rPr>
          <w:rFonts w:cstheme="minorHAnsi"/>
          <w:lang w:val="en-GB"/>
        </w:rPr>
      </w:pPr>
      <w:r w:rsidRPr="00777890">
        <w:rPr>
          <w:i/>
          <w:iCs/>
          <w:szCs w:val="22"/>
          <w:lang w:val="en-GB"/>
        </w:rPr>
        <w:t>Methods</w:t>
      </w:r>
      <w:r w:rsidRPr="00777890">
        <w:rPr>
          <w:szCs w:val="22"/>
          <w:lang w:val="en-GB"/>
        </w:rPr>
        <w:t xml:space="preserve">: </w:t>
      </w:r>
      <w:r w:rsidRPr="00777890">
        <w:rPr>
          <w:lang w:val="en-GB"/>
        </w:rPr>
        <w:t xml:space="preserve">A modified </w:t>
      </w:r>
      <w:r w:rsidRPr="00777890">
        <w:rPr>
          <w:bCs/>
          <w:lang w:val="en-GB"/>
        </w:rPr>
        <w:t>RAND/UCLA appropriateness Method</w:t>
      </w:r>
      <w:r w:rsidRPr="00777890">
        <w:rPr>
          <w:lang w:val="en-GB"/>
        </w:rPr>
        <w:t xml:space="preserve"> Delphi study</w:t>
      </w:r>
      <w:r w:rsidRPr="00777890">
        <w:rPr>
          <w:rFonts w:cstheme="minorHAnsi"/>
          <w:lang w:val="en-GB"/>
        </w:rPr>
        <w:t xml:space="preserve"> was used. </w:t>
      </w:r>
      <w:r w:rsidRPr="00777890">
        <w:rPr>
          <w:szCs w:val="22"/>
          <w:lang w:val="en-GB"/>
        </w:rPr>
        <w:t xml:space="preserve">A total of 38 experts were selected following purposive sampling. Round one informed the experts about the draft program and asked for their opinion about its feasibility and completeness. In round two the experts were asked to reconsider their opinion based on changes made, and to rank the interventions in order of importance. </w:t>
      </w:r>
      <w:r w:rsidRPr="00777890">
        <w:rPr>
          <w:rFonts w:cstheme="minorHAnsi"/>
          <w:lang w:val="en-GB"/>
        </w:rPr>
        <w:t>The feasibility was scored using a 9-point Likert scale. A disagreement index (DI) and panel median were calculated to determine the level of agreement.</w:t>
      </w:r>
    </w:p>
    <w:p w14:paraId="3E385EAD" w14:textId="77777777" w:rsidR="00777890" w:rsidRPr="00777890" w:rsidRDefault="00777890" w:rsidP="00777890">
      <w:pPr>
        <w:autoSpaceDE w:val="0"/>
        <w:autoSpaceDN w:val="0"/>
        <w:adjustRightInd w:val="0"/>
        <w:spacing w:line="480" w:lineRule="auto"/>
        <w:rPr>
          <w:rFonts w:cs="Arial"/>
          <w:lang w:val="en-GB"/>
        </w:rPr>
      </w:pPr>
      <w:r w:rsidRPr="00777890">
        <w:rPr>
          <w:i/>
          <w:iCs/>
          <w:szCs w:val="22"/>
          <w:lang w:val="en-GB"/>
        </w:rPr>
        <w:t>Results</w:t>
      </w:r>
      <w:r w:rsidRPr="00777890">
        <w:rPr>
          <w:szCs w:val="22"/>
          <w:lang w:val="en-GB"/>
        </w:rPr>
        <w:t xml:space="preserve">: </w:t>
      </w:r>
      <w:r w:rsidRPr="00777890">
        <w:rPr>
          <w:rFonts w:cstheme="minorHAnsi"/>
          <w:lang w:val="en-GB"/>
        </w:rPr>
        <w:t xml:space="preserve">During Delphi </w:t>
      </w:r>
      <w:proofErr w:type="gramStart"/>
      <w:r w:rsidRPr="00777890">
        <w:rPr>
          <w:rFonts w:cstheme="minorHAnsi"/>
          <w:lang w:val="en-GB"/>
        </w:rPr>
        <w:t>round</w:t>
      </w:r>
      <w:proofErr w:type="gramEnd"/>
      <w:r w:rsidRPr="00777890">
        <w:rPr>
          <w:rFonts w:cstheme="minorHAnsi"/>
          <w:lang w:val="en-GB"/>
        </w:rPr>
        <w:t xml:space="preserve"> one 100% of the questionnaires was completed, during round two 79%. After two rounds the experts agreed on the feasibility of the interventions targeting </w:t>
      </w:r>
      <w:r w:rsidRPr="00777890">
        <w:rPr>
          <w:rFonts w:cs="Arial"/>
          <w:lang w:val="en-GB"/>
        </w:rPr>
        <w:t>sleep deprivation (panel median 7.00, DI 0.26), immobility (panel median 8.00, DI 0.22), visual and hearing impairment (panel median 8.00, DI 0.19), and cognitive impairment (panel median 8.00, DI 0.23),</w:t>
      </w:r>
      <w:r w:rsidRPr="00777890">
        <w:rPr>
          <w:rFonts w:cstheme="minorHAnsi"/>
          <w:lang w:val="en-GB"/>
        </w:rPr>
        <w:t xml:space="preserve"> except for cognitive training </w:t>
      </w:r>
      <w:r w:rsidRPr="00777890">
        <w:rPr>
          <w:rFonts w:cs="Arial"/>
          <w:lang w:val="en-GB"/>
        </w:rPr>
        <w:t>(panel median 5.00, DI 0.52)</w:t>
      </w:r>
      <w:r w:rsidRPr="00777890">
        <w:rPr>
          <w:rFonts w:cstheme="minorHAnsi"/>
          <w:lang w:val="en-GB"/>
        </w:rPr>
        <w:t>.</w:t>
      </w:r>
      <w:r w:rsidRPr="00777890">
        <w:rPr>
          <w:rFonts w:cs="Arial"/>
          <w:lang w:val="en-GB"/>
        </w:rPr>
        <w:t xml:space="preserve"> </w:t>
      </w:r>
    </w:p>
    <w:p w14:paraId="1394F1A3" w14:textId="77777777" w:rsidR="00777890" w:rsidRPr="00777890" w:rsidRDefault="00777890" w:rsidP="00777890">
      <w:pPr>
        <w:spacing w:line="480" w:lineRule="auto"/>
        <w:rPr>
          <w:lang w:val="en-US"/>
        </w:rPr>
      </w:pPr>
      <w:r w:rsidRPr="00777890">
        <w:rPr>
          <w:i/>
          <w:iCs/>
          <w:szCs w:val="22"/>
          <w:lang w:val="en-GB"/>
        </w:rPr>
        <w:t>Conclusions</w:t>
      </w:r>
      <w:r w:rsidRPr="00777890">
        <w:rPr>
          <w:szCs w:val="22"/>
          <w:lang w:val="en-GB"/>
        </w:rPr>
        <w:t xml:space="preserve">: </w:t>
      </w:r>
      <w:r w:rsidRPr="00777890">
        <w:rPr>
          <w:bCs/>
          <w:szCs w:val="22"/>
          <w:lang w:val="en-GB"/>
        </w:rPr>
        <w:t xml:space="preserve">During this study a feasible multicomponent intervention program to prevent ICU delirium was developed based on expert consensus. As no consensus was reached on cognitive training, </w:t>
      </w:r>
      <w:r w:rsidRPr="00777890">
        <w:rPr>
          <w:szCs w:val="22"/>
          <w:lang w:val="en-GB"/>
        </w:rPr>
        <w:t xml:space="preserve">a pilot study is planned to determine the </w:t>
      </w:r>
      <w:r w:rsidRPr="00777890">
        <w:rPr>
          <w:bCs/>
          <w:szCs w:val="22"/>
          <w:lang w:val="en-GB"/>
        </w:rPr>
        <w:t xml:space="preserve">feasibility </w:t>
      </w:r>
      <w:r w:rsidRPr="00777890">
        <w:rPr>
          <w:szCs w:val="22"/>
          <w:lang w:val="en-GB"/>
        </w:rPr>
        <w:t xml:space="preserve">of </w:t>
      </w:r>
      <w:r w:rsidRPr="00777890">
        <w:rPr>
          <w:bCs/>
          <w:szCs w:val="22"/>
          <w:lang w:val="en-GB"/>
        </w:rPr>
        <w:t>cognitive training in the ICU.</w:t>
      </w:r>
    </w:p>
    <w:p w14:paraId="5406A513" w14:textId="77777777" w:rsidR="00777890" w:rsidRPr="00777890" w:rsidRDefault="00777890">
      <w:pPr>
        <w:spacing w:line="480" w:lineRule="auto"/>
        <w:ind w:firstLine="284"/>
        <w:rPr>
          <w:lang w:val="en-US"/>
        </w:rPr>
      </w:pPr>
      <w:r w:rsidRPr="00777890">
        <w:rPr>
          <w:lang w:val="en-US"/>
        </w:rPr>
        <w:br w:type="page"/>
      </w:r>
    </w:p>
    <w:p w14:paraId="1DF79FD9" w14:textId="77777777" w:rsidR="00777890" w:rsidRPr="00777890" w:rsidRDefault="00777890" w:rsidP="00777890">
      <w:pPr>
        <w:autoSpaceDE w:val="0"/>
        <w:autoSpaceDN w:val="0"/>
        <w:adjustRightInd w:val="0"/>
        <w:spacing w:line="480" w:lineRule="auto"/>
        <w:rPr>
          <w:b/>
          <w:bCs/>
          <w:szCs w:val="22"/>
          <w:lang w:val="en-US"/>
        </w:rPr>
      </w:pPr>
      <w:r w:rsidRPr="00777890">
        <w:rPr>
          <w:rFonts w:cs="Arial"/>
          <w:b/>
          <w:bCs/>
          <w:szCs w:val="22"/>
          <w:lang w:val="en-US"/>
        </w:rPr>
        <w:lastRenderedPageBreak/>
        <w:t>1.  INTRODUCTION</w:t>
      </w:r>
    </w:p>
    <w:p w14:paraId="3FBC086C" w14:textId="77777777" w:rsidR="00777890" w:rsidRPr="00777890" w:rsidRDefault="00777890" w:rsidP="00777890">
      <w:pPr>
        <w:autoSpaceDE w:val="0"/>
        <w:autoSpaceDN w:val="0"/>
        <w:adjustRightInd w:val="0"/>
        <w:spacing w:line="480" w:lineRule="auto"/>
        <w:ind w:firstLine="360"/>
        <w:rPr>
          <w:lang w:val="en-US"/>
        </w:rPr>
      </w:pPr>
      <w:r w:rsidRPr="00777890">
        <w:rPr>
          <w:rFonts w:cs="Arial"/>
          <w:szCs w:val="22"/>
          <w:lang w:val="en-US"/>
        </w:rPr>
        <w:t xml:space="preserve">Delirium is a common acute brain disorder in Intensive Care Unit (ICU) patients associated with serious short- and long-term consequences, including a higher rate of mortality, </w:t>
      </w:r>
      <w:r w:rsidRPr="00777890">
        <w:rPr>
          <w:rFonts w:cs="Arial"/>
          <w:szCs w:val="17"/>
          <w:lang w:val="en-US"/>
        </w:rPr>
        <w:t>re-intub</w:t>
      </w:r>
      <w:r w:rsidRPr="00777890">
        <w:rPr>
          <w:rFonts w:cs="Arial"/>
          <w:lang w:val="en-US"/>
        </w:rPr>
        <w:t xml:space="preserve">ations, and ICU readmissions, longer ICU and hospital length </w:t>
      </w:r>
      <w:r w:rsidRPr="00777890">
        <w:rPr>
          <w:szCs w:val="22"/>
          <w:lang w:val="en-US"/>
        </w:rPr>
        <w:t xml:space="preserve">of stay, longer duration of ventilation, </w:t>
      </w:r>
      <w:r w:rsidRPr="00777890">
        <w:rPr>
          <w:rFonts w:cs="Arial"/>
          <w:lang w:val="en-US"/>
        </w:rPr>
        <w:t>increased risk for use of physical restraints</w:t>
      </w:r>
      <w:r w:rsidRPr="00777890">
        <w:rPr>
          <w:szCs w:val="22"/>
          <w:lang w:val="en-US"/>
        </w:rPr>
        <w:t xml:space="preserve"> and long</w:t>
      </w:r>
      <w:r w:rsidRPr="00777890">
        <w:rPr>
          <w:lang w:val="en-US"/>
        </w:rPr>
        <w:t>-term cognitive problems.</w:t>
      </w:r>
      <w:r w:rsidRPr="00777890">
        <w:rPr>
          <w:noProof/>
          <w:vertAlign w:val="superscript"/>
          <w:lang w:val="en-US"/>
        </w:rPr>
        <w:t>1-6</w:t>
      </w:r>
      <w:r w:rsidRPr="00777890">
        <w:rPr>
          <w:lang w:val="en-US"/>
        </w:rPr>
        <w:t xml:space="preserve"> In addition, delirium is a financial burden due to increased ICU and hospital costs.</w:t>
      </w:r>
      <w:r w:rsidRPr="00777890">
        <w:rPr>
          <w:noProof/>
          <w:vertAlign w:val="superscript"/>
          <w:lang w:val="en-US"/>
        </w:rPr>
        <w:t>7</w:t>
      </w:r>
      <w:r w:rsidRPr="00777890">
        <w:rPr>
          <w:lang w:val="en-US"/>
        </w:rPr>
        <w:t xml:space="preserve"> </w:t>
      </w:r>
      <w:r w:rsidRPr="00777890">
        <w:rPr>
          <w:szCs w:val="22"/>
          <w:lang w:val="en-US"/>
        </w:rPr>
        <w:t>These negative consequences emphasize the need for strategies to prevent delirium</w:t>
      </w:r>
      <w:r w:rsidRPr="00777890">
        <w:rPr>
          <w:lang w:val="en-US"/>
        </w:rPr>
        <w:t>.</w:t>
      </w:r>
      <w:r w:rsidRPr="00777890">
        <w:rPr>
          <w:noProof/>
          <w:vertAlign w:val="superscript"/>
          <w:lang w:val="en-US"/>
        </w:rPr>
        <w:t>8</w:t>
      </w:r>
      <w:r w:rsidRPr="00777890">
        <w:rPr>
          <w:lang w:val="en-US"/>
        </w:rPr>
        <w:t xml:space="preserve"> </w:t>
      </w:r>
    </w:p>
    <w:p w14:paraId="2B9BE0BE" w14:textId="77777777" w:rsidR="00777890" w:rsidRPr="00777890" w:rsidRDefault="00777890" w:rsidP="00777890">
      <w:pPr>
        <w:autoSpaceDE w:val="0"/>
        <w:autoSpaceDN w:val="0"/>
        <w:adjustRightInd w:val="0"/>
        <w:spacing w:line="480" w:lineRule="auto"/>
        <w:ind w:firstLine="360"/>
        <w:rPr>
          <w:szCs w:val="22"/>
          <w:lang w:val="en-US"/>
        </w:rPr>
      </w:pPr>
      <w:r w:rsidRPr="00777890">
        <w:rPr>
          <w:szCs w:val="22"/>
          <w:lang w:val="en-US"/>
        </w:rPr>
        <w:t>As multiple risk factors are associated with delirium in critically ill adults,</w:t>
      </w:r>
      <w:r w:rsidRPr="00777890">
        <w:rPr>
          <w:noProof/>
          <w:szCs w:val="22"/>
          <w:vertAlign w:val="superscript"/>
          <w:lang w:val="en-US"/>
        </w:rPr>
        <w:t>9-11</w:t>
      </w:r>
      <w:r w:rsidRPr="00777890">
        <w:rPr>
          <w:szCs w:val="22"/>
          <w:lang w:val="en-US"/>
        </w:rPr>
        <w:t xml:space="preserve"> it is plausible that delirium prevention strategies should target multiple risk factors.</w:t>
      </w:r>
      <w:r w:rsidRPr="00777890">
        <w:rPr>
          <w:noProof/>
          <w:szCs w:val="22"/>
          <w:vertAlign w:val="superscript"/>
          <w:lang w:val="en-US"/>
        </w:rPr>
        <w:t>12, 13</w:t>
      </w:r>
      <w:r w:rsidRPr="00777890">
        <w:rPr>
          <w:szCs w:val="22"/>
          <w:lang w:val="en-US"/>
        </w:rPr>
        <w:t xml:space="preserve"> N</w:t>
      </w:r>
      <w:r w:rsidRPr="00777890">
        <w:rPr>
          <w:rFonts w:cs="Minion"/>
          <w:color w:val="000000"/>
          <w:szCs w:val="22"/>
          <w:lang w:val="en-US"/>
        </w:rPr>
        <w:t>on-pharmacologic approaches that target modifiable risk factors to prevent delirium appear promising.</w:t>
      </w:r>
      <w:r w:rsidRPr="00777890">
        <w:rPr>
          <w:rFonts w:cs="Minion"/>
          <w:noProof/>
          <w:color w:val="000000"/>
          <w:szCs w:val="22"/>
          <w:vertAlign w:val="superscript"/>
          <w:lang w:val="en-US"/>
        </w:rPr>
        <w:t>12, 14-19</w:t>
      </w:r>
      <w:r w:rsidRPr="00777890">
        <w:rPr>
          <w:rFonts w:cs="Minion"/>
          <w:color w:val="000000"/>
          <w:szCs w:val="22"/>
          <w:lang w:val="en-US"/>
        </w:rPr>
        <w:t xml:space="preserve"> </w:t>
      </w:r>
      <w:r w:rsidRPr="00777890">
        <w:rPr>
          <w:szCs w:val="22"/>
          <w:lang w:val="en-US"/>
        </w:rPr>
        <w:t>In non-ICU patients it has been shown that a multicomponent non-pharmacological intervention (MCI) program targeting</w:t>
      </w:r>
      <w:r w:rsidRPr="00777890">
        <w:rPr>
          <w:rFonts w:cs="Arial"/>
          <w:szCs w:val="22"/>
          <w:lang w:val="en-US"/>
        </w:rPr>
        <w:t xml:space="preserve"> several delirium risk factors can significantly reduce delirium incidence and duration.</w:t>
      </w:r>
      <w:r w:rsidRPr="00777890">
        <w:rPr>
          <w:rFonts w:cs="Arial"/>
          <w:noProof/>
          <w:szCs w:val="22"/>
          <w:vertAlign w:val="superscript"/>
          <w:lang w:val="en-US"/>
        </w:rPr>
        <w:t>15, 18</w:t>
      </w:r>
      <w:r w:rsidRPr="00777890">
        <w:rPr>
          <w:rFonts w:cs="Arial"/>
          <w:szCs w:val="22"/>
          <w:lang w:val="en-US"/>
        </w:rPr>
        <w:t xml:space="preserve"> Studies in ICU patients that focus on specific parts of the program also showed beneficial effects.</w:t>
      </w:r>
      <w:r w:rsidRPr="00777890">
        <w:rPr>
          <w:rFonts w:cs="Arial"/>
          <w:noProof/>
          <w:szCs w:val="22"/>
          <w:vertAlign w:val="superscript"/>
          <w:lang w:val="en-US"/>
        </w:rPr>
        <w:t>14, 16, 17, 20, 21</w:t>
      </w:r>
      <w:r w:rsidRPr="00777890">
        <w:rPr>
          <w:rFonts w:cs="Arial"/>
          <w:szCs w:val="22"/>
          <w:lang w:val="en-US"/>
        </w:rPr>
        <w:t xml:space="preserve"> However, there is currently insufficient evidence for the effects of a MCI program in ICU patients due to weaknesses in study design, sample size or problems with data collection.</w:t>
      </w:r>
      <w:r w:rsidRPr="00777890">
        <w:rPr>
          <w:rFonts w:cs="Arial"/>
          <w:noProof/>
          <w:szCs w:val="22"/>
          <w:vertAlign w:val="superscript"/>
          <w:lang w:val="en-US"/>
        </w:rPr>
        <w:t>13, 22</w:t>
      </w:r>
      <w:r w:rsidRPr="00777890">
        <w:rPr>
          <w:rFonts w:cs="Arial"/>
          <w:szCs w:val="22"/>
          <w:lang w:val="en-US"/>
        </w:rPr>
        <w:t xml:space="preserve"> Therefore, </w:t>
      </w:r>
      <w:r w:rsidRPr="00777890">
        <w:rPr>
          <w:szCs w:val="22"/>
          <w:lang w:val="en-US"/>
        </w:rPr>
        <w:t xml:space="preserve">further research is needed into the effects of a MCI program on delirium in ICU patients. </w:t>
      </w:r>
    </w:p>
    <w:p w14:paraId="160993C5" w14:textId="77777777" w:rsidR="00777890" w:rsidRPr="00777890" w:rsidRDefault="00777890" w:rsidP="00777890">
      <w:pPr>
        <w:pStyle w:val="PlainText"/>
        <w:spacing w:line="480" w:lineRule="auto"/>
        <w:ind w:firstLine="360"/>
        <w:rPr>
          <w:rFonts w:cs="Arial"/>
          <w:lang w:val="en-US"/>
        </w:rPr>
      </w:pPr>
      <w:r w:rsidRPr="00777890">
        <w:rPr>
          <w:rFonts w:ascii="Times New Roman" w:hAnsi="Times New Roman" w:cs="Times New Roman"/>
          <w:sz w:val="22"/>
          <w:szCs w:val="22"/>
          <w:lang w:val="en-US"/>
        </w:rPr>
        <w:t>In preparation of a randomized controlled trial to study the effects of a MCI program on delirium in ICU patients, a draft MCI program was developed based on a review of existing literature which mainly included studies in non-ICU patients. The draft MCI program, consisting of nursing and physical therapy interventions, focuses on the modifiable delirium risk factors cognitive impairment, sleep deprivation, immobility, and visual and hearing impairment. In view of the fact that the draft MCI program contains several interventions with interacting components, the MCI program is considered to be a complex intervention according to the MRC framework.</w:t>
      </w:r>
      <w:r w:rsidRPr="00777890">
        <w:rPr>
          <w:rFonts w:ascii="Times New Roman" w:hAnsi="Times New Roman" w:cs="Times New Roman"/>
          <w:noProof/>
          <w:sz w:val="22"/>
          <w:szCs w:val="22"/>
          <w:vertAlign w:val="superscript"/>
          <w:lang w:val="en-US"/>
        </w:rPr>
        <w:t>23, 24</w:t>
      </w:r>
    </w:p>
    <w:p w14:paraId="0876AFA2" w14:textId="77777777" w:rsidR="00777890" w:rsidRPr="00777890" w:rsidRDefault="00777890" w:rsidP="00777890">
      <w:pPr>
        <w:autoSpaceDE w:val="0"/>
        <w:autoSpaceDN w:val="0"/>
        <w:adjustRightInd w:val="0"/>
        <w:spacing w:line="480" w:lineRule="auto"/>
        <w:ind w:firstLine="360"/>
        <w:rPr>
          <w:b/>
          <w:iCs/>
          <w:szCs w:val="22"/>
          <w:lang w:val="en-US"/>
        </w:rPr>
      </w:pPr>
      <w:r w:rsidRPr="00777890">
        <w:rPr>
          <w:rFonts w:cs="Arial"/>
          <w:szCs w:val="22"/>
          <w:lang w:val="en-US"/>
        </w:rPr>
        <w:t>Since it is uncertain whether the draft MCI program is feasible in an ICU setting, the aim of this current study is to determine experts’ opinion and to achieve group consensus on the feasibility and completeness of the draft MCI program for ICU patients.</w:t>
      </w:r>
      <w:r w:rsidRPr="00777890">
        <w:rPr>
          <w:szCs w:val="22"/>
          <w:lang w:val="en-US"/>
        </w:rPr>
        <w:t xml:space="preserve"> Assessing the feasibility of a complex intervention is an important element in the development and evaluation of an intervention according to the MRC framework.</w:t>
      </w:r>
      <w:r w:rsidRPr="00777890">
        <w:rPr>
          <w:noProof/>
          <w:szCs w:val="22"/>
          <w:vertAlign w:val="superscript"/>
          <w:lang w:val="en-US"/>
        </w:rPr>
        <w:t>23, 24</w:t>
      </w:r>
      <w:hyperlink w:anchor="_ENREF_23" w:tooltip="Craig, 2013 #6" w:history="1">
        <w:r w:rsidRPr="00777890">
          <w:rPr>
            <w:rStyle w:val="Hyperlink"/>
          </w:rPr>
          <w:t>_ENREF_23</w:t>
        </w:r>
      </w:hyperlink>
      <w:hyperlink w:anchor="_ENREF_23" w:tooltip="Craig, 2013 #6" w:history="1">
        <w:r w:rsidRPr="00777890">
          <w:rPr>
            <w:rStyle w:val="Hyperlink"/>
          </w:rPr>
          <w:t>_ENREF_23</w:t>
        </w:r>
      </w:hyperlink>
      <w:r w:rsidRPr="00777890">
        <w:rPr>
          <w:b/>
          <w:iCs/>
          <w:szCs w:val="22"/>
          <w:lang w:val="en-US"/>
        </w:rPr>
        <w:br w:type="page"/>
      </w:r>
    </w:p>
    <w:p w14:paraId="4C3C7CC5" w14:textId="77777777" w:rsidR="00777890" w:rsidRPr="00777890" w:rsidRDefault="00777890" w:rsidP="00777890">
      <w:pPr>
        <w:autoSpaceDE w:val="0"/>
        <w:autoSpaceDN w:val="0"/>
        <w:adjustRightInd w:val="0"/>
        <w:spacing w:line="480" w:lineRule="auto"/>
        <w:rPr>
          <w:b/>
          <w:iCs/>
          <w:szCs w:val="22"/>
          <w:lang w:val="en-US"/>
        </w:rPr>
      </w:pPr>
      <w:r w:rsidRPr="00777890">
        <w:rPr>
          <w:b/>
          <w:iCs/>
          <w:szCs w:val="22"/>
          <w:lang w:val="en-US"/>
        </w:rPr>
        <w:lastRenderedPageBreak/>
        <w:t>2.  METHODS</w:t>
      </w:r>
    </w:p>
    <w:p w14:paraId="478B5DC5" w14:textId="77777777" w:rsidR="00777890" w:rsidRPr="00777890" w:rsidRDefault="00777890" w:rsidP="00777890">
      <w:pPr>
        <w:pStyle w:val="NoSpacing"/>
        <w:spacing w:line="480" w:lineRule="auto"/>
        <w:ind w:firstLine="284"/>
        <w:rPr>
          <w:rFonts w:cstheme="minorHAnsi"/>
          <w:lang w:val="en-US"/>
        </w:rPr>
      </w:pPr>
      <w:r w:rsidRPr="00777890">
        <w:rPr>
          <w:lang w:val="en-US"/>
        </w:rPr>
        <w:t xml:space="preserve">A modified </w:t>
      </w:r>
      <w:r w:rsidRPr="00777890">
        <w:rPr>
          <w:bCs/>
          <w:lang w:val="en-US"/>
        </w:rPr>
        <w:t>RAND/UCLA appropriateness Method</w:t>
      </w:r>
      <w:r w:rsidRPr="00777890">
        <w:rPr>
          <w:lang w:val="en-US"/>
        </w:rPr>
        <w:t xml:space="preserve"> (RAM) Delphi study was used.</w:t>
      </w:r>
      <w:r w:rsidRPr="00777890">
        <w:rPr>
          <w:rFonts w:cstheme="minorHAnsi"/>
          <w:noProof/>
          <w:vertAlign w:val="superscript"/>
          <w:lang w:val="en-US"/>
        </w:rPr>
        <w:t>25</w:t>
      </w:r>
      <w:r w:rsidRPr="00777890">
        <w:rPr>
          <w:rFonts w:cstheme="minorHAnsi"/>
          <w:lang w:val="en-US"/>
        </w:rPr>
        <w:t xml:space="preserve"> </w:t>
      </w:r>
      <w:r w:rsidRPr="00777890">
        <w:rPr>
          <w:lang w:val="en-US"/>
        </w:rPr>
        <w:t xml:space="preserve">This method was chosen since it allows to include experts from diverse regions and expertise, without the need to meet physically. As a </w:t>
      </w:r>
      <w:proofErr w:type="gramStart"/>
      <w:r w:rsidRPr="00777890">
        <w:rPr>
          <w:lang w:val="en-US"/>
        </w:rPr>
        <w:t>result</w:t>
      </w:r>
      <w:proofErr w:type="gramEnd"/>
      <w:r w:rsidRPr="00777890">
        <w:rPr>
          <w:lang w:val="en-US"/>
        </w:rPr>
        <w:t xml:space="preserve"> the experts stay anonymous for each other, eliminating the influence of dominant persons during the consensus forming.</w:t>
      </w:r>
      <w:r w:rsidRPr="00777890">
        <w:rPr>
          <w:noProof/>
          <w:vertAlign w:val="superscript"/>
          <w:lang w:val="en-US"/>
        </w:rPr>
        <w:t>26, 27</w:t>
      </w:r>
      <w:r w:rsidRPr="00777890">
        <w:rPr>
          <w:lang w:val="en-US"/>
        </w:rPr>
        <w:t xml:space="preserve"> </w:t>
      </w:r>
      <w:r w:rsidRPr="00777890">
        <w:rPr>
          <w:rFonts w:cstheme="minorHAnsi"/>
          <w:lang w:val="en-US"/>
        </w:rPr>
        <w:t>Multiple stages from RAM were used, including a literature review and individual feasibility rating and ranking of the interventions. A panel meeting was not part of this study for reasons of feasibility and logistics, like travel time and irregular shifts.</w:t>
      </w:r>
    </w:p>
    <w:p w14:paraId="48991DFD" w14:textId="77777777" w:rsidR="00777890" w:rsidRPr="00777890" w:rsidRDefault="00777890" w:rsidP="00777890">
      <w:pPr>
        <w:pStyle w:val="NoSpacing"/>
        <w:spacing w:line="480" w:lineRule="auto"/>
        <w:ind w:firstLine="284"/>
        <w:rPr>
          <w:rFonts w:cstheme="minorHAnsi"/>
          <w:lang w:val="en-US"/>
        </w:rPr>
      </w:pPr>
      <w:r w:rsidRPr="00777890">
        <w:rPr>
          <w:rFonts w:cstheme="minorHAnsi"/>
          <w:lang w:val="en-US"/>
        </w:rPr>
        <w:t xml:space="preserve">A literature review was conducted to develop a draft of the MCI program in the form of an intervention protocol. The review mostly included studies conducted in non-ICU patients, supplemented with studies conducted in ICU patients. The latter category only consisted of studies focusing on single interventions from the MCI program. Each intervention aimed at </w:t>
      </w:r>
      <w:r w:rsidRPr="00777890">
        <w:rPr>
          <w:rFonts w:cs="Arial"/>
          <w:lang w:val="en-US"/>
        </w:rPr>
        <w:t>cognitive impairment, sleep deprivation, immobility, and visual and hearing impairment</w:t>
      </w:r>
      <w:r w:rsidRPr="00777890">
        <w:rPr>
          <w:rFonts w:cstheme="minorHAnsi"/>
          <w:lang w:val="en-US"/>
        </w:rPr>
        <w:t xml:space="preserve"> was included if it was considered feasible to be carried out by an ICU nurse. Interventions aimed at </w:t>
      </w:r>
      <w:r w:rsidRPr="00777890">
        <w:rPr>
          <w:szCs w:val="22"/>
          <w:lang w:val="en-US"/>
        </w:rPr>
        <w:t>dehydration and feeding were not included as these items are incorporated in daily clinical ICU practice already.</w:t>
      </w:r>
      <w:r w:rsidRPr="00777890">
        <w:rPr>
          <w:rFonts w:cstheme="minorHAnsi"/>
          <w:lang w:val="en-US"/>
        </w:rPr>
        <w:t xml:space="preserve"> See Appendix A for the references used.</w:t>
      </w:r>
    </w:p>
    <w:p w14:paraId="3520616E" w14:textId="77777777" w:rsidR="00777890" w:rsidRPr="00777890" w:rsidRDefault="00777890" w:rsidP="00777890">
      <w:pPr>
        <w:pStyle w:val="NoSpacing"/>
        <w:spacing w:line="480" w:lineRule="auto"/>
        <w:ind w:firstLine="284"/>
        <w:rPr>
          <w:szCs w:val="22"/>
          <w:lang w:val="en-US"/>
        </w:rPr>
      </w:pPr>
      <w:r w:rsidRPr="00777890">
        <w:rPr>
          <w:rFonts w:cstheme="minorHAnsi"/>
          <w:lang w:val="en-US"/>
        </w:rPr>
        <w:t>Feasibility of the individual interventions was scored using a 9-point Likert scale. This Delphi study consisted of two rounds and an anonymous expert panel.</w:t>
      </w:r>
      <w:r w:rsidRPr="00777890">
        <w:rPr>
          <w:lang w:val="en-US"/>
        </w:rPr>
        <w:t xml:space="preserve"> </w:t>
      </w:r>
      <w:r w:rsidRPr="00777890">
        <w:rPr>
          <w:szCs w:val="22"/>
          <w:lang w:val="en-US"/>
        </w:rPr>
        <w:t>After the last round the experts received a final report with the results and conclusions of the Delphi study.</w:t>
      </w:r>
    </w:p>
    <w:p w14:paraId="36468FBB" w14:textId="77777777" w:rsidR="00777890" w:rsidRPr="00777890" w:rsidRDefault="00777890" w:rsidP="00777890">
      <w:pPr>
        <w:suppressLineNumbers/>
        <w:autoSpaceDE w:val="0"/>
        <w:autoSpaceDN w:val="0"/>
        <w:adjustRightInd w:val="0"/>
        <w:spacing w:line="480" w:lineRule="auto"/>
        <w:rPr>
          <w:szCs w:val="22"/>
          <w:lang w:val="en-US"/>
        </w:rPr>
      </w:pPr>
    </w:p>
    <w:p w14:paraId="4C04B972" w14:textId="77777777" w:rsidR="00777890" w:rsidRPr="00777890" w:rsidRDefault="00777890" w:rsidP="00777890">
      <w:pPr>
        <w:autoSpaceDE w:val="0"/>
        <w:autoSpaceDN w:val="0"/>
        <w:adjustRightInd w:val="0"/>
        <w:spacing w:line="480" w:lineRule="auto"/>
        <w:rPr>
          <w:i/>
          <w:iCs/>
          <w:szCs w:val="22"/>
          <w:lang w:val="en-US"/>
        </w:rPr>
      </w:pPr>
      <w:proofErr w:type="gramStart"/>
      <w:r w:rsidRPr="00777890">
        <w:rPr>
          <w:i/>
          <w:iCs/>
          <w:szCs w:val="22"/>
          <w:lang w:val="en-US"/>
        </w:rPr>
        <w:t>2.1  Participants</w:t>
      </w:r>
      <w:proofErr w:type="gramEnd"/>
    </w:p>
    <w:p w14:paraId="6C4B3350" w14:textId="77777777" w:rsidR="00777890" w:rsidRPr="00777890" w:rsidRDefault="00777890" w:rsidP="00777890">
      <w:pPr>
        <w:autoSpaceDE w:val="0"/>
        <w:autoSpaceDN w:val="0"/>
        <w:adjustRightInd w:val="0"/>
        <w:spacing w:line="480" w:lineRule="auto"/>
        <w:ind w:firstLine="284"/>
        <w:rPr>
          <w:iCs/>
          <w:szCs w:val="22"/>
          <w:lang w:val="en-US"/>
        </w:rPr>
      </w:pPr>
      <w:r w:rsidRPr="00777890">
        <w:rPr>
          <w:iCs/>
          <w:szCs w:val="22"/>
          <w:lang w:val="en-US"/>
        </w:rPr>
        <w:t>Purposive sampling was conducted based on predetermined selection criteria,</w:t>
      </w:r>
      <w:r w:rsidRPr="00777890">
        <w:rPr>
          <w:iCs/>
          <w:noProof/>
          <w:szCs w:val="22"/>
          <w:vertAlign w:val="superscript"/>
          <w:lang w:val="en-US"/>
        </w:rPr>
        <w:t>28</w:t>
      </w:r>
      <w:r w:rsidRPr="00777890">
        <w:rPr>
          <w:iCs/>
          <w:szCs w:val="22"/>
          <w:lang w:val="en-US"/>
        </w:rPr>
        <w:t xml:space="preserve"> to recruit experts who were representative for the clinical ICU practice in the Netherlands in which the MCI program will be tested in the future, and who have the appropriate knowledge about delirium and nursing interventions.</w:t>
      </w:r>
      <w:r w:rsidRPr="00777890">
        <w:rPr>
          <w:iCs/>
          <w:noProof/>
          <w:szCs w:val="22"/>
          <w:vertAlign w:val="superscript"/>
          <w:lang w:val="en-US"/>
        </w:rPr>
        <w:t>29, 30</w:t>
      </w:r>
      <w:r w:rsidRPr="00777890">
        <w:rPr>
          <w:iCs/>
          <w:szCs w:val="22"/>
          <w:lang w:val="en-US"/>
        </w:rPr>
        <w:t xml:space="preserve"> Inclusion criteria for panel members were: membership of a delirium working group in their ICU and/or having special interest in the subject delirium; registered critical care nurse, intensivist or physical therapist working in a representative ICU from both academic and general hospitals, or work as a delirium researcher; appropriate knowledge about nursing interventions. One independent contact person per hospital, which guaranteed voluntary participation, recruited experts </w:t>
      </w:r>
      <w:r w:rsidRPr="00777890">
        <w:rPr>
          <w:iCs/>
          <w:szCs w:val="22"/>
          <w:lang w:val="en-US"/>
        </w:rPr>
        <w:lastRenderedPageBreak/>
        <w:t>for the panel according to the inclusion criteria.</w:t>
      </w:r>
      <w:r w:rsidRPr="00777890">
        <w:rPr>
          <w:iCs/>
          <w:noProof/>
          <w:szCs w:val="22"/>
          <w:vertAlign w:val="superscript"/>
          <w:lang w:val="en-US"/>
        </w:rPr>
        <w:t>29</w:t>
      </w:r>
      <w:r w:rsidRPr="00777890">
        <w:rPr>
          <w:iCs/>
          <w:szCs w:val="22"/>
          <w:lang w:val="en-US"/>
        </w:rPr>
        <w:t xml:space="preserve"> The participating hospitals in this Delphi study have ICUs equipped for </w:t>
      </w:r>
      <w:r w:rsidRPr="00777890">
        <w:rPr>
          <w:lang w:val="en-US"/>
        </w:rPr>
        <w:t xml:space="preserve">surgical, medical, neurology/neurosurgical, or trauma </w:t>
      </w:r>
      <w:r w:rsidRPr="00777890">
        <w:rPr>
          <w:iCs/>
          <w:szCs w:val="22"/>
          <w:lang w:val="en-US"/>
        </w:rPr>
        <w:t xml:space="preserve">ICU patients. Three experts, including a registered critical care nurse, an intensivist and a physical therapist, from each of the eleven Dutch hospitals that expressed an interest in participating in the </w:t>
      </w:r>
      <w:r w:rsidRPr="00777890">
        <w:rPr>
          <w:szCs w:val="22"/>
          <w:lang w:val="en-US"/>
        </w:rPr>
        <w:t xml:space="preserve">planned randomized controlled trial, </w:t>
      </w:r>
      <w:r w:rsidRPr="00777890">
        <w:rPr>
          <w:iCs/>
          <w:szCs w:val="22"/>
          <w:lang w:val="en-US"/>
        </w:rPr>
        <w:t xml:space="preserve">and from one non-participating hospital were invited to participate in the Delphi study. </w:t>
      </w:r>
      <w:proofErr w:type="gramStart"/>
      <w:r w:rsidRPr="00777890">
        <w:rPr>
          <w:iCs/>
          <w:szCs w:val="22"/>
          <w:lang w:val="en-US"/>
        </w:rPr>
        <w:t>Also</w:t>
      </w:r>
      <w:proofErr w:type="gramEnd"/>
      <w:r w:rsidRPr="00777890">
        <w:rPr>
          <w:iCs/>
          <w:szCs w:val="22"/>
          <w:lang w:val="en-US"/>
        </w:rPr>
        <w:t xml:space="preserve"> two senior nurse scientists from the field of delirium research were invited to participate as an expert.</w:t>
      </w:r>
    </w:p>
    <w:p w14:paraId="1BFC694B" w14:textId="77777777" w:rsidR="00777890" w:rsidRPr="00777890" w:rsidRDefault="00777890" w:rsidP="00777890">
      <w:pPr>
        <w:suppressLineNumbers/>
        <w:autoSpaceDE w:val="0"/>
        <w:autoSpaceDN w:val="0"/>
        <w:adjustRightInd w:val="0"/>
        <w:spacing w:line="480" w:lineRule="auto"/>
        <w:rPr>
          <w:iCs/>
          <w:szCs w:val="22"/>
          <w:lang w:val="en-US"/>
        </w:rPr>
      </w:pPr>
    </w:p>
    <w:p w14:paraId="3D602502" w14:textId="77777777" w:rsidR="00777890" w:rsidRPr="00777890" w:rsidRDefault="00777890" w:rsidP="00777890">
      <w:pPr>
        <w:autoSpaceDE w:val="0"/>
        <w:autoSpaceDN w:val="0"/>
        <w:adjustRightInd w:val="0"/>
        <w:spacing w:line="480" w:lineRule="auto"/>
        <w:rPr>
          <w:i/>
          <w:iCs/>
          <w:szCs w:val="22"/>
          <w:lang w:val="en-US"/>
        </w:rPr>
      </w:pPr>
      <w:proofErr w:type="gramStart"/>
      <w:r w:rsidRPr="00777890">
        <w:rPr>
          <w:i/>
          <w:iCs/>
          <w:szCs w:val="22"/>
          <w:lang w:val="en-US"/>
        </w:rPr>
        <w:t>2.2  Data</w:t>
      </w:r>
      <w:proofErr w:type="gramEnd"/>
      <w:r w:rsidRPr="00777890">
        <w:rPr>
          <w:i/>
          <w:iCs/>
          <w:szCs w:val="22"/>
          <w:lang w:val="en-US"/>
        </w:rPr>
        <w:t xml:space="preserve"> collection </w:t>
      </w:r>
    </w:p>
    <w:p w14:paraId="2C78917F" w14:textId="77777777" w:rsidR="00777890" w:rsidRPr="00777890" w:rsidRDefault="00777890" w:rsidP="00777890">
      <w:pPr>
        <w:autoSpaceDE w:val="0"/>
        <w:autoSpaceDN w:val="0"/>
        <w:adjustRightInd w:val="0"/>
        <w:spacing w:line="480" w:lineRule="auto"/>
        <w:ind w:firstLine="284"/>
        <w:rPr>
          <w:szCs w:val="22"/>
          <w:lang w:val="en-US"/>
        </w:rPr>
      </w:pPr>
      <w:r w:rsidRPr="00777890">
        <w:rPr>
          <w:szCs w:val="22"/>
          <w:lang w:val="en-US"/>
        </w:rPr>
        <w:t xml:space="preserve">Data were collected using </w:t>
      </w:r>
      <w:proofErr w:type="spellStart"/>
      <w:r w:rsidRPr="00777890">
        <w:rPr>
          <w:szCs w:val="22"/>
          <w:lang w:val="en-US"/>
        </w:rPr>
        <w:t>LimeSurvey</w:t>
      </w:r>
      <w:proofErr w:type="spellEnd"/>
      <w:r w:rsidRPr="00777890">
        <w:rPr>
          <w:szCs w:val="22"/>
          <w:lang w:val="en-US"/>
        </w:rPr>
        <w:t xml:space="preserve">, an online </w:t>
      </w:r>
      <w:r w:rsidRPr="00777890">
        <w:rPr>
          <w:lang w:val="en-US"/>
        </w:rPr>
        <w:t>Software survey tool</w:t>
      </w:r>
      <w:r w:rsidRPr="00777890">
        <w:rPr>
          <w:szCs w:val="22"/>
          <w:lang w:val="en-US"/>
        </w:rPr>
        <w:t>.</w:t>
      </w:r>
      <w:r w:rsidRPr="00777890">
        <w:rPr>
          <w:noProof/>
          <w:szCs w:val="22"/>
          <w:vertAlign w:val="superscript"/>
          <w:lang w:val="en-US"/>
        </w:rPr>
        <w:t>31</w:t>
      </w:r>
      <w:r w:rsidRPr="00777890">
        <w:rPr>
          <w:szCs w:val="22"/>
          <w:lang w:val="en-US"/>
        </w:rPr>
        <w:t xml:space="preserve"> Each of the experts received a private invitation to the questionnaire by email. Each Delphi </w:t>
      </w:r>
      <w:proofErr w:type="gramStart"/>
      <w:r w:rsidRPr="00777890">
        <w:rPr>
          <w:szCs w:val="22"/>
          <w:lang w:val="en-US"/>
        </w:rPr>
        <w:t>round</w:t>
      </w:r>
      <w:proofErr w:type="gramEnd"/>
      <w:r w:rsidRPr="00777890">
        <w:rPr>
          <w:szCs w:val="22"/>
          <w:lang w:val="en-US"/>
        </w:rPr>
        <w:t xml:space="preserve"> started with an information letter concerning the aim and content of that specific round, the estimated time investment, and a deadline for completion. The experts were able to save answers and complete the questionnaire at a later time if necessary. To optimize the response rate, the experts received a maximum of two reminders per round about the deadline for completion. In the first round, </w:t>
      </w:r>
      <w:r w:rsidRPr="00777890">
        <w:rPr>
          <w:rFonts w:cs="Arial"/>
          <w:lang w:val="en-US"/>
        </w:rPr>
        <w:t xml:space="preserve">an information paragraph </w:t>
      </w:r>
      <w:r w:rsidRPr="00777890">
        <w:rPr>
          <w:szCs w:val="22"/>
          <w:lang w:val="en-US"/>
        </w:rPr>
        <w:t xml:space="preserve">per delirium risk factor </w:t>
      </w:r>
      <w:r w:rsidRPr="00777890">
        <w:rPr>
          <w:rFonts w:cs="Arial"/>
          <w:lang w:val="en-US"/>
        </w:rPr>
        <w:t>was</w:t>
      </w:r>
      <w:r w:rsidRPr="00777890">
        <w:rPr>
          <w:szCs w:val="22"/>
          <w:lang w:val="en-US"/>
        </w:rPr>
        <w:t xml:space="preserve"> presented to the participants. The experts were asked to give their opinion about the completeness of the interventions per risk factor and to explain their answer and include suggestions for modifications and/or improvements. Per intervention the expert was asked to indicate her/his opinion about the feasibility of that specific intervention on a 9-point Likert scale. The experts were asked to explain their answers and the reason why they chose their answer. All information from the experts’ explanations about both the completeness and feasibility was used in the </w:t>
      </w:r>
      <w:proofErr w:type="gramStart"/>
      <w:r w:rsidRPr="00777890">
        <w:rPr>
          <w:szCs w:val="22"/>
          <w:lang w:val="en-US"/>
        </w:rPr>
        <w:t>decision making</w:t>
      </w:r>
      <w:proofErr w:type="gramEnd"/>
      <w:r w:rsidRPr="00777890">
        <w:rPr>
          <w:szCs w:val="22"/>
          <w:lang w:val="en-US"/>
        </w:rPr>
        <w:t xml:space="preserve"> process on the modification of the interventions. The interventions that scored ‘feasible’ in round one and did not need any modifications were accepted and not presented as a question to the experts again in round two. The second round started with a general summary and explanation about the results and analysis of Delphi </w:t>
      </w:r>
      <w:proofErr w:type="gramStart"/>
      <w:r w:rsidRPr="00777890">
        <w:rPr>
          <w:szCs w:val="22"/>
          <w:lang w:val="en-US"/>
        </w:rPr>
        <w:t>round</w:t>
      </w:r>
      <w:proofErr w:type="gramEnd"/>
      <w:r w:rsidRPr="00777890">
        <w:rPr>
          <w:szCs w:val="22"/>
          <w:lang w:val="en-US"/>
        </w:rPr>
        <w:t xml:space="preserve"> one. Subsequently an information paragraph per delirium risk factor was described. This paragraph included the modified or newly added interventions based on the first Delphi </w:t>
      </w:r>
      <w:proofErr w:type="gramStart"/>
      <w:r w:rsidRPr="00777890">
        <w:rPr>
          <w:szCs w:val="22"/>
          <w:lang w:val="en-US"/>
        </w:rPr>
        <w:t>round</w:t>
      </w:r>
      <w:proofErr w:type="gramEnd"/>
      <w:r w:rsidRPr="00777890">
        <w:rPr>
          <w:szCs w:val="22"/>
          <w:lang w:val="en-US"/>
        </w:rPr>
        <w:t xml:space="preserve">. The experts were asked to rank the interventions that were part of that risk factor in order of importance for delirium prevention, with the most important intervention on the first place, followed by the intervention that was second important </w:t>
      </w:r>
      <w:r w:rsidRPr="00777890">
        <w:rPr>
          <w:szCs w:val="22"/>
          <w:lang w:val="en-US"/>
        </w:rPr>
        <w:lastRenderedPageBreak/>
        <w:t xml:space="preserve">and so on. Per intervention the experts received the following information: the intervention as presented in the draft MCI program, the overall group results of the feasibility rating during Delphi </w:t>
      </w:r>
      <w:proofErr w:type="gramStart"/>
      <w:r w:rsidRPr="00777890">
        <w:rPr>
          <w:szCs w:val="22"/>
          <w:lang w:val="en-US"/>
        </w:rPr>
        <w:t>round</w:t>
      </w:r>
      <w:proofErr w:type="gramEnd"/>
      <w:r w:rsidRPr="00777890">
        <w:rPr>
          <w:szCs w:val="22"/>
          <w:lang w:val="en-US"/>
        </w:rPr>
        <w:t xml:space="preserve"> one and the modified or new intervention. The experts were asked to reconsider their opinion based on this information </w:t>
      </w:r>
      <w:r w:rsidRPr="00777890">
        <w:rPr>
          <w:noProof/>
          <w:szCs w:val="22"/>
          <w:vertAlign w:val="superscript"/>
          <w:lang w:val="en-US"/>
        </w:rPr>
        <w:t>29, 30</w:t>
      </w:r>
      <w:r w:rsidRPr="00777890">
        <w:rPr>
          <w:szCs w:val="22"/>
          <w:lang w:val="en-US"/>
        </w:rPr>
        <w:t xml:space="preserve"> and to rate the feasibility of the modified or new intervention. Similar to Delphi </w:t>
      </w:r>
      <w:proofErr w:type="gramStart"/>
      <w:r w:rsidRPr="00777890">
        <w:rPr>
          <w:szCs w:val="22"/>
          <w:lang w:val="en-US"/>
        </w:rPr>
        <w:t>round</w:t>
      </w:r>
      <w:proofErr w:type="gramEnd"/>
      <w:r w:rsidRPr="00777890">
        <w:rPr>
          <w:szCs w:val="22"/>
          <w:lang w:val="en-US"/>
        </w:rPr>
        <w:t xml:space="preserve"> one the experts were asked to explain their answers. </w:t>
      </w:r>
    </w:p>
    <w:p w14:paraId="287291D3" w14:textId="77777777" w:rsidR="00777890" w:rsidRPr="00777890" w:rsidRDefault="00777890" w:rsidP="00777890">
      <w:pPr>
        <w:suppressLineNumbers/>
        <w:autoSpaceDE w:val="0"/>
        <w:autoSpaceDN w:val="0"/>
        <w:adjustRightInd w:val="0"/>
        <w:spacing w:line="480" w:lineRule="auto"/>
        <w:ind w:firstLine="284"/>
        <w:rPr>
          <w:i/>
          <w:iCs/>
          <w:szCs w:val="22"/>
          <w:lang w:val="en-US"/>
        </w:rPr>
      </w:pPr>
    </w:p>
    <w:p w14:paraId="4E511994" w14:textId="77777777" w:rsidR="00777890" w:rsidRPr="00777890" w:rsidRDefault="00777890" w:rsidP="00777890">
      <w:pPr>
        <w:spacing w:line="480" w:lineRule="auto"/>
        <w:rPr>
          <w:i/>
          <w:iCs/>
          <w:szCs w:val="22"/>
          <w:lang w:val="en-US"/>
        </w:rPr>
      </w:pPr>
      <w:proofErr w:type="gramStart"/>
      <w:r w:rsidRPr="00777890">
        <w:rPr>
          <w:i/>
          <w:iCs/>
          <w:szCs w:val="22"/>
          <w:lang w:val="en-US"/>
        </w:rPr>
        <w:t>2.3  Ethical</w:t>
      </w:r>
      <w:proofErr w:type="gramEnd"/>
      <w:r w:rsidRPr="00777890">
        <w:rPr>
          <w:i/>
          <w:iCs/>
          <w:szCs w:val="22"/>
          <w:lang w:val="en-US"/>
        </w:rPr>
        <w:t xml:space="preserve"> considerations</w:t>
      </w:r>
    </w:p>
    <w:p w14:paraId="184F1903" w14:textId="77777777" w:rsidR="00777890" w:rsidRPr="00777890" w:rsidRDefault="00777890" w:rsidP="00777890">
      <w:pPr>
        <w:autoSpaceDE w:val="0"/>
        <w:autoSpaceDN w:val="0"/>
        <w:adjustRightInd w:val="0"/>
        <w:spacing w:line="480" w:lineRule="auto"/>
        <w:ind w:firstLine="284"/>
        <w:rPr>
          <w:b/>
          <w:bCs/>
          <w:szCs w:val="22"/>
          <w:lang w:val="en-US"/>
        </w:rPr>
      </w:pPr>
      <w:r w:rsidRPr="00777890">
        <w:rPr>
          <w:szCs w:val="22"/>
          <w:lang w:val="en-US"/>
        </w:rPr>
        <w:t xml:space="preserve">This study was evaluated by the medical research ethics committee XX region, the Netherlands (No.2014/1487). Participants' consent was assumed by return of the completed questionnaire. This study was conducted according to the principles of the Declaration of Helsinki (64th WMA General Assembly, Fortaleza, Brazil, October 2013) and in accordance with the Medical Research Involving Human Subjects Act. Handling of the data complied with the Dutch Personal Data Protection Act. </w:t>
      </w:r>
    </w:p>
    <w:p w14:paraId="2D7F3E31" w14:textId="77777777" w:rsidR="00777890" w:rsidRPr="00777890" w:rsidRDefault="00777890" w:rsidP="00777890">
      <w:pPr>
        <w:suppressLineNumbers/>
        <w:autoSpaceDE w:val="0"/>
        <w:autoSpaceDN w:val="0"/>
        <w:adjustRightInd w:val="0"/>
        <w:spacing w:line="480" w:lineRule="auto"/>
        <w:rPr>
          <w:b/>
          <w:iCs/>
          <w:szCs w:val="22"/>
          <w:lang w:val="en-US"/>
        </w:rPr>
      </w:pPr>
    </w:p>
    <w:p w14:paraId="058196D3" w14:textId="77777777" w:rsidR="00777890" w:rsidRPr="00777890" w:rsidRDefault="00777890" w:rsidP="00777890">
      <w:pPr>
        <w:autoSpaceDE w:val="0"/>
        <w:autoSpaceDN w:val="0"/>
        <w:adjustRightInd w:val="0"/>
        <w:spacing w:line="480" w:lineRule="auto"/>
        <w:rPr>
          <w:i/>
          <w:iCs/>
          <w:szCs w:val="22"/>
          <w:lang w:val="en-US"/>
        </w:rPr>
      </w:pPr>
      <w:proofErr w:type="gramStart"/>
      <w:r w:rsidRPr="00777890">
        <w:rPr>
          <w:i/>
          <w:iCs/>
          <w:szCs w:val="22"/>
          <w:lang w:val="en-US"/>
        </w:rPr>
        <w:t>2.4  Data</w:t>
      </w:r>
      <w:proofErr w:type="gramEnd"/>
      <w:r w:rsidRPr="00777890">
        <w:rPr>
          <w:i/>
          <w:iCs/>
          <w:szCs w:val="22"/>
          <w:lang w:val="en-US"/>
        </w:rPr>
        <w:t xml:space="preserve"> analysis</w:t>
      </w:r>
    </w:p>
    <w:p w14:paraId="5783D8E5" w14:textId="77777777" w:rsidR="00777890" w:rsidRPr="00777890" w:rsidRDefault="00777890" w:rsidP="00777890">
      <w:pPr>
        <w:pStyle w:val="NoSpacing"/>
        <w:spacing w:line="480" w:lineRule="auto"/>
        <w:ind w:firstLine="284"/>
        <w:rPr>
          <w:rFonts w:cstheme="minorHAnsi"/>
          <w:lang w:val="en-US"/>
        </w:rPr>
      </w:pPr>
      <w:r w:rsidRPr="00777890">
        <w:rPr>
          <w:lang w:val="en-US"/>
        </w:rPr>
        <w:t xml:space="preserve">For each </w:t>
      </w:r>
      <w:proofErr w:type="gramStart"/>
      <w:r w:rsidRPr="00777890">
        <w:rPr>
          <w:lang w:val="en-US"/>
        </w:rPr>
        <w:t>intervention</w:t>
      </w:r>
      <w:proofErr w:type="gramEnd"/>
      <w:r w:rsidRPr="00777890">
        <w:rPr>
          <w:lang w:val="en-US"/>
        </w:rPr>
        <w:t xml:space="preserve"> a disagreement index (DI) and panel median was calculated to determine the level of agreement.</w:t>
      </w:r>
      <w:r w:rsidRPr="00777890">
        <w:rPr>
          <w:noProof/>
          <w:vertAlign w:val="superscript"/>
          <w:lang w:val="en-US"/>
        </w:rPr>
        <w:t>25</w:t>
      </w:r>
      <w:r w:rsidRPr="00777890">
        <w:rPr>
          <w:lang w:val="en-US"/>
        </w:rPr>
        <w:t xml:space="preserve"> </w:t>
      </w:r>
      <w:r w:rsidRPr="00777890">
        <w:rPr>
          <w:rFonts w:cstheme="minorHAnsi"/>
          <w:lang w:val="en-US"/>
        </w:rPr>
        <w:t>A panel median of 1-3 without disagreement indicates ‘not feasible’, a panel median of 4-6 or any median with disagreement indicates ‘uncertain’, and a panel median of 7-9 without disagreement indicates ‘feasible’.</w:t>
      </w:r>
      <w:r w:rsidRPr="00777890">
        <w:rPr>
          <w:rFonts w:cstheme="minorHAnsi"/>
          <w:noProof/>
          <w:vertAlign w:val="superscript"/>
          <w:lang w:val="en-US"/>
        </w:rPr>
        <w:t>25</w:t>
      </w:r>
      <w:r w:rsidRPr="00777890">
        <w:rPr>
          <w:rFonts w:cstheme="minorHAnsi"/>
          <w:lang w:val="en-US"/>
        </w:rPr>
        <w:t xml:space="preserve"> Disagreement means a lack of consensus; ratings of the experts are spread over the entire 9-point Likert scale. To detect disagreement, the </w:t>
      </w:r>
      <w:proofErr w:type="spellStart"/>
      <w:r w:rsidRPr="00777890">
        <w:rPr>
          <w:rFonts w:cstheme="minorHAnsi"/>
          <w:lang w:val="en-US"/>
        </w:rPr>
        <w:t>interpercentile</w:t>
      </w:r>
      <w:proofErr w:type="spellEnd"/>
      <w:r w:rsidRPr="00777890">
        <w:rPr>
          <w:rFonts w:cstheme="minorHAnsi"/>
          <w:lang w:val="en-US"/>
        </w:rPr>
        <w:t xml:space="preserve"> range (IPR: 0.3-0.7) and the IPR adjusted for symmetry (IPRAS) was calculated. An IPR lower than the IPRAS indicates disagreement. After calculating the ratio, a DI &lt;1 indicates agreement.</w:t>
      </w:r>
      <w:r w:rsidRPr="00777890">
        <w:rPr>
          <w:rFonts w:cstheme="minorHAnsi"/>
          <w:noProof/>
          <w:vertAlign w:val="superscript"/>
          <w:lang w:val="en-US"/>
        </w:rPr>
        <w:t>25</w:t>
      </w:r>
      <w:r w:rsidRPr="00777890">
        <w:rPr>
          <w:rFonts w:cstheme="minorHAnsi"/>
          <w:lang w:val="en-US"/>
        </w:rPr>
        <w:t xml:space="preserve"> </w:t>
      </w:r>
    </w:p>
    <w:p w14:paraId="7824A487" w14:textId="77777777" w:rsidR="00777890" w:rsidRPr="00777890" w:rsidRDefault="00777890" w:rsidP="00777890">
      <w:pPr>
        <w:pStyle w:val="NoSpacing"/>
        <w:spacing w:line="480" w:lineRule="auto"/>
        <w:ind w:firstLine="284"/>
        <w:rPr>
          <w:rFonts w:cstheme="minorHAnsi"/>
          <w:lang w:val="en-US"/>
        </w:rPr>
      </w:pPr>
      <w:r w:rsidRPr="00777890">
        <w:rPr>
          <w:rFonts w:cstheme="minorHAnsi"/>
          <w:lang w:val="en-US"/>
        </w:rPr>
        <w:t xml:space="preserve">After each of the two Delphi rounds, one researcher (XX) read and assessed all the explanations of the experts for the need to be used to modify or newly add any interventions. Afterwards two researchers discussed the results (XX, XX) and decided which modifications the interventions needed. In case of disagreement or questions two other researchers (XX, XX) were consulted to make a final decision. </w:t>
      </w:r>
    </w:p>
    <w:p w14:paraId="30C8B8FE" w14:textId="77777777" w:rsidR="00777890" w:rsidRPr="00777890" w:rsidRDefault="00777890" w:rsidP="00777890">
      <w:pPr>
        <w:pStyle w:val="NoSpacing"/>
        <w:spacing w:line="480" w:lineRule="auto"/>
        <w:ind w:firstLine="284"/>
        <w:rPr>
          <w:rFonts w:cstheme="minorHAnsi"/>
          <w:lang w:val="en-US"/>
        </w:rPr>
      </w:pPr>
      <w:r w:rsidRPr="00777890">
        <w:rPr>
          <w:rFonts w:cstheme="minorHAnsi"/>
          <w:lang w:val="en-US"/>
        </w:rPr>
        <w:t xml:space="preserve">The ranking by the experts in order of importance was rated as follows. Per delirium risk factor the maximum achievable number of points for an intervention rated on rank one was identical to the </w:t>
      </w:r>
      <w:r w:rsidRPr="00777890">
        <w:rPr>
          <w:rFonts w:cstheme="minorHAnsi"/>
          <w:lang w:val="en-US"/>
        </w:rPr>
        <w:lastRenderedPageBreak/>
        <w:t xml:space="preserve">number of interventions that were part of that specific risk factor. The number of points for an intervention rated on rank two was identical to the number of interventions minus one </w:t>
      </w:r>
      <w:r w:rsidRPr="00777890">
        <w:rPr>
          <w:szCs w:val="22"/>
          <w:lang w:val="en-US"/>
        </w:rPr>
        <w:t>and so on, until one point for an intervention ranked on the lowest possible rank for that risk factor</w:t>
      </w:r>
      <w:r w:rsidRPr="00777890">
        <w:rPr>
          <w:rFonts w:cstheme="minorHAnsi"/>
          <w:lang w:val="en-US"/>
        </w:rPr>
        <w:t xml:space="preserve">. For each intervention that was part of that risk factor we counted how many experts rated that specific intervention, and this number was multiplied by the maximum achievable number of points per rank. These points achieved per possible rank were added up, </w:t>
      </w:r>
      <w:r w:rsidRPr="00777890">
        <w:rPr>
          <w:szCs w:val="22"/>
          <w:lang w:val="en-US"/>
        </w:rPr>
        <w:t>resulting in a total score per intervention. These scores ultimately resulted in the ranking of the interventions per risk factor.</w:t>
      </w:r>
    </w:p>
    <w:p w14:paraId="1F6DBC1F" w14:textId="77777777" w:rsidR="00777890" w:rsidRPr="00777890" w:rsidRDefault="00777890" w:rsidP="00777890">
      <w:pPr>
        <w:pStyle w:val="NoSpacing"/>
        <w:spacing w:line="480" w:lineRule="auto"/>
        <w:ind w:firstLine="284"/>
        <w:rPr>
          <w:iCs/>
          <w:szCs w:val="22"/>
          <w:lang w:val="en-US"/>
        </w:rPr>
      </w:pPr>
      <w:r w:rsidRPr="00777890">
        <w:rPr>
          <w:szCs w:val="22"/>
          <w:lang w:val="en-US"/>
        </w:rPr>
        <w:t>This ranking was used as additional information in the process of determining whether or not to exclude an intervention based on the level of agreement. If there was no consensus on the feasibility of an intervention, and the ranking of that intervention was low, this was a reason to exclude that intervention from the MCI program.</w:t>
      </w:r>
    </w:p>
    <w:p w14:paraId="4FD6AE8D" w14:textId="77777777" w:rsidR="00777890" w:rsidRPr="00777890" w:rsidRDefault="00777890" w:rsidP="00777890">
      <w:pPr>
        <w:suppressLineNumbers/>
        <w:autoSpaceDE w:val="0"/>
        <w:autoSpaceDN w:val="0"/>
        <w:adjustRightInd w:val="0"/>
        <w:spacing w:line="480" w:lineRule="auto"/>
        <w:rPr>
          <w:i/>
          <w:iCs/>
          <w:szCs w:val="22"/>
          <w:lang w:val="en-US"/>
        </w:rPr>
      </w:pPr>
    </w:p>
    <w:p w14:paraId="79F34763" w14:textId="77777777" w:rsidR="00777890" w:rsidRPr="00777890" w:rsidRDefault="00777890" w:rsidP="00777890">
      <w:pPr>
        <w:autoSpaceDE w:val="0"/>
        <w:autoSpaceDN w:val="0"/>
        <w:adjustRightInd w:val="0"/>
        <w:spacing w:line="480" w:lineRule="auto"/>
        <w:rPr>
          <w:i/>
          <w:iCs/>
          <w:szCs w:val="22"/>
          <w:lang w:val="en-US"/>
        </w:rPr>
      </w:pPr>
      <w:proofErr w:type="gramStart"/>
      <w:r w:rsidRPr="00777890">
        <w:rPr>
          <w:i/>
          <w:iCs/>
          <w:szCs w:val="22"/>
          <w:lang w:val="en-US"/>
        </w:rPr>
        <w:t>2.5  Validity</w:t>
      </w:r>
      <w:proofErr w:type="gramEnd"/>
      <w:r w:rsidRPr="00777890">
        <w:rPr>
          <w:i/>
          <w:iCs/>
          <w:szCs w:val="22"/>
          <w:lang w:val="en-US"/>
        </w:rPr>
        <w:t xml:space="preserve"> and reliability</w:t>
      </w:r>
    </w:p>
    <w:p w14:paraId="05069DF3" w14:textId="77777777" w:rsidR="00777890" w:rsidRPr="00777890" w:rsidRDefault="00777890" w:rsidP="00777890">
      <w:pPr>
        <w:autoSpaceDE w:val="0"/>
        <w:autoSpaceDN w:val="0"/>
        <w:adjustRightInd w:val="0"/>
        <w:spacing w:line="480" w:lineRule="auto"/>
        <w:ind w:firstLine="284"/>
        <w:rPr>
          <w:szCs w:val="22"/>
          <w:lang w:val="en-US"/>
        </w:rPr>
      </w:pPr>
      <w:r w:rsidRPr="00777890">
        <w:rPr>
          <w:szCs w:val="22"/>
          <w:lang w:val="en-US"/>
        </w:rPr>
        <w:t>A high response rate is important for the validity of the results.</w:t>
      </w:r>
      <w:r w:rsidRPr="00777890">
        <w:rPr>
          <w:noProof/>
          <w:szCs w:val="22"/>
          <w:vertAlign w:val="superscript"/>
          <w:lang w:val="en-US"/>
        </w:rPr>
        <w:t>29</w:t>
      </w:r>
      <w:r w:rsidRPr="00777890">
        <w:rPr>
          <w:szCs w:val="22"/>
          <w:lang w:val="en-US"/>
        </w:rPr>
        <w:t xml:space="preserve"> </w:t>
      </w:r>
      <w:proofErr w:type="spellStart"/>
      <w:r w:rsidRPr="00777890">
        <w:rPr>
          <w:szCs w:val="22"/>
          <w:lang w:val="en-US"/>
        </w:rPr>
        <w:t>Sumsion</w:t>
      </w:r>
      <w:proofErr w:type="spellEnd"/>
      <w:r w:rsidRPr="00777890">
        <w:rPr>
          <w:szCs w:val="22"/>
          <w:lang w:val="en-US"/>
        </w:rPr>
        <w:t xml:space="preserve"> (1998) suggested a response rate of 70% for each round in order to maintain rigor of the Delphi technique.</w:t>
      </w:r>
      <w:r w:rsidRPr="00777890">
        <w:rPr>
          <w:noProof/>
          <w:szCs w:val="22"/>
          <w:vertAlign w:val="superscript"/>
          <w:lang w:val="en-US"/>
        </w:rPr>
        <w:t>32</w:t>
      </w:r>
      <w:r w:rsidRPr="00777890">
        <w:rPr>
          <w:szCs w:val="22"/>
          <w:lang w:val="en-US"/>
        </w:rPr>
        <w:t xml:space="preserve"> </w:t>
      </w:r>
      <w:r w:rsidRPr="00777890">
        <w:rPr>
          <w:iCs/>
          <w:szCs w:val="22"/>
          <w:lang w:val="en-US"/>
        </w:rPr>
        <w:t xml:space="preserve">To reach commitment in the study and to optimize the ownership of the panel, we chose to invite experts from the ICUs that expressed an interest in participating in the </w:t>
      </w:r>
      <w:r w:rsidRPr="00777890">
        <w:rPr>
          <w:rFonts w:cs="Arial"/>
          <w:szCs w:val="22"/>
          <w:lang w:val="en-US"/>
        </w:rPr>
        <w:t>planned randomized controlled trial</w:t>
      </w:r>
      <w:r w:rsidRPr="00777890" w:rsidDel="00C4188F">
        <w:rPr>
          <w:iCs/>
          <w:szCs w:val="22"/>
          <w:lang w:val="en-US"/>
        </w:rPr>
        <w:t xml:space="preserve"> </w:t>
      </w:r>
      <w:r w:rsidRPr="00777890">
        <w:rPr>
          <w:iCs/>
          <w:szCs w:val="22"/>
          <w:lang w:val="en-US"/>
        </w:rPr>
        <w:t>in order to</w:t>
      </w:r>
      <w:r w:rsidRPr="00777890">
        <w:rPr>
          <w:szCs w:val="22"/>
          <w:lang w:val="en-US"/>
        </w:rPr>
        <w:t xml:space="preserve"> </w:t>
      </w:r>
      <w:r w:rsidRPr="00777890">
        <w:rPr>
          <w:iCs/>
          <w:szCs w:val="22"/>
          <w:lang w:val="en-US"/>
        </w:rPr>
        <w:t>ultimately</w:t>
      </w:r>
      <w:r w:rsidRPr="00777890">
        <w:rPr>
          <w:szCs w:val="22"/>
          <w:lang w:val="en-US"/>
        </w:rPr>
        <w:t xml:space="preserve"> increase the response rate</w:t>
      </w:r>
      <w:r w:rsidRPr="00777890">
        <w:rPr>
          <w:iCs/>
          <w:szCs w:val="22"/>
          <w:lang w:val="en-US"/>
        </w:rPr>
        <w:t>.</w:t>
      </w:r>
      <w:r w:rsidRPr="00777890">
        <w:rPr>
          <w:iCs/>
          <w:noProof/>
          <w:szCs w:val="22"/>
          <w:vertAlign w:val="superscript"/>
          <w:lang w:val="en-US"/>
        </w:rPr>
        <w:t>30</w:t>
      </w:r>
      <w:r w:rsidRPr="00777890">
        <w:rPr>
          <w:iCs/>
          <w:szCs w:val="22"/>
          <w:lang w:val="en-US"/>
        </w:rPr>
        <w:t xml:space="preserve"> Also, </w:t>
      </w:r>
      <w:r w:rsidRPr="00777890">
        <w:rPr>
          <w:szCs w:val="22"/>
          <w:lang w:val="en-US"/>
        </w:rPr>
        <w:t>the experts were informed exactly about the content, aim and the time investment for the study, and reminders about the deadline of completion were sent.</w:t>
      </w:r>
      <w:r w:rsidRPr="00777890">
        <w:rPr>
          <w:noProof/>
          <w:szCs w:val="22"/>
          <w:vertAlign w:val="superscript"/>
          <w:lang w:val="en-US"/>
        </w:rPr>
        <w:t>29, 30</w:t>
      </w:r>
      <w:r w:rsidRPr="00777890">
        <w:rPr>
          <w:szCs w:val="22"/>
          <w:lang w:val="en-US"/>
        </w:rPr>
        <w:t xml:space="preserve"> A Delphi study usually consists of two to four rounds.</w:t>
      </w:r>
      <w:r w:rsidRPr="00777890">
        <w:rPr>
          <w:noProof/>
          <w:vertAlign w:val="superscript"/>
          <w:lang w:val="en-US"/>
        </w:rPr>
        <w:t>29, 30</w:t>
      </w:r>
      <w:r w:rsidRPr="00777890">
        <w:rPr>
          <w:lang w:val="en-US"/>
        </w:rPr>
        <w:t xml:space="preserve"> The number of Delphi rounds was predetermined to two, to prevent exhaustion and reduction of the response rate of the experts, so as to ultimately limit attrition bias.</w:t>
      </w:r>
      <w:r w:rsidRPr="00777890">
        <w:rPr>
          <w:noProof/>
          <w:vertAlign w:val="superscript"/>
          <w:lang w:val="en-US"/>
        </w:rPr>
        <w:t>30, 33</w:t>
      </w:r>
    </w:p>
    <w:p w14:paraId="69E625DA" w14:textId="77777777" w:rsidR="00777890" w:rsidRPr="00777890" w:rsidRDefault="00777890" w:rsidP="00777890">
      <w:pPr>
        <w:suppressLineNumbers/>
        <w:autoSpaceDE w:val="0"/>
        <w:autoSpaceDN w:val="0"/>
        <w:adjustRightInd w:val="0"/>
        <w:spacing w:line="480" w:lineRule="auto"/>
        <w:rPr>
          <w:i/>
          <w:iCs/>
          <w:szCs w:val="22"/>
          <w:lang w:val="en-US"/>
        </w:rPr>
      </w:pPr>
    </w:p>
    <w:p w14:paraId="3D470D56" w14:textId="77777777" w:rsidR="00777890" w:rsidRPr="00777890" w:rsidRDefault="00777890" w:rsidP="00777890">
      <w:pPr>
        <w:suppressLineNumbers/>
        <w:autoSpaceDE w:val="0"/>
        <w:autoSpaceDN w:val="0"/>
        <w:adjustRightInd w:val="0"/>
        <w:spacing w:line="480" w:lineRule="auto"/>
        <w:rPr>
          <w:szCs w:val="22"/>
          <w:lang w:val="en-US"/>
        </w:rPr>
      </w:pPr>
    </w:p>
    <w:p w14:paraId="69D780B8" w14:textId="77777777" w:rsidR="00777890" w:rsidRPr="00777890" w:rsidRDefault="00777890" w:rsidP="00777890">
      <w:pPr>
        <w:suppressLineNumbers/>
        <w:rPr>
          <w:b/>
          <w:bCs/>
          <w:szCs w:val="22"/>
          <w:lang w:val="en-US"/>
        </w:rPr>
      </w:pPr>
      <w:r w:rsidRPr="00777890">
        <w:rPr>
          <w:b/>
          <w:bCs/>
          <w:szCs w:val="22"/>
          <w:lang w:val="en-US"/>
        </w:rPr>
        <w:br w:type="page"/>
      </w:r>
    </w:p>
    <w:p w14:paraId="0B7202F1" w14:textId="77777777" w:rsidR="00777890" w:rsidRPr="00777890" w:rsidRDefault="00777890" w:rsidP="00777890">
      <w:pPr>
        <w:spacing w:line="480" w:lineRule="auto"/>
        <w:rPr>
          <w:b/>
          <w:bCs/>
          <w:szCs w:val="22"/>
          <w:lang w:val="en-US"/>
        </w:rPr>
      </w:pPr>
      <w:r w:rsidRPr="00777890">
        <w:rPr>
          <w:b/>
          <w:bCs/>
          <w:szCs w:val="22"/>
          <w:lang w:val="en-US"/>
        </w:rPr>
        <w:lastRenderedPageBreak/>
        <w:t>3.  RESULTS</w:t>
      </w:r>
    </w:p>
    <w:p w14:paraId="2FE780D6" w14:textId="77777777" w:rsidR="00777890" w:rsidRPr="00777890" w:rsidRDefault="00777890" w:rsidP="00777890">
      <w:pPr>
        <w:pStyle w:val="NoSpacing"/>
        <w:spacing w:line="480" w:lineRule="auto"/>
        <w:ind w:firstLine="284"/>
        <w:rPr>
          <w:lang w:val="en-US"/>
        </w:rPr>
      </w:pPr>
      <w:r w:rsidRPr="00777890">
        <w:rPr>
          <w:rFonts w:cstheme="minorHAnsi"/>
          <w:lang w:val="en-US"/>
        </w:rPr>
        <w:t xml:space="preserve">In total, 38 experts participated in the Delphi study. (Table 1.) During the first Delphi </w:t>
      </w:r>
      <w:proofErr w:type="gramStart"/>
      <w:r w:rsidRPr="00777890">
        <w:rPr>
          <w:rFonts w:cstheme="minorHAnsi"/>
          <w:lang w:val="en-US"/>
        </w:rPr>
        <w:t>round</w:t>
      </w:r>
      <w:proofErr w:type="gramEnd"/>
      <w:r w:rsidRPr="00777890">
        <w:rPr>
          <w:rFonts w:cstheme="minorHAnsi"/>
          <w:lang w:val="en-US"/>
        </w:rPr>
        <w:t xml:space="preserve"> 100% (N=38) of the questionnaires was completed, and during the second round 79% (N=30). After two rounds the expert group agreed on the feasibility of the interventions targeting </w:t>
      </w:r>
      <w:r w:rsidRPr="00777890">
        <w:rPr>
          <w:rFonts w:cs="Arial"/>
          <w:lang w:val="en-US"/>
        </w:rPr>
        <w:t xml:space="preserve">sleep deprivation (panel median 7.00, DI 0.26), immobility (panel median 8.00, DI 0.22), visual and hearing impairment (panel median 8.00, DI 0.19), and cognitive impairment (panel median 8.00, DI 0.23). </w:t>
      </w:r>
      <w:r w:rsidRPr="00777890">
        <w:rPr>
          <w:rFonts w:cstheme="minorHAnsi"/>
          <w:lang w:val="en-US"/>
        </w:rPr>
        <w:t xml:space="preserve">Despite the modifications based on Delphi round one, the score of the expert group for cognitive </w:t>
      </w:r>
      <w:proofErr w:type="gramStart"/>
      <w:r w:rsidRPr="00777890">
        <w:rPr>
          <w:rFonts w:cstheme="minorHAnsi"/>
          <w:lang w:val="en-US"/>
        </w:rPr>
        <w:t xml:space="preserve">training </w:t>
      </w:r>
      <w:r w:rsidRPr="00777890">
        <w:rPr>
          <w:rFonts w:cs="Arial"/>
          <w:lang w:val="en-US"/>
        </w:rPr>
        <w:t xml:space="preserve"> </w:t>
      </w:r>
      <w:r w:rsidRPr="00777890">
        <w:rPr>
          <w:rFonts w:cstheme="minorHAnsi"/>
          <w:lang w:val="en-US"/>
        </w:rPr>
        <w:t>remained</w:t>
      </w:r>
      <w:proofErr w:type="gramEnd"/>
      <w:r w:rsidRPr="00777890">
        <w:rPr>
          <w:rFonts w:cstheme="minorHAnsi"/>
          <w:lang w:val="en-US"/>
        </w:rPr>
        <w:t xml:space="preserve"> ‘uncertain’ </w:t>
      </w:r>
      <w:r w:rsidRPr="00777890">
        <w:rPr>
          <w:rFonts w:cs="Arial"/>
          <w:lang w:val="en-US"/>
        </w:rPr>
        <w:t>(panel median 5.00, DI 0.52).</w:t>
      </w:r>
      <w:r w:rsidRPr="00777890">
        <w:rPr>
          <w:rFonts w:cstheme="minorHAnsi"/>
          <w:lang w:val="en-US"/>
        </w:rPr>
        <w:t xml:space="preserve"> (Table 2.) Every risk factor includes interventions </w:t>
      </w:r>
      <w:r w:rsidRPr="00777890">
        <w:rPr>
          <w:szCs w:val="22"/>
          <w:lang w:val="en-US"/>
        </w:rPr>
        <w:t>related to direct patient care such as ‘</w:t>
      </w:r>
      <w:r w:rsidRPr="00777890">
        <w:rPr>
          <w:lang w:val="en-US"/>
        </w:rPr>
        <w:t>explain to the patient who you are to improve the patient’s orientation’</w:t>
      </w:r>
      <w:r w:rsidRPr="00777890">
        <w:rPr>
          <w:szCs w:val="22"/>
          <w:lang w:val="en-US"/>
        </w:rPr>
        <w:t>, and indirect unit based interventions such as ‘noise reduction strategies or use of flyers to highlight the importance of sleep’. See Appendix A for the complete interventions of the MCI program.</w:t>
      </w:r>
    </w:p>
    <w:p w14:paraId="5F466ECD" w14:textId="77777777" w:rsidR="00777890" w:rsidRPr="00777890" w:rsidRDefault="00777890" w:rsidP="00777890">
      <w:pPr>
        <w:pStyle w:val="NoSpacing"/>
        <w:suppressLineNumbers/>
        <w:spacing w:line="480" w:lineRule="auto"/>
        <w:rPr>
          <w:rFonts w:cstheme="minorHAnsi"/>
          <w:b/>
          <w:bCs/>
          <w:lang w:val="en-US"/>
        </w:rPr>
      </w:pPr>
    </w:p>
    <w:p w14:paraId="2C159F3E" w14:textId="77777777" w:rsidR="00777890" w:rsidRPr="00777890" w:rsidRDefault="00777890" w:rsidP="00777890">
      <w:pPr>
        <w:pStyle w:val="NoSpacing"/>
        <w:spacing w:line="480" w:lineRule="auto"/>
        <w:rPr>
          <w:rFonts w:cstheme="minorHAnsi"/>
          <w:i/>
          <w:lang w:val="en-US"/>
        </w:rPr>
      </w:pPr>
      <w:proofErr w:type="gramStart"/>
      <w:r w:rsidRPr="00777890">
        <w:rPr>
          <w:rFonts w:cstheme="minorHAnsi"/>
          <w:i/>
          <w:lang w:val="en-US"/>
        </w:rPr>
        <w:t>3.1  Delphi</w:t>
      </w:r>
      <w:proofErr w:type="gramEnd"/>
      <w:r w:rsidRPr="00777890">
        <w:rPr>
          <w:rFonts w:cstheme="minorHAnsi"/>
          <w:i/>
          <w:lang w:val="en-US"/>
        </w:rPr>
        <w:t xml:space="preserve"> round one</w:t>
      </w:r>
    </w:p>
    <w:p w14:paraId="548ACF29" w14:textId="77777777" w:rsidR="00777890" w:rsidRPr="00777890" w:rsidRDefault="00777890" w:rsidP="00777890">
      <w:pPr>
        <w:pStyle w:val="NoSpacing"/>
        <w:spacing w:line="480" w:lineRule="auto"/>
        <w:ind w:firstLine="284"/>
        <w:rPr>
          <w:rFonts w:cstheme="minorHAnsi"/>
          <w:lang w:val="en-US"/>
        </w:rPr>
      </w:pPr>
      <w:r w:rsidRPr="00777890">
        <w:rPr>
          <w:rFonts w:cstheme="minorHAnsi"/>
          <w:lang w:val="en-US"/>
        </w:rPr>
        <w:t xml:space="preserve">All interventions scored a DI &lt;1.00, indicating agreement. In total, thirteen interventions scored ‘uncertain’ based on the median, 28 interventions scored ‘feasible’ and none of the interventions scored ‘not </w:t>
      </w:r>
      <w:r w:rsidRPr="00777890">
        <w:rPr>
          <w:rFonts w:cstheme="minorHAnsi"/>
          <w:szCs w:val="22"/>
          <w:lang w:val="en-US"/>
        </w:rPr>
        <w:t>feasible’. (Table 2.)</w:t>
      </w:r>
    </w:p>
    <w:p w14:paraId="6C3A363A" w14:textId="77777777" w:rsidR="00777890" w:rsidRPr="00777890" w:rsidRDefault="00777890" w:rsidP="00777890">
      <w:pPr>
        <w:pStyle w:val="NoSpacing"/>
        <w:spacing w:line="480" w:lineRule="auto"/>
        <w:ind w:firstLine="284"/>
        <w:rPr>
          <w:rFonts w:cstheme="minorHAnsi"/>
          <w:lang w:val="en-US"/>
        </w:rPr>
      </w:pPr>
      <w:r w:rsidRPr="00777890">
        <w:rPr>
          <w:rFonts w:cstheme="minorHAnsi"/>
          <w:lang w:val="en-US"/>
        </w:rPr>
        <w:t xml:space="preserve">Of the interventions that were part of the risk factor ‘visual and hearing impairment’, five were modified based on the experts’ opinions about completeness and feasibility. </w:t>
      </w:r>
      <w:proofErr w:type="gramStart"/>
      <w:r w:rsidRPr="00777890">
        <w:rPr>
          <w:rFonts w:cstheme="minorHAnsi"/>
          <w:lang w:val="en-US"/>
        </w:rPr>
        <w:t>Also</w:t>
      </w:r>
      <w:proofErr w:type="gramEnd"/>
      <w:r w:rsidRPr="00777890">
        <w:rPr>
          <w:rFonts w:cstheme="minorHAnsi"/>
          <w:lang w:val="en-US"/>
        </w:rPr>
        <w:t xml:space="preserve"> eight new interventions were added. Seven of the interventions that were part of the risk factor ‘sleep deprivation’ were modified based on the experts’ explanations and three new interventions were added. Of the interventions that were part of the risk factor ‘cognitive impairment’, five were modified based on the experts’ explanations and two new interventions were added. All eleven cognitive training interventions were modified based on the experts’ explanations. And of the interventions that were part of the risk factor ‘immobility’ four were modified based on the experts’ explanations. </w:t>
      </w:r>
      <w:proofErr w:type="gramStart"/>
      <w:r w:rsidRPr="00777890">
        <w:rPr>
          <w:rFonts w:cstheme="minorHAnsi"/>
          <w:lang w:val="en-US"/>
        </w:rPr>
        <w:t>Also</w:t>
      </w:r>
      <w:proofErr w:type="gramEnd"/>
      <w:r w:rsidRPr="00777890">
        <w:rPr>
          <w:rFonts w:cstheme="minorHAnsi"/>
          <w:lang w:val="en-US"/>
        </w:rPr>
        <w:t xml:space="preserve"> two interventions were newly added. The modifications consisted of (textual) changes to the intervention itself and adding notes to the intervention to make it more clear and complete. (See Figure 1 for an example.)</w:t>
      </w:r>
      <w:r w:rsidRPr="00777890">
        <w:rPr>
          <w:i/>
          <w:szCs w:val="22"/>
          <w:lang w:val="en-US"/>
        </w:rPr>
        <w:t xml:space="preserve"> </w:t>
      </w:r>
      <w:r w:rsidRPr="00777890">
        <w:rPr>
          <w:rFonts w:cstheme="minorHAnsi"/>
          <w:lang w:val="en-US"/>
        </w:rPr>
        <w:t>Nine interventions were not modified at all.</w:t>
      </w:r>
    </w:p>
    <w:p w14:paraId="103F4336" w14:textId="77777777" w:rsidR="00777890" w:rsidRPr="00777890" w:rsidRDefault="00777890" w:rsidP="00777890">
      <w:pPr>
        <w:pStyle w:val="NoSpacing"/>
        <w:suppressLineNumbers/>
        <w:spacing w:line="480" w:lineRule="auto"/>
        <w:ind w:firstLine="284"/>
        <w:rPr>
          <w:rFonts w:cstheme="minorHAnsi"/>
          <w:lang w:val="en-US"/>
        </w:rPr>
      </w:pPr>
    </w:p>
    <w:p w14:paraId="66023712" w14:textId="77777777" w:rsidR="00777890" w:rsidRPr="00777890" w:rsidRDefault="00777890" w:rsidP="00777890">
      <w:pPr>
        <w:spacing w:line="480" w:lineRule="auto"/>
        <w:rPr>
          <w:i/>
          <w:szCs w:val="22"/>
          <w:lang w:val="en-US"/>
        </w:rPr>
      </w:pPr>
      <w:proofErr w:type="gramStart"/>
      <w:r w:rsidRPr="00777890">
        <w:rPr>
          <w:i/>
          <w:szCs w:val="22"/>
          <w:lang w:val="en-US"/>
        </w:rPr>
        <w:t>3.2  Delphi</w:t>
      </w:r>
      <w:proofErr w:type="gramEnd"/>
      <w:r w:rsidRPr="00777890">
        <w:rPr>
          <w:i/>
          <w:szCs w:val="22"/>
          <w:lang w:val="en-US"/>
        </w:rPr>
        <w:t xml:space="preserve"> round two</w:t>
      </w:r>
    </w:p>
    <w:p w14:paraId="7E07A02D" w14:textId="77777777" w:rsidR="00777890" w:rsidRPr="00777890" w:rsidRDefault="00777890" w:rsidP="00777890">
      <w:pPr>
        <w:autoSpaceDE w:val="0"/>
        <w:autoSpaceDN w:val="0"/>
        <w:adjustRightInd w:val="0"/>
        <w:spacing w:line="480" w:lineRule="auto"/>
        <w:ind w:firstLine="284"/>
        <w:rPr>
          <w:szCs w:val="22"/>
          <w:lang w:val="en-US"/>
        </w:rPr>
      </w:pPr>
      <w:r w:rsidRPr="00777890">
        <w:rPr>
          <w:szCs w:val="22"/>
          <w:lang w:val="en-US"/>
        </w:rPr>
        <w:t xml:space="preserve">All interventions scored a DI &lt;1.00, indicating agreement. In total, thirteen interventions scored ‘uncertain’ based on the median, 34 interventions scored ‘feasible’ and none of the interventions scored ‘not feasible’. (Table 2.) No interventions needed a modification or needed to be newly added, based on the experts’ explanations and answers during Delphi </w:t>
      </w:r>
      <w:proofErr w:type="gramStart"/>
      <w:r w:rsidRPr="00777890">
        <w:rPr>
          <w:szCs w:val="22"/>
          <w:lang w:val="en-US"/>
        </w:rPr>
        <w:t>round</w:t>
      </w:r>
      <w:proofErr w:type="gramEnd"/>
      <w:r w:rsidRPr="00777890">
        <w:rPr>
          <w:szCs w:val="22"/>
          <w:lang w:val="en-US"/>
        </w:rPr>
        <w:t xml:space="preserve"> two. See Table 3 for the ranking of the interventions. Two interventions ‘Resolve any reversible cause’</w:t>
      </w:r>
      <w:r w:rsidRPr="00777890">
        <w:rPr>
          <w:i/>
          <w:szCs w:val="22"/>
          <w:lang w:val="en-US"/>
        </w:rPr>
        <w:t xml:space="preserve"> </w:t>
      </w:r>
      <w:r w:rsidRPr="00777890">
        <w:rPr>
          <w:szCs w:val="22"/>
          <w:lang w:val="en-US"/>
        </w:rPr>
        <w:t>and ‘Provide continuity nurses’</w:t>
      </w:r>
      <w:r w:rsidRPr="00777890">
        <w:rPr>
          <w:i/>
          <w:szCs w:val="22"/>
          <w:lang w:val="en-US"/>
        </w:rPr>
        <w:t xml:space="preserve"> </w:t>
      </w:r>
      <w:r w:rsidRPr="00777890">
        <w:rPr>
          <w:szCs w:val="22"/>
          <w:lang w:val="en-US"/>
        </w:rPr>
        <w:t xml:space="preserve">were removed from the intervention program based on their panel median (‘uncertain’) and the ranking of the interventions. (Table 2 and 3.) During both Delphi rounds the cognitive training interventions scored ‘uncertain’. </w:t>
      </w:r>
      <w:r w:rsidRPr="00777890">
        <w:rPr>
          <w:rFonts w:cstheme="minorHAnsi"/>
          <w:szCs w:val="22"/>
          <w:lang w:val="en-US"/>
        </w:rPr>
        <w:t xml:space="preserve">Reasons for scoring cognitive training as ‘uncertain’ or ‘not feasible’ were: too difficult, complex and burdening for ICU patients, dependent on the capabilities of individual patient, and too labor-intensive for ICU nurses. </w:t>
      </w:r>
      <w:r w:rsidRPr="00777890">
        <w:rPr>
          <w:szCs w:val="22"/>
          <w:lang w:val="en-US"/>
        </w:rPr>
        <w:t xml:space="preserve">See Appendix A for the intervention program after Delphi </w:t>
      </w:r>
      <w:proofErr w:type="gramStart"/>
      <w:r w:rsidRPr="00777890">
        <w:rPr>
          <w:szCs w:val="22"/>
          <w:lang w:val="en-US"/>
        </w:rPr>
        <w:t>round</w:t>
      </w:r>
      <w:proofErr w:type="gramEnd"/>
      <w:r w:rsidRPr="00777890">
        <w:rPr>
          <w:szCs w:val="22"/>
          <w:lang w:val="en-US"/>
        </w:rPr>
        <w:t xml:space="preserve"> two.</w:t>
      </w:r>
    </w:p>
    <w:p w14:paraId="0598DB1B" w14:textId="77777777" w:rsidR="00777890" w:rsidRPr="00777890" w:rsidRDefault="00777890" w:rsidP="00777890">
      <w:pPr>
        <w:suppressLineNumbers/>
        <w:spacing w:line="480" w:lineRule="auto"/>
        <w:rPr>
          <w:b/>
          <w:lang w:val="en-US"/>
        </w:rPr>
      </w:pPr>
    </w:p>
    <w:p w14:paraId="541A5EEB" w14:textId="77777777" w:rsidR="00777890" w:rsidRPr="00777890" w:rsidRDefault="00777890" w:rsidP="00777890">
      <w:pPr>
        <w:suppressLineNumbers/>
        <w:rPr>
          <w:b/>
          <w:bCs/>
          <w:szCs w:val="22"/>
          <w:lang w:val="en-US"/>
        </w:rPr>
      </w:pPr>
      <w:r w:rsidRPr="00777890">
        <w:rPr>
          <w:b/>
          <w:bCs/>
          <w:szCs w:val="22"/>
          <w:lang w:val="en-US"/>
        </w:rPr>
        <w:br w:type="page"/>
      </w:r>
    </w:p>
    <w:p w14:paraId="12B83B7C" w14:textId="77777777" w:rsidR="00777890" w:rsidRPr="00777890" w:rsidRDefault="00777890" w:rsidP="00777890">
      <w:pPr>
        <w:autoSpaceDE w:val="0"/>
        <w:autoSpaceDN w:val="0"/>
        <w:adjustRightInd w:val="0"/>
        <w:spacing w:line="480" w:lineRule="auto"/>
        <w:rPr>
          <w:b/>
          <w:bCs/>
          <w:szCs w:val="22"/>
          <w:lang w:val="en-US"/>
        </w:rPr>
      </w:pPr>
      <w:r w:rsidRPr="00777890">
        <w:rPr>
          <w:b/>
          <w:bCs/>
          <w:szCs w:val="22"/>
          <w:lang w:val="en-US"/>
        </w:rPr>
        <w:lastRenderedPageBreak/>
        <w:t>4.  DISCUSSION</w:t>
      </w:r>
    </w:p>
    <w:p w14:paraId="40CEBCEB" w14:textId="77777777" w:rsidR="00777890" w:rsidRPr="00777890" w:rsidRDefault="00777890" w:rsidP="00777890">
      <w:pPr>
        <w:autoSpaceDE w:val="0"/>
        <w:autoSpaceDN w:val="0"/>
        <w:adjustRightInd w:val="0"/>
        <w:spacing w:line="480" w:lineRule="auto"/>
        <w:ind w:firstLine="284"/>
        <w:rPr>
          <w:lang w:val="en-US"/>
        </w:rPr>
      </w:pPr>
      <w:r w:rsidRPr="00777890">
        <w:rPr>
          <w:bCs/>
          <w:szCs w:val="22"/>
          <w:lang w:val="en-US"/>
        </w:rPr>
        <w:t>In this</w:t>
      </w:r>
      <w:r w:rsidRPr="00777890">
        <w:rPr>
          <w:lang w:val="en-US"/>
        </w:rPr>
        <w:t xml:space="preserve"> modified </w:t>
      </w:r>
      <w:r w:rsidRPr="00777890">
        <w:rPr>
          <w:bCs/>
          <w:lang w:val="en-US"/>
        </w:rPr>
        <w:t>RAND/UCLA appropriateness Method</w:t>
      </w:r>
      <w:r w:rsidRPr="00777890">
        <w:rPr>
          <w:lang w:val="en-US"/>
        </w:rPr>
        <w:t xml:space="preserve"> Delphi study, a multidisciplinary expert panel agreed on the feasibility of a multicomponent non-pharmacological intervention (MCI) program aimed at preventing delirium in ICU patients.</w:t>
      </w:r>
      <w:r w:rsidRPr="00777890">
        <w:rPr>
          <w:rFonts w:cstheme="minorHAnsi"/>
          <w:lang w:val="en-US"/>
        </w:rPr>
        <w:t xml:space="preserve"> </w:t>
      </w:r>
      <w:r w:rsidRPr="00777890">
        <w:rPr>
          <w:rFonts w:cstheme="minorHAnsi"/>
          <w:szCs w:val="22"/>
          <w:lang w:val="en-US"/>
        </w:rPr>
        <w:t xml:space="preserve">During the preset two Delphi rounds the expert group reached consensus on the feasibility and completeness of the interventions targeting </w:t>
      </w:r>
      <w:r w:rsidRPr="00777890">
        <w:rPr>
          <w:rFonts w:cs="Arial"/>
          <w:szCs w:val="22"/>
          <w:lang w:val="en-US"/>
        </w:rPr>
        <w:t xml:space="preserve">sleep deprivation, immobility, visual and hearing impairment, and </w:t>
      </w:r>
      <w:r w:rsidRPr="00777890">
        <w:rPr>
          <w:rFonts w:cstheme="minorHAnsi"/>
          <w:szCs w:val="22"/>
          <w:lang w:val="en-US"/>
        </w:rPr>
        <w:t>cognitive impairment, but not on cognitive training. Although the Delphi technique proved to be an appropriate design for the aim of our study, during</w:t>
      </w:r>
      <w:r w:rsidRPr="00777890">
        <w:rPr>
          <w:szCs w:val="22"/>
          <w:lang w:val="en-US"/>
        </w:rPr>
        <w:t xml:space="preserve"> both Delphi rounds the cognitive training interventions scored ‘uncertain’ meaning no consensus was reached on their feasibility. </w:t>
      </w:r>
      <w:r w:rsidRPr="00777890">
        <w:rPr>
          <w:rFonts w:cstheme="minorHAnsi"/>
          <w:szCs w:val="22"/>
          <w:lang w:val="en-US"/>
        </w:rPr>
        <w:t xml:space="preserve">We believe that adding an extra Delphi </w:t>
      </w:r>
      <w:proofErr w:type="gramStart"/>
      <w:r w:rsidRPr="00777890">
        <w:rPr>
          <w:rFonts w:cstheme="minorHAnsi"/>
          <w:szCs w:val="22"/>
          <w:lang w:val="en-US"/>
        </w:rPr>
        <w:t>round</w:t>
      </w:r>
      <w:proofErr w:type="gramEnd"/>
      <w:r w:rsidRPr="00777890">
        <w:rPr>
          <w:rFonts w:cstheme="minorHAnsi"/>
          <w:szCs w:val="22"/>
          <w:lang w:val="en-US"/>
        </w:rPr>
        <w:t xml:space="preserve"> would not have resulted in consensus on the feasibility of cognitive training, as the ‘uncertain’ score for cognitive training was most likely due to unfamiliarity of the experts with performing cognitive training in their clinical practice. Because of the necessity of consensus before adding an intervention to the final MCI program, an additional prospective cohort pilot study is planned to determine the </w:t>
      </w:r>
      <w:r w:rsidRPr="00777890">
        <w:rPr>
          <w:rFonts w:cstheme="minorHAnsi"/>
          <w:bCs/>
          <w:szCs w:val="22"/>
          <w:lang w:val="en-US"/>
        </w:rPr>
        <w:t xml:space="preserve">feasibility </w:t>
      </w:r>
      <w:r w:rsidRPr="00777890">
        <w:rPr>
          <w:rFonts w:cstheme="minorHAnsi"/>
          <w:szCs w:val="22"/>
          <w:lang w:val="en-US"/>
        </w:rPr>
        <w:t>of cognitive training in ICU patients.</w:t>
      </w:r>
      <w:r w:rsidRPr="00777890">
        <w:rPr>
          <w:rFonts w:cstheme="minorHAnsi"/>
          <w:noProof/>
          <w:szCs w:val="22"/>
          <w:vertAlign w:val="superscript"/>
          <w:lang w:val="en-US"/>
        </w:rPr>
        <w:t>34</w:t>
      </w:r>
      <w:r w:rsidRPr="00777890">
        <w:rPr>
          <w:rFonts w:cstheme="minorHAnsi"/>
          <w:szCs w:val="22"/>
          <w:lang w:val="en-US"/>
        </w:rPr>
        <w:t xml:space="preserve"> During this pilot study ICU patients, ICU nurses and delirium researchers will test the cognitive training interventions in clinical practice which allows a proper decision to be made about whether or not to include cognitive training in the MCI program. Former pilot studies suggest that cognitive training combined with physical therapy is feasible and safe for the rehabilitation of ICU patients.</w:t>
      </w:r>
      <w:r w:rsidRPr="00777890">
        <w:rPr>
          <w:rFonts w:cstheme="minorHAnsi"/>
          <w:noProof/>
          <w:szCs w:val="22"/>
          <w:vertAlign w:val="superscript"/>
          <w:lang w:val="en-US"/>
        </w:rPr>
        <w:t>35, 36</w:t>
      </w:r>
      <w:r w:rsidRPr="00777890">
        <w:rPr>
          <w:rFonts w:cstheme="minorHAnsi"/>
          <w:szCs w:val="22"/>
          <w:lang w:val="en-US"/>
        </w:rPr>
        <w:t xml:space="preserve"> </w:t>
      </w:r>
    </w:p>
    <w:p w14:paraId="5632580A" w14:textId="77777777" w:rsidR="00777890" w:rsidRPr="00777890" w:rsidRDefault="00777890" w:rsidP="00777890">
      <w:pPr>
        <w:autoSpaceDE w:val="0"/>
        <w:autoSpaceDN w:val="0"/>
        <w:adjustRightInd w:val="0"/>
        <w:spacing w:line="480" w:lineRule="auto"/>
        <w:ind w:firstLine="284"/>
        <w:rPr>
          <w:rFonts w:cs="Arial"/>
          <w:szCs w:val="22"/>
          <w:lang w:val="en-US"/>
        </w:rPr>
      </w:pPr>
      <w:r w:rsidRPr="00777890">
        <w:rPr>
          <w:szCs w:val="22"/>
          <w:lang w:val="en-US"/>
        </w:rPr>
        <w:t>In view of the high delirium incidence and the serious consequences related to delirium,</w:t>
      </w:r>
      <w:r w:rsidRPr="00777890">
        <w:rPr>
          <w:noProof/>
          <w:szCs w:val="22"/>
          <w:vertAlign w:val="superscript"/>
          <w:lang w:val="en-US"/>
        </w:rPr>
        <w:t>1-5</w:t>
      </w:r>
      <w:r w:rsidRPr="00777890">
        <w:rPr>
          <w:szCs w:val="22"/>
          <w:lang w:val="en-US"/>
        </w:rPr>
        <w:t xml:space="preserve"> the use of a MCI program in ICU patients is promising and relevant for the daily clinical ICU practice.</w:t>
      </w:r>
      <w:r w:rsidRPr="00777890">
        <w:rPr>
          <w:rFonts w:cs="Arial"/>
          <w:noProof/>
          <w:szCs w:val="22"/>
          <w:vertAlign w:val="superscript"/>
          <w:lang w:val="en-US"/>
        </w:rPr>
        <w:t>14, 16, 17, 20, 21, 37</w:t>
      </w:r>
      <w:r w:rsidRPr="00777890">
        <w:rPr>
          <w:szCs w:val="22"/>
          <w:lang w:val="en-US"/>
        </w:rPr>
        <w:t xml:space="preserve"> </w:t>
      </w:r>
      <w:r w:rsidRPr="00777890">
        <w:rPr>
          <w:rFonts w:cs="Arial"/>
          <w:szCs w:val="22"/>
          <w:lang w:val="en-US"/>
        </w:rPr>
        <w:t>C</w:t>
      </w:r>
      <w:r w:rsidRPr="00777890">
        <w:rPr>
          <w:szCs w:val="22"/>
          <w:lang w:val="en-US"/>
        </w:rPr>
        <w:t xml:space="preserve">urrently, there is in insufficient </w:t>
      </w:r>
      <w:r w:rsidRPr="00777890">
        <w:rPr>
          <w:rFonts w:cs="Arial"/>
          <w:szCs w:val="22"/>
          <w:lang w:val="en-US"/>
        </w:rPr>
        <w:t>evidence regarding the effectiveness of a MCI program in ICU patients.</w:t>
      </w:r>
      <w:r w:rsidRPr="00777890">
        <w:rPr>
          <w:rFonts w:cs="Arial"/>
          <w:noProof/>
          <w:szCs w:val="22"/>
          <w:vertAlign w:val="superscript"/>
          <w:lang w:val="en-US"/>
        </w:rPr>
        <w:t>13, 22</w:t>
      </w:r>
      <w:r w:rsidRPr="00777890">
        <w:rPr>
          <w:rFonts w:cs="Arial"/>
          <w:szCs w:val="22"/>
          <w:lang w:val="en-US"/>
        </w:rPr>
        <w:t xml:space="preserve"> Because a more rigorous design is needed to prove effectiveness, we have planned a stepped wedge cluster randomized controlled trial, called the UNDERPIN-ICU study (</w:t>
      </w:r>
      <w:proofErr w:type="spellStart"/>
      <w:r w:rsidRPr="00777890">
        <w:rPr>
          <w:rFonts w:cs="Arial"/>
          <w:color w:val="000000"/>
          <w:szCs w:val="22"/>
          <w:lang w:val="en-US"/>
        </w:rPr>
        <w:t>nUrsiNg</w:t>
      </w:r>
      <w:proofErr w:type="spellEnd"/>
      <w:r w:rsidRPr="00777890">
        <w:rPr>
          <w:rFonts w:cs="Arial"/>
          <w:color w:val="000000"/>
          <w:szCs w:val="22"/>
          <w:lang w:val="en-US"/>
        </w:rPr>
        <w:t xml:space="preserve"> </w:t>
      </w:r>
      <w:proofErr w:type="spellStart"/>
      <w:r w:rsidRPr="00777890">
        <w:rPr>
          <w:rFonts w:cs="Arial"/>
          <w:color w:val="000000"/>
          <w:szCs w:val="22"/>
          <w:lang w:val="en-US"/>
        </w:rPr>
        <w:t>DEliRium</w:t>
      </w:r>
      <w:proofErr w:type="spellEnd"/>
      <w:r w:rsidRPr="00777890">
        <w:rPr>
          <w:rFonts w:cs="Arial"/>
          <w:color w:val="000000"/>
          <w:szCs w:val="22"/>
          <w:lang w:val="en-US"/>
        </w:rPr>
        <w:t xml:space="preserve"> Preventive </w:t>
      </w:r>
      <w:proofErr w:type="spellStart"/>
      <w:r w:rsidRPr="00777890">
        <w:rPr>
          <w:rFonts w:cs="Arial"/>
          <w:color w:val="000000"/>
          <w:szCs w:val="22"/>
          <w:lang w:val="en-US"/>
        </w:rPr>
        <w:t>INterventions</w:t>
      </w:r>
      <w:proofErr w:type="spellEnd"/>
      <w:r w:rsidRPr="00777890">
        <w:rPr>
          <w:rFonts w:cs="Arial"/>
          <w:color w:val="000000"/>
          <w:szCs w:val="22"/>
          <w:lang w:val="en-US"/>
        </w:rPr>
        <w:t xml:space="preserve"> in the Intensive Care Unit)</w:t>
      </w:r>
      <w:r w:rsidRPr="00777890">
        <w:rPr>
          <w:rFonts w:cs="Arial"/>
          <w:szCs w:val="22"/>
          <w:lang w:val="en-US"/>
        </w:rPr>
        <w:t>, which aims to determine the effect of the MCI program on delirium in ICU patients</w:t>
      </w:r>
      <w:r w:rsidRPr="00777890">
        <w:rPr>
          <w:szCs w:val="22"/>
          <w:lang w:val="en-US"/>
        </w:rPr>
        <w:t>, to ultimately increase the number of delirium free days in the ICU</w:t>
      </w:r>
      <w:r w:rsidRPr="00777890">
        <w:rPr>
          <w:rFonts w:cs="Arial"/>
          <w:szCs w:val="22"/>
          <w:lang w:val="en-US"/>
        </w:rPr>
        <w:t xml:space="preserve">. </w:t>
      </w:r>
    </w:p>
    <w:p w14:paraId="64685B36" w14:textId="77777777" w:rsidR="00777890" w:rsidRPr="00777890" w:rsidRDefault="00777890" w:rsidP="00777890">
      <w:pPr>
        <w:pStyle w:val="CommentText"/>
        <w:spacing w:line="480" w:lineRule="auto"/>
        <w:ind w:firstLine="284"/>
        <w:rPr>
          <w:szCs w:val="22"/>
          <w:lang w:val="en-US"/>
        </w:rPr>
      </w:pPr>
      <w:r w:rsidRPr="00777890">
        <w:rPr>
          <w:rFonts w:cs="Arial"/>
          <w:sz w:val="22"/>
          <w:szCs w:val="22"/>
          <w:lang w:val="en-US"/>
        </w:rPr>
        <w:t>To facilitate delirium prevention, the identification of ICU patients at high risk for delirium is important, since these are the most fragile patients who require the maximum preventive efforts.</w:t>
      </w:r>
      <w:r w:rsidRPr="00777890">
        <w:rPr>
          <w:rFonts w:cs="Arial"/>
          <w:noProof/>
          <w:sz w:val="22"/>
          <w:szCs w:val="22"/>
          <w:vertAlign w:val="superscript"/>
          <w:lang w:val="en-US"/>
        </w:rPr>
        <w:t>38</w:t>
      </w:r>
      <w:r w:rsidRPr="00777890">
        <w:rPr>
          <w:sz w:val="22"/>
          <w:szCs w:val="22"/>
          <w:lang w:val="en-US"/>
        </w:rPr>
        <w:t xml:space="preserve"> </w:t>
      </w:r>
      <w:r w:rsidRPr="00777890">
        <w:rPr>
          <w:sz w:val="22"/>
          <w:szCs w:val="22"/>
          <w:lang w:val="en-US"/>
        </w:rPr>
        <w:lastRenderedPageBreak/>
        <w:t>Patients’ risk for delirium in the ICU can be predicted using a delirium prediction model, allowing early delirium prevention in high risk patients.</w:t>
      </w:r>
      <w:r w:rsidRPr="00777890">
        <w:rPr>
          <w:noProof/>
          <w:sz w:val="22"/>
          <w:szCs w:val="22"/>
          <w:vertAlign w:val="superscript"/>
          <w:lang w:val="en-US"/>
        </w:rPr>
        <w:t>39-41</w:t>
      </w:r>
      <w:r w:rsidRPr="00777890">
        <w:rPr>
          <w:rFonts w:ascii="Minion-Regular" w:hAnsi="Minion-Regular" w:cs="Minion-Regular"/>
          <w:sz w:val="22"/>
          <w:szCs w:val="22"/>
          <w:lang w:val="en-US"/>
        </w:rPr>
        <w:t xml:space="preserve"> </w:t>
      </w:r>
      <w:r w:rsidRPr="00777890">
        <w:rPr>
          <w:sz w:val="22"/>
          <w:szCs w:val="22"/>
          <w:lang w:val="en-US"/>
        </w:rPr>
        <w:t>As many delirium risk factors are present in the ICU,</w:t>
      </w:r>
      <w:r w:rsidRPr="00777890">
        <w:rPr>
          <w:noProof/>
          <w:sz w:val="22"/>
          <w:szCs w:val="22"/>
          <w:vertAlign w:val="superscript"/>
          <w:lang w:val="en-US"/>
        </w:rPr>
        <w:t>42</w:t>
      </w:r>
      <w:r w:rsidRPr="00777890">
        <w:rPr>
          <w:sz w:val="22"/>
          <w:szCs w:val="22"/>
          <w:lang w:val="en-US"/>
        </w:rPr>
        <w:t xml:space="preserve"> prevention strategies target multiple modifiable delirium risk factors. Recent studies </w:t>
      </w:r>
      <w:r w:rsidRPr="00777890">
        <w:rPr>
          <w:noProof/>
          <w:sz w:val="22"/>
          <w:szCs w:val="22"/>
          <w:vertAlign w:val="superscript"/>
          <w:lang w:val="en-US"/>
        </w:rPr>
        <w:t>13, 22</w:t>
      </w:r>
      <w:r w:rsidRPr="00777890">
        <w:rPr>
          <w:sz w:val="22"/>
          <w:szCs w:val="22"/>
          <w:lang w:val="en-US"/>
        </w:rPr>
        <w:t xml:space="preserve"> aimed at reducing ICU delirium by the implementation of a non-pharmacological protocol targeted mostly the same risk factors as our MCI program. Despite the fact that dehydration and feeding were targeted by the MCI program studied in non-ICU patients,</w:t>
      </w:r>
      <w:r w:rsidRPr="00777890">
        <w:rPr>
          <w:noProof/>
          <w:sz w:val="22"/>
          <w:szCs w:val="22"/>
          <w:vertAlign w:val="superscript"/>
          <w:lang w:val="en-US"/>
        </w:rPr>
        <w:t>15, 18</w:t>
      </w:r>
      <w:r w:rsidRPr="00777890">
        <w:rPr>
          <w:sz w:val="22"/>
          <w:szCs w:val="22"/>
          <w:lang w:val="en-US"/>
        </w:rPr>
        <w:t xml:space="preserve"> they are not targeted by our MCI program, nor by the intervention protocol of two recent ICU delirium prevention studies conducted in ICU patients,</w:t>
      </w:r>
      <w:r w:rsidRPr="00777890">
        <w:rPr>
          <w:noProof/>
          <w:sz w:val="22"/>
          <w:szCs w:val="22"/>
          <w:vertAlign w:val="superscript"/>
          <w:lang w:val="en-US"/>
        </w:rPr>
        <w:t>13, 22</w:t>
      </w:r>
      <w:r w:rsidRPr="00777890">
        <w:rPr>
          <w:sz w:val="22"/>
          <w:szCs w:val="22"/>
          <w:lang w:val="en-US"/>
        </w:rPr>
        <w:t xml:space="preserve"> as these items are incorporated in daily clinical ICU practice. In contrast to recent ICU delirium prevention studies,</w:t>
      </w:r>
      <w:r w:rsidRPr="00777890">
        <w:rPr>
          <w:noProof/>
          <w:sz w:val="22"/>
          <w:szCs w:val="22"/>
          <w:vertAlign w:val="superscript"/>
          <w:lang w:val="en-US"/>
        </w:rPr>
        <w:t>13, 22</w:t>
      </w:r>
      <w:r w:rsidRPr="00777890">
        <w:rPr>
          <w:rFonts w:cs="Arial"/>
          <w:sz w:val="22"/>
          <w:szCs w:val="22"/>
          <w:lang w:val="en-US"/>
        </w:rPr>
        <w:t xml:space="preserve"> our Delphi study provides a clear insight into how the intervention program was developed, on which specific sources the interventions were based, and an exact description of the interventions including clarifying notes. (Appendix A.) This is important for future studies into the effects of a MCI program on delirium in ICU patients and ultimately the use of the MCI program in clinical practice, as it allows for transparency and implementation of the interventions.</w:t>
      </w:r>
      <w:r w:rsidRPr="00777890">
        <w:rPr>
          <w:sz w:val="22"/>
          <w:szCs w:val="22"/>
          <w:lang w:val="en-US"/>
        </w:rPr>
        <w:t xml:space="preserve"> </w:t>
      </w:r>
    </w:p>
    <w:p w14:paraId="12800FD2" w14:textId="77777777" w:rsidR="00777890" w:rsidRPr="00777890" w:rsidRDefault="00777890" w:rsidP="00777890">
      <w:pPr>
        <w:suppressLineNumbers/>
        <w:autoSpaceDE w:val="0"/>
        <w:autoSpaceDN w:val="0"/>
        <w:adjustRightInd w:val="0"/>
        <w:spacing w:line="480" w:lineRule="auto"/>
        <w:ind w:firstLine="284"/>
        <w:rPr>
          <w:i/>
          <w:iCs/>
          <w:szCs w:val="22"/>
          <w:lang w:val="en-US"/>
        </w:rPr>
      </w:pPr>
    </w:p>
    <w:p w14:paraId="55EB9FAA" w14:textId="77777777" w:rsidR="00777890" w:rsidRPr="00777890" w:rsidRDefault="00777890" w:rsidP="00777890">
      <w:pPr>
        <w:autoSpaceDE w:val="0"/>
        <w:autoSpaceDN w:val="0"/>
        <w:adjustRightInd w:val="0"/>
        <w:spacing w:line="480" w:lineRule="auto"/>
        <w:rPr>
          <w:i/>
          <w:iCs/>
          <w:szCs w:val="22"/>
          <w:lang w:val="en-US"/>
        </w:rPr>
      </w:pPr>
      <w:proofErr w:type="gramStart"/>
      <w:r w:rsidRPr="00777890">
        <w:rPr>
          <w:i/>
          <w:iCs/>
          <w:szCs w:val="22"/>
          <w:lang w:val="en-US"/>
        </w:rPr>
        <w:t>4.1  Strengths</w:t>
      </w:r>
      <w:proofErr w:type="gramEnd"/>
      <w:r w:rsidRPr="00777890">
        <w:rPr>
          <w:i/>
          <w:iCs/>
          <w:szCs w:val="22"/>
          <w:lang w:val="en-US"/>
        </w:rPr>
        <w:t xml:space="preserve"> and limitations</w:t>
      </w:r>
    </w:p>
    <w:p w14:paraId="4B591553" w14:textId="77777777" w:rsidR="00777890" w:rsidRPr="00777890" w:rsidRDefault="00777890" w:rsidP="00777890">
      <w:pPr>
        <w:autoSpaceDE w:val="0"/>
        <w:autoSpaceDN w:val="0"/>
        <w:adjustRightInd w:val="0"/>
        <w:spacing w:line="480" w:lineRule="auto"/>
        <w:ind w:firstLine="284"/>
        <w:rPr>
          <w:szCs w:val="22"/>
          <w:lang w:val="en-US"/>
        </w:rPr>
      </w:pPr>
      <w:r w:rsidRPr="00777890">
        <w:rPr>
          <w:szCs w:val="22"/>
          <w:lang w:val="en-US"/>
        </w:rPr>
        <w:t>For this study we used the research guidelines of Hasson et al. for performing and reporting the Delphi technique.</w:t>
      </w:r>
      <w:r w:rsidRPr="00777890">
        <w:rPr>
          <w:noProof/>
          <w:szCs w:val="22"/>
          <w:vertAlign w:val="superscript"/>
          <w:lang w:val="en-US"/>
        </w:rPr>
        <w:t>29</w:t>
      </w:r>
      <w:r w:rsidRPr="00777890">
        <w:rPr>
          <w:szCs w:val="22"/>
          <w:lang w:val="en-US"/>
        </w:rPr>
        <w:t xml:space="preserve"> </w:t>
      </w:r>
      <w:r w:rsidRPr="00777890">
        <w:rPr>
          <w:iCs/>
          <w:szCs w:val="22"/>
          <w:lang w:val="en-US"/>
        </w:rPr>
        <w:t>An important strength of this study is the high response rate of the expert panel during the different Delphi rounds, which positively influences the validity of the results.</w:t>
      </w:r>
      <w:r w:rsidRPr="00777890">
        <w:rPr>
          <w:iCs/>
          <w:noProof/>
          <w:szCs w:val="22"/>
          <w:vertAlign w:val="superscript"/>
          <w:lang w:val="en-US"/>
        </w:rPr>
        <w:t>29, 32</w:t>
      </w:r>
      <w:r w:rsidRPr="00777890">
        <w:rPr>
          <w:iCs/>
          <w:szCs w:val="22"/>
          <w:lang w:val="en-US"/>
        </w:rPr>
        <w:t xml:space="preserve"> </w:t>
      </w:r>
      <w:r w:rsidRPr="00777890">
        <w:rPr>
          <w:lang w:val="en-US"/>
        </w:rPr>
        <w:t>A frequent issue in Delphi studies aimed at achieving group consensus is the question what level of agreement equals consensus.</w:t>
      </w:r>
      <w:r w:rsidRPr="00777890">
        <w:rPr>
          <w:noProof/>
          <w:vertAlign w:val="superscript"/>
          <w:lang w:val="en-US"/>
        </w:rPr>
        <w:t>30</w:t>
      </w:r>
      <w:r w:rsidRPr="00777890">
        <w:rPr>
          <w:lang w:val="en-US"/>
        </w:rPr>
        <w:t xml:space="preserve"> In order to avoid having to choose an arbitrary cut off we used the RAM, as this method provides clear rules</w:t>
      </w:r>
      <w:r w:rsidRPr="00777890">
        <w:rPr>
          <w:rFonts w:cstheme="minorHAnsi"/>
          <w:lang w:val="en-US"/>
        </w:rPr>
        <w:t xml:space="preserve"> for determining the level of agreement</w:t>
      </w:r>
      <w:r w:rsidRPr="00777890">
        <w:rPr>
          <w:lang w:val="en-US"/>
        </w:rPr>
        <w:t>.</w:t>
      </w:r>
      <w:r w:rsidRPr="00777890">
        <w:rPr>
          <w:noProof/>
          <w:vertAlign w:val="superscript"/>
          <w:lang w:val="en-US"/>
        </w:rPr>
        <w:t>25</w:t>
      </w:r>
      <w:r w:rsidRPr="00777890">
        <w:rPr>
          <w:lang w:val="en-US"/>
        </w:rPr>
        <w:t xml:space="preserve"> </w:t>
      </w:r>
      <w:r w:rsidRPr="00777890">
        <w:rPr>
          <w:iCs/>
          <w:szCs w:val="22"/>
          <w:lang w:val="en-US"/>
        </w:rPr>
        <w:t xml:space="preserve">Furthermore, </w:t>
      </w:r>
      <w:r w:rsidRPr="00777890">
        <w:rPr>
          <w:lang w:val="en-US"/>
        </w:rPr>
        <w:t>to ultimately limit attrition bias</w:t>
      </w:r>
      <w:r w:rsidRPr="00777890">
        <w:rPr>
          <w:iCs/>
          <w:szCs w:val="22"/>
          <w:lang w:val="en-US"/>
        </w:rPr>
        <w:t xml:space="preserve">, </w:t>
      </w:r>
      <w:r w:rsidRPr="00777890">
        <w:rPr>
          <w:lang w:val="en-US"/>
        </w:rPr>
        <w:t>the maximum number of Delphi rounds was predetermined</w:t>
      </w:r>
      <w:r w:rsidRPr="00777890">
        <w:rPr>
          <w:szCs w:val="22"/>
          <w:lang w:val="en-US"/>
        </w:rPr>
        <w:t>.</w:t>
      </w:r>
      <w:r w:rsidRPr="00777890">
        <w:rPr>
          <w:noProof/>
          <w:szCs w:val="22"/>
          <w:vertAlign w:val="superscript"/>
          <w:lang w:val="en-US"/>
        </w:rPr>
        <w:t>30, 33</w:t>
      </w:r>
      <w:r w:rsidRPr="00777890">
        <w:rPr>
          <w:szCs w:val="22"/>
          <w:lang w:val="en-US"/>
        </w:rPr>
        <w:t xml:space="preserve"> In addition, to improve the interpretation of the results of a previous Delphi round by the experts, we returned the results accompanied by an explanation on for example the meaning of a group median and DI.</w:t>
      </w:r>
      <w:r w:rsidRPr="00777890">
        <w:rPr>
          <w:noProof/>
          <w:szCs w:val="22"/>
          <w:vertAlign w:val="superscript"/>
          <w:lang w:val="en-US"/>
        </w:rPr>
        <w:t>30</w:t>
      </w:r>
      <w:r w:rsidRPr="00777890">
        <w:rPr>
          <w:szCs w:val="22"/>
          <w:lang w:val="en-US"/>
        </w:rPr>
        <w:t xml:space="preserve"> </w:t>
      </w:r>
    </w:p>
    <w:p w14:paraId="3393DF74" w14:textId="77777777" w:rsidR="00777890" w:rsidRPr="00777890" w:rsidRDefault="00777890" w:rsidP="00777890">
      <w:pPr>
        <w:autoSpaceDE w:val="0"/>
        <w:autoSpaceDN w:val="0"/>
        <w:adjustRightInd w:val="0"/>
        <w:spacing w:line="480" w:lineRule="auto"/>
        <w:ind w:firstLine="284"/>
        <w:rPr>
          <w:rFonts w:cstheme="minorHAnsi"/>
          <w:lang w:val="en-US"/>
        </w:rPr>
      </w:pPr>
      <w:r w:rsidRPr="00777890">
        <w:rPr>
          <w:szCs w:val="22"/>
          <w:lang w:val="en-US"/>
        </w:rPr>
        <w:t>However, our results should be interpreted considering some limitations. First, we used purposive sampling which most likely resulted in selection bias.</w:t>
      </w:r>
      <w:r w:rsidRPr="00777890">
        <w:rPr>
          <w:noProof/>
          <w:szCs w:val="22"/>
          <w:vertAlign w:val="superscript"/>
          <w:lang w:val="en-US"/>
        </w:rPr>
        <w:t>28</w:t>
      </w:r>
      <w:r w:rsidRPr="00777890">
        <w:rPr>
          <w:szCs w:val="22"/>
          <w:lang w:val="en-US"/>
        </w:rPr>
        <w:t xml:space="preserve"> We did this to include a representative sample </w:t>
      </w:r>
      <w:r w:rsidRPr="00777890">
        <w:rPr>
          <w:szCs w:val="22"/>
          <w:lang w:val="en-US"/>
        </w:rPr>
        <w:lastRenderedPageBreak/>
        <w:t>for the clinical ICU practice in which the MCI program will be implemented during the future UNDERPIN-ICU study. This was important for the sense of ownership to stimulate the response rate during the Delphi study.</w:t>
      </w:r>
      <w:r w:rsidRPr="00777890">
        <w:rPr>
          <w:noProof/>
          <w:szCs w:val="22"/>
          <w:vertAlign w:val="superscript"/>
          <w:lang w:val="en-US"/>
        </w:rPr>
        <w:t>30</w:t>
      </w:r>
      <w:r w:rsidRPr="00777890">
        <w:rPr>
          <w:szCs w:val="22"/>
          <w:lang w:val="en-US"/>
        </w:rPr>
        <w:t xml:space="preserve"> Second, in regard to the generalizability of the results it should be taken into account that our sample was limited to one country. However, we did select a heterogeneous and representative sample of experts from ICUs from both academic and general hospitals spread all over the Netherlands. In addition, we based the final MCI program on the expertise of ICU nurses, intensivists, physical therapists as well as delirium researchers, to make sure the MCI program included all important interventions. </w:t>
      </w:r>
    </w:p>
    <w:p w14:paraId="4AF037DC" w14:textId="77777777" w:rsidR="00777890" w:rsidRPr="00777890" w:rsidRDefault="00777890" w:rsidP="00777890">
      <w:pPr>
        <w:suppressLineNumbers/>
        <w:autoSpaceDE w:val="0"/>
        <w:autoSpaceDN w:val="0"/>
        <w:adjustRightInd w:val="0"/>
        <w:spacing w:line="480" w:lineRule="auto"/>
        <w:rPr>
          <w:b/>
          <w:iCs/>
          <w:szCs w:val="22"/>
          <w:lang w:val="en-US"/>
        </w:rPr>
      </w:pPr>
    </w:p>
    <w:p w14:paraId="7C9BE123" w14:textId="77777777" w:rsidR="00777890" w:rsidRPr="00777890" w:rsidRDefault="00777890" w:rsidP="00777890">
      <w:pPr>
        <w:suppressLineNumbers/>
        <w:rPr>
          <w:b/>
          <w:bCs/>
          <w:szCs w:val="22"/>
          <w:lang w:val="en-US"/>
        </w:rPr>
      </w:pPr>
      <w:r w:rsidRPr="00777890">
        <w:rPr>
          <w:b/>
          <w:bCs/>
          <w:szCs w:val="22"/>
          <w:lang w:val="en-US"/>
        </w:rPr>
        <w:br w:type="page"/>
      </w:r>
    </w:p>
    <w:p w14:paraId="03190357" w14:textId="77777777" w:rsidR="00777890" w:rsidRPr="00777890" w:rsidRDefault="00777890" w:rsidP="00777890">
      <w:pPr>
        <w:autoSpaceDE w:val="0"/>
        <w:autoSpaceDN w:val="0"/>
        <w:adjustRightInd w:val="0"/>
        <w:spacing w:line="480" w:lineRule="auto"/>
        <w:rPr>
          <w:b/>
          <w:bCs/>
          <w:szCs w:val="22"/>
          <w:lang w:val="en-US"/>
        </w:rPr>
      </w:pPr>
      <w:r w:rsidRPr="00777890">
        <w:rPr>
          <w:b/>
          <w:bCs/>
          <w:szCs w:val="22"/>
          <w:lang w:val="en-US"/>
        </w:rPr>
        <w:lastRenderedPageBreak/>
        <w:t>5.  CONCLUSION</w:t>
      </w:r>
    </w:p>
    <w:p w14:paraId="71A1CB63" w14:textId="77777777" w:rsidR="00777890" w:rsidRPr="00777890" w:rsidRDefault="00777890" w:rsidP="00777890">
      <w:pPr>
        <w:autoSpaceDE w:val="0"/>
        <w:autoSpaceDN w:val="0"/>
        <w:adjustRightInd w:val="0"/>
        <w:spacing w:line="480" w:lineRule="auto"/>
        <w:ind w:firstLine="284"/>
        <w:rPr>
          <w:bCs/>
          <w:szCs w:val="22"/>
          <w:lang w:val="en-US"/>
        </w:rPr>
      </w:pPr>
      <w:r w:rsidRPr="00777890">
        <w:rPr>
          <w:bCs/>
          <w:szCs w:val="22"/>
          <w:lang w:val="en-US"/>
        </w:rPr>
        <w:t>In this study a feasible multicomponent non-pharmacological intervention (MCI) program aimed at preventing delirium in the ICU was developed based on expert consensus.</w:t>
      </w:r>
      <w:r w:rsidRPr="00777890">
        <w:rPr>
          <w:szCs w:val="22"/>
          <w:lang w:val="en-US"/>
        </w:rPr>
        <w:t xml:space="preserve"> T</w:t>
      </w:r>
      <w:r w:rsidRPr="00777890">
        <w:rPr>
          <w:rFonts w:cs="Arial"/>
          <w:lang w:val="en-US"/>
        </w:rPr>
        <w:t xml:space="preserve">he use of a literature review provided a sound scientific base for the draft MCI program, and during the Delphi rounds the MCI program was tailored to be tested in ICU patients. This Delphi study represents an essential step towards </w:t>
      </w:r>
      <w:r w:rsidRPr="00777890">
        <w:rPr>
          <w:szCs w:val="22"/>
          <w:lang w:val="en-US"/>
        </w:rPr>
        <w:t>future research consisting of a stepped wedge cluster randomized controlled trial, the UNDERPIN-ICU study, to determine the effects of the MCI program on ICU delirium.</w:t>
      </w:r>
    </w:p>
    <w:p w14:paraId="67048A4E" w14:textId="77777777" w:rsidR="00777890" w:rsidRPr="00777890" w:rsidRDefault="00777890" w:rsidP="00777890">
      <w:pPr>
        <w:suppressLineNumbers/>
        <w:autoSpaceDE w:val="0"/>
        <w:autoSpaceDN w:val="0"/>
        <w:adjustRightInd w:val="0"/>
        <w:spacing w:line="480" w:lineRule="auto"/>
        <w:rPr>
          <w:b/>
          <w:bCs/>
          <w:szCs w:val="22"/>
          <w:lang w:val="en-US"/>
        </w:rPr>
      </w:pPr>
    </w:p>
    <w:p w14:paraId="343AAE20" w14:textId="77777777" w:rsidR="00777890" w:rsidRPr="00777890" w:rsidRDefault="00777890" w:rsidP="00777890">
      <w:pPr>
        <w:autoSpaceDE w:val="0"/>
        <w:autoSpaceDN w:val="0"/>
        <w:adjustRightInd w:val="0"/>
        <w:spacing w:line="480" w:lineRule="auto"/>
        <w:rPr>
          <w:b/>
          <w:bCs/>
          <w:szCs w:val="22"/>
          <w:lang w:val="en-US"/>
        </w:rPr>
      </w:pPr>
      <w:r w:rsidRPr="00777890">
        <w:rPr>
          <w:b/>
          <w:bCs/>
          <w:szCs w:val="22"/>
          <w:lang w:val="en-US"/>
        </w:rPr>
        <w:t>Conflict of interests</w:t>
      </w:r>
    </w:p>
    <w:p w14:paraId="4A36C8A8" w14:textId="77777777" w:rsidR="00777890" w:rsidRPr="00777890" w:rsidRDefault="00777890" w:rsidP="00777890">
      <w:pPr>
        <w:autoSpaceDE w:val="0"/>
        <w:autoSpaceDN w:val="0"/>
        <w:adjustRightInd w:val="0"/>
        <w:spacing w:line="480" w:lineRule="auto"/>
        <w:ind w:firstLine="284"/>
        <w:rPr>
          <w:szCs w:val="22"/>
          <w:lang w:val="en-US"/>
        </w:rPr>
      </w:pPr>
      <w:r w:rsidRPr="00777890">
        <w:rPr>
          <w:szCs w:val="22"/>
          <w:lang w:val="en-US"/>
        </w:rPr>
        <w:t>None declared.</w:t>
      </w:r>
    </w:p>
    <w:p w14:paraId="32BCB65D" w14:textId="77777777" w:rsidR="00777890" w:rsidRPr="00777890" w:rsidRDefault="00777890" w:rsidP="00777890">
      <w:pPr>
        <w:suppressLineNumbers/>
        <w:autoSpaceDE w:val="0"/>
        <w:autoSpaceDN w:val="0"/>
        <w:adjustRightInd w:val="0"/>
        <w:spacing w:line="480" w:lineRule="auto"/>
        <w:rPr>
          <w:szCs w:val="22"/>
          <w:lang w:val="en-US"/>
        </w:rPr>
      </w:pPr>
    </w:p>
    <w:p w14:paraId="0CACE5C1" w14:textId="77777777" w:rsidR="00777890" w:rsidRPr="00777890" w:rsidRDefault="00777890" w:rsidP="00777890">
      <w:pPr>
        <w:autoSpaceDE w:val="0"/>
        <w:autoSpaceDN w:val="0"/>
        <w:adjustRightInd w:val="0"/>
        <w:spacing w:line="480" w:lineRule="auto"/>
        <w:rPr>
          <w:b/>
          <w:bCs/>
          <w:szCs w:val="22"/>
          <w:lang w:val="en-US"/>
        </w:rPr>
      </w:pPr>
      <w:r w:rsidRPr="00777890">
        <w:rPr>
          <w:b/>
          <w:bCs/>
          <w:szCs w:val="22"/>
          <w:lang w:val="en-US"/>
        </w:rPr>
        <w:t>Funding</w:t>
      </w:r>
    </w:p>
    <w:p w14:paraId="5FF6DA07" w14:textId="77777777" w:rsidR="00777890" w:rsidRPr="00777890" w:rsidRDefault="00777890" w:rsidP="00777890">
      <w:pPr>
        <w:autoSpaceDE w:val="0"/>
        <w:autoSpaceDN w:val="0"/>
        <w:adjustRightInd w:val="0"/>
        <w:spacing w:line="480" w:lineRule="auto"/>
        <w:ind w:firstLine="284"/>
        <w:rPr>
          <w:szCs w:val="22"/>
          <w:lang w:val="en-US"/>
        </w:rPr>
      </w:pPr>
      <w:r w:rsidRPr="00777890">
        <w:rPr>
          <w:szCs w:val="22"/>
          <w:lang w:val="en-US"/>
        </w:rPr>
        <w:t>This study was not funded.</w:t>
      </w:r>
    </w:p>
    <w:p w14:paraId="1C17323C" w14:textId="77777777" w:rsidR="00777890" w:rsidRPr="00777890" w:rsidRDefault="00777890" w:rsidP="00777890">
      <w:pPr>
        <w:suppressLineNumbers/>
        <w:autoSpaceDE w:val="0"/>
        <w:autoSpaceDN w:val="0"/>
        <w:adjustRightInd w:val="0"/>
        <w:spacing w:line="480" w:lineRule="auto"/>
        <w:rPr>
          <w:szCs w:val="22"/>
          <w:lang w:val="en-US"/>
        </w:rPr>
      </w:pPr>
    </w:p>
    <w:p w14:paraId="40EEECA8" w14:textId="77777777" w:rsidR="00777890" w:rsidRPr="00777890" w:rsidRDefault="00777890" w:rsidP="00777890">
      <w:pPr>
        <w:suppressLineNumbers/>
        <w:rPr>
          <w:b/>
          <w:lang w:val="en-US"/>
        </w:rPr>
      </w:pPr>
      <w:r w:rsidRPr="00777890">
        <w:rPr>
          <w:b/>
          <w:lang w:val="en-US"/>
        </w:rPr>
        <w:br w:type="page"/>
      </w:r>
    </w:p>
    <w:p w14:paraId="28F9C01A" w14:textId="77777777" w:rsidR="00777890" w:rsidRPr="00777890" w:rsidRDefault="00777890" w:rsidP="00777890">
      <w:pPr>
        <w:suppressLineNumbers/>
        <w:rPr>
          <w:b/>
          <w:lang w:val="en-US"/>
        </w:rPr>
      </w:pPr>
      <w:r w:rsidRPr="00777890">
        <w:rPr>
          <w:b/>
          <w:lang w:val="en-US"/>
        </w:rPr>
        <w:lastRenderedPageBreak/>
        <w:t>REFERENCES</w:t>
      </w:r>
    </w:p>
    <w:p w14:paraId="104B5B79" w14:textId="77777777" w:rsidR="00777890" w:rsidRPr="00777890" w:rsidRDefault="00777890" w:rsidP="00777890">
      <w:pPr>
        <w:suppressLineNumbers/>
        <w:rPr>
          <w:b/>
          <w:lang w:val="en-US"/>
        </w:rPr>
      </w:pPr>
    </w:p>
    <w:p w14:paraId="3600E303" w14:textId="77777777" w:rsidR="00777890" w:rsidRPr="00777890" w:rsidRDefault="00777890" w:rsidP="00777890">
      <w:pPr>
        <w:pStyle w:val="EndNoteBibliography"/>
        <w:suppressLineNumbers/>
        <w:spacing w:after="480"/>
        <w:rPr>
          <w:lang w:val="en-US"/>
        </w:rPr>
      </w:pPr>
      <w:bookmarkStart w:id="1" w:name="_ENREF_1"/>
      <w:r w:rsidRPr="00777890">
        <w:rPr>
          <w:lang w:val="en-US"/>
        </w:rPr>
        <w:t>1.</w:t>
      </w:r>
      <w:r w:rsidRPr="00777890">
        <w:rPr>
          <w:lang w:val="en-US"/>
        </w:rPr>
        <w:tab/>
        <w:t>Mehta S, Cook D, Devlin JW, Skrobik Y, Meade M, Fergusson D, et al. Prevalence, risk factors, and outcomes of delirium in mechanically ventilated adults*. Crit Care Med. 2015;43(3):557-66.</w:t>
      </w:r>
      <w:bookmarkEnd w:id="1"/>
    </w:p>
    <w:p w14:paraId="5B11AA74" w14:textId="77777777" w:rsidR="00777890" w:rsidRPr="00777890" w:rsidRDefault="00777890" w:rsidP="00777890">
      <w:pPr>
        <w:pStyle w:val="EndNoteBibliography"/>
        <w:suppressLineNumbers/>
        <w:spacing w:after="480"/>
        <w:rPr>
          <w:lang w:val="en-US"/>
        </w:rPr>
      </w:pPr>
      <w:bookmarkStart w:id="2" w:name="_ENREF_2"/>
      <w:r w:rsidRPr="00777890">
        <w:rPr>
          <w:lang w:val="en-US"/>
        </w:rPr>
        <w:t>2.</w:t>
      </w:r>
      <w:r w:rsidRPr="00777890">
        <w:rPr>
          <w:lang w:val="en-US"/>
        </w:rPr>
        <w:tab/>
        <w:t>Pandharipande PP, Girard TD, Jackson JC, Morandi A, Thompson JL, Pun BT, et al. Long-term cognitive impairment after critical illness. N Engl J Med. 2013;369(14):1306-16.</w:t>
      </w:r>
      <w:bookmarkEnd w:id="2"/>
    </w:p>
    <w:p w14:paraId="4FC4FF1A" w14:textId="77777777" w:rsidR="00777890" w:rsidRPr="00777890" w:rsidRDefault="00777890" w:rsidP="00777890">
      <w:pPr>
        <w:pStyle w:val="EndNoteBibliography"/>
        <w:suppressLineNumbers/>
        <w:spacing w:after="480"/>
        <w:rPr>
          <w:lang w:val="en-US"/>
        </w:rPr>
      </w:pPr>
      <w:bookmarkStart w:id="3" w:name="_ENREF_3"/>
      <w:r w:rsidRPr="00777890">
        <w:rPr>
          <w:lang w:val="en-US"/>
        </w:rPr>
        <w:t>3.</w:t>
      </w:r>
      <w:r w:rsidRPr="00777890">
        <w:rPr>
          <w:lang w:val="en-US"/>
        </w:rPr>
        <w:tab/>
        <w:t>van den Boogaard M, Schoonhoven L, Evers AW, van der Hoeven JG, van Achterberg T, Pickkers P. Delirium in critically ill patients: impact on long-term health-related quality of life and cognitive functioning. Crit Care Med. 2012;40(1):112-8.</w:t>
      </w:r>
      <w:bookmarkEnd w:id="3"/>
    </w:p>
    <w:p w14:paraId="537B75EA" w14:textId="77777777" w:rsidR="00777890" w:rsidRPr="00777890" w:rsidRDefault="00777890" w:rsidP="00777890">
      <w:pPr>
        <w:pStyle w:val="EndNoteBibliography"/>
        <w:suppressLineNumbers/>
        <w:spacing w:after="480"/>
        <w:rPr>
          <w:lang w:val="en-US"/>
        </w:rPr>
      </w:pPr>
      <w:bookmarkStart w:id="4" w:name="_ENREF_4"/>
      <w:r w:rsidRPr="00777890">
        <w:rPr>
          <w:lang w:val="en-US"/>
        </w:rPr>
        <w:t>4.</w:t>
      </w:r>
      <w:r w:rsidRPr="00777890">
        <w:rPr>
          <w:lang w:val="en-US"/>
        </w:rPr>
        <w:tab/>
        <w:t>van den Boogaard M, Schoonhoven L, van der Hoeven JG, van Achterberg T, Pickkers P. Incidence and short-term consequences of delirium in critically ill patients: A prospective observational cohort study. Int J Nurs Stud. 2012;49(7):775-83.</w:t>
      </w:r>
      <w:bookmarkEnd w:id="4"/>
    </w:p>
    <w:p w14:paraId="42677A4F" w14:textId="77777777" w:rsidR="00777890" w:rsidRPr="00777890" w:rsidRDefault="00777890" w:rsidP="00777890">
      <w:pPr>
        <w:pStyle w:val="EndNoteBibliography"/>
        <w:suppressLineNumbers/>
        <w:spacing w:after="480"/>
      </w:pPr>
      <w:bookmarkStart w:id="5" w:name="_ENREF_5"/>
      <w:r w:rsidRPr="00777890">
        <w:rPr>
          <w:lang w:val="en-US"/>
        </w:rPr>
        <w:t>5.</w:t>
      </w:r>
      <w:r w:rsidRPr="00777890">
        <w:rPr>
          <w:lang w:val="en-US"/>
        </w:rPr>
        <w:tab/>
        <w:t xml:space="preserve">Salluh JI, Wang H, Schneider EB, Nagaraja N, Yenokyan G, Damluji A, et al. Outcome of delirium in critically ill patients: systematic review and meta-analysis. </w:t>
      </w:r>
      <w:r w:rsidRPr="00777890">
        <w:t>BMJ. 2015;350:h2538.</w:t>
      </w:r>
      <w:bookmarkEnd w:id="5"/>
    </w:p>
    <w:p w14:paraId="16CBFC8C" w14:textId="77777777" w:rsidR="00777890" w:rsidRPr="00777890" w:rsidRDefault="00777890" w:rsidP="00777890">
      <w:pPr>
        <w:pStyle w:val="EndNoteBibliography"/>
        <w:suppressLineNumbers/>
        <w:spacing w:after="480"/>
        <w:rPr>
          <w:lang w:val="en-US"/>
        </w:rPr>
      </w:pPr>
      <w:bookmarkStart w:id="6" w:name="_ENREF_6"/>
      <w:r w:rsidRPr="00777890">
        <w:t>6.</w:t>
      </w:r>
      <w:r w:rsidRPr="00777890">
        <w:tab/>
        <w:t xml:space="preserve">van der Kooi AW, Peelen LM, Raijmakers RJ, Vroegop RL, Bakker DF, Tekatli H, et al. </w:t>
      </w:r>
      <w:r w:rsidRPr="00777890">
        <w:rPr>
          <w:lang w:val="en-US"/>
        </w:rPr>
        <w:t>Use of physical restraints in Dutch intensive care units: a prospective multicenter study. Am J Crit Care. 2015;24(6):488-95.</w:t>
      </w:r>
      <w:bookmarkEnd w:id="6"/>
    </w:p>
    <w:p w14:paraId="2AA44427" w14:textId="77777777" w:rsidR="00777890" w:rsidRPr="00777890" w:rsidRDefault="00777890" w:rsidP="00777890">
      <w:pPr>
        <w:pStyle w:val="EndNoteBibliography"/>
        <w:suppressLineNumbers/>
        <w:spacing w:after="480"/>
        <w:rPr>
          <w:lang w:val="en-US"/>
        </w:rPr>
      </w:pPr>
      <w:bookmarkStart w:id="7" w:name="_ENREF_7"/>
      <w:r w:rsidRPr="00777890">
        <w:rPr>
          <w:lang w:val="en-US"/>
        </w:rPr>
        <w:t>7.</w:t>
      </w:r>
      <w:r w:rsidRPr="00777890">
        <w:rPr>
          <w:lang w:val="en-US"/>
        </w:rPr>
        <w:tab/>
        <w:t>Milbrandt EB, Deppen S, Harrison PL, Shintani AK, Speroff T, Stiles RA, et al. Costs associated with delirium in mechanically ventilated patients. Crit Care Med. 2004;32(4):955-62.</w:t>
      </w:r>
      <w:bookmarkEnd w:id="7"/>
    </w:p>
    <w:p w14:paraId="7AD755F8" w14:textId="77777777" w:rsidR="00777890" w:rsidRPr="00777890" w:rsidRDefault="00777890" w:rsidP="00777890">
      <w:pPr>
        <w:pStyle w:val="EndNoteBibliography"/>
        <w:suppressLineNumbers/>
        <w:spacing w:after="480"/>
        <w:rPr>
          <w:lang w:val="en-US"/>
        </w:rPr>
      </w:pPr>
      <w:bookmarkStart w:id="8" w:name="_ENREF_8"/>
      <w:r w:rsidRPr="00777890">
        <w:rPr>
          <w:lang w:val="en-US"/>
        </w:rPr>
        <w:lastRenderedPageBreak/>
        <w:t>8.</w:t>
      </w:r>
      <w:r w:rsidRPr="00777890">
        <w:rPr>
          <w:lang w:val="en-US"/>
        </w:rPr>
        <w:tab/>
        <w:t>Barr J, Fraser GL, Puntillo K, Ely EW, Gelinas C, Dasta JF, et al. Clinical practice guidelines for the management of pain, agitation, and delirium in adult patients in the intensive care unit. Crit Care Med. 2013;41(1):263-306.</w:t>
      </w:r>
      <w:bookmarkEnd w:id="8"/>
    </w:p>
    <w:p w14:paraId="320A0813" w14:textId="77777777" w:rsidR="00777890" w:rsidRPr="00777890" w:rsidRDefault="00777890" w:rsidP="00777890">
      <w:pPr>
        <w:pStyle w:val="EndNoteBibliography"/>
        <w:suppressLineNumbers/>
        <w:spacing w:after="480"/>
        <w:rPr>
          <w:lang w:val="en-US"/>
        </w:rPr>
      </w:pPr>
      <w:bookmarkStart w:id="9" w:name="_ENREF_9"/>
      <w:r w:rsidRPr="00777890">
        <w:rPr>
          <w:lang w:val="en-US"/>
        </w:rPr>
        <w:t>9.</w:t>
      </w:r>
      <w:r w:rsidRPr="00777890">
        <w:rPr>
          <w:lang w:val="en-US"/>
        </w:rPr>
        <w:tab/>
        <w:t>Zaal IJ, Devlin JW, Peelen LM, Slooter AJ. A Systematic Review of Risk Factors for Delirium in the ICU. Crit Care Med. 2014.</w:t>
      </w:r>
      <w:bookmarkEnd w:id="9"/>
    </w:p>
    <w:p w14:paraId="45E499D8" w14:textId="77777777" w:rsidR="00777890" w:rsidRPr="00777890" w:rsidRDefault="00777890" w:rsidP="00777890">
      <w:pPr>
        <w:pStyle w:val="EndNoteBibliography"/>
        <w:suppressLineNumbers/>
        <w:spacing w:after="480"/>
        <w:rPr>
          <w:lang w:val="en-US"/>
        </w:rPr>
      </w:pPr>
      <w:bookmarkStart w:id="10" w:name="_ENREF_10"/>
      <w:r w:rsidRPr="00777890">
        <w:rPr>
          <w:lang w:val="en-US"/>
        </w:rPr>
        <w:t>10.</w:t>
      </w:r>
      <w:r w:rsidRPr="00777890">
        <w:rPr>
          <w:lang w:val="en-US"/>
        </w:rPr>
        <w:tab/>
        <w:t>Van Rompaey B, Elseviers MM, Schuurmans MJ, Shortridge-Baggett LM, Truijen S, Bossaert L. Risk factors for delirium in intensive care patients: a prospective cohort study. Crit Care. 2009;13(3):R77.</w:t>
      </w:r>
      <w:bookmarkEnd w:id="10"/>
    </w:p>
    <w:p w14:paraId="6DEEBE3F" w14:textId="77777777" w:rsidR="00777890" w:rsidRPr="00777890" w:rsidRDefault="00777890" w:rsidP="00777890">
      <w:pPr>
        <w:pStyle w:val="EndNoteBibliography"/>
        <w:suppressLineNumbers/>
        <w:spacing w:after="480"/>
        <w:rPr>
          <w:lang w:val="en-US"/>
        </w:rPr>
      </w:pPr>
      <w:bookmarkStart w:id="11" w:name="_ENREF_11"/>
      <w:r w:rsidRPr="00777890">
        <w:rPr>
          <w:lang w:val="en-US"/>
        </w:rPr>
        <w:t>11.</w:t>
      </w:r>
      <w:r w:rsidRPr="00777890">
        <w:rPr>
          <w:lang w:val="en-US"/>
        </w:rPr>
        <w:tab/>
        <w:t>Huai J, Ye X. A meta-analysis of critically ill patients reveals several potential risk factors for delirium. Gen Hosp Psychiatry. 2014;36(5):488-96.</w:t>
      </w:r>
      <w:bookmarkEnd w:id="11"/>
    </w:p>
    <w:p w14:paraId="7B055B5D" w14:textId="77777777" w:rsidR="00777890" w:rsidRPr="00777890" w:rsidRDefault="00777890" w:rsidP="00777890">
      <w:pPr>
        <w:pStyle w:val="EndNoteBibliography"/>
        <w:suppressLineNumbers/>
        <w:spacing w:after="480"/>
        <w:rPr>
          <w:lang w:val="en-US"/>
        </w:rPr>
      </w:pPr>
      <w:bookmarkStart w:id="12" w:name="_ENREF_12"/>
      <w:r w:rsidRPr="00777890">
        <w:rPr>
          <w:lang w:val="en-US"/>
        </w:rPr>
        <w:t>12.</w:t>
      </w:r>
      <w:r w:rsidRPr="00777890">
        <w:rPr>
          <w:lang w:val="en-US"/>
        </w:rPr>
        <w:tab/>
        <w:t>Reston JT, Schoelles KM. In-facility delirium prevention programs as a patient safety strategy: a systematic review. Ann Intern Med. 2013;158(5 Pt 2):375-80.</w:t>
      </w:r>
      <w:bookmarkEnd w:id="12"/>
    </w:p>
    <w:p w14:paraId="178EEEF5" w14:textId="77777777" w:rsidR="00777890" w:rsidRPr="00777890" w:rsidRDefault="00777890" w:rsidP="00777890">
      <w:pPr>
        <w:pStyle w:val="EndNoteBibliography"/>
        <w:suppressLineNumbers/>
        <w:spacing w:after="480"/>
        <w:rPr>
          <w:lang w:val="en-US"/>
        </w:rPr>
      </w:pPr>
      <w:bookmarkStart w:id="13" w:name="_ENREF_13"/>
      <w:r w:rsidRPr="00777890">
        <w:rPr>
          <w:lang w:val="en-US"/>
        </w:rPr>
        <w:t>13.</w:t>
      </w:r>
      <w:r w:rsidRPr="00777890">
        <w:rPr>
          <w:lang w:val="en-US"/>
        </w:rPr>
        <w:tab/>
        <w:t>Foster J, Kelly M. A pilot study to test the feasibility of a nonpharmacologic intervention for the prevention of delirium in the medical intensive care unit. Clin Nurse Spec. 2013;27(5):231-8.</w:t>
      </w:r>
      <w:bookmarkEnd w:id="13"/>
    </w:p>
    <w:p w14:paraId="6171DD55" w14:textId="77777777" w:rsidR="00777890" w:rsidRPr="00777890" w:rsidRDefault="00777890" w:rsidP="00777890">
      <w:pPr>
        <w:pStyle w:val="EndNoteBibliography"/>
        <w:suppressLineNumbers/>
        <w:spacing w:after="480"/>
        <w:rPr>
          <w:lang w:val="en-US"/>
        </w:rPr>
      </w:pPr>
      <w:bookmarkStart w:id="14" w:name="_ENREF_14"/>
      <w:r w:rsidRPr="00777890">
        <w:rPr>
          <w:lang w:val="en-US"/>
        </w:rPr>
        <w:t>14.</w:t>
      </w:r>
      <w:r w:rsidRPr="00777890">
        <w:rPr>
          <w:lang w:val="en-US"/>
        </w:rPr>
        <w:tab/>
        <w:t>Colombo R, Corona A, Praga F, Minari C, Giannotti C, Castelli A, et al. A reorientation strategy for reducing delirium in the critically ill. Results of an interventional study. Minerva Anestesiol. 2012;78(9):1026-33.</w:t>
      </w:r>
      <w:bookmarkEnd w:id="14"/>
    </w:p>
    <w:p w14:paraId="6844E5C9" w14:textId="77777777" w:rsidR="00777890" w:rsidRPr="00777890" w:rsidRDefault="00777890" w:rsidP="00777890">
      <w:pPr>
        <w:pStyle w:val="EndNoteBibliography"/>
        <w:suppressLineNumbers/>
        <w:spacing w:after="480"/>
        <w:rPr>
          <w:lang w:val="en-US"/>
        </w:rPr>
      </w:pPr>
      <w:bookmarkStart w:id="15" w:name="_ENREF_15"/>
      <w:r w:rsidRPr="00777890">
        <w:rPr>
          <w:lang w:val="en-US"/>
        </w:rPr>
        <w:t>15.</w:t>
      </w:r>
      <w:r w:rsidRPr="00777890">
        <w:rPr>
          <w:lang w:val="en-US"/>
        </w:rPr>
        <w:tab/>
        <w:t>Inouye SK, Bogardus ST, Jr., Charpentier PA, Leo-Summers L, Acampora D, Holford TR, et al. A multicomponent intervention to prevent delirium in hospitalized older patients. N Engl J Med. 1999;340(9):669-76.</w:t>
      </w:r>
      <w:bookmarkEnd w:id="15"/>
    </w:p>
    <w:p w14:paraId="36303D0B" w14:textId="77777777" w:rsidR="00777890" w:rsidRPr="00777890" w:rsidRDefault="00777890" w:rsidP="00777890">
      <w:pPr>
        <w:pStyle w:val="EndNoteBibliography"/>
        <w:suppressLineNumbers/>
        <w:spacing w:after="480"/>
        <w:rPr>
          <w:lang w:val="en-US"/>
        </w:rPr>
      </w:pPr>
      <w:bookmarkStart w:id="16" w:name="_ENREF_16"/>
      <w:r w:rsidRPr="00777890">
        <w:rPr>
          <w:lang w:val="en-US"/>
        </w:rPr>
        <w:lastRenderedPageBreak/>
        <w:t>16.</w:t>
      </w:r>
      <w:r w:rsidRPr="00777890">
        <w:rPr>
          <w:lang w:val="en-US"/>
        </w:rPr>
        <w:tab/>
        <w:t>Needham DM, Korupolu R, Zanni JM, Pradhan P, Colantuoni E, Palmer JB, et al. Early physical medicine and rehabilitation for patients with acute respiratory failure: a quality improvement project. Arch Phys Med Rehabil. 2010;91(4):536-42.</w:t>
      </w:r>
      <w:bookmarkEnd w:id="16"/>
    </w:p>
    <w:p w14:paraId="73A28D7C" w14:textId="77777777" w:rsidR="00777890" w:rsidRPr="00777890" w:rsidRDefault="00777890" w:rsidP="00777890">
      <w:pPr>
        <w:pStyle w:val="EndNoteBibliography"/>
        <w:suppressLineNumbers/>
        <w:spacing w:after="480"/>
        <w:rPr>
          <w:lang w:val="en-US"/>
        </w:rPr>
      </w:pPr>
      <w:bookmarkStart w:id="17" w:name="_ENREF_17"/>
      <w:r w:rsidRPr="00777890">
        <w:rPr>
          <w:lang w:val="en-US"/>
        </w:rPr>
        <w:t>17.</w:t>
      </w:r>
      <w:r w:rsidRPr="00777890">
        <w:rPr>
          <w:lang w:val="en-US"/>
        </w:rPr>
        <w:tab/>
        <w:t>Patel J, Baldwin J, Bunting P, Laha S. The effect of a multicomponent multidisciplinary bundle of interventions on sleep and delirium in medical and surgical intensive care patients. Anaesthesia. 2014;69(6):540-9.</w:t>
      </w:r>
      <w:bookmarkEnd w:id="17"/>
    </w:p>
    <w:p w14:paraId="3E1ABA9E" w14:textId="77777777" w:rsidR="00777890" w:rsidRPr="00777890" w:rsidRDefault="00777890" w:rsidP="00777890">
      <w:pPr>
        <w:pStyle w:val="EndNoteBibliography"/>
        <w:suppressLineNumbers/>
        <w:spacing w:after="480"/>
        <w:rPr>
          <w:lang w:val="en-US"/>
        </w:rPr>
      </w:pPr>
      <w:bookmarkStart w:id="18" w:name="_ENREF_18"/>
      <w:r w:rsidRPr="00777890">
        <w:rPr>
          <w:lang w:val="en-US"/>
        </w:rPr>
        <w:t>18.</w:t>
      </w:r>
      <w:r w:rsidRPr="00777890">
        <w:rPr>
          <w:lang w:val="en-US"/>
        </w:rPr>
        <w:tab/>
        <w:t>Zaubler TS, Murphy K, Rizzuto L, Santos R, Skotzko C, Giordano J, et al. Quality improvement and cost savings with multicomponent delirium interventions: replication of the Hospital Elder Life Program in a community hospital. Psychosomatics. 2013;54(3):219-26.</w:t>
      </w:r>
      <w:bookmarkEnd w:id="18"/>
    </w:p>
    <w:p w14:paraId="227620E2" w14:textId="77777777" w:rsidR="00777890" w:rsidRPr="00777890" w:rsidRDefault="00777890" w:rsidP="00777890">
      <w:pPr>
        <w:pStyle w:val="EndNoteBibliography"/>
        <w:suppressLineNumbers/>
        <w:spacing w:after="480"/>
        <w:rPr>
          <w:lang w:val="en-US"/>
        </w:rPr>
      </w:pPr>
      <w:bookmarkStart w:id="19" w:name="_ENREF_19"/>
      <w:r w:rsidRPr="00777890">
        <w:rPr>
          <w:lang w:val="en-US"/>
        </w:rPr>
        <w:t>19.</w:t>
      </w:r>
      <w:r w:rsidRPr="00777890">
        <w:rPr>
          <w:lang w:val="en-US"/>
        </w:rPr>
        <w:tab/>
        <w:t>Rivosecchi RM, Smithburger PL, Svec S, Campbell S, Kane-Gill SL. Nonpharmacological Interventions to Prevent Delirium: An Evidence-Based Systematic Review. Crit Care Nurse. 2015;35(1):39-49.</w:t>
      </w:r>
      <w:bookmarkEnd w:id="19"/>
    </w:p>
    <w:p w14:paraId="28D83DA4" w14:textId="77777777" w:rsidR="00777890" w:rsidRPr="00777890" w:rsidRDefault="00777890" w:rsidP="00777890">
      <w:pPr>
        <w:pStyle w:val="EndNoteBibliography"/>
        <w:suppressLineNumbers/>
        <w:spacing w:after="480"/>
      </w:pPr>
      <w:bookmarkStart w:id="20" w:name="_ENREF_20"/>
      <w:r w:rsidRPr="00777890">
        <w:rPr>
          <w:lang w:val="en-US"/>
        </w:rPr>
        <w:t>20.</w:t>
      </w:r>
      <w:r w:rsidRPr="00777890">
        <w:rPr>
          <w:lang w:val="en-US"/>
        </w:rPr>
        <w:tab/>
        <w:t xml:space="preserve">Schweickert WD, Pohlman MC, Pohlman AS, Nigos C, Pawlik AJ, Esbrook CL, et al. Early physical and occupational therapy in mechanically ventilated, critically ill patients: a randomised controlled trial. </w:t>
      </w:r>
      <w:r w:rsidRPr="00777890">
        <w:t>Lancet. 2009;373(9678):1874-82.</w:t>
      </w:r>
      <w:bookmarkEnd w:id="20"/>
    </w:p>
    <w:p w14:paraId="0AC1979F" w14:textId="77777777" w:rsidR="00777890" w:rsidRPr="00777890" w:rsidRDefault="00777890" w:rsidP="00777890">
      <w:pPr>
        <w:pStyle w:val="EndNoteBibliography"/>
        <w:suppressLineNumbers/>
        <w:spacing w:after="480"/>
        <w:rPr>
          <w:lang w:val="en-US"/>
        </w:rPr>
      </w:pPr>
      <w:bookmarkStart w:id="21" w:name="_ENREF_21"/>
      <w:r w:rsidRPr="00777890">
        <w:t>21.</w:t>
      </w:r>
      <w:r w:rsidRPr="00777890">
        <w:tab/>
        <w:t xml:space="preserve">Kamdar BB, King LM, Collop NA, Sakamuri S, Colantuoni E, Neufeld KJ, et al. </w:t>
      </w:r>
      <w:r w:rsidRPr="00777890">
        <w:rPr>
          <w:lang w:val="en-US"/>
        </w:rPr>
        <w:t>The effect of a quality improvement intervention on perceived sleep quality and cognition in a medical ICU. Crit Care Med. 2013;41(3):800-9.</w:t>
      </w:r>
      <w:bookmarkEnd w:id="21"/>
    </w:p>
    <w:p w14:paraId="3FE25679" w14:textId="77777777" w:rsidR="00777890" w:rsidRPr="00777890" w:rsidRDefault="00777890" w:rsidP="00777890">
      <w:pPr>
        <w:pStyle w:val="EndNoteBibliography"/>
        <w:suppressLineNumbers/>
        <w:spacing w:after="480"/>
        <w:rPr>
          <w:lang w:val="en-US"/>
        </w:rPr>
      </w:pPr>
      <w:bookmarkStart w:id="22" w:name="_ENREF_22"/>
      <w:r w:rsidRPr="00777890">
        <w:rPr>
          <w:lang w:val="en-US"/>
        </w:rPr>
        <w:t>22.</w:t>
      </w:r>
      <w:r w:rsidRPr="00777890">
        <w:rPr>
          <w:lang w:val="en-US"/>
        </w:rPr>
        <w:tab/>
        <w:t>Rivosecchi RM, Kane-Gill SL, Svec S, Campbell S, Smithburger PL. The implementation of a nonpharmacologic protocol to prevent intensive care delirium. J Crit Care. 2016;31(1):206-11.</w:t>
      </w:r>
      <w:bookmarkEnd w:id="22"/>
    </w:p>
    <w:p w14:paraId="691C4422" w14:textId="77777777" w:rsidR="00777890" w:rsidRPr="00777890" w:rsidRDefault="00777890" w:rsidP="00777890">
      <w:pPr>
        <w:pStyle w:val="EndNoteBibliography"/>
        <w:suppressLineNumbers/>
        <w:spacing w:after="480"/>
        <w:rPr>
          <w:lang w:val="en-US"/>
        </w:rPr>
      </w:pPr>
      <w:bookmarkStart w:id="23" w:name="_ENREF_23"/>
      <w:r w:rsidRPr="00777890">
        <w:rPr>
          <w:lang w:val="en-US"/>
        </w:rPr>
        <w:lastRenderedPageBreak/>
        <w:t>23.</w:t>
      </w:r>
      <w:r w:rsidRPr="00777890">
        <w:rPr>
          <w:lang w:val="en-US"/>
        </w:rPr>
        <w:tab/>
        <w:t>Craig P, Dieppe P, Macintyre S, Michie S, Nazareth I, Petticrew M. Developing and evaluating complex interventions: The new Medical Research Council guidance. Int J Nurs Stud. 2013;50(5):587-92.</w:t>
      </w:r>
      <w:bookmarkEnd w:id="23"/>
    </w:p>
    <w:p w14:paraId="7C6EC6EE" w14:textId="77777777" w:rsidR="00777890" w:rsidRPr="00777890" w:rsidRDefault="00777890" w:rsidP="00777890">
      <w:pPr>
        <w:pStyle w:val="EndNoteBibliography"/>
        <w:suppressLineNumbers/>
        <w:spacing w:after="480"/>
        <w:rPr>
          <w:lang w:val="en-US"/>
        </w:rPr>
      </w:pPr>
      <w:bookmarkStart w:id="24" w:name="_ENREF_24"/>
      <w:r w:rsidRPr="00777890">
        <w:rPr>
          <w:lang w:val="en-US"/>
        </w:rPr>
        <w:t>24.</w:t>
      </w:r>
      <w:r w:rsidRPr="00777890">
        <w:rPr>
          <w:lang w:val="en-US"/>
        </w:rPr>
        <w:tab/>
        <w:t>Craig P, Dieppe P, Macintyre S, Michie S, Nazareth I, Petticrew M. Developing and evaluating complex interventions: the new Medical Research Council guidance. BMJ. 2008;337:a1655.</w:t>
      </w:r>
      <w:bookmarkEnd w:id="24"/>
    </w:p>
    <w:p w14:paraId="40D29EF5" w14:textId="77777777" w:rsidR="00777890" w:rsidRPr="00777890" w:rsidRDefault="00777890" w:rsidP="00777890">
      <w:pPr>
        <w:pStyle w:val="EndNoteBibliography"/>
        <w:suppressLineNumbers/>
        <w:spacing w:after="480"/>
        <w:rPr>
          <w:lang w:val="en-US"/>
        </w:rPr>
      </w:pPr>
      <w:bookmarkStart w:id="25" w:name="_ENREF_25"/>
      <w:r w:rsidRPr="00777890">
        <w:rPr>
          <w:lang w:val="en-US"/>
        </w:rPr>
        <w:t>25.</w:t>
      </w:r>
      <w:r w:rsidRPr="00777890">
        <w:rPr>
          <w:lang w:val="en-US"/>
        </w:rPr>
        <w:tab/>
        <w:t>Fitch K, Bernstein SJ, Aguilar MD, Burnand B, LaCalle JR, Lázaro P, et al. The RAND/UCLA Appropriateness Method User’s Manual. Santa Monica: RAND; 2001.</w:t>
      </w:r>
      <w:bookmarkEnd w:id="25"/>
    </w:p>
    <w:p w14:paraId="6B28F8A4" w14:textId="77777777" w:rsidR="00777890" w:rsidRPr="00777890" w:rsidRDefault="00777890" w:rsidP="00777890">
      <w:pPr>
        <w:pStyle w:val="EndNoteBibliography"/>
        <w:suppressLineNumbers/>
        <w:spacing w:after="480"/>
        <w:rPr>
          <w:lang w:val="en-US"/>
        </w:rPr>
      </w:pPr>
      <w:bookmarkStart w:id="26" w:name="_ENREF_26"/>
      <w:r w:rsidRPr="00777890">
        <w:rPr>
          <w:lang w:val="en-US"/>
        </w:rPr>
        <w:t>26.</w:t>
      </w:r>
      <w:r w:rsidRPr="00777890">
        <w:rPr>
          <w:lang w:val="en-US"/>
        </w:rPr>
        <w:tab/>
        <w:t>Jones J, Hunter D. Consensus methods for medical and health services research. BMJ. 1995;311(7001):376-80.</w:t>
      </w:r>
      <w:bookmarkEnd w:id="26"/>
    </w:p>
    <w:p w14:paraId="1DD78B0A" w14:textId="77777777" w:rsidR="00777890" w:rsidRPr="00777890" w:rsidRDefault="00777890" w:rsidP="00777890">
      <w:pPr>
        <w:pStyle w:val="EndNoteBibliography"/>
        <w:suppressLineNumbers/>
        <w:spacing w:after="480"/>
        <w:rPr>
          <w:lang w:val="en-US"/>
        </w:rPr>
      </w:pPr>
      <w:bookmarkStart w:id="27" w:name="_ENREF_27"/>
      <w:r w:rsidRPr="00777890">
        <w:rPr>
          <w:lang w:val="en-US"/>
        </w:rPr>
        <w:t>27.</w:t>
      </w:r>
      <w:r w:rsidRPr="00777890">
        <w:rPr>
          <w:lang w:val="en-US"/>
        </w:rPr>
        <w:tab/>
        <w:t>Powell C. The Delphi technique: myths and realities. J Adv Nurs. 2003;41(4):376-82.</w:t>
      </w:r>
      <w:bookmarkEnd w:id="27"/>
    </w:p>
    <w:p w14:paraId="70FDC1FE" w14:textId="77777777" w:rsidR="00777890" w:rsidRPr="00777890" w:rsidRDefault="00777890" w:rsidP="00777890">
      <w:pPr>
        <w:pStyle w:val="EndNoteBibliography"/>
        <w:suppressLineNumbers/>
        <w:spacing w:after="480"/>
        <w:rPr>
          <w:lang w:val="en-US"/>
        </w:rPr>
      </w:pPr>
      <w:bookmarkStart w:id="28" w:name="_ENREF_28"/>
      <w:r w:rsidRPr="00777890">
        <w:rPr>
          <w:lang w:val="en-US"/>
        </w:rPr>
        <w:t>28.</w:t>
      </w:r>
      <w:r w:rsidRPr="00777890">
        <w:rPr>
          <w:lang w:val="en-US"/>
        </w:rPr>
        <w:tab/>
        <w:t>Portney LG, Watkins MP. Foundations of Clinical Research: Applications to Practice. 3rd ed. Upper Saddle River, NJ: Pearson Education, Inc.; 2009.</w:t>
      </w:r>
      <w:bookmarkEnd w:id="28"/>
    </w:p>
    <w:p w14:paraId="5208126D" w14:textId="77777777" w:rsidR="00777890" w:rsidRPr="00777890" w:rsidRDefault="00777890" w:rsidP="00777890">
      <w:pPr>
        <w:pStyle w:val="EndNoteBibliography"/>
        <w:suppressLineNumbers/>
        <w:spacing w:after="480"/>
        <w:rPr>
          <w:lang w:val="en-US"/>
        </w:rPr>
      </w:pPr>
      <w:bookmarkStart w:id="29" w:name="_ENREF_29"/>
      <w:r w:rsidRPr="00777890">
        <w:rPr>
          <w:lang w:val="en-US"/>
        </w:rPr>
        <w:t>29.</w:t>
      </w:r>
      <w:r w:rsidRPr="00777890">
        <w:rPr>
          <w:lang w:val="en-US"/>
        </w:rPr>
        <w:tab/>
        <w:t>Hasson F, Keeney S, McKenna H. Research guidelines for the Delphi survey technique. J Adv Nurs. 2000;32(4):1008-15.</w:t>
      </w:r>
      <w:bookmarkEnd w:id="29"/>
    </w:p>
    <w:p w14:paraId="1AB7C1D5" w14:textId="77777777" w:rsidR="00777890" w:rsidRPr="00777890" w:rsidRDefault="00777890" w:rsidP="00777890">
      <w:pPr>
        <w:pStyle w:val="EndNoteBibliography"/>
        <w:suppressLineNumbers/>
        <w:spacing w:after="480"/>
        <w:rPr>
          <w:lang w:val="en-US"/>
        </w:rPr>
      </w:pPr>
      <w:bookmarkStart w:id="30" w:name="_ENREF_30"/>
      <w:r w:rsidRPr="00777890">
        <w:rPr>
          <w:lang w:val="en-US"/>
        </w:rPr>
        <w:t>30.</w:t>
      </w:r>
      <w:r w:rsidRPr="00777890">
        <w:rPr>
          <w:lang w:val="en-US"/>
        </w:rPr>
        <w:tab/>
        <w:t>Keeney S, Hasson F, McKenna H. Consulting the oracle: ten lessons from using the Delphi technique in nursing research. J Adv Nurs. 2006;53(2):205-12.</w:t>
      </w:r>
      <w:bookmarkEnd w:id="30"/>
    </w:p>
    <w:p w14:paraId="1693C0E1" w14:textId="77777777" w:rsidR="00777890" w:rsidRPr="00777890" w:rsidRDefault="00777890" w:rsidP="00777890">
      <w:pPr>
        <w:pStyle w:val="EndNoteBibliography"/>
        <w:suppressLineNumbers/>
        <w:spacing w:after="480"/>
        <w:rPr>
          <w:lang w:val="en-US"/>
        </w:rPr>
      </w:pPr>
      <w:bookmarkStart w:id="31" w:name="_ENREF_31"/>
      <w:r w:rsidRPr="00777890">
        <w:rPr>
          <w:lang w:val="en-US"/>
        </w:rPr>
        <w:t>31.</w:t>
      </w:r>
      <w:r w:rsidRPr="00777890">
        <w:rPr>
          <w:lang w:val="en-US"/>
        </w:rPr>
        <w:tab/>
        <w:t>LimeSurvey.  [cited 2014]. Available from: https://www.limesurvey.org/.</w:t>
      </w:r>
      <w:bookmarkEnd w:id="31"/>
    </w:p>
    <w:p w14:paraId="3D5B2991" w14:textId="77777777" w:rsidR="00777890" w:rsidRPr="00777890" w:rsidRDefault="00777890" w:rsidP="00777890">
      <w:pPr>
        <w:pStyle w:val="EndNoteBibliography"/>
        <w:suppressLineNumbers/>
        <w:spacing w:after="480"/>
        <w:rPr>
          <w:lang w:val="en-US"/>
        </w:rPr>
      </w:pPr>
      <w:bookmarkStart w:id="32" w:name="_ENREF_32"/>
      <w:r w:rsidRPr="00777890">
        <w:rPr>
          <w:lang w:val="en-US"/>
        </w:rPr>
        <w:lastRenderedPageBreak/>
        <w:t>32.</w:t>
      </w:r>
      <w:r w:rsidRPr="00777890">
        <w:rPr>
          <w:lang w:val="en-US"/>
        </w:rPr>
        <w:tab/>
        <w:t>Sumsion T. The Delphi Technique: An Adaptive Research Tool. The British Journal of Occupational Therapy. 1998;61(4):153-6.</w:t>
      </w:r>
      <w:bookmarkEnd w:id="32"/>
    </w:p>
    <w:p w14:paraId="6D56717F" w14:textId="77777777" w:rsidR="00777890" w:rsidRPr="00777890" w:rsidRDefault="00777890" w:rsidP="00777890">
      <w:pPr>
        <w:pStyle w:val="EndNoteBibliography"/>
        <w:suppressLineNumbers/>
        <w:spacing w:after="480"/>
        <w:rPr>
          <w:lang w:val="en-US"/>
        </w:rPr>
      </w:pPr>
      <w:bookmarkStart w:id="33" w:name="_ENREF_33"/>
      <w:r w:rsidRPr="00777890">
        <w:rPr>
          <w:lang w:val="en-US"/>
        </w:rPr>
        <w:t>33.</w:t>
      </w:r>
      <w:r w:rsidRPr="00777890">
        <w:rPr>
          <w:lang w:val="en-US"/>
        </w:rPr>
        <w:tab/>
        <w:t>Polit D, Beck C. Nursing research : generating and assessing evidence for nursing practice. 9th ed. Philadelphia: Wolters Kluwer Health/Lippincott Williams &amp; Wilkins; 2012.</w:t>
      </w:r>
      <w:bookmarkEnd w:id="33"/>
    </w:p>
    <w:p w14:paraId="284CFC77" w14:textId="77777777" w:rsidR="00777890" w:rsidRPr="00777890" w:rsidRDefault="00777890" w:rsidP="00777890">
      <w:pPr>
        <w:pStyle w:val="EndNoteBibliography"/>
        <w:suppressLineNumbers/>
        <w:spacing w:after="480"/>
        <w:rPr>
          <w:lang w:val="en-US"/>
        </w:rPr>
      </w:pPr>
      <w:bookmarkStart w:id="34" w:name="_ENREF_34"/>
      <w:r w:rsidRPr="00777890">
        <w:rPr>
          <w:lang w:val="en-US"/>
        </w:rPr>
        <w:t>34.</w:t>
      </w:r>
      <w:r w:rsidRPr="00777890">
        <w:rPr>
          <w:lang w:val="en-US"/>
        </w:rPr>
        <w:tab/>
        <w:t>Feasibility of cognitive training in critically ill patients: a pilot study. Submitted. 2016.</w:t>
      </w:r>
      <w:bookmarkEnd w:id="34"/>
    </w:p>
    <w:p w14:paraId="2C7E274A" w14:textId="77777777" w:rsidR="00777890" w:rsidRPr="00777890" w:rsidRDefault="00777890" w:rsidP="00777890">
      <w:pPr>
        <w:pStyle w:val="EndNoteBibliography"/>
        <w:suppressLineNumbers/>
        <w:spacing w:after="480"/>
        <w:rPr>
          <w:lang w:val="en-US"/>
        </w:rPr>
      </w:pPr>
      <w:bookmarkStart w:id="35" w:name="_ENREF_35"/>
      <w:r w:rsidRPr="00777890">
        <w:rPr>
          <w:lang w:val="en-US"/>
        </w:rPr>
        <w:t>35.</w:t>
      </w:r>
      <w:r w:rsidRPr="00777890">
        <w:rPr>
          <w:lang w:val="en-US"/>
        </w:rPr>
        <w:tab/>
        <w:t>Brummel NE, Girard TD, Ely EW, Pandharipande PP, Morandi A, Hughes CG, et al. Feasibility and safety of early combined cognitive and physical therapy for critically ill medical and surgical patients: the Activity and Cognitive Therapy in ICU (ACT-ICU) trial. Intensive Care Med. 2014;40(3):370-9.</w:t>
      </w:r>
      <w:bookmarkEnd w:id="35"/>
    </w:p>
    <w:p w14:paraId="7EB61559" w14:textId="77777777" w:rsidR="00777890" w:rsidRPr="00777890" w:rsidRDefault="00777890" w:rsidP="00777890">
      <w:pPr>
        <w:pStyle w:val="EndNoteBibliography"/>
        <w:suppressLineNumbers/>
        <w:spacing w:after="480"/>
        <w:rPr>
          <w:lang w:val="en-US"/>
        </w:rPr>
      </w:pPr>
      <w:bookmarkStart w:id="36" w:name="_ENREF_36"/>
      <w:r w:rsidRPr="00777890">
        <w:rPr>
          <w:lang w:val="en-US"/>
        </w:rPr>
        <w:t>36.</w:t>
      </w:r>
      <w:r w:rsidRPr="00777890">
        <w:rPr>
          <w:lang w:val="en-US"/>
        </w:rPr>
        <w:tab/>
        <w:t>Jackson JC, Ely EW, Morey MC, Anderson VM, Denne LB, Clune J, et al. Cognitive and physical rehabilitation of intensive care unit survivors: results of the RETURN randomized controlled pilot investigation. Crit Care Med. 2012;40(4):1088-97.</w:t>
      </w:r>
      <w:bookmarkEnd w:id="36"/>
    </w:p>
    <w:p w14:paraId="2A5E04E0" w14:textId="77777777" w:rsidR="00777890" w:rsidRPr="00777890" w:rsidRDefault="00777890" w:rsidP="00777890">
      <w:pPr>
        <w:pStyle w:val="EndNoteBibliography"/>
        <w:suppressLineNumbers/>
        <w:spacing w:after="480"/>
        <w:rPr>
          <w:lang w:val="en-US"/>
        </w:rPr>
      </w:pPr>
      <w:bookmarkStart w:id="37" w:name="_ENREF_37"/>
      <w:r w:rsidRPr="00777890">
        <w:rPr>
          <w:lang w:val="en-US"/>
        </w:rPr>
        <w:t>37.</w:t>
      </w:r>
      <w:r w:rsidRPr="00777890">
        <w:rPr>
          <w:lang w:val="en-US"/>
        </w:rPr>
        <w:tab/>
        <w:t>Hshieh TT, Yue J, Oh E, Puelle M, Dowal S, Travison T, et al. Effectiveness of multicomponent nonpharmacological delirium interventions: a meta-analysis. JAMA internal medicine. 2015;175(4):512-20.</w:t>
      </w:r>
      <w:bookmarkEnd w:id="37"/>
    </w:p>
    <w:p w14:paraId="73EDBD7E" w14:textId="77777777" w:rsidR="00777890" w:rsidRPr="00777890" w:rsidRDefault="00777890" w:rsidP="00777890">
      <w:pPr>
        <w:pStyle w:val="EndNoteBibliography"/>
        <w:suppressLineNumbers/>
        <w:spacing w:after="480"/>
      </w:pPr>
      <w:bookmarkStart w:id="38" w:name="_ENREF_38"/>
      <w:r w:rsidRPr="00777890">
        <w:rPr>
          <w:lang w:val="en-US"/>
        </w:rPr>
        <w:t>38.</w:t>
      </w:r>
      <w:r w:rsidRPr="00777890">
        <w:rPr>
          <w:lang w:val="en-US"/>
        </w:rPr>
        <w:tab/>
        <w:t xml:space="preserve">Mistraletti G, Pelosi P, Mantovani ES, Berardino M, Gregoretti C. Delirium: clinical approach and prevention. </w:t>
      </w:r>
      <w:r w:rsidRPr="00777890">
        <w:t>Best Practice &amp; Research Clinical Anaesthesiology. 2012;26(3):311-26.</w:t>
      </w:r>
      <w:bookmarkEnd w:id="38"/>
    </w:p>
    <w:p w14:paraId="028B8CDA" w14:textId="77777777" w:rsidR="00777890" w:rsidRPr="00777890" w:rsidRDefault="00777890" w:rsidP="00777890">
      <w:pPr>
        <w:pStyle w:val="EndNoteBibliography"/>
        <w:suppressLineNumbers/>
        <w:spacing w:after="480"/>
      </w:pPr>
      <w:bookmarkStart w:id="39" w:name="_ENREF_39"/>
      <w:r w:rsidRPr="00777890">
        <w:t>39.</w:t>
      </w:r>
      <w:r w:rsidRPr="00777890">
        <w:tab/>
        <w:t xml:space="preserve">Wassenaar A, van den Boogaard M, van Achterberg T, Slooter AJ, Kuiper MA, Hoogendoorn ME, et al. </w:t>
      </w:r>
      <w:r w:rsidRPr="00777890">
        <w:rPr>
          <w:lang w:val="en-US"/>
        </w:rPr>
        <w:t xml:space="preserve">Multinational development and validation of an early prediction model for delirium in ICU patients. </w:t>
      </w:r>
      <w:r w:rsidRPr="00777890">
        <w:t>Intensive Care Med. 2015;41(6):1048-56.</w:t>
      </w:r>
      <w:bookmarkEnd w:id="39"/>
    </w:p>
    <w:p w14:paraId="3EA74742" w14:textId="77777777" w:rsidR="00777890" w:rsidRPr="00777890" w:rsidRDefault="00777890" w:rsidP="00777890">
      <w:pPr>
        <w:pStyle w:val="EndNoteBibliography"/>
        <w:suppressLineNumbers/>
        <w:spacing w:after="480"/>
      </w:pPr>
      <w:bookmarkStart w:id="40" w:name="_ENREF_40"/>
      <w:r w:rsidRPr="00777890">
        <w:lastRenderedPageBreak/>
        <w:t>40.</w:t>
      </w:r>
      <w:r w:rsidRPr="00777890">
        <w:tab/>
        <w:t xml:space="preserve">van den Boogaard M, Pickkers P, Slooter AJ, Kuiper MA, Spronk PE, van der Voort PH, et al. </w:t>
      </w:r>
      <w:r w:rsidRPr="00777890">
        <w:rPr>
          <w:lang w:val="en-US"/>
        </w:rPr>
        <w:t xml:space="preserve">Development and validation of PRE-DELIRIC (PREdiction of DELIRium in ICu patients) delirium prediction model for intensive care patients: observational multicentre study. </w:t>
      </w:r>
      <w:r w:rsidRPr="00777890">
        <w:t>BMJ. 2012;344:e420.</w:t>
      </w:r>
      <w:bookmarkEnd w:id="40"/>
    </w:p>
    <w:p w14:paraId="3265946F" w14:textId="77777777" w:rsidR="00777890" w:rsidRPr="00777890" w:rsidRDefault="00777890" w:rsidP="00777890">
      <w:pPr>
        <w:pStyle w:val="EndNoteBibliography"/>
        <w:suppressLineNumbers/>
        <w:spacing w:after="480"/>
        <w:rPr>
          <w:lang w:val="en-US"/>
        </w:rPr>
      </w:pPr>
      <w:bookmarkStart w:id="41" w:name="_ENREF_41"/>
      <w:r w:rsidRPr="00777890">
        <w:t>41.</w:t>
      </w:r>
      <w:r w:rsidRPr="00777890">
        <w:tab/>
        <w:t xml:space="preserve">van den Boogaard M, Schoonhoven L, Maseda E, Plowright C, Jones C, Luetz A, et al. </w:t>
      </w:r>
      <w:r w:rsidRPr="00777890">
        <w:rPr>
          <w:lang w:val="en-US"/>
        </w:rPr>
        <w:t>Recalibration of the delirium prediction model for ICU patients (PRE-DELIRIC): a multinational observational study. Intensive Care Med. 2014;40(3):361-9.</w:t>
      </w:r>
      <w:bookmarkEnd w:id="41"/>
    </w:p>
    <w:p w14:paraId="7DFC2E8D" w14:textId="77777777" w:rsidR="00777890" w:rsidRPr="00777890" w:rsidRDefault="00777890" w:rsidP="00777890">
      <w:pPr>
        <w:pStyle w:val="EndNoteBibliography"/>
        <w:suppressLineNumbers/>
        <w:rPr>
          <w:lang w:val="en-US"/>
        </w:rPr>
      </w:pPr>
      <w:bookmarkStart w:id="42" w:name="_ENREF_42"/>
      <w:r w:rsidRPr="00777890">
        <w:rPr>
          <w:lang w:val="en-US"/>
        </w:rPr>
        <w:t>42.</w:t>
      </w:r>
      <w:r w:rsidRPr="00777890">
        <w:rPr>
          <w:lang w:val="en-US"/>
        </w:rPr>
        <w:tab/>
        <w:t>Zaal IJ, Devlin JW, Peelen LM, Slooter AJ. A systematic review of risk factors for delirium in the ICU. Crit Care Med. 2015;43(1):40-7.</w:t>
      </w:r>
      <w:bookmarkEnd w:id="42"/>
    </w:p>
    <w:p w14:paraId="4E92DB52" w14:textId="77777777" w:rsidR="00777890" w:rsidRPr="00777890" w:rsidRDefault="00777890" w:rsidP="00777890">
      <w:pPr>
        <w:pStyle w:val="EndNoteBibliography"/>
        <w:suppressLineNumbers/>
        <w:rPr>
          <w:b/>
          <w:lang w:val="en-US"/>
        </w:rPr>
      </w:pPr>
    </w:p>
    <w:p w14:paraId="72F4BB9E" w14:textId="77777777" w:rsidR="00777890" w:rsidRPr="00777890" w:rsidRDefault="00777890" w:rsidP="00777890">
      <w:pPr>
        <w:suppressLineNumbers/>
      </w:pPr>
    </w:p>
    <w:p w14:paraId="31CE8CA4" w14:textId="77777777" w:rsidR="00777890" w:rsidRPr="00777890" w:rsidRDefault="00777890">
      <w:pPr>
        <w:spacing w:line="480" w:lineRule="auto"/>
        <w:ind w:firstLine="284"/>
        <w:rPr>
          <w:lang w:val="en-US"/>
        </w:rPr>
      </w:pPr>
      <w:r w:rsidRPr="00777890">
        <w:rPr>
          <w:lang w:val="en-US"/>
        </w:rPr>
        <w:br w:type="page"/>
      </w:r>
    </w:p>
    <w:p w14:paraId="5BF64D50" w14:textId="77777777" w:rsidR="00777890" w:rsidRPr="00777890" w:rsidRDefault="00777890" w:rsidP="00777890">
      <w:pPr>
        <w:pStyle w:val="NoSpacing"/>
        <w:suppressLineNumbers/>
        <w:spacing w:line="480" w:lineRule="auto"/>
        <w:rPr>
          <w:rFonts w:cstheme="minorHAnsi"/>
          <w:lang w:val="en-GB"/>
        </w:rPr>
      </w:pPr>
      <w:r w:rsidRPr="00777890">
        <w:rPr>
          <w:rFonts w:cstheme="minorHAnsi"/>
          <w:b/>
          <w:bCs/>
          <w:lang w:val="en-GB"/>
        </w:rPr>
        <w:lastRenderedPageBreak/>
        <w:t xml:space="preserve">Table 1: Participants characteristics </w:t>
      </w:r>
    </w:p>
    <w:tbl>
      <w:tblPr>
        <w:tblpPr w:leftFromText="141" w:rightFromText="141" w:vertAnchor="text" w:tblpY="1"/>
        <w:tblOverlap w:val="never"/>
        <w:tblW w:w="7479" w:type="dxa"/>
        <w:tblCellMar>
          <w:left w:w="0" w:type="dxa"/>
          <w:right w:w="0" w:type="dxa"/>
        </w:tblCellMar>
        <w:tblLook w:val="04A0" w:firstRow="1" w:lastRow="0" w:firstColumn="1" w:lastColumn="0" w:noHBand="0" w:noVBand="1"/>
      </w:tblPr>
      <w:tblGrid>
        <w:gridCol w:w="3794"/>
        <w:gridCol w:w="1842"/>
        <w:gridCol w:w="1843"/>
      </w:tblGrid>
      <w:tr w:rsidR="00777890" w:rsidRPr="00777890" w14:paraId="0F7C0B3F" w14:textId="77777777" w:rsidTr="00684653">
        <w:trPr>
          <w:trHeight w:val="584"/>
        </w:trPr>
        <w:tc>
          <w:tcPr>
            <w:tcW w:w="3794" w:type="dxa"/>
            <w:tcBorders>
              <w:top w:val="single" w:sz="8" w:space="0" w:color="FFFFFF"/>
              <w:left w:val="single" w:sz="8" w:space="0" w:color="FFFFFF"/>
              <w:bottom w:val="single" w:sz="24" w:space="0" w:color="FFFFFF"/>
              <w:right w:val="single" w:sz="8" w:space="0" w:color="FFFFFF"/>
            </w:tcBorders>
            <w:shd w:val="clear" w:color="auto" w:fill="00AFDC"/>
            <w:tcMar>
              <w:top w:w="13" w:type="dxa"/>
              <w:left w:w="108" w:type="dxa"/>
              <w:bottom w:w="0" w:type="dxa"/>
              <w:right w:w="108" w:type="dxa"/>
            </w:tcMar>
            <w:vAlign w:val="center"/>
            <w:hideMark/>
          </w:tcPr>
          <w:p w14:paraId="1300D8D2" w14:textId="77777777" w:rsidR="00777890" w:rsidRPr="00777890" w:rsidRDefault="00777890" w:rsidP="00684653">
            <w:pPr>
              <w:pStyle w:val="NoSpacing"/>
              <w:suppressLineNumbers/>
              <w:spacing w:line="480" w:lineRule="auto"/>
              <w:rPr>
                <w:b/>
                <w:lang w:val="en-GB"/>
              </w:rPr>
            </w:pPr>
            <w:r w:rsidRPr="00777890">
              <w:rPr>
                <w:b/>
                <w:lang w:val="en-GB"/>
              </w:rPr>
              <w:t xml:space="preserve">Characteristics </w:t>
            </w:r>
          </w:p>
        </w:tc>
        <w:tc>
          <w:tcPr>
            <w:tcW w:w="1842" w:type="dxa"/>
            <w:tcBorders>
              <w:top w:val="single" w:sz="8" w:space="0" w:color="FFFFFF"/>
              <w:left w:val="single" w:sz="8" w:space="0" w:color="FFFFFF"/>
              <w:bottom w:val="single" w:sz="24" w:space="0" w:color="FFFFFF"/>
              <w:right w:val="single" w:sz="8" w:space="0" w:color="FFFFFF"/>
            </w:tcBorders>
            <w:shd w:val="clear" w:color="auto" w:fill="00AFDC"/>
            <w:tcMar>
              <w:top w:w="13" w:type="dxa"/>
              <w:left w:w="108" w:type="dxa"/>
              <w:bottom w:w="0" w:type="dxa"/>
              <w:right w:w="108" w:type="dxa"/>
            </w:tcMar>
            <w:vAlign w:val="center"/>
            <w:hideMark/>
          </w:tcPr>
          <w:p w14:paraId="228AB334" w14:textId="77777777" w:rsidR="00777890" w:rsidRPr="00777890" w:rsidRDefault="00777890" w:rsidP="00684653">
            <w:pPr>
              <w:pStyle w:val="NoSpacing"/>
              <w:suppressLineNumbers/>
              <w:spacing w:line="480" w:lineRule="auto"/>
              <w:jc w:val="center"/>
              <w:rPr>
                <w:b/>
                <w:lang w:val="en-GB"/>
              </w:rPr>
            </w:pPr>
            <w:r w:rsidRPr="00777890">
              <w:rPr>
                <w:b/>
                <w:lang w:val="en-GB"/>
              </w:rPr>
              <w:t xml:space="preserve">Delphi </w:t>
            </w:r>
            <w:proofErr w:type="gramStart"/>
            <w:r w:rsidRPr="00777890">
              <w:rPr>
                <w:b/>
                <w:lang w:val="en-GB"/>
              </w:rPr>
              <w:t>round</w:t>
            </w:r>
            <w:proofErr w:type="gramEnd"/>
            <w:r w:rsidRPr="00777890">
              <w:rPr>
                <w:b/>
                <w:lang w:val="en-GB"/>
              </w:rPr>
              <w:t xml:space="preserve"> 1</w:t>
            </w:r>
          </w:p>
        </w:tc>
        <w:tc>
          <w:tcPr>
            <w:tcW w:w="1843" w:type="dxa"/>
            <w:tcBorders>
              <w:top w:val="single" w:sz="8" w:space="0" w:color="FFFFFF"/>
              <w:left w:val="single" w:sz="8" w:space="0" w:color="FFFFFF"/>
              <w:bottom w:val="single" w:sz="24" w:space="0" w:color="FFFFFF"/>
              <w:right w:val="single" w:sz="8" w:space="0" w:color="FFFFFF"/>
            </w:tcBorders>
            <w:shd w:val="clear" w:color="auto" w:fill="00AFDC"/>
            <w:tcMar>
              <w:top w:w="13" w:type="dxa"/>
              <w:left w:w="108" w:type="dxa"/>
              <w:bottom w:w="0" w:type="dxa"/>
              <w:right w:w="108" w:type="dxa"/>
            </w:tcMar>
            <w:vAlign w:val="center"/>
            <w:hideMark/>
          </w:tcPr>
          <w:p w14:paraId="3E098D3C" w14:textId="77777777" w:rsidR="00777890" w:rsidRPr="00777890" w:rsidRDefault="00777890" w:rsidP="00684653">
            <w:pPr>
              <w:pStyle w:val="NoSpacing"/>
              <w:suppressLineNumbers/>
              <w:spacing w:line="480" w:lineRule="auto"/>
              <w:jc w:val="center"/>
              <w:rPr>
                <w:b/>
                <w:lang w:val="en-GB"/>
              </w:rPr>
            </w:pPr>
            <w:r w:rsidRPr="00777890">
              <w:rPr>
                <w:b/>
                <w:lang w:val="en-GB"/>
              </w:rPr>
              <w:t xml:space="preserve">Delphi </w:t>
            </w:r>
            <w:proofErr w:type="gramStart"/>
            <w:r w:rsidRPr="00777890">
              <w:rPr>
                <w:b/>
                <w:lang w:val="en-GB"/>
              </w:rPr>
              <w:t>round</w:t>
            </w:r>
            <w:proofErr w:type="gramEnd"/>
            <w:r w:rsidRPr="00777890">
              <w:rPr>
                <w:b/>
                <w:lang w:val="en-GB"/>
              </w:rPr>
              <w:t xml:space="preserve"> 2</w:t>
            </w:r>
          </w:p>
        </w:tc>
      </w:tr>
      <w:tr w:rsidR="00777890" w:rsidRPr="00777890" w14:paraId="7FF2E633" w14:textId="77777777" w:rsidTr="00684653">
        <w:trPr>
          <w:trHeight w:val="448"/>
        </w:trPr>
        <w:tc>
          <w:tcPr>
            <w:tcW w:w="3794" w:type="dxa"/>
            <w:tcBorders>
              <w:top w:val="single" w:sz="24"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24C81833" w14:textId="77777777" w:rsidR="00777890" w:rsidRPr="00777890" w:rsidRDefault="00777890" w:rsidP="00684653">
            <w:pPr>
              <w:pStyle w:val="NoSpacing"/>
              <w:suppressLineNumbers/>
              <w:spacing w:line="480" w:lineRule="auto"/>
              <w:rPr>
                <w:lang w:val="en-GB"/>
              </w:rPr>
            </w:pPr>
            <w:r w:rsidRPr="00777890">
              <w:rPr>
                <w:lang w:val="en-GB"/>
              </w:rPr>
              <w:t xml:space="preserve">Response rate, N (%) </w:t>
            </w:r>
          </w:p>
        </w:tc>
        <w:tc>
          <w:tcPr>
            <w:tcW w:w="1842" w:type="dxa"/>
            <w:tcBorders>
              <w:top w:val="single" w:sz="24"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2B552BBA" w14:textId="77777777" w:rsidR="00777890" w:rsidRPr="00777890" w:rsidRDefault="00777890" w:rsidP="00684653">
            <w:pPr>
              <w:pStyle w:val="NoSpacing"/>
              <w:suppressLineNumbers/>
              <w:spacing w:line="480" w:lineRule="auto"/>
              <w:jc w:val="center"/>
              <w:rPr>
                <w:lang w:val="en-GB"/>
              </w:rPr>
            </w:pPr>
            <w:r w:rsidRPr="00777890">
              <w:rPr>
                <w:lang w:val="en-GB"/>
              </w:rPr>
              <w:t>38 (100)</w:t>
            </w:r>
          </w:p>
        </w:tc>
        <w:tc>
          <w:tcPr>
            <w:tcW w:w="1843" w:type="dxa"/>
            <w:tcBorders>
              <w:top w:val="single" w:sz="24"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7D7B582E" w14:textId="77777777" w:rsidR="00777890" w:rsidRPr="00777890" w:rsidRDefault="00777890" w:rsidP="00684653">
            <w:pPr>
              <w:pStyle w:val="NoSpacing"/>
              <w:suppressLineNumbers/>
              <w:spacing w:line="480" w:lineRule="auto"/>
              <w:jc w:val="center"/>
              <w:rPr>
                <w:lang w:val="en-GB"/>
              </w:rPr>
            </w:pPr>
            <w:r w:rsidRPr="00777890">
              <w:rPr>
                <w:lang w:val="en-GB"/>
              </w:rPr>
              <w:t>30 (79)</w:t>
            </w:r>
          </w:p>
        </w:tc>
      </w:tr>
      <w:tr w:rsidR="00777890" w:rsidRPr="00777890" w14:paraId="7637DB95" w14:textId="77777777" w:rsidTr="00684653">
        <w:trPr>
          <w:trHeight w:val="448"/>
        </w:trPr>
        <w:tc>
          <w:tcPr>
            <w:tcW w:w="3794"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24763EB8" w14:textId="77777777" w:rsidR="00777890" w:rsidRPr="00777890" w:rsidRDefault="00777890" w:rsidP="00684653">
            <w:pPr>
              <w:pStyle w:val="NoSpacing"/>
              <w:suppressLineNumbers/>
              <w:spacing w:line="480" w:lineRule="auto"/>
              <w:rPr>
                <w:lang w:val="en-GB"/>
              </w:rPr>
            </w:pPr>
            <w:r w:rsidRPr="00777890">
              <w:rPr>
                <w:lang w:val="en-GB"/>
              </w:rPr>
              <w:t xml:space="preserve">Age, years (mean ± SD) </w:t>
            </w:r>
          </w:p>
        </w:tc>
        <w:tc>
          <w:tcPr>
            <w:tcW w:w="1842"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6750ECFC" w14:textId="77777777" w:rsidR="00777890" w:rsidRPr="00777890" w:rsidRDefault="00777890" w:rsidP="00684653">
            <w:pPr>
              <w:pStyle w:val="NoSpacing"/>
              <w:suppressLineNumbers/>
              <w:spacing w:line="480" w:lineRule="auto"/>
              <w:jc w:val="center"/>
              <w:rPr>
                <w:lang w:val="en-GB"/>
              </w:rPr>
            </w:pPr>
            <w:r w:rsidRPr="00777890">
              <w:rPr>
                <w:lang w:val="en-GB"/>
              </w:rPr>
              <w:t>42 ± 7.7</w:t>
            </w:r>
          </w:p>
        </w:tc>
        <w:tc>
          <w:tcPr>
            <w:tcW w:w="1843"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26A07F14" w14:textId="77777777" w:rsidR="00777890" w:rsidRPr="00777890" w:rsidRDefault="00777890" w:rsidP="00684653">
            <w:pPr>
              <w:pStyle w:val="NoSpacing"/>
              <w:suppressLineNumbers/>
              <w:spacing w:line="480" w:lineRule="auto"/>
              <w:jc w:val="center"/>
              <w:rPr>
                <w:lang w:val="en-GB"/>
              </w:rPr>
            </w:pPr>
            <w:r w:rsidRPr="00777890">
              <w:rPr>
                <w:lang w:val="en-GB"/>
              </w:rPr>
              <w:t>41 ± 7.7</w:t>
            </w:r>
          </w:p>
        </w:tc>
      </w:tr>
      <w:tr w:rsidR="00777890" w:rsidRPr="00777890" w14:paraId="06AADF9A" w14:textId="77777777" w:rsidTr="00684653">
        <w:trPr>
          <w:trHeight w:val="448"/>
        </w:trPr>
        <w:tc>
          <w:tcPr>
            <w:tcW w:w="3794"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57EFE19B" w14:textId="77777777" w:rsidR="00777890" w:rsidRPr="00777890" w:rsidRDefault="00777890" w:rsidP="00684653">
            <w:pPr>
              <w:pStyle w:val="NoSpacing"/>
              <w:suppressLineNumbers/>
              <w:spacing w:line="480" w:lineRule="auto"/>
              <w:rPr>
                <w:lang w:val="en-GB"/>
              </w:rPr>
            </w:pPr>
            <w:r w:rsidRPr="00777890">
              <w:rPr>
                <w:lang w:val="en-GB"/>
              </w:rPr>
              <w:t xml:space="preserve">Male, N (%) </w:t>
            </w:r>
          </w:p>
        </w:tc>
        <w:tc>
          <w:tcPr>
            <w:tcW w:w="1842"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28AEE887" w14:textId="77777777" w:rsidR="00777890" w:rsidRPr="00777890" w:rsidRDefault="00777890" w:rsidP="00684653">
            <w:pPr>
              <w:pStyle w:val="NoSpacing"/>
              <w:suppressLineNumbers/>
              <w:spacing w:line="480" w:lineRule="auto"/>
              <w:jc w:val="center"/>
              <w:rPr>
                <w:lang w:val="en-GB"/>
              </w:rPr>
            </w:pPr>
            <w:r w:rsidRPr="00777890">
              <w:rPr>
                <w:lang w:val="en-GB"/>
              </w:rPr>
              <w:t>18 (47.4)</w:t>
            </w:r>
          </w:p>
        </w:tc>
        <w:tc>
          <w:tcPr>
            <w:tcW w:w="1843"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591B4820" w14:textId="77777777" w:rsidR="00777890" w:rsidRPr="00777890" w:rsidRDefault="00777890" w:rsidP="00684653">
            <w:pPr>
              <w:pStyle w:val="NoSpacing"/>
              <w:suppressLineNumbers/>
              <w:spacing w:line="480" w:lineRule="auto"/>
              <w:jc w:val="center"/>
              <w:rPr>
                <w:lang w:val="en-GB"/>
              </w:rPr>
            </w:pPr>
            <w:r w:rsidRPr="00777890">
              <w:rPr>
                <w:lang w:val="en-GB"/>
              </w:rPr>
              <w:t>13 (43.3)</w:t>
            </w:r>
          </w:p>
        </w:tc>
      </w:tr>
      <w:tr w:rsidR="00777890" w:rsidRPr="00777890" w14:paraId="2051EC0A" w14:textId="77777777" w:rsidTr="00684653">
        <w:trPr>
          <w:trHeight w:val="922"/>
        </w:trPr>
        <w:tc>
          <w:tcPr>
            <w:tcW w:w="3794"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6450C09B" w14:textId="77777777" w:rsidR="00777890" w:rsidRPr="00777890" w:rsidRDefault="00777890" w:rsidP="00684653">
            <w:pPr>
              <w:pStyle w:val="NoSpacing"/>
              <w:suppressLineNumbers/>
              <w:spacing w:line="480" w:lineRule="auto"/>
              <w:rPr>
                <w:lang w:val="en-GB"/>
              </w:rPr>
            </w:pPr>
            <w:r w:rsidRPr="00777890">
              <w:rPr>
                <w:lang w:val="en-GB"/>
              </w:rPr>
              <w:t xml:space="preserve">Education, N (%) </w:t>
            </w:r>
          </w:p>
          <w:p w14:paraId="08F9D3DA" w14:textId="77777777" w:rsidR="00777890" w:rsidRPr="00777890" w:rsidRDefault="00777890" w:rsidP="00684653">
            <w:pPr>
              <w:pStyle w:val="NoSpacing"/>
              <w:suppressLineNumbers/>
              <w:spacing w:line="480" w:lineRule="auto"/>
              <w:ind w:left="708"/>
              <w:rPr>
                <w:lang w:val="en-GB"/>
              </w:rPr>
            </w:pPr>
            <w:r w:rsidRPr="00777890">
              <w:rPr>
                <w:lang w:val="en-GB"/>
              </w:rPr>
              <w:t xml:space="preserve">Higher professional education </w:t>
            </w:r>
          </w:p>
          <w:p w14:paraId="734107FE" w14:textId="77777777" w:rsidR="00777890" w:rsidRPr="00777890" w:rsidRDefault="00777890" w:rsidP="00684653">
            <w:pPr>
              <w:pStyle w:val="NoSpacing"/>
              <w:suppressLineNumbers/>
              <w:spacing w:line="480" w:lineRule="auto"/>
              <w:ind w:left="708"/>
              <w:rPr>
                <w:lang w:val="en-GB"/>
              </w:rPr>
            </w:pPr>
            <w:r w:rsidRPr="00777890">
              <w:rPr>
                <w:lang w:val="en-GB"/>
              </w:rPr>
              <w:t xml:space="preserve">Academic level </w:t>
            </w:r>
          </w:p>
        </w:tc>
        <w:tc>
          <w:tcPr>
            <w:tcW w:w="1842"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20DC8526" w14:textId="77777777" w:rsidR="00777890" w:rsidRPr="00777890" w:rsidRDefault="00777890" w:rsidP="00684653">
            <w:pPr>
              <w:pStyle w:val="NoSpacing"/>
              <w:suppressLineNumbers/>
              <w:spacing w:line="480" w:lineRule="auto"/>
              <w:jc w:val="center"/>
              <w:rPr>
                <w:lang w:val="en-GB"/>
              </w:rPr>
            </w:pPr>
          </w:p>
          <w:p w14:paraId="46ECCF9B" w14:textId="77777777" w:rsidR="00777890" w:rsidRPr="00777890" w:rsidRDefault="00777890" w:rsidP="00684653">
            <w:pPr>
              <w:pStyle w:val="NoSpacing"/>
              <w:suppressLineNumbers/>
              <w:spacing w:line="480" w:lineRule="auto"/>
              <w:jc w:val="center"/>
              <w:rPr>
                <w:lang w:val="en-GB"/>
              </w:rPr>
            </w:pPr>
            <w:r w:rsidRPr="00777890">
              <w:rPr>
                <w:lang w:val="en-GB"/>
              </w:rPr>
              <w:t>23 (60.5)</w:t>
            </w:r>
          </w:p>
          <w:p w14:paraId="05E54E1F" w14:textId="77777777" w:rsidR="00777890" w:rsidRPr="00777890" w:rsidRDefault="00777890" w:rsidP="00684653">
            <w:pPr>
              <w:pStyle w:val="NoSpacing"/>
              <w:suppressLineNumbers/>
              <w:spacing w:line="480" w:lineRule="auto"/>
              <w:jc w:val="center"/>
              <w:rPr>
                <w:lang w:val="en-GB"/>
              </w:rPr>
            </w:pPr>
            <w:r w:rsidRPr="00777890">
              <w:rPr>
                <w:lang w:val="en-GB"/>
              </w:rPr>
              <w:t>15 (39.5)</w:t>
            </w:r>
          </w:p>
        </w:tc>
        <w:tc>
          <w:tcPr>
            <w:tcW w:w="1843"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48F2A273" w14:textId="77777777" w:rsidR="00777890" w:rsidRPr="00777890" w:rsidRDefault="00777890" w:rsidP="00684653">
            <w:pPr>
              <w:pStyle w:val="NoSpacing"/>
              <w:suppressLineNumbers/>
              <w:spacing w:line="480" w:lineRule="auto"/>
              <w:jc w:val="center"/>
              <w:rPr>
                <w:lang w:val="en-GB"/>
              </w:rPr>
            </w:pPr>
          </w:p>
          <w:p w14:paraId="1F4EEF8B" w14:textId="77777777" w:rsidR="00777890" w:rsidRPr="00777890" w:rsidRDefault="00777890" w:rsidP="00684653">
            <w:pPr>
              <w:pStyle w:val="NoSpacing"/>
              <w:suppressLineNumbers/>
              <w:spacing w:line="480" w:lineRule="auto"/>
              <w:jc w:val="center"/>
              <w:rPr>
                <w:lang w:val="en-GB"/>
              </w:rPr>
            </w:pPr>
            <w:r w:rsidRPr="00777890">
              <w:rPr>
                <w:lang w:val="en-GB"/>
              </w:rPr>
              <w:t>19 (63.3)</w:t>
            </w:r>
          </w:p>
          <w:p w14:paraId="32487233" w14:textId="77777777" w:rsidR="00777890" w:rsidRPr="00777890" w:rsidRDefault="00777890" w:rsidP="00684653">
            <w:pPr>
              <w:pStyle w:val="NoSpacing"/>
              <w:suppressLineNumbers/>
              <w:spacing w:line="480" w:lineRule="auto"/>
              <w:jc w:val="center"/>
              <w:rPr>
                <w:lang w:val="en-GB"/>
              </w:rPr>
            </w:pPr>
            <w:r w:rsidRPr="00777890">
              <w:rPr>
                <w:lang w:val="en-GB"/>
              </w:rPr>
              <w:t>11 (36.7)</w:t>
            </w:r>
          </w:p>
        </w:tc>
      </w:tr>
      <w:tr w:rsidR="00777890" w:rsidRPr="00777890" w14:paraId="2C3A9BDD" w14:textId="77777777" w:rsidTr="00684653">
        <w:trPr>
          <w:trHeight w:val="1525"/>
        </w:trPr>
        <w:tc>
          <w:tcPr>
            <w:tcW w:w="3794"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01D9097D" w14:textId="77777777" w:rsidR="00777890" w:rsidRPr="00777890" w:rsidRDefault="00777890" w:rsidP="00684653">
            <w:pPr>
              <w:pStyle w:val="NoSpacing"/>
              <w:suppressLineNumbers/>
              <w:spacing w:line="480" w:lineRule="auto"/>
              <w:rPr>
                <w:lang w:val="en-GB"/>
              </w:rPr>
            </w:pPr>
            <w:r w:rsidRPr="00777890">
              <w:rPr>
                <w:lang w:val="en-GB"/>
              </w:rPr>
              <w:t xml:space="preserve">Profession, N (%) </w:t>
            </w:r>
          </w:p>
          <w:p w14:paraId="7E4DA951" w14:textId="77777777" w:rsidR="00777890" w:rsidRPr="00777890" w:rsidRDefault="00777890" w:rsidP="00684653">
            <w:pPr>
              <w:pStyle w:val="NoSpacing"/>
              <w:suppressLineNumbers/>
              <w:spacing w:line="480" w:lineRule="auto"/>
              <w:ind w:left="708"/>
              <w:rPr>
                <w:lang w:val="en-GB"/>
              </w:rPr>
            </w:pPr>
            <w:r w:rsidRPr="00777890">
              <w:rPr>
                <w:lang w:val="en-GB"/>
              </w:rPr>
              <w:t xml:space="preserve">ICU nurse </w:t>
            </w:r>
          </w:p>
          <w:p w14:paraId="04658F61" w14:textId="77777777" w:rsidR="00777890" w:rsidRPr="00777890" w:rsidRDefault="00777890" w:rsidP="00684653">
            <w:pPr>
              <w:pStyle w:val="NoSpacing"/>
              <w:suppressLineNumbers/>
              <w:spacing w:line="480" w:lineRule="auto"/>
              <w:ind w:left="708"/>
              <w:rPr>
                <w:lang w:val="en-GB"/>
              </w:rPr>
            </w:pPr>
            <w:r w:rsidRPr="00777890">
              <w:rPr>
                <w:lang w:val="en-GB"/>
              </w:rPr>
              <w:t xml:space="preserve">Physical therapist </w:t>
            </w:r>
          </w:p>
          <w:p w14:paraId="473A2586" w14:textId="77777777" w:rsidR="00777890" w:rsidRPr="00777890" w:rsidRDefault="00777890" w:rsidP="00684653">
            <w:pPr>
              <w:pStyle w:val="NoSpacing"/>
              <w:suppressLineNumbers/>
              <w:spacing w:line="480" w:lineRule="auto"/>
              <w:ind w:left="708"/>
              <w:rPr>
                <w:lang w:val="en-GB"/>
              </w:rPr>
            </w:pPr>
            <w:r w:rsidRPr="00777890">
              <w:rPr>
                <w:lang w:val="en-GB"/>
              </w:rPr>
              <w:t xml:space="preserve">Intensivist </w:t>
            </w:r>
          </w:p>
          <w:p w14:paraId="1CBE62BE" w14:textId="77777777" w:rsidR="00777890" w:rsidRPr="00777890" w:rsidRDefault="00777890" w:rsidP="00684653">
            <w:pPr>
              <w:pStyle w:val="NoSpacing"/>
              <w:suppressLineNumbers/>
              <w:spacing w:line="480" w:lineRule="auto"/>
              <w:ind w:left="708"/>
              <w:rPr>
                <w:lang w:val="en-GB"/>
              </w:rPr>
            </w:pPr>
            <w:r w:rsidRPr="00777890">
              <w:rPr>
                <w:lang w:val="en-GB"/>
              </w:rPr>
              <w:t xml:space="preserve">Delirium researcher </w:t>
            </w:r>
          </w:p>
        </w:tc>
        <w:tc>
          <w:tcPr>
            <w:tcW w:w="1842"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4EDEDD6D" w14:textId="77777777" w:rsidR="00777890" w:rsidRPr="00777890" w:rsidRDefault="00777890" w:rsidP="00684653">
            <w:pPr>
              <w:pStyle w:val="NoSpacing"/>
              <w:suppressLineNumbers/>
              <w:spacing w:line="480" w:lineRule="auto"/>
              <w:jc w:val="center"/>
              <w:rPr>
                <w:lang w:val="en-GB"/>
              </w:rPr>
            </w:pPr>
          </w:p>
          <w:p w14:paraId="56E18699" w14:textId="77777777" w:rsidR="00777890" w:rsidRPr="00777890" w:rsidRDefault="00777890" w:rsidP="00684653">
            <w:pPr>
              <w:pStyle w:val="NoSpacing"/>
              <w:suppressLineNumbers/>
              <w:spacing w:line="480" w:lineRule="auto"/>
              <w:jc w:val="center"/>
              <w:rPr>
                <w:lang w:val="en-GB"/>
              </w:rPr>
            </w:pPr>
            <w:r w:rsidRPr="00777890">
              <w:rPr>
                <w:lang w:val="en-GB"/>
              </w:rPr>
              <w:t>12 (31.6)</w:t>
            </w:r>
          </w:p>
          <w:p w14:paraId="24F579EB" w14:textId="77777777" w:rsidR="00777890" w:rsidRPr="00777890" w:rsidRDefault="00777890" w:rsidP="00684653">
            <w:pPr>
              <w:pStyle w:val="NoSpacing"/>
              <w:suppressLineNumbers/>
              <w:spacing w:line="480" w:lineRule="auto"/>
              <w:jc w:val="center"/>
              <w:rPr>
                <w:lang w:val="en-GB"/>
              </w:rPr>
            </w:pPr>
            <w:r w:rsidRPr="00777890">
              <w:rPr>
                <w:lang w:val="en-GB"/>
              </w:rPr>
              <w:t>12 (31.6)</w:t>
            </w:r>
          </w:p>
          <w:p w14:paraId="7852FA25" w14:textId="77777777" w:rsidR="00777890" w:rsidRPr="00777890" w:rsidRDefault="00777890" w:rsidP="00684653">
            <w:pPr>
              <w:pStyle w:val="NoSpacing"/>
              <w:suppressLineNumbers/>
              <w:spacing w:line="480" w:lineRule="auto"/>
              <w:jc w:val="center"/>
              <w:rPr>
                <w:lang w:val="en-GB"/>
              </w:rPr>
            </w:pPr>
            <w:r w:rsidRPr="00777890">
              <w:rPr>
                <w:lang w:val="en-GB"/>
              </w:rPr>
              <w:t>12 (31.6)</w:t>
            </w:r>
          </w:p>
          <w:p w14:paraId="22534C1D" w14:textId="77777777" w:rsidR="00777890" w:rsidRPr="00777890" w:rsidRDefault="00777890" w:rsidP="00684653">
            <w:pPr>
              <w:pStyle w:val="NoSpacing"/>
              <w:suppressLineNumbers/>
              <w:spacing w:line="480" w:lineRule="auto"/>
              <w:jc w:val="center"/>
              <w:rPr>
                <w:lang w:val="en-GB"/>
              </w:rPr>
            </w:pPr>
            <w:r w:rsidRPr="00777890">
              <w:rPr>
                <w:lang w:val="en-GB"/>
              </w:rPr>
              <w:t>2 (5.2)</w:t>
            </w:r>
          </w:p>
        </w:tc>
        <w:tc>
          <w:tcPr>
            <w:tcW w:w="1843"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709BB2F3" w14:textId="77777777" w:rsidR="00777890" w:rsidRPr="00777890" w:rsidRDefault="00777890" w:rsidP="00684653">
            <w:pPr>
              <w:pStyle w:val="NoSpacing"/>
              <w:suppressLineNumbers/>
              <w:spacing w:line="480" w:lineRule="auto"/>
              <w:jc w:val="center"/>
              <w:rPr>
                <w:lang w:val="en-GB"/>
              </w:rPr>
            </w:pPr>
          </w:p>
          <w:p w14:paraId="202CF9E2" w14:textId="77777777" w:rsidR="00777890" w:rsidRPr="00777890" w:rsidRDefault="00777890" w:rsidP="00684653">
            <w:pPr>
              <w:pStyle w:val="NoSpacing"/>
              <w:suppressLineNumbers/>
              <w:spacing w:line="480" w:lineRule="auto"/>
              <w:jc w:val="center"/>
              <w:rPr>
                <w:lang w:val="en-GB"/>
              </w:rPr>
            </w:pPr>
            <w:r w:rsidRPr="00777890">
              <w:rPr>
                <w:lang w:val="en-GB"/>
              </w:rPr>
              <w:t>9 (30.0)</w:t>
            </w:r>
          </w:p>
          <w:p w14:paraId="787B1243" w14:textId="77777777" w:rsidR="00777890" w:rsidRPr="00777890" w:rsidRDefault="00777890" w:rsidP="00684653">
            <w:pPr>
              <w:pStyle w:val="NoSpacing"/>
              <w:suppressLineNumbers/>
              <w:spacing w:line="480" w:lineRule="auto"/>
              <w:jc w:val="center"/>
              <w:rPr>
                <w:lang w:val="en-GB"/>
              </w:rPr>
            </w:pPr>
            <w:r w:rsidRPr="00777890">
              <w:rPr>
                <w:lang w:val="en-GB"/>
              </w:rPr>
              <w:t>11 (36.7)</w:t>
            </w:r>
          </w:p>
          <w:p w14:paraId="24789944" w14:textId="77777777" w:rsidR="00777890" w:rsidRPr="00777890" w:rsidRDefault="00777890" w:rsidP="00684653">
            <w:pPr>
              <w:pStyle w:val="NoSpacing"/>
              <w:suppressLineNumbers/>
              <w:spacing w:line="480" w:lineRule="auto"/>
              <w:jc w:val="center"/>
              <w:rPr>
                <w:lang w:val="en-GB"/>
              </w:rPr>
            </w:pPr>
            <w:r w:rsidRPr="00777890">
              <w:rPr>
                <w:lang w:val="en-GB"/>
              </w:rPr>
              <w:t>9 (30.0)</w:t>
            </w:r>
          </w:p>
          <w:p w14:paraId="419C822C" w14:textId="77777777" w:rsidR="00777890" w:rsidRPr="00777890" w:rsidRDefault="00777890" w:rsidP="00684653">
            <w:pPr>
              <w:pStyle w:val="NoSpacing"/>
              <w:suppressLineNumbers/>
              <w:spacing w:line="480" w:lineRule="auto"/>
              <w:jc w:val="center"/>
              <w:rPr>
                <w:lang w:val="en-GB"/>
              </w:rPr>
            </w:pPr>
            <w:r w:rsidRPr="00777890">
              <w:rPr>
                <w:lang w:val="en-GB"/>
              </w:rPr>
              <w:t>1 (3.3)</w:t>
            </w:r>
          </w:p>
        </w:tc>
      </w:tr>
    </w:tbl>
    <w:p w14:paraId="5F7A4ADE" w14:textId="77777777" w:rsidR="00777890" w:rsidRPr="00777890" w:rsidRDefault="00777890" w:rsidP="00777890">
      <w:r w:rsidRPr="00777890">
        <w:br w:type="textWrapping" w:clear="all"/>
      </w:r>
    </w:p>
    <w:p w14:paraId="719721D4" w14:textId="77777777" w:rsidR="00777890" w:rsidRPr="00777890" w:rsidRDefault="00777890">
      <w:pPr>
        <w:spacing w:line="480" w:lineRule="auto"/>
        <w:ind w:firstLine="284"/>
        <w:rPr>
          <w:lang w:val="en-US"/>
        </w:rPr>
      </w:pPr>
      <w:r w:rsidRPr="00777890">
        <w:rPr>
          <w:lang w:val="en-US"/>
        </w:rPr>
        <w:br w:type="page"/>
      </w:r>
    </w:p>
    <w:p w14:paraId="4DF9B388" w14:textId="77777777" w:rsidR="00777890" w:rsidRPr="00777890" w:rsidRDefault="00777890" w:rsidP="00777890">
      <w:pPr>
        <w:suppressLineNumbers/>
        <w:spacing w:line="480" w:lineRule="auto"/>
        <w:rPr>
          <w:b/>
          <w:lang w:val="en-GB"/>
        </w:rPr>
      </w:pPr>
      <w:r w:rsidRPr="00777890">
        <w:rPr>
          <w:b/>
          <w:lang w:val="en-GB"/>
        </w:rPr>
        <w:lastRenderedPageBreak/>
        <w:t xml:space="preserve">Table 2: Panel median and disagreement index (DI) </w:t>
      </w:r>
    </w:p>
    <w:tbl>
      <w:tblPr>
        <w:tblW w:w="9180" w:type="dxa"/>
        <w:tblCellMar>
          <w:left w:w="0" w:type="dxa"/>
          <w:right w:w="0" w:type="dxa"/>
        </w:tblCellMar>
        <w:tblLook w:val="04A0" w:firstRow="1" w:lastRow="0" w:firstColumn="1" w:lastColumn="0" w:noHBand="0" w:noVBand="1"/>
      </w:tblPr>
      <w:tblGrid>
        <w:gridCol w:w="4928"/>
        <w:gridCol w:w="2126"/>
        <w:gridCol w:w="2126"/>
      </w:tblGrid>
      <w:tr w:rsidR="00777890" w:rsidRPr="00777890" w14:paraId="76B26DF6" w14:textId="77777777" w:rsidTr="00684653">
        <w:trPr>
          <w:trHeight w:val="667"/>
        </w:trPr>
        <w:tc>
          <w:tcPr>
            <w:tcW w:w="4928" w:type="dxa"/>
            <w:tcBorders>
              <w:top w:val="single" w:sz="8" w:space="0" w:color="FFFFFF"/>
              <w:left w:val="single" w:sz="8" w:space="0" w:color="FFFFFF"/>
              <w:bottom w:val="single" w:sz="24" w:space="0" w:color="FFFFFF"/>
              <w:right w:val="single" w:sz="8" w:space="0" w:color="FFFFFF"/>
            </w:tcBorders>
            <w:shd w:val="clear" w:color="auto" w:fill="00AFDC"/>
            <w:tcMar>
              <w:top w:w="13" w:type="dxa"/>
              <w:left w:w="108" w:type="dxa"/>
              <w:bottom w:w="0" w:type="dxa"/>
              <w:right w:w="108" w:type="dxa"/>
            </w:tcMar>
            <w:vAlign w:val="center"/>
            <w:hideMark/>
          </w:tcPr>
          <w:p w14:paraId="7F69496F" w14:textId="77777777" w:rsidR="00777890" w:rsidRPr="00777890" w:rsidRDefault="00777890" w:rsidP="00684653">
            <w:pPr>
              <w:pStyle w:val="NoSpacing"/>
              <w:suppressLineNumbers/>
              <w:spacing w:line="480" w:lineRule="auto"/>
              <w:rPr>
                <w:b/>
                <w:bCs/>
                <w:lang w:val="en-GB"/>
              </w:rPr>
            </w:pPr>
            <w:r w:rsidRPr="00777890">
              <w:rPr>
                <w:lang w:val="en-GB"/>
              </w:rPr>
              <w:t xml:space="preserve"> </w:t>
            </w:r>
            <w:r w:rsidRPr="00777890">
              <w:rPr>
                <w:b/>
                <w:bCs/>
                <w:lang w:val="en-GB"/>
              </w:rPr>
              <w:t xml:space="preserve">Risk factor </w:t>
            </w:r>
          </w:p>
          <w:p w14:paraId="05333026" w14:textId="77777777" w:rsidR="00777890" w:rsidRPr="00777890" w:rsidRDefault="00777890" w:rsidP="00684653">
            <w:pPr>
              <w:pStyle w:val="NoSpacing"/>
              <w:suppressLineNumbers/>
              <w:spacing w:line="480" w:lineRule="auto"/>
              <w:ind w:firstLine="284"/>
              <w:rPr>
                <w:lang w:val="en-GB"/>
              </w:rPr>
            </w:pPr>
            <w:r w:rsidRPr="00777890">
              <w:rPr>
                <w:b/>
                <w:bCs/>
                <w:lang w:val="en-GB"/>
              </w:rPr>
              <w:t>Interventions as part of the risk factor</w:t>
            </w:r>
          </w:p>
        </w:tc>
        <w:tc>
          <w:tcPr>
            <w:tcW w:w="2126" w:type="dxa"/>
            <w:tcBorders>
              <w:top w:val="single" w:sz="8" w:space="0" w:color="FFFFFF"/>
              <w:left w:val="single" w:sz="8" w:space="0" w:color="FFFFFF"/>
              <w:bottom w:val="single" w:sz="24" w:space="0" w:color="FFFFFF"/>
              <w:right w:val="single" w:sz="8" w:space="0" w:color="FFFFFF"/>
            </w:tcBorders>
            <w:shd w:val="clear" w:color="auto" w:fill="00AFDC"/>
            <w:tcMar>
              <w:top w:w="13" w:type="dxa"/>
              <w:left w:w="108" w:type="dxa"/>
              <w:bottom w:w="0" w:type="dxa"/>
              <w:right w:w="108" w:type="dxa"/>
            </w:tcMar>
            <w:vAlign w:val="center"/>
            <w:hideMark/>
          </w:tcPr>
          <w:p w14:paraId="17CAC8FF" w14:textId="77777777" w:rsidR="00777890" w:rsidRPr="00777890" w:rsidRDefault="00777890" w:rsidP="00684653">
            <w:pPr>
              <w:pStyle w:val="NoSpacing"/>
              <w:suppressLineNumbers/>
              <w:spacing w:line="480" w:lineRule="auto"/>
              <w:jc w:val="center"/>
              <w:rPr>
                <w:lang w:val="en-GB"/>
              </w:rPr>
            </w:pPr>
            <w:r w:rsidRPr="00777890">
              <w:rPr>
                <w:b/>
                <w:bCs/>
                <w:lang w:val="en-GB"/>
              </w:rPr>
              <w:t>Round 1</w:t>
            </w:r>
          </w:p>
          <w:p w14:paraId="598D9209" w14:textId="77777777" w:rsidR="00777890" w:rsidRPr="00777890" w:rsidRDefault="00777890" w:rsidP="00684653">
            <w:pPr>
              <w:pStyle w:val="NoSpacing"/>
              <w:suppressLineNumbers/>
              <w:spacing w:line="480" w:lineRule="auto"/>
              <w:jc w:val="center"/>
              <w:rPr>
                <w:lang w:val="en-GB"/>
              </w:rPr>
            </w:pPr>
            <w:r w:rsidRPr="00777890">
              <w:rPr>
                <w:b/>
                <w:bCs/>
                <w:lang w:val="en-GB"/>
              </w:rPr>
              <w:t>Panel median</w:t>
            </w:r>
            <w:r w:rsidRPr="00777890">
              <w:rPr>
                <w:vertAlign w:val="superscript"/>
                <w:lang w:val="en-GB"/>
              </w:rPr>
              <w:t>#</w:t>
            </w:r>
            <w:r w:rsidRPr="00777890">
              <w:rPr>
                <w:b/>
                <w:bCs/>
                <w:lang w:val="en-GB"/>
              </w:rPr>
              <w:t xml:space="preserve"> (DI)</w:t>
            </w:r>
          </w:p>
        </w:tc>
        <w:tc>
          <w:tcPr>
            <w:tcW w:w="2126" w:type="dxa"/>
            <w:tcBorders>
              <w:top w:val="single" w:sz="8" w:space="0" w:color="FFFFFF"/>
              <w:left w:val="single" w:sz="8" w:space="0" w:color="FFFFFF"/>
              <w:bottom w:val="single" w:sz="24" w:space="0" w:color="FFFFFF"/>
              <w:right w:val="single" w:sz="8" w:space="0" w:color="FFFFFF"/>
            </w:tcBorders>
            <w:shd w:val="clear" w:color="auto" w:fill="00AFDC"/>
            <w:tcMar>
              <w:top w:w="13" w:type="dxa"/>
              <w:left w:w="108" w:type="dxa"/>
              <w:bottom w:w="0" w:type="dxa"/>
              <w:right w:w="108" w:type="dxa"/>
            </w:tcMar>
            <w:vAlign w:val="center"/>
            <w:hideMark/>
          </w:tcPr>
          <w:p w14:paraId="27285457" w14:textId="77777777" w:rsidR="00777890" w:rsidRPr="00777890" w:rsidRDefault="00777890" w:rsidP="00684653">
            <w:pPr>
              <w:pStyle w:val="NoSpacing"/>
              <w:suppressLineNumbers/>
              <w:spacing w:line="480" w:lineRule="auto"/>
              <w:jc w:val="center"/>
              <w:rPr>
                <w:lang w:val="en-GB"/>
              </w:rPr>
            </w:pPr>
            <w:r w:rsidRPr="00777890">
              <w:rPr>
                <w:b/>
                <w:bCs/>
                <w:lang w:val="en-GB"/>
              </w:rPr>
              <w:t>Round 2</w:t>
            </w:r>
          </w:p>
          <w:p w14:paraId="513844C1" w14:textId="77777777" w:rsidR="00777890" w:rsidRPr="00777890" w:rsidRDefault="00777890" w:rsidP="00684653">
            <w:pPr>
              <w:pStyle w:val="NoSpacing"/>
              <w:suppressLineNumbers/>
              <w:spacing w:line="480" w:lineRule="auto"/>
              <w:jc w:val="center"/>
              <w:rPr>
                <w:lang w:val="en-GB"/>
              </w:rPr>
            </w:pPr>
            <w:r w:rsidRPr="00777890">
              <w:rPr>
                <w:b/>
                <w:bCs/>
                <w:lang w:val="en-GB"/>
              </w:rPr>
              <w:t>Panel median</w:t>
            </w:r>
            <w:r w:rsidRPr="00777890">
              <w:rPr>
                <w:vertAlign w:val="superscript"/>
                <w:lang w:val="en-GB"/>
              </w:rPr>
              <w:t>#</w:t>
            </w:r>
            <w:r w:rsidRPr="00777890">
              <w:rPr>
                <w:b/>
                <w:bCs/>
                <w:lang w:val="en-GB"/>
              </w:rPr>
              <w:t xml:space="preserve"> (DI)</w:t>
            </w:r>
          </w:p>
        </w:tc>
      </w:tr>
      <w:tr w:rsidR="00777890" w:rsidRPr="00777890" w14:paraId="0362F8F2" w14:textId="77777777" w:rsidTr="00684653">
        <w:trPr>
          <w:trHeight w:val="4238"/>
        </w:trPr>
        <w:tc>
          <w:tcPr>
            <w:tcW w:w="4928" w:type="dxa"/>
            <w:tcBorders>
              <w:top w:val="single" w:sz="24"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36316C01" w14:textId="77777777" w:rsidR="00777890" w:rsidRPr="00777890" w:rsidRDefault="00777890" w:rsidP="00684653">
            <w:pPr>
              <w:pStyle w:val="NoSpacing"/>
              <w:suppressLineNumbers/>
              <w:spacing w:line="480" w:lineRule="auto"/>
              <w:rPr>
                <w:lang w:val="en-GB"/>
              </w:rPr>
            </w:pPr>
            <w:r w:rsidRPr="00777890">
              <w:rPr>
                <w:lang w:val="en-GB"/>
              </w:rPr>
              <w:t xml:space="preserve">Visual and hearing impairment </w:t>
            </w:r>
          </w:p>
          <w:p w14:paraId="21094319" w14:textId="77777777" w:rsidR="00777890" w:rsidRPr="00777890" w:rsidRDefault="00777890" w:rsidP="00684653">
            <w:pPr>
              <w:pStyle w:val="NoSpacing"/>
              <w:suppressLineNumbers/>
              <w:spacing w:line="480" w:lineRule="auto"/>
              <w:ind w:firstLine="284"/>
              <w:rPr>
                <w:lang w:val="en-GB"/>
              </w:rPr>
            </w:pPr>
            <w:r w:rsidRPr="00777890">
              <w:rPr>
                <w:lang w:val="en-GB"/>
              </w:rPr>
              <w:t>Ensure use of visual aids when awake</w:t>
            </w:r>
          </w:p>
          <w:p w14:paraId="7B5FDCA9" w14:textId="77777777" w:rsidR="00777890" w:rsidRPr="00777890" w:rsidRDefault="00777890" w:rsidP="00684653">
            <w:pPr>
              <w:pStyle w:val="NoSpacing"/>
              <w:suppressLineNumbers/>
              <w:spacing w:line="480" w:lineRule="auto"/>
              <w:ind w:firstLine="284"/>
              <w:rPr>
                <w:lang w:val="en-GB"/>
              </w:rPr>
            </w:pPr>
            <w:r w:rsidRPr="00777890">
              <w:rPr>
                <w:lang w:val="en-GB"/>
              </w:rPr>
              <w:t>Provide adapted material</w:t>
            </w:r>
          </w:p>
          <w:p w14:paraId="27A143A5" w14:textId="77777777" w:rsidR="00777890" w:rsidRPr="00777890" w:rsidRDefault="00777890" w:rsidP="00684653">
            <w:pPr>
              <w:pStyle w:val="NoSpacing"/>
              <w:suppressLineNumbers/>
              <w:spacing w:line="480" w:lineRule="auto"/>
              <w:ind w:firstLine="284"/>
              <w:rPr>
                <w:lang w:val="en-GB"/>
              </w:rPr>
            </w:pPr>
            <w:r w:rsidRPr="00777890">
              <w:rPr>
                <w:lang w:val="en-GB"/>
              </w:rPr>
              <w:t>Ensure hearing aids are functioning</w:t>
            </w:r>
          </w:p>
          <w:p w14:paraId="70ACDB58" w14:textId="77777777" w:rsidR="00777890" w:rsidRPr="00777890" w:rsidRDefault="00777890" w:rsidP="00684653">
            <w:pPr>
              <w:pStyle w:val="NoSpacing"/>
              <w:suppressLineNumbers/>
              <w:spacing w:line="480" w:lineRule="auto"/>
              <w:ind w:firstLine="284"/>
              <w:rPr>
                <w:lang w:val="en-GB"/>
              </w:rPr>
            </w:pPr>
            <w:r w:rsidRPr="00777890">
              <w:rPr>
                <w:lang w:val="en-GB"/>
              </w:rPr>
              <w:t>Ensure use of hearing aids when awake</w:t>
            </w:r>
          </w:p>
          <w:p w14:paraId="3267A6F8" w14:textId="77777777" w:rsidR="00777890" w:rsidRPr="00777890" w:rsidRDefault="00777890" w:rsidP="00684653">
            <w:pPr>
              <w:pStyle w:val="NoSpacing"/>
              <w:suppressLineNumbers/>
              <w:spacing w:line="480" w:lineRule="auto"/>
              <w:ind w:firstLine="284"/>
              <w:rPr>
                <w:i/>
                <w:lang w:val="en-GB"/>
              </w:rPr>
            </w:pPr>
            <w:r w:rsidRPr="00777890">
              <w:rPr>
                <w:szCs w:val="22"/>
                <w:lang w:val="en-GB"/>
              </w:rPr>
              <w:t>Resolve any reversible cause</w:t>
            </w:r>
            <w:r w:rsidRPr="00777890">
              <w:rPr>
                <w:i/>
                <w:lang w:val="en-GB"/>
              </w:rPr>
              <w:t xml:space="preserve"> </w:t>
            </w:r>
          </w:p>
          <w:p w14:paraId="4D7D566E" w14:textId="77777777" w:rsidR="00777890" w:rsidRPr="00777890" w:rsidRDefault="00777890" w:rsidP="00684653">
            <w:pPr>
              <w:pStyle w:val="NoSpacing"/>
              <w:suppressLineNumbers/>
              <w:spacing w:line="480" w:lineRule="auto"/>
              <w:ind w:firstLine="284"/>
              <w:rPr>
                <w:lang w:val="en-GB"/>
              </w:rPr>
            </w:pPr>
            <w:r w:rsidRPr="00777890">
              <w:rPr>
                <w:lang w:val="en-GB"/>
              </w:rPr>
              <w:t>Use special communication techniques</w:t>
            </w:r>
          </w:p>
          <w:p w14:paraId="5C6987BC" w14:textId="77777777" w:rsidR="00777890" w:rsidRPr="00777890" w:rsidRDefault="00777890" w:rsidP="00684653">
            <w:pPr>
              <w:pStyle w:val="NoSpacing"/>
              <w:suppressLineNumbers/>
              <w:spacing w:line="480" w:lineRule="auto"/>
              <w:ind w:firstLine="284"/>
              <w:rPr>
                <w:i/>
                <w:lang w:val="en-GB"/>
              </w:rPr>
            </w:pPr>
            <w:r w:rsidRPr="00777890">
              <w:rPr>
                <w:i/>
                <w:lang w:val="en-GB"/>
              </w:rPr>
              <w:t>Ensure note of impairment is in patient’s file</w:t>
            </w:r>
          </w:p>
          <w:p w14:paraId="578925F7" w14:textId="77777777" w:rsidR="00777890" w:rsidRPr="00777890" w:rsidRDefault="00777890" w:rsidP="00684653">
            <w:pPr>
              <w:pStyle w:val="NoSpacing"/>
              <w:suppressLineNumbers/>
              <w:spacing w:line="480" w:lineRule="auto"/>
              <w:ind w:firstLine="284"/>
              <w:rPr>
                <w:i/>
                <w:lang w:val="en-GB"/>
              </w:rPr>
            </w:pPr>
            <w:r w:rsidRPr="00777890">
              <w:rPr>
                <w:i/>
                <w:lang w:val="en-GB"/>
              </w:rPr>
              <w:t>Ensure visual aids are clean</w:t>
            </w:r>
          </w:p>
          <w:p w14:paraId="4382596F" w14:textId="77777777" w:rsidR="00777890" w:rsidRPr="00777890" w:rsidRDefault="00777890" w:rsidP="00684653">
            <w:pPr>
              <w:pStyle w:val="NoSpacing"/>
              <w:suppressLineNumbers/>
              <w:spacing w:line="480" w:lineRule="auto"/>
              <w:ind w:firstLine="284"/>
              <w:rPr>
                <w:i/>
                <w:lang w:val="en-GB"/>
              </w:rPr>
            </w:pPr>
            <w:r w:rsidRPr="00777890">
              <w:rPr>
                <w:i/>
                <w:lang w:val="en-GB"/>
              </w:rPr>
              <w:t>Approach patient from good vision side</w:t>
            </w:r>
          </w:p>
          <w:p w14:paraId="7AADD5F5" w14:textId="77777777" w:rsidR="00777890" w:rsidRPr="00777890" w:rsidRDefault="00777890" w:rsidP="00684653">
            <w:pPr>
              <w:pStyle w:val="NoSpacing"/>
              <w:suppressLineNumbers/>
              <w:spacing w:line="480" w:lineRule="auto"/>
              <w:ind w:firstLine="284"/>
              <w:rPr>
                <w:i/>
                <w:lang w:val="en-GB"/>
              </w:rPr>
            </w:pPr>
            <w:r w:rsidRPr="00777890">
              <w:rPr>
                <w:i/>
                <w:lang w:val="en-GB"/>
              </w:rPr>
              <w:t>Prevent dehydration cornea</w:t>
            </w:r>
          </w:p>
          <w:p w14:paraId="79F601A6" w14:textId="77777777" w:rsidR="00777890" w:rsidRPr="00777890" w:rsidRDefault="00777890" w:rsidP="00684653">
            <w:pPr>
              <w:pStyle w:val="NoSpacing"/>
              <w:suppressLineNumbers/>
              <w:spacing w:line="480" w:lineRule="auto"/>
              <w:ind w:firstLine="284"/>
              <w:rPr>
                <w:i/>
                <w:lang w:val="en-GB"/>
              </w:rPr>
            </w:pPr>
            <w:r w:rsidRPr="00777890">
              <w:rPr>
                <w:i/>
                <w:lang w:val="en-GB"/>
              </w:rPr>
              <w:t>Extra attention verbal communication</w:t>
            </w:r>
          </w:p>
          <w:p w14:paraId="6DAA4200" w14:textId="77777777" w:rsidR="00777890" w:rsidRPr="00777890" w:rsidRDefault="00777890" w:rsidP="00684653">
            <w:pPr>
              <w:pStyle w:val="NoSpacing"/>
              <w:suppressLineNumbers/>
              <w:spacing w:line="480" w:lineRule="auto"/>
              <w:ind w:firstLine="284"/>
              <w:rPr>
                <w:i/>
                <w:lang w:val="en-GB"/>
              </w:rPr>
            </w:pPr>
            <w:r w:rsidRPr="00777890">
              <w:rPr>
                <w:i/>
                <w:lang w:val="en-GB"/>
              </w:rPr>
              <w:t xml:space="preserve">Ask family to bring hearing aids,     </w:t>
            </w:r>
          </w:p>
          <w:p w14:paraId="37B2EE37" w14:textId="77777777" w:rsidR="00777890" w:rsidRPr="00777890" w:rsidRDefault="00777890" w:rsidP="00684653">
            <w:pPr>
              <w:pStyle w:val="NoSpacing"/>
              <w:suppressLineNumbers/>
              <w:spacing w:line="480" w:lineRule="auto"/>
              <w:ind w:firstLine="284"/>
              <w:rPr>
                <w:i/>
                <w:lang w:val="en-GB"/>
              </w:rPr>
            </w:pPr>
            <w:r w:rsidRPr="00777890">
              <w:rPr>
                <w:i/>
                <w:lang w:val="en-GB"/>
              </w:rPr>
              <w:t>batteries and instructions</w:t>
            </w:r>
          </w:p>
          <w:p w14:paraId="66698354" w14:textId="77777777" w:rsidR="00777890" w:rsidRPr="00777890" w:rsidRDefault="00777890" w:rsidP="00684653">
            <w:pPr>
              <w:pStyle w:val="NoSpacing"/>
              <w:suppressLineNumbers/>
              <w:spacing w:line="480" w:lineRule="auto"/>
              <w:ind w:firstLine="284"/>
              <w:rPr>
                <w:i/>
                <w:lang w:val="en-GB"/>
              </w:rPr>
            </w:pPr>
            <w:r w:rsidRPr="00777890">
              <w:rPr>
                <w:i/>
                <w:lang w:val="en-GB"/>
              </w:rPr>
              <w:t>Speak clear, limit background noise</w:t>
            </w:r>
          </w:p>
          <w:p w14:paraId="78E01510" w14:textId="77777777" w:rsidR="00777890" w:rsidRPr="00777890" w:rsidRDefault="00777890" w:rsidP="00684653">
            <w:pPr>
              <w:pStyle w:val="NoSpacing"/>
              <w:suppressLineNumbers/>
              <w:spacing w:line="480" w:lineRule="auto"/>
              <w:ind w:firstLine="284"/>
              <w:rPr>
                <w:i/>
                <w:lang w:val="en-GB"/>
              </w:rPr>
            </w:pPr>
            <w:r w:rsidRPr="00777890">
              <w:rPr>
                <w:i/>
                <w:lang w:val="en-GB"/>
              </w:rPr>
              <w:t>Approach patient from good hearing side</w:t>
            </w:r>
          </w:p>
        </w:tc>
        <w:tc>
          <w:tcPr>
            <w:tcW w:w="2126" w:type="dxa"/>
            <w:tcBorders>
              <w:top w:val="single" w:sz="24"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47950810" w14:textId="77777777" w:rsidR="00777890" w:rsidRPr="00777890" w:rsidRDefault="00777890" w:rsidP="00684653">
            <w:pPr>
              <w:pStyle w:val="NoSpacing"/>
              <w:suppressLineNumbers/>
              <w:spacing w:line="480" w:lineRule="auto"/>
              <w:jc w:val="center"/>
              <w:rPr>
                <w:lang w:val="en-GB"/>
              </w:rPr>
            </w:pPr>
            <w:r w:rsidRPr="00777890">
              <w:rPr>
                <w:lang w:val="en-GB"/>
              </w:rPr>
              <w:t>8.00 (</w:t>
            </w:r>
            <w:proofErr w:type="gramStart"/>
            <w:r w:rsidRPr="00777890">
              <w:rPr>
                <w:lang w:val="en-GB"/>
              </w:rPr>
              <w:t>0.35)*</w:t>
            </w:r>
            <w:proofErr w:type="gramEnd"/>
          </w:p>
          <w:p w14:paraId="3B633464" w14:textId="77777777" w:rsidR="00777890" w:rsidRPr="00777890" w:rsidRDefault="00777890" w:rsidP="00684653">
            <w:pPr>
              <w:pStyle w:val="NoSpacing"/>
              <w:suppressLineNumbers/>
              <w:spacing w:line="480" w:lineRule="auto"/>
              <w:jc w:val="center"/>
              <w:rPr>
                <w:lang w:val="en-GB"/>
              </w:rPr>
            </w:pPr>
            <w:r w:rsidRPr="00777890">
              <w:rPr>
                <w:lang w:val="en-GB"/>
              </w:rPr>
              <w:t>8.00 (0.08)</w:t>
            </w:r>
          </w:p>
          <w:p w14:paraId="67DDAD5A" w14:textId="77777777" w:rsidR="00777890" w:rsidRPr="00777890" w:rsidRDefault="00777890" w:rsidP="00684653">
            <w:pPr>
              <w:pStyle w:val="NoSpacing"/>
              <w:suppressLineNumbers/>
              <w:spacing w:line="480" w:lineRule="auto"/>
              <w:jc w:val="center"/>
              <w:rPr>
                <w:lang w:val="en-GB"/>
              </w:rPr>
            </w:pPr>
            <w:r w:rsidRPr="00777890">
              <w:rPr>
                <w:lang w:val="en-GB"/>
              </w:rPr>
              <w:t>7.00 (0.37)</w:t>
            </w:r>
          </w:p>
          <w:p w14:paraId="3E504B68" w14:textId="77777777" w:rsidR="00777890" w:rsidRPr="00777890" w:rsidRDefault="00777890" w:rsidP="00684653">
            <w:pPr>
              <w:pStyle w:val="NoSpacing"/>
              <w:suppressLineNumbers/>
              <w:spacing w:line="480" w:lineRule="auto"/>
              <w:jc w:val="center"/>
              <w:rPr>
                <w:lang w:val="en-GB"/>
              </w:rPr>
            </w:pPr>
            <w:r w:rsidRPr="00777890">
              <w:rPr>
                <w:lang w:val="en-GB"/>
              </w:rPr>
              <w:t>8.00 (0.13)</w:t>
            </w:r>
          </w:p>
          <w:p w14:paraId="2969BC55"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586AE3C4" w14:textId="77777777" w:rsidR="00777890" w:rsidRPr="00777890" w:rsidRDefault="00777890" w:rsidP="00684653">
            <w:pPr>
              <w:pStyle w:val="NoSpacing"/>
              <w:suppressLineNumbers/>
              <w:spacing w:line="480" w:lineRule="auto"/>
              <w:jc w:val="center"/>
              <w:rPr>
                <w:lang w:val="en-GB"/>
              </w:rPr>
            </w:pPr>
            <w:r w:rsidRPr="00777890">
              <w:rPr>
                <w:lang w:val="en-GB"/>
              </w:rPr>
              <w:t>6.00 (0.97)</w:t>
            </w:r>
          </w:p>
          <w:p w14:paraId="17B0BCB5" w14:textId="77777777" w:rsidR="00777890" w:rsidRPr="00777890" w:rsidRDefault="00777890" w:rsidP="00684653">
            <w:pPr>
              <w:pStyle w:val="NoSpacing"/>
              <w:suppressLineNumbers/>
              <w:spacing w:line="480" w:lineRule="auto"/>
              <w:jc w:val="center"/>
              <w:rPr>
                <w:lang w:val="en-GB"/>
              </w:rPr>
            </w:pPr>
            <w:r w:rsidRPr="00777890">
              <w:rPr>
                <w:lang w:val="en-GB"/>
              </w:rPr>
              <w:t>8.00 (0.37)</w:t>
            </w:r>
          </w:p>
          <w:p w14:paraId="724431CF"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3D37CC08"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209B363C"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7D7C61C7"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27C00229"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0C1FA3E8"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34DFB9EC" w14:textId="77777777" w:rsidR="00777890" w:rsidRPr="00777890" w:rsidRDefault="00777890" w:rsidP="00684653">
            <w:pPr>
              <w:pStyle w:val="NoSpacing"/>
              <w:suppressLineNumbers/>
              <w:spacing w:line="480" w:lineRule="auto"/>
              <w:jc w:val="center"/>
              <w:rPr>
                <w:lang w:val="en-GB"/>
              </w:rPr>
            </w:pPr>
          </w:p>
          <w:p w14:paraId="05EC66E2"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59339EE7" w14:textId="77777777" w:rsidR="00777890" w:rsidRPr="00777890" w:rsidRDefault="00777890" w:rsidP="00684653">
            <w:pPr>
              <w:pStyle w:val="NoSpacing"/>
              <w:suppressLineNumbers/>
              <w:spacing w:line="480" w:lineRule="auto"/>
              <w:jc w:val="center"/>
              <w:rPr>
                <w:lang w:val="en-GB"/>
              </w:rPr>
            </w:pPr>
            <w:r w:rsidRPr="00777890">
              <w:rPr>
                <w:lang w:val="en-GB"/>
              </w:rPr>
              <w:t>-</w:t>
            </w:r>
          </w:p>
        </w:tc>
        <w:tc>
          <w:tcPr>
            <w:tcW w:w="2126" w:type="dxa"/>
            <w:tcBorders>
              <w:top w:val="single" w:sz="24"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2C63E39A" w14:textId="77777777" w:rsidR="00777890" w:rsidRPr="00777890" w:rsidRDefault="00777890" w:rsidP="00684653">
            <w:pPr>
              <w:pStyle w:val="NoSpacing"/>
              <w:suppressLineNumbers/>
              <w:spacing w:line="480" w:lineRule="auto"/>
              <w:jc w:val="center"/>
              <w:rPr>
                <w:lang w:val="en-GB"/>
              </w:rPr>
            </w:pPr>
            <w:r w:rsidRPr="00777890">
              <w:rPr>
                <w:lang w:val="en-GB"/>
              </w:rPr>
              <w:t>8.00 (</w:t>
            </w:r>
            <w:proofErr w:type="gramStart"/>
            <w:r w:rsidRPr="00777890">
              <w:rPr>
                <w:lang w:val="en-GB"/>
              </w:rPr>
              <w:t>0.19)*</w:t>
            </w:r>
            <w:proofErr w:type="gramEnd"/>
          </w:p>
          <w:p w14:paraId="0F1F6310" w14:textId="77777777" w:rsidR="00777890" w:rsidRPr="00777890" w:rsidRDefault="00777890" w:rsidP="00684653">
            <w:pPr>
              <w:pStyle w:val="NoSpacing"/>
              <w:suppressLineNumbers/>
              <w:spacing w:line="480" w:lineRule="auto"/>
              <w:jc w:val="center"/>
              <w:rPr>
                <w:lang w:val="en-GB"/>
              </w:rPr>
            </w:pPr>
            <w:r w:rsidRPr="00777890">
              <w:rPr>
                <w:lang w:val="en-GB"/>
              </w:rPr>
              <w:t>8.00 (0.22)</w:t>
            </w:r>
          </w:p>
          <w:p w14:paraId="422827AB" w14:textId="77777777" w:rsidR="00777890" w:rsidRPr="00777890" w:rsidRDefault="00777890" w:rsidP="00684653">
            <w:pPr>
              <w:pStyle w:val="NoSpacing"/>
              <w:suppressLineNumbers/>
              <w:spacing w:line="480" w:lineRule="auto"/>
              <w:jc w:val="center"/>
              <w:rPr>
                <w:lang w:val="en-GB"/>
              </w:rPr>
            </w:pPr>
            <w:r w:rsidRPr="00777890">
              <w:rPr>
                <w:lang w:val="en-GB"/>
              </w:rPr>
              <w:t>7.00 (0.22)</w:t>
            </w:r>
          </w:p>
          <w:p w14:paraId="19869035"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5A5706DC" w14:textId="77777777" w:rsidR="00777890" w:rsidRPr="00777890" w:rsidRDefault="00777890" w:rsidP="00684653">
            <w:pPr>
              <w:pStyle w:val="NoSpacing"/>
              <w:suppressLineNumbers/>
              <w:spacing w:line="480" w:lineRule="auto"/>
              <w:jc w:val="center"/>
              <w:rPr>
                <w:lang w:val="en-GB"/>
              </w:rPr>
            </w:pPr>
            <w:r w:rsidRPr="00777890">
              <w:rPr>
                <w:lang w:val="en-GB"/>
              </w:rPr>
              <w:t>8.00 (0.08)</w:t>
            </w:r>
          </w:p>
          <w:p w14:paraId="57AF1C4F" w14:textId="77777777" w:rsidR="00777890" w:rsidRPr="00777890" w:rsidRDefault="00777890" w:rsidP="00684653">
            <w:pPr>
              <w:pStyle w:val="NoSpacing"/>
              <w:suppressLineNumbers/>
              <w:spacing w:line="480" w:lineRule="auto"/>
              <w:jc w:val="center"/>
              <w:rPr>
                <w:lang w:val="en-GB"/>
              </w:rPr>
            </w:pPr>
            <w:r w:rsidRPr="00777890">
              <w:rPr>
                <w:lang w:val="en-GB"/>
              </w:rPr>
              <w:t xml:space="preserve">5.00 (0.32) </w:t>
            </w:r>
          </w:p>
          <w:p w14:paraId="73DDDC3C"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2156EC53" w14:textId="77777777" w:rsidR="00777890" w:rsidRPr="00777890" w:rsidRDefault="00777890" w:rsidP="00684653">
            <w:pPr>
              <w:pStyle w:val="NoSpacing"/>
              <w:suppressLineNumbers/>
              <w:spacing w:line="480" w:lineRule="auto"/>
              <w:jc w:val="center"/>
              <w:rPr>
                <w:lang w:val="en-GB"/>
              </w:rPr>
            </w:pPr>
            <w:r w:rsidRPr="00777890">
              <w:rPr>
                <w:lang w:val="en-GB"/>
              </w:rPr>
              <w:t>9.00 (0.08)</w:t>
            </w:r>
          </w:p>
          <w:p w14:paraId="1EB4EFD1" w14:textId="77777777" w:rsidR="00777890" w:rsidRPr="00777890" w:rsidRDefault="00777890" w:rsidP="00684653">
            <w:pPr>
              <w:pStyle w:val="NoSpacing"/>
              <w:suppressLineNumbers/>
              <w:spacing w:line="480" w:lineRule="auto"/>
              <w:jc w:val="center"/>
              <w:rPr>
                <w:lang w:val="en-GB"/>
              </w:rPr>
            </w:pPr>
            <w:r w:rsidRPr="00777890">
              <w:rPr>
                <w:lang w:val="en-GB"/>
              </w:rPr>
              <w:t>9.00 (0.13)</w:t>
            </w:r>
          </w:p>
          <w:p w14:paraId="1E60D93A" w14:textId="77777777" w:rsidR="00777890" w:rsidRPr="00777890" w:rsidRDefault="00777890" w:rsidP="00684653">
            <w:pPr>
              <w:pStyle w:val="NoSpacing"/>
              <w:suppressLineNumbers/>
              <w:spacing w:line="480" w:lineRule="auto"/>
              <w:jc w:val="center"/>
              <w:rPr>
                <w:lang w:val="en-GB"/>
              </w:rPr>
            </w:pPr>
            <w:r w:rsidRPr="00777890">
              <w:rPr>
                <w:lang w:val="en-GB"/>
              </w:rPr>
              <w:t>7.00 (0.28)</w:t>
            </w:r>
          </w:p>
          <w:p w14:paraId="047A57AC" w14:textId="77777777" w:rsidR="00777890" w:rsidRPr="00777890" w:rsidRDefault="00777890" w:rsidP="00684653">
            <w:pPr>
              <w:pStyle w:val="NoSpacing"/>
              <w:suppressLineNumbers/>
              <w:spacing w:line="480" w:lineRule="auto"/>
              <w:jc w:val="center"/>
              <w:rPr>
                <w:lang w:val="en-GB"/>
              </w:rPr>
            </w:pPr>
            <w:r w:rsidRPr="00777890">
              <w:rPr>
                <w:lang w:val="en-GB"/>
              </w:rPr>
              <w:t>9.00 (0.08)</w:t>
            </w:r>
          </w:p>
          <w:p w14:paraId="64820D8A" w14:textId="77777777" w:rsidR="00777890" w:rsidRPr="00777890" w:rsidRDefault="00777890" w:rsidP="00684653">
            <w:pPr>
              <w:pStyle w:val="NoSpacing"/>
              <w:suppressLineNumbers/>
              <w:spacing w:line="480" w:lineRule="auto"/>
              <w:jc w:val="center"/>
              <w:rPr>
                <w:lang w:val="en-GB"/>
              </w:rPr>
            </w:pPr>
            <w:r w:rsidRPr="00777890">
              <w:rPr>
                <w:lang w:val="en-GB"/>
              </w:rPr>
              <w:t>8.00 (0.13)</w:t>
            </w:r>
          </w:p>
          <w:p w14:paraId="6C4E5FD7" w14:textId="77777777" w:rsidR="00777890" w:rsidRPr="00777890" w:rsidRDefault="00777890" w:rsidP="00684653">
            <w:pPr>
              <w:pStyle w:val="NoSpacing"/>
              <w:suppressLineNumbers/>
              <w:spacing w:line="480" w:lineRule="auto"/>
              <w:jc w:val="center"/>
              <w:rPr>
                <w:lang w:val="en-GB"/>
              </w:rPr>
            </w:pPr>
            <w:r w:rsidRPr="00777890">
              <w:rPr>
                <w:lang w:val="en-GB"/>
              </w:rPr>
              <w:t>8.00 (0.13)</w:t>
            </w:r>
          </w:p>
          <w:p w14:paraId="15BFACD9" w14:textId="77777777" w:rsidR="00777890" w:rsidRPr="00777890" w:rsidRDefault="00777890" w:rsidP="00684653">
            <w:pPr>
              <w:pStyle w:val="NoSpacing"/>
              <w:suppressLineNumbers/>
              <w:spacing w:line="480" w:lineRule="auto"/>
              <w:jc w:val="center"/>
              <w:rPr>
                <w:lang w:val="en-GB"/>
              </w:rPr>
            </w:pPr>
          </w:p>
          <w:p w14:paraId="7556D07A" w14:textId="77777777" w:rsidR="00777890" w:rsidRPr="00777890" w:rsidRDefault="00777890" w:rsidP="00684653">
            <w:pPr>
              <w:pStyle w:val="NoSpacing"/>
              <w:suppressLineNumbers/>
              <w:spacing w:line="480" w:lineRule="auto"/>
              <w:jc w:val="center"/>
              <w:rPr>
                <w:lang w:val="en-GB"/>
              </w:rPr>
            </w:pPr>
            <w:r w:rsidRPr="00777890">
              <w:rPr>
                <w:lang w:val="en-GB"/>
              </w:rPr>
              <w:t>7.00 (0.37)</w:t>
            </w:r>
          </w:p>
          <w:p w14:paraId="1E88DBBF" w14:textId="77777777" w:rsidR="00777890" w:rsidRPr="00777890" w:rsidRDefault="00777890" w:rsidP="00684653">
            <w:pPr>
              <w:pStyle w:val="NoSpacing"/>
              <w:suppressLineNumbers/>
              <w:spacing w:line="480" w:lineRule="auto"/>
              <w:jc w:val="center"/>
              <w:rPr>
                <w:lang w:val="en-GB"/>
              </w:rPr>
            </w:pPr>
            <w:r w:rsidRPr="00777890">
              <w:rPr>
                <w:lang w:val="en-GB"/>
              </w:rPr>
              <w:t>7.00 (0.37)</w:t>
            </w:r>
          </w:p>
        </w:tc>
      </w:tr>
      <w:tr w:rsidR="00777890" w:rsidRPr="00777890" w14:paraId="6491C36F" w14:textId="77777777" w:rsidTr="00684653">
        <w:trPr>
          <w:trHeight w:val="3095"/>
        </w:trPr>
        <w:tc>
          <w:tcPr>
            <w:tcW w:w="4928"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06F50521" w14:textId="77777777" w:rsidR="00777890" w:rsidRPr="00777890" w:rsidRDefault="00777890" w:rsidP="00684653">
            <w:pPr>
              <w:pStyle w:val="NoSpacing"/>
              <w:suppressLineNumbers/>
              <w:spacing w:line="480" w:lineRule="auto"/>
              <w:rPr>
                <w:lang w:val="en-GB"/>
              </w:rPr>
            </w:pPr>
            <w:r w:rsidRPr="00777890">
              <w:rPr>
                <w:lang w:val="en-GB"/>
              </w:rPr>
              <w:t xml:space="preserve">Sleep deprivation </w:t>
            </w:r>
          </w:p>
          <w:p w14:paraId="00D272B9" w14:textId="77777777" w:rsidR="00777890" w:rsidRPr="00777890" w:rsidRDefault="00777890" w:rsidP="00684653">
            <w:pPr>
              <w:pStyle w:val="NoSpacing"/>
              <w:suppressLineNumbers/>
              <w:spacing w:line="480" w:lineRule="auto"/>
              <w:ind w:firstLine="284"/>
              <w:rPr>
                <w:lang w:val="en-GB"/>
              </w:rPr>
            </w:pPr>
            <w:r w:rsidRPr="00777890">
              <w:rPr>
                <w:lang w:val="en-GB"/>
              </w:rPr>
              <w:t>Noise reduction strategies</w:t>
            </w:r>
          </w:p>
          <w:p w14:paraId="2487CB5F" w14:textId="77777777" w:rsidR="00777890" w:rsidRPr="00777890" w:rsidRDefault="00777890" w:rsidP="00684653">
            <w:pPr>
              <w:pStyle w:val="NoSpacing"/>
              <w:suppressLineNumbers/>
              <w:spacing w:line="480" w:lineRule="auto"/>
              <w:ind w:firstLine="284"/>
              <w:rPr>
                <w:lang w:val="en-GB"/>
              </w:rPr>
            </w:pPr>
            <w:r w:rsidRPr="00777890">
              <w:rPr>
                <w:lang w:val="en-GB"/>
              </w:rPr>
              <w:t>Avoiding procedures during sleep time</w:t>
            </w:r>
          </w:p>
          <w:p w14:paraId="0891BCC7" w14:textId="77777777" w:rsidR="00777890" w:rsidRPr="00777890" w:rsidRDefault="00777890" w:rsidP="00684653">
            <w:pPr>
              <w:pStyle w:val="NoSpacing"/>
              <w:suppressLineNumbers/>
              <w:spacing w:line="480" w:lineRule="auto"/>
              <w:ind w:firstLine="284"/>
              <w:rPr>
                <w:lang w:val="en-GB"/>
              </w:rPr>
            </w:pPr>
            <w:r w:rsidRPr="00777890">
              <w:rPr>
                <w:lang w:val="en-GB"/>
              </w:rPr>
              <w:t>Reduction of ICU lights</w:t>
            </w:r>
          </w:p>
          <w:p w14:paraId="5A03E549" w14:textId="77777777" w:rsidR="00777890" w:rsidRPr="00777890" w:rsidRDefault="00777890" w:rsidP="00684653">
            <w:pPr>
              <w:pStyle w:val="NoSpacing"/>
              <w:suppressLineNumbers/>
              <w:spacing w:line="480" w:lineRule="auto"/>
              <w:ind w:firstLine="284"/>
              <w:rPr>
                <w:lang w:val="en-GB"/>
              </w:rPr>
            </w:pPr>
            <w:r w:rsidRPr="00777890">
              <w:rPr>
                <w:lang w:val="en-GB"/>
              </w:rPr>
              <w:t>Using earplugs</w:t>
            </w:r>
          </w:p>
          <w:p w14:paraId="6280128C" w14:textId="77777777" w:rsidR="00777890" w:rsidRPr="00777890" w:rsidRDefault="00777890" w:rsidP="00684653">
            <w:pPr>
              <w:pStyle w:val="NoSpacing"/>
              <w:suppressLineNumbers/>
              <w:spacing w:line="480" w:lineRule="auto"/>
              <w:ind w:firstLine="284"/>
              <w:rPr>
                <w:lang w:val="en-GB"/>
              </w:rPr>
            </w:pPr>
            <w:r w:rsidRPr="00777890">
              <w:rPr>
                <w:lang w:val="en-GB"/>
              </w:rPr>
              <w:t>Providing relaxation music</w:t>
            </w:r>
          </w:p>
          <w:p w14:paraId="6654721A" w14:textId="77777777" w:rsidR="00777890" w:rsidRPr="00777890" w:rsidRDefault="00777890" w:rsidP="00684653">
            <w:pPr>
              <w:pStyle w:val="NoSpacing"/>
              <w:suppressLineNumbers/>
              <w:spacing w:line="480" w:lineRule="auto"/>
              <w:ind w:firstLine="284"/>
              <w:rPr>
                <w:lang w:val="en-GB"/>
              </w:rPr>
            </w:pPr>
            <w:r w:rsidRPr="00777890">
              <w:rPr>
                <w:lang w:val="en-GB"/>
              </w:rPr>
              <w:t xml:space="preserve">Ask family what patient does at home to </w:t>
            </w:r>
          </w:p>
          <w:p w14:paraId="50AA4934" w14:textId="77777777" w:rsidR="00777890" w:rsidRPr="00777890" w:rsidRDefault="00777890" w:rsidP="00684653">
            <w:pPr>
              <w:pStyle w:val="NoSpacing"/>
              <w:suppressLineNumbers/>
              <w:spacing w:line="480" w:lineRule="auto"/>
              <w:ind w:firstLine="284"/>
              <w:rPr>
                <w:lang w:val="en-GB"/>
              </w:rPr>
            </w:pPr>
            <w:r w:rsidRPr="00777890">
              <w:rPr>
                <w:lang w:val="en-GB"/>
              </w:rPr>
              <w:t>promote sleep</w:t>
            </w:r>
          </w:p>
          <w:p w14:paraId="2FC7301A" w14:textId="77777777" w:rsidR="00777890" w:rsidRPr="00777890" w:rsidRDefault="00777890" w:rsidP="00684653">
            <w:pPr>
              <w:pStyle w:val="NoSpacing"/>
              <w:suppressLineNumbers/>
              <w:spacing w:line="480" w:lineRule="auto"/>
              <w:ind w:firstLine="284"/>
              <w:rPr>
                <w:lang w:val="en-GB"/>
              </w:rPr>
            </w:pPr>
            <w:r w:rsidRPr="00777890">
              <w:rPr>
                <w:lang w:val="en-GB"/>
              </w:rPr>
              <w:lastRenderedPageBreak/>
              <w:t>Discouraging daytime sleep</w:t>
            </w:r>
          </w:p>
          <w:p w14:paraId="078D119E" w14:textId="77777777" w:rsidR="00777890" w:rsidRPr="00777890" w:rsidRDefault="00777890" w:rsidP="00684653">
            <w:pPr>
              <w:pStyle w:val="NoSpacing"/>
              <w:suppressLineNumbers/>
              <w:spacing w:line="480" w:lineRule="auto"/>
              <w:ind w:firstLine="284"/>
              <w:rPr>
                <w:lang w:val="en-GB"/>
              </w:rPr>
            </w:pPr>
            <w:r w:rsidRPr="00777890">
              <w:rPr>
                <w:lang w:val="en-GB"/>
              </w:rPr>
              <w:t>Strive to use sedation as less as possible</w:t>
            </w:r>
          </w:p>
          <w:p w14:paraId="49E98867" w14:textId="77777777" w:rsidR="00777890" w:rsidRPr="00777890" w:rsidRDefault="00777890" w:rsidP="00684653">
            <w:pPr>
              <w:pStyle w:val="NoSpacing"/>
              <w:suppressLineNumbers/>
              <w:spacing w:line="480" w:lineRule="auto"/>
              <w:ind w:firstLine="284"/>
              <w:rPr>
                <w:lang w:val="en-GB"/>
              </w:rPr>
            </w:pPr>
            <w:r w:rsidRPr="00777890">
              <w:rPr>
                <w:lang w:val="en-GB"/>
              </w:rPr>
              <w:t>Encouraging (early) mobilization</w:t>
            </w:r>
          </w:p>
          <w:p w14:paraId="1F22C57D" w14:textId="77777777" w:rsidR="00777890" w:rsidRPr="00777890" w:rsidRDefault="00777890" w:rsidP="00684653">
            <w:pPr>
              <w:pStyle w:val="NoSpacing"/>
              <w:suppressLineNumbers/>
              <w:spacing w:line="480" w:lineRule="auto"/>
              <w:ind w:firstLine="284"/>
              <w:rPr>
                <w:i/>
                <w:lang w:val="en-GB"/>
              </w:rPr>
            </w:pPr>
            <w:r w:rsidRPr="00777890">
              <w:rPr>
                <w:i/>
                <w:lang w:val="en-GB"/>
              </w:rPr>
              <w:t>Be cautious with use of sleep medication</w:t>
            </w:r>
          </w:p>
          <w:p w14:paraId="13FF1FBC" w14:textId="77777777" w:rsidR="00777890" w:rsidRPr="00777890" w:rsidRDefault="00777890" w:rsidP="00684653">
            <w:pPr>
              <w:pStyle w:val="NoSpacing"/>
              <w:suppressLineNumbers/>
              <w:spacing w:line="480" w:lineRule="auto"/>
              <w:ind w:firstLine="284"/>
              <w:rPr>
                <w:i/>
                <w:lang w:val="en-GB"/>
              </w:rPr>
            </w:pPr>
            <w:r w:rsidRPr="00777890">
              <w:rPr>
                <w:i/>
                <w:lang w:val="en-GB"/>
              </w:rPr>
              <w:t>Use flyers to highlight importance sleep</w:t>
            </w:r>
          </w:p>
          <w:p w14:paraId="3D71222C" w14:textId="77777777" w:rsidR="00777890" w:rsidRPr="00777890" w:rsidRDefault="00777890" w:rsidP="00684653">
            <w:pPr>
              <w:pStyle w:val="NoSpacing"/>
              <w:suppressLineNumbers/>
              <w:spacing w:line="480" w:lineRule="auto"/>
              <w:ind w:firstLine="284"/>
              <w:rPr>
                <w:i/>
                <w:lang w:val="en-GB"/>
              </w:rPr>
            </w:pPr>
            <w:r w:rsidRPr="00777890">
              <w:rPr>
                <w:i/>
                <w:lang w:val="en-GB"/>
              </w:rPr>
              <w:t>Provide clear day structure</w:t>
            </w:r>
          </w:p>
        </w:tc>
        <w:tc>
          <w:tcPr>
            <w:tcW w:w="2126"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3838D8A3"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7.00 (</w:t>
            </w:r>
            <w:proofErr w:type="gramStart"/>
            <w:r w:rsidRPr="00777890">
              <w:rPr>
                <w:lang w:val="en-GB"/>
              </w:rPr>
              <w:t>0.31)*</w:t>
            </w:r>
            <w:proofErr w:type="gramEnd"/>
          </w:p>
          <w:p w14:paraId="77DBB935" w14:textId="77777777" w:rsidR="00777890" w:rsidRPr="00777890" w:rsidRDefault="00777890" w:rsidP="00684653">
            <w:pPr>
              <w:pStyle w:val="NoSpacing"/>
              <w:suppressLineNumbers/>
              <w:spacing w:line="480" w:lineRule="auto"/>
              <w:jc w:val="center"/>
              <w:rPr>
                <w:lang w:val="en-GB"/>
              </w:rPr>
            </w:pPr>
            <w:r w:rsidRPr="00777890">
              <w:rPr>
                <w:lang w:val="en-GB"/>
              </w:rPr>
              <w:t>6.50 (0.30)</w:t>
            </w:r>
          </w:p>
          <w:p w14:paraId="435D17D8" w14:textId="77777777" w:rsidR="00777890" w:rsidRPr="00777890" w:rsidRDefault="00777890" w:rsidP="00684653">
            <w:pPr>
              <w:pStyle w:val="NoSpacing"/>
              <w:suppressLineNumbers/>
              <w:spacing w:line="480" w:lineRule="auto"/>
              <w:jc w:val="center"/>
              <w:rPr>
                <w:lang w:val="en-GB"/>
              </w:rPr>
            </w:pPr>
            <w:r w:rsidRPr="00777890">
              <w:rPr>
                <w:lang w:val="en-GB"/>
              </w:rPr>
              <w:t>6.50 (0.30)</w:t>
            </w:r>
          </w:p>
          <w:p w14:paraId="6568A164" w14:textId="77777777" w:rsidR="00777890" w:rsidRPr="00777890" w:rsidRDefault="00777890" w:rsidP="00684653">
            <w:pPr>
              <w:pStyle w:val="NoSpacing"/>
              <w:suppressLineNumbers/>
              <w:spacing w:line="480" w:lineRule="auto"/>
              <w:jc w:val="center"/>
              <w:rPr>
                <w:lang w:val="en-GB"/>
              </w:rPr>
            </w:pPr>
            <w:r w:rsidRPr="00777890">
              <w:rPr>
                <w:lang w:val="en-GB"/>
              </w:rPr>
              <w:t>8.00 (0.13)</w:t>
            </w:r>
          </w:p>
          <w:p w14:paraId="7A04770E" w14:textId="77777777" w:rsidR="00777890" w:rsidRPr="00777890" w:rsidRDefault="00777890" w:rsidP="00684653">
            <w:pPr>
              <w:pStyle w:val="NoSpacing"/>
              <w:suppressLineNumbers/>
              <w:spacing w:line="480" w:lineRule="auto"/>
              <w:jc w:val="center"/>
              <w:rPr>
                <w:lang w:val="en-GB"/>
              </w:rPr>
            </w:pPr>
            <w:r w:rsidRPr="00777890">
              <w:rPr>
                <w:lang w:val="en-GB"/>
              </w:rPr>
              <w:t>7.00 (0.50)</w:t>
            </w:r>
          </w:p>
          <w:p w14:paraId="18584C59" w14:textId="77777777" w:rsidR="00777890" w:rsidRPr="00777890" w:rsidRDefault="00777890" w:rsidP="00684653">
            <w:pPr>
              <w:pStyle w:val="NoSpacing"/>
              <w:suppressLineNumbers/>
              <w:spacing w:line="480" w:lineRule="auto"/>
              <w:jc w:val="center"/>
              <w:rPr>
                <w:lang w:val="en-GB"/>
              </w:rPr>
            </w:pPr>
            <w:r w:rsidRPr="00777890">
              <w:rPr>
                <w:lang w:val="en-GB"/>
              </w:rPr>
              <w:t>7.00 (0.37)</w:t>
            </w:r>
          </w:p>
          <w:p w14:paraId="0E75BA57" w14:textId="77777777" w:rsidR="00777890" w:rsidRPr="00777890" w:rsidRDefault="00777890" w:rsidP="00684653">
            <w:pPr>
              <w:pStyle w:val="NoSpacing"/>
              <w:suppressLineNumbers/>
              <w:spacing w:line="480" w:lineRule="auto"/>
              <w:jc w:val="center"/>
              <w:rPr>
                <w:lang w:val="en-GB"/>
              </w:rPr>
            </w:pPr>
            <w:r w:rsidRPr="00777890">
              <w:rPr>
                <w:lang w:val="en-GB"/>
              </w:rPr>
              <w:t>7.00 (0.65)</w:t>
            </w:r>
          </w:p>
          <w:p w14:paraId="557A646F" w14:textId="77777777" w:rsidR="00777890" w:rsidRPr="00777890" w:rsidRDefault="00777890" w:rsidP="00684653">
            <w:pPr>
              <w:pStyle w:val="NoSpacing"/>
              <w:suppressLineNumbers/>
              <w:spacing w:line="480" w:lineRule="auto"/>
              <w:jc w:val="center"/>
              <w:rPr>
                <w:lang w:val="en-GB"/>
              </w:rPr>
            </w:pPr>
          </w:p>
          <w:p w14:paraId="536BE571"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7.00 (0.22)</w:t>
            </w:r>
          </w:p>
          <w:p w14:paraId="6D4E0833"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659D78CC"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65301614"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00CBF3A8"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2B4F2735" w14:textId="77777777" w:rsidR="00777890" w:rsidRPr="00777890" w:rsidRDefault="00777890" w:rsidP="00684653">
            <w:pPr>
              <w:pStyle w:val="NoSpacing"/>
              <w:suppressLineNumbers/>
              <w:spacing w:line="480" w:lineRule="auto"/>
              <w:jc w:val="center"/>
              <w:rPr>
                <w:lang w:val="en-GB"/>
              </w:rPr>
            </w:pPr>
            <w:r w:rsidRPr="00777890">
              <w:rPr>
                <w:lang w:val="en-GB"/>
              </w:rPr>
              <w:t>-</w:t>
            </w:r>
          </w:p>
        </w:tc>
        <w:tc>
          <w:tcPr>
            <w:tcW w:w="2126"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169FF86B"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7.00 (</w:t>
            </w:r>
            <w:proofErr w:type="gramStart"/>
            <w:r w:rsidRPr="00777890">
              <w:rPr>
                <w:lang w:val="en-GB"/>
              </w:rPr>
              <w:t>0.26)*</w:t>
            </w:r>
            <w:proofErr w:type="gramEnd"/>
          </w:p>
          <w:p w14:paraId="1209EFE3" w14:textId="77777777" w:rsidR="00777890" w:rsidRPr="00777890" w:rsidRDefault="00777890" w:rsidP="00684653">
            <w:pPr>
              <w:pStyle w:val="NoSpacing"/>
              <w:suppressLineNumbers/>
              <w:spacing w:line="480" w:lineRule="auto"/>
              <w:jc w:val="center"/>
              <w:rPr>
                <w:lang w:val="en-GB"/>
              </w:rPr>
            </w:pPr>
            <w:r w:rsidRPr="00777890">
              <w:rPr>
                <w:lang w:val="en-GB"/>
              </w:rPr>
              <w:t>7.00 (0.22)</w:t>
            </w:r>
          </w:p>
          <w:p w14:paraId="22448C7B" w14:textId="77777777" w:rsidR="00777890" w:rsidRPr="00777890" w:rsidRDefault="00777890" w:rsidP="00684653">
            <w:pPr>
              <w:pStyle w:val="NoSpacing"/>
              <w:suppressLineNumbers/>
              <w:spacing w:line="480" w:lineRule="auto"/>
              <w:jc w:val="center"/>
              <w:rPr>
                <w:lang w:val="en-GB"/>
              </w:rPr>
            </w:pPr>
            <w:r w:rsidRPr="00777890">
              <w:rPr>
                <w:lang w:val="en-GB"/>
              </w:rPr>
              <w:t>7.00 (0.16)</w:t>
            </w:r>
          </w:p>
          <w:p w14:paraId="3ACDFE92"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0BAC0BDC"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624FA66D" w14:textId="77777777" w:rsidR="00777890" w:rsidRPr="00777890" w:rsidRDefault="00777890" w:rsidP="00684653">
            <w:pPr>
              <w:pStyle w:val="NoSpacing"/>
              <w:suppressLineNumbers/>
              <w:spacing w:line="480" w:lineRule="auto"/>
              <w:jc w:val="center"/>
              <w:rPr>
                <w:lang w:val="en-GB"/>
              </w:rPr>
            </w:pPr>
            <w:r w:rsidRPr="00777890">
              <w:rPr>
                <w:lang w:val="en-GB"/>
              </w:rPr>
              <w:t>7.00 (0.12)</w:t>
            </w:r>
          </w:p>
          <w:p w14:paraId="24B08395" w14:textId="77777777" w:rsidR="00777890" w:rsidRPr="00777890" w:rsidRDefault="00777890" w:rsidP="00684653">
            <w:pPr>
              <w:pStyle w:val="NoSpacing"/>
              <w:suppressLineNumbers/>
              <w:spacing w:line="480" w:lineRule="auto"/>
              <w:jc w:val="center"/>
              <w:rPr>
                <w:lang w:val="en-GB"/>
              </w:rPr>
            </w:pPr>
            <w:r w:rsidRPr="00777890">
              <w:rPr>
                <w:lang w:val="en-GB"/>
              </w:rPr>
              <w:t>7.00 (0.60)</w:t>
            </w:r>
          </w:p>
          <w:p w14:paraId="22B4B8C2" w14:textId="77777777" w:rsidR="00777890" w:rsidRPr="00777890" w:rsidRDefault="00777890" w:rsidP="00684653">
            <w:pPr>
              <w:pStyle w:val="NoSpacing"/>
              <w:suppressLineNumbers/>
              <w:spacing w:line="480" w:lineRule="auto"/>
              <w:jc w:val="center"/>
              <w:rPr>
                <w:lang w:val="en-GB"/>
              </w:rPr>
            </w:pPr>
          </w:p>
          <w:p w14:paraId="0A20A4D9"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w:t>
            </w:r>
          </w:p>
          <w:p w14:paraId="2160DF6B" w14:textId="77777777" w:rsidR="00777890" w:rsidRPr="00777890" w:rsidRDefault="00777890" w:rsidP="00684653">
            <w:pPr>
              <w:pStyle w:val="NoSpacing"/>
              <w:suppressLineNumbers/>
              <w:spacing w:line="480" w:lineRule="auto"/>
              <w:jc w:val="center"/>
              <w:rPr>
                <w:lang w:val="en-GB"/>
              </w:rPr>
            </w:pPr>
            <w:r w:rsidRPr="00777890">
              <w:rPr>
                <w:lang w:val="en-GB"/>
              </w:rPr>
              <w:t>8.00 (0.09)</w:t>
            </w:r>
          </w:p>
          <w:p w14:paraId="1C67C365"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53BFC405" w14:textId="77777777" w:rsidR="00777890" w:rsidRPr="00777890" w:rsidRDefault="00777890" w:rsidP="00684653">
            <w:pPr>
              <w:pStyle w:val="NoSpacing"/>
              <w:suppressLineNumbers/>
              <w:spacing w:line="480" w:lineRule="auto"/>
              <w:jc w:val="center"/>
              <w:rPr>
                <w:lang w:val="en-GB"/>
              </w:rPr>
            </w:pPr>
            <w:r w:rsidRPr="00777890">
              <w:rPr>
                <w:lang w:val="en-GB"/>
              </w:rPr>
              <w:t>7.00 (0.48)</w:t>
            </w:r>
          </w:p>
          <w:p w14:paraId="7ECFD4D8" w14:textId="77777777" w:rsidR="00777890" w:rsidRPr="00777890" w:rsidRDefault="00777890" w:rsidP="00684653">
            <w:pPr>
              <w:pStyle w:val="NoSpacing"/>
              <w:suppressLineNumbers/>
              <w:spacing w:line="480" w:lineRule="auto"/>
              <w:jc w:val="center"/>
              <w:rPr>
                <w:lang w:val="en-GB"/>
              </w:rPr>
            </w:pPr>
            <w:r w:rsidRPr="00777890">
              <w:rPr>
                <w:lang w:val="en-GB"/>
              </w:rPr>
              <w:t>8.00 (0.37)</w:t>
            </w:r>
          </w:p>
          <w:p w14:paraId="06256B4B" w14:textId="77777777" w:rsidR="00777890" w:rsidRPr="00777890" w:rsidRDefault="00777890" w:rsidP="00684653">
            <w:pPr>
              <w:pStyle w:val="NoSpacing"/>
              <w:suppressLineNumbers/>
              <w:spacing w:line="480" w:lineRule="auto"/>
              <w:jc w:val="center"/>
              <w:rPr>
                <w:lang w:val="en-GB"/>
              </w:rPr>
            </w:pPr>
            <w:r w:rsidRPr="00777890">
              <w:rPr>
                <w:lang w:val="en-GB"/>
              </w:rPr>
              <w:t>8.00 (0.28)</w:t>
            </w:r>
          </w:p>
        </w:tc>
      </w:tr>
      <w:tr w:rsidR="00777890" w:rsidRPr="00777890" w14:paraId="7359130A" w14:textId="77777777" w:rsidTr="00684653">
        <w:trPr>
          <w:trHeight w:val="3360"/>
        </w:trPr>
        <w:tc>
          <w:tcPr>
            <w:tcW w:w="4928"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47035317" w14:textId="77777777" w:rsidR="00777890" w:rsidRPr="00777890" w:rsidRDefault="00777890" w:rsidP="00684653">
            <w:pPr>
              <w:pStyle w:val="NoSpacing"/>
              <w:suppressLineNumbers/>
              <w:spacing w:line="480" w:lineRule="auto"/>
              <w:rPr>
                <w:lang w:val="en-GB"/>
              </w:rPr>
            </w:pPr>
            <w:r w:rsidRPr="00777890">
              <w:rPr>
                <w:lang w:val="en-GB"/>
              </w:rPr>
              <w:lastRenderedPageBreak/>
              <w:t>Cognitive impairment (</w:t>
            </w:r>
            <w:r w:rsidRPr="00777890">
              <w:rPr>
                <w:szCs w:val="22"/>
                <w:lang w:val="en-GB"/>
              </w:rPr>
              <w:t>orientation protocol)</w:t>
            </w:r>
          </w:p>
          <w:p w14:paraId="6597640F" w14:textId="77777777" w:rsidR="00777890" w:rsidRPr="00777890" w:rsidRDefault="00777890" w:rsidP="00684653">
            <w:pPr>
              <w:pStyle w:val="NoSpacing"/>
              <w:suppressLineNumbers/>
              <w:spacing w:line="480" w:lineRule="auto"/>
              <w:ind w:firstLine="284"/>
              <w:rPr>
                <w:lang w:val="en-GB"/>
              </w:rPr>
            </w:pPr>
            <w:r w:rsidRPr="00777890">
              <w:rPr>
                <w:lang w:val="en-GB"/>
              </w:rPr>
              <w:t>Place information board for patient</w:t>
            </w:r>
          </w:p>
          <w:p w14:paraId="7BE670F5" w14:textId="77777777" w:rsidR="00777890" w:rsidRPr="00777890" w:rsidRDefault="00777890" w:rsidP="00684653">
            <w:pPr>
              <w:pStyle w:val="NoSpacing"/>
              <w:suppressLineNumbers/>
              <w:spacing w:line="480" w:lineRule="auto"/>
              <w:ind w:firstLine="284"/>
              <w:rPr>
                <w:lang w:val="en-GB"/>
              </w:rPr>
            </w:pPr>
            <w:r w:rsidRPr="00777890">
              <w:rPr>
                <w:lang w:val="en-GB"/>
              </w:rPr>
              <w:t xml:space="preserve">Provision of clock and calendar in room </w:t>
            </w:r>
          </w:p>
          <w:p w14:paraId="52885B38" w14:textId="77777777" w:rsidR="00777890" w:rsidRPr="00777890" w:rsidRDefault="00777890" w:rsidP="00684653">
            <w:pPr>
              <w:pStyle w:val="NoSpacing"/>
              <w:suppressLineNumbers/>
              <w:spacing w:line="480" w:lineRule="auto"/>
              <w:ind w:firstLine="284"/>
              <w:rPr>
                <w:lang w:val="en-GB"/>
              </w:rPr>
            </w:pPr>
            <w:r w:rsidRPr="00777890">
              <w:rPr>
                <w:lang w:val="en-GB"/>
              </w:rPr>
              <w:t>Presence of familiar object in room</w:t>
            </w:r>
          </w:p>
          <w:p w14:paraId="542042B1" w14:textId="77777777" w:rsidR="00777890" w:rsidRPr="00777890" w:rsidRDefault="00777890" w:rsidP="00684653">
            <w:pPr>
              <w:pStyle w:val="NoSpacing"/>
              <w:suppressLineNumbers/>
              <w:spacing w:line="480" w:lineRule="auto"/>
              <w:ind w:firstLine="284"/>
              <w:rPr>
                <w:lang w:val="en-GB"/>
              </w:rPr>
            </w:pPr>
            <w:r w:rsidRPr="00777890">
              <w:rPr>
                <w:lang w:val="en-GB"/>
              </w:rPr>
              <w:t>Facilitation of regular visiting hours</w:t>
            </w:r>
          </w:p>
          <w:p w14:paraId="74AB67D9" w14:textId="77777777" w:rsidR="00777890" w:rsidRPr="00777890" w:rsidRDefault="00777890" w:rsidP="00684653">
            <w:pPr>
              <w:pStyle w:val="NoSpacing"/>
              <w:suppressLineNumbers/>
              <w:spacing w:line="480" w:lineRule="auto"/>
              <w:ind w:firstLine="284"/>
              <w:rPr>
                <w:lang w:val="en-GB"/>
              </w:rPr>
            </w:pPr>
            <w:r w:rsidRPr="00777890">
              <w:rPr>
                <w:lang w:val="en-GB"/>
              </w:rPr>
              <w:t xml:space="preserve">Discuss with family which name to use to </w:t>
            </w:r>
          </w:p>
          <w:p w14:paraId="6EBBF115" w14:textId="77777777" w:rsidR="00777890" w:rsidRPr="00777890" w:rsidRDefault="00777890" w:rsidP="00684653">
            <w:pPr>
              <w:pStyle w:val="NoSpacing"/>
              <w:suppressLineNumbers/>
              <w:spacing w:line="480" w:lineRule="auto"/>
              <w:ind w:firstLine="284"/>
              <w:rPr>
                <w:lang w:val="en-GB"/>
              </w:rPr>
            </w:pPr>
            <w:r w:rsidRPr="00777890">
              <w:rPr>
                <w:lang w:val="en-GB"/>
              </w:rPr>
              <w:t>call the patient</w:t>
            </w:r>
          </w:p>
          <w:p w14:paraId="3B1C9935" w14:textId="77777777" w:rsidR="00777890" w:rsidRPr="00777890" w:rsidRDefault="00777890" w:rsidP="00684653">
            <w:pPr>
              <w:pStyle w:val="NoSpacing"/>
              <w:suppressLineNumbers/>
              <w:spacing w:line="480" w:lineRule="auto"/>
              <w:ind w:firstLine="284"/>
              <w:rPr>
                <w:lang w:val="en-GB"/>
              </w:rPr>
            </w:pPr>
            <w:r w:rsidRPr="00777890">
              <w:rPr>
                <w:lang w:val="en-GB"/>
              </w:rPr>
              <w:t>Provide appropriate lightning</w:t>
            </w:r>
          </w:p>
          <w:p w14:paraId="532E535B" w14:textId="77777777" w:rsidR="00777890" w:rsidRPr="00777890" w:rsidRDefault="00777890" w:rsidP="00684653">
            <w:pPr>
              <w:pStyle w:val="NoSpacing"/>
              <w:suppressLineNumbers/>
              <w:spacing w:line="480" w:lineRule="auto"/>
              <w:ind w:firstLine="284"/>
              <w:rPr>
                <w:lang w:val="en-GB"/>
              </w:rPr>
            </w:pPr>
            <w:r w:rsidRPr="00777890">
              <w:rPr>
                <w:lang w:val="en-GB"/>
              </w:rPr>
              <w:t xml:space="preserve">Ensure appropriate use of glasses </w:t>
            </w:r>
          </w:p>
          <w:p w14:paraId="3340A061" w14:textId="77777777" w:rsidR="00777890" w:rsidRPr="00777890" w:rsidRDefault="00777890" w:rsidP="00684653">
            <w:pPr>
              <w:pStyle w:val="NoSpacing"/>
              <w:suppressLineNumbers/>
              <w:spacing w:line="480" w:lineRule="auto"/>
              <w:ind w:firstLine="284"/>
              <w:rPr>
                <w:lang w:val="en-GB"/>
              </w:rPr>
            </w:pPr>
            <w:r w:rsidRPr="00777890">
              <w:rPr>
                <w:lang w:val="en-GB"/>
              </w:rPr>
              <w:t>Ensure patient is provided with information</w:t>
            </w:r>
          </w:p>
          <w:p w14:paraId="5155664E" w14:textId="77777777" w:rsidR="00777890" w:rsidRPr="00777890" w:rsidRDefault="00777890" w:rsidP="00684653">
            <w:pPr>
              <w:pStyle w:val="NoSpacing"/>
              <w:suppressLineNumbers/>
              <w:spacing w:line="480" w:lineRule="auto"/>
              <w:ind w:firstLine="284"/>
              <w:rPr>
                <w:lang w:val="en-GB"/>
              </w:rPr>
            </w:pPr>
            <w:r w:rsidRPr="00777890">
              <w:rPr>
                <w:lang w:val="en-GB"/>
              </w:rPr>
              <w:t>Stimulate patient’s orientation</w:t>
            </w:r>
          </w:p>
          <w:p w14:paraId="54429999" w14:textId="77777777" w:rsidR="00777890" w:rsidRPr="00777890" w:rsidRDefault="00777890" w:rsidP="00684653">
            <w:pPr>
              <w:pStyle w:val="NoSpacing"/>
              <w:suppressLineNumbers/>
              <w:spacing w:line="480" w:lineRule="auto"/>
              <w:ind w:firstLine="284"/>
              <w:rPr>
                <w:lang w:val="en-GB"/>
              </w:rPr>
            </w:pPr>
            <w:r w:rsidRPr="00777890">
              <w:rPr>
                <w:lang w:val="en-GB"/>
              </w:rPr>
              <w:t>Explain who you are</w:t>
            </w:r>
          </w:p>
          <w:p w14:paraId="1A0B6591" w14:textId="77777777" w:rsidR="00777890" w:rsidRPr="00777890" w:rsidRDefault="00777890" w:rsidP="00684653">
            <w:pPr>
              <w:pStyle w:val="NoSpacing"/>
              <w:suppressLineNumbers/>
              <w:spacing w:line="480" w:lineRule="auto"/>
              <w:ind w:firstLine="284"/>
              <w:rPr>
                <w:i/>
                <w:lang w:val="en-GB"/>
              </w:rPr>
            </w:pPr>
            <w:r w:rsidRPr="00777890">
              <w:rPr>
                <w:i/>
                <w:lang w:val="en-GB"/>
              </w:rPr>
              <w:t xml:space="preserve">Provide continuity of nurses </w:t>
            </w:r>
          </w:p>
          <w:p w14:paraId="42441D21" w14:textId="77777777" w:rsidR="00777890" w:rsidRPr="00777890" w:rsidRDefault="00777890" w:rsidP="00684653">
            <w:pPr>
              <w:pStyle w:val="NoSpacing"/>
              <w:suppressLineNumbers/>
              <w:spacing w:line="480" w:lineRule="auto"/>
              <w:ind w:firstLine="284"/>
              <w:rPr>
                <w:i/>
                <w:lang w:val="en-GB"/>
              </w:rPr>
            </w:pPr>
            <w:r w:rsidRPr="00777890">
              <w:rPr>
                <w:i/>
                <w:lang w:val="en-GB"/>
              </w:rPr>
              <w:t>Compile poster with information about patient</w:t>
            </w:r>
          </w:p>
        </w:tc>
        <w:tc>
          <w:tcPr>
            <w:tcW w:w="2126"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4A1E5055" w14:textId="77777777" w:rsidR="00777890" w:rsidRPr="00777890" w:rsidRDefault="00777890" w:rsidP="00684653">
            <w:pPr>
              <w:pStyle w:val="NoSpacing"/>
              <w:suppressLineNumbers/>
              <w:spacing w:line="480" w:lineRule="auto"/>
              <w:jc w:val="center"/>
              <w:rPr>
                <w:lang w:val="en-GB"/>
              </w:rPr>
            </w:pPr>
            <w:r w:rsidRPr="00777890">
              <w:rPr>
                <w:lang w:val="en-GB"/>
              </w:rPr>
              <w:t>8.00 (</w:t>
            </w:r>
            <w:proofErr w:type="gramStart"/>
            <w:r w:rsidRPr="00777890">
              <w:rPr>
                <w:lang w:val="en-GB"/>
              </w:rPr>
              <w:t>0.16)*</w:t>
            </w:r>
            <w:proofErr w:type="gramEnd"/>
          </w:p>
          <w:p w14:paraId="07FCA273"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01F0D9E4" w14:textId="77777777" w:rsidR="00777890" w:rsidRPr="00777890" w:rsidRDefault="00777890" w:rsidP="00684653">
            <w:pPr>
              <w:pStyle w:val="NoSpacing"/>
              <w:suppressLineNumbers/>
              <w:spacing w:line="480" w:lineRule="auto"/>
              <w:jc w:val="center"/>
              <w:rPr>
                <w:lang w:val="en-GB"/>
              </w:rPr>
            </w:pPr>
            <w:r w:rsidRPr="00777890">
              <w:rPr>
                <w:lang w:val="en-GB"/>
              </w:rPr>
              <w:t>9.00 (0.13)</w:t>
            </w:r>
          </w:p>
          <w:p w14:paraId="0FE3B794" w14:textId="77777777" w:rsidR="00777890" w:rsidRPr="00777890" w:rsidRDefault="00777890" w:rsidP="00684653">
            <w:pPr>
              <w:pStyle w:val="NoSpacing"/>
              <w:suppressLineNumbers/>
              <w:spacing w:line="480" w:lineRule="auto"/>
              <w:jc w:val="center"/>
              <w:rPr>
                <w:lang w:val="en-GB"/>
              </w:rPr>
            </w:pPr>
            <w:r w:rsidRPr="00777890">
              <w:rPr>
                <w:lang w:val="en-GB"/>
              </w:rPr>
              <w:t>8.00 (0.00)</w:t>
            </w:r>
          </w:p>
          <w:p w14:paraId="2E0661A4" w14:textId="77777777" w:rsidR="00777890" w:rsidRPr="00777890" w:rsidRDefault="00777890" w:rsidP="00684653">
            <w:pPr>
              <w:pStyle w:val="NoSpacing"/>
              <w:suppressLineNumbers/>
              <w:spacing w:line="480" w:lineRule="auto"/>
              <w:jc w:val="center"/>
              <w:rPr>
                <w:lang w:val="en-GB"/>
              </w:rPr>
            </w:pPr>
            <w:r w:rsidRPr="00777890">
              <w:rPr>
                <w:lang w:val="en-GB"/>
              </w:rPr>
              <w:t>8.00 (0.29)</w:t>
            </w:r>
          </w:p>
          <w:p w14:paraId="45DC95E3" w14:textId="77777777" w:rsidR="00777890" w:rsidRPr="00777890" w:rsidRDefault="00777890" w:rsidP="00684653">
            <w:pPr>
              <w:pStyle w:val="NoSpacing"/>
              <w:suppressLineNumbers/>
              <w:spacing w:line="480" w:lineRule="auto"/>
              <w:jc w:val="center"/>
              <w:rPr>
                <w:lang w:val="en-GB"/>
              </w:rPr>
            </w:pPr>
            <w:r w:rsidRPr="00777890">
              <w:rPr>
                <w:lang w:val="en-GB"/>
              </w:rPr>
              <w:t>9.00 (0.13)</w:t>
            </w:r>
          </w:p>
          <w:p w14:paraId="3A6EFFFB" w14:textId="77777777" w:rsidR="00777890" w:rsidRPr="00777890" w:rsidRDefault="00777890" w:rsidP="00684653">
            <w:pPr>
              <w:pStyle w:val="NoSpacing"/>
              <w:suppressLineNumbers/>
              <w:spacing w:line="480" w:lineRule="auto"/>
              <w:jc w:val="center"/>
              <w:rPr>
                <w:lang w:val="en-GB"/>
              </w:rPr>
            </w:pPr>
          </w:p>
          <w:p w14:paraId="4F5F03D8" w14:textId="77777777" w:rsidR="00777890" w:rsidRPr="00777890" w:rsidRDefault="00777890" w:rsidP="00684653">
            <w:pPr>
              <w:pStyle w:val="NoSpacing"/>
              <w:suppressLineNumbers/>
              <w:spacing w:line="480" w:lineRule="auto"/>
              <w:jc w:val="center"/>
              <w:rPr>
                <w:lang w:val="en-GB"/>
              </w:rPr>
            </w:pPr>
            <w:r w:rsidRPr="00777890">
              <w:rPr>
                <w:lang w:val="en-GB"/>
              </w:rPr>
              <w:t>7.00 (0.37)</w:t>
            </w:r>
          </w:p>
          <w:p w14:paraId="0B235023" w14:textId="77777777" w:rsidR="00777890" w:rsidRPr="00777890" w:rsidRDefault="00777890" w:rsidP="00684653">
            <w:pPr>
              <w:pStyle w:val="NoSpacing"/>
              <w:suppressLineNumbers/>
              <w:spacing w:line="480" w:lineRule="auto"/>
              <w:jc w:val="center"/>
              <w:rPr>
                <w:lang w:val="en-GB"/>
              </w:rPr>
            </w:pPr>
            <w:r w:rsidRPr="00777890">
              <w:rPr>
                <w:lang w:val="en-GB"/>
              </w:rPr>
              <w:t>8.00 (0.08)</w:t>
            </w:r>
          </w:p>
          <w:p w14:paraId="64C5F9F2"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1A12B1B3" w14:textId="77777777" w:rsidR="00777890" w:rsidRPr="00777890" w:rsidRDefault="00777890" w:rsidP="00684653">
            <w:pPr>
              <w:pStyle w:val="NoSpacing"/>
              <w:suppressLineNumbers/>
              <w:spacing w:line="480" w:lineRule="auto"/>
              <w:jc w:val="center"/>
              <w:rPr>
                <w:lang w:val="en-GB"/>
              </w:rPr>
            </w:pPr>
            <w:r w:rsidRPr="00777890">
              <w:rPr>
                <w:lang w:val="en-GB"/>
              </w:rPr>
              <w:t>8.50 (0.13)</w:t>
            </w:r>
          </w:p>
          <w:p w14:paraId="5A37F25F"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2F5A1841"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2E61451D" w14:textId="77777777" w:rsidR="00777890" w:rsidRPr="00777890" w:rsidRDefault="00777890" w:rsidP="00684653">
            <w:pPr>
              <w:pStyle w:val="NoSpacing"/>
              <w:suppressLineNumbers/>
              <w:spacing w:line="480" w:lineRule="auto"/>
              <w:jc w:val="center"/>
              <w:rPr>
                <w:lang w:val="en-GB"/>
              </w:rPr>
            </w:pPr>
            <w:r w:rsidRPr="00777890">
              <w:rPr>
                <w:lang w:val="en-GB"/>
              </w:rPr>
              <w:t>-</w:t>
            </w:r>
          </w:p>
        </w:tc>
        <w:tc>
          <w:tcPr>
            <w:tcW w:w="2126"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64A538A8" w14:textId="77777777" w:rsidR="00777890" w:rsidRPr="00777890" w:rsidRDefault="00777890" w:rsidP="00684653">
            <w:pPr>
              <w:pStyle w:val="NoSpacing"/>
              <w:suppressLineNumbers/>
              <w:spacing w:line="480" w:lineRule="auto"/>
              <w:jc w:val="center"/>
              <w:rPr>
                <w:lang w:val="en-GB"/>
              </w:rPr>
            </w:pPr>
            <w:r w:rsidRPr="00777890">
              <w:rPr>
                <w:lang w:val="en-GB"/>
              </w:rPr>
              <w:t>8.00 (</w:t>
            </w:r>
            <w:proofErr w:type="gramStart"/>
            <w:r w:rsidRPr="00777890">
              <w:rPr>
                <w:lang w:val="en-GB"/>
              </w:rPr>
              <w:t>0.23)*</w:t>
            </w:r>
            <w:proofErr w:type="gramEnd"/>
          </w:p>
          <w:p w14:paraId="317B7E0B" w14:textId="77777777" w:rsidR="00777890" w:rsidRPr="00777890" w:rsidRDefault="00777890" w:rsidP="00684653">
            <w:pPr>
              <w:pStyle w:val="NoSpacing"/>
              <w:suppressLineNumbers/>
              <w:spacing w:line="480" w:lineRule="auto"/>
              <w:jc w:val="center"/>
              <w:rPr>
                <w:lang w:val="en-GB"/>
              </w:rPr>
            </w:pPr>
            <w:r w:rsidRPr="00777890">
              <w:rPr>
                <w:lang w:val="en-GB"/>
              </w:rPr>
              <w:t>8.00 (0.28)</w:t>
            </w:r>
          </w:p>
          <w:p w14:paraId="699F2CE2"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1A89BF7B"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3183A24F"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21F67543"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06FD4689" w14:textId="77777777" w:rsidR="00777890" w:rsidRPr="00777890" w:rsidRDefault="00777890" w:rsidP="00684653">
            <w:pPr>
              <w:pStyle w:val="NoSpacing"/>
              <w:suppressLineNumbers/>
              <w:spacing w:line="480" w:lineRule="auto"/>
              <w:jc w:val="center"/>
              <w:rPr>
                <w:lang w:val="en-GB"/>
              </w:rPr>
            </w:pPr>
          </w:p>
          <w:p w14:paraId="3D87BC47" w14:textId="77777777" w:rsidR="00777890" w:rsidRPr="00777890" w:rsidRDefault="00777890" w:rsidP="00684653">
            <w:pPr>
              <w:pStyle w:val="NoSpacing"/>
              <w:suppressLineNumbers/>
              <w:spacing w:line="480" w:lineRule="auto"/>
              <w:jc w:val="center"/>
              <w:rPr>
                <w:lang w:val="en-GB"/>
              </w:rPr>
            </w:pPr>
            <w:r w:rsidRPr="00777890">
              <w:rPr>
                <w:lang w:val="en-GB"/>
              </w:rPr>
              <w:t>7.00 (0.65)</w:t>
            </w:r>
          </w:p>
          <w:p w14:paraId="1B4EC6B6"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382A0291"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3EB15555"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342383DB" w14:textId="77777777" w:rsidR="00777890" w:rsidRPr="00777890" w:rsidRDefault="00777890" w:rsidP="00684653">
            <w:pPr>
              <w:pStyle w:val="NoSpacing"/>
              <w:suppressLineNumbers/>
              <w:spacing w:line="480" w:lineRule="auto"/>
              <w:jc w:val="center"/>
              <w:rPr>
                <w:lang w:val="en-GB"/>
              </w:rPr>
            </w:pPr>
            <w:r w:rsidRPr="00777890">
              <w:rPr>
                <w:lang w:val="en-GB"/>
              </w:rPr>
              <w:t>8.00 (0.00)</w:t>
            </w:r>
          </w:p>
          <w:p w14:paraId="51864A90" w14:textId="77777777" w:rsidR="00777890" w:rsidRPr="00777890" w:rsidRDefault="00777890" w:rsidP="00684653">
            <w:pPr>
              <w:pStyle w:val="NoSpacing"/>
              <w:suppressLineNumbers/>
              <w:spacing w:line="480" w:lineRule="auto"/>
              <w:jc w:val="center"/>
              <w:rPr>
                <w:lang w:val="en-GB"/>
              </w:rPr>
            </w:pPr>
            <w:r w:rsidRPr="00777890">
              <w:rPr>
                <w:lang w:val="en-GB"/>
              </w:rPr>
              <w:t>6.00 (0.52)</w:t>
            </w:r>
          </w:p>
          <w:p w14:paraId="27E766A2" w14:textId="77777777" w:rsidR="00777890" w:rsidRPr="00777890" w:rsidRDefault="00777890" w:rsidP="00684653">
            <w:pPr>
              <w:pStyle w:val="NoSpacing"/>
              <w:suppressLineNumbers/>
              <w:spacing w:line="480" w:lineRule="auto"/>
              <w:jc w:val="center"/>
              <w:rPr>
                <w:lang w:val="en-GB"/>
              </w:rPr>
            </w:pPr>
            <w:r w:rsidRPr="00777890">
              <w:rPr>
                <w:lang w:val="en-GB"/>
              </w:rPr>
              <w:t>7.00 (0.37)</w:t>
            </w:r>
          </w:p>
        </w:tc>
      </w:tr>
      <w:tr w:rsidR="00777890" w:rsidRPr="00777890" w14:paraId="5CAAD688" w14:textId="77777777" w:rsidTr="00684653">
        <w:trPr>
          <w:trHeight w:val="2528"/>
        </w:trPr>
        <w:tc>
          <w:tcPr>
            <w:tcW w:w="4928"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3B3C5DB2" w14:textId="77777777" w:rsidR="00777890" w:rsidRPr="00777890" w:rsidRDefault="00777890" w:rsidP="00684653">
            <w:pPr>
              <w:suppressLineNumbers/>
              <w:autoSpaceDE w:val="0"/>
              <w:autoSpaceDN w:val="0"/>
              <w:adjustRightInd w:val="0"/>
              <w:spacing w:line="480" w:lineRule="auto"/>
              <w:rPr>
                <w:szCs w:val="22"/>
                <w:lang w:val="en-GB"/>
              </w:rPr>
            </w:pPr>
            <w:r w:rsidRPr="00777890">
              <w:rPr>
                <w:szCs w:val="22"/>
                <w:lang w:val="en-GB"/>
              </w:rPr>
              <w:t>Cognitive impairment (cognitive training)</w:t>
            </w:r>
          </w:p>
          <w:p w14:paraId="15E34145"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szCs w:val="22"/>
                <w:lang w:val="en-GB"/>
              </w:rPr>
              <w:t xml:space="preserve">Digit span </w:t>
            </w:r>
          </w:p>
          <w:p w14:paraId="4A4BB21B"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szCs w:val="22"/>
                <w:lang w:val="en-GB"/>
              </w:rPr>
              <w:t xml:space="preserve">Digit game </w:t>
            </w:r>
          </w:p>
          <w:p w14:paraId="54FC9EEF"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szCs w:val="22"/>
                <w:lang w:val="en-GB"/>
              </w:rPr>
              <w:t xml:space="preserve">Memory task </w:t>
            </w:r>
          </w:p>
          <w:p w14:paraId="7A6A0A97"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iCs/>
                <w:szCs w:val="22"/>
                <w:lang w:val="en-GB"/>
              </w:rPr>
              <w:t xml:space="preserve">Symbol searching </w:t>
            </w:r>
          </w:p>
          <w:p w14:paraId="512545E8"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iCs/>
                <w:szCs w:val="22"/>
                <w:lang w:val="en-GB"/>
              </w:rPr>
              <w:t xml:space="preserve">Digit cancellation task </w:t>
            </w:r>
          </w:p>
          <w:p w14:paraId="1DF7A349"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szCs w:val="22"/>
                <w:lang w:val="en-GB"/>
              </w:rPr>
              <w:t xml:space="preserve">Blocks task </w:t>
            </w:r>
          </w:p>
          <w:p w14:paraId="403FDE5E"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iCs/>
                <w:szCs w:val="22"/>
                <w:lang w:val="en-GB"/>
              </w:rPr>
              <w:lastRenderedPageBreak/>
              <w:t xml:space="preserve">First and second names </w:t>
            </w:r>
          </w:p>
          <w:p w14:paraId="6D42947D"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szCs w:val="22"/>
                <w:lang w:val="en-GB"/>
              </w:rPr>
              <w:t xml:space="preserve">Executive functioning </w:t>
            </w:r>
          </w:p>
          <w:p w14:paraId="2E475F2C"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szCs w:val="22"/>
                <w:lang w:val="en-GB"/>
              </w:rPr>
              <w:t xml:space="preserve">Bells test </w:t>
            </w:r>
          </w:p>
          <w:p w14:paraId="031AD3DC" w14:textId="77777777" w:rsidR="00777890" w:rsidRPr="00777890" w:rsidRDefault="00777890" w:rsidP="00684653">
            <w:pPr>
              <w:suppressLineNumbers/>
              <w:autoSpaceDE w:val="0"/>
              <w:autoSpaceDN w:val="0"/>
              <w:adjustRightInd w:val="0"/>
              <w:spacing w:line="480" w:lineRule="auto"/>
              <w:ind w:firstLine="284"/>
              <w:rPr>
                <w:szCs w:val="22"/>
                <w:lang w:val="en-GB"/>
              </w:rPr>
            </w:pPr>
            <w:r w:rsidRPr="00777890">
              <w:rPr>
                <w:iCs/>
                <w:szCs w:val="22"/>
                <w:lang w:val="en-GB"/>
              </w:rPr>
              <w:t xml:space="preserve">Picture guess </w:t>
            </w:r>
          </w:p>
          <w:p w14:paraId="373E4D3A" w14:textId="77777777" w:rsidR="00777890" w:rsidRPr="00777890" w:rsidRDefault="00777890" w:rsidP="00684653">
            <w:pPr>
              <w:pStyle w:val="NoSpacing"/>
              <w:suppressLineNumbers/>
              <w:spacing w:line="480" w:lineRule="auto"/>
              <w:ind w:firstLine="284"/>
              <w:rPr>
                <w:szCs w:val="22"/>
                <w:lang w:val="en-GB"/>
              </w:rPr>
            </w:pPr>
            <w:r w:rsidRPr="00777890">
              <w:rPr>
                <w:szCs w:val="22"/>
                <w:lang w:val="en-GB"/>
              </w:rPr>
              <w:t>Difference searching</w:t>
            </w:r>
          </w:p>
        </w:tc>
        <w:tc>
          <w:tcPr>
            <w:tcW w:w="2126"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6C258DA6"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6.00 (</w:t>
            </w:r>
            <w:proofErr w:type="gramStart"/>
            <w:r w:rsidRPr="00777890">
              <w:rPr>
                <w:lang w:val="en-GB"/>
              </w:rPr>
              <w:t>0.58)*</w:t>
            </w:r>
            <w:proofErr w:type="gramEnd"/>
          </w:p>
          <w:p w14:paraId="77B81981" w14:textId="77777777" w:rsidR="00777890" w:rsidRPr="00777890" w:rsidRDefault="00777890" w:rsidP="00684653">
            <w:pPr>
              <w:pStyle w:val="NoSpacing"/>
              <w:suppressLineNumbers/>
              <w:spacing w:line="480" w:lineRule="auto"/>
              <w:jc w:val="center"/>
              <w:rPr>
                <w:lang w:val="en-GB"/>
              </w:rPr>
            </w:pPr>
            <w:r w:rsidRPr="00777890">
              <w:rPr>
                <w:lang w:val="en-GB"/>
              </w:rPr>
              <w:t>6.00 (0.52)</w:t>
            </w:r>
          </w:p>
          <w:p w14:paraId="6CB761F9" w14:textId="77777777" w:rsidR="00777890" w:rsidRPr="00777890" w:rsidRDefault="00777890" w:rsidP="00684653">
            <w:pPr>
              <w:pStyle w:val="NoSpacing"/>
              <w:suppressLineNumbers/>
              <w:spacing w:line="480" w:lineRule="auto"/>
              <w:jc w:val="center"/>
              <w:rPr>
                <w:lang w:val="en-GB"/>
              </w:rPr>
            </w:pPr>
            <w:r w:rsidRPr="00777890">
              <w:rPr>
                <w:lang w:val="en-GB"/>
              </w:rPr>
              <w:t>7.00 (0.35)</w:t>
            </w:r>
          </w:p>
          <w:p w14:paraId="52366DE4" w14:textId="77777777" w:rsidR="00777890" w:rsidRPr="00777890" w:rsidRDefault="00777890" w:rsidP="00684653">
            <w:pPr>
              <w:pStyle w:val="NoSpacing"/>
              <w:suppressLineNumbers/>
              <w:spacing w:line="480" w:lineRule="auto"/>
              <w:jc w:val="center"/>
              <w:rPr>
                <w:lang w:val="en-GB"/>
              </w:rPr>
            </w:pPr>
            <w:r w:rsidRPr="00777890">
              <w:rPr>
                <w:lang w:val="en-GB"/>
              </w:rPr>
              <w:t>7.00 (0.45)</w:t>
            </w:r>
          </w:p>
          <w:p w14:paraId="0D2294FB" w14:textId="77777777" w:rsidR="00777890" w:rsidRPr="00777890" w:rsidRDefault="00777890" w:rsidP="00684653">
            <w:pPr>
              <w:pStyle w:val="NoSpacing"/>
              <w:suppressLineNumbers/>
              <w:spacing w:line="480" w:lineRule="auto"/>
              <w:jc w:val="center"/>
              <w:rPr>
                <w:lang w:val="en-GB"/>
              </w:rPr>
            </w:pPr>
            <w:r w:rsidRPr="00777890">
              <w:rPr>
                <w:lang w:val="en-GB"/>
              </w:rPr>
              <w:t>6.00 (0.49)</w:t>
            </w:r>
          </w:p>
          <w:p w14:paraId="02BA09CC" w14:textId="77777777" w:rsidR="00777890" w:rsidRPr="00777890" w:rsidRDefault="00777890" w:rsidP="00684653">
            <w:pPr>
              <w:pStyle w:val="NoSpacing"/>
              <w:suppressLineNumbers/>
              <w:spacing w:line="480" w:lineRule="auto"/>
              <w:jc w:val="center"/>
              <w:rPr>
                <w:lang w:val="en-GB"/>
              </w:rPr>
            </w:pPr>
            <w:r w:rsidRPr="00777890">
              <w:rPr>
                <w:lang w:val="en-GB"/>
              </w:rPr>
              <w:t>6.00 (0.85)</w:t>
            </w:r>
          </w:p>
          <w:p w14:paraId="36169BD2" w14:textId="77777777" w:rsidR="00777890" w:rsidRPr="00777890" w:rsidRDefault="00777890" w:rsidP="00684653">
            <w:pPr>
              <w:pStyle w:val="NoSpacing"/>
              <w:suppressLineNumbers/>
              <w:spacing w:line="480" w:lineRule="auto"/>
              <w:jc w:val="center"/>
              <w:rPr>
                <w:lang w:val="en-GB"/>
              </w:rPr>
            </w:pPr>
            <w:r w:rsidRPr="00777890">
              <w:rPr>
                <w:lang w:val="en-GB"/>
              </w:rPr>
              <w:t>6.00 (0.52)</w:t>
            </w:r>
          </w:p>
          <w:p w14:paraId="1C64906D"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6.00 (0.84)</w:t>
            </w:r>
          </w:p>
          <w:p w14:paraId="59055480" w14:textId="77777777" w:rsidR="00777890" w:rsidRPr="00777890" w:rsidRDefault="00777890" w:rsidP="00684653">
            <w:pPr>
              <w:pStyle w:val="NoSpacing"/>
              <w:suppressLineNumbers/>
              <w:spacing w:line="480" w:lineRule="auto"/>
              <w:jc w:val="center"/>
              <w:rPr>
                <w:lang w:val="en-GB"/>
              </w:rPr>
            </w:pPr>
            <w:r w:rsidRPr="00777890">
              <w:rPr>
                <w:lang w:val="en-GB"/>
              </w:rPr>
              <w:t>6.00 (0.32)</w:t>
            </w:r>
          </w:p>
          <w:p w14:paraId="3C87A777" w14:textId="77777777" w:rsidR="00777890" w:rsidRPr="00777890" w:rsidRDefault="00777890" w:rsidP="00684653">
            <w:pPr>
              <w:pStyle w:val="NoSpacing"/>
              <w:suppressLineNumbers/>
              <w:spacing w:line="480" w:lineRule="auto"/>
              <w:jc w:val="center"/>
              <w:rPr>
                <w:lang w:val="en-GB"/>
              </w:rPr>
            </w:pPr>
            <w:r w:rsidRPr="00777890">
              <w:rPr>
                <w:lang w:val="en-GB"/>
              </w:rPr>
              <w:t>5.00 (0.85)</w:t>
            </w:r>
          </w:p>
          <w:p w14:paraId="3B304876" w14:textId="77777777" w:rsidR="00777890" w:rsidRPr="00777890" w:rsidRDefault="00777890" w:rsidP="00684653">
            <w:pPr>
              <w:pStyle w:val="NoSpacing"/>
              <w:suppressLineNumbers/>
              <w:spacing w:line="480" w:lineRule="auto"/>
              <w:jc w:val="center"/>
              <w:rPr>
                <w:lang w:val="en-GB"/>
              </w:rPr>
            </w:pPr>
            <w:r w:rsidRPr="00777890">
              <w:rPr>
                <w:lang w:val="en-GB"/>
              </w:rPr>
              <w:t>4.00 (0.52)</w:t>
            </w:r>
          </w:p>
          <w:p w14:paraId="4658B49A" w14:textId="77777777" w:rsidR="00777890" w:rsidRPr="00777890" w:rsidRDefault="00777890" w:rsidP="00684653">
            <w:pPr>
              <w:pStyle w:val="NoSpacing"/>
              <w:suppressLineNumbers/>
              <w:spacing w:line="480" w:lineRule="auto"/>
              <w:jc w:val="center"/>
              <w:rPr>
                <w:lang w:val="en-GB"/>
              </w:rPr>
            </w:pPr>
            <w:r w:rsidRPr="00777890">
              <w:rPr>
                <w:lang w:val="en-GB"/>
              </w:rPr>
              <w:t>6.00 (0.65)</w:t>
            </w:r>
          </w:p>
        </w:tc>
        <w:tc>
          <w:tcPr>
            <w:tcW w:w="2126"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54155AB3"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5.00 (</w:t>
            </w:r>
            <w:proofErr w:type="gramStart"/>
            <w:r w:rsidRPr="00777890">
              <w:rPr>
                <w:lang w:val="en-GB"/>
              </w:rPr>
              <w:t>0.52)*</w:t>
            </w:r>
            <w:proofErr w:type="gramEnd"/>
          </w:p>
          <w:p w14:paraId="52456E4D" w14:textId="77777777" w:rsidR="00777890" w:rsidRPr="00777890" w:rsidRDefault="00777890" w:rsidP="00684653">
            <w:pPr>
              <w:pStyle w:val="NoSpacing"/>
              <w:suppressLineNumbers/>
              <w:spacing w:line="480" w:lineRule="auto"/>
              <w:jc w:val="center"/>
              <w:rPr>
                <w:lang w:val="en-GB"/>
              </w:rPr>
            </w:pPr>
            <w:r w:rsidRPr="00777890">
              <w:rPr>
                <w:lang w:val="en-GB"/>
              </w:rPr>
              <w:t>6.00 (0.45)</w:t>
            </w:r>
          </w:p>
          <w:p w14:paraId="4CA561AE" w14:textId="77777777" w:rsidR="00777890" w:rsidRPr="00777890" w:rsidRDefault="00777890" w:rsidP="00684653">
            <w:pPr>
              <w:pStyle w:val="NoSpacing"/>
              <w:suppressLineNumbers/>
              <w:spacing w:line="480" w:lineRule="auto"/>
              <w:jc w:val="center"/>
              <w:rPr>
                <w:lang w:val="en-GB"/>
              </w:rPr>
            </w:pPr>
            <w:r w:rsidRPr="00777890">
              <w:rPr>
                <w:lang w:val="en-GB"/>
              </w:rPr>
              <w:t>6.00 (0.22)</w:t>
            </w:r>
          </w:p>
          <w:p w14:paraId="7FA124A7" w14:textId="77777777" w:rsidR="00777890" w:rsidRPr="00777890" w:rsidRDefault="00777890" w:rsidP="00684653">
            <w:pPr>
              <w:pStyle w:val="NoSpacing"/>
              <w:suppressLineNumbers/>
              <w:spacing w:line="480" w:lineRule="auto"/>
              <w:jc w:val="center"/>
              <w:rPr>
                <w:lang w:val="en-GB"/>
              </w:rPr>
            </w:pPr>
            <w:r w:rsidRPr="00777890">
              <w:rPr>
                <w:lang w:val="en-GB"/>
              </w:rPr>
              <w:t>6.00 (0.52)</w:t>
            </w:r>
          </w:p>
          <w:p w14:paraId="64080FB4" w14:textId="77777777" w:rsidR="00777890" w:rsidRPr="00777890" w:rsidRDefault="00777890" w:rsidP="00684653">
            <w:pPr>
              <w:pStyle w:val="NoSpacing"/>
              <w:suppressLineNumbers/>
              <w:spacing w:line="480" w:lineRule="auto"/>
              <w:jc w:val="center"/>
              <w:rPr>
                <w:lang w:val="en-GB"/>
              </w:rPr>
            </w:pPr>
            <w:r w:rsidRPr="00777890">
              <w:rPr>
                <w:lang w:val="en-GB"/>
              </w:rPr>
              <w:t>6.00 (0.45)</w:t>
            </w:r>
          </w:p>
          <w:p w14:paraId="244F621B" w14:textId="77777777" w:rsidR="00777890" w:rsidRPr="00777890" w:rsidRDefault="00777890" w:rsidP="00684653">
            <w:pPr>
              <w:pStyle w:val="NoSpacing"/>
              <w:suppressLineNumbers/>
              <w:spacing w:line="480" w:lineRule="auto"/>
              <w:jc w:val="center"/>
              <w:rPr>
                <w:lang w:val="en-GB"/>
              </w:rPr>
            </w:pPr>
            <w:r w:rsidRPr="00777890">
              <w:rPr>
                <w:lang w:val="en-GB"/>
              </w:rPr>
              <w:t>5.00 (0.85)</w:t>
            </w:r>
          </w:p>
          <w:p w14:paraId="14736700" w14:textId="77777777" w:rsidR="00777890" w:rsidRPr="00777890" w:rsidRDefault="00777890" w:rsidP="00684653">
            <w:pPr>
              <w:pStyle w:val="NoSpacing"/>
              <w:suppressLineNumbers/>
              <w:spacing w:line="480" w:lineRule="auto"/>
              <w:jc w:val="center"/>
              <w:rPr>
                <w:lang w:val="en-GB"/>
              </w:rPr>
            </w:pPr>
            <w:r w:rsidRPr="00777890">
              <w:rPr>
                <w:lang w:val="en-GB"/>
              </w:rPr>
              <w:t>5.00 (0.51)</w:t>
            </w:r>
          </w:p>
          <w:p w14:paraId="2A431F87"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5.00 (0.32)</w:t>
            </w:r>
          </w:p>
          <w:p w14:paraId="6C1D3E2E" w14:textId="77777777" w:rsidR="00777890" w:rsidRPr="00777890" w:rsidRDefault="00777890" w:rsidP="00684653">
            <w:pPr>
              <w:pStyle w:val="NoSpacing"/>
              <w:suppressLineNumbers/>
              <w:spacing w:line="480" w:lineRule="auto"/>
              <w:jc w:val="center"/>
              <w:rPr>
                <w:lang w:val="en-GB"/>
              </w:rPr>
            </w:pPr>
            <w:r w:rsidRPr="00777890">
              <w:rPr>
                <w:lang w:val="en-GB"/>
              </w:rPr>
              <w:t>6.00 (0.45)</w:t>
            </w:r>
          </w:p>
          <w:p w14:paraId="38E75722" w14:textId="77777777" w:rsidR="00777890" w:rsidRPr="00777890" w:rsidRDefault="00777890" w:rsidP="00684653">
            <w:pPr>
              <w:pStyle w:val="NoSpacing"/>
              <w:suppressLineNumbers/>
              <w:spacing w:line="480" w:lineRule="auto"/>
              <w:jc w:val="center"/>
              <w:rPr>
                <w:lang w:val="en-GB"/>
              </w:rPr>
            </w:pPr>
            <w:r w:rsidRPr="00777890">
              <w:rPr>
                <w:lang w:val="en-GB"/>
              </w:rPr>
              <w:t>5.00 (0.85)</w:t>
            </w:r>
          </w:p>
          <w:p w14:paraId="1E0686E6" w14:textId="77777777" w:rsidR="00777890" w:rsidRPr="00777890" w:rsidRDefault="00777890" w:rsidP="00684653">
            <w:pPr>
              <w:pStyle w:val="NoSpacing"/>
              <w:suppressLineNumbers/>
              <w:spacing w:line="480" w:lineRule="auto"/>
              <w:jc w:val="center"/>
              <w:rPr>
                <w:lang w:val="en-GB"/>
              </w:rPr>
            </w:pPr>
            <w:r w:rsidRPr="00777890">
              <w:rPr>
                <w:lang w:val="en-GB"/>
              </w:rPr>
              <w:t>5.00 (0.60)</w:t>
            </w:r>
          </w:p>
          <w:p w14:paraId="7B71ED55" w14:textId="77777777" w:rsidR="00777890" w:rsidRPr="00777890" w:rsidRDefault="00777890" w:rsidP="00684653">
            <w:pPr>
              <w:pStyle w:val="NoSpacing"/>
              <w:suppressLineNumbers/>
              <w:spacing w:line="480" w:lineRule="auto"/>
              <w:jc w:val="center"/>
              <w:rPr>
                <w:lang w:val="en-GB"/>
              </w:rPr>
            </w:pPr>
            <w:r w:rsidRPr="00777890">
              <w:rPr>
                <w:lang w:val="en-GB"/>
              </w:rPr>
              <w:t>5.00 (0.45)</w:t>
            </w:r>
          </w:p>
        </w:tc>
      </w:tr>
      <w:tr w:rsidR="00777890" w:rsidRPr="00777890" w14:paraId="28F73C60" w14:textId="77777777" w:rsidTr="00684653">
        <w:trPr>
          <w:trHeight w:val="2378"/>
        </w:trPr>
        <w:tc>
          <w:tcPr>
            <w:tcW w:w="4928"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20F4F49A" w14:textId="77777777" w:rsidR="00777890" w:rsidRPr="00777890" w:rsidRDefault="00777890" w:rsidP="00684653">
            <w:pPr>
              <w:pStyle w:val="NoSpacing"/>
              <w:suppressLineNumbers/>
              <w:spacing w:line="480" w:lineRule="auto"/>
              <w:rPr>
                <w:lang w:val="en-GB"/>
              </w:rPr>
            </w:pPr>
            <w:r w:rsidRPr="00777890">
              <w:rPr>
                <w:lang w:val="en-GB"/>
              </w:rPr>
              <w:lastRenderedPageBreak/>
              <w:t xml:space="preserve">Immobility </w:t>
            </w:r>
          </w:p>
          <w:p w14:paraId="70587F93" w14:textId="77777777" w:rsidR="00777890" w:rsidRPr="00777890" w:rsidRDefault="00777890" w:rsidP="00684653">
            <w:pPr>
              <w:pStyle w:val="NoSpacing"/>
              <w:suppressLineNumbers/>
              <w:spacing w:line="480" w:lineRule="auto"/>
              <w:ind w:firstLine="284"/>
              <w:rPr>
                <w:lang w:val="en-GB"/>
              </w:rPr>
            </w:pPr>
            <w:r w:rsidRPr="00777890">
              <w:rPr>
                <w:lang w:val="en-GB"/>
              </w:rPr>
              <w:t>Optimize patients’ sedation</w:t>
            </w:r>
          </w:p>
          <w:p w14:paraId="0E231D1F" w14:textId="77777777" w:rsidR="00777890" w:rsidRPr="00777890" w:rsidRDefault="00777890" w:rsidP="00684653">
            <w:pPr>
              <w:pStyle w:val="NoSpacing"/>
              <w:suppressLineNumbers/>
              <w:spacing w:line="480" w:lineRule="auto"/>
              <w:ind w:firstLine="284"/>
              <w:rPr>
                <w:lang w:val="en-GB"/>
              </w:rPr>
            </w:pPr>
            <w:r w:rsidRPr="00777890">
              <w:rPr>
                <w:lang w:val="en-GB"/>
              </w:rPr>
              <w:t>Physical therapy at least once daily</w:t>
            </w:r>
          </w:p>
          <w:p w14:paraId="7420E555" w14:textId="77777777" w:rsidR="00777890" w:rsidRPr="00777890" w:rsidRDefault="00777890" w:rsidP="00684653">
            <w:pPr>
              <w:pStyle w:val="NoSpacing"/>
              <w:suppressLineNumbers/>
              <w:spacing w:line="480" w:lineRule="auto"/>
              <w:ind w:firstLine="284"/>
              <w:rPr>
                <w:lang w:val="en-GB"/>
              </w:rPr>
            </w:pPr>
            <w:r w:rsidRPr="00777890">
              <w:rPr>
                <w:lang w:val="en-GB"/>
              </w:rPr>
              <w:t xml:space="preserve">Physical therapy dependent on tolerance </w:t>
            </w:r>
          </w:p>
          <w:p w14:paraId="2D0ADB20" w14:textId="77777777" w:rsidR="00777890" w:rsidRPr="00777890" w:rsidRDefault="00777890" w:rsidP="00684653">
            <w:pPr>
              <w:pStyle w:val="NoSpacing"/>
              <w:suppressLineNumbers/>
              <w:spacing w:line="480" w:lineRule="auto"/>
              <w:ind w:firstLine="284"/>
              <w:rPr>
                <w:lang w:val="en-GB"/>
              </w:rPr>
            </w:pPr>
            <w:r w:rsidRPr="00777890">
              <w:rPr>
                <w:lang w:val="en-GB"/>
              </w:rPr>
              <w:t xml:space="preserve">Initiation, encouraging and reminding </w:t>
            </w:r>
          </w:p>
          <w:p w14:paraId="14852E2C" w14:textId="77777777" w:rsidR="00777890" w:rsidRPr="00777890" w:rsidRDefault="00777890" w:rsidP="00684653">
            <w:pPr>
              <w:pStyle w:val="NoSpacing"/>
              <w:suppressLineNumbers/>
              <w:spacing w:line="480" w:lineRule="auto"/>
              <w:ind w:firstLine="284"/>
              <w:rPr>
                <w:lang w:val="en-GB"/>
              </w:rPr>
            </w:pPr>
            <w:r w:rsidRPr="00777890">
              <w:rPr>
                <w:lang w:val="en-GB"/>
              </w:rPr>
              <w:t>patients to mobilize</w:t>
            </w:r>
          </w:p>
          <w:p w14:paraId="544915C4" w14:textId="77777777" w:rsidR="00777890" w:rsidRPr="00777890" w:rsidRDefault="00777890" w:rsidP="00684653">
            <w:pPr>
              <w:pStyle w:val="NoSpacing"/>
              <w:suppressLineNumbers/>
              <w:spacing w:line="480" w:lineRule="auto"/>
              <w:ind w:firstLine="284"/>
              <w:rPr>
                <w:lang w:val="en-GB"/>
              </w:rPr>
            </w:pPr>
            <w:r w:rsidRPr="00777890">
              <w:rPr>
                <w:lang w:val="en-GB"/>
              </w:rPr>
              <w:t>Promote and facilitate mobilization</w:t>
            </w:r>
          </w:p>
          <w:p w14:paraId="12D4DA7F" w14:textId="77777777" w:rsidR="00777890" w:rsidRPr="00777890" w:rsidRDefault="00777890" w:rsidP="00684653">
            <w:pPr>
              <w:pStyle w:val="NoSpacing"/>
              <w:suppressLineNumbers/>
              <w:spacing w:line="480" w:lineRule="auto"/>
              <w:ind w:firstLine="284"/>
              <w:rPr>
                <w:i/>
                <w:lang w:val="en-GB"/>
              </w:rPr>
            </w:pPr>
            <w:r w:rsidRPr="00777890">
              <w:rPr>
                <w:i/>
                <w:lang w:val="en-GB"/>
              </w:rPr>
              <w:t>Reduce pain and fear as hampering factor</w:t>
            </w:r>
          </w:p>
          <w:p w14:paraId="0ACEE8E5" w14:textId="77777777" w:rsidR="00777890" w:rsidRPr="00777890" w:rsidRDefault="00777890" w:rsidP="00684653">
            <w:pPr>
              <w:pStyle w:val="NoSpacing"/>
              <w:suppressLineNumbers/>
              <w:spacing w:line="480" w:lineRule="auto"/>
              <w:ind w:firstLine="284"/>
              <w:rPr>
                <w:i/>
                <w:lang w:val="en-GB"/>
              </w:rPr>
            </w:pPr>
            <w:r w:rsidRPr="00777890">
              <w:rPr>
                <w:i/>
                <w:lang w:val="en-GB"/>
              </w:rPr>
              <w:t>Set and register clear goals per patient</w:t>
            </w:r>
          </w:p>
        </w:tc>
        <w:tc>
          <w:tcPr>
            <w:tcW w:w="2126"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3EC959DB" w14:textId="77777777" w:rsidR="00777890" w:rsidRPr="00777890" w:rsidRDefault="00777890" w:rsidP="00684653">
            <w:pPr>
              <w:pStyle w:val="NoSpacing"/>
              <w:suppressLineNumbers/>
              <w:spacing w:line="480" w:lineRule="auto"/>
              <w:jc w:val="center"/>
              <w:rPr>
                <w:lang w:val="en-GB"/>
              </w:rPr>
            </w:pPr>
            <w:r w:rsidRPr="00777890">
              <w:rPr>
                <w:lang w:val="en-GB"/>
              </w:rPr>
              <w:t>8.00 (</w:t>
            </w:r>
            <w:proofErr w:type="gramStart"/>
            <w:r w:rsidRPr="00777890">
              <w:rPr>
                <w:lang w:val="en-GB"/>
              </w:rPr>
              <w:t>0.28)*</w:t>
            </w:r>
            <w:proofErr w:type="gramEnd"/>
          </w:p>
          <w:p w14:paraId="4D88F708"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1A79CAE5" w14:textId="77777777" w:rsidR="00777890" w:rsidRPr="00777890" w:rsidRDefault="00777890" w:rsidP="00684653">
            <w:pPr>
              <w:pStyle w:val="NoSpacing"/>
              <w:suppressLineNumbers/>
              <w:spacing w:line="480" w:lineRule="auto"/>
              <w:jc w:val="center"/>
              <w:rPr>
                <w:lang w:val="en-GB"/>
              </w:rPr>
            </w:pPr>
            <w:r w:rsidRPr="00777890">
              <w:rPr>
                <w:lang w:val="en-GB"/>
              </w:rPr>
              <w:t>8.00 (0.29)</w:t>
            </w:r>
          </w:p>
          <w:p w14:paraId="4D6976A0" w14:textId="77777777" w:rsidR="00777890" w:rsidRPr="00777890" w:rsidRDefault="00777890" w:rsidP="00684653">
            <w:pPr>
              <w:pStyle w:val="NoSpacing"/>
              <w:suppressLineNumbers/>
              <w:spacing w:line="480" w:lineRule="auto"/>
              <w:jc w:val="center"/>
              <w:rPr>
                <w:lang w:val="en-GB"/>
              </w:rPr>
            </w:pPr>
            <w:r w:rsidRPr="00777890">
              <w:rPr>
                <w:lang w:val="en-GB"/>
              </w:rPr>
              <w:t>8.00 (0.00)</w:t>
            </w:r>
          </w:p>
          <w:p w14:paraId="61F8C43F" w14:textId="77777777" w:rsidR="00777890" w:rsidRPr="00777890" w:rsidRDefault="00777890" w:rsidP="00684653">
            <w:pPr>
              <w:pStyle w:val="NoSpacing"/>
              <w:suppressLineNumbers/>
              <w:spacing w:line="480" w:lineRule="auto"/>
              <w:jc w:val="center"/>
              <w:rPr>
                <w:lang w:val="en-GB"/>
              </w:rPr>
            </w:pPr>
            <w:r w:rsidRPr="00777890">
              <w:rPr>
                <w:lang w:val="en-GB"/>
              </w:rPr>
              <w:t>8.00 (0.29)</w:t>
            </w:r>
          </w:p>
          <w:p w14:paraId="1F8D82D9" w14:textId="77777777" w:rsidR="00777890" w:rsidRPr="00777890" w:rsidRDefault="00777890" w:rsidP="00684653">
            <w:pPr>
              <w:pStyle w:val="NoSpacing"/>
              <w:suppressLineNumbers/>
              <w:spacing w:line="480" w:lineRule="auto"/>
              <w:jc w:val="center"/>
              <w:rPr>
                <w:lang w:val="en-GB"/>
              </w:rPr>
            </w:pPr>
          </w:p>
          <w:p w14:paraId="12E19022" w14:textId="77777777" w:rsidR="00777890" w:rsidRPr="00777890" w:rsidRDefault="00777890" w:rsidP="00684653">
            <w:pPr>
              <w:pStyle w:val="NoSpacing"/>
              <w:suppressLineNumbers/>
              <w:spacing w:line="480" w:lineRule="auto"/>
              <w:jc w:val="center"/>
              <w:rPr>
                <w:lang w:val="en-GB"/>
              </w:rPr>
            </w:pPr>
            <w:r w:rsidRPr="00777890">
              <w:rPr>
                <w:lang w:val="en-GB"/>
              </w:rPr>
              <w:t>6.00 (0.65)</w:t>
            </w:r>
          </w:p>
          <w:p w14:paraId="72631EE6"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5FA54062" w14:textId="77777777" w:rsidR="00777890" w:rsidRPr="00777890" w:rsidRDefault="00777890" w:rsidP="00684653">
            <w:pPr>
              <w:pStyle w:val="NoSpacing"/>
              <w:suppressLineNumbers/>
              <w:spacing w:line="480" w:lineRule="auto"/>
              <w:jc w:val="center"/>
              <w:rPr>
                <w:lang w:val="en-GB"/>
              </w:rPr>
            </w:pPr>
            <w:r w:rsidRPr="00777890">
              <w:rPr>
                <w:lang w:val="en-GB"/>
              </w:rPr>
              <w:t>-</w:t>
            </w:r>
          </w:p>
        </w:tc>
        <w:tc>
          <w:tcPr>
            <w:tcW w:w="2126"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61A3DFEB" w14:textId="77777777" w:rsidR="00777890" w:rsidRPr="00777890" w:rsidRDefault="00777890" w:rsidP="00684653">
            <w:pPr>
              <w:pStyle w:val="NoSpacing"/>
              <w:suppressLineNumbers/>
              <w:spacing w:line="480" w:lineRule="auto"/>
              <w:jc w:val="center"/>
              <w:rPr>
                <w:lang w:val="en-GB"/>
              </w:rPr>
            </w:pPr>
            <w:r w:rsidRPr="00777890">
              <w:rPr>
                <w:lang w:val="en-GB"/>
              </w:rPr>
              <w:t>8.00 (</w:t>
            </w:r>
            <w:proofErr w:type="gramStart"/>
            <w:r w:rsidRPr="00777890">
              <w:rPr>
                <w:lang w:val="en-GB"/>
              </w:rPr>
              <w:t>0.22)*</w:t>
            </w:r>
            <w:proofErr w:type="gramEnd"/>
          </w:p>
          <w:p w14:paraId="66D21EEC"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25F93ACC" w14:textId="77777777" w:rsidR="00777890" w:rsidRPr="00777890" w:rsidRDefault="00777890" w:rsidP="00684653">
            <w:pPr>
              <w:pStyle w:val="NoSpacing"/>
              <w:suppressLineNumbers/>
              <w:spacing w:line="480" w:lineRule="auto"/>
              <w:jc w:val="center"/>
              <w:rPr>
                <w:lang w:val="en-GB"/>
              </w:rPr>
            </w:pPr>
            <w:r w:rsidRPr="00777890">
              <w:rPr>
                <w:lang w:val="en-GB"/>
              </w:rPr>
              <w:t>-</w:t>
            </w:r>
          </w:p>
          <w:p w14:paraId="65516FA3" w14:textId="77777777" w:rsidR="00777890" w:rsidRPr="00777890" w:rsidRDefault="00777890" w:rsidP="00684653">
            <w:pPr>
              <w:pStyle w:val="NoSpacing"/>
              <w:suppressLineNumbers/>
              <w:spacing w:line="480" w:lineRule="auto"/>
              <w:jc w:val="center"/>
              <w:rPr>
                <w:lang w:val="en-GB"/>
              </w:rPr>
            </w:pPr>
            <w:r w:rsidRPr="00777890">
              <w:rPr>
                <w:lang w:val="en-GB"/>
              </w:rPr>
              <w:t>8.00 (0.16)</w:t>
            </w:r>
          </w:p>
          <w:p w14:paraId="00349DA8" w14:textId="77777777" w:rsidR="00777890" w:rsidRPr="00777890" w:rsidRDefault="00777890" w:rsidP="00684653">
            <w:pPr>
              <w:pStyle w:val="NoSpacing"/>
              <w:suppressLineNumbers/>
              <w:spacing w:line="480" w:lineRule="auto"/>
              <w:jc w:val="center"/>
              <w:rPr>
                <w:lang w:val="en-GB"/>
              </w:rPr>
            </w:pPr>
            <w:r w:rsidRPr="00777890">
              <w:rPr>
                <w:lang w:val="en-GB"/>
              </w:rPr>
              <w:t>7.00 (0.37)</w:t>
            </w:r>
          </w:p>
          <w:p w14:paraId="7D90D68C" w14:textId="77777777" w:rsidR="00777890" w:rsidRPr="00777890" w:rsidRDefault="00777890" w:rsidP="00684653">
            <w:pPr>
              <w:pStyle w:val="NoSpacing"/>
              <w:suppressLineNumbers/>
              <w:spacing w:line="480" w:lineRule="auto"/>
              <w:jc w:val="center"/>
              <w:rPr>
                <w:lang w:val="en-GB"/>
              </w:rPr>
            </w:pPr>
          </w:p>
          <w:p w14:paraId="3883B29F" w14:textId="77777777" w:rsidR="00777890" w:rsidRPr="00777890" w:rsidRDefault="00777890" w:rsidP="00684653">
            <w:pPr>
              <w:pStyle w:val="NoSpacing"/>
              <w:suppressLineNumbers/>
              <w:spacing w:line="480" w:lineRule="auto"/>
              <w:jc w:val="center"/>
              <w:rPr>
                <w:lang w:val="en-GB"/>
              </w:rPr>
            </w:pPr>
            <w:r w:rsidRPr="00777890">
              <w:rPr>
                <w:lang w:val="en-GB"/>
              </w:rPr>
              <w:t>7.00 (0.37)</w:t>
            </w:r>
          </w:p>
          <w:p w14:paraId="2F684612" w14:textId="77777777" w:rsidR="00777890" w:rsidRPr="00777890" w:rsidRDefault="00777890" w:rsidP="00684653">
            <w:pPr>
              <w:pStyle w:val="NoSpacing"/>
              <w:suppressLineNumbers/>
              <w:spacing w:line="480" w:lineRule="auto"/>
              <w:jc w:val="center"/>
              <w:rPr>
                <w:lang w:val="en-GB"/>
              </w:rPr>
            </w:pPr>
            <w:r w:rsidRPr="00777890">
              <w:rPr>
                <w:lang w:val="en-GB"/>
              </w:rPr>
              <w:t>8.00 (0.05)</w:t>
            </w:r>
          </w:p>
          <w:p w14:paraId="4E54DEE1" w14:textId="77777777" w:rsidR="00777890" w:rsidRPr="00777890" w:rsidRDefault="00777890" w:rsidP="00684653">
            <w:pPr>
              <w:pStyle w:val="NoSpacing"/>
              <w:suppressLineNumbers/>
              <w:spacing w:line="480" w:lineRule="auto"/>
              <w:jc w:val="center"/>
              <w:rPr>
                <w:lang w:val="en-GB"/>
              </w:rPr>
            </w:pPr>
            <w:r w:rsidRPr="00777890">
              <w:rPr>
                <w:lang w:val="en-GB"/>
              </w:rPr>
              <w:t>7.00 (0.16)</w:t>
            </w:r>
          </w:p>
        </w:tc>
      </w:tr>
    </w:tbl>
    <w:p w14:paraId="2FD3F229" w14:textId="77777777" w:rsidR="00777890" w:rsidRPr="00777890" w:rsidRDefault="00777890" w:rsidP="00777890">
      <w:pPr>
        <w:pStyle w:val="NoSpacing"/>
        <w:suppressLineNumbers/>
        <w:spacing w:line="480" w:lineRule="auto"/>
        <w:rPr>
          <w:lang w:val="en-GB"/>
        </w:rPr>
      </w:pPr>
    </w:p>
    <w:p w14:paraId="70FDED14" w14:textId="77777777" w:rsidR="00777890" w:rsidRPr="00777890" w:rsidRDefault="00777890" w:rsidP="00777890">
      <w:pPr>
        <w:pStyle w:val="NoSpacing"/>
        <w:suppressLineNumbers/>
        <w:spacing w:line="480" w:lineRule="auto"/>
        <w:rPr>
          <w:sz w:val="18"/>
          <w:szCs w:val="18"/>
          <w:lang w:val="en-GB"/>
        </w:rPr>
      </w:pPr>
      <w:r w:rsidRPr="00777890">
        <w:rPr>
          <w:sz w:val="18"/>
          <w:szCs w:val="18"/>
          <w:vertAlign w:val="superscript"/>
          <w:lang w:val="en-GB"/>
        </w:rPr>
        <w:t>#</w:t>
      </w:r>
      <w:r w:rsidRPr="00777890">
        <w:rPr>
          <w:sz w:val="18"/>
          <w:szCs w:val="18"/>
          <w:lang w:val="en-GB"/>
        </w:rPr>
        <w:t>A panel median of 1-3 indicates ‘not feasible’, a panel median of 4-6 or any median with disagreement indicates ‘uncertain’, and a panel median of 7-9 indicates ‘feasible’. DI &lt;1 indicates agreement.</w:t>
      </w:r>
    </w:p>
    <w:p w14:paraId="587CFE77" w14:textId="77777777" w:rsidR="00777890" w:rsidRPr="00777890" w:rsidRDefault="00777890" w:rsidP="00777890">
      <w:pPr>
        <w:pStyle w:val="NoSpacing"/>
        <w:suppressLineNumbers/>
        <w:spacing w:line="480" w:lineRule="auto"/>
        <w:rPr>
          <w:sz w:val="18"/>
          <w:szCs w:val="18"/>
          <w:lang w:val="en-GB"/>
        </w:rPr>
      </w:pPr>
      <w:r w:rsidRPr="00777890">
        <w:rPr>
          <w:sz w:val="18"/>
          <w:szCs w:val="18"/>
          <w:lang w:val="en-GB"/>
        </w:rPr>
        <w:t xml:space="preserve">*The panel median and DI per delirium risk factor. </w:t>
      </w:r>
    </w:p>
    <w:p w14:paraId="4E3B1224" w14:textId="77777777" w:rsidR="00777890" w:rsidRPr="00777890" w:rsidRDefault="00777890" w:rsidP="00777890">
      <w:pPr>
        <w:pStyle w:val="NoSpacing"/>
        <w:suppressLineNumbers/>
        <w:spacing w:line="480" w:lineRule="auto"/>
        <w:rPr>
          <w:lang w:val="en-GB"/>
        </w:rPr>
      </w:pPr>
      <w:r w:rsidRPr="00777890">
        <w:rPr>
          <w:i/>
          <w:sz w:val="18"/>
          <w:szCs w:val="18"/>
          <w:lang w:val="en-GB"/>
        </w:rPr>
        <w:t>Italic interventions</w:t>
      </w:r>
      <w:r w:rsidRPr="00777890">
        <w:rPr>
          <w:sz w:val="18"/>
          <w:szCs w:val="18"/>
          <w:lang w:val="en-GB"/>
        </w:rPr>
        <w:t xml:space="preserve"> are new interventions added based on the results of Delphi </w:t>
      </w:r>
      <w:proofErr w:type="gramStart"/>
      <w:r w:rsidRPr="00777890">
        <w:rPr>
          <w:sz w:val="18"/>
          <w:szCs w:val="18"/>
          <w:lang w:val="en-GB"/>
        </w:rPr>
        <w:t>round</w:t>
      </w:r>
      <w:proofErr w:type="gramEnd"/>
      <w:r w:rsidRPr="00777890">
        <w:rPr>
          <w:sz w:val="18"/>
          <w:szCs w:val="18"/>
          <w:lang w:val="en-GB"/>
        </w:rPr>
        <w:t xml:space="preserve"> 1 and therefore only the panel median (DI) of Delphi round 2 is available. The interventions without panel median (DI) in Delphi </w:t>
      </w:r>
      <w:proofErr w:type="gramStart"/>
      <w:r w:rsidRPr="00777890">
        <w:rPr>
          <w:sz w:val="18"/>
          <w:szCs w:val="18"/>
          <w:lang w:val="en-GB"/>
        </w:rPr>
        <w:t>round</w:t>
      </w:r>
      <w:proofErr w:type="gramEnd"/>
      <w:r w:rsidRPr="00777890">
        <w:rPr>
          <w:sz w:val="18"/>
          <w:szCs w:val="18"/>
          <w:lang w:val="en-GB"/>
        </w:rPr>
        <w:t xml:space="preserve"> 2 are those that did not require modifications and scored ‘feasible’ in round one. These interventions were accepted and not presented as a question to the experts again.</w:t>
      </w:r>
    </w:p>
    <w:p w14:paraId="4B33D308" w14:textId="77777777" w:rsidR="00777890" w:rsidRPr="00777890" w:rsidRDefault="00777890">
      <w:pPr>
        <w:spacing w:line="480" w:lineRule="auto"/>
        <w:ind w:firstLine="284"/>
        <w:rPr>
          <w:lang w:val="en-US"/>
        </w:rPr>
      </w:pPr>
      <w:r w:rsidRPr="00777890">
        <w:rPr>
          <w:lang w:val="en-US"/>
        </w:rPr>
        <w:br w:type="page"/>
      </w:r>
    </w:p>
    <w:p w14:paraId="1E33BF96" w14:textId="77777777" w:rsidR="00777890" w:rsidRPr="00777890" w:rsidRDefault="00777890" w:rsidP="00777890">
      <w:pPr>
        <w:suppressLineNumbers/>
        <w:spacing w:line="480" w:lineRule="auto"/>
        <w:rPr>
          <w:b/>
          <w:bCs/>
          <w:szCs w:val="22"/>
          <w:lang w:val="en-GB"/>
        </w:rPr>
      </w:pPr>
      <w:r w:rsidRPr="00777890">
        <w:rPr>
          <w:b/>
          <w:bCs/>
          <w:szCs w:val="22"/>
          <w:lang w:val="en-GB"/>
        </w:rPr>
        <w:lastRenderedPageBreak/>
        <w:t>Table 3: Ranking of the interventions</w:t>
      </w:r>
    </w:p>
    <w:tbl>
      <w:tblPr>
        <w:tblW w:w="7621" w:type="dxa"/>
        <w:tblLayout w:type="fixed"/>
        <w:tblCellMar>
          <w:left w:w="57" w:type="dxa"/>
          <w:right w:w="0" w:type="dxa"/>
        </w:tblCellMar>
        <w:tblLook w:val="04A0" w:firstRow="1" w:lastRow="0" w:firstColumn="1" w:lastColumn="0" w:noHBand="0" w:noVBand="1"/>
      </w:tblPr>
      <w:tblGrid>
        <w:gridCol w:w="6062"/>
        <w:gridCol w:w="1559"/>
      </w:tblGrid>
      <w:tr w:rsidR="00777890" w:rsidRPr="00777890" w14:paraId="2528EC20" w14:textId="77777777" w:rsidTr="00684653">
        <w:trPr>
          <w:trHeight w:val="667"/>
        </w:trPr>
        <w:tc>
          <w:tcPr>
            <w:tcW w:w="6062" w:type="dxa"/>
            <w:tcBorders>
              <w:top w:val="single" w:sz="8" w:space="0" w:color="FFFFFF"/>
              <w:left w:val="single" w:sz="8" w:space="0" w:color="FFFFFF"/>
              <w:bottom w:val="single" w:sz="24" w:space="0" w:color="FFFFFF"/>
              <w:right w:val="single" w:sz="8" w:space="0" w:color="FFFFFF"/>
            </w:tcBorders>
            <w:shd w:val="clear" w:color="auto" w:fill="00AFDC"/>
            <w:tcMar>
              <w:top w:w="13" w:type="dxa"/>
              <w:left w:w="108" w:type="dxa"/>
              <w:bottom w:w="0" w:type="dxa"/>
              <w:right w:w="108" w:type="dxa"/>
            </w:tcMar>
            <w:vAlign w:val="center"/>
            <w:hideMark/>
          </w:tcPr>
          <w:p w14:paraId="4249A3A0" w14:textId="77777777" w:rsidR="00777890" w:rsidRPr="00777890" w:rsidRDefault="00777890" w:rsidP="00684653">
            <w:pPr>
              <w:pStyle w:val="NoSpacing"/>
              <w:suppressLineNumbers/>
              <w:spacing w:line="480" w:lineRule="auto"/>
              <w:rPr>
                <w:b/>
                <w:bCs/>
                <w:lang w:val="en-GB"/>
              </w:rPr>
            </w:pPr>
            <w:r w:rsidRPr="00777890">
              <w:rPr>
                <w:b/>
                <w:bCs/>
                <w:lang w:val="en-GB"/>
              </w:rPr>
              <w:t xml:space="preserve">Risk factor                                                                                                                 </w:t>
            </w:r>
          </w:p>
          <w:p w14:paraId="1E170B91" w14:textId="77777777" w:rsidR="00777890" w:rsidRPr="00777890" w:rsidRDefault="00777890" w:rsidP="00684653">
            <w:pPr>
              <w:pStyle w:val="NoSpacing"/>
              <w:suppressLineNumbers/>
              <w:spacing w:line="480" w:lineRule="auto"/>
              <w:rPr>
                <w:lang w:val="en-GB"/>
              </w:rPr>
            </w:pPr>
            <w:r w:rsidRPr="00777890">
              <w:rPr>
                <w:b/>
                <w:bCs/>
                <w:lang w:val="en-GB"/>
              </w:rPr>
              <w:t xml:space="preserve">Ranking interventions </w:t>
            </w:r>
          </w:p>
        </w:tc>
        <w:tc>
          <w:tcPr>
            <w:tcW w:w="1559" w:type="dxa"/>
            <w:tcBorders>
              <w:top w:val="single" w:sz="8" w:space="0" w:color="FFFFFF"/>
              <w:left w:val="single" w:sz="8" w:space="0" w:color="FFFFFF"/>
              <w:bottom w:val="single" w:sz="24" w:space="0" w:color="FFFFFF"/>
              <w:right w:val="single" w:sz="8" w:space="0" w:color="FFFFFF"/>
            </w:tcBorders>
            <w:shd w:val="clear" w:color="auto" w:fill="00AFDC"/>
            <w:vAlign w:val="center"/>
          </w:tcPr>
          <w:p w14:paraId="7523765D" w14:textId="77777777" w:rsidR="00777890" w:rsidRPr="00777890" w:rsidRDefault="00777890" w:rsidP="00684653">
            <w:pPr>
              <w:pStyle w:val="NoSpacing"/>
              <w:suppressLineNumbers/>
              <w:spacing w:line="480" w:lineRule="auto"/>
              <w:jc w:val="center"/>
              <w:rPr>
                <w:b/>
                <w:bCs/>
                <w:lang w:val="en-GB"/>
              </w:rPr>
            </w:pPr>
            <w:r w:rsidRPr="00777890">
              <w:rPr>
                <w:b/>
                <w:bCs/>
                <w:lang w:val="en-GB"/>
              </w:rPr>
              <w:t>Total score</w:t>
            </w:r>
          </w:p>
          <w:p w14:paraId="6C80D2EE" w14:textId="77777777" w:rsidR="00777890" w:rsidRPr="00777890" w:rsidRDefault="00777890" w:rsidP="00684653">
            <w:pPr>
              <w:pStyle w:val="NoSpacing"/>
              <w:suppressLineNumbers/>
              <w:spacing w:line="480" w:lineRule="auto"/>
              <w:rPr>
                <w:b/>
                <w:bCs/>
                <w:lang w:val="en-GB"/>
              </w:rPr>
            </w:pPr>
          </w:p>
        </w:tc>
      </w:tr>
      <w:tr w:rsidR="00777890" w:rsidRPr="00777890" w14:paraId="448310D7" w14:textId="77777777" w:rsidTr="00684653">
        <w:trPr>
          <w:trHeight w:val="3901"/>
        </w:trPr>
        <w:tc>
          <w:tcPr>
            <w:tcW w:w="6062" w:type="dxa"/>
            <w:tcBorders>
              <w:top w:val="single" w:sz="24"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2DF73E40" w14:textId="77777777" w:rsidR="00777890" w:rsidRPr="00777890" w:rsidRDefault="00777890" w:rsidP="00684653">
            <w:pPr>
              <w:pStyle w:val="NoSpacing"/>
              <w:suppressLineNumbers/>
              <w:spacing w:line="480" w:lineRule="auto"/>
              <w:rPr>
                <w:lang w:val="en-GB"/>
              </w:rPr>
            </w:pPr>
            <w:r w:rsidRPr="00777890">
              <w:rPr>
                <w:lang w:val="en-GB"/>
              </w:rPr>
              <w:t xml:space="preserve">Visual and hearing impairment </w:t>
            </w:r>
          </w:p>
          <w:p w14:paraId="011BE0B1"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Ensure use of visual aids when awake</w:t>
            </w:r>
          </w:p>
          <w:p w14:paraId="258785B3"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Ask family to bring hearing aids, batteries and instructions</w:t>
            </w:r>
          </w:p>
          <w:p w14:paraId="5B20DBA0"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Ensure note of impairment is in patient’s file</w:t>
            </w:r>
          </w:p>
          <w:p w14:paraId="169665ED"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Ensure use of hearing aids when awake</w:t>
            </w:r>
          </w:p>
          <w:p w14:paraId="22D0FA55"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Ensure hearing aids are functioning</w:t>
            </w:r>
          </w:p>
          <w:p w14:paraId="4620626D"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Prevent dehydration cornea</w:t>
            </w:r>
          </w:p>
          <w:p w14:paraId="636CB761"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Ensure visual aids are clean</w:t>
            </w:r>
          </w:p>
          <w:p w14:paraId="5CC3DE87"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Speak clear, limit background noise</w:t>
            </w:r>
          </w:p>
          <w:p w14:paraId="613CB629"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Approach patient from good vision side</w:t>
            </w:r>
          </w:p>
          <w:p w14:paraId="712529EB"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Use special communication techniques</w:t>
            </w:r>
          </w:p>
          <w:p w14:paraId="39C61335"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Approach patient from good hearing side</w:t>
            </w:r>
          </w:p>
          <w:p w14:paraId="7EDBB563"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Extra attention verbal communication</w:t>
            </w:r>
          </w:p>
          <w:p w14:paraId="4DCA8EB3" w14:textId="77777777" w:rsidR="00777890" w:rsidRPr="00777890" w:rsidRDefault="00777890" w:rsidP="00777890">
            <w:pPr>
              <w:pStyle w:val="NoSpacing"/>
              <w:numPr>
                <w:ilvl w:val="0"/>
                <w:numId w:val="6"/>
              </w:numPr>
              <w:suppressLineNumbers/>
              <w:spacing w:line="480" w:lineRule="auto"/>
              <w:rPr>
                <w:lang w:val="en-GB"/>
              </w:rPr>
            </w:pPr>
            <w:r w:rsidRPr="00777890">
              <w:rPr>
                <w:lang w:val="en-GB"/>
              </w:rPr>
              <w:t>Provide adapted material</w:t>
            </w:r>
          </w:p>
          <w:p w14:paraId="6ED14D0E" w14:textId="77777777" w:rsidR="00777890" w:rsidRPr="00777890" w:rsidRDefault="00777890" w:rsidP="00777890">
            <w:pPr>
              <w:pStyle w:val="NoSpacing"/>
              <w:numPr>
                <w:ilvl w:val="0"/>
                <w:numId w:val="6"/>
              </w:numPr>
              <w:suppressLineNumbers/>
              <w:spacing w:line="480" w:lineRule="auto"/>
              <w:rPr>
                <w:lang w:val="en-GB"/>
              </w:rPr>
            </w:pPr>
            <w:r w:rsidRPr="00777890">
              <w:rPr>
                <w:szCs w:val="22"/>
                <w:lang w:val="en-GB"/>
              </w:rPr>
              <w:t>Resolve any reversible cause</w:t>
            </w:r>
            <w:r w:rsidRPr="00777890">
              <w:rPr>
                <w:lang w:val="en-GB"/>
              </w:rPr>
              <w:t xml:space="preserve"> </w:t>
            </w:r>
          </w:p>
        </w:tc>
        <w:tc>
          <w:tcPr>
            <w:tcW w:w="1559" w:type="dxa"/>
            <w:tcBorders>
              <w:top w:val="single" w:sz="24" w:space="0" w:color="FFFFFF"/>
              <w:left w:val="single" w:sz="8" w:space="0" w:color="FFFFFF"/>
              <w:bottom w:val="single" w:sz="8" w:space="0" w:color="FFFFFF"/>
              <w:right w:val="single" w:sz="8" w:space="0" w:color="FFFFFF"/>
            </w:tcBorders>
            <w:shd w:val="clear" w:color="auto" w:fill="CBE3F2"/>
            <w:vAlign w:val="center"/>
          </w:tcPr>
          <w:p w14:paraId="6E85FEBB" w14:textId="77777777" w:rsidR="00777890" w:rsidRPr="00777890" w:rsidRDefault="00777890" w:rsidP="00684653">
            <w:pPr>
              <w:pStyle w:val="NoSpacing"/>
              <w:suppressLineNumbers/>
              <w:spacing w:line="480" w:lineRule="auto"/>
              <w:jc w:val="center"/>
              <w:rPr>
                <w:lang w:val="en-GB"/>
              </w:rPr>
            </w:pPr>
          </w:p>
          <w:p w14:paraId="258A3476" w14:textId="77777777" w:rsidR="00777890" w:rsidRPr="00777890" w:rsidRDefault="00777890" w:rsidP="00684653">
            <w:pPr>
              <w:pStyle w:val="NoSpacing"/>
              <w:suppressLineNumbers/>
              <w:spacing w:line="480" w:lineRule="auto"/>
              <w:jc w:val="center"/>
              <w:rPr>
                <w:lang w:val="en-GB"/>
              </w:rPr>
            </w:pPr>
            <w:r w:rsidRPr="00777890">
              <w:rPr>
                <w:lang w:val="en-GB"/>
              </w:rPr>
              <w:t>222</w:t>
            </w:r>
          </w:p>
          <w:p w14:paraId="420B5554" w14:textId="77777777" w:rsidR="00777890" w:rsidRPr="00777890" w:rsidRDefault="00777890" w:rsidP="00684653">
            <w:pPr>
              <w:pStyle w:val="NoSpacing"/>
              <w:suppressLineNumbers/>
              <w:spacing w:line="480" w:lineRule="auto"/>
              <w:jc w:val="center"/>
              <w:rPr>
                <w:lang w:val="en-GB"/>
              </w:rPr>
            </w:pPr>
            <w:r w:rsidRPr="00777890">
              <w:rPr>
                <w:lang w:val="en-GB"/>
              </w:rPr>
              <w:t>201</w:t>
            </w:r>
          </w:p>
          <w:p w14:paraId="47D555C6" w14:textId="77777777" w:rsidR="00777890" w:rsidRPr="00777890" w:rsidRDefault="00777890" w:rsidP="00684653">
            <w:pPr>
              <w:pStyle w:val="NoSpacing"/>
              <w:suppressLineNumbers/>
              <w:spacing w:line="480" w:lineRule="auto"/>
              <w:jc w:val="center"/>
              <w:rPr>
                <w:lang w:val="en-GB"/>
              </w:rPr>
            </w:pPr>
            <w:r w:rsidRPr="00777890">
              <w:rPr>
                <w:lang w:val="en-GB"/>
              </w:rPr>
              <w:t>190</w:t>
            </w:r>
          </w:p>
          <w:p w14:paraId="5E487A19" w14:textId="77777777" w:rsidR="00777890" w:rsidRPr="00777890" w:rsidRDefault="00777890" w:rsidP="00684653">
            <w:pPr>
              <w:pStyle w:val="NoSpacing"/>
              <w:suppressLineNumbers/>
              <w:spacing w:line="480" w:lineRule="auto"/>
              <w:jc w:val="center"/>
              <w:rPr>
                <w:lang w:val="en-GB"/>
              </w:rPr>
            </w:pPr>
            <w:r w:rsidRPr="00777890">
              <w:rPr>
                <w:lang w:val="en-GB"/>
              </w:rPr>
              <w:t>185</w:t>
            </w:r>
          </w:p>
          <w:p w14:paraId="1D8103E0" w14:textId="77777777" w:rsidR="00777890" w:rsidRPr="00777890" w:rsidRDefault="00777890" w:rsidP="00684653">
            <w:pPr>
              <w:pStyle w:val="NoSpacing"/>
              <w:suppressLineNumbers/>
              <w:spacing w:line="480" w:lineRule="auto"/>
              <w:jc w:val="center"/>
              <w:rPr>
                <w:lang w:val="en-GB"/>
              </w:rPr>
            </w:pPr>
            <w:r w:rsidRPr="00777890">
              <w:rPr>
                <w:lang w:val="en-GB"/>
              </w:rPr>
              <w:t>171</w:t>
            </w:r>
          </w:p>
          <w:p w14:paraId="797E6656" w14:textId="77777777" w:rsidR="00777890" w:rsidRPr="00777890" w:rsidRDefault="00777890" w:rsidP="00684653">
            <w:pPr>
              <w:pStyle w:val="NoSpacing"/>
              <w:suppressLineNumbers/>
              <w:spacing w:line="480" w:lineRule="auto"/>
              <w:jc w:val="center"/>
              <w:rPr>
                <w:lang w:val="en-GB"/>
              </w:rPr>
            </w:pPr>
            <w:r w:rsidRPr="00777890">
              <w:rPr>
                <w:lang w:val="en-GB"/>
              </w:rPr>
              <w:t>155</w:t>
            </w:r>
          </w:p>
          <w:p w14:paraId="0128F9C4" w14:textId="77777777" w:rsidR="00777890" w:rsidRPr="00777890" w:rsidRDefault="00777890" w:rsidP="00684653">
            <w:pPr>
              <w:pStyle w:val="NoSpacing"/>
              <w:suppressLineNumbers/>
              <w:spacing w:line="480" w:lineRule="auto"/>
              <w:jc w:val="center"/>
              <w:rPr>
                <w:lang w:val="en-GB"/>
              </w:rPr>
            </w:pPr>
            <w:r w:rsidRPr="00777890">
              <w:rPr>
                <w:lang w:val="en-GB"/>
              </w:rPr>
              <w:t>140</w:t>
            </w:r>
          </w:p>
          <w:p w14:paraId="1C0285E2" w14:textId="77777777" w:rsidR="00777890" w:rsidRPr="00777890" w:rsidRDefault="00777890" w:rsidP="00684653">
            <w:pPr>
              <w:pStyle w:val="NoSpacing"/>
              <w:suppressLineNumbers/>
              <w:spacing w:line="480" w:lineRule="auto"/>
              <w:jc w:val="center"/>
              <w:rPr>
                <w:lang w:val="en-GB"/>
              </w:rPr>
            </w:pPr>
            <w:r w:rsidRPr="00777890">
              <w:rPr>
                <w:lang w:val="en-GB"/>
              </w:rPr>
              <w:t>131</w:t>
            </w:r>
          </w:p>
          <w:p w14:paraId="27D6F2FD" w14:textId="77777777" w:rsidR="00777890" w:rsidRPr="00777890" w:rsidRDefault="00777890" w:rsidP="00684653">
            <w:pPr>
              <w:pStyle w:val="NoSpacing"/>
              <w:suppressLineNumbers/>
              <w:spacing w:line="480" w:lineRule="auto"/>
              <w:jc w:val="center"/>
              <w:rPr>
                <w:lang w:val="en-GB"/>
              </w:rPr>
            </w:pPr>
            <w:r w:rsidRPr="00777890">
              <w:rPr>
                <w:lang w:val="en-GB"/>
              </w:rPr>
              <w:t>125</w:t>
            </w:r>
          </w:p>
          <w:p w14:paraId="7C34A89D" w14:textId="77777777" w:rsidR="00777890" w:rsidRPr="00777890" w:rsidRDefault="00777890" w:rsidP="00684653">
            <w:pPr>
              <w:pStyle w:val="NoSpacing"/>
              <w:suppressLineNumbers/>
              <w:spacing w:line="480" w:lineRule="auto"/>
              <w:jc w:val="center"/>
              <w:rPr>
                <w:lang w:val="en-GB"/>
              </w:rPr>
            </w:pPr>
            <w:r w:rsidRPr="00777890">
              <w:rPr>
                <w:lang w:val="en-GB"/>
              </w:rPr>
              <w:t>118</w:t>
            </w:r>
          </w:p>
          <w:p w14:paraId="0B358949" w14:textId="77777777" w:rsidR="00777890" w:rsidRPr="00777890" w:rsidRDefault="00777890" w:rsidP="00684653">
            <w:pPr>
              <w:pStyle w:val="NoSpacing"/>
              <w:suppressLineNumbers/>
              <w:spacing w:line="480" w:lineRule="auto"/>
              <w:jc w:val="center"/>
              <w:rPr>
                <w:lang w:val="en-GB"/>
              </w:rPr>
            </w:pPr>
            <w:r w:rsidRPr="00777890">
              <w:rPr>
                <w:lang w:val="en-GB"/>
              </w:rPr>
              <w:t>114</w:t>
            </w:r>
          </w:p>
          <w:p w14:paraId="1FE06327" w14:textId="77777777" w:rsidR="00777890" w:rsidRPr="00777890" w:rsidRDefault="00777890" w:rsidP="00684653">
            <w:pPr>
              <w:pStyle w:val="NoSpacing"/>
              <w:suppressLineNumbers/>
              <w:spacing w:line="480" w:lineRule="auto"/>
              <w:jc w:val="center"/>
              <w:rPr>
                <w:lang w:val="en-GB"/>
              </w:rPr>
            </w:pPr>
            <w:r w:rsidRPr="00777890">
              <w:rPr>
                <w:lang w:val="en-GB"/>
              </w:rPr>
              <w:t>102</w:t>
            </w:r>
          </w:p>
          <w:p w14:paraId="7E489A64" w14:textId="77777777" w:rsidR="00777890" w:rsidRPr="00777890" w:rsidRDefault="00777890" w:rsidP="00684653">
            <w:pPr>
              <w:pStyle w:val="NoSpacing"/>
              <w:suppressLineNumbers/>
              <w:spacing w:line="480" w:lineRule="auto"/>
              <w:jc w:val="center"/>
              <w:rPr>
                <w:lang w:val="en-GB"/>
              </w:rPr>
            </w:pPr>
            <w:r w:rsidRPr="00777890">
              <w:rPr>
                <w:lang w:val="en-GB"/>
              </w:rPr>
              <w:t>78</w:t>
            </w:r>
          </w:p>
          <w:p w14:paraId="4257FC9E" w14:textId="77777777" w:rsidR="00777890" w:rsidRPr="00777890" w:rsidRDefault="00777890" w:rsidP="00684653">
            <w:pPr>
              <w:pStyle w:val="NoSpacing"/>
              <w:suppressLineNumbers/>
              <w:spacing w:line="480" w:lineRule="auto"/>
              <w:jc w:val="center"/>
              <w:rPr>
                <w:lang w:val="en-GB"/>
              </w:rPr>
            </w:pPr>
            <w:r w:rsidRPr="00777890">
              <w:rPr>
                <w:lang w:val="en-GB"/>
              </w:rPr>
              <w:t>47</w:t>
            </w:r>
          </w:p>
        </w:tc>
      </w:tr>
      <w:tr w:rsidR="00777890" w:rsidRPr="00777890" w14:paraId="05C1026C" w14:textId="77777777" w:rsidTr="00684653">
        <w:trPr>
          <w:trHeight w:val="2094"/>
        </w:trPr>
        <w:tc>
          <w:tcPr>
            <w:tcW w:w="6062"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7329E0F8" w14:textId="77777777" w:rsidR="00777890" w:rsidRPr="00777890" w:rsidRDefault="00777890" w:rsidP="00684653">
            <w:pPr>
              <w:pStyle w:val="NoSpacing"/>
              <w:suppressLineNumbers/>
              <w:spacing w:line="480" w:lineRule="auto"/>
              <w:rPr>
                <w:lang w:val="en-GB"/>
              </w:rPr>
            </w:pPr>
            <w:r w:rsidRPr="00777890">
              <w:rPr>
                <w:lang w:val="en-GB"/>
              </w:rPr>
              <w:t xml:space="preserve">Sleep deprivation </w:t>
            </w:r>
          </w:p>
          <w:p w14:paraId="28A87445"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Reduction of ICU lights</w:t>
            </w:r>
          </w:p>
          <w:p w14:paraId="61813D60"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Noise reduction strategies (including avoiding procedures during sleep time)</w:t>
            </w:r>
          </w:p>
          <w:p w14:paraId="361C8290"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Provide clear day structure</w:t>
            </w:r>
          </w:p>
          <w:p w14:paraId="7EC99D5C"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Encouraging (early) mobilization</w:t>
            </w:r>
          </w:p>
          <w:p w14:paraId="17A6C477"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Discouraging daytime sleep</w:t>
            </w:r>
          </w:p>
          <w:p w14:paraId="73CBCE63"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Strive to use sedation as less as possible</w:t>
            </w:r>
          </w:p>
          <w:p w14:paraId="6CB99EE7"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Using earplugs</w:t>
            </w:r>
          </w:p>
          <w:p w14:paraId="2811F656"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lastRenderedPageBreak/>
              <w:t>Be cautious with use of sleep medication</w:t>
            </w:r>
          </w:p>
          <w:p w14:paraId="542402CE"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Ask family what patient does at home to promote sleep</w:t>
            </w:r>
          </w:p>
          <w:p w14:paraId="048C7035"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Use flyers to highlight importance sleep</w:t>
            </w:r>
          </w:p>
          <w:p w14:paraId="1AB94CCA" w14:textId="77777777" w:rsidR="00777890" w:rsidRPr="00777890" w:rsidRDefault="00777890" w:rsidP="00777890">
            <w:pPr>
              <w:pStyle w:val="NoSpacing"/>
              <w:numPr>
                <w:ilvl w:val="0"/>
                <w:numId w:val="5"/>
              </w:numPr>
              <w:suppressLineNumbers/>
              <w:spacing w:line="480" w:lineRule="auto"/>
              <w:rPr>
                <w:lang w:val="en-GB"/>
              </w:rPr>
            </w:pPr>
            <w:r w:rsidRPr="00777890">
              <w:rPr>
                <w:lang w:val="en-GB"/>
              </w:rPr>
              <w:t>Providing relaxation music</w:t>
            </w:r>
          </w:p>
        </w:tc>
        <w:tc>
          <w:tcPr>
            <w:tcW w:w="1559" w:type="dxa"/>
            <w:tcBorders>
              <w:top w:val="single" w:sz="8" w:space="0" w:color="FFFFFF"/>
              <w:left w:val="single" w:sz="8" w:space="0" w:color="FFFFFF"/>
              <w:bottom w:val="single" w:sz="8" w:space="0" w:color="FFFFFF"/>
              <w:right w:val="single" w:sz="8" w:space="0" w:color="FFFFFF"/>
            </w:tcBorders>
            <w:shd w:val="clear" w:color="auto" w:fill="E7F2F9"/>
            <w:vAlign w:val="center"/>
          </w:tcPr>
          <w:p w14:paraId="51C3A950" w14:textId="77777777" w:rsidR="00777890" w:rsidRPr="00777890" w:rsidRDefault="00777890" w:rsidP="00684653">
            <w:pPr>
              <w:pStyle w:val="NoSpacing"/>
              <w:suppressLineNumbers/>
              <w:spacing w:line="480" w:lineRule="auto"/>
              <w:jc w:val="center"/>
              <w:rPr>
                <w:lang w:val="en-GB"/>
              </w:rPr>
            </w:pPr>
          </w:p>
          <w:p w14:paraId="5A434A49" w14:textId="77777777" w:rsidR="00777890" w:rsidRPr="00777890" w:rsidRDefault="00777890" w:rsidP="00684653">
            <w:pPr>
              <w:pStyle w:val="NoSpacing"/>
              <w:suppressLineNumbers/>
              <w:spacing w:line="480" w:lineRule="auto"/>
              <w:jc w:val="center"/>
              <w:rPr>
                <w:lang w:val="en-GB"/>
              </w:rPr>
            </w:pPr>
            <w:r w:rsidRPr="00777890">
              <w:rPr>
                <w:lang w:val="en-GB"/>
              </w:rPr>
              <w:t>175</w:t>
            </w:r>
          </w:p>
          <w:p w14:paraId="6285C5C2" w14:textId="77777777" w:rsidR="00777890" w:rsidRPr="00777890" w:rsidRDefault="00777890" w:rsidP="00684653">
            <w:pPr>
              <w:pStyle w:val="NoSpacing"/>
              <w:suppressLineNumbers/>
              <w:spacing w:line="480" w:lineRule="auto"/>
              <w:jc w:val="center"/>
              <w:rPr>
                <w:lang w:val="en-GB"/>
              </w:rPr>
            </w:pPr>
            <w:r w:rsidRPr="00777890">
              <w:rPr>
                <w:lang w:val="en-GB"/>
              </w:rPr>
              <w:t>172</w:t>
            </w:r>
          </w:p>
          <w:p w14:paraId="41008B41" w14:textId="77777777" w:rsidR="00777890" w:rsidRPr="00777890" w:rsidRDefault="00777890" w:rsidP="00684653">
            <w:pPr>
              <w:pStyle w:val="NoSpacing"/>
              <w:suppressLineNumbers/>
              <w:spacing w:line="480" w:lineRule="auto"/>
              <w:jc w:val="center"/>
              <w:rPr>
                <w:lang w:val="en-GB"/>
              </w:rPr>
            </w:pPr>
          </w:p>
          <w:p w14:paraId="4CEB060B" w14:textId="77777777" w:rsidR="00777890" w:rsidRPr="00777890" w:rsidRDefault="00777890" w:rsidP="00684653">
            <w:pPr>
              <w:pStyle w:val="NoSpacing"/>
              <w:suppressLineNumbers/>
              <w:spacing w:line="480" w:lineRule="auto"/>
              <w:jc w:val="center"/>
              <w:rPr>
                <w:lang w:val="en-GB"/>
              </w:rPr>
            </w:pPr>
            <w:r w:rsidRPr="00777890">
              <w:rPr>
                <w:lang w:val="en-GB"/>
              </w:rPr>
              <w:t>135</w:t>
            </w:r>
          </w:p>
          <w:p w14:paraId="6F53AE22" w14:textId="77777777" w:rsidR="00777890" w:rsidRPr="00777890" w:rsidRDefault="00777890" w:rsidP="00684653">
            <w:pPr>
              <w:pStyle w:val="NoSpacing"/>
              <w:suppressLineNumbers/>
              <w:spacing w:line="480" w:lineRule="auto"/>
              <w:jc w:val="center"/>
              <w:rPr>
                <w:lang w:val="en-GB"/>
              </w:rPr>
            </w:pPr>
            <w:r w:rsidRPr="00777890">
              <w:rPr>
                <w:lang w:val="en-GB"/>
              </w:rPr>
              <w:t>124</w:t>
            </w:r>
          </w:p>
          <w:p w14:paraId="784C3BE5" w14:textId="77777777" w:rsidR="00777890" w:rsidRPr="00777890" w:rsidRDefault="00777890" w:rsidP="00684653">
            <w:pPr>
              <w:pStyle w:val="NoSpacing"/>
              <w:suppressLineNumbers/>
              <w:spacing w:line="480" w:lineRule="auto"/>
              <w:jc w:val="center"/>
              <w:rPr>
                <w:lang w:val="en-GB"/>
              </w:rPr>
            </w:pPr>
            <w:r w:rsidRPr="00777890">
              <w:rPr>
                <w:lang w:val="en-GB"/>
              </w:rPr>
              <w:t>118</w:t>
            </w:r>
          </w:p>
          <w:p w14:paraId="1FA2AF9D" w14:textId="77777777" w:rsidR="00777890" w:rsidRPr="00777890" w:rsidRDefault="00777890" w:rsidP="00684653">
            <w:pPr>
              <w:pStyle w:val="NoSpacing"/>
              <w:suppressLineNumbers/>
              <w:spacing w:line="480" w:lineRule="auto"/>
              <w:jc w:val="center"/>
              <w:rPr>
                <w:lang w:val="en-GB"/>
              </w:rPr>
            </w:pPr>
            <w:r w:rsidRPr="00777890">
              <w:rPr>
                <w:lang w:val="en-GB"/>
              </w:rPr>
              <w:t>114</w:t>
            </w:r>
          </w:p>
          <w:p w14:paraId="3F37D168" w14:textId="77777777" w:rsidR="00777890" w:rsidRPr="00777890" w:rsidRDefault="00777890" w:rsidP="00684653">
            <w:pPr>
              <w:pStyle w:val="NoSpacing"/>
              <w:suppressLineNumbers/>
              <w:spacing w:line="480" w:lineRule="auto"/>
              <w:jc w:val="center"/>
              <w:rPr>
                <w:lang w:val="en-GB"/>
              </w:rPr>
            </w:pPr>
            <w:r w:rsidRPr="00777890">
              <w:rPr>
                <w:lang w:val="en-GB"/>
              </w:rPr>
              <w:t>98</w:t>
            </w:r>
          </w:p>
          <w:p w14:paraId="5B696589" w14:textId="77777777" w:rsidR="00777890" w:rsidRPr="00777890" w:rsidRDefault="00777890" w:rsidP="00684653">
            <w:pPr>
              <w:pStyle w:val="NoSpacing"/>
              <w:suppressLineNumbers/>
              <w:spacing w:line="480" w:lineRule="auto"/>
              <w:jc w:val="center"/>
              <w:rPr>
                <w:lang w:val="en-GB"/>
              </w:rPr>
            </w:pPr>
            <w:r w:rsidRPr="00777890">
              <w:rPr>
                <w:lang w:val="en-GB"/>
              </w:rPr>
              <w:lastRenderedPageBreak/>
              <w:t>88</w:t>
            </w:r>
          </w:p>
          <w:p w14:paraId="7569220A" w14:textId="77777777" w:rsidR="00777890" w:rsidRPr="00777890" w:rsidRDefault="00777890" w:rsidP="00684653">
            <w:pPr>
              <w:pStyle w:val="NoSpacing"/>
              <w:suppressLineNumbers/>
              <w:spacing w:line="480" w:lineRule="auto"/>
              <w:jc w:val="center"/>
              <w:rPr>
                <w:lang w:val="en-GB"/>
              </w:rPr>
            </w:pPr>
            <w:r w:rsidRPr="00777890">
              <w:rPr>
                <w:lang w:val="en-GB"/>
              </w:rPr>
              <w:t>84</w:t>
            </w:r>
          </w:p>
          <w:p w14:paraId="5D4BE1B3" w14:textId="77777777" w:rsidR="00777890" w:rsidRPr="00777890" w:rsidRDefault="00777890" w:rsidP="00684653">
            <w:pPr>
              <w:pStyle w:val="NoSpacing"/>
              <w:suppressLineNumbers/>
              <w:spacing w:line="480" w:lineRule="auto"/>
              <w:jc w:val="center"/>
              <w:rPr>
                <w:lang w:val="en-GB"/>
              </w:rPr>
            </w:pPr>
            <w:r w:rsidRPr="00777890">
              <w:rPr>
                <w:lang w:val="en-GB"/>
              </w:rPr>
              <w:t>72</w:t>
            </w:r>
          </w:p>
          <w:p w14:paraId="431E8AD6" w14:textId="77777777" w:rsidR="00777890" w:rsidRPr="00777890" w:rsidRDefault="00777890" w:rsidP="00684653">
            <w:pPr>
              <w:pStyle w:val="NoSpacing"/>
              <w:suppressLineNumbers/>
              <w:spacing w:line="480" w:lineRule="auto"/>
              <w:jc w:val="center"/>
              <w:rPr>
                <w:lang w:val="en-GB"/>
              </w:rPr>
            </w:pPr>
            <w:r w:rsidRPr="00777890">
              <w:rPr>
                <w:lang w:val="en-GB"/>
              </w:rPr>
              <w:t>71</w:t>
            </w:r>
          </w:p>
        </w:tc>
      </w:tr>
      <w:tr w:rsidR="00777890" w:rsidRPr="00777890" w14:paraId="0893C9C0" w14:textId="77777777" w:rsidTr="00684653">
        <w:trPr>
          <w:trHeight w:val="3420"/>
        </w:trPr>
        <w:tc>
          <w:tcPr>
            <w:tcW w:w="6062"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58869212" w14:textId="77777777" w:rsidR="00777890" w:rsidRPr="00777890" w:rsidRDefault="00777890" w:rsidP="00684653">
            <w:pPr>
              <w:pStyle w:val="NoSpacing"/>
              <w:suppressLineNumbers/>
              <w:spacing w:line="480" w:lineRule="auto"/>
              <w:rPr>
                <w:lang w:val="en-GB"/>
              </w:rPr>
            </w:pPr>
            <w:r w:rsidRPr="00777890">
              <w:rPr>
                <w:lang w:val="en-GB"/>
              </w:rPr>
              <w:lastRenderedPageBreak/>
              <w:t>Cognitive impairment (</w:t>
            </w:r>
            <w:r w:rsidRPr="00777890">
              <w:rPr>
                <w:szCs w:val="22"/>
                <w:lang w:val="en-GB"/>
              </w:rPr>
              <w:t>orientation protocol)</w:t>
            </w:r>
          </w:p>
          <w:p w14:paraId="3D9E9627"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Explain who you are</w:t>
            </w:r>
          </w:p>
          <w:p w14:paraId="07F3394D"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Provision of clock and calendar in room</w:t>
            </w:r>
          </w:p>
          <w:p w14:paraId="18E9FE5D"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Stimulate patient’s orientation</w:t>
            </w:r>
          </w:p>
          <w:p w14:paraId="63D002E2"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Provide appropriate lightning</w:t>
            </w:r>
          </w:p>
          <w:p w14:paraId="3E0B94C8"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Ensure patient is provided with information</w:t>
            </w:r>
          </w:p>
          <w:p w14:paraId="5D57A016"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Place information board for patient</w:t>
            </w:r>
          </w:p>
          <w:p w14:paraId="05A54742"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 xml:space="preserve">Provide continuity nurses </w:t>
            </w:r>
          </w:p>
          <w:p w14:paraId="30AB6B98"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 xml:space="preserve">Ensure appropriate use of glasses </w:t>
            </w:r>
          </w:p>
          <w:p w14:paraId="3B4B7E09"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Discuss with family which name to use to call the patient</w:t>
            </w:r>
          </w:p>
          <w:p w14:paraId="5A2EF49D"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Facilitation of regular visiting hours</w:t>
            </w:r>
          </w:p>
          <w:p w14:paraId="566B009A"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Presence of familiar object in room</w:t>
            </w:r>
          </w:p>
          <w:p w14:paraId="6202FE6B" w14:textId="77777777" w:rsidR="00777890" w:rsidRPr="00777890" w:rsidRDefault="00777890" w:rsidP="00777890">
            <w:pPr>
              <w:pStyle w:val="NoSpacing"/>
              <w:numPr>
                <w:ilvl w:val="0"/>
                <w:numId w:val="4"/>
              </w:numPr>
              <w:suppressLineNumbers/>
              <w:spacing w:line="480" w:lineRule="auto"/>
              <w:rPr>
                <w:lang w:val="en-GB"/>
              </w:rPr>
            </w:pPr>
            <w:r w:rsidRPr="00777890">
              <w:rPr>
                <w:lang w:val="en-GB"/>
              </w:rPr>
              <w:t>Compile poster with information about patient</w:t>
            </w:r>
          </w:p>
        </w:tc>
        <w:tc>
          <w:tcPr>
            <w:tcW w:w="1559" w:type="dxa"/>
            <w:tcBorders>
              <w:top w:val="single" w:sz="8" w:space="0" w:color="FFFFFF"/>
              <w:left w:val="single" w:sz="8" w:space="0" w:color="FFFFFF"/>
              <w:bottom w:val="single" w:sz="8" w:space="0" w:color="FFFFFF"/>
              <w:right w:val="single" w:sz="8" w:space="0" w:color="FFFFFF"/>
            </w:tcBorders>
            <w:shd w:val="clear" w:color="auto" w:fill="CBE3F2"/>
            <w:vAlign w:val="center"/>
          </w:tcPr>
          <w:p w14:paraId="27E72CFC" w14:textId="77777777" w:rsidR="00777890" w:rsidRPr="00777890" w:rsidRDefault="00777890" w:rsidP="00684653">
            <w:pPr>
              <w:pStyle w:val="NoSpacing"/>
              <w:suppressLineNumbers/>
              <w:spacing w:line="480" w:lineRule="auto"/>
              <w:jc w:val="center"/>
              <w:rPr>
                <w:lang w:val="en-GB"/>
              </w:rPr>
            </w:pPr>
          </w:p>
          <w:p w14:paraId="6AB5786A" w14:textId="77777777" w:rsidR="00777890" w:rsidRPr="00777890" w:rsidRDefault="00777890" w:rsidP="00684653">
            <w:pPr>
              <w:pStyle w:val="NoSpacing"/>
              <w:suppressLineNumbers/>
              <w:spacing w:line="480" w:lineRule="auto"/>
              <w:jc w:val="center"/>
              <w:rPr>
                <w:lang w:val="en-GB"/>
              </w:rPr>
            </w:pPr>
            <w:r w:rsidRPr="00777890">
              <w:rPr>
                <w:lang w:val="en-GB"/>
              </w:rPr>
              <w:t>197</w:t>
            </w:r>
          </w:p>
          <w:p w14:paraId="4ED9758A" w14:textId="77777777" w:rsidR="00777890" w:rsidRPr="00777890" w:rsidRDefault="00777890" w:rsidP="00684653">
            <w:pPr>
              <w:pStyle w:val="NoSpacing"/>
              <w:suppressLineNumbers/>
              <w:spacing w:line="480" w:lineRule="auto"/>
              <w:jc w:val="center"/>
              <w:rPr>
                <w:lang w:val="en-GB"/>
              </w:rPr>
            </w:pPr>
            <w:r w:rsidRPr="00777890">
              <w:rPr>
                <w:lang w:val="en-GB"/>
              </w:rPr>
              <w:t>161</w:t>
            </w:r>
          </w:p>
          <w:p w14:paraId="077F12B7" w14:textId="77777777" w:rsidR="00777890" w:rsidRPr="00777890" w:rsidRDefault="00777890" w:rsidP="00684653">
            <w:pPr>
              <w:pStyle w:val="NoSpacing"/>
              <w:suppressLineNumbers/>
              <w:spacing w:line="480" w:lineRule="auto"/>
              <w:jc w:val="center"/>
              <w:rPr>
                <w:lang w:val="en-GB"/>
              </w:rPr>
            </w:pPr>
            <w:r w:rsidRPr="00777890">
              <w:rPr>
                <w:lang w:val="en-GB"/>
              </w:rPr>
              <w:t>138</w:t>
            </w:r>
          </w:p>
          <w:p w14:paraId="30FDB951" w14:textId="77777777" w:rsidR="00777890" w:rsidRPr="00777890" w:rsidRDefault="00777890" w:rsidP="00684653">
            <w:pPr>
              <w:pStyle w:val="NoSpacing"/>
              <w:suppressLineNumbers/>
              <w:spacing w:line="480" w:lineRule="auto"/>
              <w:jc w:val="center"/>
              <w:rPr>
                <w:lang w:val="en-GB"/>
              </w:rPr>
            </w:pPr>
            <w:r w:rsidRPr="00777890">
              <w:rPr>
                <w:lang w:val="en-GB"/>
              </w:rPr>
              <w:t>135</w:t>
            </w:r>
          </w:p>
          <w:p w14:paraId="10BB332B" w14:textId="77777777" w:rsidR="00777890" w:rsidRPr="00777890" w:rsidRDefault="00777890" w:rsidP="00684653">
            <w:pPr>
              <w:pStyle w:val="NoSpacing"/>
              <w:suppressLineNumbers/>
              <w:spacing w:line="480" w:lineRule="auto"/>
              <w:jc w:val="center"/>
              <w:rPr>
                <w:lang w:val="en-GB"/>
              </w:rPr>
            </w:pPr>
            <w:r w:rsidRPr="00777890">
              <w:rPr>
                <w:lang w:val="en-GB"/>
              </w:rPr>
              <w:t>121</w:t>
            </w:r>
          </w:p>
          <w:p w14:paraId="78A6AAD2" w14:textId="77777777" w:rsidR="00777890" w:rsidRPr="00777890" w:rsidRDefault="00777890" w:rsidP="00684653">
            <w:pPr>
              <w:pStyle w:val="NoSpacing"/>
              <w:suppressLineNumbers/>
              <w:spacing w:line="480" w:lineRule="auto"/>
              <w:jc w:val="center"/>
              <w:rPr>
                <w:lang w:val="en-GB"/>
              </w:rPr>
            </w:pPr>
            <w:r w:rsidRPr="00777890">
              <w:rPr>
                <w:lang w:val="en-GB"/>
              </w:rPr>
              <w:t>116</w:t>
            </w:r>
          </w:p>
          <w:p w14:paraId="2CF42EF4" w14:textId="77777777" w:rsidR="00777890" w:rsidRPr="00777890" w:rsidRDefault="00777890" w:rsidP="00684653">
            <w:pPr>
              <w:pStyle w:val="NoSpacing"/>
              <w:suppressLineNumbers/>
              <w:spacing w:line="480" w:lineRule="auto"/>
              <w:jc w:val="center"/>
              <w:rPr>
                <w:lang w:val="en-GB"/>
              </w:rPr>
            </w:pPr>
            <w:r w:rsidRPr="00777890">
              <w:rPr>
                <w:lang w:val="en-GB"/>
              </w:rPr>
              <w:t>114</w:t>
            </w:r>
          </w:p>
          <w:p w14:paraId="2EBA1970" w14:textId="77777777" w:rsidR="00777890" w:rsidRPr="00777890" w:rsidRDefault="00777890" w:rsidP="00684653">
            <w:pPr>
              <w:pStyle w:val="NoSpacing"/>
              <w:suppressLineNumbers/>
              <w:spacing w:line="480" w:lineRule="auto"/>
              <w:jc w:val="center"/>
              <w:rPr>
                <w:lang w:val="en-GB"/>
              </w:rPr>
            </w:pPr>
            <w:r w:rsidRPr="00777890">
              <w:rPr>
                <w:lang w:val="en-GB"/>
              </w:rPr>
              <w:t>111</w:t>
            </w:r>
          </w:p>
          <w:p w14:paraId="346EAC83" w14:textId="77777777" w:rsidR="00777890" w:rsidRPr="00777890" w:rsidRDefault="00777890" w:rsidP="00684653">
            <w:pPr>
              <w:pStyle w:val="NoSpacing"/>
              <w:suppressLineNumbers/>
              <w:spacing w:line="480" w:lineRule="auto"/>
              <w:jc w:val="center"/>
              <w:rPr>
                <w:lang w:val="en-GB"/>
              </w:rPr>
            </w:pPr>
            <w:r w:rsidRPr="00777890">
              <w:rPr>
                <w:lang w:val="en-GB"/>
              </w:rPr>
              <w:t>110</w:t>
            </w:r>
          </w:p>
          <w:p w14:paraId="14DCFABB" w14:textId="77777777" w:rsidR="00777890" w:rsidRPr="00777890" w:rsidRDefault="00777890" w:rsidP="00684653">
            <w:pPr>
              <w:pStyle w:val="NoSpacing"/>
              <w:suppressLineNumbers/>
              <w:spacing w:line="480" w:lineRule="auto"/>
              <w:jc w:val="center"/>
              <w:rPr>
                <w:lang w:val="en-GB"/>
              </w:rPr>
            </w:pPr>
            <w:r w:rsidRPr="00777890">
              <w:rPr>
                <w:lang w:val="en-GB"/>
              </w:rPr>
              <w:t>99</w:t>
            </w:r>
          </w:p>
          <w:p w14:paraId="7C8B82F0" w14:textId="77777777" w:rsidR="00777890" w:rsidRPr="00777890" w:rsidRDefault="00777890" w:rsidP="00684653">
            <w:pPr>
              <w:pStyle w:val="NoSpacing"/>
              <w:suppressLineNumbers/>
              <w:spacing w:line="480" w:lineRule="auto"/>
              <w:jc w:val="center"/>
              <w:rPr>
                <w:lang w:val="en-GB"/>
              </w:rPr>
            </w:pPr>
            <w:r w:rsidRPr="00777890">
              <w:rPr>
                <w:lang w:val="en-GB"/>
              </w:rPr>
              <w:t>97</w:t>
            </w:r>
          </w:p>
          <w:p w14:paraId="0F2B3B6F" w14:textId="77777777" w:rsidR="00777890" w:rsidRPr="00777890" w:rsidRDefault="00777890" w:rsidP="00684653">
            <w:pPr>
              <w:pStyle w:val="NoSpacing"/>
              <w:suppressLineNumbers/>
              <w:spacing w:line="480" w:lineRule="auto"/>
              <w:jc w:val="center"/>
              <w:rPr>
                <w:lang w:val="en-GB"/>
              </w:rPr>
            </w:pPr>
            <w:r w:rsidRPr="00777890">
              <w:rPr>
                <w:lang w:val="en-GB"/>
              </w:rPr>
              <w:t>85</w:t>
            </w:r>
          </w:p>
        </w:tc>
      </w:tr>
      <w:tr w:rsidR="00777890" w:rsidRPr="00777890" w14:paraId="1A6BAA10" w14:textId="77777777" w:rsidTr="00684653">
        <w:trPr>
          <w:trHeight w:val="969"/>
        </w:trPr>
        <w:tc>
          <w:tcPr>
            <w:tcW w:w="6062" w:type="dxa"/>
            <w:tcBorders>
              <w:top w:val="single" w:sz="8" w:space="0" w:color="FFFFFF"/>
              <w:left w:val="single" w:sz="8" w:space="0" w:color="FFFFFF"/>
              <w:bottom w:val="single" w:sz="8" w:space="0" w:color="FFFFFF"/>
              <w:right w:val="single" w:sz="8" w:space="0" w:color="FFFFFF"/>
            </w:tcBorders>
            <w:shd w:val="clear" w:color="auto" w:fill="E7F2F9"/>
            <w:tcMar>
              <w:top w:w="13" w:type="dxa"/>
              <w:left w:w="108" w:type="dxa"/>
              <w:bottom w:w="0" w:type="dxa"/>
              <w:right w:w="108" w:type="dxa"/>
            </w:tcMar>
            <w:vAlign w:val="center"/>
            <w:hideMark/>
          </w:tcPr>
          <w:p w14:paraId="28AF759C" w14:textId="77777777" w:rsidR="00777890" w:rsidRPr="00777890" w:rsidRDefault="00777890" w:rsidP="00684653">
            <w:pPr>
              <w:suppressLineNumbers/>
              <w:autoSpaceDE w:val="0"/>
              <w:autoSpaceDN w:val="0"/>
              <w:adjustRightInd w:val="0"/>
              <w:spacing w:line="480" w:lineRule="auto"/>
              <w:rPr>
                <w:szCs w:val="22"/>
                <w:lang w:val="en-GB"/>
              </w:rPr>
            </w:pPr>
            <w:r w:rsidRPr="00777890">
              <w:rPr>
                <w:szCs w:val="22"/>
                <w:lang w:val="en-GB"/>
              </w:rPr>
              <w:t>Cognitive impairment (cognitive training)</w:t>
            </w:r>
          </w:p>
          <w:p w14:paraId="6E3FB79D"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sz w:val="22"/>
                <w:szCs w:val="22"/>
                <w:lang w:val="en-GB"/>
              </w:rPr>
              <w:t xml:space="preserve">Digit span </w:t>
            </w:r>
          </w:p>
          <w:p w14:paraId="1D73E8FD"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sz w:val="22"/>
                <w:szCs w:val="22"/>
                <w:lang w:val="en-GB"/>
              </w:rPr>
              <w:t xml:space="preserve">Memory task </w:t>
            </w:r>
          </w:p>
          <w:p w14:paraId="02BDFB92"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iCs/>
                <w:sz w:val="22"/>
                <w:szCs w:val="22"/>
                <w:lang w:val="en-GB"/>
              </w:rPr>
              <w:t xml:space="preserve">Symbol searching </w:t>
            </w:r>
          </w:p>
          <w:p w14:paraId="4D68B25B"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sz w:val="22"/>
                <w:szCs w:val="22"/>
                <w:lang w:val="en-GB"/>
              </w:rPr>
              <w:t xml:space="preserve">Digit game </w:t>
            </w:r>
          </w:p>
          <w:p w14:paraId="448F2E3E"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iCs/>
                <w:sz w:val="22"/>
                <w:szCs w:val="22"/>
                <w:lang w:val="en-GB"/>
              </w:rPr>
              <w:t xml:space="preserve">First and second names </w:t>
            </w:r>
          </w:p>
          <w:p w14:paraId="43EDE18E"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sz w:val="22"/>
                <w:szCs w:val="22"/>
                <w:lang w:val="en-GB"/>
              </w:rPr>
              <w:t xml:space="preserve">Executive functioning </w:t>
            </w:r>
          </w:p>
          <w:p w14:paraId="17F2E70B"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iCs/>
                <w:sz w:val="22"/>
                <w:szCs w:val="22"/>
                <w:lang w:val="en-GB"/>
              </w:rPr>
              <w:t>Picture guess</w:t>
            </w:r>
          </w:p>
          <w:p w14:paraId="5C965E65"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iCs/>
                <w:sz w:val="22"/>
                <w:szCs w:val="22"/>
                <w:lang w:val="en-GB"/>
              </w:rPr>
              <w:t xml:space="preserve">Digit cancellation task </w:t>
            </w:r>
          </w:p>
          <w:p w14:paraId="0FB03AE3" w14:textId="77777777" w:rsidR="00777890" w:rsidRPr="00777890" w:rsidRDefault="00777890" w:rsidP="00777890">
            <w:pPr>
              <w:pStyle w:val="NoSpacing"/>
              <w:numPr>
                <w:ilvl w:val="0"/>
                <w:numId w:val="2"/>
              </w:numPr>
              <w:suppressLineNumbers/>
              <w:spacing w:line="480" w:lineRule="auto"/>
              <w:rPr>
                <w:szCs w:val="22"/>
                <w:lang w:val="en-GB"/>
              </w:rPr>
            </w:pPr>
            <w:r w:rsidRPr="00777890">
              <w:rPr>
                <w:szCs w:val="22"/>
                <w:lang w:val="en-GB"/>
              </w:rPr>
              <w:t>Difference searching</w:t>
            </w:r>
          </w:p>
          <w:p w14:paraId="76CFC30B"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sz w:val="22"/>
                <w:szCs w:val="22"/>
                <w:lang w:val="en-GB"/>
              </w:rPr>
              <w:lastRenderedPageBreak/>
              <w:t xml:space="preserve">Blocks task </w:t>
            </w:r>
          </w:p>
          <w:p w14:paraId="1B7A8020" w14:textId="77777777" w:rsidR="00777890" w:rsidRPr="00777890" w:rsidRDefault="00777890" w:rsidP="00777890">
            <w:pPr>
              <w:pStyle w:val="ListParagraph"/>
              <w:numPr>
                <w:ilvl w:val="0"/>
                <w:numId w:val="2"/>
              </w:numPr>
              <w:suppressLineNumbers/>
              <w:autoSpaceDE w:val="0"/>
              <w:autoSpaceDN w:val="0"/>
              <w:adjustRightInd w:val="0"/>
              <w:spacing w:line="480" w:lineRule="auto"/>
              <w:rPr>
                <w:sz w:val="22"/>
                <w:szCs w:val="22"/>
                <w:lang w:val="en-GB"/>
              </w:rPr>
            </w:pPr>
            <w:r w:rsidRPr="00777890">
              <w:rPr>
                <w:sz w:val="22"/>
                <w:szCs w:val="22"/>
                <w:lang w:val="en-GB"/>
              </w:rPr>
              <w:t>Bells test</w:t>
            </w:r>
          </w:p>
        </w:tc>
        <w:tc>
          <w:tcPr>
            <w:tcW w:w="1559" w:type="dxa"/>
            <w:tcBorders>
              <w:top w:val="single" w:sz="8" w:space="0" w:color="FFFFFF"/>
              <w:left w:val="single" w:sz="8" w:space="0" w:color="FFFFFF"/>
              <w:bottom w:val="single" w:sz="8" w:space="0" w:color="FFFFFF"/>
              <w:right w:val="single" w:sz="8" w:space="0" w:color="FFFFFF"/>
            </w:tcBorders>
            <w:shd w:val="clear" w:color="auto" w:fill="E7F2F9"/>
            <w:vAlign w:val="center"/>
          </w:tcPr>
          <w:p w14:paraId="4591FA4E" w14:textId="77777777" w:rsidR="00777890" w:rsidRPr="00777890" w:rsidRDefault="00777890" w:rsidP="00684653">
            <w:pPr>
              <w:suppressLineNumbers/>
              <w:autoSpaceDE w:val="0"/>
              <w:autoSpaceDN w:val="0"/>
              <w:adjustRightInd w:val="0"/>
              <w:spacing w:line="480" w:lineRule="auto"/>
              <w:jc w:val="center"/>
              <w:rPr>
                <w:szCs w:val="22"/>
                <w:lang w:val="en-GB"/>
              </w:rPr>
            </w:pPr>
          </w:p>
          <w:p w14:paraId="0C3C6266"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142</w:t>
            </w:r>
          </w:p>
          <w:p w14:paraId="0397914A"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135</w:t>
            </w:r>
          </w:p>
          <w:p w14:paraId="68AD7A21"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128</w:t>
            </w:r>
          </w:p>
          <w:p w14:paraId="6233314F"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121</w:t>
            </w:r>
          </w:p>
          <w:p w14:paraId="60F77E10"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119</w:t>
            </w:r>
          </w:p>
          <w:p w14:paraId="11AC07E7"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113</w:t>
            </w:r>
          </w:p>
          <w:p w14:paraId="0FB7E577"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113</w:t>
            </w:r>
          </w:p>
          <w:p w14:paraId="1CEAB0B8"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108</w:t>
            </w:r>
          </w:p>
          <w:p w14:paraId="728A35F1"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94</w:t>
            </w:r>
          </w:p>
          <w:p w14:paraId="3B445A1C"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lastRenderedPageBreak/>
              <w:t>92</w:t>
            </w:r>
          </w:p>
          <w:p w14:paraId="4841ABE1" w14:textId="77777777" w:rsidR="00777890" w:rsidRPr="00777890" w:rsidRDefault="00777890" w:rsidP="00684653">
            <w:pPr>
              <w:suppressLineNumbers/>
              <w:autoSpaceDE w:val="0"/>
              <w:autoSpaceDN w:val="0"/>
              <w:adjustRightInd w:val="0"/>
              <w:spacing w:line="480" w:lineRule="auto"/>
              <w:jc w:val="center"/>
              <w:rPr>
                <w:szCs w:val="22"/>
                <w:lang w:val="en-GB"/>
              </w:rPr>
            </w:pPr>
            <w:r w:rsidRPr="00777890">
              <w:rPr>
                <w:szCs w:val="22"/>
                <w:lang w:val="en-GB"/>
              </w:rPr>
              <w:t>87</w:t>
            </w:r>
          </w:p>
        </w:tc>
      </w:tr>
      <w:tr w:rsidR="00777890" w:rsidRPr="00777890" w14:paraId="131004CA" w14:textId="77777777" w:rsidTr="00684653">
        <w:trPr>
          <w:trHeight w:val="2232"/>
        </w:trPr>
        <w:tc>
          <w:tcPr>
            <w:tcW w:w="6062" w:type="dxa"/>
            <w:tcBorders>
              <w:top w:val="single" w:sz="8" w:space="0" w:color="FFFFFF"/>
              <w:left w:val="single" w:sz="8" w:space="0" w:color="FFFFFF"/>
              <w:bottom w:val="single" w:sz="8" w:space="0" w:color="FFFFFF"/>
              <w:right w:val="single" w:sz="8" w:space="0" w:color="FFFFFF"/>
            </w:tcBorders>
            <w:shd w:val="clear" w:color="auto" w:fill="CBE3F2"/>
            <w:tcMar>
              <w:top w:w="13" w:type="dxa"/>
              <w:left w:w="108" w:type="dxa"/>
              <w:bottom w:w="0" w:type="dxa"/>
              <w:right w:w="108" w:type="dxa"/>
            </w:tcMar>
            <w:vAlign w:val="center"/>
            <w:hideMark/>
          </w:tcPr>
          <w:p w14:paraId="2F67DAB1" w14:textId="77777777" w:rsidR="00777890" w:rsidRPr="00777890" w:rsidRDefault="00777890" w:rsidP="00684653">
            <w:pPr>
              <w:pStyle w:val="NoSpacing"/>
              <w:suppressLineNumbers/>
              <w:spacing w:line="480" w:lineRule="auto"/>
              <w:rPr>
                <w:lang w:val="en-GB"/>
              </w:rPr>
            </w:pPr>
            <w:r w:rsidRPr="00777890">
              <w:rPr>
                <w:lang w:val="en-GB"/>
              </w:rPr>
              <w:lastRenderedPageBreak/>
              <w:t xml:space="preserve">Immobility </w:t>
            </w:r>
          </w:p>
          <w:p w14:paraId="3E3D7897" w14:textId="77777777" w:rsidR="00777890" w:rsidRPr="00777890" w:rsidRDefault="00777890" w:rsidP="00777890">
            <w:pPr>
              <w:pStyle w:val="NoSpacing"/>
              <w:numPr>
                <w:ilvl w:val="0"/>
                <w:numId w:val="3"/>
              </w:numPr>
              <w:suppressLineNumbers/>
              <w:spacing w:line="480" w:lineRule="auto"/>
              <w:rPr>
                <w:lang w:val="en-GB"/>
              </w:rPr>
            </w:pPr>
            <w:r w:rsidRPr="00777890">
              <w:rPr>
                <w:lang w:val="en-GB"/>
              </w:rPr>
              <w:t>Optimize patients’ sedation</w:t>
            </w:r>
          </w:p>
          <w:p w14:paraId="57480CD9" w14:textId="77777777" w:rsidR="00777890" w:rsidRPr="00777890" w:rsidRDefault="00777890" w:rsidP="00777890">
            <w:pPr>
              <w:pStyle w:val="NoSpacing"/>
              <w:numPr>
                <w:ilvl w:val="0"/>
                <w:numId w:val="3"/>
              </w:numPr>
              <w:suppressLineNumbers/>
              <w:spacing w:line="480" w:lineRule="auto"/>
              <w:rPr>
                <w:lang w:val="en-GB"/>
              </w:rPr>
            </w:pPr>
            <w:r w:rsidRPr="00777890">
              <w:rPr>
                <w:lang w:val="en-GB"/>
              </w:rPr>
              <w:t>Reduce pain and fear as hampering factor</w:t>
            </w:r>
          </w:p>
          <w:p w14:paraId="0221D26D" w14:textId="77777777" w:rsidR="00777890" w:rsidRPr="00777890" w:rsidRDefault="00777890" w:rsidP="00777890">
            <w:pPr>
              <w:pStyle w:val="NoSpacing"/>
              <w:numPr>
                <w:ilvl w:val="0"/>
                <w:numId w:val="3"/>
              </w:numPr>
              <w:suppressLineNumbers/>
              <w:spacing w:line="480" w:lineRule="auto"/>
              <w:rPr>
                <w:lang w:val="en-GB"/>
              </w:rPr>
            </w:pPr>
            <w:r w:rsidRPr="00777890">
              <w:rPr>
                <w:lang w:val="en-GB"/>
              </w:rPr>
              <w:t>Physical therapy dependent on tolerance</w:t>
            </w:r>
          </w:p>
          <w:p w14:paraId="66926128" w14:textId="77777777" w:rsidR="00777890" w:rsidRPr="00777890" w:rsidRDefault="00777890" w:rsidP="00777890">
            <w:pPr>
              <w:pStyle w:val="NoSpacing"/>
              <w:numPr>
                <w:ilvl w:val="0"/>
                <w:numId w:val="3"/>
              </w:numPr>
              <w:suppressLineNumbers/>
              <w:spacing w:line="480" w:lineRule="auto"/>
              <w:rPr>
                <w:lang w:val="en-GB"/>
              </w:rPr>
            </w:pPr>
            <w:r w:rsidRPr="00777890">
              <w:rPr>
                <w:lang w:val="en-GB"/>
              </w:rPr>
              <w:t>Physical therapy at least once daily</w:t>
            </w:r>
          </w:p>
          <w:p w14:paraId="18A63944" w14:textId="77777777" w:rsidR="00777890" w:rsidRPr="00777890" w:rsidRDefault="00777890" w:rsidP="00777890">
            <w:pPr>
              <w:pStyle w:val="NoSpacing"/>
              <w:numPr>
                <w:ilvl w:val="0"/>
                <w:numId w:val="3"/>
              </w:numPr>
              <w:suppressLineNumbers/>
              <w:spacing w:line="480" w:lineRule="auto"/>
              <w:rPr>
                <w:lang w:val="en-GB"/>
              </w:rPr>
            </w:pPr>
            <w:r w:rsidRPr="00777890">
              <w:rPr>
                <w:lang w:val="en-GB"/>
              </w:rPr>
              <w:t>Set and register clear goals per patient</w:t>
            </w:r>
          </w:p>
          <w:p w14:paraId="3BEFA83D" w14:textId="77777777" w:rsidR="00777890" w:rsidRPr="00777890" w:rsidRDefault="00777890" w:rsidP="00777890">
            <w:pPr>
              <w:pStyle w:val="NoSpacing"/>
              <w:numPr>
                <w:ilvl w:val="0"/>
                <w:numId w:val="3"/>
              </w:numPr>
              <w:suppressLineNumbers/>
              <w:spacing w:line="480" w:lineRule="auto"/>
              <w:rPr>
                <w:lang w:val="en-GB"/>
              </w:rPr>
            </w:pPr>
            <w:r w:rsidRPr="00777890">
              <w:rPr>
                <w:lang w:val="en-GB"/>
              </w:rPr>
              <w:t>Promote and facilitate mobilization</w:t>
            </w:r>
          </w:p>
          <w:p w14:paraId="74161163" w14:textId="77777777" w:rsidR="00777890" w:rsidRPr="00777890" w:rsidRDefault="00777890" w:rsidP="00777890">
            <w:pPr>
              <w:pStyle w:val="NoSpacing"/>
              <w:numPr>
                <w:ilvl w:val="0"/>
                <w:numId w:val="3"/>
              </w:numPr>
              <w:suppressLineNumbers/>
              <w:spacing w:line="480" w:lineRule="auto"/>
              <w:rPr>
                <w:lang w:val="en-GB"/>
              </w:rPr>
            </w:pPr>
            <w:r w:rsidRPr="00777890">
              <w:rPr>
                <w:lang w:val="en-GB"/>
              </w:rPr>
              <w:t>Initiation, encouraging and reminding patients to mobilize</w:t>
            </w:r>
          </w:p>
        </w:tc>
        <w:tc>
          <w:tcPr>
            <w:tcW w:w="1559" w:type="dxa"/>
            <w:tcBorders>
              <w:top w:val="single" w:sz="8" w:space="0" w:color="FFFFFF"/>
              <w:left w:val="single" w:sz="8" w:space="0" w:color="FFFFFF"/>
              <w:bottom w:val="single" w:sz="8" w:space="0" w:color="FFFFFF"/>
              <w:right w:val="single" w:sz="8" w:space="0" w:color="FFFFFF"/>
            </w:tcBorders>
            <w:shd w:val="clear" w:color="auto" w:fill="CBE3F2"/>
            <w:vAlign w:val="center"/>
          </w:tcPr>
          <w:p w14:paraId="0DA5EC05" w14:textId="77777777" w:rsidR="00777890" w:rsidRPr="00777890" w:rsidRDefault="00777890" w:rsidP="00684653">
            <w:pPr>
              <w:pStyle w:val="NoSpacing"/>
              <w:suppressLineNumbers/>
              <w:spacing w:line="480" w:lineRule="auto"/>
              <w:jc w:val="center"/>
              <w:rPr>
                <w:lang w:val="en-GB"/>
              </w:rPr>
            </w:pPr>
          </w:p>
          <w:p w14:paraId="315C2268" w14:textId="77777777" w:rsidR="00777890" w:rsidRPr="00777890" w:rsidRDefault="00777890" w:rsidP="00684653">
            <w:pPr>
              <w:pStyle w:val="NoSpacing"/>
              <w:suppressLineNumbers/>
              <w:spacing w:line="480" w:lineRule="auto"/>
              <w:jc w:val="center"/>
              <w:rPr>
                <w:lang w:val="en-GB"/>
              </w:rPr>
            </w:pPr>
            <w:r w:rsidRPr="00777890">
              <w:rPr>
                <w:lang w:val="en-GB"/>
              </w:rPr>
              <w:t>159</w:t>
            </w:r>
          </w:p>
          <w:p w14:paraId="36A0B82A" w14:textId="77777777" w:rsidR="00777890" w:rsidRPr="00777890" w:rsidRDefault="00777890" w:rsidP="00684653">
            <w:pPr>
              <w:pStyle w:val="NoSpacing"/>
              <w:suppressLineNumbers/>
              <w:spacing w:line="480" w:lineRule="auto"/>
              <w:jc w:val="center"/>
              <w:rPr>
                <w:lang w:val="en-GB"/>
              </w:rPr>
            </w:pPr>
            <w:r w:rsidRPr="00777890">
              <w:rPr>
                <w:lang w:val="en-GB"/>
              </w:rPr>
              <w:t>149</w:t>
            </w:r>
          </w:p>
          <w:p w14:paraId="4EC5E891" w14:textId="77777777" w:rsidR="00777890" w:rsidRPr="00777890" w:rsidRDefault="00777890" w:rsidP="00684653">
            <w:pPr>
              <w:pStyle w:val="NoSpacing"/>
              <w:suppressLineNumbers/>
              <w:spacing w:line="480" w:lineRule="auto"/>
              <w:jc w:val="center"/>
              <w:rPr>
                <w:lang w:val="en-GB"/>
              </w:rPr>
            </w:pPr>
            <w:r w:rsidRPr="00777890">
              <w:rPr>
                <w:lang w:val="en-GB"/>
              </w:rPr>
              <w:t>143</w:t>
            </w:r>
          </w:p>
          <w:p w14:paraId="1977DD31" w14:textId="77777777" w:rsidR="00777890" w:rsidRPr="00777890" w:rsidRDefault="00777890" w:rsidP="00684653">
            <w:pPr>
              <w:pStyle w:val="NoSpacing"/>
              <w:suppressLineNumbers/>
              <w:spacing w:line="480" w:lineRule="auto"/>
              <w:jc w:val="center"/>
              <w:rPr>
                <w:lang w:val="en-GB"/>
              </w:rPr>
            </w:pPr>
            <w:r w:rsidRPr="00777890">
              <w:rPr>
                <w:lang w:val="en-GB"/>
              </w:rPr>
              <w:t>139</w:t>
            </w:r>
          </w:p>
          <w:p w14:paraId="266D6477" w14:textId="77777777" w:rsidR="00777890" w:rsidRPr="00777890" w:rsidRDefault="00777890" w:rsidP="00684653">
            <w:pPr>
              <w:pStyle w:val="NoSpacing"/>
              <w:suppressLineNumbers/>
              <w:spacing w:line="480" w:lineRule="auto"/>
              <w:jc w:val="center"/>
              <w:rPr>
                <w:lang w:val="en-GB"/>
              </w:rPr>
            </w:pPr>
            <w:r w:rsidRPr="00777890">
              <w:rPr>
                <w:lang w:val="en-GB"/>
              </w:rPr>
              <w:t>91</w:t>
            </w:r>
          </w:p>
          <w:p w14:paraId="4DB3DD88" w14:textId="77777777" w:rsidR="00777890" w:rsidRPr="00777890" w:rsidRDefault="00777890" w:rsidP="00684653">
            <w:pPr>
              <w:pStyle w:val="NoSpacing"/>
              <w:suppressLineNumbers/>
              <w:spacing w:line="480" w:lineRule="auto"/>
              <w:jc w:val="center"/>
              <w:rPr>
                <w:lang w:val="en-GB"/>
              </w:rPr>
            </w:pPr>
            <w:r w:rsidRPr="00777890">
              <w:rPr>
                <w:lang w:val="en-GB"/>
              </w:rPr>
              <w:t>85</w:t>
            </w:r>
          </w:p>
          <w:p w14:paraId="08467C02" w14:textId="77777777" w:rsidR="00777890" w:rsidRPr="00777890" w:rsidRDefault="00777890" w:rsidP="00684653">
            <w:pPr>
              <w:pStyle w:val="NoSpacing"/>
              <w:suppressLineNumbers/>
              <w:spacing w:line="480" w:lineRule="auto"/>
              <w:jc w:val="center"/>
              <w:rPr>
                <w:lang w:val="en-GB"/>
              </w:rPr>
            </w:pPr>
            <w:r w:rsidRPr="00777890">
              <w:rPr>
                <w:lang w:val="en-GB"/>
              </w:rPr>
              <w:t>70</w:t>
            </w:r>
          </w:p>
        </w:tc>
      </w:tr>
    </w:tbl>
    <w:p w14:paraId="6894655D" w14:textId="77777777" w:rsidR="00777890" w:rsidRPr="00777890" w:rsidRDefault="00777890" w:rsidP="00777890">
      <w:pPr>
        <w:suppressLineNumbers/>
        <w:autoSpaceDE w:val="0"/>
        <w:autoSpaceDN w:val="0"/>
        <w:adjustRightInd w:val="0"/>
        <w:spacing w:line="480" w:lineRule="auto"/>
        <w:rPr>
          <w:b/>
          <w:bCs/>
          <w:szCs w:val="22"/>
          <w:lang w:val="en-GB"/>
        </w:rPr>
      </w:pPr>
    </w:p>
    <w:p w14:paraId="20019287" w14:textId="77777777" w:rsidR="00777890" w:rsidRPr="00777890" w:rsidRDefault="00777890" w:rsidP="00777890">
      <w:pPr>
        <w:suppressLineNumbers/>
        <w:spacing w:line="480" w:lineRule="auto"/>
        <w:rPr>
          <w:b/>
          <w:bCs/>
          <w:szCs w:val="22"/>
          <w:lang w:val="en-GB"/>
        </w:rPr>
      </w:pPr>
    </w:p>
    <w:p w14:paraId="775F148A" w14:textId="77777777" w:rsidR="00777890" w:rsidRPr="00777890" w:rsidRDefault="00777890" w:rsidP="00777890"/>
    <w:p w14:paraId="15A3E7A0" w14:textId="77777777" w:rsidR="00777890" w:rsidRPr="00777890" w:rsidRDefault="00777890">
      <w:pPr>
        <w:spacing w:line="480" w:lineRule="auto"/>
        <w:ind w:firstLine="284"/>
        <w:rPr>
          <w:lang w:val="en-US"/>
        </w:rPr>
      </w:pPr>
      <w:r w:rsidRPr="00777890">
        <w:rPr>
          <w:lang w:val="en-US"/>
        </w:rPr>
        <w:br w:type="page"/>
      </w:r>
    </w:p>
    <w:p w14:paraId="4BF99168" w14:textId="77777777" w:rsidR="00777890" w:rsidRPr="00777890" w:rsidRDefault="00777890" w:rsidP="00777890">
      <w:pPr>
        <w:pStyle w:val="NoSpacing"/>
        <w:suppressLineNumbers/>
        <w:spacing w:line="480" w:lineRule="auto"/>
        <w:rPr>
          <w:rFonts w:cstheme="minorHAnsi"/>
          <w:lang w:val="en-GB"/>
        </w:rPr>
      </w:pPr>
      <w:r w:rsidRPr="00777890">
        <w:rPr>
          <w:rFonts w:cstheme="minorHAnsi"/>
          <w:noProof/>
          <w:lang w:val="en-GB" w:eastAsia="en-GB"/>
        </w:rPr>
        <w:lastRenderedPageBreak/>
        <w:drawing>
          <wp:inline distT="0" distB="0" distL="0" distR="0" wp14:anchorId="216F2708" wp14:editId="4039264A">
            <wp:extent cx="5756910" cy="3050540"/>
            <wp:effectExtent l="1905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56910" cy="3050540"/>
                    </a:xfrm>
                    <a:prstGeom prst="rect">
                      <a:avLst/>
                    </a:prstGeom>
                    <a:noFill/>
                    <a:ln w="9525">
                      <a:noFill/>
                      <a:miter lim="800000"/>
                      <a:headEnd/>
                      <a:tailEnd/>
                    </a:ln>
                  </pic:spPr>
                </pic:pic>
              </a:graphicData>
            </a:graphic>
          </wp:inline>
        </w:drawing>
      </w:r>
    </w:p>
    <w:p w14:paraId="404C2A08" w14:textId="77777777" w:rsidR="00777890" w:rsidRPr="00777890" w:rsidRDefault="00777890" w:rsidP="00777890">
      <w:pPr>
        <w:pStyle w:val="NoSpacing"/>
        <w:suppressLineNumbers/>
        <w:spacing w:line="480" w:lineRule="auto"/>
        <w:rPr>
          <w:rFonts w:cstheme="minorHAnsi"/>
          <w:b/>
          <w:bCs/>
          <w:lang w:val="en-GB"/>
        </w:rPr>
      </w:pPr>
      <w:r w:rsidRPr="00777890">
        <w:rPr>
          <w:rFonts w:cstheme="minorHAnsi"/>
          <w:b/>
          <w:bCs/>
          <w:lang w:val="en-GB"/>
        </w:rPr>
        <w:t xml:space="preserve">Figure 1: Example questionnaire item in Delphi </w:t>
      </w:r>
      <w:proofErr w:type="gramStart"/>
      <w:r w:rsidRPr="00777890">
        <w:rPr>
          <w:rFonts w:cstheme="minorHAnsi"/>
          <w:b/>
          <w:bCs/>
          <w:lang w:val="en-GB"/>
        </w:rPr>
        <w:t>round</w:t>
      </w:r>
      <w:proofErr w:type="gramEnd"/>
      <w:r w:rsidRPr="00777890">
        <w:rPr>
          <w:rFonts w:cstheme="minorHAnsi"/>
          <w:b/>
          <w:bCs/>
          <w:lang w:val="en-GB"/>
        </w:rPr>
        <w:t xml:space="preserve"> two* </w:t>
      </w:r>
    </w:p>
    <w:p w14:paraId="44F55A49" w14:textId="77777777" w:rsidR="00777890" w:rsidRPr="00777890" w:rsidRDefault="00777890" w:rsidP="00777890">
      <w:pPr>
        <w:pStyle w:val="NoSpacing"/>
        <w:suppressLineNumbers/>
        <w:spacing w:line="480" w:lineRule="auto"/>
        <w:rPr>
          <w:rFonts w:cstheme="minorHAnsi"/>
          <w:lang w:val="en-GB"/>
        </w:rPr>
      </w:pPr>
      <w:r w:rsidRPr="00777890">
        <w:rPr>
          <w:rFonts w:cstheme="minorHAnsi"/>
          <w:b/>
          <w:bCs/>
          <w:sz w:val="18"/>
          <w:szCs w:val="18"/>
          <w:lang w:val="en-GB"/>
        </w:rPr>
        <w:t>*</w:t>
      </w:r>
      <w:r w:rsidRPr="00777890">
        <w:rPr>
          <w:rFonts w:cstheme="minorHAnsi"/>
          <w:bCs/>
          <w:sz w:val="18"/>
          <w:szCs w:val="18"/>
          <w:lang w:val="en-GB"/>
        </w:rPr>
        <w:t xml:space="preserve">This is an example of an intervention targeting immobility that was </w:t>
      </w:r>
      <w:r w:rsidRPr="00777890">
        <w:rPr>
          <w:rFonts w:cstheme="minorHAnsi"/>
          <w:sz w:val="18"/>
          <w:szCs w:val="18"/>
          <w:lang w:val="en-GB"/>
        </w:rPr>
        <w:t xml:space="preserve">modified based on the explanations of the experts during Delphi </w:t>
      </w:r>
      <w:proofErr w:type="gramStart"/>
      <w:r w:rsidRPr="00777890">
        <w:rPr>
          <w:rFonts w:cstheme="minorHAnsi"/>
          <w:sz w:val="18"/>
          <w:szCs w:val="18"/>
          <w:lang w:val="en-GB"/>
        </w:rPr>
        <w:t>round</w:t>
      </w:r>
      <w:proofErr w:type="gramEnd"/>
      <w:r w:rsidRPr="00777890">
        <w:rPr>
          <w:rFonts w:cstheme="minorHAnsi"/>
          <w:sz w:val="18"/>
          <w:szCs w:val="18"/>
          <w:lang w:val="en-GB"/>
        </w:rPr>
        <w:t xml:space="preserve"> one.</w:t>
      </w:r>
    </w:p>
    <w:p w14:paraId="13957325" w14:textId="77777777" w:rsidR="00777890" w:rsidRPr="00777890" w:rsidRDefault="00777890">
      <w:pPr>
        <w:spacing w:line="480" w:lineRule="auto"/>
        <w:ind w:firstLine="284"/>
        <w:rPr>
          <w:lang w:val="en-US"/>
        </w:rPr>
      </w:pPr>
      <w:r w:rsidRPr="00777890">
        <w:rPr>
          <w:lang w:val="en-US"/>
        </w:rPr>
        <w:br w:type="page"/>
      </w:r>
    </w:p>
    <w:p w14:paraId="676F1700" w14:textId="77777777" w:rsidR="00777890" w:rsidRPr="00777890" w:rsidRDefault="00777890" w:rsidP="00777890">
      <w:pPr>
        <w:rPr>
          <w:b/>
          <w:lang w:val="en-GB"/>
        </w:rPr>
      </w:pPr>
      <w:r w:rsidRPr="00777890">
        <w:rPr>
          <w:b/>
          <w:lang w:val="en-GB"/>
        </w:rPr>
        <w:lastRenderedPageBreak/>
        <w:t xml:space="preserve">APPENDIX A: Intervention program after Delphi </w:t>
      </w:r>
      <w:proofErr w:type="gramStart"/>
      <w:r w:rsidRPr="00777890">
        <w:rPr>
          <w:b/>
          <w:lang w:val="en-GB"/>
        </w:rPr>
        <w:t>round</w:t>
      </w:r>
      <w:proofErr w:type="gramEnd"/>
      <w:r w:rsidRPr="00777890">
        <w:rPr>
          <w:b/>
          <w:lang w:val="en-GB"/>
        </w:rPr>
        <w:t xml:space="preserve"> two</w:t>
      </w:r>
    </w:p>
    <w:p w14:paraId="2BD23C8F" w14:textId="77777777" w:rsidR="00777890" w:rsidRPr="00777890" w:rsidRDefault="00777890" w:rsidP="00777890">
      <w:pPr>
        <w:pStyle w:val="NoSpacing"/>
        <w:rPr>
          <w:lang w:val="en-GB"/>
        </w:rPr>
      </w:pPr>
    </w:p>
    <w:p w14:paraId="3B6A0075" w14:textId="77777777" w:rsidR="00777890" w:rsidRPr="00777890" w:rsidRDefault="00777890" w:rsidP="00777890">
      <w:pPr>
        <w:pStyle w:val="NoSpacing"/>
        <w:rPr>
          <w:lang w:val="en-GB"/>
        </w:rPr>
      </w:pPr>
      <w:r w:rsidRPr="00777890">
        <w:rPr>
          <w:lang w:val="en-GB"/>
        </w:rPr>
        <w:t xml:space="preserve">The UNDERPIN-ICU program </w:t>
      </w:r>
      <w:r w:rsidRPr="00777890">
        <w:rPr>
          <w:rFonts w:cs="Arial"/>
          <w:szCs w:val="22"/>
          <w:lang w:val="en-GB"/>
        </w:rPr>
        <w:t>(</w:t>
      </w:r>
      <w:proofErr w:type="spellStart"/>
      <w:r w:rsidRPr="00777890">
        <w:rPr>
          <w:rFonts w:cs="Arial"/>
          <w:color w:val="000000"/>
          <w:szCs w:val="22"/>
          <w:lang w:val="en-GB"/>
        </w:rPr>
        <w:t>nUrsiNg</w:t>
      </w:r>
      <w:proofErr w:type="spellEnd"/>
      <w:r w:rsidRPr="00777890">
        <w:rPr>
          <w:rFonts w:cs="Arial"/>
          <w:color w:val="000000"/>
          <w:szCs w:val="22"/>
          <w:lang w:val="en-GB"/>
        </w:rPr>
        <w:t> </w:t>
      </w:r>
      <w:proofErr w:type="spellStart"/>
      <w:r w:rsidRPr="00777890">
        <w:rPr>
          <w:rFonts w:cs="Arial"/>
          <w:color w:val="000000"/>
          <w:szCs w:val="22"/>
          <w:lang w:val="en-GB"/>
        </w:rPr>
        <w:t>DEliRium</w:t>
      </w:r>
      <w:proofErr w:type="spellEnd"/>
      <w:r w:rsidRPr="00777890">
        <w:rPr>
          <w:rFonts w:cs="Arial"/>
          <w:color w:val="000000"/>
          <w:szCs w:val="22"/>
          <w:lang w:val="en-GB"/>
        </w:rPr>
        <w:t> Preventive </w:t>
      </w:r>
      <w:proofErr w:type="spellStart"/>
      <w:r w:rsidRPr="00777890">
        <w:rPr>
          <w:rFonts w:cs="Arial"/>
          <w:color w:val="000000"/>
          <w:szCs w:val="22"/>
          <w:lang w:val="en-GB"/>
        </w:rPr>
        <w:t>INterventions</w:t>
      </w:r>
      <w:proofErr w:type="spellEnd"/>
      <w:r w:rsidRPr="00777890">
        <w:rPr>
          <w:rFonts w:cs="Arial"/>
          <w:color w:val="000000"/>
          <w:szCs w:val="22"/>
          <w:lang w:val="en-GB"/>
        </w:rPr>
        <w:t xml:space="preserve"> in the Intensive Care Unit)</w:t>
      </w:r>
      <w:r w:rsidRPr="00777890">
        <w:rPr>
          <w:lang w:val="en-GB"/>
        </w:rPr>
        <w:t>, consisting of nursing and physical therapy interventions, will focus on the modifiable delirium risk factors cognitive impairment, sleep deprivation, immobility, and visual and hearing impairment.</w:t>
      </w:r>
    </w:p>
    <w:p w14:paraId="6CA05F6B" w14:textId="77777777" w:rsidR="00777890" w:rsidRPr="00777890" w:rsidRDefault="00777890" w:rsidP="00777890">
      <w:pPr>
        <w:pStyle w:val="NoSpacing"/>
        <w:rPr>
          <w:lang w:val="en-GB"/>
        </w:rPr>
      </w:pPr>
    </w:p>
    <w:p w14:paraId="5F7980AF" w14:textId="77777777" w:rsidR="00777890" w:rsidRPr="00777890" w:rsidRDefault="00777890" w:rsidP="00777890">
      <w:pPr>
        <w:pStyle w:val="Kop11"/>
        <w:kinsoku w:val="0"/>
        <w:overflowPunct w:val="0"/>
        <w:ind w:left="0"/>
        <w:outlineLvl w:val="9"/>
        <w:rPr>
          <w:rFonts w:ascii="Times New Roman" w:hAnsi="Times New Roman" w:cs="Times New Roman"/>
          <w:b w:val="0"/>
          <w:bCs w:val="0"/>
          <w:sz w:val="22"/>
          <w:szCs w:val="22"/>
          <w:lang w:val="en-GB"/>
        </w:rPr>
      </w:pPr>
      <w:r w:rsidRPr="00777890">
        <w:rPr>
          <w:rFonts w:ascii="Times New Roman" w:hAnsi="Times New Roman" w:cs="Times New Roman"/>
          <w:spacing w:val="-1"/>
          <w:sz w:val="22"/>
          <w:szCs w:val="22"/>
          <w:lang w:val="en-GB"/>
        </w:rPr>
        <w:t>1 Visual and hearing impairment</w:t>
      </w:r>
    </w:p>
    <w:p w14:paraId="534A9A4E" w14:textId="77777777" w:rsidR="00777890" w:rsidRPr="00777890" w:rsidRDefault="00777890" w:rsidP="00777890">
      <w:pPr>
        <w:pStyle w:val="BodyText"/>
        <w:kinsoku w:val="0"/>
        <w:overflowPunct w:val="0"/>
        <w:spacing w:before="7"/>
        <w:ind w:left="0"/>
        <w:rPr>
          <w:rFonts w:ascii="Times New Roman" w:hAnsi="Times New Roman" w:cs="Times New Roman"/>
          <w:sz w:val="22"/>
          <w:szCs w:val="22"/>
          <w:lang w:val="en-GB"/>
        </w:rPr>
      </w:pPr>
    </w:p>
    <w:p w14:paraId="700E8F47" w14:textId="77777777" w:rsidR="00777890" w:rsidRPr="00777890" w:rsidRDefault="00777890" w:rsidP="00777890">
      <w:pPr>
        <w:pStyle w:val="NoSpacing"/>
        <w:rPr>
          <w:lang w:val="en-GB"/>
        </w:rPr>
      </w:pPr>
      <w:r w:rsidRPr="00777890">
        <w:rPr>
          <w:lang w:val="en-GB"/>
        </w:rPr>
        <w:t>This protocol aims to prevent or treat sensory deprivation and ultimately the loss of orientation. The intervention will consist of:</w:t>
      </w:r>
    </w:p>
    <w:p w14:paraId="799B9B0A" w14:textId="77777777" w:rsidR="00777890" w:rsidRPr="00777890" w:rsidRDefault="00777890" w:rsidP="00777890">
      <w:pPr>
        <w:pStyle w:val="BodyText"/>
        <w:kinsoku w:val="0"/>
        <w:overflowPunct w:val="0"/>
        <w:ind w:left="0"/>
        <w:rPr>
          <w:rFonts w:ascii="Times New Roman" w:hAnsi="Times New Roman" w:cs="Times New Roman"/>
          <w:b w:val="0"/>
          <w:bCs w:val="0"/>
          <w:i/>
          <w:iCs/>
          <w:spacing w:val="-1"/>
          <w:sz w:val="22"/>
          <w:szCs w:val="22"/>
          <w:lang w:val="en-GB"/>
        </w:rPr>
      </w:pPr>
    </w:p>
    <w:p w14:paraId="6197BF66" w14:textId="77777777" w:rsidR="00777890" w:rsidRPr="00777890" w:rsidRDefault="00777890" w:rsidP="00777890">
      <w:pPr>
        <w:pStyle w:val="BodyText"/>
        <w:tabs>
          <w:tab w:val="left" w:pos="839"/>
        </w:tabs>
        <w:kinsoku w:val="0"/>
        <w:overflowPunct w:val="0"/>
        <w:ind w:left="0" w:right="37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 xml:space="preserve">Ensure there is a clear note in the patients’ file in case of visual and/or hearing impairment and what types of visual or hearing aids the patient is using. </w:t>
      </w:r>
    </w:p>
    <w:p w14:paraId="15969422" w14:textId="77777777" w:rsidR="00777890" w:rsidRPr="00777890" w:rsidRDefault="00777890" w:rsidP="00777890">
      <w:pPr>
        <w:pStyle w:val="BodyText"/>
        <w:tabs>
          <w:tab w:val="left" w:pos="839"/>
        </w:tabs>
        <w:kinsoku w:val="0"/>
        <w:overflowPunct w:val="0"/>
        <w:ind w:left="0" w:right="370"/>
        <w:rPr>
          <w:rFonts w:ascii="Times New Roman" w:hAnsi="Times New Roman" w:cs="Times New Roman"/>
          <w:b w:val="0"/>
          <w:i/>
          <w:iCs/>
          <w:sz w:val="22"/>
          <w:szCs w:val="22"/>
          <w:lang w:val="en-GB"/>
        </w:rPr>
      </w:pPr>
      <w:r w:rsidRPr="00777890">
        <w:rPr>
          <w:rFonts w:ascii="Times New Roman" w:hAnsi="Times New Roman" w:cs="Times New Roman"/>
          <w:b w:val="0"/>
          <w:i/>
          <w:iCs/>
          <w:spacing w:val="-1"/>
          <w:sz w:val="22"/>
          <w:szCs w:val="22"/>
          <w:lang w:val="en-GB"/>
        </w:rPr>
        <w:t>Notes added to the intervention:</w:t>
      </w:r>
      <w:r w:rsidRPr="00777890">
        <w:rPr>
          <w:rFonts w:ascii="Times New Roman" w:hAnsi="Times New Roman" w:cs="Times New Roman"/>
          <w:b w:val="0"/>
          <w:i/>
          <w:iCs/>
          <w:sz w:val="22"/>
          <w:szCs w:val="22"/>
          <w:lang w:val="en-GB"/>
        </w:rPr>
        <w:t xml:space="preserve"> whenever an electronic patient data management system is available a reminder should be built in to make sure visual and hearing impairment is discussed during the admission interview and the patient’s family is asked to bring any visual or hearing aids including an instruction on how to use them to the ICU.</w:t>
      </w:r>
    </w:p>
    <w:p w14:paraId="4CBD9B4A" w14:textId="77777777" w:rsidR="00777890" w:rsidRPr="00777890" w:rsidRDefault="00777890" w:rsidP="00777890">
      <w:pPr>
        <w:pStyle w:val="BodyText"/>
        <w:tabs>
          <w:tab w:val="left" w:pos="839"/>
        </w:tabs>
        <w:kinsoku w:val="0"/>
        <w:overflowPunct w:val="0"/>
        <w:ind w:left="0" w:right="370"/>
        <w:rPr>
          <w:rFonts w:ascii="Times New Roman" w:hAnsi="Times New Roman" w:cs="Times New Roman"/>
          <w:b w:val="0"/>
          <w:i/>
          <w:iCs/>
          <w:sz w:val="22"/>
          <w:szCs w:val="22"/>
          <w:lang w:val="en-GB"/>
        </w:rPr>
      </w:pPr>
    </w:p>
    <w:p w14:paraId="20FB55E7" w14:textId="77777777" w:rsidR="00777890" w:rsidRPr="00777890" w:rsidRDefault="00777890" w:rsidP="00777890">
      <w:pPr>
        <w:pStyle w:val="BodyText"/>
        <w:kinsoku w:val="0"/>
        <w:overflowPunct w:val="0"/>
        <w:ind w:left="0"/>
        <w:rPr>
          <w:rFonts w:ascii="Times New Roman" w:hAnsi="Times New Roman" w:cs="Times New Roman"/>
          <w:b w:val="0"/>
          <w:iCs/>
          <w:sz w:val="22"/>
          <w:szCs w:val="22"/>
          <w:u w:val="single"/>
          <w:lang w:val="en-GB"/>
        </w:rPr>
      </w:pPr>
      <w:r w:rsidRPr="00777890">
        <w:rPr>
          <w:rFonts w:ascii="Times New Roman" w:hAnsi="Times New Roman" w:cs="Times New Roman"/>
          <w:b w:val="0"/>
          <w:bCs w:val="0"/>
          <w:iCs/>
          <w:spacing w:val="-1"/>
          <w:sz w:val="22"/>
          <w:szCs w:val="22"/>
          <w:u w:val="single"/>
          <w:lang w:val="en-GB"/>
        </w:rPr>
        <w:t>Visual</w:t>
      </w:r>
      <w:r w:rsidRPr="00777890">
        <w:rPr>
          <w:rFonts w:ascii="Times New Roman" w:hAnsi="Times New Roman" w:cs="Times New Roman"/>
          <w:b w:val="0"/>
          <w:bCs w:val="0"/>
          <w:iCs/>
          <w:sz w:val="22"/>
          <w:szCs w:val="22"/>
          <w:u w:val="single"/>
          <w:lang w:val="en-GB"/>
        </w:rPr>
        <w:t xml:space="preserve"> </w:t>
      </w:r>
      <w:r w:rsidRPr="00777890">
        <w:rPr>
          <w:rFonts w:ascii="Times New Roman" w:hAnsi="Times New Roman" w:cs="Times New Roman"/>
          <w:b w:val="0"/>
          <w:bCs w:val="0"/>
          <w:iCs/>
          <w:spacing w:val="-1"/>
          <w:sz w:val="22"/>
          <w:szCs w:val="22"/>
          <w:u w:val="single"/>
          <w:lang w:val="en-GB"/>
        </w:rPr>
        <w:t>protocol:</w:t>
      </w:r>
    </w:p>
    <w:p w14:paraId="651B4799" w14:textId="77777777" w:rsidR="00777890" w:rsidRPr="00777890" w:rsidRDefault="00777890" w:rsidP="00777890">
      <w:pPr>
        <w:pStyle w:val="BodyText"/>
        <w:numPr>
          <w:ilvl w:val="0"/>
          <w:numId w:val="11"/>
        </w:numPr>
        <w:tabs>
          <w:tab w:val="left" w:pos="839"/>
        </w:tabs>
        <w:kinsoku w:val="0"/>
        <w:overflowPunct w:val="0"/>
        <w:ind w:left="36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lang w:val="en-GB"/>
        </w:rPr>
        <w:t>Ensure that the patients use their visual aids whenever they are awake.</w:t>
      </w:r>
    </w:p>
    <w:p w14:paraId="629699C3" w14:textId="77777777" w:rsidR="00777890" w:rsidRPr="00777890" w:rsidRDefault="00777890" w:rsidP="00777890">
      <w:pPr>
        <w:pStyle w:val="BodyText"/>
        <w:tabs>
          <w:tab w:val="left" w:pos="839"/>
        </w:tabs>
        <w:kinsoku w:val="0"/>
        <w:overflowPunct w:val="0"/>
        <w:ind w:left="360"/>
        <w:rPr>
          <w:rFonts w:ascii="Times New Roman" w:hAnsi="Times New Roman" w:cs="Times New Roman"/>
          <w:b w:val="0"/>
          <w:bCs w:val="0"/>
          <w:sz w:val="22"/>
          <w:szCs w:val="22"/>
          <w:lang w:val="en-GB"/>
        </w:rPr>
      </w:pPr>
      <w:r w:rsidRPr="00777890">
        <w:rPr>
          <w:rFonts w:ascii="Times New Roman" w:hAnsi="Times New Roman" w:cs="Times New Roman"/>
          <w:b w:val="0"/>
          <w:i/>
          <w:iCs/>
          <w:spacing w:val="-1"/>
          <w:sz w:val="22"/>
          <w:szCs w:val="22"/>
          <w:lang w:val="en-GB"/>
        </w:rPr>
        <w:t>Notes added to the intervention:</w:t>
      </w:r>
      <w:r w:rsidRPr="00777890">
        <w:rPr>
          <w:rFonts w:ascii="Times New Roman" w:hAnsi="Times New Roman" w:cs="Times New Roman"/>
          <w:b w:val="0"/>
          <w:i/>
          <w:iCs/>
          <w:sz w:val="22"/>
          <w:szCs w:val="22"/>
          <w:lang w:val="en-GB"/>
        </w:rPr>
        <w:t xml:space="preserve"> e.g. use glasses or magnifier, </w:t>
      </w:r>
      <w:r w:rsidRPr="00777890">
        <w:rPr>
          <w:rFonts w:ascii="Times New Roman" w:hAnsi="Times New Roman" w:cs="Times New Roman"/>
          <w:b w:val="0"/>
          <w:i/>
          <w:iCs/>
          <w:spacing w:val="-1"/>
          <w:sz w:val="22"/>
          <w:szCs w:val="22"/>
          <w:lang w:val="en-GB"/>
        </w:rPr>
        <w:t xml:space="preserve">in case </w:t>
      </w:r>
      <w:proofErr w:type="gramStart"/>
      <w:r w:rsidRPr="00777890">
        <w:rPr>
          <w:rFonts w:ascii="Times New Roman" w:hAnsi="Times New Roman" w:cs="Times New Roman"/>
          <w:b w:val="0"/>
          <w:i/>
          <w:iCs/>
          <w:spacing w:val="-1"/>
          <w:sz w:val="22"/>
          <w:szCs w:val="22"/>
          <w:lang w:val="en-GB"/>
        </w:rPr>
        <w:t>a patients</w:t>
      </w:r>
      <w:proofErr w:type="gramEnd"/>
      <w:r w:rsidRPr="00777890">
        <w:rPr>
          <w:rFonts w:ascii="Times New Roman" w:hAnsi="Times New Roman" w:cs="Times New Roman"/>
          <w:b w:val="0"/>
          <w:i/>
          <w:iCs/>
          <w:spacing w:val="-1"/>
          <w:sz w:val="22"/>
          <w:szCs w:val="22"/>
          <w:lang w:val="en-GB"/>
        </w:rPr>
        <w:t xml:space="preserve"> wants to use contact lenses</w:t>
      </w:r>
      <w:r w:rsidRPr="00777890">
        <w:rPr>
          <w:rFonts w:ascii="Times New Roman" w:hAnsi="Times New Roman" w:cs="Times New Roman"/>
          <w:b w:val="0"/>
          <w:i/>
          <w:iCs/>
          <w:sz w:val="22"/>
          <w:szCs w:val="22"/>
          <w:lang w:val="en-GB"/>
        </w:rPr>
        <w:t xml:space="preserve"> the patient should be able to insert and remove the lenses by themselves</w:t>
      </w:r>
      <w:r w:rsidRPr="00777890">
        <w:rPr>
          <w:rFonts w:ascii="Times New Roman" w:hAnsi="Times New Roman" w:cs="Times New Roman"/>
          <w:b w:val="0"/>
          <w:i/>
          <w:iCs/>
          <w:spacing w:val="-1"/>
          <w:sz w:val="22"/>
          <w:szCs w:val="22"/>
          <w:lang w:val="en-GB"/>
        </w:rPr>
        <w:t>.</w:t>
      </w:r>
      <w:r w:rsidRPr="00777890">
        <w:rPr>
          <w:rFonts w:ascii="Times New Roman" w:hAnsi="Times New Roman" w:cs="Times New Roman"/>
          <w:b w:val="0"/>
          <w:i/>
          <w:iCs/>
          <w:sz w:val="22"/>
          <w:szCs w:val="22"/>
          <w:lang w:val="en-GB"/>
        </w:rPr>
        <w:t xml:space="preserve"> Pay attention to pressure spots due to glasses during repositioning.</w:t>
      </w:r>
      <w:r w:rsidRPr="00777890">
        <w:rPr>
          <w:rFonts w:ascii="Times New Roman" w:hAnsi="Times New Roman" w:cs="Times New Roman"/>
          <w:b w:val="0"/>
          <w:noProof/>
          <w:sz w:val="22"/>
          <w:szCs w:val="22"/>
          <w:vertAlign w:val="superscript"/>
          <w:lang w:val="en-GB"/>
        </w:rPr>
        <w:t>1-6</w:t>
      </w:r>
    </w:p>
    <w:p w14:paraId="4695BE3B" w14:textId="77777777" w:rsidR="00777890" w:rsidRPr="00777890" w:rsidRDefault="00777890" w:rsidP="00777890">
      <w:pPr>
        <w:pStyle w:val="BodyText"/>
        <w:numPr>
          <w:ilvl w:val="0"/>
          <w:numId w:val="11"/>
        </w:numPr>
        <w:tabs>
          <w:tab w:val="left" w:pos="839"/>
        </w:tabs>
        <w:kinsoku w:val="0"/>
        <w:overflowPunct w:val="0"/>
        <w:spacing w:before="3"/>
        <w:ind w:left="36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Ensure that visual aids are clean before use.</w:t>
      </w:r>
    </w:p>
    <w:p w14:paraId="79AFC8F4" w14:textId="77777777" w:rsidR="00777890" w:rsidRPr="00777890" w:rsidRDefault="00777890" w:rsidP="00777890">
      <w:pPr>
        <w:pStyle w:val="BodyText"/>
        <w:numPr>
          <w:ilvl w:val="0"/>
          <w:numId w:val="11"/>
        </w:numPr>
        <w:tabs>
          <w:tab w:val="left" w:pos="839"/>
        </w:tabs>
        <w:kinsoku w:val="0"/>
        <w:overflowPunct w:val="0"/>
        <w:spacing w:before="3"/>
        <w:ind w:left="36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lang w:val="en-GB"/>
        </w:rPr>
        <w:t>Approach the patient from the side at which he or she has good vision.</w:t>
      </w:r>
    </w:p>
    <w:p w14:paraId="67BD2B94" w14:textId="77777777" w:rsidR="00777890" w:rsidRPr="00777890" w:rsidRDefault="00777890" w:rsidP="00777890">
      <w:pPr>
        <w:pStyle w:val="BodyText"/>
        <w:numPr>
          <w:ilvl w:val="0"/>
          <w:numId w:val="11"/>
        </w:numPr>
        <w:tabs>
          <w:tab w:val="left" w:pos="840"/>
        </w:tabs>
        <w:kinsoku w:val="0"/>
        <w:overflowPunct w:val="0"/>
        <w:spacing w:before="3"/>
        <w:ind w:left="360" w:right="277"/>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lang w:val="en-GB"/>
        </w:rPr>
        <w:t xml:space="preserve">Provide material adapted to visually impaired patients, like </w:t>
      </w:r>
      <w:r w:rsidRPr="00777890">
        <w:rPr>
          <w:rFonts w:ascii="Times New Roman" w:hAnsi="Times New Roman" w:cs="Times New Roman"/>
          <w:b w:val="0"/>
          <w:sz w:val="22"/>
          <w:szCs w:val="22"/>
          <w:lang w:val="en-GB"/>
        </w:rPr>
        <w:t>large-print books, electronic books (iPad) or fluorescent tape on call bell</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1-6</w:t>
      </w:r>
    </w:p>
    <w:p w14:paraId="5F3DBF2E" w14:textId="77777777" w:rsidR="00777890" w:rsidRPr="00777890" w:rsidRDefault="00777890" w:rsidP="00777890">
      <w:pPr>
        <w:pStyle w:val="BodyText"/>
        <w:numPr>
          <w:ilvl w:val="0"/>
          <w:numId w:val="11"/>
        </w:numPr>
        <w:tabs>
          <w:tab w:val="left" w:pos="839"/>
        </w:tabs>
        <w:kinsoku w:val="0"/>
        <w:overflowPunct w:val="0"/>
        <w:ind w:left="36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Prevent dehydration of the cornea during sedation.</w:t>
      </w:r>
    </w:p>
    <w:p w14:paraId="5EDC2F8F" w14:textId="77777777" w:rsidR="00777890" w:rsidRPr="00777890" w:rsidRDefault="00777890" w:rsidP="00777890">
      <w:pPr>
        <w:pStyle w:val="BodyText"/>
        <w:numPr>
          <w:ilvl w:val="0"/>
          <w:numId w:val="11"/>
        </w:numPr>
        <w:tabs>
          <w:tab w:val="left" w:pos="839"/>
        </w:tabs>
        <w:kinsoku w:val="0"/>
        <w:overflowPunct w:val="0"/>
        <w:spacing w:before="3"/>
        <w:ind w:left="360" w:right="340"/>
        <w:rPr>
          <w:rFonts w:ascii="Times New Roman" w:hAnsi="Times New Roman" w:cs="Times New Roman"/>
          <w:b w:val="0"/>
          <w:bCs w:val="0"/>
          <w:sz w:val="22"/>
          <w:szCs w:val="22"/>
          <w:lang w:val="en-GB"/>
        </w:rPr>
      </w:pPr>
      <w:r w:rsidRPr="00777890">
        <w:rPr>
          <w:rFonts w:ascii="Times New Roman" w:hAnsi="Times New Roman" w:cs="Times New Roman"/>
          <w:b w:val="0"/>
          <w:bCs w:val="0"/>
          <w:sz w:val="22"/>
          <w:szCs w:val="22"/>
          <w:lang w:val="en-GB"/>
        </w:rPr>
        <w:t xml:space="preserve">Pay extra attention to verbal communication about the execution of (nursing) activities and the patient’s surroundings, in case a patient is severely visually impaired. </w:t>
      </w:r>
    </w:p>
    <w:p w14:paraId="401977B6" w14:textId="77777777" w:rsidR="00777890" w:rsidRPr="00777890" w:rsidRDefault="00777890" w:rsidP="00777890">
      <w:pPr>
        <w:pStyle w:val="BodyText"/>
        <w:kinsoku w:val="0"/>
        <w:overflowPunct w:val="0"/>
        <w:spacing w:before="8"/>
        <w:ind w:left="0"/>
        <w:rPr>
          <w:rFonts w:ascii="Times New Roman" w:hAnsi="Times New Roman" w:cs="Times New Roman"/>
          <w:b w:val="0"/>
          <w:bCs w:val="0"/>
          <w:sz w:val="22"/>
          <w:szCs w:val="22"/>
          <w:lang w:val="en-GB"/>
        </w:rPr>
      </w:pPr>
    </w:p>
    <w:p w14:paraId="2C125723" w14:textId="77777777" w:rsidR="00777890" w:rsidRPr="00777890" w:rsidRDefault="00777890" w:rsidP="00777890">
      <w:pPr>
        <w:pStyle w:val="BodyText"/>
        <w:kinsoku w:val="0"/>
        <w:overflowPunct w:val="0"/>
        <w:ind w:left="0"/>
        <w:rPr>
          <w:rFonts w:ascii="Times New Roman" w:hAnsi="Times New Roman" w:cs="Times New Roman"/>
          <w:b w:val="0"/>
          <w:bCs w:val="0"/>
          <w:sz w:val="22"/>
          <w:szCs w:val="22"/>
          <w:u w:val="single"/>
          <w:lang w:val="en-GB"/>
        </w:rPr>
      </w:pPr>
      <w:r w:rsidRPr="00777890">
        <w:rPr>
          <w:rFonts w:ascii="Times New Roman" w:hAnsi="Times New Roman" w:cs="Times New Roman"/>
          <w:b w:val="0"/>
          <w:bCs w:val="0"/>
          <w:iCs/>
          <w:spacing w:val="-1"/>
          <w:sz w:val="22"/>
          <w:szCs w:val="22"/>
          <w:u w:val="single"/>
          <w:lang w:val="en-GB"/>
        </w:rPr>
        <w:t>Hearing protocol:</w:t>
      </w:r>
    </w:p>
    <w:p w14:paraId="56A5A145" w14:textId="77777777" w:rsidR="00777890" w:rsidRPr="00777890" w:rsidRDefault="00777890" w:rsidP="00777890">
      <w:pPr>
        <w:pStyle w:val="BodyText"/>
        <w:numPr>
          <w:ilvl w:val="0"/>
          <w:numId w:val="11"/>
        </w:numPr>
        <w:tabs>
          <w:tab w:val="left" w:pos="839"/>
        </w:tabs>
        <w:kinsoku w:val="0"/>
        <w:overflowPunct w:val="0"/>
        <w:ind w:left="360" w:right="729"/>
        <w:rPr>
          <w:rFonts w:ascii="Times New Roman" w:hAnsi="Times New Roman" w:cs="Times New Roman"/>
          <w:b w:val="0"/>
          <w:bCs w:val="0"/>
          <w:spacing w:val="-1"/>
          <w:sz w:val="22"/>
          <w:szCs w:val="22"/>
          <w:lang w:val="en-GB"/>
        </w:rPr>
      </w:pPr>
      <w:r w:rsidRPr="00777890">
        <w:rPr>
          <w:rFonts w:ascii="Times New Roman" w:hAnsi="Times New Roman" w:cs="Times New Roman"/>
          <w:b w:val="0"/>
          <w:sz w:val="22"/>
          <w:szCs w:val="22"/>
          <w:lang w:val="en-GB"/>
        </w:rPr>
        <w:t>Ask the patient’s family to bring the patient’s hearing aids, including enough batteries and an instruction on how to use them, to the ICU.</w:t>
      </w:r>
    </w:p>
    <w:p w14:paraId="2B28BFD1" w14:textId="77777777" w:rsidR="00777890" w:rsidRPr="00777890" w:rsidRDefault="00777890" w:rsidP="00777890">
      <w:pPr>
        <w:pStyle w:val="BodyText"/>
        <w:numPr>
          <w:ilvl w:val="0"/>
          <w:numId w:val="11"/>
        </w:numPr>
        <w:tabs>
          <w:tab w:val="left" w:pos="839"/>
        </w:tabs>
        <w:kinsoku w:val="0"/>
        <w:overflowPunct w:val="0"/>
        <w:spacing w:before="3"/>
        <w:ind w:left="360" w:right="66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 xml:space="preserve">Ensure that the hearing aids are fully functional before use. </w:t>
      </w:r>
    </w:p>
    <w:p w14:paraId="5553700B" w14:textId="77777777" w:rsidR="00777890" w:rsidRPr="00777890" w:rsidRDefault="00777890" w:rsidP="00777890">
      <w:pPr>
        <w:pStyle w:val="BodyText"/>
        <w:numPr>
          <w:ilvl w:val="0"/>
          <w:numId w:val="11"/>
        </w:numPr>
        <w:tabs>
          <w:tab w:val="left" w:pos="839"/>
        </w:tabs>
        <w:kinsoku w:val="0"/>
        <w:overflowPunct w:val="0"/>
        <w:spacing w:before="3"/>
        <w:ind w:left="360" w:right="66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Ensure that the patients use their hearing aids whenever they are awake, remove the hearing aids in consultation with the patient during the night or moments of rest.</w:t>
      </w:r>
    </w:p>
    <w:p w14:paraId="7CFE3BE5" w14:textId="77777777" w:rsidR="00777890" w:rsidRPr="00777890" w:rsidRDefault="00777890" w:rsidP="00777890">
      <w:pPr>
        <w:pStyle w:val="BodyText"/>
        <w:tabs>
          <w:tab w:val="left" w:pos="839"/>
        </w:tabs>
        <w:kinsoku w:val="0"/>
        <w:overflowPunct w:val="0"/>
        <w:spacing w:before="3"/>
        <w:ind w:left="360" w:right="660"/>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w:t>
      </w:r>
      <w:r w:rsidRPr="00777890">
        <w:rPr>
          <w:rFonts w:ascii="Times New Roman" w:hAnsi="Times New Roman" w:cs="Times New Roman"/>
          <w:b w:val="0"/>
          <w:i/>
          <w:iCs/>
          <w:sz w:val="22"/>
          <w:szCs w:val="22"/>
          <w:lang w:val="en-GB"/>
        </w:rPr>
        <w:t xml:space="preserve"> pay attention to pressure spots due to the hearing aids during repositioning</w:t>
      </w:r>
      <w:r w:rsidRPr="00777890">
        <w:rPr>
          <w:rFonts w:ascii="Times New Roman" w:hAnsi="Times New Roman" w:cs="Times New Roman"/>
          <w:b w:val="0"/>
          <w:i/>
          <w:iCs/>
          <w:spacing w:val="-1"/>
          <w:sz w:val="22"/>
          <w:szCs w:val="22"/>
          <w:lang w:val="en-GB"/>
        </w:rPr>
        <w:t>.</w:t>
      </w:r>
      <w:r w:rsidRPr="00777890">
        <w:rPr>
          <w:rFonts w:ascii="Times New Roman" w:hAnsi="Times New Roman" w:cs="Times New Roman"/>
          <w:b w:val="0"/>
          <w:noProof/>
          <w:sz w:val="22"/>
          <w:szCs w:val="22"/>
          <w:vertAlign w:val="superscript"/>
          <w:lang w:val="en-GB"/>
        </w:rPr>
        <w:t>1-6</w:t>
      </w:r>
    </w:p>
    <w:p w14:paraId="404CC198" w14:textId="77777777" w:rsidR="00777890" w:rsidRPr="00777890" w:rsidRDefault="00777890" w:rsidP="00777890">
      <w:pPr>
        <w:pStyle w:val="BodyText"/>
        <w:numPr>
          <w:ilvl w:val="0"/>
          <w:numId w:val="11"/>
        </w:numPr>
        <w:tabs>
          <w:tab w:val="left" w:pos="839"/>
        </w:tabs>
        <w:kinsoku w:val="0"/>
        <w:overflowPunct w:val="0"/>
        <w:spacing w:before="4"/>
        <w:ind w:left="36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Speak clear and limit background noise.</w:t>
      </w:r>
    </w:p>
    <w:p w14:paraId="5BABB25E" w14:textId="77777777" w:rsidR="00777890" w:rsidRPr="00777890" w:rsidRDefault="00777890" w:rsidP="00777890">
      <w:pPr>
        <w:pStyle w:val="BodyText"/>
        <w:numPr>
          <w:ilvl w:val="0"/>
          <w:numId w:val="11"/>
        </w:numPr>
        <w:tabs>
          <w:tab w:val="left" w:pos="839"/>
        </w:tabs>
        <w:kinsoku w:val="0"/>
        <w:overflowPunct w:val="0"/>
        <w:spacing w:before="4"/>
        <w:ind w:left="36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 xml:space="preserve">Approach the patient from the side at which he or she has good hearing. </w:t>
      </w:r>
    </w:p>
    <w:p w14:paraId="64E6AB4B" w14:textId="77777777" w:rsidR="00777890" w:rsidRPr="00777890" w:rsidRDefault="00777890" w:rsidP="00777890">
      <w:pPr>
        <w:pStyle w:val="BodyText"/>
        <w:numPr>
          <w:ilvl w:val="0"/>
          <w:numId w:val="11"/>
        </w:numPr>
        <w:tabs>
          <w:tab w:val="left" w:pos="839"/>
        </w:tabs>
        <w:kinsoku w:val="0"/>
        <w:overflowPunct w:val="0"/>
        <w:spacing w:before="4"/>
        <w:ind w:left="36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Use special communication techniques, like easy (hand)gestures, writing, pictures/symbols, letter cards or new communication devices like an iPad.</w:t>
      </w:r>
      <w:r w:rsidRPr="00777890">
        <w:rPr>
          <w:rFonts w:ascii="Times New Roman" w:hAnsi="Times New Roman" w:cs="Times New Roman"/>
          <w:b w:val="0"/>
          <w:noProof/>
          <w:sz w:val="22"/>
          <w:szCs w:val="22"/>
          <w:vertAlign w:val="superscript"/>
          <w:lang w:val="en-GB"/>
        </w:rPr>
        <w:t>1-6</w:t>
      </w:r>
    </w:p>
    <w:p w14:paraId="004652B6" w14:textId="77777777" w:rsidR="00777890" w:rsidRPr="00777890" w:rsidRDefault="00777890" w:rsidP="00777890">
      <w:pPr>
        <w:pStyle w:val="BodyText"/>
        <w:kinsoku w:val="0"/>
        <w:overflowPunct w:val="0"/>
        <w:ind w:left="0"/>
        <w:rPr>
          <w:rFonts w:ascii="Times New Roman" w:hAnsi="Times New Roman" w:cs="Times New Roman"/>
          <w:b w:val="0"/>
          <w:bCs w:val="0"/>
          <w:sz w:val="22"/>
          <w:szCs w:val="22"/>
          <w:lang w:val="en-GB"/>
        </w:rPr>
      </w:pPr>
    </w:p>
    <w:p w14:paraId="24DFCA43" w14:textId="77777777" w:rsidR="00777890" w:rsidRPr="00777890" w:rsidRDefault="00777890" w:rsidP="00777890">
      <w:pPr>
        <w:rPr>
          <w:rFonts w:eastAsiaTheme="minorEastAsia"/>
          <w:b/>
          <w:bCs/>
          <w:lang w:val="en-GB"/>
        </w:rPr>
      </w:pPr>
      <w:r w:rsidRPr="00777890">
        <w:rPr>
          <w:lang w:val="en-GB"/>
        </w:rPr>
        <w:br w:type="page"/>
      </w:r>
    </w:p>
    <w:p w14:paraId="385F4462" w14:textId="77777777" w:rsidR="00777890" w:rsidRPr="00777890" w:rsidRDefault="00777890" w:rsidP="00777890">
      <w:pPr>
        <w:pStyle w:val="Kop11"/>
        <w:kinsoku w:val="0"/>
        <w:overflowPunct w:val="0"/>
        <w:ind w:left="0"/>
        <w:outlineLvl w:val="9"/>
        <w:rPr>
          <w:rFonts w:ascii="Times New Roman" w:hAnsi="Times New Roman" w:cs="Times New Roman"/>
          <w:b w:val="0"/>
          <w:bCs w:val="0"/>
          <w:sz w:val="22"/>
          <w:szCs w:val="22"/>
          <w:lang w:val="en-GB"/>
        </w:rPr>
      </w:pPr>
      <w:r w:rsidRPr="00777890">
        <w:rPr>
          <w:rFonts w:ascii="Times New Roman" w:hAnsi="Times New Roman" w:cs="Times New Roman"/>
          <w:sz w:val="22"/>
          <w:szCs w:val="22"/>
          <w:lang w:val="en-GB"/>
        </w:rPr>
        <w:lastRenderedPageBreak/>
        <w:t>2 Sleep deprivation</w:t>
      </w:r>
    </w:p>
    <w:p w14:paraId="39CF35E0" w14:textId="77777777" w:rsidR="00777890" w:rsidRPr="00777890" w:rsidRDefault="00777890" w:rsidP="00777890">
      <w:pPr>
        <w:pStyle w:val="BodyText"/>
        <w:kinsoku w:val="0"/>
        <w:overflowPunct w:val="0"/>
        <w:spacing w:before="6"/>
        <w:ind w:left="0"/>
        <w:rPr>
          <w:rFonts w:ascii="Times New Roman" w:hAnsi="Times New Roman" w:cs="Times New Roman"/>
          <w:b w:val="0"/>
          <w:bCs w:val="0"/>
          <w:i/>
          <w:iCs/>
          <w:spacing w:val="-1"/>
          <w:sz w:val="22"/>
          <w:szCs w:val="22"/>
          <w:lang w:val="en-GB"/>
        </w:rPr>
      </w:pPr>
    </w:p>
    <w:p w14:paraId="5D5296C8" w14:textId="77777777" w:rsidR="00777890" w:rsidRPr="00777890" w:rsidRDefault="00777890" w:rsidP="00777890">
      <w:pPr>
        <w:pStyle w:val="BodyText"/>
        <w:kinsoku w:val="0"/>
        <w:overflowPunct w:val="0"/>
        <w:spacing w:before="6"/>
        <w:ind w:left="0"/>
        <w:rPr>
          <w:rFonts w:ascii="Times New Roman" w:hAnsi="Times New Roman" w:cs="Times New Roman"/>
          <w:b w:val="0"/>
          <w:bCs w:val="0"/>
          <w:i/>
          <w:iCs/>
          <w:spacing w:val="-1"/>
          <w:sz w:val="22"/>
          <w:szCs w:val="22"/>
          <w:lang w:val="en-GB"/>
        </w:rPr>
      </w:pPr>
      <w:r w:rsidRPr="00777890">
        <w:rPr>
          <w:rFonts w:ascii="Times New Roman" w:hAnsi="Times New Roman" w:cs="Times New Roman"/>
          <w:b w:val="0"/>
          <w:bCs w:val="0"/>
          <w:i/>
          <w:iCs/>
          <w:spacing w:val="-1"/>
          <w:sz w:val="22"/>
          <w:szCs w:val="22"/>
          <w:lang w:val="en-GB"/>
        </w:rPr>
        <w:t xml:space="preserve">Aim: </w:t>
      </w:r>
      <w:r w:rsidRPr="00777890">
        <w:rPr>
          <w:rFonts w:ascii="Times New Roman" w:hAnsi="Times New Roman" w:cs="Times New Roman"/>
          <w:b w:val="0"/>
          <w:bCs w:val="0"/>
          <w:iCs/>
          <w:spacing w:val="-1"/>
          <w:sz w:val="22"/>
          <w:szCs w:val="22"/>
          <w:lang w:val="en-GB"/>
        </w:rPr>
        <w:t>to minimize/avoid sleep deprivation.</w:t>
      </w:r>
    </w:p>
    <w:p w14:paraId="446F70A4" w14:textId="77777777" w:rsidR="00777890" w:rsidRPr="00777890" w:rsidRDefault="00777890" w:rsidP="00777890">
      <w:pPr>
        <w:pStyle w:val="BodyText"/>
        <w:kinsoku w:val="0"/>
        <w:overflowPunct w:val="0"/>
        <w:spacing w:before="6"/>
        <w:ind w:left="0"/>
        <w:rPr>
          <w:rFonts w:ascii="Times New Roman" w:hAnsi="Times New Roman" w:cs="Times New Roman"/>
          <w:b w:val="0"/>
          <w:bCs w:val="0"/>
          <w:sz w:val="22"/>
          <w:szCs w:val="22"/>
          <w:lang w:val="en-GB"/>
        </w:rPr>
      </w:pPr>
    </w:p>
    <w:p w14:paraId="02411255" w14:textId="77777777" w:rsidR="00777890" w:rsidRPr="00777890" w:rsidRDefault="00777890" w:rsidP="00777890">
      <w:pPr>
        <w:pStyle w:val="BodyText"/>
        <w:numPr>
          <w:ilvl w:val="0"/>
          <w:numId w:val="10"/>
        </w:numPr>
        <w:tabs>
          <w:tab w:val="left" w:pos="839"/>
        </w:tabs>
        <w:kinsoku w:val="0"/>
        <w:overflowPunct w:val="0"/>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 xml:space="preserve">Unit-wide noise-reduction strategies </w:t>
      </w:r>
      <w:r w:rsidRPr="00777890">
        <w:rPr>
          <w:rFonts w:ascii="Times New Roman" w:hAnsi="Times New Roman" w:cs="Times New Roman"/>
          <w:b w:val="0"/>
          <w:noProof/>
          <w:sz w:val="22"/>
          <w:szCs w:val="22"/>
          <w:vertAlign w:val="superscript"/>
          <w:lang w:val="en-GB"/>
        </w:rPr>
        <w:t>1, 2, 4-12</w:t>
      </w:r>
      <w:r w:rsidRPr="00777890">
        <w:rPr>
          <w:rFonts w:ascii="Times New Roman" w:hAnsi="Times New Roman" w:cs="Times New Roman"/>
          <w:b w:val="0"/>
          <w:bCs w:val="0"/>
          <w:spacing w:val="-1"/>
          <w:sz w:val="22"/>
          <w:szCs w:val="22"/>
          <w:lang w:val="en-GB"/>
        </w:rPr>
        <w:t>:</w:t>
      </w:r>
    </w:p>
    <w:p w14:paraId="1568F6B0" w14:textId="77777777" w:rsidR="00777890" w:rsidRPr="00777890" w:rsidRDefault="00777890" w:rsidP="00777890">
      <w:pPr>
        <w:pStyle w:val="BodyText"/>
        <w:numPr>
          <w:ilvl w:val="1"/>
          <w:numId w:val="10"/>
        </w:numPr>
        <w:tabs>
          <w:tab w:val="left" w:pos="1439"/>
        </w:tabs>
        <w:kinsoku w:val="0"/>
        <w:overflowPunct w:val="0"/>
        <w:spacing w:before="3"/>
        <w:ind w:right="42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lang w:val="en-GB"/>
        </w:rPr>
        <w:t>Quiet hallways, closed doors, no loud talking, provide colleagues with noise feedback. Vibrating beepers or telephones. Use of headphone when a patient listens to music or is watching television. Decrease alarm volume, expansion of alarm boundaries of the mechanical ventilator or monitor within safe levels.</w:t>
      </w:r>
    </w:p>
    <w:p w14:paraId="76CC6D11" w14:textId="77777777" w:rsidR="00777890" w:rsidRPr="00777890" w:rsidRDefault="00777890" w:rsidP="00777890">
      <w:pPr>
        <w:pStyle w:val="BodyText"/>
        <w:tabs>
          <w:tab w:val="left" w:pos="1439"/>
        </w:tabs>
        <w:kinsoku w:val="0"/>
        <w:overflowPunct w:val="0"/>
        <w:spacing w:before="3"/>
        <w:ind w:left="1080" w:right="420"/>
        <w:rPr>
          <w:rFonts w:ascii="Times New Roman" w:hAnsi="Times New Roman" w:cs="Times New Roman"/>
          <w:b w:val="0"/>
          <w:bCs w:val="0"/>
          <w:sz w:val="22"/>
          <w:szCs w:val="22"/>
          <w:lang w:val="en-GB"/>
        </w:rPr>
      </w:pPr>
      <w:r w:rsidRPr="00777890">
        <w:rPr>
          <w:rFonts w:ascii="Times New Roman" w:hAnsi="Times New Roman" w:cs="Times New Roman"/>
          <w:b w:val="0"/>
          <w:i/>
          <w:iCs/>
          <w:spacing w:val="-1"/>
          <w:sz w:val="22"/>
          <w:szCs w:val="22"/>
          <w:lang w:val="en-GB"/>
        </w:rPr>
        <w:t>Notes added to the intervention: close doors of the patient’s room or other rooms like the staff room or utility room depending on the building and possibilities of the ICU.</w:t>
      </w:r>
    </w:p>
    <w:p w14:paraId="1B811FB0" w14:textId="77777777" w:rsidR="00777890" w:rsidRPr="00777890" w:rsidRDefault="00777890" w:rsidP="00777890">
      <w:pPr>
        <w:pStyle w:val="BodyText"/>
        <w:numPr>
          <w:ilvl w:val="1"/>
          <w:numId w:val="10"/>
        </w:numPr>
        <w:tabs>
          <w:tab w:val="left" w:pos="1439"/>
        </w:tabs>
        <w:kinsoku w:val="0"/>
        <w:overflowPunct w:val="0"/>
        <w:spacing w:before="12"/>
        <w:ind w:right="340"/>
        <w:rPr>
          <w:rFonts w:ascii="Times New Roman" w:hAnsi="Times New Roman" w:cs="Times New Roman"/>
          <w:b w:val="0"/>
          <w:bCs w:val="0"/>
          <w:spacing w:val="-1"/>
          <w:sz w:val="22"/>
          <w:szCs w:val="22"/>
          <w:lang w:val="en-GB"/>
        </w:rPr>
      </w:pPr>
      <w:r w:rsidRPr="00777890">
        <w:rPr>
          <w:rFonts w:ascii="Times New Roman" w:hAnsi="Times New Roman" w:cs="Times New Roman"/>
          <w:b w:val="0"/>
          <w:sz w:val="22"/>
          <w:szCs w:val="22"/>
          <w:lang w:val="en-GB"/>
        </w:rPr>
        <w:t>Avoid nursing and medical procedures during sleep time</w:t>
      </w:r>
      <w:r w:rsidRPr="00777890">
        <w:rPr>
          <w:rFonts w:ascii="Times New Roman" w:hAnsi="Times New Roman" w:cs="Times New Roman"/>
          <w:b w:val="0"/>
          <w:bCs w:val="0"/>
          <w:spacing w:val="-1"/>
          <w:sz w:val="22"/>
          <w:szCs w:val="22"/>
          <w:lang w:val="en-GB"/>
        </w:rPr>
        <w:t>, taking into account the patient’s medical condition.</w:t>
      </w:r>
    </w:p>
    <w:p w14:paraId="43A955D0" w14:textId="77777777" w:rsidR="00777890" w:rsidRPr="00777890" w:rsidRDefault="00777890" w:rsidP="00777890">
      <w:pPr>
        <w:pStyle w:val="BodyText"/>
        <w:tabs>
          <w:tab w:val="left" w:pos="1439"/>
        </w:tabs>
        <w:kinsoku w:val="0"/>
        <w:overflowPunct w:val="0"/>
        <w:spacing w:before="12"/>
        <w:ind w:left="1080" w:right="340"/>
        <w:rPr>
          <w:rFonts w:ascii="Times New Roman" w:hAnsi="Times New Roman" w:cs="Times New Roman"/>
          <w:b w:val="0"/>
          <w:bCs w:val="0"/>
          <w:spacing w:val="-1"/>
          <w:sz w:val="22"/>
          <w:szCs w:val="22"/>
          <w:lang w:val="en-GB"/>
        </w:rPr>
      </w:pPr>
      <w:r w:rsidRPr="00777890">
        <w:rPr>
          <w:rFonts w:ascii="Times New Roman" w:hAnsi="Times New Roman" w:cs="Times New Roman"/>
          <w:b w:val="0"/>
          <w:i/>
          <w:iCs/>
          <w:spacing w:val="-1"/>
          <w:sz w:val="22"/>
          <w:szCs w:val="22"/>
          <w:lang w:val="en-GB"/>
        </w:rPr>
        <w:t>Notes added to the intervention:</w:t>
      </w:r>
      <w:r w:rsidRPr="00777890">
        <w:rPr>
          <w:rFonts w:ascii="Times New Roman" w:hAnsi="Times New Roman" w:cs="Times New Roman"/>
          <w:b w:val="0"/>
          <w:i/>
          <w:sz w:val="22"/>
          <w:szCs w:val="22"/>
          <w:lang w:val="en-GB"/>
        </w:rPr>
        <w:t xml:space="preserve"> use a schedule to make adjustments to allow sleep. These adjustments include a rescheduling of medication rounds (adjustment of the default time for medication gifts), blood draws, scheduling vital signs measurement (minimize use of </w:t>
      </w:r>
      <w:proofErr w:type="spellStart"/>
      <w:proofErr w:type="gramStart"/>
      <w:r w:rsidRPr="00777890">
        <w:rPr>
          <w:rFonts w:ascii="Times New Roman" w:hAnsi="Times New Roman" w:cs="Times New Roman"/>
          <w:b w:val="0"/>
          <w:i/>
          <w:sz w:val="22"/>
          <w:szCs w:val="22"/>
          <w:lang w:val="en-GB"/>
        </w:rPr>
        <w:t>non invasive</w:t>
      </w:r>
      <w:proofErr w:type="spellEnd"/>
      <w:proofErr w:type="gramEnd"/>
      <w:r w:rsidRPr="00777890">
        <w:rPr>
          <w:rFonts w:ascii="Times New Roman" w:hAnsi="Times New Roman" w:cs="Times New Roman"/>
          <w:b w:val="0"/>
          <w:i/>
          <w:sz w:val="22"/>
          <w:szCs w:val="22"/>
          <w:lang w:val="en-GB"/>
        </w:rPr>
        <w:t xml:space="preserve"> blood pressure measurements) and bundling of necessary nursing activities. </w:t>
      </w:r>
    </w:p>
    <w:p w14:paraId="524DF337" w14:textId="77777777" w:rsidR="00777890" w:rsidRPr="00777890" w:rsidRDefault="00777890" w:rsidP="00777890">
      <w:pPr>
        <w:pStyle w:val="BodyText"/>
        <w:numPr>
          <w:ilvl w:val="0"/>
          <w:numId w:val="10"/>
        </w:numPr>
        <w:tabs>
          <w:tab w:val="left" w:pos="840"/>
        </w:tabs>
        <w:kinsoku w:val="0"/>
        <w:overflowPunct w:val="0"/>
        <w:spacing w:before="2"/>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Reduce ICU lights to a minimum when it is time to sleep, unless necessary.</w:t>
      </w:r>
      <w:r w:rsidRPr="00777890">
        <w:rPr>
          <w:rFonts w:ascii="Times New Roman" w:hAnsi="Times New Roman" w:cs="Times New Roman"/>
          <w:b w:val="0"/>
          <w:noProof/>
          <w:sz w:val="22"/>
          <w:szCs w:val="22"/>
          <w:vertAlign w:val="superscript"/>
          <w:lang w:val="en-GB"/>
        </w:rPr>
        <w:t>2, 7, 9-12</w:t>
      </w:r>
    </w:p>
    <w:p w14:paraId="137858FA" w14:textId="77777777" w:rsidR="00777890" w:rsidRPr="00777890" w:rsidRDefault="00777890" w:rsidP="00777890">
      <w:pPr>
        <w:pStyle w:val="BodyText"/>
        <w:kinsoku w:val="0"/>
        <w:overflowPunct w:val="0"/>
        <w:ind w:left="360" w:right="313"/>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 xml:space="preserve">Notes added to the intervention: automatically dim (turn off) the lights in (communal) rooms after a certain time. Use of a flashlight by nurses during the nightshift. Dim monitor screens and turn the machines out of the patient’s sight. Fend light by the use of curtains, </w:t>
      </w:r>
      <w:proofErr w:type="spellStart"/>
      <w:r w:rsidRPr="00777890">
        <w:rPr>
          <w:rFonts w:ascii="Times New Roman" w:hAnsi="Times New Roman" w:cs="Times New Roman"/>
          <w:b w:val="0"/>
          <w:i/>
          <w:iCs/>
          <w:spacing w:val="-1"/>
          <w:sz w:val="22"/>
          <w:szCs w:val="22"/>
          <w:lang w:val="en-GB"/>
        </w:rPr>
        <w:t>luxaflex</w:t>
      </w:r>
      <w:proofErr w:type="spellEnd"/>
      <w:r w:rsidRPr="00777890">
        <w:rPr>
          <w:rFonts w:ascii="Times New Roman" w:hAnsi="Times New Roman" w:cs="Times New Roman"/>
          <w:b w:val="0"/>
          <w:i/>
          <w:iCs/>
          <w:spacing w:val="-1"/>
          <w:sz w:val="22"/>
          <w:szCs w:val="22"/>
          <w:lang w:val="en-GB"/>
        </w:rPr>
        <w:t xml:space="preserve"> or lamellae. </w:t>
      </w:r>
    </w:p>
    <w:p w14:paraId="0AFA3A0D" w14:textId="77777777" w:rsidR="00777890" w:rsidRPr="00777890" w:rsidRDefault="00777890" w:rsidP="00777890">
      <w:pPr>
        <w:pStyle w:val="BodyText"/>
        <w:numPr>
          <w:ilvl w:val="0"/>
          <w:numId w:val="10"/>
        </w:numPr>
        <w:tabs>
          <w:tab w:val="left" w:pos="839"/>
        </w:tabs>
        <w:kinsoku w:val="0"/>
        <w:overflowPunct w:val="0"/>
        <w:spacing w:before="3"/>
        <w:ind w:right="502"/>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After consultation with the patient, apply earplugs (unless contra indicated), from start of the night shift until the end of the night shift.</w:t>
      </w:r>
      <w:r w:rsidRPr="00777890">
        <w:rPr>
          <w:rFonts w:ascii="Times New Roman" w:hAnsi="Times New Roman" w:cs="Times New Roman"/>
          <w:b w:val="0"/>
          <w:noProof/>
          <w:sz w:val="22"/>
          <w:szCs w:val="22"/>
          <w:vertAlign w:val="superscript"/>
          <w:lang w:val="en-GB"/>
        </w:rPr>
        <w:t>11, 13</w:t>
      </w:r>
      <w:r w:rsidRPr="00777890">
        <w:rPr>
          <w:rFonts w:ascii="Times New Roman" w:hAnsi="Times New Roman" w:cs="Times New Roman"/>
          <w:b w:val="0"/>
          <w:sz w:val="22"/>
          <w:szCs w:val="22"/>
          <w:lang w:val="en-GB"/>
        </w:rPr>
        <w:t xml:space="preserve"> </w:t>
      </w:r>
    </w:p>
    <w:p w14:paraId="3C91C649" w14:textId="77777777" w:rsidR="00777890" w:rsidRPr="00777890" w:rsidRDefault="00777890" w:rsidP="00777890">
      <w:pPr>
        <w:pStyle w:val="BodyText"/>
        <w:numPr>
          <w:ilvl w:val="0"/>
          <w:numId w:val="10"/>
        </w:numPr>
        <w:tabs>
          <w:tab w:val="left" w:pos="839"/>
        </w:tabs>
        <w:kinsoku w:val="0"/>
        <w:overflowPunct w:val="0"/>
        <w:spacing w:before="13"/>
        <w:ind w:right="578"/>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Provide relaxation music when it is time to sleep</w:t>
      </w:r>
      <w:r w:rsidRPr="00777890">
        <w:rPr>
          <w:rFonts w:ascii="Times New Roman" w:hAnsi="Times New Roman" w:cs="Times New Roman"/>
          <w:b w:val="0"/>
          <w:bCs w:val="0"/>
          <w:spacing w:val="-1"/>
          <w:sz w:val="22"/>
          <w:szCs w:val="22"/>
          <w:lang w:val="en-GB"/>
        </w:rPr>
        <w:t>, pay attention to noise disturbance.</w:t>
      </w:r>
      <w:r w:rsidRPr="00777890">
        <w:rPr>
          <w:rFonts w:ascii="Times New Roman" w:hAnsi="Times New Roman" w:cs="Times New Roman"/>
          <w:b w:val="0"/>
          <w:noProof/>
          <w:sz w:val="22"/>
          <w:szCs w:val="22"/>
          <w:vertAlign w:val="superscript"/>
          <w:lang w:val="en-GB"/>
        </w:rPr>
        <w:t>1, 11</w:t>
      </w:r>
      <w:r w:rsidRPr="00777890">
        <w:rPr>
          <w:rFonts w:ascii="Times New Roman" w:hAnsi="Times New Roman" w:cs="Times New Roman"/>
          <w:b w:val="0"/>
          <w:sz w:val="22"/>
          <w:szCs w:val="22"/>
          <w:lang w:val="en-GB"/>
        </w:rPr>
        <w:t xml:space="preserve"> </w:t>
      </w:r>
    </w:p>
    <w:p w14:paraId="3F70B5E3" w14:textId="77777777" w:rsidR="00777890" w:rsidRPr="00777890" w:rsidRDefault="00777890" w:rsidP="00777890">
      <w:pPr>
        <w:pStyle w:val="BodyText"/>
        <w:kinsoku w:val="0"/>
        <w:overflowPunct w:val="0"/>
        <w:ind w:left="360" w:right="187"/>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 ask the patient’s family for help and advice regarding the patient’s music preference and if necessary to bring any devices.</w:t>
      </w:r>
    </w:p>
    <w:p w14:paraId="61FE975C" w14:textId="77777777" w:rsidR="00777890" w:rsidRPr="00777890" w:rsidRDefault="00777890" w:rsidP="00777890">
      <w:pPr>
        <w:pStyle w:val="BodyText"/>
        <w:numPr>
          <w:ilvl w:val="0"/>
          <w:numId w:val="10"/>
        </w:numPr>
        <w:tabs>
          <w:tab w:val="left" w:pos="839"/>
        </w:tabs>
        <w:kinsoku w:val="0"/>
        <w:overflowPunct w:val="0"/>
        <w:spacing w:before="2"/>
        <w:ind w:right="583"/>
        <w:rPr>
          <w:rFonts w:ascii="Times New Roman" w:hAnsi="Times New Roman" w:cs="Times New Roman"/>
          <w:b w:val="0"/>
          <w:bCs w:val="0"/>
          <w:spacing w:val="-1"/>
          <w:sz w:val="22"/>
          <w:szCs w:val="22"/>
          <w:lang w:val="en-GB"/>
        </w:rPr>
      </w:pPr>
      <w:r w:rsidRPr="00777890">
        <w:rPr>
          <w:rFonts w:ascii="Times New Roman" w:hAnsi="Times New Roman" w:cs="Times New Roman"/>
          <w:b w:val="0"/>
          <w:sz w:val="22"/>
          <w:szCs w:val="22"/>
          <w:lang w:val="en-GB"/>
        </w:rPr>
        <w:t>Ask the patient/family what the patient does at home to promote sleep and whenever permissible provide this to the patient</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12</w:t>
      </w:r>
    </w:p>
    <w:p w14:paraId="7F0192B6" w14:textId="77777777" w:rsidR="00777890" w:rsidRPr="00777890" w:rsidRDefault="00777890" w:rsidP="00777890">
      <w:pPr>
        <w:pStyle w:val="BodyText"/>
        <w:kinsoku w:val="0"/>
        <w:overflowPunct w:val="0"/>
        <w:ind w:left="360" w:right="1"/>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 f</w:t>
      </w:r>
      <w:r w:rsidRPr="00777890">
        <w:rPr>
          <w:rFonts w:ascii="Times New Roman" w:hAnsi="Times New Roman" w:cs="Times New Roman"/>
          <w:b w:val="0"/>
          <w:i/>
          <w:sz w:val="22"/>
          <w:szCs w:val="22"/>
          <w:lang w:val="en-GB"/>
        </w:rPr>
        <w:t xml:space="preserve">or example, read to the patient (by nurse, family or audio book), or when the patient has particular sleep objects, such as a certain pillow provide these. Keep hygiene rules in mind. You can ask this question during the admission interview. </w:t>
      </w:r>
    </w:p>
    <w:p w14:paraId="7A665EB4" w14:textId="77777777" w:rsidR="00777890" w:rsidRPr="00777890" w:rsidRDefault="00777890" w:rsidP="00777890">
      <w:pPr>
        <w:pStyle w:val="BodyText"/>
        <w:numPr>
          <w:ilvl w:val="0"/>
          <w:numId w:val="10"/>
        </w:numPr>
        <w:tabs>
          <w:tab w:val="left" w:pos="839"/>
        </w:tabs>
        <w:kinsoku w:val="0"/>
        <w:overflowPunct w:val="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Be cautious with the use of sleep medication, use a ward protocol in case you use sleep mediation.</w:t>
      </w:r>
    </w:p>
    <w:p w14:paraId="444C12B5" w14:textId="77777777" w:rsidR="00777890" w:rsidRPr="00777890" w:rsidRDefault="00777890" w:rsidP="00777890">
      <w:pPr>
        <w:pStyle w:val="BodyText"/>
        <w:kinsoku w:val="0"/>
        <w:overflowPunct w:val="0"/>
        <w:ind w:left="360"/>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 xml:space="preserve">Notes added to the intervention: the ward protocol provides information regarding the choice of sleep medication, for example do not use sedation like midazolam or </w:t>
      </w:r>
      <w:proofErr w:type="spellStart"/>
      <w:r w:rsidRPr="00777890">
        <w:rPr>
          <w:rFonts w:ascii="Times New Roman" w:hAnsi="Times New Roman" w:cs="Times New Roman"/>
          <w:b w:val="0"/>
          <w:i/>
          <w:iCs/>
          <w:spacing w:val="-1"/>
          <w:sz w:val="22"/>
          <w:szCs w:val="22"/>
          <w:lang w:val="en-GB"/>
        </w:rPr>
        <w:t>propofol</w:t>
      </w:r>
      <w:proofErr w:type="spellEnd"/>
      <w:r w:rsidRPr="00777890">
        <w:rPr>
          <w:rFonts w:ascii="Times New Roman" w:hAnsi="Times New Roman" w:cs="Times New Roman"/>
          <w:b w:val="0"/>
          <w:i/>
          <w:iCs/>
          <w:spacing w:val="-1"/>
          <w:sz w:val="22"/>
          <w:szCs w:val="22"/>
          <w:lang w:val="en-GB"/>
        </w:rPr>
        <w:t>, and the time of administration.</w:t>
      </w:r>
    </w:p>
    <w:p w14:paraId="35767236" w14:textId="77777777" w:rsidR="00777890" w:rsidRPr="00777890" w:rsidRDefault="00777890" w:rsidP="00777890">
      <w:pPr>
        <w:pStyle w:val="BodyText"/>
        <w:numPr>
          <w:ilvl w:val="0"/>
          <w:numId w:val="10"/>
        </w:numPr>
        <w:tabs>
          <w:tab w:val="left" w:pos="839"/>
        </w:tabs>
        <w:kinsoku w:val="0"/>
        <w:overflowPunct w:val="0"/>
        <w:spacing w:before="15"/>
        <w:ind w:right="370"/>
        <w:rPr>
          <w:rFonts w:ascii="Times New Roman" w:hAnsi="Times New Roman" w:cs="Times New Roman"/>
          <w:b w:val="0"/>
          <w:bCs w:val="0"/>
          <w:sz w:val="22"/>
          <w:szCs w:val="22"/>
          <w:lang w:val="en-GB"/>
        </w:rPr>
      </w:pPr>
      <w:r w:rsidRPr="00777890">
        <w:rPr>
          <w:rFonts w:ascii="Times New Roman" w:hAnsi="Times New Roman" w:cs="Times New Roman"/>
          <w:b w:val="0"/>
          <w:bCs w:val="0"/>
          <w:sz w:val="22"/>
          <w:szCs w:val="22"/>
          <w:lang w:val="en-GB"/>
        </w:rPr>
        <w:t xml:space="preserve">Highlight the importance of good sleep in your ward by the use of flyers that ask attention for the reduction of light and noise during the night. </w:t>
      </w:r>
    </w:p>
    <w:p w14:paraId="1C084DE6" w14:textId="77777777" w:rsidR="00777890" w:rsidRPr="00777890" w:rsidRDefault="00777890" w:rsidP="00777890">
      <w:pPr>
        <w:pStyle w:val="BodyText"/>
        <w:numPr>
          <w:ilvl w:val="0"/>
          <w:numId w:val="10"/>
        </w:numPr>
        <w:tabs>
          <w:tab w:val="left" w:pos="839"/>
        </w:tabs>
        <w:kinsoku w:val="0"/>
        <w:overflowPunct w:val="0"/>
        <w:spacing w:before="2"/>
        <w:ind w:right="42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lang w:val="en-GB"/>
        </w:rPr>
        <w:t>Provide a clear day structure by compiling a personal day program for the patient.</w:t>
      </w:r>
    </w:p>
    <w:p w14:paraId="05A12096" w14:textId="77777777" w:rsidR="00777890" w:rsidRPr="00777890" w:rsidRDefault="00777890" w:rsidP="00777890">
      <w:pPr>
        <w:pStyle w:val="BodyText"/>
        <w:numPr>
          <w:ilvl w:val="0"/>
          <w:numId w:val="10"/>
        </w:numPr>
        <w:tabs>
          <w:tab w:val="left" w:pos="839"/>
        </w:tabs>
        <w:kinsoku w:val="0"/>
        <w:overflowPunct w:val="0"/>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Discourage daytime sleep, by improving the sleep-wake cycle using bright light during the day</w:t>
      </w:r>
      <w:r w:rsidRPr="00777890">
        <w:rPr>
          <w:rFonts w:ascii="Times New Roman" w:hAnsi="Times New Roman" w:cs="Times New Roman"/>
          <w:b w:val="0"/>
          <w:bCs w:val="0"/>
          <w:sz w:val="22"/>
          <w:szCs w:val="22"/>
          <w:lang w:val="en-GB"/>
        </w:rPr>
        <w:t>.</w:t>
      </w:r>
      <w:r w:rsidRPr="00777890">
        <w:rPr>
          <w:rFonts w:ascii="Times New Roman" w:hAnsi="Times New Roman" w:cs="Times New Roman"/>
          <w:b w:val="0"/>
          <w:noProof/>
          <w:sz w:val="22"/>
          <w:szCs w:val="22"/>
          <w:vertAlign w:val="superscript"/>
          <w:lang w:val="en-GB"/>
        </w:rPr>
        <w:t>4, 8, 11, 14, 15</w:t>
      </w:r>
      <w:r w:rsidRPr="00777890">
        <w:rPr>
          <w:rFonts w:ascii="Times New Roman" w:hAnsi="Times New Roman" w:cs="Times New Roman"/>
          <w:b w:val="0"/>
          <w:sz w:val="22"/>
          <w:szCs w:val="22"/>
          <w:lang w:val="en-GB"/>
        </w:rPr>
        <w:t xml:space="preserve"> </w:t>
      </w:r>
    </w:p>
    <w:p w14:paraId="116BDE88" w14:textId="77777777" w:rsidR="00777890" w:rsidRPr="00777890" w:rsidRDefault="00777890" w:rsidP="00777890">
      <w:pPr>
        <w:pStyle w:val="BodyText"/>
        <w:kinsoku w:val="0"/>
        <w:overflowPunct w:val="0"/>
        <w:ind w:left="360" w:right="779"/>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 whenever necessary a short rest moment can be planned in a personal day program.</w:t>
      </w:r>
    </w:p>
    <w:p w14:paraId="7244B82F" w14:textId="77777777" w:rsidR="00777890" w:rsidRPr="00777890" w:rsidRDefault="00777890" w:rsidP="00777890">
      <w:pPr>
        <w:pStyle w:val="BodyText"/>
        <w:numPr>
          <w:ilvl w:val="0"/>
          <w:numId w:val="10"/>
        </w:numPr>
        <w:tabs>
          <w:tab w:val="left" w:pos="839"/>
        </w:tabs>
        <w:kinsoku w:val="0"/>
        <w:overflowPunct w:val="0"/>
        <w:spacing w:before="5"/>
        <w:ind w:right="34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lang w:val="en-GB"/>
        </w:rPr>
        <w:t xml:space="preserve">Whenever fitting the patient’s individual treatment plan: strive to use sedation as less as possible. In case of sedation, perform a daily wake-up (reduce or stop sedation once a day) and pursue a </w:t>
      </w:r>
      <w:r w:rsidRPr="00777890">
        <w:rPr>
          <w:rStyle w:val="Emphasis"/>
          <w:rFonts w:ascii="Times New Roman" w:hAnsi="Times New Roman" w:cs="Times New Roman"/>
          <w:sz w:val="22"/>
          <w:szCs w:val="22"/>
          <w:lang w:val="en-GB"/>
        </w:rPr>
        <w:t>Richmond Agitation</w:t>
      </w:r>
      <w:r w:rsidRPr="00777890">
        <w:rPr>
          <w:rStyle w:val="st1"/>
          <w:rFonts w:ascii="Times New Roman" w:hAnsi="Times New Roman" w:cs="Times New Roman"/>
          <w:b w:val="0"/>
          <w:sz w:val="22"/>
          <w:szCs w:val="22"/>
          <w:lang w:val="en-GB"/>
        </w:rPr>
        <w:t>-</w:t>
      </w:r>
      <w:r w:rsidRPr="00777890">
        <w:rPr>
          <w:rStyle w:val="Emphasis"/>
          <w:rFonts w:ascii="Times New Roman" w:hAnsi="Times New Roman" w:cs="Times New Roman"/>
          <w:sz w:val="22"/>
          <w:szCs w:val="22"/>
          <w:lang w:val="en-GB"/>
        </w:rPr>
        <w:t>Sedation</w:t>
      </w:r>
      <w:r w:rsidRPr="00777890">
        <w:rPr>
          <w:rStyle w:val="st1"/>
          <w:rFonts w:ascii="Times New Roman" w:hAnsi="Times New Roman" w:cs="Times New Roman"/>
          <w:b w:val="0"/>
          <w:sz w:val="22"/>
          <w:szCs w:val="22"/>
          <w:lang w:val="en-GB"/>
        </w:rPr>
        <w:t xml:space="preserve"> Scale</w:t>
      </w:r>
      <w:r w:rsidRPr="00777890">
        <w:rPr>
          <w:rFonts w:ascii="Times New Roman" w:hAnsi="Times New Roman" w:cs="Times New Roman"/>
          <w:b w:val="0"/>
          <w:bCs w:val="0"/>
          <w:spacing w:val="-1"/>
          <w:sz w:val="22"/>
          <w:szCs w:val="22"/>
          <w:lang w:val="en-GB"/>
        </w:rPr>
        <w:t xml:space="preserve"> (RASS) score of </w:t>
      </w:r>
      <w:r w:rsidRPr="00777890">
        <w:rPr>
          <w:rFonts w:ascii="Times New Roman" w:hAnsi="Times New Roman" w:cs="Times New Roman"/>
          <w:b w:val="0"/>
          <w:bCs w:val="0"/>
          <w:sz w:val="22"/>
          <w:szCs w:val="22"/>
          <w:lang w:val="en-GB"/>
        </w:rPr>
        <w:t>&gt; -3</w:t>
      </w:r>
      <w:r w:rsidRPr="00777890">
        <w:rPr>
          <w:rFonts w:ascii="Times New Roman" w:hAnsi="Times New Roman" w:cs="Times New Roman"/>
          <w:b w:val="0"/>
          <w:bCs w:val="0"/>
          <w:spacing w:val="-1"/>
          <w:sz w:val="22"/>
          <w:szCs w:val="22"/>
          <w:lang w:val="en-GB"/>
        </w:rPr>
        <w:t xml:space="preserve"> </w:t>
      </w:r>
      <w:proofErr w:type="spellStart"/>
      <w:r w:rsidRPr="00777890">
        <w:rPr>
          <w:rFonts w:ascii="Times New Roman" w:hAnsi="Times New Roman" w:cs="Times New Roman"/>
          <w:b w:val="0"/>
          <w:bCs w:val="0"/>
          <w:sz w:val="22"/>
          <w:szCs w:val="22"/>
          <w:lang w:val="en-GB"/>
        </w:rPr>
        <w:t>en</w:t>
      </w:r>
      <w:proofErr w:type="spellEnd"/>
      <w:r w:rsidRPr="00777890">
        <w:rPr>
          <w:rFonts w:ascii="Times New Roman" w:hAnsi="Times New Roman" w:cs="Times New Roman"/>
          <w:b w:val="0"/>
          <w:bCs w:val="0"/>
          <w:spacing w:val="-1"/>
          <w:sz w:val="22"/>
          <w:szCs w:val="22"/>
          <w:lang w:val="en-GB"/>
        </w:rPr>
        <w:t xml:space="preserve"> </w:t>
      </w:r>
      <w:r w:rsidRPr="00777890">
        <w:rPr>
          <w:rFonts w:ascii="Times New Roman" w:hAnsi="Times New Roman" w:cs="Times New Roman"/>
          <w:b w:val="0"/>
          <w:bCs w:val="0"/>
          <w:sz w:val="22"/>
          <w:szCs w:val="22"/>
          <w:lang w:val="en-GB"/>
        </w:rPr>
        <w:t>&lt; +2. Pursue a RASS of 0 in patients without sedation</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9, 10</w:t>
      </w:r>
    </w:p>
    <w:p w14:paraId="515AC66E" w14:textId="77777777" w:rsidR="00777890" w:rsidRPr="00777890" w:rsidRDefault="00777890" w:rsidP="00777890">
      <w:pPr>
        <w:pStyle w:val="BodyText"/>
        <w:kinsoku w:val="0"/>
        <w:overflowPunct w:val="0"/>
        <w:ind w:left="360" w:right="464"/>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 in case the patient is having a RASS score outside the target levels: evaluate the cause and if possible take care of it. Use the ward protocol for this.</w:t>
      </w:r>
    </w:p>
    <w:p w14:paraId="227B3E68" w14:textId="77777777" w:rsidR="00777890" w:rsidRPr="00777890" w:rsidRDefault="00777890" w:rsidP="00777890">
      <w:pPr>
        <w:pStyle w:val="BodyText"/>
        <w:numPr>
          <w:ilvl w:val="0"/>
          <w:numId w:val="10"/>
        </w:numPr>
        <w:tabs>
          <w:tab w:val="left" w:pos="839"/>
        </w:tabs>
        <w:kinsoku w:val="0"/>
        <w:overflowPunct w:val="0"/>
        <w:spacing w:before="3"/>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Encourage (early) mobilization.</w:t>
      </w:r>
      <w:r w:rsidRPr="00777890">
        <w:rPr>
          <w:rFonts w:ascii="Times New Roman" w:hAnsi="Times New Roman" w:cs="Times New Roman"/>
          <w:b w:val="0"/>
          <w:noProof/>
          <w:sz w:val="22"/>
          <w:szCs w:val="22"/>
          <w:vertAlign w:val="superscript"/>
          <w:lang w:val="en-GB"/>
        </w:rPr>
        <w:t>11</w:t>
      </w:r>
      <w:r w:rsidRPr="00777890">
        <w:rPr>
          <w:rFonts w:ascii="Times New Roman" w:hAnsi="Times New Roman" w:cs="Times New Roman"/>
          <w:b w:val="0"/>
          <w:sz w:val="22"/>
          <w:szCs w:val="22"/>
          <w:lang w:val="en-GB"/>
        </w:rPr>
        <w:t xml:space="preserve"> </w:t>
      </w:r>
    </w:p>
    <w:p w14:paraId="6D15EA74" w14:textId="77777777" w:rsidR="00777890" w:rsidRPr="00777890" w:rsidRDefault="00777890" w:rsidP="00777890">
      <w:pPr>
        <w:pStyle w:val="NoSpacing"/>
        <w:rPr>
          <w:lang w:val="en-GB"/>
        </w:rPr>
      </w:pPr>
    </w:p>
    <w:p w14:paraId="7CD059B3" w14:textId="77777777" w:rsidR="00777890" w:rsidRPr="00777890" w:rsidRDefault="00777890" w:rsidP="00777890">
      <w:pPr>
        <w:pStyle w:val="NoSpacing"/>
        <w:rPr>
          <w:lang w:val="en-GB"/>
        </w:rPr>
      </w:pPr>
    </w:p>
    <w:p w14:paraId="600E2814" w14:textId="77777777" w:rsidR="00777890" w:rsidRPr="00777890" w:rsidRDefault="00777890" w:rsidP="00777890">
      <w:pPr>
        <w:spacing w:line="480" w:lineRule="auto"/>
        <w:ind w:firstLine="284"/>
        <w:rPr>
          <w:rFonts w:eastAsiaTheme="minorEastAsia"/>
          <w:b/>
          <w:bCs/>
          <w:szCs w:val="22"/>
          <w:lang w:val="en-GB"/>
        </w:rPr>
      </w:pPr>
      <w:r w:rsidRPr="00777890">
        <w:rPr>
          <w:szCs w:val="22"/>
          <w:lang w:val="en-GB"/>
        </w:rPr>
        <w:br w:type="page"/>
      </w:r>
    </w:p>
    <w:p w14:paraId="1A247171" w14:textId="77777777" w:rsidR="00777890" w:rsidRPr="00777890" w:rsidRDefault="00777890" w:rsidP="00777890">
      <w:pPr>
        <w:pStyle w:val="Kop11"/>
        <w:kinsoku w:val="0"/>
        <w:overflowPunct w:val="0"/>
        <w:ind w:left="0"/>
        <w:outlineLvl w:val="9"/>
        <w:rPr>
          <w:rFonts w:ascii="Times New Roman" w:hAnsi="Times New Roman" w:cs="Times New Roman"/>
          <w:b w:val="0"/>
          <w:bCs w:val="0"/>
          <w:sz w:val="22"/>
          <w:szCs w:val="22"/>
          <w:lang w:val="en-GB"/>
        </w:rPr>
      </w:pPr>
      <w:r w:rsidRPr="00777890">
        <w:rPr>
          <w:rFonts w:ascii="Times New Roman" w:hAnsi="Times New Roman" w:cs="Times New Roman"/>
          <w:sz w:val="22"/>
          <w:szCs w:val="22"/>
          <w:lang w:val="en-GB"/>
        </w:rPr>
        <w:lastRenderedPageBreak/>
        <w:t xml:space="preserve">3 </w:t>
      </w:r>
      <w:r w:rsidRPr="00777890">
        <w:rPr>
          <w:rFonts w:ascii="Times New Roman" w:hAnsi="Times New Roman" w:cs="Times New Roman"/>
          <w:spacing w:val="-1"/>
          <w:sz w:val="22"/>
          <w:szCs w:val="22"/>
          <w:lang w:val="en-GB"/>
        </w:rPr>
        <w:t>Cognitive impairment</w:t>
      </w:r>
    </w:p>
    <w:p w14:paraId="0320BE4B" w14:textId="77777777" w:rsidR="00777890" w:rsidRPr="00777890" w:rsidRDefault="00777890" w:rsidP="00777890">
      <w:pPr>
        <w:pStyle w:val="BodyText"/>
        <w:kinsoku w:val="0"/>
        <w:overflowPunct w:val="0"/>
        <w:spacing w:before="7"/>
        <w:ind w:left="0"/>
        <w:rPr>
          <w:rFonts w:ascii="Times New Roman" w:hAnsi="Times New Roman" w:cs="Times New Roman"/>
          <w:sz w:val="22"/>
          <w:szCs w:val="22"/>
          <w:lang w:val="en-GB"/>
        </w:rPr>
      </w:pPr>
    </w:p>
    <w:p w14:paraId="1A30E63E" w14:textId="77777777" w:rsidR="00777890" w:rsidRPr="00777890" w:rsidRDefault="00777890" w:rsidP="00777890">
      <w:pPr>
        <w:pStyle w:val="BodyText"/>
        <w:kinsoku w:val="0"/>
        <w:overflowPunct w:val="0"/>
        <w:ind w:left="0" w:right="420"/>
        <w:rPr>
          <w:rFonts w:ascii="Times New Roman" w:hAnsi="Times New Roman" w:cs="Times New Roman"/>
          <w:b w:val="0"/>
          <w:bCs w:val="0"/>
          <w:i/>
          <w:iCs/>
          <w:spacing w:val="-1"/>
          <w:sz w:val="22"/>
          <w:szCs w:val="22"/>
          <w:lang w:val="en-GB"/>
        </w:rPr>
      </w:pPr>
      <w:r w:rsidRPr="00777890">
        <w:rPr>
          <w:rFonts w:ascii="Times New Roman" w:hAnsi="Times New Roman" w:cs="Times New Roman"/>
          <w:b w:val="0"/>
          <w:bCs w:val="0"/>
          <w:i/>
          <w:iCs/>
          <w:spacing w:val="-1"/>
          <w:sz w:val="22"/>
          <w:szCs w:val="22"/>
          <w:lang w:val="en-GB"/>
        </w:rPr>
        <w:t xml:space="preserve">Aim: </w:t>
      </w:r>
      <w:r w:rsidRPr="00777890">
        <w:rPr>
          <w:rFonts w:ascii="Times New Roman" w:hAnsi="Times New Roman" w:cs="Times New Roman"/>
          <w:b w:val="0"/>
          <w:sz w:val="22"/>
          <w:szCs w:val="22"/>
          <w:lang w:val="en-GB"/>
        </w:rPr>
        <w:t>aims to (re)orientate patients with regard to time, place and person</w:t>
      </w:r>
      <w:r w:rsidRPr="00777890">
        <w:rPr>
          <w:rFonts w:ascii="Times New Roman" w:hAnsi="Times New Roman" w:cs="Times New Roman"/>
          <w:b w:val="0"/>
          <w:bCs w:val="0"/>
          <w:iCs/>
          <w:spacing w:val="-1"/>
          <w:sz w:val="22"/>
          <w:szCs w:val="22"/>
          <w:lang w:val="en-GB"/>
        </w:rPr>
        <w:t xml:space="preserve"> to prevent or minimize decline.</w:t>
      </w:r>
    </w:p>
    <w:p w14:paraId="60FD8555" w14:textId="77777777" w:rsidR="00777890" w:rsidRPr="00777890" w:rsidRDefault="00777890" w:rsidP="00777890">
      <w:pPr>
        <w:pStyle w:val="BodyText"/>
        <w:kinsoku w:val="0"/>
        <w:overflowPunct w:val="0"/>
        <w:spacing w:before="10"/>
        <w:ind w:left="0"/>
        <w:rPr>
          <w:rFonts w:ascii="Times New Roman" w:hAnsi="Times New Roman" w:cs="Times New Roman"/>
          <w:b w:val="0"/>
          <w:bCs w:val="0"/>
          <w:sz w:val="22"/>
          <w:szCs w:val="22"/>
          <w:lang w:val="en-GB"/>
        </w:rPr>
      </w:pPr>
    </w:p>
    <w:p w14:paraId="78F0F02F" w14:textId="77777777" w:rsidR="00777890" w:rsidRPr="00777890" w:rsidRDefault="00777890" w:rsidP="00777890">
      <w:pPr>
        <w:pStyle w:val="BodyText"/>
        <w:kinsoku w:val="0"/>
        <w:overflowPunct w:val="0"/>
        <w:ind w:left="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u w:val="single"/>
          <w:lang w:val="en-GB"/>
        </w:rPr>
        <w:t>Orientation protocol:</w:t>
      </w:r>
    </w:p>
    <w:p w14:paraId="4E3B20E7" w14:textId="77777777" w:rsidR="00777890" w:rsidRPr="00777890" w:rsidRDefault="00777890" w:rsidP="00777890">
      <w:pPr>
        <w:pStyle w:val="BodyText"/>
        <w:numPr>
          <w:ilvl w:val="0"/>
          <w:numId w:val="9"/>
        </w:numPr>
        <w:tabs>
          <w:tab w:val="left" w:pos="839"/>
        </w:tabs>
        <w:kinsoku w:val="0"/>
        <w:overflowPunct w:val="0"/>
        <w:spacing w:before="77"/>
        <w:ind w:left="360" w:right="456"/>
        <w:rPr>
          <w:rFonts w:ascii="Times New Roman" w:hAnsi="Times New Roman" w:cs="Times New Roman"/>
          <w:b w:val="0"/>
          <w:bCs w:val="0"/>
          <w:spacing w:val="-1"/>
          <w:sz w:val="22"/>
          <w:szCs w:val="22"/>
          <w:lang w:val="en-GB"/>
        </w:rPr>
      </w:pPr>
      <w:r w:rsidRPr="00777890">
        <w:rPr>
          <w:rFonts w:ascii="Times New Roman" w:hAnsi="Times New Roman" w:cs="Times New Roman"/>
          <w:b w:val="0"/>
          <w:sz w:val="22"/>
          <w:szCs w:val="22"/>
          <w:lang w:val="en-GB"/>
        </w:rPr>
        <w:t>Place a board with the name of the patient’s nurse, intensivist and a day schedule</w:t>
      </w:r>
      <w:r w:rsidRPr="00777890">
        <w:rPr>
          <w:rFonts w:ascii="Times New Roman" w:hAnsi="Times New Roman" w:cs="Times New Roman"/>
          <w:b w:val="0"/>
          <w:bCs w:val="0"/>
          <w:spacing w:val="-1"/>
          <w:sz w:val="22"/>
          <w:szCs w:val="22"/>
          <w:lang w:val="en-GB"/>
        </w:rPr>
        <w:t xml:space="preserve"> in the patient’s sight.</w:t>
      </w:r>
      <w:r w:rsidRPr="00777890">
        <w:rPr>
          <w:rFonts w:ascii="Times New Roman" w:hAnsi="Times New Roman" w:cs="Times New Roman"/>
          <w:b w:val="0"/>
          <w:noProof/>
          <w:sz w:val="22"/>
          <w:szCs w:val="22"/>
          <w:vertAlign w:val="superscript"/>
          <w:lang w:val="en-GB"/>
        </w:rPr>
        <w:t>1</w:t>
      </w:r>
    </w:p>
    <w:p w14:paraId="4D6A1210" w14:textId="77777777" w:rsidR="00777890" w:rsidRPr="00777890" w:rsidRDefault="00777890" w:rsidP="00777890">
      <w:pPr>
        <w:pStyle w:val="BodyText"/>
        <w:kinsoku w:val="0"/>
        <w:overflowPunct w:val="0"/>
        <w:ind w:left="360" w:right="558"/>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 xml:space="preserve">Notes added to the intervention: the day schedule is compiled using key words and symbols for activities like mobilization, sleeping, visiting hours. </w:t>
      </w:r>
    </w:p>
    <w:p w14:paraId="7943C8F9" w14:textId="77777777" w:rsidR="00777890" w:rsidRPr="00777890" w:rsidRDefault="00777890" w:rsidP="00777890">
      <w:pPr>
        <w:pStyle w:val="BodyText"/>
        <w:numPr>
          <w:ilvl w:val="0"/>
          <w:numId w:val="9"/>
        </w:numPr>
        <w:tabs>
          <w:tab w:val="left" w:pos="839"/>
        </w:tabs>
        <w:kinsoku w:val="0"/>
        <w:overflowPunct w:val="0"/>
        <w:ind w:left="360"/>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Provide a clock and calendar in the patient’s room</w:t>
      </w:r>
      <w:r w:rsidRPr="00777890">
        <w:rPr>
          <w:rFonts w:ascii="Times New Roman" w:hAnsi="Times New Roman" w:cs="Times New Roman"/>
          <w:b w:val="0"/>
          <w:bCs w:val="0"/>
          <w:spacing w:val="-1"/>
          <w:sz w:val="22"/>
          <w:szCs w:val="22"/>
          <w:lang w:val="en-GB"/>
        </w:rPr>
        <w:t xml:space="preserve"> in the patient’s sight.</w:t>
      </w:r>
      <w:r w:rsidRPr="00777890">
        <w:rPr>
          <w:rFonts w:ascii="Times New Roman" w:hAnsi="Times New Roman" w:cs="Times New Roman"/>
          <w:b w:val="0"/>
          <w:noProof/>
          <w:sz w:val="22"/>
          <w:szCs w:val="22"/>
          <w:vertAlign w:val="superscript"/>
          <w:lang w:val="en-GB"/>
        </w:rPr>
        <w:t>1, 3, 5-7, 16</w:t>
      </w:r>
    </w:p>
    <w:p w14:paraId="3881FE81" w14:textId="77777777" w:rsidR="00777890" w:rsidRPr="00777890" w:rsidRDefault="00777890" w:rsidP="00777890">
      <w:pPr>
        <w:pStyle w:val="BodyText"/>
        <w:kinsoku w:val="0"/>
        <w:overflowPunct w:val="0"/>
        <w:ind w:left="360" w:right="673"/>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 it is important to keep track of whether the clock is working and the time and date are correct.</w:t>
      </w:r>
    </w:p>
    <w:p w14:paraId="6E0D730D" w14:textId="77777777" w:rsidR="00777890" w:rsidRPr="00777890" w:rsidRDefault="00777890" w:rsidP="00777890">
      <w:pPr>
        <w:pStyle w:val="BodyText"/>
        <w:numPr>
          <w:ilvl w:val="0"/>
          <w:numId w:val="9"/>
        </w:numPr>
        <w:tabs>
          <w:tab w:val="left" w:pos="839"/>
        </w:tabs>
        <w:kinsoku w:val="0"/>
        <w:overflowPunct w:val="0"/>
        <w:spacing w:before="3"/>
        <w:ind w:left="360" w:right="277"/>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In consultation with the patient’s family, take care of the presence of familiar objects in the patient’s room like own pillows, pictures or family photographs</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3, 8, 16</w:t>
      </w:r>
      <w:r w:rsidRPr="00777890">
        <w:rPr>
          <w:rFonts w:ascii="Times New Roman" w:hAnsi="Times New Roman" w:cs="Times New Roman"/>
          <w:b w:val="0"/>
          <w:iCs/>
          <w:sz w:val="22"/>
          <w:szCs w:val="22"/>
          <w:lang w:val="en-GB"/>
        </w:rPr>
        <w:t xml:space="preserve"> </w:t>
      </w:r>
      <w:r w:rsidRPr="00777890">
        <w:rPr>
          <w:rFonts w:ascii="Times New Roman" w:hAnsi="Times New Roman" w:cs="Times New Roman"/>
          <w:b w:val="0"/>
          <w:sz w:val="22"/>
          <w:szCs w:val="22"/>
          <w:lang w:val="en-GB"/>
        </w:rPr>
        <w:t>Let the patient watch television, listen to preferred music or read the paper or a magazine.</w:t>
      </w:r>
      <w:r w:rsidRPr="00777890">
        <w:rPr>
          <w:rFonts w:ascii="Times New Roman" w:hAnsi="Times New Roman" w:cs="Times New Roman"/>
          <w:b w:val="0"/>
          <w:noProof/>
          <w:sz w:val="22"/>
          <w:szCs w:val="22"/>
          <w:vertAlign w:val="superscript"/>
          <w:lang w:val="en-GB"/>
        </w:rPr>
        <w:t>7, 17, 18</w:t>
      </w:r>
    </w:p>
    <w:p w14:paraId="1503B1E9" w14:textId="77777777" w:rsidR="00777890" w:rsidRPr="00777890" w:rsidRDefault="00777890" w:rsidP="00777890">
      <w:pPr>
        <w:pStyle w:val="BodyText"/>
        <w:kinsoku w:val="0"/>
        <w:overflowPunct w:val="0"/>
        <w:ind w:left="360" w:right="444"/>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 xml:space="preserve">Notes added to the intervention: if necessary let the family bring visual or auditory media from home (labelled with a name). It is important to follow the hygiene rules and have availability of WIFI. </w:t>
      </w:r>
    </w:p>
    <w:p w14:paraId="49CCF89B" w14:textId="77777777" w:rsidR="00777890" w:rsidRPr="00777890" w:rsidRDefault="00777890" w:rsidP="00777890">
      <w:pPr>
        <w:pStyle w:val="BodyText"/>
        <w:numPr>
          <w:ilvl w:val="0"/>
          <w:numId w:val="9"/>
        </w:numPr>
        <w:tabs>
          <w:tab w:val="left" w:pos="839"/>
        </w:tabs>
        <w:kinsoku w:val="0"/>
        <w:overflowPunct w:val="0"/>
        <w:spacing w:before="13"/>
        <w:ind w:left="360" w:right="659"/>
        <w:rPr>
          <w:rFonts w:ascii="Times New Roman" w:hAnsi="Times New Roman" w:cs="Times New Roman"/>
          <w:b w:val="0"/>
          <w:bCs w:val="0"/>
          <w:sz w:val="22"/>
          <w:szCs w:val="22"/>
          <w:lang w:val="en-GB"/>
        </w:rPr>
      </w:pPr>
      <w:r w:rsidRPr="00777890">
        <w:rPr>
          <w:rFonts w:ascii="Times New Roman" w:eastAsiaTheme="majorEastAsia" w:hAnsi="Times New Roman" w:cs="Times New Roman"/>
          <w:b w:val="0"/>
          <w:bCs w:val="0"/>
          <w:sz w:val="22"/>
          <w:szCs w:val="22"/>
          <w:lang w:val="en-GB"/>
        </w:rPr>
        <w:t xml:space="preserve">Facilitate regular visits from family and friends. </w:t>
      </w:r>
      <w:r w:rsidRPr="00777890">
        <w:rPr>
          <w:rFonts w:ascii="Times New Roman" w:hAnsi="Times New Roman" w:cs="Times New Roman"/>
          <w:b w:val="0"/>
          <w:sz w:val="22"/>
          <w:szCs w:val="22"/>
          <w:lang w:val="en-GB"/>
        </w:rPr>
        <w:t>Give the family a letter to explain preventive measures like reorientation and the presence of family or friends</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3, 6</w:t>
      </w:r>
    </w:p>
    <w:p w14:paraId="576A3EA7" w14:textId="77777777" w:rsidR="00777890" w:rsidRPr="00777890" w:rsidRDefault="00777890" w:rsidP="00777890">
      <w:pPr>
        <w:pStyle w:val="BodyText"/>
        <w:kinsoku w:val="0"/>
        <w:overflowPunct w:val="0"/>
        <w:ind w:left="360" w:right="282"/>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 provide wide visiting hours. Important is to inform the family about the care, treatment and rest moments of the patient and when the specific consultation meetings with healthcare staff are planned. Make clear arrangements about who may visit the patient and how many and how long visitors are allowed. Translate the letter into different languages.</w:t>
      </w:r>
    </w:p>
    <w:p w14:paraId="21F27F89" w14:textId="77777777" w:rsidR="00777890" w:rsidRPr="00777890" w:rsidRDefault="00777890" w:rsidP="00777890">
      <w:pPr>
        <w:pStyle w:val="BodyText"/>
        <w:numPr>
          <w:ilvl w:val="0"/>
          <w:numId w:val="9"/>
        </w:numPr>
        <w:tabs>
          <w:tab w:val="left" w:pos="839"/>
        </w:tabs>
        <w:kinsoku w:val="0"/>
        <w:overflowPunct w:val="0"/>
        <w:spacing w:before="2"/>
        <w:ind w:left="360"/>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Discuss with patient’s next of kin how to call the patient (use of the first or last name)</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7</w:t>
      </w:r>
    </w:p>
    <w:p w14:paraId="6F136FB3" w14:textId="77777777" w:rsidR="00777890" w:rsidRPr="00777890" w:rsidRDefault="00777890" w:rsidP="00777890">
      <w:pPr>
        <w:pStyle w:val="BodyText"/>
        <w:kinsoku w:val="0"/>
        <w:overflowPunct w:val="0"/>
        <w:ind w:left="360" w:right="192"/>
        <w:rPr>
          <w:rFonts w:ascii="Times New Roman" w:hAnsi="Times New Roman" w:cs="Times New Roman"/>
          <w:i/>
          <w:iCs/>
          <w:spacing w:val="-1"/>
          <w:sz w:val="22"/>
          <w:szCs w:val="22"/>
          <w:lang w:val="en-GB"/>
        </w:rPr>
      </w:pPr>
      <w:r w:rsidRPr="00777890">
        <w:rPr>
          <w:rFonts w:ascii="Times New Roman" w:hAnsi="Times New Roman" w:cs="Times New Roman"/>
          <w:b w:val="0"/>
          <w:i/>
          <w:iCs/>
          <w:spacing w:val="-1"/>
          <w:sz w:val="22"/>
          <w:szCs w:val="22"/>
          <w:lang w:val="en-GB"/>
        </w:rPr>
        <w:t>Notes added to the intervention: this subject might be part of the admission interview and should be documented in the patient’s file and on the board in his room (see intervention A).</w:t>
      </w:r>
    </w:p>
    <w:p w14:paraId="57B12A6D" w14:textId="77777777" w:rsidR="00777890" w:rsidRPr="00777890" w:rsidRDefault="00777890" w:rsidP="00777890">
      <w:pPr>
        <w:pStyle w:val="BodyText"/>
        <w:numPr>
          <w:ilvl w:val="0"/>
          <w:numId w:val="9"/>
        </w:numPr>
        <w:tabs>
          <w:tab w:val="left" w:pos="839"/>
        </w:tabs>
        <w:kinsoku w:val="0"/>
        <w:overflowPunct w:val="0"/>
        <w:spacing w:before="4"/>
        <w:ind w:left="360" w:right="502"/>
        <w:rPr>
          <w:rFonts w:ascii="Times New Roman" w:hAnsi="Times New Roman" w:cs="Times New Roman"/>
          <w:b w:val="0"/>
          <w:bCs w:val="0"/>
          <w:sz w:val="22"/>
          <w:szCs w:val="22"/>
          <w:lang w:val="en-GB"/>
        </w:rPr>
      </w:pPr>
      <w:r w:rsidRPr="00777890">
        <w:rPr>
          <w:rFonts w:ascii="Times New Roman" w:hAnsi="Times New Roman" w:cs="Times New Roman"/>
          <w:b w:val="0"/>
          <w:bCs w:val="0"/>
          <w:sz w:val="22"/>
          <w:szCs w:val="22"/>
          <w:lang w:val="en-GB"/>
        </w:rPr>
        <w:t xml:space="preserve">To get to know the patient his/her family and nurse compile a poster containing information about the patient’s preferred calling name, which devices the patient is using to support vision/hearing, what the patient does at home to promote sleep, favourite music, television programs, books, and hobbies, and other things important to the patient. </w:t>
      </w:r>
    </w:p>
    <w:p w14:paraId="42B56FF0" w14:textId="77777777" w:rsidR="00777890" w:rsidRPr="00777890" w:rsidRDefault="00777890" w:rsidP="00777890">
      <w:pPr>
        <w:pStyle w:val="BodyText"/>
        <w:numPr>
          <w:ilvl w:val="0"/>
          <w:numId w:val="9"/>
        </w:numPr>
        <w:tabs>
          <w:tab w:val="left" w:pos="839"/>
        </w:tabs>
        <w:kinsoku w:val="0"/>
        <w:overflowPunct w:val="0"/>
        <w:spacing w:before="3"/>
        <w:ind w:left="360" w:right="778"/>
        <w:rPr>
          <w:rFonts w:ascii="Times New Roman" w:hAnsi="Times New Roman" w:cs="Times New Roman"/>
          <w:b w:val="0"/>
          <w:bCs w:val="0"/>
          <w:spacing w:val="-1"/>
          <w:sz w:val="22"/>
          <w:szCs w:val="22"/>
          <w:lang w:val="en-GB"/>
        </w:rPr>
      </w:pPr>
      <w:r w:rsidRPr="00777890">
        <w:rPr>
          <w:rFonts w:ascii="Times New Roman" w:hAnsi="Times New Roman" w:cs="Times New Roman"/>
          <w:b w:val="0"/>
          <w:sz w:val="22"/>
          <w:szCs w:val="22"/>
          <w:lang w:val="en-GB"/>
        </w:rPr>
        <w:t xml:space="preserve">Orient the patient’s bed so they can perceive daylight/darkness </w:t>
      </w:r>
      <w:r w:rsidRPr="00777890">
        <w:rPr>
          <w:rFonts w:ascii="Times New Roman" w:hAnsi="Times New Roman" w:cs="Times New Roman"/>
          <w:b w:val="0"/>
          <w:noProof/>
          <w:sz w:val="22"/>
          <w:szCs w:val="22"/>
          <w:vertAlign w:val="superscript"/>
          <w:lang w:val="en-GB"/>
        </w:rPr>
        <w:t>8</w:t>
      </w:r>
      <w:r w:rsidRPr="00777890">
        <w:rPr>
          <w:rFonts w:ascii="Times New Roman" w:hAnsi="Times New Roman" w:cs="Times New Roman"/>
          <w:b w:val="0"/>
          <w:sz w:val="22"/>
          <w:szCs w:val="22"/>
          <w:lang w:val="en-GB"/>
        </w:rPr>
        <w:t xml:space="preserve"> and provide appropriate lighting fitting the time of the day</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5</w:t>
      </w:r>
      <w:r w:rsidRPr="00777890">
        <w:rPr>
          <w:rFonts w:ascii="Times New Roman" w:hAnsi="Times New Roman" w:cs="Times New Roman"/>
          <w:b w:val="0"/>
          <w:sz w:val="22"/>
          <w:szCs w:val="22"/>
          <w:lang w:val="en-GB"/>
        </w:rPr>
        <w:t xml:space="preserve"> Place patients with a long ICU length of stay in the rooms with most daylight.</w:t>
      </w:r>
      <w:r w:rsidRPr="00777890">
        <w:rPr>
          <w:rFonts w:ascii="Times New Roman" w:hAnsi="Times New Roman" w:cs="Times New Roman"/>
          <w:b w:val="0"/>
          <w:bCs w:val="0"/>
          <w:sz w:val="22"/>
          <w:szCs w:val="22"/>
          <w:lang w:val="en-GB"/>
        </w:rPr>
        <w:t xml:space="preserve"> </w:t>
      </w:r>
    </w:p>
    <w:p w14:paraId="459429F2" w14:textId="77777777" w:rsidR="00777890" w:rsidRPr="00777890" w:rsidRDefault="00777890" w:rsidP="00777890">
      <w:pPr>
        <w:pStyle w:val="BodyText"/>
        <w:tabs>
          <w:tab w:val="left" w:pos="839"/>
        </w:tabs>
        <w:kinsoku w:val="0"/>
        <w:overflowPunct w:val="0"/>
        <w:spacing w:before="3"/>
        <w:ind w:left="360" w:right="778"/>
        <w:rPr>
          <w:rFonts w:ascii="Times New Roman" w:hAnsi="Times New Roman" w:cs="Times New Roman"/>
          <w:b w:val="0"/>
          <w:bCs w:val="0"/>
          <w:spacing w:val="-1"/>
          <w:sz w:val="22"/>
          <w:szCs w:val="22"/>
          <w:lang w:val="en-GB"/>
        </w:rPr>
      </w:pPr>
      <w:r w:rsidRPr="00777890">
        <w:rPr>
          <w:rFonts w:ascii="Times New Roman" w:hAnsi="Times New Roman" w:cs="Times New Roman"/>
          <w:b w:val="0"/>
          <w:i/>
          <w:iCs/>
          <w:spacing w:val="-1"/>
          <w:sz w:val="22"/>
          <w:szCs w:val="22"/>
          <w:lang w:val="en-GB"/>
        </w:rPr>
        <w:t xml:space="preserve">Notes added to the intervention: during the day </w:t>
      </w:r>
      <w:proofErr w:type="gramStart"/>
      <w:r w:rsidRPr="00777890">
        <w:rPr>
          <w:rFonts w:ascii="Times New Roman" w:hAnsi="Times New Roman" w:cs="Times New Roman"/>
          <w:b w:val="0"/>
          <w:i/>
          <w:iCs/>
          <w:spacing w:val="-1"/>
          <w:sz w:val="22"/>
          <w:szCs w:val="22"/>
          <w:lang w:val="en-GB"/>
        </w:rPr>
        <w:t>time</w:t>
      </w:r>
      <w:proofErr w:type="gramEnd"/>
      <w:r w:rsidRPr="00777890">
        <w:rPr>
          <w:rFonts w:ascii="Times New Roman" w:hAnsi="Times New Roman" w:cs="Times New Roman"/>
          <w:b w:val="0"/>
          <w:i/>
          <w:iCs/>
          <w:spacing w:val="-1"/>
          <w:sz w:val="22"/>
          <w:szCs w:val="22"/>
          <w:lang w:val="en-GB"/>
        </w:rPr>
        <w:t xml:space="preserve"> bright light, in the course of the evening dim the light and during the night as dark as possible. Decisive in the possibilities to be able to execute this intervention is the construction of the ICU.</w:t>
      </w:r>
    </w:p>
    <w:p w14:paraId="601A07FF" w14:textId="77777777" w:rsidR="00777890" w:rsidRPr="00777890" w:rsidRDefault="00777890" w:rsidP="00777890">
      <w:pPr>
        <w:pStyle w:val="BodyText"/>
        <w:numPr>
          <w:ilvl w:val="0"/>
          <w:numId w:val="9"/>
        </w:numPr>
        <w:tabs>
          <w:tab w:val="left" w:pos="839"/>
        </w:tabs>
        <w:kinsoku w:val="0"/>
        <w:overflowPunct w:val="0"/>
        <w:ind w:left="36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lang w:val="en-GB"/>
        </w:rPr>
        <w:t xml:space="preserve">Ensure </w:t>
      </w:r>
      <w:r w:rsidRPr="00777890">
        <w:rPr>
          <w:rFonts w:ascii="Times New Roman" w:hAnsi="Times New Roman" w:cs="Times New Roman"/>
          <w:b w:val="0"/>
          <w:sz w:val="22"/>
          <w:szCs w:val="22"/>
          <w:lang w:val="en-GB"/>
        </w:rPr>
        <w:t xml:space="preserve">appropriate use of </w:t>
      </w:r>
      <w:proofErr w:type="gramStart"/>
      <w:r w:rsidRPr="00777890">
        <w:rPr>
          <w:rFonts w:ascii="Times New Roman" w:hAnsi="Times New Roman" w:cs="Times New Roman"/>
          <w:b w:val="0"/>
          <w:sz w:val="22"/>
          <w:szCs w:val="22"/>
          <w:lang w:val="en-GB"/>
        </w:rPr>
        <w:t>glasses(</w:t>
      </w:r>
      <w:proofErr w:type="gramEnd"/>
      <w:r w:rsidRPr="00777890">
        <w:rPr>
          <w:rFonts w:ascii="Times New Roman" w:hAnsi="Times New Roman" w:cs="Times New Roman"/>
          <w:b w:val="0"/>
          <w:sz w:val="22"/>
          <w:szCs w:val="22"/>
          <w:lang w:val="en-GB"/>
        </w:rPr>
        <w:t>contact lenses) and hearing aids</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16</w:t>
      </w:r>
    </w:p>
    <w:p w14:paraId="61B1AEBB" w14:textId="77777777" w:rsidR="00777890" w:rsidRPr="00777890" w:rsidRDefault="00777890" w:rsidP="00777890">
      <w:pPr>
        <w:pStyle w:val="BodyText"/>
        <w:numPr>
          <w:ilvl w:val="0"/>
          <w:numId w:val="9"/>
        </w:numPr>
        <w:tabs>
          <w:tab w:val="left" w:pos="839"/>
        </w:tabs>
        <w:kinsoku w:val="0"/>
        <w:overflowPunct w:val="0"/>
        <w:ind w:left="360"/>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Ensure daily during the day shift that the patient is provided with simple and short information about the ward, hospital (i.e., hospital name, ICU length of stay), reason for hospitalization, and their illness progression (e.g. concerning diagnostic and therapeutic measures)</w:t>
      </w:r>
      <w:r w:rsidRPr="00777890">
        <w:rPr>
          <w:rFonts w:ascii="Times New Roman" w:hAnsi="Times New Roman" w:cs="Times New Roman"/>
          <w:b w:val="0"/>
          <w:bCs w:val="0"/>
          <w:spacing w:val="-1"/>
          <w:sz w:val="22"/>
          <w:szCs w:val="22"/>
          <w:lang w:val="en-GB"/>
        </w:rPr>
        <w:t>.</w:t>
      </w:r>
      <w:r w:rsidRPr="00777890">
        <w:rPr>
          <w:rFonts w:ascii="Times New Roman" w:hAnsi="Times New Roman" w:cs="Times New Roman"/>
          <w:b w:val="0"/>
          <w:noProof/>
          <w:sz w:val="22"/>
          <w:szCs w:val="22"/>
          <w:vertAlign w:val="superscript"/>
          <w:lang w:val="en-GB"/>
        </w:rPr>
        <w:t>1, 7, 8</w:t>
      </w:r>
    </w:p>
    <w:p w14:paraId="788927C1" w14:textId="77777777" w:rsidR="00777890" w:rsidRPr="00777890" w:rsidRDefault="00777890" w:rsidP="00777890">
      <w:pPr>
        <w:pStyle w:val="BodyText"/>
        <w:kinsoku w:val="0"/>
        <w:overflowPunct w:val="0"/>
        <w:ind w:left="360" w:right="502"/>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 it is important to provide uniform information (registered in the patient’s file). The nurse should also ask the patient what he or she already knows. Based on their own discretion nurses can repeat the information.</w:t>
      </w:r>
    </w:p>
    <w:p w14:paraId="40C6FF90" w14:textId="77777777" w:rsidR="00777890" w:rsidRPr="00777890" w:rsidRDefault="00777890" w:rsidP="00777890">
      <w:pPr>
        <w:pStyle w:val="BodyText"/>
        <w:kinsoku w:val="0"/>
        <w:overflowPunct w:val="0"/>
        <w:spacing w:before="8"/>
        <w:ind w:left="0"/>
        <w:rPr>
          <w:rFonts w:ascii="Times New Roman" w:hAnsi="Times New Roman" w:cs="Times New Roman"/>
          <w:b w:val="0"/>
          <w:bCs w:val="0"/>
          <w:sz w:val="22"/>
          <w:szCs w:val="22"/>
          <w:lang w:val="en-GB"/>
        </w:rPr>
      </w:pPr>
    </w:p>
    <w:p w14:paraId="2D47193F" w14:textId="77777777" w:rsidR="00777890" w:rsidRPr="00777890" w:rsidRDefault="00777890" w:rsidP="00777890">
      <w:pPr>
        <w:pStyle w:val="BodyText"/>
        <w:kinsoku w:val="0"/>
        <w:overflowPunct w:val="0"/>
        <w:ind w:left="0"/>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At least every shift:</w:t>
      </w:r>
    </w:p>
    <w:p w14:paraId="1BA048E0" w14:textId="77777777" w:rsidR="00777890" w:rsidRPr="00777890" w:rsidRDefault="00777890" w:rsidP="00777890">
      <w:pPr>
        <w:pStyle w:val="BodyText"/>
        <w:numPr>
          <w:ilvl w:val="0"/>
          <w:numId w:val="9"/>
        </w:numPr>
        <w:kinsoku w:val="0"/>
        <w:overflowPunct w:val="0"/>
        <w:ind w:left="36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lang w:val="en-GB"/>
        </w:rPr>
        <w:t>Stimulate the patient’s orientation as part of the daily routine by asking or explaining them what day is it and where they are.</w:t>
      </w:r>
      <w:r w:rsidRPr="00777890">
        <w:rPr>
          <w:rFonts w:ascii="Times New Roman" w:hAnsi="Times New Roman" w:cs="Times New Roman"/>
          <w:b w:val="0"/>
          <w:noProof/>
          <w:sz w:val="22"/>
          <w:szCs w:val="22"/>
          <w:vertAlign w:val="superscript"/>
          <w:lang w:val="en-GB"/>
        </w:rPr>
        <w:t>1, 7, 8</w:t>
      </w:r>
    </w:p>
    <w:p w14:paraId="6F187BAF" w14:textId="77777777" w:rsidR="00777890" w:rsidRPr="00777890" w:rsidRDefault="00777890" w:rsidP="00777890">
      <w:pPr>
        <w:pStyle w:val="BodyText"/>
        <w:numPr>
          <w:ilvl w:val="0"/>
          <w:numId w:val="9"/>
        </w:numPr>
        <w:tabs>
          <w:tab w:val="left" w:pos="839"/>
        </w:tabs>
        <w:kinsoku w:val="0"/>
        <w:overflowPunct w:val="0"/>
        <w:spacing w:before="2"/>
        <w:ind w:left="360" w:right="259"/>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Health</w:t>
      </w:r>
      <w:r w:rsidRPr="00777890">
        <w:rPr>
          <w:rFonts w:ascii="Times New Roman" w:hAnsi="Times New Roman" w:cs="Times New Roman"/>
          <w:b w:val="0"/>
          <w:sz w:val="22"/>
          <w:szCs w:val="22"/>
          <w:lang w:val="en-US"/>
        </w:rPr>
        <w:t xml:space="preserve"> care professionals</w:t>
      </w:r>
      <w:r w:rsidRPr="00777890">
        <w:rPr>
          <w:rFonts w:ascii="Times New Roman" w:eastAsiaTheme="majorEastAsia" w:hAnsi="Times New Roman" w:cs="Times New Roman"/>
          <w:b w:val="0"/>
          <w:bCs w:val="0"/>
          <w:sz w:val="22"/>
          <w:szCs w:val="22"/>
          <w:lang w:val="en-GB"/>
        </w:rPr>
        <w:t xml:space="preserve"> explain to the patient who they are, and what their role is, a</w:t>
      </w:r>
      <w:r w:rsidRPr="00777890">
        <w:rPr>
          <w:rFonts w:ascii="Times New Roman" w:hAnsi="Times New Roman" w:cs="Times New Roman"/>
          <w:b w:val="0"/>
          <w:sz w:val="22"/>
          <w:szCs w:val="22"/>
          <w:lang w:val="en-GB"/>
        </w:rPr>
        <w:t>nswer the patient’s questions and discuss the patient’s concerns</w:t>
      </w:r>
      <w:r w:rsidRPr="00777890">
        <w:rPr>
          <w:rFonts w:ascii="Times New Roman" w:hAnsi="Times New Roman" w:cs="Times New Roman"/>
          <w:b w:val="0"/>
          <w:bCs w:val="0"/>
          <w:spacing w:val="-1"/>
          <w:sz w:val="22"/>
          <w:szCs w:val="22"/>
          <w:lang w:val="en-GB"/>
        </w:rPr>
        <w:t xml:space="preserve"> whenever necessary.</w:t>
      </w:r>
      <w:r w:rsidRPr="00777890">
        <w:rPr>
          <w:rFonts w:ascii="Times New Roman" w:hAnsi="Times New Roman" w:cs="Times New Roman"/>
          <w:b w:val="0"/>
          <w:noProof/>
          <w:sz w:val="22"/>
          <w:szCs w:val="22"/>
          <w:vertAlign w:val="superscript"/>
          <w:lang w:val="en-GB"/>
        </w:rPr>
        <w:t>2, 5, 6</w:t>
      </w:r>
    </w:p>
    <w:p w14:paraId="194DDF43" w14:textId="77777777" w:rsidR="00777890" w:rsidRPr="00777890" w:rsidRDefault="00777890" w:rsidP="00777890">
      <w:pPr>
        <w:rPr>
          <w:rFonts w:eastAsiaTheme="minorEastAsia"/>
          <w:spacing w:val="-1"/>
          <w:szCs w:val="22"/>
          <w:u w:val="single"/>
          <w:lang w:val="en-GB"/>
        </w:rPr>
      </w:pPr>
      <w:r w:rsidRPr="00777890">
        <w:rPr>
          <w:bCs/>
          <w:spacing w:val="-1"/>
          <w:szCs w:val="22"/>
          <w:u w:val="single"/>
          <w:lang w:val="en-GB"/>
        </w:rPr>
        <w:br w:type="page"/>
      </w:r>
    </w:p>
    <w:p w14:paraId="5B7ADC63" w14:textId="77777777" w:rsidR="00777890" w:rsidRPr="00777890" w:rsidRDefault="00777890" w:rsidP="00777890">
      <w:pPr>
        <w:pStyle w:val="BodyText"/>
        <w:kinsoku w:val="0"/>
        <w:overflowPunct w:val="0"/>
        <w:spacing w:before="224"/>
        <w:ind w:left="0"/>
        <w:rPr>
          <w:rFonts w:ascii="Times New Roman" w:hAnsi="Times New Roman" w:cs="Times New Roman"/>
          <w:b w:val="0"/>
          <w:bCs w:val="0"/>
          <w:sz w:val="22"/>
          <w:szCs w:val="22"/>
          <w:lang w:val="en-GB"/>
        </w:rPr>
      </w:pPr>
      <w:r w:rsidRPr="00777890">
        <w:rPr>
          <w:rFonts w:ascii="Times New Roman" w:hAnsi="Times New Roman" w:cs="Times New Roman"/>
          <w:b w:val="0"/>
          <w:bCs w:val="0"/>
          <w:spacing w:val="-1"/>
          <w:sz w:val="22"/>
          <w:szCs w:val="22"/>
          <w:u w:val="single"/>
          <w:lang w:val="en-GB"/>
        </w:rPr>
        <w:lastRenderedPageBreak/>
        <w:t>Preliminary cognition training</w:t>
      </w:r>
      <w:r w:rsidRPr="00777890">
        <w:rPr>
          <w:rFonts w:ascii="Times New Roman" w:hAnsi="Times New Roman" w:cs="Times New Roman"/>
          <w:b w:val="0"/>
          <w:bCs w:val="0"/>
          <w:sz w:val="22"/>
          <w:szCs w:val="22"/>
          <w:u w:val="single"/>
          <w:lang w:val="en-GB"/>
        </w:rPr>
        <w:t xml:space="preserve"> </w:t>
      </w:r>
      <w:r w:rsidRPr="00777890">
        <w:rPr>
          <w:rFonts w:ascii="Times New Roman" w:hAnsi="Times New Roman" w:cs="Times New Roman"/>
          <w:b w:val="0"/>
          <w:bCs w:val="0"/>
          <w:spacing w:val="-1"/>
          <w:sz w:val="22"/>
          <w:szCs w:val="22"/>
          <w:u w:val="single"/>
          <w:lang w:val="en-GB"/>
        </w:rPr>
        <w:t>protocol:</w:t>
      </w:r>
    </w:p>
    <w:p w14:paraId="1365B402" w14:textId="77777777" w:rsidR="00777890" w:rsidRPr="00777890" w:rsidRDefault="00777890" w:rsidP="00777890">
      <w:pPr>
        <w:pStyle w:val="BodyText"/>
        <w:kinsoku w:val="0"/>
        <w:overflowPunct w:val="0"/>
        <w:spacing w:before="6"/>
        <w:ind w:left="0"/>
        <w:rPr>
          <w:rFonts w:ascii="Times New Roman" w:hAnsi="Times New Roman" w:cs="Times New Roman"/>
          <w:b w:val="0"/>
          <w:bCs w:val="0"/>
          <w:sz w:val="22"/>
          <w:szCs w:val="22"/>
          <w:lang w:val="en-GB"/>
        </w:rPr>
      </w:pPr>
    </w:p>
    <w:p w14:paraId="3FB775BC" w14:textId="77777777" w:rsidR="00777890" w:rsidRPr="00777890" w:rsidRDefault="00777890" w:rsidP="00777890">
      <w:pPr>
        <w:pStyle w:val="BodyText"/>
        <w:kinsoku w:val="0"/>
        <w:overflowPunct w:val="0"/>
        <w:ind w:left="0"/>
        <w:rPr>
          <w:rFonts w:ascii="Times New Roman" w:hAnsi="Times New Roman" w:cs="Times New Roman"/>
          <w:b w:val="0"/>
          <w:bCs w:val="0"/>
          <w:i/>
          <w:iCs/>
          <w:spacing w:val="-1"/>
          <w:sz w:val="22"/>
          <w:szCs w:val="22"/>
          <w:lang w:val="en-GB"/>
        </w:rPr>
      </w:pPr>
      <w:r w:rsidRPr="00777890">
        <w:rPr>
          <w:rFonts w:ascii="Times New Roman" w:hAnsi="Times New Roman" w:cs="Times New Roman"/>
          <w:b w:val="0"/>
          <w:bCs w:val="0"/>
          <w:i/>
          <w:iCs/>
          <w:spacing w:val="-1"/>
          <w:sz w:val="22"/>
          <w:szCs w:val="22"/>
          <w:lang w:val="en-GB"/>
        </w:rPr>
        <w:t xml:space="preserve">Aim: </w:t>
      </w:r>
      <w:r w:rsidRPr="00777890">
        <w:rPr>
          <w:rFonts w:ascii="Times New Roman" w:hAnsi="Times New Roman" w:cs="Times New Roman"/>
          <w:b w:val="0"/>
          <w:sz w:val="22"/>
          <w:szCs w:val="22"/>
          <w:lang w:val="en-GB"/>
        </w:rPr>
        <w:t>to minimize/avoid cognitive decline</w:t>
      </w:r>
      <w:r w:rsidRPr="00777890">
        <w:rPr>
          <w:rFonts w:ascii="Times New Roman" w:hAnsi="Times New Roman" w:cs="Times New Roman"/>
          <w:b w:val="0"/>
          <w:bCs w:val="0"/>
          <w:i/>
          <w:iCs/>
          <w:spacing w:val="-1"/>
          <w:sz w:val="22"/>
          <w:szCs w:val="22"/>
          <w:lang w:val="en-GB"/>
        </w:rPr>
        <w:t>.</w:t>
      </w:r>
    </w:p>
    <w:p w14:paraId="7C2C924C" w14:textId="77777777" w:rsidR="00777890" w:rsidRPr="00777890" w:rsidRDefault="00777890" w:rsidP="00777890">
      <w:pPr>
        <w:pStyle w:val="BodyText"/>
        <w:kinsoku w:val="0"/>
        <w:overflowPunct w:val="0"/>
        <w:ind w:left="0"/>
        <w:rPr>
          <w:rFonts w:ascii="Times New Roman" w:hAnsi="Times New Roman" w:cs="Times New Roman"/>
          <w:b w:val="0"/>
          <w:bCs w:val="0"/>
          <w:iCs/>
          <w:spacing w:val="-1"/>
          <w:sz w:val="22"/>
          <w:szCs w:val="22"/>
          <w:lang w:val="en-GB"/>
        </w:rPr>
      </w:pPr>
    </w:p>
    <w:p w14:paraId="54F5681E" w14:textId="77777777" w:rsidR="00777890" w:rsidRPr="00777890" w:rsidRDefault="00777890" w:rsidP="00777890">
      <w:pPr>
        <w:pStyle w:val="BodyText"/>
        <w:kinsoku w:val="0"/>
        <w:overflowPunct w:val="0"/>
        <w:ind w:left="0"/>
        <w:rPr>
          <w:rFonts w:ascii="Times New Roman" w:hAnsi="Times New Roman" w:cs="Times New Roman"/>
          <w:b w:val="0"/>
          <w:bCs w:val="0"/>
          <w:sz w:val="22"/>
          <w:szCs w:val="22"/>
          <w:lang w:val="en-GB"/>
        </w:rPr>
      </w:pPr>
      <w:r w:rsidRPr="00777890">
        <w:rPr>
          <w:rFonts w:ascii="Times New Roman" w:hAnsi="Times New Roman" w:cs="Times New Roman"/>
          <w:b w:val="0"/>
          <w:bCs w:val="0"/>
          <w:iCs/>
          <w:spacing w:val="-1"/>
          <w:sz w:val="22"/>
          <w:szCs w:val="22"/>
          <w:lang w:val="en-GB"/>
        </w:rPr>
        <w:t>Cognitive training will be described in the article describing the pilot of cognitive training</w:t>
      </w:r>
      <w:r w:rsidRPr="00777890">
        <w:rPr>
          <w:rFonts w:ascii="Times New Roman" w:hAnsi="Times New Roman" w:cs="Times New Roman"/>
          <w:b w:val="0"/>
          <w:bCs w:val="0"/>
          <w:sz w:val="22"/>
          <w:szCs w:val="22"/>
          <w:lang w:val="en-GB"/>
        </w:rPr>
        <w:t>.</w:t>
      </w:r>
      <w:r w:rsidRPr="00777890">
        <w:rPr>
          <w:rFonts w:ascii="Times New Roman" w:hAnsi="Times New Roman" w:cs="Times New Roman"/>
          <w:b w:val="0"/>
          <w:bCs w:val="0"/>
          <w:noProof/>
          <w:sz w:val="22"/>
          <w:szCs w:val="22"/>
          <w:vertAlign w:val="superscript"/>
          <w:lang w:val="en-GB"/>
        </w:rPr>
        <w:t>19</w:t>
      </w:r>
    </w:p>
    <w:p w14:paraId="65A82023" w14:textId="77777777" w:rsidR="00777890" w:rsidRPr="00777890" w:rsidRDefault="00777890" w:rsidP="00777890">
      <w:pPr>
        <w:pStyle w:val="BodyText"/>
        <w:kinsoku w:val="0"/>
        <w:overflowPunct w:val="0"/>
        <w:ind w:left="0"/>
        <w:rPr>
          <w:rFonts w:ascii="Times New Roman" w:hAnsi="Times New Roman" w:cs="Times New Roman"/>
          <w:b w:val="0"/>
          <w:bCs w:val="0"/>
          <w:spacing w:val="-1"/>
          <w:sz w:val="22"/>
          <w:szCs w:val="22"/>
          <w:lang w:val="en-GB"/>
        </w:rPr>
      </w:pPr>
    </w:p>
    <w:p w14:paraId="7DE5C55D" w14:textId="77777777" w:rsidR="00777890" w:rsidRPr="00777890" w:rsidRDefault="00777890" w:rsidP="00777890">
      <w:pPr>
        <w:pStyle w:val="NoSpacing"/>
        <w:numPr>
          <w:ilvl w:val="0"/>
          <w:numId w:val="7"/>
        </w:numPr>
        <w:ind w:left="600"/>
        <w:rPr>
          <w:kern w:val="24"/>
          <w:szCs w:val="22"/>
          <w:lang w:val="en-GB"/>
        </w:rPr>
      </w:pPr>
      <w:r w:rsidRPr="00777890">
        <w:rPr>
          <w:kern w:val="24"/>
          <w:szCs w:val="22"/>
          <w:lang w:val="en-GB"/>
        </w:rPr>
        <w:t>Digit</w:t>
      </w:r>
      <w:r w:rsidRPr="00777890">
        <w:rPr>
          <w:kern w:val="24"/>
          <w:position w:val="1"/>
          <w:szCs w:val="22"/>
          <w:lang w:val="en-GB"/>
        </w:rPr>
        <w:t xml:space="preserve"> span: to train attention and short term memory </w:t>
      </w:r>
    </w:p>
    <w:p w14:paraId="72D17B24" w14:textId="77777777" w:rsidR="00777890" w:rsidRPr="00777890" w:rsidRDefault="00777890" w:rsidP="00777890">
      <w:pPr>
        <w:pStyle w:val="NoSpacing"/>
        <w:numPr>
          <w:ilvl w:val="0"/>
          <w:numId w:val="7"/>
        </w:numPr>
        <w:ind w:left="600"/>
        <w:rPr>
          <w:kern w:val="24"/>
          <w:szCs w:val="22"/>
          <w:lang w:val="en-GB"/>
        </w:rPr>
      </w:pPr>
      <w:r w:rsidRPr="00777890">
        <w:rPr>
          <w:kern w:val="24"/>
          <w:szCs w:val="22"/>
          <w:lang w:val="en-GB"/>
        </w:rPr>
        <w:t>Digit game: to train selective attention and (verbal) working memory</w:t>
      </w:r>
    </w:p>
    <w:p w14:paraId="696E05BE" w14:textId="77777777" w:rsidR="00777890" w:rsidRPr="00777890" w:rsidRDefault="00777890" w:rsidP="00777890">
      <w:pPr>
        <w:pStyle w:val="NoSpacing"/>
        <w:numPr>
          <w:ilvl w:val="0"/>
          <w:numId w:val="7"/>
        </w:numPr>
        <w:ind w:left="600"/>
        <w:rPr>
          <w:kern w:val="24"/>
          <w:szCs w:val="22"/>
          <w:lang w:val="en-GB"/>
        </w:rPr>
      </w:pPr>
      <w:r w:rsidRPr="00777890">
        <w:rPr>
          <w:kern w:val="24"/>
          <w:szCs w:val="22"/>
          <w:lang w:val="en-GB"/>
        </w:rPr>
        <w:t>Memory task: to train attention, working memory and long term memory</w:t>
      </w:r>
    </w:p>
    <w:p w14:paraId="3CDF38FE" w14:textId="77777777" w:rsidR="00777890" w:rsidRPr="00777890" w:rsidRDefault="00777890" w:rsidP="00777890">
      <w:pPr>
        <w:pStyle w:val="NoSpacing"/>
        <w:numPr>
          <w:ilvl w:val="0"/>
          <w:numId w:val="7"/>
        </w:numPr>
        <w:ind w:left="600"/>
        <w:rPr>
          <w:kern w:val="24"/>
          <w:szCs w:val="22"/>
          <w:lang w:val="en-GB"/>
        </w:rPr>
      </w:pPr>
      <w:r w:rsidRPr="00777890">
        <w:rPr>
          <w:kern w:val="24"/>
          <w:szCs w:val="22"/>
          <w:lang w:val="en-GB"/>
        </w:rPr>
        <w:t>Symbol searching: to train speed of information processing using visual perception and selective attention</w:t>
      </w:r>
    </w:p>
    <w:p w14:paraId="5A9A427C" w14:textId="77777777" w:rsidR="00777890" w:rsidRPr="00777890" w:rsidRDefault="00777890" w:rsidP="00777890">
      <w:pPr>
        <w:pStyle w:val="NoSpacing"/>
        <w:numPr>
          <w:ilvl w:val="0"/>
          <w:numId w:val="7"/>
        </w:numPr>
        <w:ind w:left="600"/>
        <w:rPr>
          <w:kern w:val="24"/>
          <w:szCs w:val="22"/>
          <w:lang w:val="en-GB"/>
        </w:rPr>
      </w:pPr>
      <w:r w:rsidRPr="00777890">
        <w:rPr>
          <w:kern w:val="24"/>
          <w:szCs w:val="22"/>
          <w:lang w:val="en-GB"/>
        </w:rPr>
        <w:t>Digit cancellation task: to train selective attention and visual perception</w:t>
      </w:r>
    </w:p>
    <w:p w14:paraId="6AF5838F" w14:textId="77777777" w:rsidR="00777890" w:rsidRPr="00777890" w:rsidRDefault="00777890" w:rsidP="00777890">
      <w:pPr>
        <w:pStyle w:val="NoSpacing"/>
        <w:numPr>
          <w:ilvl w:val="0"/>
          <w:numId w:val="7"/>
        </w:numPr>
        <w:ind w:left="600"/>
        <w:rPr>
          <w:kern w:val="24"/>
          <w:szCs w:val="22"/>
          <w:lang w:val="en-GB"/>
        </w:rPr>
      </w:pPr>
      <w:r w:rsidRPr="00777890">
        <w:rPr>
          <w:kern w:val="24"/>
          <w:szCs w:val="22"/>
          <w:lang w:val="en-GB"/>
        </w:rPr>
        <w:t>Blocks task: to train selective attention and (visual) working memory</w:t>
      </w:r>
    </w:p>
    <w:p w14:paraId="67C4F018" w14:textId="77777777" w:rsidR="00777890" w:rsidRPr="00777890" w:rsidRDefault="00777890" w:rsidP="00777890">
      <w:pPr>
        <w:pStyle w:val="NoSpacing"/>
        <w:numPr>
          <w:ilvl w:val="0"/>
          <w:numId w:val="7"/>
        </w:numPr>
        <w:ind w:left="600"/>
        <w:rPr>
          <w:kern w:val="24"/>
          <w:szCs w:val="22"/>
          <w:lang w:val="en-GB"/>
        </w:rPr>
      </w:pPr>
      <w:r w:rsidRPr="00777890">
        <w:rPr>
          <w:kern w:val="24"/>
          <w:szCs w:val="22"/>
          <w:lang w:val="en-GB"/>
        </w:rPr>
        <w:t>First and second names: to train speed of daily life memory</w:t>
      </w:r>
    </w:p>
    <w:p w14:paraId="093BBF55" w14:textId="77777777" w:rsidR="00777890" w:rsidRPr="00777890" w:rsidRDefault="00777890" w:rsidP="00777890">
      <w:pPr>
        <w:pStyle w:val="NoSpacing"/>
        <w:numPr>
          <w:ilvl w:val="0"/>
          <w:numId w:val="7"/>
        </w:numPr>
        <w:ind w:left="600"/>
        <w:rPr>
          <w:kern w:val="24"/>
          <w:szCs w:val="22"/>
          <w:lang w:val="en-GB"/>
        </w:rPr>
      </w:pPr>
      <w:r w:rsidRPr="00777890">
        <w:rPr>
          <w:kern w:val="24"/>
          <w:szCs w:val="22"/>
          <w:lang w:val="en-GB"/>
        </w:rPr>
        <w:t>Executive functioning: to train working memory and attention</w:t>
      </w:r>
    </w:p>
    <w:p w14:paraId="5427E7F6" w14:textId="77777777" w:rsidR="00777890" w:rsidRPr="00777890" w:rsidRDefault="00777890" w:rsidP="00777890">
      <w:pPr>
        <w:pStyle w:val="NoSpacing"/>
        <w:numPr>
          <w:ilvl w:val="0"/>
          <w:numId w:val="7"/>
        </w:numPr>
        <w:ind w:left="600"/>
        <w:rPr>
          <w:szCs w:val="22"/>
          <w:lang w:val="en-GB"/>
        </w:rPr>
      </w:pPr>
      <w:r w:rsidRPr="00777890">
        <w:rPr>
          <w:kern w:val="24"/>
          <w:szCs w:val="22"/>
          <w:lang w:val="en-GB"/>
        </w:rPr>
        <w:t>Bells test: to train selective attention</w:t>
      </w:r>
    </w:p>
    <w:p w14:paraId="19FA982B" w14:textId="77777777" w:rsidR="00777890" w:rsidRPr="00777890" w:rsidRDefault="00777890" w:rsidP="00777890">
      <w:pPr>
        <w:pStyle w:val="NoSpacing"/>
        <w:numPr>
          <w:ilvl w:val="0"/>
          <w:numId w:val="7"/>
        </w:numPr>
        <w:ind w:left="600"/>
        <w:rPr>
          <w:szCs w:val="22"/>
          <w:lang w:val="en-GB"/>
        </w:rPr>
      </w:pPr>
      <w:r w:rsidRPr="00777890">
        <w:rPr>
          <w:kern w:val="24"/>
          <w:szCs w:val="22"/>
          <w:lang w:val="en-GB"/>
        </w:rPr>
        <w:t>Picture guess: to train reasoning and working memory</w:t>
      </w:r>
    </w:p>
    <w:p w14:paraId="3DAC6E42" w14:textId="77777777" w:rsidR="00777890" w:rsidRPr="00777890" w:rsidRDefault="00777890" w:rsidP="00777890">
      <w:pPr>
        <w:pStyle w:val="NoSpacing"/>
        <w:numPr>
          <w:ilvl w:val="0"/>
          <w:numId w:val="7"/>
        </w:numPr>
        <w:ind w:left="600"/>
        <w:rPr>
          <w:szCs w:val="22"/>
          <w:lang w:val="en-GB"/>
        </w:rPr>
      </w:pPr>
      <w:r w:rsidRPr="00777890">
        <w:rPr>
          <w:kern w:val="24"/>
          <w:szCs w:val="22"/>
          <w:lang w:val="en-GB"/>
        </w:rPr>
        <w:t xml:space="preserve">Difference searching: to train selective attention and working memory </w:t>
      </w:r>
    </w:p>
    <w:p w14:paraId="1B0E9C24" w14:textId="77777777" w:rsidR="00777890" w:rsidRPr="00777890" w:rsidRDefault="00777890" w:rsidP="00777890">
      <w:pPr>
        <w:pStyle w:val="NoSpacing"/>
        <w:rPr>
          <w:szCs w:val="22"/>
          <w:lang w:val="en-GB"/>
        </w:rPr>
      </w:pPr>
      <w:r w:rsidRPr="00777890">
        <w:rPr>
          <w:szCs w:val="22"/>
          <w:lang w:val="en-GB"/>
        </w:rPr>
        <w:br w:type="page"/>
      </w:r>
    </w:p>
    <w:p w14:paraId="1A88D378" w14:textId="77777777" w:rsidR="00777890" w:rsidRPr="00777890" w:rsidRDefault="00777890" w:rsidP="00777890">
      <w:pPr>
        <w:pStyle w:val="NoSpacing"/>
        <w:rPr>
          <w:b/>
          <w:bCs/>
          <w:lang w:val="en-GB"/>
        </w:rPr>
      </w:pPr>
      <w:r w:rsidRPr="00777890">
        <w:rPr>
          <w:b/>
          <w:lang w:val="en-GB"/>
        </w:rPr>
        <w:lastRenderedPageBreak/>
        <w:t>4 Immobility</w:t>
      </w:r>
    </w:p>
    <w:p w14:paraId="0E255386" w14:textId="77777777" w:rsidR="00777890" w:rsidRPr="00777890" w:rsidRDefault="00777890" w:rsidP="00777890">
      <w:pPr>
        <w:autoSpaceDE w:val="0"/>
        <w:autoSpaceDN w:val="0"/>
        <w:adjustRightInd w:val="0"/>
        <w:spacing w:line="360" w:lineRule="auto"/>
        <w:rPr>
          <w:b/>
          <w:bCs/>
          <w:i/>
          <w:iCs/>
          <w:spacing w:val="-1"/>
          <w:lang w:val="en-GB"/>
        </w:rPr>
      </w:pPr>
    </w:p>
    <w:p w14:paraId="4902069C" w14:textId="77777777" w:rsidR="00777890" w:rsidRPr="00777890" w:rsidRDefault="00777890" w:rsidP="00777890">
      <w:pPr>
        <w:autoSpaceDE w:val="0"/>
        <w:autoSpaceDN w:val="0"/>
        <w:adjustRightInd w:val="0"/>
        <w:spacing w:line="360" w:lineRule="auto"/>
        <w:rPr>
          <w:lang w:val="en-GB"/>
        </w:rPr>
      </w:pPr>
      <w:r w:rsidRPr="00777890">
        <w:rPr>
          <w:bCs/>
          <w:i/>
          <w:iCs/>
          <w:spacing w:val="-1"/>
          <w:lang w:val="en-GB"/>
        </w:rPr>
        <w:t xml:space="preserve">Aim: </w:t>
      </w:r>
      <w:r w:rsidRPr="00777890">
        <w:rPr>
          <w:lang w:val="en-GB"/>
        </w:rPr>
        <w:t xml:space="preserve">to improve patients’ functional mobility in the ICU and to stimulate patients’ cognition. </w:t>
      </w:r>
    </w:p>
    <w:p w14:paraId="6DC45AB9" w14:textId="77777777" w:rsidR="00777890" w:rsidRPr="00777890" w:rsidRDefault="00777890" w:rsidP="00777890">
      <w:pPr>
        <w:pStyle w:val="BodyText"/>
        <w:kinsoku w:val="0"/>
        <w:overflowPunct w:val="0"/>
        <w:spacing w:before="6"/>
        <w:ind w:left="0"/>
        <w:rPr>
          <w:rFonts w:ascii="Times New Roman" w:hAnsi="Times New Roman" w:cs="Times New Roman"/>
          <w:b w:val="0"/>
          <w:bCs w:val="0"/>
          <w:sz w:val="22"/>
          <w:szCs w:val="22"/>
          <w:lang w:val="en-GB"/>
        </w:rPr>
      </w:pPr>
    </w:p>
    <w:p w14:paraId="20D9530F" w14:textId="77777777" w:rsidR="00777890" w:rsidRPr="00777890" w:rsidRDefault="00777890" w:rsidP="00777890">
      <w:pPr>
        <w:pStyle w:val="BodyText"/>
        <w:numPr>
          <w:ilvl w:val="0"/>
          <w:numId w:val="8"/>
        </w:numPr>
        <w:tabs>
          <w:tab w:val="left" w:pos="839"/>
        </w:tabs>
        <w:kinsoku w:val="0"/>
        <w:overflowPunct w:val="0"/>
        <w:spacing w:before="3"/>
        <w:ind w:left="360"/>
        <w:rPr>
          <w:rFonts w:ascii="Times New Roman" w:hAnsi="Times New Roman" w:cs="Times New Roman"/>
          <w:b w:val="0"/>
          <w:bCs w:val="0"/>
          <w:sz w:val="22"/>
          <w:szCs w:val="22"/>
          <w:lang w:val="en-GB"/>
        </w:rPr>
      </w:pPr>
      <w:r w:rsidRPr="00777890">
        <w:rPr>
          <w:rFonts w:ascii="Times New Roman" w:hAnsi="Times New Roman" w:cs="Times New Roman"/>
          <w:b w:val="0"/>
          <w:sz w:val="22"/>
          <w:szCs w:val="22"/>
          <w:lang w:val="en-GB"/>
        </w:rPr>
        <w:t>With the exception of contra indications: optimize ICU patients’ sedation (pursue RASS 0) to permit (active) physical therapy, while retaining their comfort.</w:t>
      </w:r>
      <w:r w:rsidRPr="00777890">
        <w:rPr>
          <w:rFonts w:ascii="Times New Roman" w:hAnsi="Times New Roman" w:cs="Times New Roman"/>
          <w:b w:val="0"/>
          <w:noProof/>
          <w:sz w:val="22"/>
          <w:szCs w:val="22"/>
          <w:vertAlign w:val="superscript"/>
          <w:lang w:val="en-GB"/>
        </w:rPr>
        <w:t>20</w:t>
      </w:r>
      <w:r w:rsidRPr="00777890">
        <w:rPr>
          <w:rFonts w:ascii="Times New Roman" w:hAnsi="Times New Roman" w:cs="Times New Roman"/>
          <w:b w:val="0"/>
          <w:sz w:val="22"/>
          <w:szCs w:val="22"/>
          <w:lang w:val="en-GB"/>
        </w:rPr>
        <w:t xml:space="preserve"> </w:t>
      </w:r>
    </w:p>
    <w:p w14:paraId="4C5436FF" w14:textId="77777777" w:rsidR="00777890" w:rsidRPr="00777890" w:rsidRDefault="00777890" w:rsidP="00777890">
      <w:pPr>
        <w:pStyle w:val="BodyText"/>
        <w:kinsoku w:val="0"/>
        <w:overflowPunct w:val="0"/>
        <w:ind w:left="-360" w:right="167" w:firstLine="708"/>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 xml:space="preserve">Notes added to the intervention: for this stimulation of the day- and night rhythm is important. </w:t>
      </w:r>
    </w:p>
    <w:p w14:paraId="55CEB897" w14:textId="77777777" w:rsidR="00777890" w:rsidRPr="00777890" w:rsidRDefault="00777890" w:rsidP="00777890">
      <w:pPr>
        <w:pStyle w:val="BodyText"/>
        <w:numPr>
          <w:ilvl w:val="0"/>
          <w:numId w:val="8"/>
        </w:numPr>
        <w:kinsoku w:val="0"/>
        <w:overflowPunct w:val="0"/>
        <w:ind w:left="360" w:right="167"/>
        <w:rPr>
          <w:rFonts w:ascii="Times New Roman" w:hAnsi="Times New Roman" w:cs="Times New Roman"/>
          <w:b w:val="0"/>
          <w:i/>
          <w:iCs/>
          <w:spacing w:val="-1"/>
          <w:sz w:val="22"/>
          <w:szCs w:val="22"/>
          <w:lang w:val="en-GB"/>
        </w:rPr>
      </w:pPr>
      <w:r w:rsidRPr="00777890">
        <w:rPr>
          <w:rFonts w:ascii="Times New Roman" w:hAnsi="Times New Roman" w:cs="Times New Roman"/>
          <w:b w:val="0"/>
          <w:bCs w:val="0"/>
          <w:spacing w:val="-1"/>
          <w:sz w:val="22"/>
          <w:szCs w:val="22"/>
          <w:lang w:val="en-GB"/>
        </w:rPr>
        <w:t>Reduce pain and fear as a hampering factor for mobilization, by taking care of adequate analgesia and proper guidance of the patient.</w:t>
      </w:r>
    </w:p>
    <w:p w14:paraId="768C5E88" w14:textId="77777777" w:rsidR="00777890" w:rsidRPr="00777890" w:rsidRDefault="00777890" w:rsidP="00777890">
      <w:pPr>
        <w:pStyle w:val="BodyText"/>
        <w:numPr>
          <w:ilvl w:val="0"/>
          <w:numId w:val="8"/>
        </w:numPr>
        <w:kinsoku w:val="0"/>
        <w:overflowPunct w:val="0"/>
        <w:ind w:left="360" w:right="167"/>
        <w:rPr>
          <w:rFonts w:ascii="Times New Roman" w:hAnsi="Times New Roman" w:cs="Times New Roman"/>
          <w:b w:val="0"/>
          <w:i/>
          <w:iCs/>
          <w:spacing w:val="-1"/>
          <w:sz w:val="22"/>
          <w:szCs w:val="22"/>
          <w:lang w:val="en-GB"/>
        </w:rPr>
      </w:pPr>
      <w:r w:rsidRPr="00777890">
        <w:rPr>
          <w:rFonts w:ascii="Times New Roman" w:hAnsi="Times New Roman" w:cs="Times New Roman"/>
          <w:b w:val="0"/>
          <w:sz w:val="22"/>
          <w:szCs w:val="22"/>
          <w:lang w:val="en-GB"/>
        </w:rPr>
        <w:t>Physical therapy or mobilization supported by nurses should be performed at least once daily.</w:t>
      </w:r>
      <w:r w:rsidRPr="00777890">
        <w:rPr>
          <w:rFonts w:ascii="Times New Roman" w:hAnsi="Times New Roman" w:cs="Times New Roman"/>
          <w:b w:val="0"/>
          <w:noProof/>
          <w:sz w:val="22"/>
          <w:szCs w:val="22"/>
          <w:vertAlign w:val="superscript"/>
          <w:lang w:val="en-GB"/>
        </w:rPr>
        <w:t>6, 16, 20, 21</w:t>
      </w:r>
      <w:r w:rsidRPr="00777890">
        <w:rPr>
          <w:rFonts w:ascii="Times New Roman" w:hAnsi="Times New Roman" w:cs="Times New Roman"/>
          <w:b w:val="0"/>
          <w:sz w:val="22"/>
          <w:szCs w:val="22"/>
          <w:lang w:val="en-GB"/>
        </w:rPr>
        <w:t xml:space="preserve">. </w:t>
      </w:r>
    </w:p>
    <w:p w14:paraId="021373E8" w14:textId="77777777" w:rsidR="00777890" w:rsidRPr="00777890" w:rsidRDefault="00777890" w:rsidP="00777890">
      <w:pPr>
        <w:pStyle w:val="BodyText"/>
        <w:kinsoku w:val="0"/>
        <w:overflowPunct w:val="0"/>
        <w:ind w:left="360" w:right="167"/>
        <w:rPr>
          <w:rFonts w:ascii="Times New Roman" w:hAnsi="Times New Roman" w:cs="Times New Roman"/>
          <w:b w:val="0"/>
          <w:i/>
          <w:iCs/>
          <w:spacing w:val="-1"/>
          <w:sz w:val="22"/>
          <w:szCs w:val="22"/>
          <w:lang w:val="en-GB"/>
        </w:rPr>
      </w:pPr>
      <w:r w:rsidRPr="00777890">
        <w:rPr>
          <w:rFonts w:ascii="Times New Roman" w:hAnsi="Times New Roman" w:cs="Times New Roman"/>
          <w:b w:val="0"/>
          <w:i/>
          <w:iCs/>
          <w:spacing w:val="-1"/>
          <w:sz w:val="22"/>
          <w:szCs w:val="22"/>
          <w:lang w:val="en-GB"/>
        </w:rPr>
        <w:t>Notes added to the intervention: whenever possible more often.</w:t>
      </w:r>
    </w:p>
    <w:p w14:paraId="3F523F5B" w14:textId="77777777" w:rsidR="00777890" w:rsidRPr="00777890" w:rsidRDefault="00777890" w:rsidP="00777890">
      <w:pPr>
        <w:pStyle w:val="BodyText"/>
        <w:numPr>
          <w:ilvl w:val="0"/>
          <w:numId w:val="8"/>
        </w:numPr>
        <w:tabs>
          <w:tab w:val="left" w:pos="839"/>
        </w:tabs>
        <w:kinsoku w:val="0"/>
        <w:overflowPunct w:val="0"/>
        <w:ind w:left="360" w:right="419"/>
        <w:textAlignment w:val="top"/>
        <w:rPr>
          <w:rFonts w:ascii="Times New Roman" w:eastAsia="ScalaLancetPro" w:hAnsi="Times New Roman" w:cs="Times New Roman"/>
          <w:b w:val="0"/>
          <w:sz w:val="22"/>
          <w:szCs w:val="22"/>
          <w:lang w:val="en-GB"/>
        </w:rPr>
      </w:pPr>
      <w:r w:rsidRPr="00777890">
        <w:rPr>
          <w:rFonts w:ascii="Times New Roman" w:hAnsi="Times New Roman" w:cs="Times New Roman"/>
          <w:b w:val="0"/>
          <w:sz w:val="22"/>
          <w:szCs w:val="22"/>
          <w:lang w:val="en-GB"/>
        </w:rPr>
        <w:t xml:space="preserve">With the exception of contra indications: </w:t>
      </w:r>
      <w:r w:rsidRPr="00777890">
        <w:rPr>
          <w:rFonts w:ascii="Times New Roman" w:eastAsia="ScalaLancetPro" w:hAnsi="Times New Roman" w:cs="Times New Roman"/>
          <w:b w:val="0"/>
          <w:sz w:val="22"/>
          <w:szCs w:val="22"/>
          <w:lang w:val="en-GB"/>
        </w:rPr>
        <w:t>patients who are unresponsive due to coma (RASS -3/-4/-5), who are at risk for contractures, will receive passive motion exercises for all their limbs.</w:t>
      </w:r>
      <w:r w:rsidRPr="00777890">
        <w:rPr>
          <w:rFonts w:ascii="Times New Roman" w:eastAsia="ScalaLancetPro" w:hAnsi="Times New Roman" w:cs="Times New Roman"/>
          <w:b w:val="0"/>
          <w:noProof/>
          <w:sz w:val="22"/>
          <w:szCs w:val="22"/>
          <w:vertAlign w:val="superscript"/>
          <w:lang w:val="en-GB"/>
        </w:rPr>
        <w:t>21</w:t>
      </w:r>
      <w:r w:rsidRPr="00777890">
        <w:rPr>
          <w:rFonts w:ascii="Times New Roman" w:eastAsia="ScalaLancetPro" w:hAnsi="Times New Roman" w:cs="Times New Roman"/>
          <w:b w:val="0"/>
          <w:sz w:val="22"/>
          <w:szCs w:val="22"/>
          <w:lang w:val="en-GB"/>
        </w:rPr>
        <w:t xml:space="preserve"> </w:t>
      </w:r>
      <w:r w:rsidRPr="00777890">
        <w:rPr>
          <w:rFonts w:ascii="Times New Roman" w:hAnsi="Times New Roman" w:cs="Times New Roman"/>
          <w:b w:val="0"/>
          <w:sz w:val="22"/>
          <w:szCs w:val="22"/>
          <w:lang w:val="en-GB"/>
        </w:rPr>
        <w:t>In addition, their position in bed should be changed every three to four hours to prevent the occurrence of pressure ulcers.</w:t>
      </w:r>
      <w:r w:rsidRPr="00777890">
        <w:rPr>
          <w:rFonts w:ascii="Times New Roman" w:hAnsi="Times New Roman" w:cs="Times New Roman"/>
          <w:b w:val="0"/>
          <w:noProof/>
          <w:sz w:val="22"/>
          <w:szCs w:val="22"/>
          <w:vertAlign w:val="superscript"/>
          <w:lang w:val="en-GB"/>
        </w:rPr>
        <w:t>6</w:t>
      </w:r>
      <w:r w:rsidRPr="00777890">
        <w:rPr>
          <w:rFonts w:ascii="Times New Roman" w:hAnsi="Times New Roman" w:cs="Times New Roman"/>
          <w:b w:val="0"/>
          <w:sz w:val="22"/>
          <w:szCs w:val="22"/>
          <w:lang w:val="en-GB"/>
        </w:rPr>
        <w:t xml:space="preserve"> </w:t>
      </w:r>
      <w:r w:rsidRPr="00777890">
        <w:rPr>
          <w:rFonts w:ascii="Times New Roman" w:eastAsia="ScalaLancetPro" w:hAnsi="Times New Roman" w:cs="Times New Roman"/>
          <w:b w:val="0"/>
          <w:sz w:val="22"/>
          <w:szCs w:val="22"/>
          <w:lang w:val="en-GB"/>
        </w:rPr>
        <w:t>When patients are able to interact (RASS &gt; -3 and &lt; +2), physical therapy can consist of active (independent) exercises while the patient is lying on his back. When the patient tolerates these exercises the therapy can be extended to bed mobility activities, including upright sitting, sitting balance activities and exercising on a cycle movement device. These activities can be followed by participation in activities of daily living and exercises that encourage increased independence with functional tasks (e.g. sit-to-stand transfers from bed to chair), and finally pre-gait exercises and walking (if necessary with mechanical ventilation).</w:t>
      </w:r>
      <w:r w:rsidRPr="00777890">
        <w:rPr>
          <w:rFonts w:ascii="Times New Roman" w:hAnsi="Times New Roman" w:cs="Times New Roman"/>
          <w:b w:val="0"/>
          <w:sz w:val="22"/>
          <w:szCs w:val="22"/>
          <w:lang w:val="en-GB"/>
        </w:rPr>
        <w:t xml:space="preserve"> </w:t>
      </w:r>
      <w:r w:rsidRPr="00777890">
        <w:rPr>
          <w:rFonts w:ascii="Times New Roman" w:eastAsia="ScalaLancetPro" w:hAnsi="Times New Roman" w:cs="Times New Roman"/>
          <w:b w:val="0"/>
          <w:sz w:val="22"/>
          <w:szCs w:val="22"/>
          <w:lang w:val="en-GB"/>
        </w:rPr>
        <w:t>Progression of activities should depend on patient tolerance and stability.</w:t>
      </w:r>
      <w:r w:rsidRPr="00777890">
        <w:rPr>
          <w:rFonts w:ascii="Times New Roman" w:eastAsia="ScalaLancetPro" w:hAnsi="Times New Roman" w:cs="Times New Roman"/>
          <w:b w:val="0"/>
          <w:noProof/>
          <w:sz w:val="22"/>
          <w:szCs w:val="22"/>
          <w:vertAlign w:val="superscript"/>
          <w:lang w:val="en-GB"/>
        </w:rPr>
        <w:t>21, 22</w:t>
      </w:r>
      <w:r w:rsidRPr="00777890">
        <w:rPr>
          <w:rFonts w:ascii="Times New Roman" w:hAnsi="Times New Roman" w:cs="Times New Roman"/>
          <w:b w:val="0"/>
          <w:sz w:val="22"/>
          <w:szCs w:val="22"/>
          <w:lang w:val="en-GB"/>
        </w:rPr>
        <w:t xml:space="preserve"> </w:t>
      </w:r>
    </w:p>
    <w:p w14:paraId="5155691E" w14:textId="77777777" w:rsidR="00777890" w:rsidRPr="00777890" w:rsidRDefault="00777890" w:rsidP="00777890">
      <w:pPr>
        <w:pStyle w:val="BodyText"/>
        <w:numPr>
          <w:ilvl w:val="0"/>
          <w:numId w:val="8"/>
        </w:numPr>
        <w:tabs>
          <w:tab w:val="left" w:pos="839"/>
        </w:tabs>
        <w:kinsoku w:val="0"/>
        <w:overflowPunct w:val="0"/>
        <w:ind w:left="360" w:right="419"/>
        <w:textAlignment w:val="top"/>
        <w:rPr>
          <w:rFonts w:ascii="Times New Roman" w:eastAsia="ScalaLancetPro" w:hAnsi="Times New Roman" w:cs="Times New Roman"/>
          <w:b w:val="0"/>
          <w:sz w:val="22"/>
          <w:szCs w:val="22"/>
          <w:lang w:val="en-GB"/>
        </w:rPr>
      </w:pPr>
      <w:r w:rsidRPr="00777890">
        <w:rPr>
          <w:rFonts w:ascii="Times New Roman" w:hAnsi="Times New Roman" w:cs="Times New Roman"/>
          <w:b w:val="0"/>
          <w:sz w:val="22"/>
          <w:szCs w:val="22"/>
          <w:lang w:val="en-GB"/>
        </w:rPr>
        <w:t>Whenever feasible, nurses and instructed family should initiate, encourage and remind patients to mobilize early or do motion exercises multiple times a day.</w:t>
      </w:r>
      <w:r w:rsidRPr="00777890">
        <w:rPr>
          <w:rFonts w:ascii="Times New Roman" w:hAnsi="Times New Roman" w:cs="Times New Roman"/>
          <w:b w:val="0"/>
          <w:noProof/>
          <w:sz w:val="22"/>
          <w:szCs w:val="22"/>
          <w:vertAlign w:val="superscript"/>
          <w:lang w:val="en-GB"/>
        </w:rPr>
        <w:t>1, 4, 5, 8-10</w:t>
      </w:r>
      <w:r w:rsidRPr="00777890">
        <w:rPr>
          <w:rFonts w:ascii="Times New Roman" w:hAnsi="Times New Roman" w:cs="Times New Roman"/>
          <w:b w:val="0"/>
          <w:sz w:val="22"/>
          <w:szCs w:val="22"/>
          <w:lang w:val="en-GB"/>
        </w:rPr>
        <w:t xml:space="preserve"> In addition, nurses stimulate active involvement during daily care activities.</w:t>
      </w:r>
    </w:p>
    <w:p w14:paraId="54AE7352" w14:textId="77777777" w:rsidR="00777890" w:rsidRPr="00777890" w:rsidRDefault="00777890" w:rsidP="00777890">
      <w:pPr>
        <w:pStyle w:val="BodyText"/>
        <w:tabs>
          <w:tab w:val="left" w:pos="839"/>
        </w:tabs>
        <w:kinsoku w:val="0"/>
        <w:overflowPunct w:val="0"/>
        <w:ind w:left="360" w:right="419"/>
        <w:textAlignment w:val="top"/>
        <w:rPr>
          <w:rFonts w:ascii="Times New Roman" w:eastAsia="ScalaLancetPro" w:hAnsi="Times New Roman" w:cs="Times New Roman"/>
          <w:b w:val="0"/>
          <w:sz w:val="22"/>
          <w:szCs w:val="22"/>
          <w:lang w:val="en-GB"/>
        </w:rPr>
      </w:pPr>
      <w:r w:rsidRPr="00777890">
        <w:rPr>
          <w:rFonts w:ascii="Times New Roman" w:hAnsi="Times New Roman" w:cs="Times New Roman"/>
          <w:b w:val="0"/>
          <w:i/>
          <w:iCs/>
          <w:spacing w:val="-1"/>
          <w:sz w:val="22"/>
          <w:szCs w:val="22"/>
          <w:lang w:val="en-GB"/>
        </w:rPr>
        <w:t>Notes added to the intervention: the physical therapist plays a stimulating and informing role in this.</w:t>
      </w:r>
    </w:p>
    <w:p w14:paraId="438AFF4F" w14:textId="77777777" w:rsidR="00777890" w:rsidRPr="00777890" w:rsidRDefault="00777890" w:rsidP="00777890">
      <w:pPr>
        <w:pStyle w:val="BodyText"/>
        <w:numPr>
          <w:ilvl w:val="0"/>
          <w:numId w:val="8"/>
        </w:numPr>
        <w:tabs>
          <w:tab w:val="left" w:pos="839"/>
        </w:tabs>
        <w:kinsoku w:val="0"/>
        <w:overflowPunct w:val="0"/>
        <w:ind w:left="360" w:right="502"/>
        <w:rPr>
          <w:rFonts w:ascii="Times New Roman" w:hAnsi="Times New Roman" w:cs="Times New Roman"/>
          <w:b w:val="0"/>
          <w:bCs w:val="0"/>
          <w:spacing w:val="-1"/>
          <w:sz w:val="22"/>
          <w:szCs w:val="22"/>
          <w:lang w:val="en-GB"/>
        </w:rPr>
      </w:pPr>
      <w:r w:rsidRPr="00777890">
        <w:rPr>
          <w:rFonts w:ascii="Times New Roman" w:hAnsi="Times New Roman" w:cs="Times New Roman"/>
          <w:b w:val="0"/>
          <w:bCs w:val="0"/>
          <w:spacing w:val="-1"/>
          <w:sz w:val="22"/>
          <w:szCs w:val="22"/>
          <w:lang w:val="en-GB"/>
        </w:rPr>
        <w:t>To</w:t>
      </w:r>
      <w:r w:rsidRPr="00777890">
        <w:rPr>
          <w:rFonts w:ascii="Times New Roman" w:hAnsi="Times New Roman" w:cs="Times New Roman"/>
          <w:b w:val="0"/>
          <w:bCs w:val="0"/>
          <w:sz w:val="22"/>
          <w:szCs w:val="22"/>
          <w:lang w:val="en-GB"/>
        </w:rPr>
        <w:t xml:space="preserve"> </w:t>
      </w:r>
      <w:r w:rsidRPr="00777890">
        <w:rPr>
          <w:rFonts w:ascii="Times New Roman" w:hAnsi="Times New Roman" w:cs="Times New Roman"/>
          <w:b w:val="0"/>
          <w:bCs w:val="0"/>
          <w:spacing w:val="-1"/>
          <w:sz w:val="22"/>
          <w:szCs w:val="22"/>
          <w:lang w:val="en-GB"/>
        </w:rPr>
        <w:t>promote and facilitate mobilization: the location of central lines and tubes should allow mobilization (preferably not in the groin). Daily evaluation of the necessity of immobilizing equipment (</w:t>
      </w:r>
      <w:r w:rsidRPr="00777890">
        <w:rPr>
          <w:rFonts w:ascii="Times New Roman" w:hAnsi="Times New Roman" w:cs="Times New Roman"/>
          <w:b w:val="0"/>
          <w:sz w:val="22"/>
          <w:szCs w:val="22"/>
          <w:lang w:val="en-GB"/>
        </w:rPr>
        <w:t>e.g., central lines, tubes, bladder catheters, or physical restraints). This equipment should be removed whenever possible.</w:t>
      </w:r>
      <w:r w:rsidRPr="00777890">
        <w:rPr>
          <w:rFonts w:ascii="Times New Roman" w:hAnsi="Times New Roman" w:cs="Times New Roman"/>
          <w:b w:val="0"/>
          <w:noProof/>
          <w:sz w:val="22"/>
          <w:szCs w:val="22"/>
          <w:vertAlign w:val="superscript"/>
          <w:lang w:val="en-GB"/>
        </w:rPr>
        <w:t>1, 6</w:t>
      </w:r>
      <w:r w:rsidRPr="00777890">
        <w:rPr>
          <w:rFonts w:ascii="Times New Roman" w:hAnsi="Times New Roman" w:cs="Times New Roman"/>
          <w:b w:val="0"/>
          <w:sz w:val="22"/>
          <w:szCs w:val="22"/>
          <w:lang w:val="en-GB"/>
        </w:rPr>
        <w:t xml:space="preserve"> If necessary central lines, tubes or catheters are temporarily disconnected or blanked off. In consultation with the patient’s family fixation can be disconnected in their presence. </w:t>
      </w:r>
    </w:p>
    <w:p w14:paraId="46715077" w14:textId="77777777" w:rsidR="00777890" w:rsidRPr="00777890" w:rsidRDefault="00777890" w:rsidP="00777890">
      <w:pPr>
        <w:pStyle w:val="BodyText"/>
        <w:tabs>
          <w:tab w:val="left" w:pos="839"/>
        </w:tabs>
        <w:kinsoku w:val="0"/>
        <w:overflowPunct w:val="0"/>
        <w:ind w:left="360" w:right="502"/>
        <w:rPr>
          <w:rFonts w:ascii="Times New Roman" w:hAnsi="Times New Roman" w:cs="Times New Roman"/>
          <w:b w:val="0"/>
          <w:bCs w:val="0"/>
          <w:spacing w:val="-1"/>
          <w:sz w:val="22"/>
          <w:szCs w:val="22"/>
          <w:lang w:val="en-GB"/>
        </w:rPr>
      </w:pPr>
      <w:r w:rsidRPr="00777890">
        <w:rPr>
          <w:rFonts w:ascii="Times New Roman" w:hAnsi="Times New Roman" w:cs="Times New Roman"/>
          <w:b w:val="0"/>
          <w:i/>
          <w:iCs/>
          <w:spacing w:val="-1"/>
          <w:sz w:val="22"/>
          <w:szCs w:val="22"/>
          <w:lang w:val="en-GB"/>
        </w:rPr>
        <w:t xml:space="preserve">Notes added to the intervention: presence of family is stimulated. </w:t>
      </w:r>
    </w:p>
    <w:p w14:paraId="0428CC1C" w14:textId="77777777" w:rsidR="00777890" w:rsidRPr="00777890" w:rsidRDefault="00777890" w:rsidP="00777890">
      <w:pPr>
        <w:pStyle w:val="BodyText"/>
        <w:numPr>
          <w:ilvl w:val="0"/>
          <w:numId w:val="8"/>
        </w:numPr>
        <w:tabs>
          <w:tab w:val="left" w:pos="839"/>
        </w:tabs>
        <w:kinsoku w:val="0"/>
        <w:overflowPunct w:val="0"/>
        <w:ind w:left="360" w:right="502"/>
        <w:rPr>
          <w:rFonts w:ascii="Times New Roman" w:hAnsi="Times New Roman" w:cs="Times New Roman"/>
          <w:b w:val="0"/>
          <w:bCs w:val="0"/>
          <w:spacing w:val="-1"/>
          <w:sz w:val="22"/>
          <w:szCs w:val="22"/>
          <w:lang w:val="en-GB"/>
        </w:rPr>
      </w:pPr>
      <w:r w:rsidRPr="00777890">
        <w:rPr>
          <w:rFonts w:ascii="Times New Roman" w:hAnsi="Times New Roman" w:cs="Times New Roman"/>
          <w:b w:val="0"/>
          <w:bCs w:val="0"/>
          <w:sz w:val="22"/>
          <w:szCs w:val="22"/>
          <w:lang w:val="en-GB"/>
        </w:rPr>
        <w:t xml:space="preserve">Per patient clear goals targeting mobilization are set and registered in the patient’s medical record. In addition, </w:t>
      </w:r>
      <w:proofErr w:type="spellStart"/>
      <w:r w:rsidRPr="00777890">
        <w:rPr>
          <w:rFonts w:ascii="Times New Roman" w:hAnsi="Times New Roman" w:cs="Times New Roman"/>
          <w:b w:val="0"/>
          <w:bCs w:val="0"/>
          <w:sz w:val="22"/>
          <w:szCs w:val="22"/>
          <w:lang w:val="en-GB"/>
        </w:rPr>
        <w:t>multi disciplinary</w:t>
      </w:r>
      <w:proofErr w:type="spellEnd"/>
      <w:r w:rsidRPr="00777890">
        <w:rPr>
          <w:rFonts w:ascii="Times New Roman" w:hAnsi="Times New Roman" w:cs="Times New Roman"/>
          <w:b w:val="0"/>
          <w:bCs w:val="0"/>
          <w:sz w:val="22"/>
          <w:szCs w:val="22"/>
          <w:lang w:val="en-GB"/>
        </w:rPr>
        <w:t xml:space="preserve"> consultation takes place to take care of the right timing of physical therapy regarding sedation and the day program.</w:t>
      </w:r>
    </w:p>
    <w:p w14:paraId="2C2B10B6" w14:textId="77777777" w:rsidR="00777890" w:rsidRPr="00777890" w:rsidRDefault="00777890" w:rsidP="00777890">
      <w:pPr>
        <w:pStyle w:val="BodyText"/>
        <w:tabs>
          <w:tab w:val="left" w:pos="839"/>
        </w:tabs>
        <w:kinsoku w:val="0"/>
        <w:overflowPunct w:val="0"/>
        <w:ind w:left="360" w:right="502"/>
        <w:rPr>
          <w:rFonts w:ascii="Times New Roman" w:hAnsi="Times New Roman" w:cs="Times New Roman"/>
          <w:b w:val="0"/>
          <w:bCs w:val="0"/>
          <w:spacing w:val="-1"/>
          <w:sz w:val="22"/>
          <w:szCs w:val="22"/>
          <w:lang w:val="en-GB"/>
        </w:rPr>
      </w:pPr>
      <w:r w:rsidRPr="00777890">
        <w:rPr>
          <w:rFonts w:ascii="Times New Roman" w:hAnsi="Times New Roman" w:cs="Times New Roman"/>
          <w:b w:val="0"/>
          <w:i/>
          <w:iCs/>
          <w:spacing w:val="-1"/>
          <w:sz w:val="22"/>
          <w:szCs w:val="22"/>
          <w:lang w:val="en-GB"/>
        </w:rPr>
        <w:t>Notes added to the intervention: it should be known what mobilization is allowed and/or if the patient needs any devices for security reasons like a collar, corset or plaster helmet. Whenever possible the patient is informed about this and receives the necessary instructions.</w:t>
      </w:r>
    </w:p>
    <w:p w14:paraId="0B2CD4FC" w14:textId="77777777" w:rsidR="00777890" w:rsidRPr="00777890" w:rsidRDefault="00777890" w:rsidP="00777890">
      <w:pPr>
        <w:rPr>
          <w:lang w:val="en-GB"/>
        </w:rPr>
      </w:pPr>
    </w:p>
    <w:p w14:paraId="51F38A3B" w14:textId="77777777" w:rsidR="00777890" w:rsidRPr="00777890" w:rsidRDefault="00777890" w:rsidP="00777890">
      <w:pPr>
        <w:spacing w:line="480" w:lineRule="auto"/>
        <w:ind w:firstLine="284"/>
        <w:rPr>
          <w:lang w:val="en-GB"/>
        </w:rPr>
      </w:pPr>
      <w:r w:rsidRPr="00777890">
        <w:rPr>
          <w:lang w:val="en-GB"/>
        </w:rPr>
        <w:br w:type="page"/>
      </w:r>
    </w:p>
    <w:p w14:paraId="070AEC9A" w14:textId="77777777" w:rsidR="00777890" w:rsidRPr="00777890" w:rsidRDefault="00777890" w:rsidP="00777890">
      <w:pPr>
        <w:rPr>
          <w:b/>
          <w:lang w:val="en-GB"/>
        </w:rPr>
      </w:pPr>
      <w:r w:rsidRPr="00777890">
        <w:rPr>
          <w:b/>
          <w:lang w:val="en-GB"/>
        </w:rPr>
        <w:lastRenderedPageBreak/>
        <w:t>REFERENCES</w:t>
      </w:r>
    </w:p>
    <w:p w14:paraId="49238A64" w14:textId="77777777" w:rsidR="00777890" w:rsidRPr="00777890" w:rsidRDefault="00777890" w:rsidP="00777890">
      <w:pPr>
        <w:rPr>
          <w:lang w:val="en-GB"/>
        </w:rPr>
      </w:pPr>
    </w:p>
    <w:p w14:paraId="7380EBE0" w14:textId="77777777" w:rsidR="00777890" w:rsidRPr="00777890" w:rsidRDefault="00777890" w:rsidP="00777890">
      <w:pPr>
        <w:pStyle w:val="EndNoteBibliography"/>
        <w:spacing w:after="240"/>
      </w:pPr>
      <w:r w:rsidRPr="00777890">
        <w:t>1.</w:t>
      </w:r>
      <w:r w:rsidRPr="00777890">
        <w:tab/>
        <w:t>Inouye SK, Bogardus ST, Jr., Charpentier PA, Leo-Summers L, Acampora D, Holford TR, et al. A multicomponent intervention to prevent delirium in hospitalized older patients. N Engl J Med. 1999;340(9):669-76.</w:t>
      </w:r>
    </w:p>
    <w:p w14:paraId="33E5F081" w14:textId="77777777" w:rsidR="00777890" w:rsidRPr="00777890" w:rsidRDefault="00777890" w:rsidP="00777890">
      <w:pPr>
        <w:pStyle w:val="EndNoteBibliography"/>
        <w:spacing w:after="240"/>
      </w:pPr>
      <w:r w:rsidRPr="00777890">
        <w:t>2.</w:t>
      </w:r>
      <w:r w:rsidRPr="00777890">
        <w:tab/>
        <w:t>Zaubler TS, Murphy K, Rizzuto L, Santos R, Skotzko C, Giordano J, et al. Quality improvement and cost savings with multicomponent delirium interventions: replication of the Hospital Elder Life Program in a community hospital. Psychosomatics. 2013;54(3):219-26.</w:t>
      </w:r>
    </w:p>
    <w:p w14:paraId="17484FB8" w14:textId="77777777" w:rsidR="00777890" w:rsidRPr="00777890" w:rsidRDefault="00777890" w:rsidP="00777890">
      <w:pPr>
        <w:pStyle w:val="EndNoteBibliography"/>
        <w:spacing w:after="240"/>
      </w:pPr>
      <w:r w:rsidRPr="00777890">
        <w:t>3.</w:t>
      </w:r>
      <w:r w:rsidRPr="00777890">
        <w:tab/>
        <w:t>Martinez FT, Tobar C, Beddings CI, Vallejo G, Fuentes P. Preventing delirium in an acute hospital using a non-pharmacological intervention. Age Ageing. 2012;41(5):629-34.</w:t>
      </w:r>
    </w:p>
    <w:p w14:paraId="4C270AED" w14:textId="77777777" w:rsidR="00777890" w:rsidRPr="00777890" w:rsidRDefault="00777890" w:rsidP="00777890">
      <w:pPr>
        <w:pStyle w:val="EndNoteBibliography"/>
        <w:spacing w:after="240"/>
      </w:pPr>
      <w:r w:rsidRPr="00777890">
        <w:t>4.</w:t>
      </w:r>
      <w:r w:rsidRPr="00777890">
        <w:tab/>
        <w:t>Allen J, Alexander E. Prevention, recognition, and management of delirium in the intensive care unit. AACN  advanced critical care. 2012;23(1):5-11; quiz 2-3.</w:t>
      </w:r>
    </w:p>
    <w:p w14:paraId="10DB1213" w14:textId="77777777" w:rsidR="00777890" w:rsidRPr="00777890" w:rsidRDefault="00777890" w:rsidP="00777890">
      <w:pPr>
        <w:pStyle w:val="EndNoteBibliography"/>
        <w:spacing w:after="240"/>
      </w:pPr>
      <w:r w:rsidRPr="00777890">
        <w:t>5.</w:t>
      </w:r>
      <w:r w:rsidRPr="00777890">
        <w:tab/>
        <w:t>Young J, Murthy L, Westby M, Akunne A, O'Mahony R, Guideline Development G. Diagnosis, prevention, and management of delirium: summary of NICE guidance. BMJ. 2010;341:c3704.</w:t>
      </w:r>
    </w:p>
    <w:p w14:paraId="3F510C90" w14:textId="77777777" w:rsidR="00777890" w:rsidRPr="00777890" w:rsidRDefault="00777890" w:rsidP="00777890">
      <w:pPr>
        <w:pStyle w:val="EndNoteBibliography"/>
        <w:spacing w:after="240"/>
      </w:pPr>
      <w:r w:rsidRPr="00777890">
        <w:t>6.</w:t>
      </w:r>
      <w:r w:rsidRPr="00777890">
        <w:tab/>
        <w:t>Vidan MT, Sanchez E, Alonso M, Montero B, Ortiz J, Serra JA. An intervention integrated into daily clinical practice reduces the incidence of delirium during hospitalization in elderly patients. J Am Geriatr Soc. 2009;57(11):2029-36.</w:t>
      </w:r>
    </w:p>
    <w:p w14:paraId="235BC9DB" w14:textId="77777777" w:rsidR="00777890" w:rsidRPr="00777890" w:rsidRDefault="00777890" w:rsidP="00777890">
      <w:pPr>
        <w:pStyle w:val="EndNoteBibliography"/>
        <w:spacing w:after="240"/>
      </w:pPr>
      <w:r w:rsidRPr="00777890">
        <w:t>7.</w:t>
      </w:r>
      <w:r w:rsidRPr="00777890">
        <w:tab/>
        <w:t>Colombo R, Corona A, Praga F, Minari C, Giannotti C, Castelli A, et al. A reorientation strategy for reducing delirium in the critically ill. Results of an interventional study. Minerva Anestesiol. 2012;78(9):1026-33.</w:t>
      </w:r>
    </w:p>
    <w:p w14:paraId="135B8C5C" w14:textId="77777777" w:rsidR="00777890" w:rsidRPr="00777890" w:rsidRDefault="00777890" w:rsidP="00777890">
      <w:pPr>
        <w:pStyle w:val="EndNoteBibliography"/>
        <w:spacing w:after="240"/>
      </w:pPr>
      <w:r w:rsidRPr="00777890">
        <w:t>8.</w:t>
      </w:r>
      <w:r w:rsidRPr="00777890">
        <w:tab/>
        <w:t>Mistraletti G, Pelosi P, Mantovani ES, Berardino M, Gregoretti C. Delirium: clinical approach and prevention. Best Practice &amp; Research Clinical Anaesthesiology. 2012;26(3):311-26.</w:t>
      </w:r>
    </w:p>
    <w:p w14:paraId="3A2468EF" w14:textId="77777777" w:rsidR="00777890" w:rsidRPr="00777890" w:rsidRDefault="00777890" w:rsidP="00777890">
      <w:pPr>
        <w:pStyle w:val="EndNoteBibliography"/>
        <w:spacing w:after="240"/>
      </w:pPr>
      <w:r w:rsidRPr="00777890">
        <w:lastRenderedPageBreak/>
        <w:t>9.</w:t>
      </w:r>
      <w:r w:rsidRPr="00777890">
        <w:tab/>
        <w:t>Barr J, Fraser GL, Puntillo K, Ely EW, Gelinas C, Dasta JF, et al. Clinical practice guidelines for the management of pain, agitation, and delirium in adult patients in the intensive care unit. Crit Care Med. 2013;41(1):263-306.</w:t>
      </w:r>
    </w:p>
    <w:p w14:paraId="21DA658E" w14:textId="77777777" w:rsidR="00777890" w:rsidRPr="00777890" w:rsidRDefault="00777890" w:rsidP="00777890">
      <w:pPr>
        <w:pStyle w:val="EndNoteBibliography"/>
        <w:spacing w:after="240"/>
      </w:pPr>
      <w:r w:rsidRPr="00777890">
        <w:t>10.</w:t>
      </w:r>
      <w:r w:rsidRPr="00777890">
        <w:tab/>
        <w:t>Brummel NE, Girard TD. Preventing delirium in the intensive care unit. Crit Care Clin. 2013;29(1):51-65.</w:t>
      </w:r>
    </w:p>
    <w:p w14:paraId="5276AC10" w14:textId="77777777" w:rsidR="00777890" w:rsidRPr="00777890" w:rsidRDefault="00777890" w:rsidP="00777890">
      <w:pPr>
        <w:pStyle w:val="EndNoteBibliography"/>
        <w:spacing w:after="240"/>
      </w:pPr>
      <w:r w:rsidRPr="00777890">
        <w:t>11.</w:t>
      </w:r>
      <w:r w:rsidRPr="00777890">
        <w:tab/>
        <w:t>Kamdar BB, King LM, Collop NA, Sakamuri S, Colantuoni E, Neufeld KJ, et al. The effect of a quality improvement intervention on perceived sleep quality and cognition in a medical ICU. Crit Care Med. 2013;41(3):800-9.</w:t>
      </w:r>
    </w:p>
    <w:p w14:paraId="2DB3B37C" w14:textId="77777777" w:rsidR="00777890" w:rsidRPr="00777890" w:rsidRDefault="00777890" w:rsidP="00777890">
      <w:pPr>
        <w:pStyle w:val="EndNoteBibliography"/>
        <w:spacing w:after="240"/>
      </w:pPr>
      <w:r w:rsidRPr="00777890">
        <w:t>12.</w:t>
      </w:r>
      <w:r w:rsidRPr="00777890">
        <w:tab/>
        <w:t>Stuck A, Clark MJ, Connelly CD. Preventing intensive care unit delirium: a patient-centered approach to reducing sleep disruption. Dimens Crit Care Nurs. 2011;30(6):315-20.</w:t>
      </w:r>
    </w:p>
    <w:p w14:paraId="61F9756F" w14:textId="77777777" w:rsidR="00777890" w:rsidRPr="00777890" w:rsidRDefault="00777890" w:rsidP="00777890">
      <w:pPr>
        <w:pStyle w:val="EndNoteBibliography"/>
        <w:spacing w:after="240"/>
      </w:pPr>
      <w:r w:rsidRPr="00777890">
        <w:t>13.</w:t>
      </w:r>
      <w:r w:rsidRPr="00777890">
        <w:tab/>
        <w:t>Van Rompaey B, Elseviers MM, Van Drom W, Fromont V, Jorens PG. The effect of earplugs during the night on the onset of delirium and sleep perception: a randomized controlled trial in intensive care patients. Crit Care. 2012;16(3):R73.</w:t>
      </w:r>
    </w:p>
    <w:p w14:paraId="3A1B17EA" w14:textId="77777777" w:rsidR="00777890" w:rsidRPr="00777890" w:rsidRDefault="00777890" w:rsidP="00777890">
      <w:pPr>
        <w:pStyle w:val="EndNoteBibliography"/>
        <w:spacing w:after="240"/>
      </w:pPr>
      <w:r w:rsidRPr="00777890">
        <w:t>14.</w:t>
      </w:r>
      <w:r w:rsidRPr="00777890">
        <w:tab/>
        <w:t>Taguchi T, Yano M, Kido Y. Influence of bright light therapy on postoperative patients: a pilot study. Intensive Crit Care Nurs. 2007;23(5):289-97.</w:t>
      </w:r>
    </w:p>
    <w:p w14:paraId="3C7137C3" w14:textId="77777777" w:rsidR="00777890" w:rsidRPr="00777890" w:rsidRDefault="00777890" w:rsidP="00777890">
      <w:pPr>
        <w:pStyle w:val="EndNoteBibliography"/>
        <w:spacing w:after="240"/>
      </w:pPr>
      <w:r w:rsidRPr="00777890">
        <w:t>15.</w:t>
      </w:r>
      <w:r w:rsidRPr="00777890">
        <w:tab/>
        <w:t>Ono H, Taguchi T, Kido Y, Fujino Y, Doki Y. The usefulness of bright light therapy for patients after oesophagectomy. Intensive Crit Care Nurs. 2011;27(3):158-66.</w:t>
      </w:r>
    </w:p>
    <w:p w14:paraId="5E74FFD1" w14:textId="77777777" w:rsidR="00777890" w:rsidRPr="00777890" w:rsidRDefault="00777890" w:rsidP="00777890">
      <w:pPr>
        <w:pStyle w:val="EndNoteBibliography"/>
        <w:spacing w:after="240"/>
      </w:pPr>
      <w:r w:rsidRPr="00777890">
        <w:t>16.</w:t>
      </w:r>
      <w:r w:rsidRPr="00777890">
        <w:tab/>
        <w:t>Marcantonio ER, Flacker JM, Wright RJ, Resnick NM. Reducing delirium after hip fracture: a randomized trial. J Am Geriatr Soc. 2001;49(5):516-22.</w:t>
      </w:r>
    </w:p>
    <w:p w14:paraId="4986D5CF" w14:textId="77777777" w:rsidR="00777890" w:rsidRPr="00777890" w:rsidRDefault="00777890" w:rsidP="00777890">
      <w:pPr>
        <w:pStyle w:val="EndNoteBibliography"/>
        <w:spacing w:after="240"/>
      </w:pPr>
      <w:r w:rsidRPr="00777890">
        <w:t>17.</w:t>
      </w:r>
      <w:r w:rsidRPr="00777890">
        <w:tab/>
        <w:t>McCaffrey R. The effect of music on acute confusion in older adults after hip or knee surgery. Applied nursing research: ANR. 2009;22(2):107-12.</w:t>
      </w:r>
    </w:p>
    <w:p w14:paraId="54C53AB8" w14:textId="77777777" w:rsidR="00777890" w:rsidRPr="00777890" w:rsidRDefault="00777890" w:rsidP="00777890">
      <w:pPr>
        <w:pStyle w:val="EndNoteBibliography"/>
        <w:spacing w:after="240"/>
      </w:pPr>
      <w:r w:rsidRPr="00777890">
        <w:lastRenderedPageBreak/>
        <w:t>18.</w:t>
      </w:r>
      <w:r w:rsidRPr="00777890">
        <w:tab/>
        <w:t>Chlan LL, Weinert CR, Heiderscheit A, Tracy MF, Skaar DJ, Guttormson JL, et al. Effects of patient-directed music intervention on anxiety and sedative exposure in critically ill patients receiving mechanical ventilatory support: a randomized clinical trial. JAMA. 2013;309(22):2335-44.</w:t>
      </w:r>
    </w:p>
    <w:p w14:paraId="2D6A7A7D" w14:textId="77777777" w:rsidR="00777890" w:rsidRPr="00777890" w:rsidRDefault="00777890" w:rsidP="00777890">
      <w:pPr>
        <w:pStyle w:val="EndNoteBibliography"/>
        <w:spacing w:after="240"/>
      </w:pPr>
      <w:r w:rsidRPr="00777890">
        <w:t>19.</w:t>
      </w:r>
      <w:r w:rsidRPr="00777890">
        <w:tab/>
        <w:t>Feasibility of cognitive training in critically ill patients: a pilot study. Submitted. 2016.</w:t>
      </w:r>
    </w:p>
    <w:p w14:paraId="68E9D87C" w14:textId="77777777" w:rsidR="00777890" w:rsidRPr="00777890" w:rsidRDefault="00777890" w:rsidP="00777890">
      <w:pPr>
        <w:pStyle w:val="EndNoteBibliography"/>
        <w:spacing w:after="240"/>
      </w:pPr>
      <w:r w:rsidRPr="00777890">
        <w:t>20.</w:t>
      </w:r>
      <w:r w:rsidRPr="00777890">
        <w:tab/>
        <w:t>Needham DM, Korupolu R, Zanni JM, Pradhan P, Colantuoni E, Palmer JB, et al. Early physical medicine and rehabilitation for patients with acute respiratory failure: a quality improvement project. Arch Phys Med Rehabil. 2010;91(4):536-42.</w:t>
      </w:r>
    </w:p>
    <w:p w14:paraId="6E230D66" w14:textId="77777777" w:rsidR="00777890" w:rsidRPr="00777890" w:rsidRDefault="00777890" w:rsidP="00777890">
      <w:pPr>
        <w:pStyle w:val="EndNoteBibliography"/>
        <w:spacing w:after="240"/>
      </w:pPr>
      <w:r w:rsidRPr="00777890">
        <w:t>21.</w:t>
      </w:r>
      <w:r w:rsidRPr="00777890">
        <w:tab/>
        <w:t>Schweickert WD, Pohlman MC, Pohlman AS, Nigos C, Pawlik AJ, Esbrook CL, et al. Early physical and occupational therapy in mechanically ventilated, critically ill patients: a randomised controlled trial. Lancet. 2009;373(9678):1874-82.</w:t>
      </w:r>
    </w:p>
    <w:p w14:paraId="51C5E1AA" w14:textId="77777777" w:rsidR="00777890" w:rsidRPr="00B711DD" w:rsidRDefault="00777890" w:rsidP="00777890">
      <w:pPr>
        <w:pStyle w:val="EndNoteBibliography"/>
      </w:pPr>
      <w:r w:rsidRPr="00777890">
        <w:t>22.</w:t>
      </w:r>
      <w:r w:rsidRPr="00777890">
        <w:tab/>
        <w:t>Brummel NE, Jackson JC, Girard TD, Pandharipande PP, Schiro E, Work B, et al. A combined early cognitive and physical rehabilitation program for people who are critically ill: the activity and cognitive therapy in the intensive care unit (ACT-ICU) trial. Phys Ther. 2012;92(12):1580-92.</w:t>
      </w:r>
    </w:p>
    <w:p w14:paraId="2F6F07E8" w14:textId="77777777" w:rsidR="00777890" w:rsidRPr="009D0208" w:rsidRDefault="00777890" w:rsidP="00777890">
      <w:pPr>
        <w:rPr>
          <w:lang w:val="en-GB"/>
        </w:rPr>
      </w:pPr>
    </w:p>
    <w:p w14:paraId="518F1E41" w14:textId="77777777" w:rsidR="00777890" w:rsidRDefault="00777890" w:rsidP="00777890"/>
    <w:p w14:paraId="7A888EAF" w14:textId="77777777" w:rsidR="00777890" w:rsidRPr="00654C26" w:rsidRDefault="00777890" w:rsidP="0041059A">
      <w:pPr>
        <w:spacing w:line="480" w:lineRule="auto"/>
        <w:rPr>
          <w:lang w:val="en-US"/>
        </w:rPr>
      </w:pPr>
    </w:p>
    <w:sectPr w:rsidR="00777890" w:rsidRPr="00654C26" w:rsidSect="001F55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0892" w14:textId="77777777" w:rsidR="00ED06CB" w:rsidRDefault="00ED06CB" w:rsidP="00C03E5C">
      <w:r>
        <w:separator/>
      </w:r>
    </w:p>
  </w:endnote>
  <w:endnote w:type="continuationSeparator" w:id="0">
    <w:p w14:paraId="1208656D" w14:textId="77777777" w:rsidR="00ED06CB" w:rsidRDefault="00ED06CB" w:rsidP="00C0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Verdana-Italic">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ill Sans Std">
    <w:charset w:val="00"/>
    <w:family w:val="auto"/>
    <w:pitch w:val="variable"/>
    <w:sig w:usb0="80000267" w:usb1="00000000" w:usb2="00000000" w:usb3="00000000" w:csb0="000001F7" w:csb1="00000000"/>
  </w:font>
  <w:font w:name="Minion">
    <w:altName w:val="Minion"/>
    <w:panose1 w:val="00000000000000000000"/>
    <w:charset w:val="00"/>
    <w:family w:val="roman"/>
    <w:notTrueType/>
    <w:pitch w:val="default"/>
    <w:sig w:usb0="00000003" w:usb1="00000000" w:usb2="00000000" w:usb3="00000000" w:csb0="00000001" w:csb1="00000000"/>
  </w:font>
  <w:font w:name="Minion-Regular">
    <w:altName w:val="Calibri"/>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E546" w14:textId="77777777" w:rsidR="00777890" w:rsidRDefault="00777890" w:rsidP="00EC3E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494C9" w14:textId="77777777" w:rsidR="00777890" w:rsidRDefault="00777890" w:rsidP="007778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4F88" w14:textId="77777777" w:rsidR="00777890" w:rsidRDefault="00777890" w:rsidP="00EC3E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AFDF298" w14:textId="77777777" w:rsidR="00777890" w:rsidRDefault="00777890" w:rsidP="007778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9A150" w14:textId="77777777" w:rsidR="00ED06CB" w:rsidRDefault="00ED06CB" w:rsidP="00C03E5C">
      <w:r>
        <w:separator/>
      </w:r>
    </w:p>
  </w:footnote>
  <w:footnote w:type="continuationSeparator" w:id="0">
    <w:p w14:paraId="466FE140" w14:textId="77777777" w:rsidR="00ED06CB" w:rsidRDefault="00ED06CB" w:rsidP="00C03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28AF" w14:textId="77777777" w:rsidR="0076520B" w:rsidRPr="00F15DA7" w:rsidRDefault="0076520B" w:rsidP="0076520B">
    <w:pPr>
      <w:pStyle w:val="NoSpacing"/>
      <w:rPr>
        <w:rFonts w:cs="Gill Sans Std"/>
        <w:color w:val="000000"/>
        <w:sz w:val="16"/>
        <w:szCs w:val="16"/>
        <w:lang w:val="en-GB"/>
      </w:rPr>
    </w:pPr>
    <w:r w:rsidRPr="00777890">
      <w:rPr>
        <w:rFonts w:cs="Gill Sans Std"/>
        <w:color w:val="000000"/>
        <w:sz w:val="16"/>
        <w:szCs w:val="16"/>
        <w:lang w:val="en-GB"/>
      </w:rPr>
      <w:t xml:space="preserve">Determination of the feasibility of a </w:t>
    </w:r>
    <w:r w:rsidRPr="00777890">
      <w:rPr>
        <w:sz w:val="16"/>
        <w:szCs w:val="16"/>
        <w:lang w:val="en-GB"/>
      </w:rPr>
      <w:t>multicomponent intervention program to prevent delirium in the intensive care unit</w:t>
    </w:r>
    <w:r w:rsidRPr="00777890">
      <w:rPr>
        <w:rFonts w:cs="Gill Sans Std"/>
        <w:color w:val="000000"/>
        <w:sz w:val="16"/>
        <w:szCs w:val="16"/>
        <w:lang w:val="en-GB"/>
      </w:rPr>
      <w:t>: A modified RAND Delphi study</w:t>
    </w:r>
  </w:p>
  <w:p w14:paraId="7583BEED" w14:textId="77777777" w:rsidR="00B918AD" w:rsidRPr="00C03E5C" w:rsidRDefault="00B918AD">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42E"/>
    <w:multiLevelType w:val="hybridMultilevel"/>
    <w:tmpl w:val="4164FA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952588"/>
    <w:multiLevelType w:val="hybridMultilevel"/>
    <w:tmpl w:val="1E420C88"/>
    <w:lvl w:ilvl="0" w:tplc="9EFCD9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9641C90"/>
    <w:multiLevelType w:val="hybridMultilevel"/>
    <w:tmpl w:val="CAB64C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D7B57E5"/>
    <w:multiLevelType w:val="hybridMultilevel"/>
    <w:tmpl w:val="4DF40B10"/>
    <w:lvl w:ilvl="0" w:tplc="F95CF93A">
      <w:start w:val="1"/>
      <w:numFmt w:val="upperLetter"/>
      <w:lvlText w:val="%1."/>
      <w:lvlJc w:val="left"/>
      <w:pPr>
        <w:ind w:left="360" w:hanging="360"/>
      </w:pPr>
      <w:rPr>
        <w:rFonts w:hint="default"/>
        <w:b w:val="0"/>
        <w:i w:val="0"/>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89C476A"/>
    <w:multiLevelType w:val="hybridMultilevel"/>
    <w:tmpl w:val="07B655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40912B1"/>
    <w:multiLevelType w:val="hybridMultilevel"/>
    <w:tmpl w:val="632E2F90"/>
    <w:lvl w:ilvl="0" w:tplc="224E8502">
      <w:start w:val="1"/>
      <w:numFmt w:val="upperLetter"/>
      <w:lvlText w:val="%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6CA5857"/>
    <w:multiLevelType w:val="hybridMultilevel"/>
    <w:tmpl w:val="A93CD774"/>
    <w:lvl w:ilvl="0" w:tplc="04130001">
      <w:start w:val="1"/>
      <w:numFmt w:val="bullet"/>
      <w:lvlText w:val=""/>
      <w:lvlJc w:val="left"/>
      <w:pPr>
        <w:ind w:left="-1320" w:hanging="360"/>
      </w:pPr>
      <w:rPr>
        <w:rFonts w:ascii="Symbol" w:hAnsi="Symbol" w:hint="default"/>
      </w:rPr>
    </w:lvl>
    <w:lvl w:ilvl="1" w:tplc="04130003" w:tentative="1">
      <w:start w:val="1"/>
      <w:numFmt w:val="bullet"/>
      <w:lvlText w:val="o"/>
      <w:lvlJc w:val="left"/>
      <w:pPr>
        <w:ind w:left="-600" w:hanging="360"/>
      </w:pPr>
      <w:rPr>
        <w:rFonts w:ascii="Courier New" w:hAnsi="Courier New" w:cs="Courier New" w:hint="default"/>
      </w:rPr>
    </w:lvl>
    <w:lvl w:ilvl="2" w:tplc="04130005" w:tentative="1">
      <w:start w:val="1"/>
      <w:numFmt w:val="bullet"/>
      <w:lvlText w:val=""/>
      <w:lvlJc w:val="left"/>
      <w:pPr>
        <w:ind w:left="120" w:hanging="360"/>
      </w:pPr>
      <w:rPr>
        <w:rFonts w:ascii="Wingdings" w:hAnsi="Wingdings" w:hint="default"/>
      </w:rPr>
    </w:lvl>
    <w:lvl w:ilvl="3" w:tplc="04130001" w:tentative="1">
      <w:start w:val="1"/>
      <w:numFmt w:val="bullet"/>
      <w:lvlText w:val=""/>
      <w:lvlJc w:val="left"/>
      <w:pPr>
        <w:ind w:left="840" w:hanging="360"/>
      </w:pPr>
      <w:rPr>
        <w:rFonts w:ascii="Symbol" w:hAnsi="Symbol" w:hint="default"/>
      </w:rPr>
    </w:lvl>
    <w:lvl w:ilvl="4" w:tplc="04130003" w:tentative="1">
      <w:start w:val="1"/>
      <w:numFmt w:val="bullet"/>
      <w:lvlText w:val="o"/>
      <w:lvlJc w:val="left"/>
      <w:pPr>
        <w:ind w:left="1560" w:hanging="360"/>
      </w:pPr>
      <w:rPr>
        <w:rFonts w:ascii="Courier New" w:hAnsi="Courier New" w:cs="Courier New" w:hint="default"/>
      </w:rPr>
    </w:lvl>
    <w:lvl w:ilvl="5" w:tplc="04130005" w:tentative="1">
      <w:start w:val="1"/>
      <w:numFmt w:val="bullet"/>
      <w:lvlText w:val=""/>
      <w:lvlJc w:val="left"/>
      <w:pPr>
        <w:ind w:left="2280" w:hanging="360"/>
      </w:pPr>
      <w:rPr>
        <w:rFonts w:ascii="Wingdings" w:hAnsi="Wingdings" w:hint="default"/>
      </w:rPr>
    </w:lvl>
    <w:lvl w:ilvl="6" w:tplc="04130001" w:tentative="1">
      <w:start w:val="1"/>
      <w:numFmt w:val="bullet"/>
      <w:lvlText w:val=""/>
      <w:lvlJc w:val="left"/>
      <w:pPr>
        <w:ind w:left="3000" w:hanging="360"/>
      </w:pPr>
      <w:rPr>
        <w:rFonts w:ascii="Symbol" w:hAnsi="Symbol" w:hint="default"/>
      </w:rPr>
    </w:lvl>
    <w:lvl w:ilvl="7" w:tplc="04130003" w:tentative="1">
      <w:start w:val="1"/>
      <w:numFmt w:val="bullet"/>
      <w:lvlText w:val="o"/>
      <w:lvlJc w:val="left"/>
      <w:pPr>
        <w:ind w:left="3720" w:hanging="360"/>
      </w:pPr>
      <w:rPr>
        <w:rFonts w:ascii="Courier New" w:hAnsi="Courier New" w:cs="Courier New" w:hint="default"/>
      </w:rPr>
    </w:lvl>
    <w:lvl w:ilvl="8" w:tplc="04130005" w:tentative="1">
      <w:start w:val="1"/>
      <w:numFmt w:val="bullet"/>
      <w:lvlText w:val=""/>
      <w:lvlJc w:val="left"/>
      <w:pPr>
        <w:ind w:left="4440" w:hanging="360"/>
      </w:pPr>
      <w:rPr>
        <w:rFonts w:ascii="Wingdings" w:hAnsi="Wingdings" w:hint="default"/>
      </w:rPr>
    </w:lvl>
  </w:abstractNum>
  <w:abstractNum w:abstractNumId="7">
    <w:nsid w:val="56FB2F78"/>
    <w:multiLevelType w:val="hybridMultilevel"/>
    <w:tmpl w:val="A80A2AE6"/>
    <w:lvl w:ilvl="0" w:tplc="224E8502">
      <w:start w:val="1"/>
      <w:numFmt w:val="upperLetter"/>
      <w:lvlText w:val="%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C7375F7"/>
    <w:multiLevelType w:val="hybridMultilevel"/>
    <w:tmpl w:val="A03242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CBE4F57"/>
    <w:multiLevelType w:val="hybridMultilevel"/>
    <w:tmpl w:val="4CC0C068"/>
    <w:lvl w:ilvl="0" w:tplc="F95CF93A">
      <w:start w:val="1"/>
      <w:numFmt w:val="upp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D905F68"/>
    <w:multiLevelType w:val="hybridMultilevel"/>
    <w:tmpl w:val="C4F201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10"/>
  </w:num>
  <w:num w:numId="4">
    <w:abstractNumId w:val="4"/>
  </w:num>
  <w:num w:numId="5">
    <w:abstractNumId w:val="2"/>
  </w:num>
  <w:num w:numId="6">
    <w:abstractNumId w:val="8"/>
  </w:num>
  <w:num w:numId="7">
    <w:abstractNumId w:val="6"/>
  </w:num>
  <w:num w:numId="8">
    <w:abstractNumId w:val="9"/>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12"/>
    <w:rsid w:val="00050F24"/>
    <w:rsid w:val="001043FB"/>
    <w:rsid w:val="0012085C"/>
    <w:rsid w:val="00130123"/>
    <w:rsid w:val="001A021A"/>
    <w:rsid w:val="001F55C4"/>
    <w:rsid w:val="0025321D"/>
    <w:rsid w:val="00254A1A"/>
    <w:rsid w:val="00290A7C"/>
    <w:rsid w:val="002A06FC"/>
    <w:rsid w:val="002B3A92"/>
    <w:rsid w:val="002B6E1A"/>
    <w:rsid w:val="00300F48"/>
    <w:rsid w:val="003025AE"/>
    <w:rsid w:val="003111F6"/>
    <w:rsid w:val="0031583E"/>
    <w:rsid w:val="003C6898"/>
    <w:rsid w:val="0041059A"/>
    <w:rsid w:val="0044798D"/>
    <w:rsid w:val="004C037A"/>
    <w:rsid w:val="004D2965"/>
    <w:rsid w:val="005027AF"/>
    <w:rsid w:val="005115C7"/>
    <w:rsid w:val="005719B9"/>
    <w:rsid w:val="00573FE4"/>
    <w:rsid w:val="00575528"/>
    <w:rsid w:val="005C40A0"/>
    <w:rsid w:val="00623F29"/>
    <w:rsid w:val="00630B12"/>
    <w:rsid w:val="00654C26"/>
    <w:rsid w:val="00684AA9"/>
    <w:rsid w:val="006F56A7"/>
    <w:rsid w:val="0074295E"/>
    <w:rsid w:val="00760392"/>
    <w:rsid w:val="0076520B"/>
    <w:rsid w:val="00777890"/>
    <w:rsid w:val="007C2454"/>
    <w:rsid w:val="007F65BD"/>
    <w:rsid w:val="00811E94"/>
    <w:rsid w:val="00846DCF"/>
    <w:rsid w:val="00896F8A"/>
    <w:rsid w:val="008C60AB"/>
    <w:rsid w:val="009162B3"/>
    <w:rsid w:val="009718EE"/>
    <w:rsid w:val="009B02C6"/>
    <w:rsid w:val="009C108D"/>
    <w:rsid w:val="009E0D5D"/>
    <w:rsid w:val="00A831AF"/>
    <w:rsid w:val="00A87B52"/>
    <w:rsid w:val="00AD05C9"/>
    <w:rsid w:val="00B52A6C"/>
    <w:rsid w:val="00B918AD"/>
    <w:rsid w:val="00C01AD9"/>
    <w:rsid w:val="00C03E5C"/>
    <w:rsid w:val="00C95EEF"/>
    <w:rsid w:val="00CB00A6"/>
    <w:rsid w:val="00CF58F7"/>
    <w:rsid w:val="00D27B64"/>
    <w:rsid w:val="00D317D8"/>
    <w:rsid w:val="00D52847"/>
    <w:rsid w:val="00E53A08"/>
    <w:rsid w:val="00ED06CB"/>
    <w:rsid w:val="00F15C01"/>
    <w:rsid w:val="00F765DF"/>
    <w:rsid w:val="00FA00D3"/>
    <w:rsid w:val="00FC5460"/>
    <w:rsid w:val="00FE1259"/>
    <w:rsid w:val="00FE316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16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480" w:lineRule="auto"/>
        <w:ind w:firstLine="284"/>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B12"/>
    <w:pPr>
      <w:spacing w:line="240" w:lineRule="auto"/>
      <w:ind w:firstLine="0"/>
    </w:pPr>
    <w:rPr>
      <w:rFonts w:ascii="Times New Roman" w:eastAsia="Times New Roman" w:hAnsi="Times New Roman" w:cs="Times New Roman"/>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0B12"/>
    <w:pPr>
      <w:spacing w:line="240" w:lineRule="auto"/>
      <w:ind w:firstLine="0"/>
    </w:pPr>
    <w:rPr>
      <w:rFonts w:ascii="Times New Roman" w:eastAsia="Times New Roman" w:hAnsi="Times New Roman" w:cs="Times New Roman"/>
      <w:szCs w:val="20"/>
      <w:lang w:eastAsia="nl-NL"/>
    </w:rPr>
  </w:style>
  <w:style w:type="character" w:styleId="Hyperlink">
    <w:name w:val="Hyperlink"/>
    <w:basedOn w:val="DefaultParagraphFont"/>
    <w:uiPriority w:val="99"/>
    <w:unhideWhenUsed/>
    <w:rsid w:val="00630B12"/>
    <w:rPr>
      <w:color w:val="0000FF"/>
      <w:u w:val="single"/>
    </w:rPr>
  </w:style>
  <w:style w:type="paragraph" w:styleId="ListParagraph">
    <w:name w:val="List Paragraph"/>
    <w:basedOn w:val="Normal"/>
    <w:uiPriority w:val="34"/>
    <w:qFormat/>
    <w:rsid w:val="00630B12"/>
    <w:pPr>
      <w:ind w:left="720"/>
      <w:contextualSpacing/>
    </w:pPr>
    <w:rPr>
      <w:sz w:val="24"/>
      <w:szCs w:val="24"/>
    </w:rPr>
  </w:style>
  <w:style w:type="character" w:customStyle="1" w:styleId="highlight2">
    <w:name w:val="highlight2"/>
    <w:basedOn w:val="DefaultParagraphFont"/>
    <w:rsid w:val="00630B12"/>
  </w:style>
  <w:style w:type="character" w:customStyle="1" w:styleId="NoSpacingChar">
    <w:name w:val="No Spacing Char"/>
    <w:basedOn w:val="DefaultParagraphFont"/>
    <w:link w:val="NoSpacing"/>
    <w:uiPriority w:val="1"/>
    <w:rsid w:val="00630B12"/>
    <w:rPr>
      <w:rFonts w:ascii="Times New Roman" w:eastAsia="Times New Roman" w:hAnsi="Times New Roman" w:cs="Times New Roman"/>
      <w:szCs w:val="20"/>
      <w:lang w:eastAsia="nl-NL"/>
    </w:rPr>
  </w:style>
  <w:style w:type="character" w:customStyle="1" w:styleId="spelle">
    <w:name w:val="spelle"/>
    <w:basedOn w:val="DefaultParagraphFont"/>
    <w:rsid w:val="00630B12"/>
  </w:style>
  <w:style w:type="paragraph" w:styleId="Header">
    <w:name w:val="header"/>
    <w:basedOn w:val="Normal"/>
    <w:link w:val="HeaderChar"/>
    <w:uiPriority w:val="99"/>
    <w:unhideWhenUsed/>
    <w:rsid w:val="00C03E5C"/>
    <w:pPr>
      <w:tabs>
        <w:tab w:val="center" w:pos="4536"/>
        <w:tab w:val="right" w:pos="9072"/>
      </w:tabs>
    </w:pPr>
  </w:style>
  <w:style w:type="character" w:customStyle="1" w:styleId="HeaderChar">
    <w:name w:val="Header Char"/>
    <w:basedOn w:val="DefaultParagraphFont"/>
    <w:link w:val="Header"/>
    <w:uiPriority w:val="99"/>
    <w:rsid w:val="00C03E5C"/>
    <w:rPr>
      <w:rFonts w:ascii="Times New Roman" w:eastAsia="Times New Roman" w:hAnsi="Times New Roman" w:cs="Times New Roman"/>
      <w:szCs w:val="20"/>
      <w:lang w:eastAsia="nl-NL"/>
    </w:rPr>
  </w:style>
  <w:style w:type="paragraph" w:styleId="Footer">
    <w:name w:val="footer"/>
    <w:basedOn w:val="Normal"/>
    <w:link w:val="FooterChar"/>
    <w:uiPriority w:val="99"/>
    <w:unhideWhenUsed/>
    <w:rsid w:val="00C03E5C"/>
    <w:pPr>
      <w:tabs>
        <w:tab w:val="center" w:pos="4536"/>
        <w:tab w:val="right" w:pos="9072"/>
      </w:tabs>
    </w:pPr>
  </w:style>
  <w:style w:type="character" w:customStyle="1" w:styleId="FooterChar">
    <w:name w:val="Footer Char"/>
    <w:basedOn w:val="DefaultParagraphFont"/>
    <w:link w:val="Footer"/>
    <w:uiPriority w:val="99"/>
    <w:rsid w:val="00C03E5C"/>
    <w:rPr>
      <w:rFonts w:ascii="Times New Roman" w:eastAsia="Times New Roman" w:hAnsi="Times New Roman" w:cs="Times New Roman"/>
      <w:szCs w:val="20"/>
      <w:lang w:eastAsia="nl-NL"/>
    </w:rPr>
  </w:style>
  <w:style w:type="character" w:styleId="CommentReference">
    <w:name w:val="annotation reference"/>
    <w:basedOn w:val="DefaultParagraphFont"/>
    <w:uiPriority w:val="99"/>
    <w:semiHidden/>
    <w:unhideWhenUsed/>
    <w:rsid w:val="00C03E5C"/>
    <w:rPr>
      <w:sz w:val="16"/>
      <w:szCs w:val="16"/>
    </w:rPr>
  </w:style>
  <w:style w:type="paragraph" w:styleId="CommentText">
    <w:name w:val="annotation text"/>
    <w:basedOn w:val="Normal"/>
    <w:link w:val="CommentTextChar"/>
    <w:uiPriority w:val="99"/>
    <w:unhideWhenUsed/>
    <w:rsid w:val="003025AE"/>
    <w:rPr>
      <w:sz w:val="20"/>
    </w:rPr>
  </w:style>
  <w:style w:type="character" w:customStyle="1" w:styleId="CommentTextChar">
    <w:name w:val="Comment Text Char"/>
    <w:basedOn w:val="DefaultParagraphFont"/>
    <w:link w:val="CommentText"/>
    <w:uiPriority w:val="99"/>
    <w:rsid w:val="003025AE"/>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3025AE"/>
    <w:rPr>
      <w:b/>
      <w:bCs/>
    </w:rPr>
  </w:style>
  <w:style w:type="character" w:customStyle="1" w:styleId="CommentSubjectChar">
    <w:name w:val="Comment Subject Char"/>
    <w:basedOn w:val="CommentTextChar"/>
    <w:link w:val="CommentSubject"/>
    <w:uiPriority w:val="99"/>
    <w:semiHidden/>
    <w:rsid w:val="003025AE"/>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3025AE"/>
    <w:rPr>
      <w:rFonts w:ascii="Tahoma" w:hAnsi="Tahoma" w:cs="Tahoma"/>
      <w:sz w:val="16"/>
      <w:szCs w:val="16"/>
    </w:rPr>
  </w:style>
  <w:style w:type="character" w:customStyle="1" w:styleId="BalloonTextChar">
    <w:name w:val="Balloon Text Char"/>
    <w:basedOn w:val="DefaultParagraphFont"/>
    <w:link w:val="BalloonText"/>
    <w:uiPriority w:val="99"/>
    <w:semiHidden/>
    <w:rsid w:val="003025AE"/>
    <w:rPr>
      <w:rFonts w:ascii="Tahoma" w:eastAsia="Times New Roman" w:hAnsi="Tahoma" w:cs="Tahoma"/>
      <w:sz w:val="16"/>
      <w:szCs w:val="16"/>
      <w:lang w:eastAsia="nl-NL"/>
    </w:rPr>
  </w:style>
  <w:style w:type="paragraph" w:customStyle="1" w:styleId="EndNoteBibliography">
    <w:name w:val="EndNote Bibliography"/>
    <w:basedOn w:val="Normal"/>
    <w:link w:val="EndNoteBibliographyChar"/>
    <w:rsid w:val="00777890"/>
    <w:pPr>
      <w:spacing w:line="480" w:lineRule="auto"/>
    </w:pPr>
    <w:rPr>
      <w:noProof/>
    </w:rPr>
  </w:style>
  <w:style w:type="character" w:customStyle="1" w:styleId="EndNoteBibliographyChar">
    <w:name w:val="EndNote Bibliography Char"/>
    <w:basedOn w:val="DefaultParagraphFont"/>
    <w:link w:val="EndNoteBibliography"/>
    <w:rsid w:val="00777890"/>
    <w:rPr>
      <w:rFonts w:ascii="Times New Roman" w:eastAsia="Times New Roman" w:hAnsi="Times New Roman" w:cs="Times New Roman"/>
      <w:noProof/>
      <w:szCs w:val="20"/>
      <w:lang w:eastAsia="nl-NL"/>
    </w:rPr>
  </w:style>
  <w:style w:type="paragraph" w:styleId="PlainText">
    <w:name w:val="Plain Text"/>
    <w:basedOn w:val="Normal"/>
    <w:link w:val="PlainTextChar"/>
    <w:uiPriority w:val="99"/>
    <w:unhideWhenUsed/>
    <w:rsid w:val="0077789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77890"/>
    <w:rPr>
      <w:rFonts w:ascii="Consolas" w:hAnsi="Consolas"/>
      <w:sz w:val="21"/>
      <w:szCs w:val="21"/>
    </w:rPr>
  </w:style>
  <w:style w:type="character" w:customStyle="1" w:styleId="st1">
    <w:name w:val="st1"/>
    <w:basedOn w:val="DefaultParagraphFont"/>
    <w:rsid w:val="00777890"/>
  </w:style>
  <w:style w:type="paragraph" w:styleId="BodyText">
    <w:name w:val="Body Text"/>
    <w:basedOn w:val="Normal"/>
    <w:link w:val="BodyTextChar"/>
    <w:uiPriority w:val="1"/>
    <w:qFormat/>
    <w:rsid w:val="00777890"/>
    <w:pPr>
      <w:widowControl w:val="0"/>
      <w:autoSpaceDE w:val="0"/>
      <w:autoSpaceDN w:val="0"/>
      <w:adjustRightInd w:val="0"/>
      <w:ind w:left="526"/>
    </w:pPr>
    <w:rPr>
      <w:rFonts w:ascii="Verdana" w:eastAsiaTheme="minorEastAsia" w:hAnsi="Verdana" w:cs="Verdana"/>
      <w:b/>
      <w:bCs/>
      <w:sz w:val="21"/>
      <w:szCs w:val="21"/>
    </w:rPr>
  </w:style>
  <w:style w:type="character" w:customStyle="1" w:styleId="BodyTextChar">
    <w:name w:val="Body Text Char"/>
    <w:basedOn w:val="DefaultParagraphFont"/>
    <w:link w:val="BodyText"/>
    <w:uiPriority w:val="1"/>
    <w:rsid w:val="00777890"/>
    <w:rPr>
      <w:rFonts w:ascii="Verdana" w:eastAsiaTheme="minorEastAsia" w:hAnsi="Verdana" w:cs="Verdana"/>
      <w:b/>
      <w:bCs/>
      <w:sz w:val="21"/>
      <w:szCs w:val="21"/>
      <w:lang w:eastAsia="nl-NL"/>
    </w:rPr>
  </w:style>
  <w:style w:type="paragraph" w:customStyle="1" w:styleId="Kop11">
    <w:name w:val="Kop 11"/>
    <w:basedOn w:val="Normal"/>
    <w:uiPriority w:val="1"/>
    <w:qFormat/>
    <w:rsid w:val="00777890"/>
    <w:pPr>
      <w:widowControl w:val="0"/>
      <w:autoSpaceDE w:val="0"/>
      <w:autoSpaceDN w:val="0"/>
      <w:adjustRightInd w:val="0"/>
      <w:spacing w:before="211"/>
      <w:ind w:left="238"/>
      <w:outlineLvl w:val="0"/>
    </w:pPr>
    <w:rPr>
      <w:rFonts w:ascii="Verdana" w:eastAsiaTheme="minorEastAsia" w:hAnsi="Verdana" w:cs="Verdana"/>
      <w:b/>
      <w:bCs/>
      <w:sz w:val="27"/>
      <w:szCs w:val="27"/>
    </w:rPr>
  </w:style>
  <w:style w:type="character" w:styleId="Emphasis">
    <w:name w:val="Emphasis"/>
    <w:basedOn w:val="DefaultParagraphFont"/>
    <w:uiPriority w:val="20"/>
    <w:qFormat/>
    <w:rsid w:val="00777890"/>
    <w:rPr>
      <w:b/>
      <w:bCs/>
      <w:i w:val="0"/>
      <w:iCs w:val="0"/>
    </w:rPr>
  </w:style>
  <w:style w:type="character" w:styleId="PageNumber">
    <w:name w:val="page number"/>
    <w:basedOn w:val="DefaultParagraphFont"/>
    <w:uiPriority w:val="99"/>
    <w:semiHidden/>
    <w:unhideWhenUsed/>
    <w:rsid w:val="0077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 TargetMode="External"/><Relationship Id="rId8" Type="http://schemas.openxmlformats.org/officeDocument/2006/relationships/hyperlink" Target="mailto:annelies.wassenaar@radboudumc.n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9008</Words>
  <Characters>51349</Characters>
  <Application>Microsoft Macintosh Word</Application>
  <DocSecurity>0</DocSecurity>
  <Lines>427</Lines>
  <Paragraphs>120</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dc:creator>
  <cp:lastModifiedBy>Lisette Schoonhoven</cp:lastModifiedBy>
  <cp:revision>2</cp:revision>
  <dcterms:created xsi:type="dcterms:W3CDTF">2017-01-05T09:21:00Z</dcterms:created>
  <dcterms:modified xsi:type="dcterms:W3CDTF">2017-01-05T09:21:00Z</dcterms:modified>
</cp:coreProperties>
</file>