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DB" w:rsidRPr="004E193B" w:rsidRDefault="002074DB" w:rsidP="002074DB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44E6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1</w:t>
      </w:r>
      <w:r w:rsidRPr="000E44E6">
        <w:rPr>
          <w:rFonts w:ascii="Times New Roman" w:hAnsi="Times New Roman"/>
          <w:sz w:val="24"/>
          <w:szCs w:val="24"/>
        </w:rPr>
        <w:t xml:space="preserve">. </w:t>
      </w:r>
      <w:r w:rsidRPr="004E193B">
        <w:rPr>
          <w:rFonts w:ascii="Times New Roman" w:hAnsi="Times New Roman"/>
          <w:i/>
          <w:sz w:val="24"/>
          <w:szCs w:val="24"/>
        </w:rPr>
        <w:t xml:space="preserve">Maternal </w:t>
      </w:r>
      <w:r>
        <w:rPr>
          <w:rFonts w:ascii="Times New Roman" w:hAnsi="Times New Roman"/>
          <w:i/>
          <w:sz w:val="24"/>
          <w:szCs w:val="24"/>
        </w:rPr>
        <w:t>health</w:t>
      </w:r>
      <w:r w:rsidRPr="004E193B">
        <w:rPr>
          <w:rFonts w:ascii="Times New Roman" w:hAnsi="Times New Roman"/>
          <w:i/>
          <w:sz w:val="24"/>
          <w:szCs w:val="24"/>
        </w:rPr>
        <w:t xml:space="preserve"> before and during pregnancy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730"/>
      </w:tblGrid>
      <w:tr w:rsidR="002074DB" w:rsidRPr="004E193B" w:rsidTr="000C544C">
        <w:tc>
          <w:tcPr>
            <w:tcW w:w="53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Maternal health measure </w:t>
            </w:r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 (%)</w:t>
            </w:r>
          </w:p>
        </w:tc>
      </w:tr>
      <w:tr w:rsidR="002074DB" w:rsidRPr="004E193B" w:rsidTr="000C544C">
        <w:trPr>
          <w:trHeight w:val="9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Doctor diagnosed illness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Before pregnancy only</w:t>
            </w:r>
            <w:r w:rsidRPr="00F31FAB">
              <w:rPr>
                <w:rStyle w:val="FootnoteReference"/>
                <w:rFonts w:ascii="Times New Roman" w:hAnsi="Times New Roman"/>
                <w:sz w:val="20"/>
                <w:szCs w:val="20"/>
                <w:lang w:val="en-US" w:eastAsia="en-NZ"/>
              </w:rPr>
              <w:footnoteReference w:id="1"/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(n = 6822)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Before and during pregnancy</w:t>
            </w:r>
            <w:r w:rsidRPr="00F31FAB">
              <w:rPr>
                <w:rStyle w:val="FootnoteReference"/>
                <w:rFonts w:ascii="Times New Roman" w:hAnsi="Times New Roman"/>
                <w:sz w:val="20"/>
                <w:szCs w:val="20"/>
                <w:lang w:val="en-US" w:eastAsia="en-NZ"/>
              </w:rPr>
              <w:footnoteReference w:id="2"/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(n = 6822)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Pregnancy only</w:t>
            </w:r>
            <w:r w:rsidRPr="00F31FAB">
              <w:rPr>
                <w:rStyle w:val="FootnoteReference"/>
                <w:rFonts w:ascii="Times New Roman" w:hAnsi="Times New Roman"/>
                <w:sz w:val="20"/>
                <w:szCs w:val="20"/>
                <w:lang w:val="en-US" w:eastAsia="en-NZ"/>
              </w:rPr>
              <w:footnoteReference w:id="3"/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(n = 6822)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1994 (29)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1199 (18)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615 (9)</w:t>
            </w:r>
          </w:p>
        </w:tc>
      </w:tr>
      <w:tr w:rsidR="002074DB" w:rsidRPr="004E193B" w:rsidTr="000C544C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Current Disability (n = 6179)</w:t>
            </w:r>
          </w:p>
          <w:p w:rsidR="002074DB" w:rsidRPr="00F31FAB" w:rsidRDefault="002074DB" w:rsidP="000C544C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Yes</w:t>
            </w:r>
            <w:r w:rsidRPr="00F31FAB">
              <w:rPr>
                <w:rStyle w:val="FootnoteReference"/>
                <w:rFonts w:ascii="Times New Roman" w:hAnsi="Times New Roman"/>
                <w:sz w:val="20"/>
                <w:szCs w:val="20"/>
                <w:lang w:val="en-US" w:eastAsia="en-NZ"/>
              </w:rPr>
              <w:footnoteReference w:id="4"/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384   (6)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5795 (94)</w:t>
            </w:r>
          </w:p>
        </w:tc>
      </w:tr>
      <w:tr w:rsidR="002074DB" w:rsidRPr="004E193B" w:rsidTr="000C544C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Maternal pre-pregnancy BMI (n = 5971)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Underweight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Normal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Overweight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Obese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256   (4)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3261 (55)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1349 (23)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1105 (19)</w:t>
            </w:r>
          </w:p>
        </w:tc>
      </w:tr>
      <w:tr w:rsidR="002074DB" w:rsidRPr="004E193B" w:rsidTr="000C544C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Weight gain during pregnancy (n = 5507)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 (or weight loss)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1-5kg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6-10kg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11-15kg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16-20kg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&gt;20kg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223   (4)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672 (12)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2079 (38)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>1588 (29)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597 (11)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  <w:t xml:space="preserve">  348   (6)</w:t>
            </w:r>
          </w:p>
        </w:tc>
      </w:tr>
      <w:tr w:rsidR="002074DB" w:rsidRPr="004E193B" w:rsidTr="000C544C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Maternal Smoking (n = 6161)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 smoking (before or during)</w:t>
            </w:r>
          </w:p>
          <w:p w:rsidR="002074DB" w:rsidRPr="00F31FAB" w:rsidRDefault="002074DB" w:rsidP="000C544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Stopped smoking for pregnancy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Continued smoking during pregnancy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4904 (80)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610 (10)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647 (10)</w:t>
            </w:r>
          </w:p>
        </w:tc>
      </w:tr>
      <w:tr w:rsidR="002074DB" w:rsidRPr="004E193B" w:rsidTr="000C544C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before pregnancy (n = 6805)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 alcohol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Less than 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2+ drinks per week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1982 (29)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1238 (18)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432 (6)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3153 (46)</w:t>
            </w:r>
          </w:p>
        </w:tc>
      </w:tr>
      <w:tr w:rsidR="002074DB" w:rsidRPr="004E193B" w:rsidTr="002074DB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first trimester (n = 6804)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 alcohol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Less than 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2+ drinks per week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5266 (77)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613 (9)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168 (2)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757 (11)</w:t>
            </w:r>
          </w:p>
        </w:tc>
      </w:tr>
      <w:tr w:rsidR="002074DB" w:rsidRPr="004E193B" w:rsidTr="002074DB">
        <w:trPr>
          <w:trHeight w:val="702"/>
        </w:trPr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rest of pregnancy (n = 6810)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 alcohol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Less than 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 drink per week</w:t>
            </w:r>
          </w:p>
          <w:p w:rsidR="002074DB" w:rsidRPr="00F31FAB" w:rsidRDefault="002074DB" w:rsidP="000C544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2+ drinks per week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5898 (87)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635 (9)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112 (2)</w:t>
            </w:r>
          </w:p>
          <w:p w:rsidR="002074DB" w:rsidRPr="00F31FAB" w:rsidRDefault="002074DB" w:rsidP="000C5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165 (2)</w:t>
            </w:r>
          </w:p>
        </w:tc>
      </w:tr>
    </w:tbl>
    <w:p w:rsidR="002074DB" w:rsidRPr="00976E57" w:rsidRDefault="002074DB" w:rsidP="002074DB">
      <w:pPr>
        <w:rPr>
          <w:rFonts w:ascii="Times New Roman" w:hAnsi="Times New Roman"/>
        </w:rPr>
        <w:sectPr w:rsidR="002074DB" w:rsidRPr="00976E57" w:rsidSect="00E87757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B15F7" w:rsidRDefault="008B15F7" w:rsidP="008B15F7">
      <w:pPr>
        <w:spacing w:after="0"/>
        <w:rPr>
          <w:rFonts w:ascii="Times New Roman" w:hAnsi="Times New Roman"/>
          <w:i/>
        </w:rPr>
      </w:pPr>
      <w:r w:rsidRPr="004E193B">
        <w:rPr>
          <w:rFonts w:ascii="Times New Roman" w:hAnsi="Times New Roman"/>
        </w:rPr>
        <w:lastRenderedPageBreak/>
        <w:t xml:space="preserve">Table </w:t>
      </w:r>
      <w:r>
        <w:rPr>
          <w:rFonts w:ascii="Times New Roman" w:hAnsi="Times New Roman"/>
        </w:rPr>
        <w:t>2</w:t>
      </w:r>
      <w:r w:rsidRPr="004E193B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Adjusted logistic regressions: </w:t>
      </w:r>
      <w:r w:rsidRPr="004E193B">
        <w:rPr>
          <w:rFonts w:ascii="Times New Roman" w:hAnsi="Times New Roman"/>
          <w:i/>
        </w:rPr>
        <w:t xml:space="preserve">maternal health </w:t>
      </w:r>
      <w:r w:rsidR="005B0297">
        <w:rPr>
          <w:rFonts w:ascii="Times New Roman" w:hAnsi="Times New Roman"/>
          <w:i/>
        </w:rPr>
        <w:t xml:space="preserve">status, </w:t>
      </w:r>
      <w:r>
        <w:rPr>
          <w:rFonts w:ascii="Times New Roman" w:hAnsi="Times New Roman"/>
          <w:i/>
        </w:rPr>
        <w:t xml:space="preserve">smoking </w:t>
      </w:r>
      <w:r w:rsidR="005B0297">
        <w:rPr>
          <w:rFonts w:ascii="Times New Roman" w:hAnsi="Times New Roman"/>
          <w:i/>
        </w:rPr>
        <w:t xml:space="preserve">and alcohol </w:t>
      </w:r>
      <w:r>
        <w:rPr>
          <w:rFonts w:ascii="Times New Roman" w:hAnsi="Times New Roman"/>
          <w:i/>
        </w:rPr>
        <w:t xml:space="preserve">modelling </w:t>
      </w:r>
      <w:r w:rsidRPr="004E193B">
        <w:rPr>
          <w:rFonts w:ascii="Times New Roman" w:hAnsi="Times New Roman"/>
          <w:i/>
        </w:rPr>
        <w:t>birth outcomes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954"/>
        <w:gridCol w:w="1878"/>
        <w:gridCol w:w="2393"/>
        <w:gridCol w:w="2393"/>
      </w:tblGrid>
      <w:tr w:rsidR="00294A0D" w:rsidTr="009276D5">
        <w:tc>
          <w:tcPr>
            <w:tcW w:w="45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9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LBW: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18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PTB: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2393" w:type="dxa"/>
            <w:tcBorders>
              <w:left w:val="nil"/>
              <w:bottom w:val="single" w:sz="4" w:space="0" w:color="auto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SGA: OR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23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Caesarean: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Doctor diagnosed illness before pregnancy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Yes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0.85 (0.63 -1.13) 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1.02 (0.80 - 1.29)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1.04 (0.86, 1.26)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1.33 (1.17 - 1.52) ****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Doctor diagnosed illness before and during pregnancy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Yes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 (0.71 - 1.37)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1.12 (0.85 - 1.46)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1.01 (0.81, 1.26)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1.08 (0.92 - 1.25)</w:t>
            </w:r>
          </w:p>
        </w:tc>
      </w:tr>
      <w:tr w:rsidR="00294A0D" w:rsidRPr="00512B6E" w:rsidTr="009276D5">
        <w:trPr>
          <w:trHeight w:val="281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Doctor diagnosed illness during pregnancy 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Yes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1.74 (1.20 - 2.47) **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1.38 (0.97 - 1.92)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1.28 (0.96, 1.67)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1.21 (0.99 - 1.48) 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Current disability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No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Yes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1.26 (0.76 - 1.98)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0.95 (0.59 - 1.47)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1.19 (0.83, 1.65)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1.25 (0.98 - 1.58)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Smoking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Any smoking during pregnancy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1.93 (1.24 - 2.95) 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1.63 (1.10 - 2.36)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2.16 (1.60, 2.90) ****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0.76 (0.58 - 0.98) *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Stopped smoking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1.47 (0.93 - 2.25)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1.02 (0.66 - 1.51)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1.47 (1.09, 1.96)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1.15 (0.93 - 1.42)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Non-smokers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before pregnancy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No alcohol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Less than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0.82 (0.56 - 1.19)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0.90 (0.65 - 1.23)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0.82 (0.63, 1.07)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0.99 (0.82 - 1.18)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0.88 (0.49 - 1.51)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0.94 (0.58 - 1.48)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0.93 (0.62, 1.36)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1.08 (0.83 - 1.39)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2+ drinks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0.78 (0.56 - 1.08)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0.75 (0.57 - 1.00)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1.01 (0.81, 1.26)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0.91 (0.77 - 1.06)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in first trimester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No alcohol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Less than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0.85 (0.52 - 1.31)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1.06 (0.73 - 1.51)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1.20 (0.89, 1.59)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0.88 (0.71 - 1.08)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0.95 (0.40 - 1.92)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0.74 (0.31 - 1.49)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1.04 (0.56, 1.77)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0.68 (0.43 - 1.02)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2+ drinks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0.70 (0.43 - 1.08)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0.78 (0.52 - 1.13)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9D682E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1.28 (0.97, 1.66)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0.98 (0.80 - 1.20)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Alcohol use in rest of pregnancy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No alcohol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Less than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0.70 (0.42 - 1.11)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0.71 (0.46 - 1.05)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1.24 (0.92, 1.65)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0.79 (0.64 - 0.97)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1 drink per week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1.05 (0.36 - 2.38)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0.44 (0.11 - 1.18)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1.46 (0.75, 2.61)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0.84 (0.52 - 1.33)</w:t>
            </w:r>
          </w:p>
        </w:tc>
      </w:tr>
      <w:tr w:rsidR="00294A0D" w:rsidRPr="00512B6E" w:rsidTr="009276D5"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2+ drinks per week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0.54 (0.16 - 1.30)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0.49 (0.17 - 1.10)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A0D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1.81 (1.11, 2.84) *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1.16 (0.78 - 1.69)</w:t>
            </w:r>
          </w:p>
        </w:tc>
      </w:tr>
    </w:tbl>
    <w:p w:rsidR="008B15F7" w:rsidRDefault="008B15F7" w:rsidP="008B15F7">
      <w:pPr>
        <w:spacing w:after="0"/>
        <w:rPr>
          <w:rFonts w:ascii="Times New Roman" w:hAnsi="Times New Roman"/>
          <w:sz w:val="20"/>
          <w:szCs w:val="20"/>
        </w:rPr>
      </w:pPr>
      <w:r w:rsidRPr="00512B6E">
        <w:rPr>
          <w:rFonts w:ascii="Times New Roman" w:hAnsi="Times New Roman"/>
          <w:sz w:val="20"/>
          <w:szCs w:val="20"/>
        </w:rPr>
        <w:t>*p&lt;.05; **p&lt;.01; ***p&lt;.001; ****p&lt;.0001</w:t>
      </w:r>
      <w:r>
        <w:rPr>
          <w:rFonts w:ascii="Times New Roman" w:hAnsi="Times New Roman"/>
          <w:sz w:val="20"/>
          <w:szCs w:val="20"/>
        </w:rPr>
        <w:t xml:space="preserve">; </w:t>
      </w:r>
      <w:r w:rsidRPr="00512B6E">
        <w:rPr>
          <w:rFonts w:ascii="Times New Roman" w:hAnsi="Times New Roman"/>
          <w:sz w:val="20"/>
          <w:szCs w:val="20"/>
          <w:vertAlign w:val="superscript"/>
        </w:rPr>
        <w:t xml:space="preserve">†  </w:t>
      </w:r>
      <w:r>
        <w:rPr>
          <w:rFonts w:ascii="Times New Roman" w:hAnsi="Times New Roman"/>
          <w:sz w:val="20"/>
          <w:szCs w:val="20"/>
        </w:rPr>
        <w:t>each l</w:t>
      </w:r>
      <w:r w:rsidRPr="00512B6E">
        <w:rPr>
          <w:rFonts w:ascii="Times New Roman" w:hAnsi="Times New Roman"/>
          <w:sz w:val="20"/>
          <w:szCs w:val="20"/>
        </w:rPr>
        <w:t>ogistic regression</w:t>
      </w:r>
      <w:r>
        <w:rPr>
          <w:rFonts w:ascii="Times New Roman" w:hAnsi="Times New Roman"/>
          <w:sz w:val="20"/>
          <w:szCs w:val="20"/>
        </w:rPr>
        <w:t xml:space="preserve"> modelled a pregnancy health variable</w:t>
      </w:r>
      <w:r w:rsidRPr="00512B6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on a birth outcome, and all were </w:t>
      </w:r>
      <w:r w:rsidRPr="00512B6E">
        <w:rPr>
          <w:rFonts w:ascii="Times New Roman" w:hAnsi="Times New Roman"/>
          <w:sz w:val="20"/>
          <w:szCs w:val="20"/>
        </w:rPr>
        <w:t>adjusted for maternal age, ethnicity, area deprivation, maternal education, labour force participation, parity, and pregnancy plannin</w:t>
      </w:r>
      <w:r w:rsidRPr="003F2978">
        <w:rPr>
          <w:rFonts w:ascii="Times New Roman" w:hAnsi="Times New Roman"/>
          <w:sz w:val="20"/>
          <w:szCs w:val="20"/>
        </w:rPr>
        <w:t>g</w:t>
      </w:r>
    </w:p>
    <w:p w:rsidR="002074DB" w:rsidRDefault="002074DB" w:rsidP="008B15F7">
      <w:pPr>
        <w:spacing w:after="0"/>
        <w:rPr>
          <w:rFonts w:ascii="Times New Roman" w:hAnsi="Times New Roman"/>
        </w:rPr>
      </w:pPr>
    </w:p>
    <w:p w:rsidR="002074DB" w:rsidRDefault="002074DB" w:rsidP="008B15F7">
      <w:pPr>
        <w:spacing w:after="0"/>
        <w:rPr>
          <w:rFonts w:ascii="Times New Roman" w:hAnsi="Times New Roman"/>
        </w:rPr>
      </w:pPr>
    </w:p>
    <w:p w:rsidR="008B15F7" w:rsidRDefault="008B15F7" w:rsidP="008B15F7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>T</w:t>
      </w:r>
      <w:r w:rsidRPr="004E193B">
        <w:rPr>
          <w:rFonts w:ascii="Times New Roman" w:hAnsi="Times New Roman"/>
        </w:rPr>
        <w:t xml:space="preserve">able </w:t>
      </w:r>
      <w:r>
        <w:rPr>
          <w:rFonts w:ascii="Times New Roman" w:hAnsi="Times New Roman"/>
        </w:rPr>
        <w:t>3</w:t>
      </w:r>
      <w:r w:rsidRPr="004E193B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Adjusted logistic regressions: </w:t>
      </w:r>
      <w:r w:rsidRPr="004E193B">
        <w:rPr>
          <w:rFonts w:ascii="Times New Roman" w:hAnsi="Times New Roman"/>
          <w:i/>
        </w:rPr>
        <w:t xml:space="preserve">maternal </w:t>
      </w:r>
      <w:r>
        <w:rPr>
          <w:rFonts w:ascii="Times New Roman" w:hAnsi="Times New Roman"/>
          <w:i/>
        </w:rPr>
        <w:t>alcohol</w:t>
      </w:r>
      <w:r w:rsidR="005B0297">
        <w:rPr>
          <w:rFonts w:ascii="Times New Roman" w:hAnsi="Times New Roman"/>
          <w:i/>
        </w:rPr>
        <w:t>, weight,</w:t>
      </w:r>
      <w:r>
        <w:rPr>
          <w:rFonts w:ascii="Times New Roman" w:hAnsi="Times New Roman"/>
          <w:i/>
        </w:rPr>
        <w:t xml:space="preserve"> activity </w:t>
      </w:r>
      <w:r w:rsidR="005B0297">
        <w:rPr>
          <w:rFonts w:ascii="Times New Roman" w:hAnsi="Times New Roman"/>
          <w:i/>
        </w:rPr>
        <w:t xml:space="preserve">and nausea </w:t>
      </w:r>
      <w:r>
        <w:rPr>
          <w:rFonts w:ascii="Times New Roman" w:hAnsi="Times New Roman"/>
          <w:i/>
        </w:rPr>
        <w:t xml:space="preserve">modelling </w:t>
      </w:r>
      <w:r w:rsidRPr="004E193B">
        <w:rPr>
          <w:rFonts w:ascii="Times New Roman" w:hAnsi="Times New Roman"/>
          <w:i/>
        </w:rPr>
        <w:t>birth outcomes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6"/>
        <w:gridCol w:w="2041"/>
        <w:gridCol w:w="2126"/>
        <w:gridCol w:w="2693"/>
        <w:gridCol w:w="2693"/>
      </w:tblGrid>
      <w:tr w:rsidR="00294A0D" w:rsidTr="00294A0D">
        <w:tc>
          <w:tcPr>
            <w:tcW w:w="35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LBW: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PTB: OR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294A0D" w:rsidRPr="00F31FAB" w:rsidRDefault="00294A0D" w:rsidP="00294A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SGA: OR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Caesarean: OR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Pre-pregnancy BMI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&lt; 18.5 Underweight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1.18 (0.60 - 2.11)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1.15 (0.61 - 2.00)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1.23 (0.82, 1.79)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0.67 (0.45 - 0.95) 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18.5 ≥ Normal &lt; 25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25 ≥ Overweight &lt; 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1.42 (1.02 - 1.95) 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1.45 (1.10 - 1.92)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1.04 (0.83, 1.30)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1.46 (1.24 - 1.70) ****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 ≥ 30 Obese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1.65 (1.13 - 2.37) 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1.61 (1.17 - 2.20)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0.89 (0.67, 1.17)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1.81 (1.51 - 2.17) ****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Weight change during pregnancy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 (or weight loss)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2.03 (1.14 - 3.42) 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1.91 (1.14 - 3.05) **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1.78 (1.16, 2.65) **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1.20 (0.85 - 1.69)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1-5kg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1.26 (0.84 - 1.86)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1.31 (0.92 - 1.85)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1.38 (1.05, 1.80)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0.88 (0.71 - 1.10)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6-10kg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           11-15kg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0.79 (0.56 - 1.12)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0.70 (0.51 - 0.95)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0.77 (0.61, 0.97)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1.20 (1.03 - 1.40) 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16-20kg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0.41 (0.20 - 0.76) 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0.70 (0.43 - 1.08)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0.45 (0.30, 0.66) ****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1.25 (1.00 - 1.55) 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&gt;20kg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1.22 (0.67 - 2.11)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1.40 (0.86 - 2.20)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0.83 (0.54, 1.24)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1.55 (1.16 - 2.04) *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Pre-pregnancy activity:  ≥ 5 moderate </w:t>
            </w:r>
            <w:r w:rsidR="005B0297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or </w:t>
            </w:r>
            <w:r w:rsidR="005B0297"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≥ 2 vigorous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Yes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0.93 (0.72, 1.21)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0.99 (0.79, 1.24)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1.09 (0.91, 1.30)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0.92 (0.81, 1.04)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First trimester</w:t>
            </w:r>
            <w:r w:rsidR="00294A0D"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activity:  ≥ 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5 moderate</w:t>
            </w:r>
            <w:r w:rsidR="00294A0D"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or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≥ 2 vigorous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Yes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0.97 (0.73, 1.29)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0.98 (0.76, 1.24)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1.14 (0.95, 1.37)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0.89 (0.78, 1.02)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Rest of pregnancy</w:t>
            </w:r>
            <w:r w:rsidR="00294A0D"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activity:  ≥ 5 moderate 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or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≥ 2 vigorous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294A0D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617BC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294A0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0.82 (0.59, 1.11)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0.81 (0.61, 1.06)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1.08 (0.89, 1.32)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0D" w:rsidRPr="00F31FAB" w:rsidRDefault="005B0297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0.74 (0.64, 0.86) ****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First trimester nausea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None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Mild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0.82 (0.58, 1.15)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0.84 (0.62, 1.15)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1.04 (0.83, 1.32)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0.97 (0.82, 1.15)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Moderate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0.89 (0.62, 1.26)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1.15 (0.85, 1.57)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0.89 (0.69, 1.14)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1.11 (0.94, 1.32)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Severe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0.96 (0.67, 1.38)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1.10 (0.80, 1.52)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1.32 (1.04, 1.68) 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1.05 (0.87, 1.26)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Rest of pregnancy nausea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None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Mild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1.29 (0.94, 1.74)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1.26 (0.96, 1.63)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1.35 (1.09, 1.66) **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1.14 (0.98, 1.33)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Moderate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1.09 (0.71, 1.61)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0.95 (0.65, 1.35)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1.11 (0.83, 1.45)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1.19 (0.98, 1.43)</w:t>
            </w:r>
          </w:p>
        </w:tc>
      </w:tr>
      <w:tr w:rsidR="005B0297" w:rsidTr="00294A0D"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Severe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1.07 (0.57, 1.85)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1.28 (0.77, 2.01)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1.91 (1.35, 2.65) 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297" w:rsidRPr="00F31FAB" w:rsidRDefault="005B0297" w:rsidP="005B0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0.98 (0.73, 1.30)</w:t>
            </w:r>
          </w:p>
        </w:tc>
      </w:tr>
    </w:tbl>
    <w:p w:rsidR="008B15F7" w:rsidRPr="003F2978" w:rsidRDefault="008B15F7" w:rsidP="008B15F7">
      <w:pPr>
        <w:spacing w:after="0"/>
        <w:rPr>
          <w:rFonts w:ascii="Times New Roman" w:hAnsi="Times New Roman"/>
          <w:sz w:val="20"/>
          <w:szCs w:val="20"/>
        </w:rPr>
      </w:pPr>
      <w:r w:rsidRPr="003F2978">
        <w:rPr>
          <w:rFonts w:ascii="Times New Roman" w:hAnsi="Times New Roman"/>
          <w:sz w:val="20"/>
          <w:szCs w:val="20"/>
        </w:rPr>
        <w:t>*p&lt;.05; **p&lt;.01; ***p&lt;.001; ****p&lt;.0001</w:t>
      </w:r>
    </w:p>
    <w:p w:rsidR="008B15F7" w:rsidRPr="003F2978" w:rsidRDefault="008B15F7" w:rsidP="008B15F7">
      <w:pPr>
        <w:spacing w:after="0"/>
        <w:rPr>
          <w:rFonts w:ascii="Times New Roman" w:hAnsi="Times New Roman"/>
          <w:sz w:val="20"/>
          <w:szCs w:val="20"/>
        </w:rPr>
      </w:pPr>
      <w:r w:rsidRPr="003F2978">
        <w:rPr>
          <w:rFonts w:ascii="Times New Roman" w:hAnsi="Times New Roman"/>
          <w:sz w:val="20"/>
          <w:szCs w:val="20"/>
          <w:vertAlign w:val="superscript"/>
        </w:rPr>
        <w:t xml:space="preserve">†  </w:t>
      </w:r>
      <w:r w:rsidRPr="003F2978">
        <w:rPr>
          <w:rFonts w:ascii="Times New Roman" w:hAnsi="Times New Roman"/>
          <w:sz w:val="20"/>
          <w:szCs w:val="20"/>
        </w:rPr>
        <w:t>logistic regressions adjusted for maternal age, ethnicity, area deprivation, maternal education, labour force participation, parity, and pregnancy planning</w:t>
      </w:r>
    </w:p>
    <w:p w:rsidR="008637B9" w:rsidRDefault="008637B9" w:rsidP="008637B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Table </w:t>
      </w:r>
      <w:r w:rsidR="005B029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Pr="00B05FB6">
        <w:rPr>
          <w:rFonts w:ascii="Times New Roman" w:hAnsi="Times New Roman"/>
          <w:i/>
        </w:rPr>
        <w:t>Adjusted logistic regressions: number of health risk factors modelling birth outcomes</w:t>
      </w:r>
    </w:p>
    <w:p w:rsidR="008637B9" w:rsidRDefault="008637B9" w:rsidP="008637B9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3"/>
        <w:gridCol w:w="1273"/>
        <w:gridCol w:w="2162"/>
        <w:gridCol w:w="1240"/>
        <w:gridCol w:w="2022"/>
        <w:gridCol w:w="104"/>
        <w:gridCol w:w="1134"/>
        <w:gridCol w:w="2584"/>
      </w:tblGrid>
      <w:tr w:rsidR="004B6A24" w:rsidTr="0052708F"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B6A24" w:rsidRPr="00F31FAB" w:rsidRDefault="004B6A24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2932" w:type="dxa"/>
            <w:gridSpan w:val="8"/>
            <w:tcBorders>
              <w:left w:val="nil"/>
              <w:bottom w:val="single" w:sz="4" w:space="0" w:color="auto"/>
            </w:tcBorders>
          </w:tcPr>
          <w:p w:rsidR="004B6A24" w:rsidRPr="00F31FAB" w:rsidRDefault="004B6A24" w:rsidP="00C93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Risk of Birth Outcome</w:t>
            </w:r>
          </w:p>
        </w:tc>
      </w:tr>
      <w:tr w:rsidR="008637B9" w:rsidTr="006640BC">
        <w:tc>
          <w:tcPr>
            <w:tcW w:w="124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Number of Risk Factors</w:t>
            </w:r>
          </w:p>
        </w:tc>
        <w:tc>
          <w:tcPr>
            <w:tcW w:w="2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LBW: OR 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Number of Risk Factors</w:t>
            </w:r>
          </w:p>
        </w:tc>
        <w:tc>
          <w:tcPr>
            <w:tcW w:w="21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PTB: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Number of Risk Factors</w:t>
            </w:r>
          </w:p>
        </w:tc>
        <w:tc>
          <w:tcPr>
            <w:tcW w:w="2022" w:type="dxa"/>
            <w:tcBorders>
              <w:left w:val="nil"/>
              <w:bottom w:val="single" w:sz="4" w:space="0" w:color="auto"/>
              <w:right w:val="nil"/>
            </w:tcBorders>
          </w:tcPr>
          <w:p w:rsidR="008637B9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SGA: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  <w:tc>
          <w:tcPr>
            <w:tcW w:w="12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Number of Risk Factors</w:t>
            </w:r>
          </w:p>
        </w:tc>
        <w:tc>
          <w:tcPr>
            <w:tcW w:w="258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Caesarean: OR</w:t>
            </w:r>
            <w:r w:rsidRPr="00F31FAB">
              <w:rPr>
                <w:rFonts w:ascii="AdvOT82c4f4c4" w:hAnsi="AdvOT82c4f4c4" w:cs="AdvOT82c4f4c4"/>
                <w:sz w:val="16"/>
                <w:szCs w:val="16"/>
                <w:lang w:val="en-US" w:eastAsia="en-NZ"/>
              </w:rPr>
              <w:t xml:space="preserve"> 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(95% CI)</w:t>
            </w:r>
            <w:r w:rsidRPr="00F31FAB">
              <w:rPr>
                <w:rFonts w:ascii="Times New Roman" w:hAnsi="Times New Roman"/>
                <w:sz w:val="20"/>
                <w:szCs w:val="20"/>
                <w:vertAlign w:val="superscript"/>
                <w:lang w:val="en-US" w:eastAsia="en-NZ"/>
              </w:rPr>
              <w:t>†</w:t>
            </w:r>
          </w:p>
        </w:tc>
      </w:tr>
      <w:tr w:rsidR="009171ED" w:rsidTr="006640BC"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0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1ED" w:rsidRPr="00F31FAB" w:rsidRDefault="004B6A24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1.00</w:t>
            </w:r>
          </w:p>
        </w:tc>
      </w:tr>
      <w:tr w:rsidR="009171ED" w:rsidTr="006640BC">
        <w:tc>
          <w:tcPr>
            <w:tcW w:w="1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1.51 (1.09, 2.08) *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1.25 (0.94, 1.65)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4B6A24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1.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(1.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38, 2.15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) ****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171ED" w:rsidRPr="00F31FAB" w:rsidRDefault="009171ED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1.4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1 (0.99, 2.05</w:t>
            </w: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)</w:t>
            </w:r>
          </w:p>
        </w:tc>
      </w:tr>
      <w:tr w:rsidR="009171ED" w:rsidTr="006640BC">
        <w:tc>
          <w:tcPr>
            <w:tcW w:w="1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2.24 (1.40, 3.52) ***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or 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2.87 (1.89, 4.28) ****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4B6A24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2.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(1.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, 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>3.50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) ****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171ED" w:rsidRPr="00F31FAB" w:rsidRDefault="009F3D02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2.03 (1.44, 2.92) ****</w:t>
            </w:r>
          </w:p>
        </w:tc>
      </w:tr>
      <w:tr w:rsidR="009171ED" w:rsidTr="006640BC">
        <w:tc>
          <w:tcPr>
            <w:tcW w:w="1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3</w:t>
            </w:r>
            <w:r w:rsidR="009F3D02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or 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3.86 (1.66, 8.11) ***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9171ED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171ED" w:rsidRPr="00F31FAB" w:rsidRDefault="009F3D02" w:rsidP="009F3D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6.24</w:t>
            </w:r>
            <w:r w:rsidR="004B6A24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 (1.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30</w:t>
            </w:r>
            <w:r w:rsidR="004B6A24">
              <w:rPr>
                <w:rFonts w:ascii="Times New Roman" w:hAnsi="Times New Roman"/>
                <w:sz w:val="20"/>
                <w:szCs w:val="20"/>
                <w:lang w:val="en-US" w:eastAsia="en-N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23.24</w:t>
            </w:r>
            <w:r w:rsidR="004B6A24">
              <w:rPr>
                <w:rFonts w:ascii="Times New Roman" w:hAnsi="Times New Roman"/>
                <w:sz w:val="20"/>
                <w:szCs w:val="20"/>
                <w:lang w:val="en-US" w:eastAsia="en-NZ"/>
              </w:rPr>
              <w:t>) **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1ED" w:rsidRPr="00F31FAB" w:rsidRDefault="009171ED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171ED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2.86 (2.01, 4.16) ****</w:t>
            </w:r>
          </w:p>
        </w:tc>
      </w:tr>
      <w:tr w:rsidR="008637B9" w:rsidTr="006640BC"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B9" w:rsidRPr="00F31FAB" w:rsidRDefault="008637B9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F31FAB">
              <w:rPr>
                <w:rFonts w:ascii="Times New Roman" w:hAnsi="Times New Roman"/>
                <w:sz w:val="20"/>
                <w:szCs w:val="20"/>
                <w:lang w:val="en-US" w:eastAsia="en-NZ"/>
              </w:rPr>
              <w:t>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637B9" w:rsidRPr="00F31FAB" w:rsidRDefault="009F3D02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4.56 (2.89, 7.28) ****</w:t>
            </w:r>
          </w:p>
        </w:tc>
      </w:tr>
      <w:tr w:rsidR="00314D15" w:rsidTr="00314D15">
        <w:tc>
          <w:tcPr>
            <w:tcW w:w="1417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314D15" w:rsidRPr="00F31FAB" w:rsidRDefault="00314D15" w:rsidP="0031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NZ"/>
              </w:rPr>
              <w:t>Risk factors</w:t>
            </w:r>
          </w:p>
        </w:tc>
      </w:tr>
      <w:tr w:rsidR="00314D15" w:rsidTr="000106BB">
        <w:tc>
          <w:tcPr>
            <w:tcW w:w="3655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BMI overweight or obese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Weight loss/ no weight gain (pregnancy)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Continuing to smoke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Doctor diagnosed illness (pregnancy)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BMI overweight or obese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Weight loss/no weight gain (pregnancy)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Continuing to smoke</w:t>
            </w:r>
          </w:p>
          <w:p w:rsidR="00314D15" w:rsidRPr="00F31FAB" w:rsidRDefault="00314D15" w:rsidP="00C9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Weight loss/no weight gain (pregnancy)</w:t>
            </w:r>
          </w:p>
          <w:p w:rsidR="00406E9A" w:rsidRDefault="00406E9A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Smoking (either before or during pregnancy)</w:t>
            </w:r>
          </w:p>
          <w:p w:rsidR="00406E9A" w:rsidRPr="00406E9A" w:rsidRDefault="00406E9A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More than 2+ alcoholic drinks (2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en-NZ"/>
              </w:rPr>
              <w:t>nd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 xml:space="preserve"> and 3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en-NZ"/>
              </w:rPr>
              <w:t>rd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 xml:space="preserve"> trimesters)</w:t>
            </w:r>
          </w:p>
          <w:p w:rsidR="006640BC" w:rsidRPr="00406E9A" w:rsidRDefault="006640BC" w:rsidP="0040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Pregnancy nausea (severe 1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en-NZ"/>
              </w:rPr>
              <w:t>st</w:t>
            </w:r>
            <w:r w:rsidRPr="00406E9A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 xml:space="preserve"> trimester or mild or severe rest of pregnancy)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06BB" w:rsidRPr="000106BB" w:rsidRDefault="000106BB" w:rsidP="000106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BMI overweight or obese</w:t>
            </w:r>
          </w:p>
          <w:p w:rsidR="000106BB" w:rsidRPr="000106BB" w:rsidRDefault="000106BB" w:rsidP="000106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Weight gain &gt;11kg (pregnancy)</w:t>
            </w:r>
          </w:p>
          <w:p w:rsidR="000106BB" w:rsidRPr="000106BB" w:rsidRDefault="000106BB" w:rsidP="000106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</w:pP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Doctor diagnosed illness (before pregnancy)</w:t>
            </w:r>
          </w:p>
          <w:p w:rsidR="000106BB" w:rsidRPr="000106BB" w:rsidRDefault="000106BB" w:rsidP="000106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NZ"/>
              </w:rPr>
            </w:pP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>Lack of regular exercise (2</w:t>
            </w:r>
            <w:r w:rsidRPr="000106BB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en-NZ"/>
              </w:rPr>
              <w:t>nd</w:t>
            </w: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 xml:space="preserve"> and 3</w:t>
            </w:r>
            <w:r w:rsidRPr="000106BB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en-NZ"/>
              </w:rPr>
              <w:t>rd</w:t>
            </w:r>
            <w:r w:rsidRPr="000106BB">
              <w:rPr>
                <w:rFonts w:ascii="Times New Roman" w:hAnsi="Times New Roman"/>
                <w:i/>
                <w:sz w:val="20"/>
                <w:szCs w:val="20"/>
                <w:lang w:val="en-US" w:eastAsia="en-NZ"/>
              </w:rPr>
              <w:t xml:space="preserve"> trimesters)</w:t>
            </w:r>
          </w:p>
        </w:tc>
      </w:tr>
    </w:tbl>
    <w:p w:rsidR="008637B9" w:rsidRDefault="008637B9" w:rsidP="008637B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*p&lt;.05; **p&lt;.01; ***p&lt;.001; ****p&lt;.0001</w:t>
      </w:r>
    </w:p>
    <w:p w:rsidR="008637B9" w:rsidRDefault="008637B9" w:rsidP="008637B9">
      <w:pPr>
        <w:spacing w:after="0"/>
        <w:rPr>
          <w:rFonts w:ascii="Times New Roman" w:hAnsi="Times New Roman"/>
        </w:rPr>
      </w:pPr>
      <w:r w:rsidRPr="0068354A">
        <w:rPr>
          <w:rFonts w:ascii="Times New Roman" w:hAnsi="Times New Roman"/>
          <w:vertAlign w:val="superscript"/>
        </w:rPr>
        <w:t>†</w:t>
      </w:r>
      <w:r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>logistic regressions adjusted for maternal age, ethnicity, area deprivation, maternal education, labour force participation, parity, and pregnancy planning</w:t>
      </w:r>
    </w:p>
    <w:p w:rsidR="008637B9" w:rsidRPr="0016591A" w:rsidRDefault="008637B9" w:rsidP="008637B9">
      <w:pPr>
        <w:spacing w:after="0"/>
        <w:rPr>
          <w:rFonts w:ascii="Times New Roman" w:hAnsi="Times New Roman"/>
        </w:rPr>
      </w:pPr>
    </w:p>
    <w:p w:rsidR="008637B9" w:rsidRDefault="008637B9" w:rsidP="00863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6F80" w:rsidRDefault="00F76F80" w:rsidP="00F442BA"/>
    <w:p w:rsidR="00140818" w:rsidRDefault="00140818" w:rsidP="00F442BA"/>
    <w:p w:rsidR="00140818" w:rsidRDefault="00140818" w:rsidP="00F442BA"/>
    <w:p w:rsidR="00140818" w:rsidRDefault="00140818" w:rsidP="00F442BA"/>
    <w:p w:rsidR="00140818" w:rsidRDefault="00140818" w:rsidP="00F442BA"/>
    <w:p w:rsidR="00140818" w:rsidRDefault="00140818" w:rsidP="00F442BA"/>
    <w:p w:rsidR="00140818" w:rsidRPr="00622E0A" w:rsidRDefault="00140818" w:rsidP="00F442BA">
      <w:pPr>
        <w:rPr>
          <w:rFonts w:ascii="Times New Roman" w:hAnsi="Times New Roman"/>
          <w:sz w:val="24"/>
          <w:szCs w:val="24"/>
        </w:rPr>
      </w:pPr>
      <w:r w:rsidRPr="00622E0A">
        <w:rPr>
          <w:rFonts w:ascii="Times New Roman" w:hAnsi="Times New Roman"/>
          <w:i/>
          <w:sz w:val="24"/>
          <w:szCs w:val="24"/>
        </w:rPr>
        <w:lastRenderedPageBreak/>
        <w:t>Figure 1</w:t>
      </w:r>
      <w:r w:rsidRPr="00622E0A">
        <w:rPr>
          <w:rFonts w:ascii="Times New Roman" w:hAnsi="Times New Roman"/>
          <w:sz w:val="24"/>
          <w:szCs w:val="24"/>
        </w:rPr>
        <w:t xml:space="preserve">. Overview: women at increased risk of adverse birth outcomes </w:t>
      </w:r>
    </w:p>
    <w:p w:rsidR="00140818" w:rsidRDefault="00622E0A" w:rsidP="00F442B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32C90" wp14:editId="21315C24">
                <wp:simplePos x="0" y="0"/>
                <wp:positionH relativeFrom="column">
                  <wp:posOffset>180975</wp:posOffset>
                </wp:positionH>
                <wp:positionV relativeFrom="paragraph">
                  <wp:posOffset>128905</wp:posOffset>
                </wp:positionV>
                <wp:extent cx="3962400" cy="2800350"/>
                <wp:effectExtent l="38100" t="38100" r="114300" b="1143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0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818" w:rsidRPr="00622E0A" w:rsidRDefault="00622E0A" w:rsidP="00622E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Women who continue to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smoke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/or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consume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alcohol 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during pregnancy</w:t>
                            </w:r>
                          </w:p>
                          <w:p w:rsidR="00622E0A" w:rsidRPr="00622E0A" w:rsidRDefault="00622E0A" w:rsidP="00622E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Women with a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doctor-diagnosed illness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(before or during pregnancy)</w:t>
                            </w:r>
                          </w:p>
                          <w:p w:rsidR="00622E0A" w:rsidRPr="00622E0A" w:rsidRDefault="00622E0A" w:rsidP="00622E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Women with a pre-pregnancy BMI in the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overweight or obese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range</w:t>
                            </w:r>
                          </w:p>
                          <w:p w:rsidR="00622E0A" w:rsidRPr="00622E0A" w:rsidRDefault="00622E0A" w:rsidP="00622E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Women who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fail to gain weight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during pregnancy</w:t>
                            </w:r>
                          </w:p>
                          <w:p w:rsidR="00622E0A" w:rsidRPr="00622E0A" w:rsidRDefault="00622E0A" w:rsidP="00622E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Women with severe and/or persistent </w:t>
                            </w:r>
                            <w:r w:rsidRPr="00622E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nausea and vomiting</w:t>
                            </w:r>
                            <w:r w:rsidRPr="00622E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during pregnancy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10.15pt;width:312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" fillcolor="#dbe5f1 [660]" strokecolor="#4f81bd [3204]" strokeweight="2pt">
                <v:shadow on="t" color="black" opacity="26214f" origin="-.5,-.5" offset=".74836mm,.74836mm"/>
                <v:textbox>
                  <w:txbxContent>
                    <w:p w:rsidR="00140818" w:rsidRPr="00622E0A" w:rsidRDefault="00622E0A" w:rsidP="00622E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Women who continue to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smoke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/or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consume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alcohol 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during pregnancy</w:t>
                      </w:r>
                    </w:p>
                    <w:p w:rsidR="00622E0A" w:rsidRPr="00622E0A" w:rsidRDefault="00622E0A" w:rsidP="00622E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Women with a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doctor-diagnosed illness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(before or during pregnancy)</w:t>
                      </w:r>
                    </w:p>
                    <w:p w:rsidR="00622E0A" w:rsidRPr="00622E0A" w:rsidRDefault="00622E0A" w:rsidP="00622E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Women with a pre-pregnancy BMI in the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overweight or obese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range</w:t>
                      </w:r>
                    </w:p>
                    <w:p w:rsidR="00622E0A" w:rsidRPr="00622E0A" w:rsidRDefault="00622E0A" w:rsidP="00622E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Women who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fail to gain weight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during pregnancy</w:t>
                      </w:r>
                    </w:p>
                    <w:p w:rsidR="00622E0A" w:rsidRPr="00622E0A" w:rsidRDefault="00622E0A" w:rsidP="00622E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Women with severe and/or persistent </w:t>
                      </w:r>
                      <w:r w:rsidRPr="00622E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nausea and vomiting</w:t>
                      </w:r>
                      <w:r w:rsidRPr="00622E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during pregnancy</w:t>
                      </w:r>
                    </w:p>
                  </w:txbxContent>
                </v:textbox>
              </v:shape>
            </w:pict>
          </mc:Fallback>
        </mc:AlternateContent>
      </w:r>
    </w:p>
    <w:p w:rsidR="00140818" w:rsidRDefault="00140818" w:rsidP="00F442BA"/>
    <w:p w:rsidR="00140818" w:rsidRDefault="00622E0A" w:rsidP="00F442B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1558925</wp:posOffset>
                </wp:positionV>
                <wp:extent cx="3438525" cy="514350"/>
                <wp:effectExtent l="38100" t="38100" r="123825" b="1143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E0A" w:rsidRPr="00622E0A" w:rsidRDefault="00622E0A" w:rsidP="00622E0A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22E0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Women with &gt;2 of these risk factors are at 2-6 times the risk of adverse birth outcomes</w:t>
                            </w:r>
                          </w:p>
                          <w:p w:rsidR="00622E0A" w:rsidRDefault="00622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.25pt;margin-top:122.75pt;width:270.7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" fillcolor="#b8cce4 [1300]" strokecolor="#4f81bd [3204]" strokeweight="2pt">
                <v:shadow on="t" color="black" opacity="26214f" origin="-.5,-.5" offset=".74836mm,.74836mm"/>
                <v:textbox>
                  <w:txbxContent>
                    <w:p w:rsidR="00622E0A" w:rsidRPr="00622E0A" w:rsidRDefault="00622E0A" w:rsidP="00622E0A">
                      <w:pPr>
                        <w:pStyle w:val="ListParagraph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622E0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Women with &gt;2 of these risk factors are at 2-6 times the risk of adverse birth outcomes</w:t>
                      </w:r>
                    </w:p>
                    <w:p w:rsidR="00622E0A" w:rsidRDefault="00622E0A"/>
                  </w:txbxContent>
                </v:textbox>
              </v:shape>
            </w:pict>
          </mc:Fallback>
        </mc:AlternateContent>
      </w:r>
    </w:p>
    <w:sectPr w:rsidR="00140818" w:rsidSect="008B15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DB" w:rsidRDefault="002074DB" w:rsidP="002074DB">
      <w:pPr>
        <w:spacing w:after="0" w:line="240" w:lineRule="auto"/>
      </w:pPr>
      <w:r>
        <w:separator/>
      </w:r>
    </w:p>
  </w:endnote>
  <w:endnote w:type="continuationSeparator" w:id="0">
    <w:p w:rsidR="002074DB" w:rsidRDefault="002074DB" w:rsidP="002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2c4f4c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DB" w:rsidRDefault="002074D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A6B">
      <w:rPr>
        <w:noProof/>
      </w:rPr>
      <w:t>1</w:t>
    </w:r>
    <w:r>
      <w:rPr>
        <w:noProof/>
      </w:rPr>
      <w:fldChar w:fldCharType="end"/>
    </w:r>
  </w:p>
  <w:p w:rsidR="002074DB" w:rsidRDefault="00207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DB" w:rsidRDefault="002074DB" w:rsidP="002074DB">
      <w:pPr>
        <w:spacing w:after="0" w:line="240" w:lineRule="auto"/>
      </w:pPr>
      <w:r>
        <w:separator/>
      </w:r>
    </w:p>
  </w:footnote>
  <w:footnote w:type="continuationSeparator" w:id="0">
    <w:p w:rsidR="002074DB" w:rsidRDefault="002074DB" w:rsidP="002074DB">
      <w:pPr>
        <w:spacing w:after="0" w:line="240" w:lineRule="auto"/>
      </w:pPr>
      <w:r>
        <w:continuationSeparator/>
      </w:r>
    </w:p>
  </w:footnote>
  <w:footnote w:id="1">
    <w:p w:rsidR="002074DB" w:rsidRPr="00E87757" w:rsidRDefault="002074DB" w:rsidP="002074DB">
      <w:pPr>
        <w:pStyle w:val="FootnoteText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87757">
        <w:rPr>
          <w:rFonts w:ascii="Times New Roman" w:hAnsi="Times New Roman"/>
          <w:sz w:val="18"/>
          <w:szCs w:val="18"/>
        </w:rPr>
        <w:t>1007 (15%) had asthma, 335 (5%) had heart disease or high blood pressure, 944 (14%) had anaemia, 49 (1%) had diabetes</w:t>
      </w:r>
    </w:p>
  </w:footnote>
  <w:footnote w:id="2">
    <w:p w:rsidR="002074DB" w:rsidRPr="00E87757" w:rsidRDefault="002074DB" w:rsidP="002074DB">
      <w:pPr>
        <w:pStyle w:val="FootnoteText"/>
        <w:rPr>
          <w:rFonts w:ascii="Times New Roman" w:hAnsi="Times New Roman"/>
          <w:sz w:val="18"/>
          <w:szCs w:val="18"/>
        </w:rPr>
      </w:pPr>
      <w:r w:rsidRPr="00E877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87757">
        <w:rPr>
          <w:rFonts w:ascii="Times New Roman" w:hAnsi="Times New Roman"/>
          <w:sz w:val="18"/>
          <w:szCs w:val="18"/>
        </w:rPr>
        <w:t xml:space="preserve"> 551 (8%) had asthma, 127 (2%) had heart disease or high blood pressure, 559 (8%) had anaemia, 80 (1%) had diabetes</w:t>
      </w:r>
    </w:p>
  </w:footnote>
  <w:footnote w:id="3">
    <w:p w:rsidR="002074DB" w:rsidRPr="00E87757" w:rsidRDefault="002074DB" w:rsidP="002074DB">
      <w:pPr>
        <w:pStyle w:val="FootnoteText"/>
        <w:rPr>
          <w:rFonts w:ascii="Times New Roman" w:hAnsi="Times New Roman"/>
          <w:sz w:val="18"/>
          <w:szCs w:val="18"/>
        </w:rPr>
      </w:pPr>
      <w:r w:rsidRPr="00E877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87757">
        <w:rPr>
          <w:rFonts w:ascii="Times New Roman" w:hAnsi="Times New Roman"/>
          <w:sz w:val="18"/>
          <w:szCs w:val="18"/>
        </w:rPr>
        <w:t xml:space="preserve"> 24 (</w:t>
      </w:r>
      <w:r>
        <w:rPr>
          <w:rFonts w:ascii="Times New Roman" w:hAnsi="Times New Roman"/>
          <w:sz w:val="18"/>
          <w:szCs w:val="18"/>
        </w:rPr>
        <w:t>0.03</w:t>
      </w:r>
      <w:r w:rsidRPr="00E87757">
        <w:rPr>
          <w:rFonts w:ascii="Times New Roman" w:hAnsi="Times New Roman"/>
          <w:sz w:val="18"/>
          <w:szCs w:val="18"/>
        </w:rPr>
        <w:t>%) had asthma, 154 (2%) had heart disease or high blood pressure, 317 (5%) had anaemia, 162 (2%) had diabetes</w:t>
      </w:r>
    </w:p>
  </w:footnote>
  <w:footnote w:id="4">
    <w:p w:rsidR="002074DB" w:rsidRPr="00E87757" w:rsidRDefault="002074DB" w:rsidP="002074DB">
      <w:pPr>
        <w:pStyle w:val="FootnoteText"/>
        <w:rPr>
          <w:rFonts w:ascii="Times New Roman" w:hAnsi="Times New Roman"/>
          <w:sz w:val="18"/>
          <w:szCs w:val="18"/>
        </w:rPr>
      </w:pPr>
      <w:r w:rsidRPr="00E877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87757">
        <w:rPr>
          <w:rFonts w:ascii="Times New Roman" w:hAnsi="Times New Roman"/>
          <w:sz w:val="18"/>
          <w:szCs w:val="18"/>
        </w:rPr>
        <w:t xml:space="preserve"> 134 (2.0%) of the sample had a sensory disability, 114 (1.7%) had a mobility/agility disability, 83 (1.2%) had a psychological or intellectual disability, 95 (1.4%) indicated a disability in some other area of functioning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33E7"/>
    <w:multiLevelType w:val="hybridMultilevel"/>
    <w:tmpl w:val="ADB47DC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A518D3"/>
    <w:multiLevelType w:val="hybridMultilevel"/>
    <w:tmpl w:val="8B802A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F7"/>
    <w:rsid w:val="0000093B"/>
    <w:rsid w:val="000106BB"/>
    <w:rsid w:val="000147D8"/>
    <w:rsid w:val="00060921"/>
    <w:rsid w:val="000C57D9"/>
    <w:rsid w:val="00140818"/>
    <w:rsid w:val="001661D1"/>
    <w:rsid w:val="00185300"/>
    <w:rsid w:val="001B5038"/>
    <w:rsid w:val="001F0BE5"/>
    <w:rsid w:val="002074DB"/>
    <w:rsid w:val="00233A87"/>
    <w:rsid w:val="00234FCA"/>
    <w:rsid w:val="00294A0D"/>
    <w:rsid w:val="002E6E19"/>
    <w:rsid w:val="00304345"/>
    <w:rsid w:val="00314D15"/>
    <w:rsid w:val="0032470C"/>
    <w:rsid w:val="00334D62"/>
    <w:rsid w:val="00335A6B"/>
    <w:rsid w:val="003634AE"/>
    <w:rsid w:val="003666A8"/>
    <w:rsid w:val="00377601"/>
    <w:rsid w:val="003D5473"/>
    <w:rsid w:val="003F3B62"/>
    <w:rsid w:val="00406E9A"/>
    <w:rsid w:val="00415627"/>
    <w:rsid w:val="004326A7"/>
    <w:rsid w:val="00452756"/>
    <w:rsid w:val="004962A6"/>
    <w:rsid w:val="004B6A24"/>
    <w:rsid w:val="00552F62"/>
    <w:rsid w:val="00577A3D"/>
    <w:rsid w:val="005B0297"/>
    <w:rsid w:val="005B19E2"/>
    <w:rsid w:val="005B2120"/>
    <w:rsid w:val="0061543D"/>
    <w:rsid w:val="00617BC8"/>
    <w:rsid w:val="00622E0A"/>
    <w:rsid w:val="006640BC"/>
    <w:rsid w:val="00683F41"/>
    <w:rsid w:val="006879D8"/>
    <w:rsid w:val="006D411C"/>
    <w:rsid w:val="00717427"/>
    <w:rsid w:val="00737111"/>
    <w:rsid w:val="00737D05"/>
    <w:rsid w:val="007A471B"/>
    <w:rsid w:val="007C3001"/>
    <w:rsid w:val="00810F2D"/>
    <w:rsid w:val="00852C3D"/>
    <w:rsid w:val="008637B9"/>
    <w:rsid w:val="00872403"/>
    <w:rsid w:val="008832AF"/>
    <w:rsid w:val="008B15F7"/>
    <w:rsid w:val="008F6A53"/>
    <w:rsid w:val="009078B6"/>
    <w:rsid w:val="009171ED"/>
    <w:rsid w:val="0094077C"/>
    <w:rsid w:val="00953BC4"/>
    <w:rsid w:val="009A3855"/>
    <w:rsid w:val="009B0CD0"/>
    <w:rsid w:val="009D682E"/>
    <w:rsid w:val="009F3D02"/>
    <w:rsid w:val="00A24AA1"/>
    <w:rsid w:val="00A37779"/>
    <w:rsid w:val="00A6680D"/>
    <w:rsid w:val="00A71038"/>
    <w:rsid w:val="00B521D0"/>
    <w:rsid w:val="00B73B57"/>
    <w:rsid w:val="00B826C7"/>
    <w:rsid w:val="00B917CD"/>
    <w:rsid w:val="00B93B8F"/>
    <w:rsid w:val="00B964CD"/>
    <w:rsid w:val="00BB298B"/>
    <w:rsid w:val="00BB38E1"/>
    <w:rsid w:val="00C805D7"/>
    <w:rsid w:val="00CA38D1"/>
    <w:rsid w:val="00D463B5"/>
    <w:rsid w:val="00D641AF"/>
    <w:rsid w:val="00D64B4A"/>
    <w:rsid w:val="00D7192A"/>
    <w:rsid w:val="00DC6090"/>
    <w:rsid w:val="00DE71F7"/>
    <w:rsid w:val="00DF4C61"/>
    <w:rsid w:val="00E62CDD"/>
    <w:rsid w:val="00E656FA"/>
    <w:rsid w:val="00E75795"/>
    <w:rsid w:val="00ED37DB"/>
    <w:rsid w:val="00F109DE"/>
    <w:rsid w:val="00F442BA"/>
    <w:rsid w:val="00F45A70"/>
    <w:rsid w:val="00F76F80"/>
    <w:rsid w:val="00F80806"/>
    <w:rsid w:val="00FA719D"/>
    <w:rsid w:val="00FC1114"/>
    <w:rsid w:val="00FD78F3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2BA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2BA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BA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2BA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42BA"/>
    <w:pPr>
      <w:spacing w:after="0" w:line="240" w:lineRule="auto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06E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D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4D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074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2BA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2BA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BA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2BA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42BA"/>
    <w:pPr>
      <w:spacing w:after="0" w:line="240" w:lineRule="auto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06E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D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4D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074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D6B7-B45C-4C59-AAA8-F923E3C3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Bird</dc:creator>
  <cp:lastModifiedBy>Karen Drake</cp:lastModifiedBy>
  <cp:revision>2</cp:revision>
  <dcterms:created xsi:type="dcterms:W3CDTF">2017-01-12T10:58:00Z</dcterms:created>
  <dcterms:modified xsi:type="dcterms:W3CDTF">2017-01-12T10:58:00Z</dcterms:modified>
</cp:coreProperties>
</file>