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1CB" w:rsidRPr="002503D5" w:rsidRDefault="00C57FC5" w:rsidP="00534C92">
      <w:pPr>
        <w:spacing w:line="480" w:lineRule="auto"/>
        <w:contextualSpacing/>
        <w:rPr>
          <w:rFonts w:asciiTheme="minorHAnsi" w:hAnsiTheme="minorHAnsi" w:cstheme="minorHAnsi"/>
          <w:b/>
          <w:sz w:val="44"/>
          <w:szCs w:val="44"/>
        </w:rPr>
      </w:pPr>
      <w:bookmarkStart w:id="0" w:name="_GoBack"/>
      <w:bookmarkEnd w:id="0"/>
      <w:r>
        <w:rPr>
          <w:rFonts w:asciiTheme="minorHAnsi" w:hAnsiTheme="minorHAnsi" w:cstheme="minorHAnsi"/>
          <w:b/>
          <w:sz w:val="44"/>
          <w:szCs w:val="44"/>
        </w:rPr>
        <w:t>Intermittent catheterisation after Botulinum toxin injections: t</w:t>
      </w:r>
      <w:r w:rsidR="00CA7594" w:rsidRPr="009A407E">
        <w:rPr>
          <w:rFonts w:asciiTheme="minorHAnsi" w:hAnsiTheme="minorHAnsi" w:cstheme="minorHAnsi"/>
          <w:b/>
          <w:sz w:val="44"/>
          <w:szCs w:val="44"/>
        </w:rPr>
        <w:t>he time to reassess our practice</w:t>
      </w:r>
    </w:p>
    <w:p w:rsidR="00CA7594" w:rsidRPr="009A407E" w:rsidRDefault="00CA7594" w:rsidP="00534C92">
      <w:pPr>
        <w:spacing w:line="480" w:lineRule="auto"/>
        <w:contextualSpacing/>
        <w:rPr>
          <w:rFonts w:asciiTheme="minorHAnsi" w:hAnsiTheme="minorHAnsi" w:cstheme="minorHAnsi"/>
        </w:rPr>
      </w:pPr>
      <w:r w:rsidRPr="009A407E">
        <w:rPr>
          <w:rFonts w:asciiTheme="minorHAnsi" w:hAnsiTheme="minorHAnsi" w:cstheme="minorHAnsi"/>
          <w:b/>
        </w:rPr>
        <w:t xml:space="preserve">Linda </w:t>
      </w:r>
      <w:r w:rsidR="0010180F" w:rsidRPr="009A407E">
        <w:rPr>
          <w:rFonts w:asciiTheme="minorHAnsi" w:hAnsiTheme="minorHAnsi" w:cstheme="minorHAnsi"/>
          <w:b/>
        </w:rPr>
        <w:t>Collins</w:t>
      </w:r>
      <w:r w:rsidRPr="009A407E">
        <w:rPr>
          <w:rFonts w:asciiTheme="minorHAnsi" w:hAnsiTheme="minorHAnsi" w:cstheme="minorHAnsi"/>
          <w:b/>
        </w:rPr>
        <w:t>:</w:t>
      </w:r>
      <w:r w:rsidRPr="009A407E">
        <w:rPr>
          <w:rFonts w:asciiTheme="minorHAnsi" w:hAnsiTheme="minorHAnsi" w:cstheme="minorHAnsi"/>
        </w:rPr>
        <w:t xml:space="preserve"> </w:t>
      </w:r>
      <w:r w:rsidR="00975009" w:rsidRPr="009A407E">
        <w:rPr>
          <w:rFonts w:asciiTheme="minorHAnsi" w:hAnsiTheme="minorHAnsi" w:cstheme="minorHAnsi"/>
        </w:rPr>
        <w:t xml:space="preserve">Research Department of Clinical Physiology, Division of Medicine, University College </w:t>
      </w:r>
      <w:r w:rsidR="00110C5B" w:rsidRPr="009A407E">
        <w:rPr>
          <w:rFonts w:asciiTheme="minorHAnsi" w:hAnsiTheme="minorHAnsi" w:cstheme="minorHAnsi"/>
        </w:rPr>
        <w:t>London/ Middlesex University</w:t>
      </w:r>
      <w:r w:rsidR="00DE4FAB" w:rsidRPr="009A407E">
        <w:rPr>
          <w:rFonts w:asciiTheme="minorHAnsi" w:hAnsiTheme="minorHAnsi" w:cstheme="minorHAnsi"/>
        </w:rPr>
        <w:t>.</w:t>
      </w:r>
    </w:p>
    <w:p w:rsidR="00CA7594" w:rsidRPr="009A407E" w:rsidRDefault="00CA7594" w:rsidP="00534C92">
      <w:pPr>
        <w:spacing w:line="480" w:lineRule="auto"/>
        <w:contextualSpacing/>
        <w:rPr>
          <w:rFonts w:asciiTheme="minorHAnsi" w:hAnsiTheme="minorHAnsi" w:cstheme="minorHAnsi"/>
        </w:rPr>
      </w:pPr>
      <w:r w:rsidRPr="009A407E">
        <w:rPr>
          <w:rFonts w:asciiTheme="minorHAnsi" w:hAnsiTheme="minorHAnsi" w:cstheme="minorHAnsi"/>
          <w:b/>
        </w:rPr>
        <w:t xml:space="preserve">Sanchutha </w:t>
      </w:r>
      <w:r w:rsidR="00E94609" w:rsidRPr="009A407E">
        <w:rPr>
          <w:rFonts w:asciiTheme="minorHAnsi" w:hAnsiTheme="minorHAnsi" w:cstheme="minorHAnsi"/>
          <w:b/>
          <w:lang w:val="en"/>
        </w:rPr>
        <w:t>Sathiananthamoorthy</w:t>
      </w:r>
      <w:r w:rsidRPr="009A407E">
        <w:rPr>
          <w:rFonts w:asciiTheme="minorHAnsi" w:hAnsiTheme="minorHAnsi" w:cstheme="minorHAnsi"/>
          <w:b/>
          <w:lang w:val="en"/>
        </w:rPr>
        <w:t>:</w:t>
      </w:r>
      <w:r w:rsidRPr="009A407E">
        <w:rPr>
          <w:rFonts w:asciiTheme="minorHAnsi" w:hAnsiTheme="minorHAnsi" w:cstheme="minorHAnsi"/>
          <w:lang w:val="en"/>
        </w:rPr>
        <w:t xml:space="preserve"> </w:t>
      </w:r>
      <w:r w:rsidR="00975009" w:rsidRPr="009A407E">
        <w:rPr>
          <w:rFonts w:asciiTheme="minorHAnsi" w:hAnsiTheme="minorHAnsi" w:cstheme="minorHAnsi"/>
        </w:rPr>
        <w:t>Research Department of Clinical Physiology, Division of Medicine, University College London.</w:t>
      </w:r>
    </w:p>
    <w:p w:rsidR="004C29C4" w:rsidRPr="009A407E" w:rsidRDefault="004C29C4" w:rsidP="00534C92">
      <w:pPr>
        <w:spacing w:line="480" w:lineRule="auto"/>
        <w:contextualSpacing/>
        <w:rPr>
          <w:rFonts w:asciiTheme="minorHAnsi" w:hAnsiTheme="minorHAnsi" w:cstheme="minorHAnsi"/>
        </w:rPr>
      </w:pPr>
      <w:r w:rsidRPr="009A407E">
        <w:rPr>
          <w:rFonts w:asciiTheme="minorHAnsi" w:hAnsiTheme="minorHAnsi" w:cstheme="minorHAnsi"/>
          <w:b/>
        </w:rPr>
        <w:t xml:space="preserve">Professor </w:t>
      </w:r>
      <w:r w:rsidR="00C21A49" w:rsidRPr="009A407E">
        <w:rPr>
          <w:rFonts w:asciiTheme="minorHAnsi" w:hAnsiTheme="minorHAnsi" w:cstheme="minorHAnsi"/>
          <w:b/>
        </w:rPr>
        <w:t>Mandy Fader</w:t>
      </w:r>
      <w:r w:rsidRPr="009A407E">
        <w:rPr>
          <w:rFonts w:asciiTheme="minorHAnsi" w:hAnsiTheme="minorHAnsi" w:cstheme="minorHAnsi"/>
          <w:b/>
        </w:rPr>
        <w:t>:</w:t>
      </w:r>
      <w:r w:rsidRPr="009A407E">
        <w:rPr>
          <w:rFonts w:asciiTheme="minorHAnsi" w:hAnsiTheme="minorHAnsi" w:cstheme="minorHAnsi"/>
        </w:rPr>
        <w:t xml:space="preserve"> </w:t>
      </w:r>
      <w:r w:rsidR="00C21A49" w:rsidRPr="009A407E">
        <w:rPr>
          <w:rFonts w:asciiTheme="minorHAnsi" w:hAnsiTheme="minorHAnsi" w:cstheme="minorHAnsi"/>
        </w:rPr>
        <w:t>Continence Technology</w:t>
      </w:r>
      <w:r w:rsidRPr="009A407E">
        <w:rPr>
          <w:rFonts w:asciiTheme="minorHAnsi" w:hAnsiTheme="minorHAnsi" w:cstheme="minorHAnsi"/>
        </w:rPr>
        <w:t xml:space="preserve">, </w:t>
      </w:r>
      <w:r w:rsidR="00C21A49" w:rsidRPr="009A407E">
        <w:rPr>
          <w:rFonts w:asciiTheme="minorHAnsi" w:hAnsiTheme="minorHAnsi" w:cstheme="minorHAnsi"/>
        </w:rPr>
        <w:t>Health and Social Science, University of Southampton.</w:t>
      </w:r>
    </w:p>
    <w:p w:rsidR="00C21A49" w:rsidRPr="009A407E" w:rsidRDefault="00C21A49" w:rsidP="00534C92">
      <w:pPr>
        <w:spacing w:line="480" w:lineRule="auto"/>
        <w:contextualSpacing/>
        <w:rPr>
          <w:rFonts w:asciiTheme="minorHAnsi" w:hAnsiTheme="minorHAnsi" w:cstheme="minorHAnsi"/>
        </w:rPr>
      </w:pPr>
      <w:r w:rsidRPr="009A407E">
        <w:rPr>
          <w:rFonts w:asciiTheme="minorHAnsi" w:hAnsiTheme="minorHAnsi" w:cstheme="minorHAnsi"/>
          <w:b/>
        </w:rPr>
        <w:t>Professor James Malone-Lee:</w:t>
      </w:r>
      <w:r w:rsidRPr="009A407E">
        <w:rPr>
          <w:rFonts w:asciiTheme="minorHAnsi" w:hAnsiTheme="minorHAnsi" w:cstheme="minorHAnsi"/>
        </w:rPr>
        <w:t xml:space="preserve"> Research Department of Clinical Physiology, Division of Medicine, University College London.</w:t>
      </w:r>
    </w:p>
    <w:p w:rsidR="00CA7594" w:rsidRPr="009A407E" w:rsidRDefault="00CA7594" w:rsidP="00534C92">
      <w:pPr>
        <w:spacing w:line="480" w:lineRule="auto"/>
        <w:contextualSpacing/>
        <w:rPr>
          <w:rFonts w:asciiTheme="minorHAnsi" w:hAnsiTheme="minorHAnsi" w:cstheme="minorHAnsi"/>
        </w:rPr>
      </w:pPr>
    </w:p>
    <w:p w:rsidR="00CA7594" w:rsidRPr="009A407E" w:rsidRDefault="00CA7594" w:rsidP="00534C92">
      <w:pPr>
        <w:spacing w:line="480" w:lineRule="auto"/>
        <w:contextualSpacing/>
        <w:rPr>
          <w:rFonts w:asciiTheme="minorHAnsi" w:hAnsiTheme="minorHAnsi" w:cstheme="minorHAnsi"/>
        </w:rPr>
      </w:pPr>
      <w:r w:rsidRPr="009A407E">
        <w:rPr>
          <w:rFonts w:asciiTheme="minorHAnsi" w:hAnsiTheme="minorHAnsi" w:cstheme="minorHAnsi"/>
        </w:rPr>
        <w:t>Linda Collins</w:t>
      </w:r>
    </w:p>
    <w:p w:rsidR="006B2C6A" w:rsidRPr="009A407E" w:rsidRDefault="00715AC1" w:rsidP="00534C92">
      <w:pPr>
        <w:spacing w:line="480" w:lineRule="auto"/>
        <w:contextualSpacing/>
        <w:rPr>
          <w:rFonts w:asciiTheme="minorHAnsi" w:hAnsiTheme="minorHAnsi" w:cstheme="minorHAnsi"/>
        </w:rPr>
      </w:pPr>
      <w:r w:rsidRPr="009A407E">
        <w:rPr>
          <w:rFonts w:asciiTheme="minorHAnsi" w:hAnsiTheme="minorHAnsi" w:cstheme="minorHAnsi"/>
        </w:rPr>
        <w:t>WG11</w:t>
      </w:r>
      <w:r w:rsidR="006B2C6A" w:rsidRPr="009A407E">
        <w:rPr>
          <w:rFonts w:asciiTheme="minorHAnsi" w:hAnsiTheme="minorHAnsi" w:cstheme="minorHAnsi"/>
        </w:rPr>
        <w:t xml:space="preserve"> Williams Building </w:t>
      </w:r>
    </w:p>
    <w:p w:rsidR="006B2C6A" w:rsidRPr="009A407E" w:rsidRDefault="006B2C6A" w:rsidP="00534C92">
      <w:pPr>
        <w:spacing w:line="480" w:lineRule="auto"/>
        <w:contextualSpacing/>
        <w:rPr>
          <w:rFonts w:asciiTheme="minorHAnsi" w:hAnsiTheme="minorHAnsi" w:cstheme="minorHAnsi"/>
        </w:rPr>
      </w:pPr>
      <w:r w:rsidRPr="009A407E">
        <w:rPr>
          <w:rFonts w:asciiTheme="minorHAnsi" w:hAnsiTheme="minorHAnsi" w:cstheme="minorHAnsi"/>
        </w:rPr>
        <w:t>Middlesex University</w:t>
      </w:r>
    </w:p>
    <w:p w:rsidR="006B2C6A" w:rsidRPr="009A407E" w:rsidRDefault="006B2C6A" w:rsidP="00534C92">
      <w:pPr>
        <w:spacing w:line="480" w:lineRule="auto"/>
        <w:contextualSpacing/>
        <w:rPr>
          <w:rFonts w:asciiTheme="minorHAnsi" w:hAnsiTheme="minorHAnsi" w:cstheme="minorHAnsi"/>
        </w:rPr>
      </w:pPr>
      <w:r w:rsidRPr="009A407E">
        <w:rPr>
          <w:rFonts w:asciiTheme="minorHAnsi" w:hAnsiTheme="minorHAnsi" w:cstheme="minorHAnsi"/>
        </w:rPr>
        <w:t>School of Health and Education</w:t>
      </w:r>
    </w:p>
    <w:p w:rsidR="006B2C6A" w:rsidRPr="009A407E" w:rsidRDefault="006B2C6A" w:rsidP="00534C92">
      <w:pPr>
        <w:spacing w:line="480" w:lineRule="auto"/>
        <w:contextualSpacing/>
        <w:rPr>
          <w:rFonts w:asciiTheme="minorHAnsi" w:hAnsiTheme="minorHAnsi" w:cstheme="minorHAnsi"/>
        </w:rPr>
      </w:pPr>
      <w:r w:rsidRPr="009A407E">
        <w:rPr>
          <w:rFonts w:asciiTheme="minorHAnsi" w:hAnsiTheme="minorHAnsi" w:cstheme="minorHAnsi"/>
        </w:rPr>
        <w:t>The Burroughs, Hendon</w:t>
      </w:r>
    </w:p>
    <w:p w:rsidR="006B2C6A" w:rsidRPr="009A407E" w:rsidRDefault="006B2C6A" w:rsidP="00534C92">
      <w:pPr>
        <w:spacing w:line="480" w:lineRule="auto"/>
        <w:contextualSpacing/>
        <w:rPr>
          <w:rFonts w:asciiTheme="minorHAnsi" w:hAnsiTheme="minorHAnsi" w:cstheme="minorHAnsi"/>
        </w:rPr>
      </w:pPr>
      <w:r w:rsidRPr="009A407E">
        <w:rPr>
          <w:rFonts w:asciiTheme="minorHAnsi" w:hAnsiTheme="minorHAnsi" w:cstheme="minorHAnsi"/>
        </w:rPr>
        <w:t>London NW4 4BT</w:t>
      </w:r>
    </w:p>
    <w:p w:rsidR="00CA7594" w:rsidRPr="009A407E" w:rsidRDefault="006B2C6A" w:rsidP="00534C92">
      <w:pPr>
        <w:spacing w:line="480" w:lineRule="auto"/>
        <w:contextualSpacing/>
        <w:rPr>
          <w:rFonts w:asciiTheme="minorHAnsi" w:hAnsiTheme="minorHAnsi" w:cstheme="minorHAnsi"/>
          <w:bCs/>
        </w:rPr>
      </w:pPr>
      <w:r w:rsidRPr="009A407E">
        <w:rPr>
          <w:rFonts w:asciiTheme="minorHAnsi" w:hAnsiTheme="minorHAnsi" w:cstheme="minorHAnsi"/>
          <w:bCs/>
        </w:rPr>
        <w:t>l.collins@mdx.ac.uk</w:t>
      </w:r>
    </w:p>
    <w:p w:rsidR="00CA7594" w:rsidRPr="009A407E" w:rsidRDefault="00CA7594" w:rsidP="00534C92">
      <w:pPr>
        <w:spacing w:line="480" w:lineRule="auto"/>
        <w:contextualSpacing/>
        <w:rPr>
          <w:rFonts w:asciiTheme="minorHAnsi" w:hAnsiTheme="minorHAnsi" w:cstheme="minorHAnsi"/>
        </w:rPr>
      </w:pPr>
      <w:r w:rsidRPr="009A407E">
        <w:rPr>
          <w:rFonts w:asciiTheme="minorHAnsi" w:hAnsiTheme="minorHAnsi" w:cstheme="minorHAnsi"/>
        </w:rPr>
        <w:t>Direc</w:t>
      </w:r>
      <w:r w:rsidR="00C21A49" w:rsidRPr="009A407E">
        <w:rPr>
          <w:rFonts w:asciiTheme="minorHAnsi" w:hAnsiTheme="minorHAnsi" w:cstheme="minorHAnsi"/>
        </w:rPr>
        <w:t xml:space="preserve">t Line: </w:t>
      </w:r>
      <w:r w:rsidR="006B2C6A" w:rsidRPr="009A407E">
        <w:rPr>
          <w:rFonts w:asciiTheme="minorHAnsi" w:hAnsiTheme="minorHAnsi" w:cstheme="minorHAnsi"/>
        </w:rPr>
        <w:t>+44 (0)208 411 3413</w:t>
      </w:r>
    </w:p>
    <w:p w:rsidR="00CA7594" w:rsidRPr="009A407E" w:rsidRDefault="00CA7594" w:rsidP="00534C92">
      <w:pPr>
        <w:spacing w:line="480" w:lineRule="auto"/>
        <w:contextualSpacing/>
        <w:rPr>
          <w:rFonts w:asciiTheme="minorHAnsi" w:hAnsiTheme="minorHAnsi" w:cstheme="minorHAnsi"/>
          <w:b/>
        </w:rPr>
      </w:pPr>
    </w:p>
    <w:p w:rsidR="0010180F" w:rsidRDefault="00975009" w:rsidP="00534C92">
      <w:pPr>
        <w:spacing w:line="480" w:lineRule="auto"/>
        <w:contextualSpacing/>
        <w:rPr>
          <w:rFonts w:asciiTheme="minorHAnsi" w:hAnsiTheme="minorHAnsi" w:cstheme="minorHAnsi"/>
          <w:b/>
        </w:rPr>
      </w:pPr>
      <w:r w:rsidRPr="009A407E">
        <w:rPr>
          <w:rFonts w:asciiTheme="minorHAnsi" w:hAnsiTheme="minorHAnsi" w:cstheme="minorHAnsi"/>
          <w:b/>
        </w:rPr>
        <w:lastRenderedPageBreak/>
        <w:t>FINACIAL DISCLAIMER/CONFLICT OF INTEREST: NONE</w:t>
      </w:r>
    </w:p>
    <w:p w:rsidR="00C50260" w:rsidRPr="00C50260" w:rsidRDefault="00C50260" w:rsidP="00534C92">
      <w:pPr>
        <w:spacing w:line="480" w:lineRule="auto"/>
        <w:contextualSpacing/>
        <w:rPr>
          <w:rFonts w:asciiTheme="minorHAnsi" w:hAnsiTheme="minorHAnsi" w:cstheme="minorHAnsi"/>
          <w:b/>
        </w:rPr>
      </w:pPr>
    </w:p>
    <w:p w:rsidR="00C50260" w:rsidRPr="00C50260" w:rsidRDefault="00C50260" w:rsidP="00534C92">
      <w:pPr>
        <w:widowControl w:val="0"/>
        <w:autoSpaceDE w:val="0"/>
        <w:autoSpaceDN w:val="0"/>
        <w:adjustRightInd w:val="0"/>
        <w:spacing w:after="240" w:line="480" w:lineRule="auto"/>
        <w:contextualSpacing/>
        <w:rPr>
          <w:rFonts w:asciiTheme="minorHAnsi" w:hAnsiTheme="minorHAnsi" w:cstheme="minorHAnsi"/>
        </w:rPr>
      </w:pPr>
      <w:bookmarkStart w:id="1" w:name="OLE_LINK3"/>
      <w:bookmarkStart w:id="2" w:name="OLE_LINK4"/>
      <w:r w:rsidRPr="00C50260">
        <w:rPr>
          <w:rFonts w:asciiTheme="minorHAnsi" w:hAnsiTheme="minorHAnsi" w:cstheme="minorHAnsi"/>
          <w:b/>
          <w:bCs/>
        </w:rPr>
        <w:t xml:space="preserve">Ethical approval granted by </w:t>
      </w:r>
      <w:bookmarkEnd w:id="1"/>
      <w:bookmarkEnd w:id="2"/>
      <w:r w:rsidRPr="00C50260">
        <w:rPr>
          <w:rFonts w:asciiTheme="minorHAnsi" w:hAnsiTheme="minorHAnsi" w:cstheme="minorHAnsi"/>
          <w:b/>
          <w:bCs/>
        </w:rPr>
        <w:t>Noclor Research</w:t>
      </w:r>
      <w:r w:rsidR="00E32C3F">
        <w:rPr>
          <w:rFonts w:asciiTheme="minorHAnsi" w:hAnsiTheme="minorHAnsi" w:cstheme="minorHAnsi"/>
          <w:b/>
          <w:bCs/>
        </w:rPr>
        <w:t xml:space="preserve"> London- St Pancras Ref 168107</w:t>
      </w:r>
    </w:p>
    <w:p w:rsidR="004B590A" w:rsidRPr="009A407E" w:rsidRDefault="004B590A" w:rsidP="00534C92">
      <w:pPr>
        <w:spacing w:line="480" w:lineRule="auto"/>
        <w:contextualSpacing/>
        <w:rPr>
          <w:rFonts w:asciiTheme="minorHAnsi" w:hAnsiTheme="minorHAnsi" w:cstheme="minorHAnsi"/>
          <w:lang w:val="en"/>
        </w:rPr>
      </w:pPr>
      <w:r w:rsidRPr="00C50260">
        <w:rPr>
          <w:rFonts w:asciiTheme="minorHAnsi" w:hAnsiTheme="minorHAnsi" w:cstheme="minorHAnsi"/>
          <w:b/>
          <w:bCs/>
          <w:lang w:val="en"/>
        </w:rPr>
        <w:t>L Collins:</w:t>
      </w:r>
      <w:r w:rsidRPr="009A407E">
        <w:rPr>
          <w:rFonts w:asciiTheme="minorHAnsi" w:hAnsiTheme="minorHAnsi" w:cstheme="minorHAnsi"/>
          <w:lang w:val="en"/>
        </w:rPr>
        <w:t xml:space="preserve"> </w:t>
      </w:r>
      <w:r w:rsidR="00C21A49" w:rsidRPr="009A407E">
        <w:rPr>
          <w:rFonts w:asciiTheme="minorHAnsi" w:hAnsiTheme="minorHAnsi" w:cstheme="minorHAnsi"/>
          <w:lang w:val="en"/>
        </w:rPr>
        <w:t>Protocol/project development, data collection, m</w:t>
      </w:r>
      <w:r w:rsidRPr="009A407E">
        <w:rPr>
          <w:rFonts w:asciiTheme="minorHAnsi" w:hAnsiTheme="minorHAnsi" w:cstheme="minorHAnsi"/>
          <w:lang w:val="en"/>
        </w:rPr>
        <w:t>anagement of data analysis, Manuscript writing/editing</w:t>
      </w:r>
    </w:p>
    <w:p w:rsidR="00006034" w:rsidRPr="009A407E" w:rsidRDefault="004B590A" w:rsidP="00534C92">
      <w:pPr>
        <w:spacing w:line="480" w:lineRule="auto"/>
        <w:contextualSpacing/>
        <w:rPr>
          <w:rFonts w:asciiTheme="minorHAnsi" w:hAnsiTheme="minorHAnsi" w:cstheme="minorHAnsi"/>
          <w:lang w:val="en"/>
        </w:rPr>
      </w:pPr>
      <w:r w:rsidRPr="00C50260">
        <w:rPr>
          <w:rFonts w:asciiTheme="minorHAnsi" w:hAnsiTheme="minorHAnsi" w:cstheme="minorHAnsi"/>
          <w:b/>
          <w:bCs/>
          <w:lang w:val="en"/>
        </w:rPr>
        <w:t xml:space="preserve">S </w:t>
      </w:r>
      <w:r w:rsidR="00975009" w:rsidRPr="00C50260">
        <w:rPr>
          <w:rFonts w:asciiTheme="minorHAnsi" w:hAnsiTheme="minorHAnsi" w:cstheme="minorHAnsi"/>
          <w:b/>
          <w:bCs/>
          <w:lang w:val="en"/>
        </w:rPr>
        <w:t>Sathiananthamoorthy</w:t>
      </w:r>
      <w:r w:rsidRPr="00C50260">
        <w:rPr>
          <w:rFonts w:asciiTheme="minorHAnsi" w:hAnsiTheme="minorHAnsi" w:cstheme="minorHAnsi"/>
          <w:b/>
          <w:bCs/>
          <w:lang w:val="en"/>
        </w:rPr>
        <w:t>:</w:t>
      </w:r>
      <w:r w:rsidRPr="009A407E">
        <w:rPr>
          <w:rFonts w:asciiTheme="minorHAnsi" w:hAnsiTheme="minorHAnsi" w:cstheme="minorHAnsi"/>
          <w:lang w:val="en"/>
        </w:rPr>
        <w:t xml:space="preserve"> Data collection</w:t>
      </w:r>
      <w:r w:rsidR="009E76E1" w:rsidRPr="009A407E">
        <w:rPr>
          <w:rFonts w:asciiTheme="minorHAnsi" w:hAnsiTheme="minorHAnsi" w:cstheme="minorHAnsi"/>
          <w:lang w:val="en"/>
        </w:rPr>
        <w:t>, writing/editing</w:t>
      </w:r>
    </w:p>
    <w:p w:rsidR="00C21A49" w:rsidRPr="009A407E" w:rsidRDefault="00C21A49" w:rsidP="00534C92">
      <w:pPr>
        <w:spacing w:line="480" w:lineRule="auto"/>
        <w:contextualSpacing/>
        <w:rPr>
          <w:rFonts w:asciiTheme="minorHAnsi" w:hAnsiTheme="minorHAnsi" w:cstheme="minorHAnsi"/>
          <w:lang w:val="en"/>
        </w:rPr>
      </w:pPr>
      <w:r w:rsidRPr="00C50260">
        <w:rPr>
          <w:rFonts w:asciiTheme="minorHAnsi" w:hAnsiTheme="minorHAnsi" w:cstheme="minorHAnsi"/>
          <w:b/>
          <w:bCs/>
          <w:lang w:val="en"/>
        </w:rPr>
        <w:t>M Fader:</w:t>
      </w:r>
      <w:r w:rsidRPr="009A407E">
        <w:rPr>
          <w:rFonts w:asciiTheme="minorHAnsi" w:hAnsiTheme="minorHAnsi" w:cstheme="minorHAnsi"/>
          <w:lang w:val="en"/>
        </w:rPr>
        <w:t xml:space="preserve"> Writing/editing</w:t>
      </w:r>
    </w:p>
    <w:p w:rsidR="00265CBB" w:rsidRPr="009A407E" w:rsidRDefault="00265CBB" w:rsidP="00534C92">
      <w:pPr>
        <w:spacing w:line="480" w:lineRule="auto"/>
        <w:contextualSpacing/>
        <w:rPr>
          <w:rFonts w:asciiTheme="minorHAnsi" w:hAnsiTheme="minorHAnsi" w:cstheme="minorHAnsi"/>
          <w:lang w:val="en"/>
        </w:rPr>
      </w:pPr>
      <w:r w:rsidRPr="00C50260">
        <w:rPr>
          <w:rFonts w:asciiTheme="minorHAnsi" w:hAnsiTheme="minorHAnsi" w:cstheme="minorHAnsi"/>
          <w:b/>
          <w:bCs/>
        </w:rPr>
        <w:t>J Malone-Lee:</w:t>
      </w:r>
      <w:r w:rsidRPr="009A407E">
        <w:rPr>
          <w:rFonts w:asciiTheme="minorHAnsi" w:hAnsiTheme="minorHAnsi" w:cstheme="minorHAnsi"/>
        </w:rPr>
        <w:t xml:space="preserve"> </w:t>
      </w:r>
      <w:r w:rsidR="00C21A49" w:rsidRPr="009A407E">
        <w:rPr>
          <w:rFonts w:asciiTheme="minorHAnsi" w:hAnsiTheme="minorHAnsi" w:cstheme="minorHAnsi"/>
          <w:lang w:val="en"/>
        </w:rPr>
        <w:t>Protocol/project development, m</w:t>
      </w:r>
      <w:r w:rsidRPr="009A407E">
        <w:rPr>
          <w:rFonts w:asciiTheme="minorHAnsi" w:hAnsiTheme="minorHAnsi" w:cstheme="minorHAnsi"/>
          <w:lang w:val="en"/>
        </w:rPr>
        <w:t>anagement of data analysis, writing/editing</w:t>
      </w:r>
    </w:p>
    <w:p w:rsidR="00870ED7" w:rsidRPr="002B27DA" w:rsidRDefault="00870ED7" w:rsidP="00534C92">
      <w:pPr>
        <w:spacing w:line="480" w:lineRule="auto"/>
        <w:contextualSpacing/>
        <w:rPr>
          <w:rFonts w:asciiTheme="minorHAnsi" w:hAnsiTheme="minorHAnsi" w:cstheme="minorHAnsi"/>
          <w:b/>
          <w:lang w:val="en"/>
        </w:rPr>
      </w:pPr>
    </w:p>
    <w:p w:rsidR="002B27DA" w:rsidRDefault="002B27DA" w:rsidP="00534C92">
      <w:pPr>
        <w:spacing w:line="480" w:lineRule="auto"/>
        <w:contextualSpacing/>
        <w:rPr>
          <w:rFonts w:asciiTheme="minorHAnsi" w:hAnsiTheme="minorHAnsi" w:cstheme="minorHAnsi"/>
          <w:bCs/>
        </w:rPr>
      </w:pPr>
      <w:r w:rsidRPr="002B27DA">
        <w:rPr>
          <w:rFonts w:asciiTheme="minorHAnsi" w:hAnsiTheme="minorHAnsi" w:cstheme="minorHAnsi"/>
          <w:b/>
        </w:rPr>
        <w:t xml:space="preserve">Abstract word count: </w:t>
      </w:r>
      <w:r w:rsidRPr="002B27DA">
        <w:rPr>
          <w:rFonts w:asciiTheme="minorHAnsi" w:hAnsiTheme="minorHAnsi" w:cstheme="minorHAnsi"/>
          <w:bCs/>
        </w:rPr>
        <w:t>250 words</w:t>
      </w:r>
    </w:p>
    <w:p w:rsidR="002503D5" w:rsidRPr="002B27DA" w:rsidRDefault="002503D5" w:rsidP="00534C92">
      <w:pPr>
        <w:spacing w:line="480" w:lineRule="auto"/>
        <w:contextualSpacing/>
        <w:rPr>
          <w:rFonts w:asciiTheme="minorHAnsi" w:hAnsiTheme="minorHAnsi" w:cstheme="minorHAnsi"/>
          <w:b/>
        </w:rPr>
      </w:pPr>
      <w:r w:rsidRPr="002503D5">
        <w:rPr>
          <w:rFonts w:asciiTheme="minorHAnsi" w:hAnsiTheme="minorHAnsi" w:cstheme="minorHAnsi"/>
          <w:b/>
          <w:bCs/>
        </w:rPr>
        <w:t>Key words:</w:t>
      </w:r>
      <w:r>
        <w:rPr>
          <w:rFonts w:asciiTheme="minorHAnsi" w:hAnsiTheme="minorHAnsi" w:cstheme="minorHAnsi"/>
          <w:bCs/>
        </w:rPr>
        <w:t xml:space="preserve"> 6 words</w:t>
      </w:r>
    </w:p>
    <w:p w:rsidR="002B27DA" w:rsidRPr="002B27DA" w:rsidRDefault="002B27DA" w:rsidP="00534C92">
      <w:pPr>
        <w:spacing w:line="480" w:lineRule="auto"/>
        <w:contextualSpacing/>
        <w:rPr>
          <w:rFonts w:asciiTheme="minorHAnsi" w:hAnsiTheme="minorHAnsi" w:cstheme="minorHAnsi"/>
          <w:b/>
        </w:rPr>
      </w:pPr>
      <w:r w:rsidRPr="002B27DA">
        <w:rPr>
          <w:rFonts w:asciiTheme="minorHAnsi" w:hAnsiTheme="minorHAnsi" w:cstheme="minorHAnsi"/>
          <w:b/>
        </w:rPr>
        <w:t xml:space="preserve">Brief summary word count: </w:t>
      </w:r>
      <w:r w:rsidRPr="002B27DA">
        <w:rPr>
          <w:rFonts w:asciiTheme="minorHAnsi" w:hAnsiTheme="minorHAnsi" w:cstheme="minorHAnsi"/>
          <w:bCs/>
        </w:rPr>
        <w:t>25 words</w:t>
      </w:r>
    </w:p>
    <w:p w:rsidR="002503D5" w:rsidRDefault="002B27DA" w:rsidP="00534C92">
      <w:pPr>
        <w:spacing w:line="480" w:lineRule="auto"/>
        <w:contextualSpacing/>
        <w:rPr>
          <w:rFonts w:asciiTheme="minorHAnsi" w:hAnsiTheme="minorHAnsi" w:cstheme="minorHAnsi"/>
          <w:bCs/>
        </w:rPr>
      </w:pPr>
      <w:r w:rsidRPr="002B27DA">
        <w:rPr>
          <w:rFonts w:asciiTheme="minorHAnsi" w:hAnsiTheme="minorHAnsi" w:cstheme="minorHAnsi"/>
          <w:b/>
        </w:rPr>
        <w:t xml:space="preserve">Main text word count: </w:t>
      </w:r>
      <w:r w:rsidR="00926E40">
        <w:rPr>
          <w:rFonts w:asciiTheme="minorHAnsi" w:hAnsiTheme="minorHAnsi" w:cstheme="minorHAnsi"/>
          <w:bCs/>
        </w:rPr>
        <w:t>2550</w:t>
      </w:r>
      <w:r w:rsidR="009B6C77" w:rsidRPr="009B6C77">
        <w:rPr>
          <w:rFonts w:asciiTheme="minorHAnsi" w:hAnsiTheme="minorHAnsi" w:cstheme="minorHAnsi"/>
          <w:bCs/>
        </w:rPr>
        <w:t xml:space="preserve"> </w:t>
      </w:r>
      <w:r w:rsidRPr="002B27DA">
        <w:rPr>
          <w:rFonts w:asciiTheme="minorHAnsi" w:hAnsiTheme="minorHAnsi" w:cstheme="minorHAnsi"/>
          <w:bCs/>
        </w:rPr>
        <w:t>words</w:t>
      </w:r>
    </w:p>
    <w:p w:rsidR="003D2D5F" w:rsidRPr="002B27DA" w:rsidRDefault="003D2D5F" w:rsidP="00534C92">
      <w:pPr>
        <w:spacing w:line="480" w:lineRule="auto"/>
        <w:contextualSpacing/>
        <w:rPr>
          <w:rFonts w:asciiTheme="minorHAnsi" w:hAnsiTheme="minorHAnsi" w:cstheme="minorHAnsi"/>
          <w:bCs/>
        </w:rPr>
      </w:pPr>
    </w:p>
    <w:p w:rsidR="006B01CB" w:rsidRPr="00882EF3" w:rsidRDefault="006B01CB" w:rsidP="00534C92">
      <w:pPr>
        <w:spacing w:line="480" w:lineRule="auto"/>
        <w:contextualSpacing/>
        <w:jc w:val="center"/>
        <w:rPr>
          <w:rFonts w:asciiTheme="minorHAnsi" w:hAnsiTheme="minorHAnsi" w:cstheme="minorHAnsi"/>
          <w:b/>
          <w:sz w:val="28"/>
          <w:szCs w:val="28"/>
        </w:rPr>
      </w:pPr>
      <w:r w:rsidRPr="00882EF3">
        <w:rPr>
          <w:rFonts w:asciiTheme="minorHAnsi" w:hAnsiTheme="minorHAnsi" w:cstheme="minorHAnsi"/>
          <w:b/>
          <w:sz w:val="28"/>
          <w:szCs w:val="28"/>
        </w:rPr>
        <w:t>Abstract</w:t>
      </w:r>
    </w:p>
    <w:p w:rsidR="00B461BE" w:rsidRPr="00882EF3" w:rsidRDefault="00684A24" w:rsidP="00534C92">
      <w:pPr>
        <w:spacing w:line="480" w:lineRule="auto"/>
        <w:contextualSpacing/>
        <w:rPr>
          <w:rFonts w:asciiTheme="minorHAnsi" w:hAnsiTheme="minorHAnsi" w:cstheme="minorHAnsi"/>
          <w:b/>
          <w:sz w:val="28"/>
          <w:szCs w:val="28"/>
        </w:rPr>
      </w:pPr>
      <w:r w:rsidRPr="00882EF3">
        <w:rPr>
          <w:rFonts w:asciiTheme="minorHAnsi" w:hAnsiTheme="minorHAnsi" w:cstheme="minorHAnsi"/>
          <w:b/>
          <w:sz w:val="28"/>
          <w:szCs w:val="28"/>
        </w:rPr>
        <w:t xml:space="preserve">Introduction </w:t>
      </w:r>
    </w:p>
    <w:p w:rsidR="0043432F" w:rsidRPr="00212596" w:rsidRDefault="00C01215" w:rsidP="00534C92">
      <w:pPr>
        <w:spacing w:line="480" w:lineRule="auto"/>
        <w:contextualSpacing/>
        <w:rPr>
          <w:rFonts w:asciiTheme="minorHAnsi" w:hAnsiTheme="minorHAnsi" w:cstheme="minorHAnsi"/>
        </w:rPr>
      </w:pPr>
      <w:r w:rsidRPr="00212596">
        <w:rPr>
          <w:rFonts w:asciiTheme="minorHAnsi" w:hAnsiTheme="minorHAnsi" w:cstheme="minorHAnsi"/>
        </w:rPr>
        <w:t xml:space="preserve">Botulinum toxin has become a widely adopted </w:t>
      </w:r>
      <w:r w:rsidR="0078633E" w:rsidRPr="00212596">
        <w:rPr>
          <w:rFonts w:asciiTheme="minorHAnsi" w:hAnsiTheme="minorHAnsi" w:cstheme="minorHAnsi"/>
        </w:rPr>
        <w:t xml:space="preserve">treatment for </w:t>
      </w:r>
      <w:r w:rsidRPr="00212596">
        <w:rPr>
          <w:rFonts w:asciiTheme="minorHAnsi" w:hAnsiTheme="minorHAnsi" w:cstheme="minorHAnsi"/>
        </w:rPr>
        <w:t xml:space="preserve">patients with recalcitrant </w:t>
      </w:r>
      <w:r w:rsidR="0078633E" w:rsidRPr="00212596">
        <w:rPr>
          <w:rFonts w:asciiTheme="minorHAnsi" w:hAnsiTheme="minorHAnsi" w:cstheme="minorHAnsi"/>
        </w:rPr>
        <w:t>overactive bladder (</w:t>
      </w:r>
      <w:r w:rsidRPr="00212596">
        <w:rPr>
          <w:rFonts w:asciiTheme="minorHAnsi" w:hAnsiTheme="minorHAnsi" w:cstheme="minorHAnsi"/>
        </w:rPr>
        <w:t>OAB</w:t>
      </w:r>
      <w:r w:rsidR="0078633E" w:rsidRPr="00212596">
        <w:rPr>
          <w:rFonts w:asciiTheme="minorHAnsi" w:hAnsiTheme="minorHAnsi" w:cstheme="minorHAnsi"/>
        </w:rPr>
        <w:t>)</w:t>
      </w:r>
      <w:r w:rsidRPr="00212596">
        <w:rPr>
          <w:rFonts w:asciiTheme="minorHAnsi" w:hAnsiTheme="minorHAnsi" w:cstheme="minorHAnsi"/>
        </w:rPr>
        <w:t xml:space="preserve"> symptoms</w:t>
      </w:r>
      <w:r w:rsidR="0078633E" w:rsidRPr="00212596">
        <w:rPr>
          <w:rFonts w:asciiTheme="minorHAnsi" w:hAnsiTheme="minorHAnsi" w:cstheme="minorHAnsi"/>
        </w:rPr>
        <w:t>. Some recommend the</w:t>
      </w:r>
      <w:r w:rsidR="009E15CA" w:rsidRPr="00212596">
        <w:rPr>
          <w:rFonts w:asciiTheme="minorHAnsi" w:hAnsiTheme="minorHAnsi" w:cstheme="minorHAnsi"/>
        </w:rPr>
        <w:t xml:space="preserve"> institut</w:t>
      </w:r>
      <w:r w:rsidR="0078633E" w:rsidRPr="00212596">
        <w:rPr>
          <w:rFonts w:asciiTheme="minorHAnsi" w:hAnsiTheme="minorHAnsi" w:cstheme="minorHAnsi"/>
        </w:rPr>
        <w:t xml:space="preserve">ion </w:t>
      </w:r>
      <w:r w:rsidR="008E718F" w:rsidRPr="00212596">
        <w:rPr>
          <w:rFonts w:asciiTheme="minorHAnsi" w:hAnsiTheme="minorHAnsi" w:cstheme="minorHAnsi"/>
        </w:rPr>
        <w:t>of clean</w:t>
      </w:r>
      <w:r w:rsidRPr="00212596">
        <w:rPr>
          <w:rFonts w:asciiTheme="minorHAnsi" w:hAnsiTheme="minorHAnsi" w:cstheme="minorHAnsi"/>
        </w:rPr>
        <w:t xml:space="preserve"> intermittent</w:t>
      </w:r>
      <w:r w:rsidR="0078633E" w:rsidRPr="00212596">
        <w:rPr>
          <w:rFonts w:asciiTheme="minorHAnsi" w:hAnsiTheme="minorHAnsi" w:cstheme="minorHAnsi"/>
        </w:rPr>
        <w:t xml:space="preserve"> self-</w:t>
      </w:r>
      <w:r w:rsidRPr="00212596">
        <w:rPr>
          <w:rFonts w:asciiTheme="minorHAnsi" w:hAnsiTheme="minorHAnsi" w:cstheme="minorHAnsi"/>
        </w:rPr>
        <w:t xml:space="preserve"> catheterisation (CISC) </w:t>
      </w:r>
      <w:r w:rsidR="009E15CA" w:rsidRPr="00212596">
        <w:rPr>
          <w:rFonts w:asciiTheme="minorHAnsi" w:hAnsiTheme="minorHAnsi" w:cstheme="minorHAnsi"/>
        </w:rPr>
        <w:t xml:space="preserve">if a </w:t>
      </w:r>
      <w:r w:rsidRPr="00212596">
        <w:rPr>
          <w:rFonts w:asciiTheme="minorHAnsi" w:hAnsiTheme="minorHAnsi" w:cstheme="minorHAnsi"/>
        </w:rPr>
        <w:t xml:space="preserve">post void </w:t>
      </w:r>
      <w:r w:rsidR="00032EC4" w:rsidRPr="00212596">
        <w:rPr>
          <w:rFonts w:asciiTheme="minorHAnsi" w:hAnsiTheme="minorHAnsi" w:cstheme="minorHAnsi"/>
        </w:rPr>
        <w:t xml:space="preserve">residual exceeds </w:t>
      </w:r>
      <w:r w:rsidR="00941FD7" w:rsidRPr="00212596">
        <w:rPr>
          <w:rFonts w:asciiTheme="minorHAnsi" w:hAnsiTheme="minorHAnsi" w:cstheme="minorHAnsi"/>
        </w:rPr>
        <w:t>200</w:t>
      </w:r>
      <w:r w:rsidRPr="00212596">
        <w:rPr>
          <w:rFonts w:asciiTheme="minorHAnsi" w:hAnsiTheme="minorHAnsi" w:cstheme="minorHAnsi"/>
        </w:rPr>
        <w:t xml:space="preserve"> mls post treatment</w:t>
      </w:r>
      <w:r w:rsidR="00684A24" w:rsidRPr="00684A24">
        <w:t xml:space="preserve"> </w:t>
      </w:r>
      <w:r w:rsidR="00684A24" w:rsidRPr="00684A24">
        <w:rPr>
          <w:rFonts w:asciiTheme="minorHAnsi" w:hAnsiTheme="minorHAnsi" w:cstheme="minorHAnsi"/>
        </w:rPr>
        <w:t>but there is no evidence for this recommendation</w:t>
      </w:r>
      <w:r w:rsidR="00684A24">
        <w:rPr>
          <w:rFonts w:asciiTheme="minorHAnsi" w:hAnsiTheme="minorHAnsi" w:cstheme="minorHAnsi"/>
        </w:rPr>
        <w:t xml:space="preserve">. </w:t>
      </w:r>
      <w:r w:rsidR="00032EC4" w:rsidRPr="00212596">
        <w:rPr>
          <w:rFonts w:asciiTheme="minorHAnsi" w:hAnsiTheme="minorHAnsi" w:cstheme="minorHAnsi"/>
        </w:rPr>
        <w:t>T</w:t>
      </w:r>
      <w:r w:rsidR="00684A24">
        <w:rPr>
          <w:rFonts w:asciiTheme="minorHAnsi" w:hAnsiTheme="minorHAnsi" w:cstheme="minorHAnsi"/>
        </w:rPr>
        <w:t>he aim of this study was t</w:t>
      </w:r>
      <w:r w:rsidR="00F72948" w:rsidRPr="00212596">
        <w:rPr>
          <w:rFonts w:asciiTheme="minorHAnsi" w:hAnsiTheme="minorHAnsi" w:cstheme="minorHAnsi"/>
        </w:rPr>
        <w:t xml:space="preserve">o identify whether abstinence from CISC as a </w:t>
      </w:r>
      <w:r w:rsidR="00684A24">
        <w:rPr>
          <w:rFonts w:asciiTheme="minorHAnsi" w:hAnsiTheme="minorHAnsi" w:cstheme="minorHAnsi"/>
        </w:rPr>
        <w:t>routine strategy for patients with a post void residual</w:t>
      </w:r>
      <w:r w:rsidR="002B27DA">
        <w:rPr>
          <w:rFonts w:asciiTheme="minorHAnsi" w:hAnsiTheme="minorHAnsi" w:cstheme="minorHAnsi"/>
        </w:rPr>
        <w:t xml:space="preserve"> (PVR)</w:t>
      </w:r>
      <w:r w:rsidR="00F72948" w:rsidRPr="00212596">
        <w:rPr>
          <w:rFonts w:asciiTheme="minorHAnsi" w:hAnsiTheme="minorHAnsi" w:cstheme="minorHAnsi"/>
        </w:rPr>
        <w:t>, post intra-detrusor botulinum toxin injections</w:t>
      </w:r>
      <w:r w:rsidR="00684A24">
        <w:rPr>
          <w:rFonts w:asciiTheme="minorHAnsi" w:hAnsiTheme="minorHAnsi" w:cstheme="minorHAnsi"/>
        </w:rPr>
        <w:t xml:space="preserve">, </w:t>
      </w:r>
      <w:r w:rsidR="00F72948" w:rsidRPr="00212596">
        <w:rPr>
          <w:rFonts w:asciiTheme="minorHAnsi" w:hAnsiTheme="minorHAnsi" w:cstheme="minorHAnsi"/>
        </w:rPr>
        <w:t>is associated with any measureable adversity.</w:t>
      </w:r>
    </w:p>
    <w:p w:rsidR="00B461BE" w:rsidRPr="00882EF3" w:rsidRDefault="00684A24" w:rsidP="00534C92">
      <w:pPr>
        <w:spacing w:line="480" w:lineRule="auto"/>
        <w:contextualSpacing/>
        <w:rPr>
          <w:rFonts w:asciiTheme="minorHAnsi" w:hAnsiTheme="minorHAnsi" w:cstheme="minorHAnsi"/>
          <w:b/>
          <w:sz w:val="28"/>
          <w:szCs w:val="28"/>
        </w:rPr>
      </w:pPr>
      <w:r w:rsidRPr="00882EF3">
        <w:rPr>
          <w:rFonts w:asciiTheme="minorHAnsi" w:hAnsiTheme="minorHAnsi" w:cstheme="minorHAnsi"/>
          <w:b/>
          <w:sz w:val="28"/>
          <w:szCs w:val="28"/>
        </w:rPr>
        <w:lastRenderedPageBreak/>
        <w:t xml:space="preserve">Methods </w:t>
      </w:r>
    </w:p>
    <w:p w:rsidR="00943651" w:rsidRPr="00212596" w:rsidRDefault="001F15FB" w:rsidP="00534C92">
      <w:pPr>
        <w:spacing w:line="480" w:lineRule="auto"/>
        <w:contextualSpacing/>
        <w:rPr>
          <w:rFonts w:asciiTheme="minorHAnsi" w:hAnsiTheme="minorHAnsi" w:cstheme="minorHAnsi"/>
        </w:rPr>
      </w:pPr>
      <w:r w:rsidRPr="00212596">
        <w:rPr>
          <w:rFonts w:asciiTheme="minorHAnsi" w:hAnsiTheme="minorHAnsi" w:cstheme="minorHAnsi"/>
        </w:rPr>
        <w:t xml:space="preserve">This was a cohort observation </w:t>
      </w:r>
      <w:r w:rsidR="006C1D91">
        <w:rPr>
          <w:rFonts w:asciiTheme="minorHAnsi" w:hAnsiTheme="minorHAnsi" w:cstheme="minorHAnsi"/>
        </w:rPr>
        <w:t>study.</w:t>
      </w:r>
      <w:r w:rsidRPr="00212596">
        <w:rPr>
          <w:rFonts w:asciiTheme="minorHAnsi" w:hAnsiTheme="minorHAnsi" w:cstheme="minorHAnsi"/>
        </w:rPr>
        <w:t xml:space="preserve"> Patients with lower urinary tract symptoms (LUTS) attending a medical urology cen</w:t>
      </w:r>
      <w:r w:rsidR="008160E9" w:rsidRPr="00212596">
        <w:rPr>
          <w:rFonts w:asciiTheme="minorHAnsi" w:hAnsiTheme="minorHAnsi" w:cstheme="minorHAnsi"/>
        </w:rPr>
        <w:t>tre were observed pre and post b</w:t>
      </w:r>
      <w:r w:rsidRPr="00212596">
        <w:rPr>
          <w:rFonts w:asciiTheme="minorHAnsi" w:hAnsiTheme="minorHAnsi" w:cstheme="minorHAnsi"/>
        </w:rPr>
        <w:t>otulinum toxin treatment.</w:t>
      </w:r>
      <w:r w:rsidR="006C1D91">
        <w:rPr>
          <w:rFonts w:asciiTheme="minorHAnsi" w:hAnsiTheme="minorHAnsi" w:cstheme="minorHAnsi"/>
        </w:rPr>
        <w:t xml:space="preserve"> </w:t>
      </w:r>
      <w:r w:rsidRPr="00212596">
        <w:rPr>
          <w:rFonts w:asciiTheme="minorHAnsi" w:hAnsiTheme="minorHAnsi" w:cstheme="minorHAnsi"/>
        </w:rPr>
        <w:t>Intra-detrusal botulinum toxin injections were administered in</w:t>
      </w:r>
      <w:r w:rsidR="00627CF9" w:rsidRPr="00212596">
        <w:rPr>
          <w:rFonts w:asciiTheme="minorHAnsi" w:hAnsiTheme="minorHAnsi" w:cstheme="minorHAnsi"/>
        </w:rPr>
        <w:t xml:space="preserve"> the day treatment centre at a medical urology centre in London, United Kingdom</w:t>
      </w:r>
      <w:r w:rsidRPr="00212596">
        <w:rPr>
          <w:rFonts w:asciiTheme="minorHAnsi" w:hAnsiTheme="minorHAnsi" w:cstheme="minorHAnsi"/>
        </w:rPr>
        <w:t>. Patients were reviewed at follow up consultation</w:t>
      </w:r>
      <w:r w:rsidR="002A64AF">
        <w:rPr>
          <w:rFonts w:asciiTheme="minorHAnsi" w:hAnsiTheme="minorHAnsi" w:cstheme="minorHAnsi"/>
        </w:rPr>
        <w:t>s</w:t>
      </w:r>
      <w:r w:rsidRPr="00212596">
        <w:rPr>
          <w:rFonts w:asciiTheme="minorHAnsi" w:hAnsiTheme="minorHAnsi" w:cstheme="minorHAnsi"/>
        </w:rPr>
        <w:t xml:space="preserve"> to measure PVR.</w:t>
      </w:r>
    </w:p>
    <w:p w:rsidR="00684A24" w:rsidRDefault="00684A24" w:rsidP="00534C92">
      <w:pPr>
        <w:spacing w:line="480" w:lineRule="auto"/>
        <w:contextualSpacing/>
        <w:rPr>
          <w:rFonts w:asciiTheme="minorHAnsi" w:hAnsiTheme="minorHAnsi" w:cstheme="minorHAnsi"/>
          <w:b/>
        </w:rPr>
      </w:pPr>
    </w:p>
    <w:p w:rsidR="001F15FB" w:rsidRPr="00882EF3" w:rsidRDefault="00F72948" w:rsidP="00534C92">
      <w:pPr>
        <w:spacing w:line="480" w:lineRule="auto"/>
        <w:contextualSpacing/>
        <w:rPr>
          <w:rFonts w:asciiTheme="minorHAnsi" w:hAnsiTheme="minorHAnsi" w:cstheme="minorHAnsi"/>
          <w:b/>
          <w:sz w:val="28"/>
          <w:szCs w:val="28"/>
        </w:rPr>
      </w:pPr>
      <w:r w:rsidRPr="00882EF3">
        <w:rPr>
          <w:rFonts w:asciiTheme="minorHAnsi" w:hAnsiTheme="minorHAnsi" w:cstheme="minorHAnsi"/>
          <w:b/>
          <w:sz w:val="28"/>
          <w:szCs w:val="28"/>
        </w:rPr>
        <w:t xml:space="preserve">Results </w:t>
      </w:r>
    </w:p>
    <w:p w:rsidR="00F72948" w:rsidRPr="00212596" w:rsidRDefault="00F72948" w:rsidP="00534C92">
      <w:pPr>
        <w:autoSpaceDE w:val="0"/>
        <w:autoSpaceDN w:val="0"/>
        <w:adjustRightInd w:val="0"/>
        <w:spacing w:line="480" w:lineRule="auto"/>
        <w:contextualSpacing/>
        <w:rPr>
          <w:rFonts w:asciiTheme="minorHAnsi" w:hAnsiTheme="minorHAnsi" w:cstheme="minorHAnsi"/>
          <w:lang w:val="en-US" w:eastAsia="en-US"/>
        </w:rPr>
      </w:pPr>
      <w:r w:rsidRPr="00212596">
        <w:rPr>
          <w:rFonts w:asciiTheme="minorHAnsi" w:hAnsiTheme="minorHAnsi" w:cstheme="minorHAnsi"/>
          <w:lang w:val="en-US" w:eastAsia="en-US"/>
        </w:rPr>
        <w:t xml:space="preserve">240 patients were studied; there were 215 women and 25 males. 196 patients (82%) received botulinum toxin injections and were </w:t>
      </w:r>
      <w:r w:rsidR="009E15CA" w:rsidRPr="00212596">
        <w:rPr>
          <w:rFonts w:asciiTheme="minorHAnsi" w:hAnsiTheme="minorHAnsi" w:cstheme="minorHAnsi"/>
          <w:lang w:val="en-US" w:eastAsia="en-US"/>
        </w:rPr>
        <w:t>not</w:t>
      </w:r>
      <w:r w:rsidRPr="00212596">
        <w:rPr>
          <w:rFonts w:asciiTheme="minorHAnsi" w:hAnsiTheme="minorHAnsi" w:cstheme="minorHAnsi"/>
          <w:lang w:val="en-US" w:eastAsia="en-US"/>
        </w:rPr>
        <w:t xml:space="preserve"> managed with CISC</w:t>
      </w:r>
      <w:r w:rsidR="009E15CA" w:rsidRPr="00212596">
        <w:rPr>
          <w:rFonts w:asciiTheme="minorHAnsi" w:hAnsiTheme="minorHAnsi" w:cstheme="minorHAnsi"/>
          <w:lang w:val="en-US" w:eastAsia="en-US"/>
        </w:rPr>
        <w:t>.</w:t>
      </w:r>
      <w:r w:rsidR="0078633E" w:rsidRPr="00212596">
        <w:rPr>
          <w:rFonts w:asciiTheme="minorHAnsi" w:hAnsiTheme="minorHAnsi" w:cstheme="minorHAnsi"/>
          <w:lang w:val="en-US" w:eastAsia="en-US"/>
        </w:rPr>
        <w:t xml:space="preserve"> 18% were using CISC prior to injections and continued.</w:t>
      </w:r>
      <w:r w:rsidR="009E15CA" w:rsidRPr="00212596">
        <w:rPr>
          <w:rFonts w:asciiTheme="minorHAnsi" w:hAnsiTheme="minorHAnsi" w:cstheme="minorHAnsi"/>
          <w:lang w:val="en-US" w:eastAsia="en-US"/>
        </w:rPr>
        <w:t xml:space="preserve"> None </w:t>
      </w:r>
      <w:r w:rsidR="0078633E" w:rsidRPr="00212596">
        <w:rPr>
          <w:rFonts w:asciiTheme="minorHAnsi" w:hAnsiTheme="minorHAnsi" w:cstheme="minorHAnsi"/>
          <w:lang w:val="en-US" w:eastAsia="en-US"/>
        </w:rPr>
        <w:t xml:space="preserve">of the 196 </w:t>
      </w:r>
      <w:r w:rsidR="009E15CA" w:rsidRPr="00212596">
        <w:rPr>
          <w:rFonts w:asciiTheme="minorHAnsi" w:hAnsiTheme="minorHAnsi" w:cstheme="minorHAnsi"/>
          <w:lang w:val="en-US" w:eastAsia="en-US"/>
        </w:rPr>
        <w:t xml:space="preserve">developed acute retention or significant voiding </w:t>
      </w:r>
      <w:r w:rsidR="0078633E" w:rsidRPr="00212596">
        <w:rPr>
          <w:rFonts w:asciiTheme="minorHAnsi" w:hAnsiTheme="minorHAnsi" w:cstheme="minorHAnsi"/>
          <w:lang w:val="en-US" w:eastAsia="en-US"/>
        </w:rPr>
        <w:t>symptoms</w:t>
      </w:r>
      <w:r w:rsidRPr="00212596">
        <w:rPr>
          <w:rFonts w:asciiTheme="minorHAnsi" w:hAnsiTheme="minorHAnsi" w:cstheme="minorHAnsi"/>
          <w:lang w:val="en-US" w:eastAsia="en-US"/>
        </w:rPr>
        <w:t xml:space="preserve">. </w:t>
      </w:r>
    </w:p>
    <w:p w:rsidR="003D2D5F" w:rsidRDefault="003D2D5F" w:rsidP="00534C92">
      <w:pPr>
        <w:spacing w:line="480" w:lineRule="auto"/>
        <w:contextualSpacing/>
        <w:rPr>
          <w:rFonts w:asciiTheme="minorHAnsi" w:hAnsiTheme="minorHAnsi" w:cstheme="minorHAnsi"/>
          <w:b/>
          <w:sz w:val="28"/>
          <w:szCs w:val="28"/>
        </w:rPr>
      </w:pPr>
    </w:p>
    <w:p w:rsidR="001F15FB" w:rsidRPr="00882EF3" w:rsidRDefault="001F15FB" w:rsidP="00534C92">
      <w:pPr>
        <w:spacing w:line="480" w:lineRule="auto"/>
        <w:contextualSpacing/>
        <w:rPr>
          <w:rFonts w:asciiTheme="minorHAnsi" w:hAnsiTheme="minorHAnsi" w:cstheme="minorHAnsi"/>
          <w:b/>
          <w:sz w:val="28"/>
          <w:szCs w:val="28"/>
        </w:rPr>
      </w:pPr>
      <w:r w:rsidRPr="00882EF3">
        <w:rPr>
          <w:rFonts w:asciiTheme="minorHAnsi" w:hAnsiTheme="minorHAnsi" w:cstheme="minorHAnsi"/>
          <w:b/>
          <w:sz w:val="28"/>
          <w:szCs w:val="28"/>
        </w:rPr>
        <w:t>Conclusions</w:t>
      </w:r>
    </w:p>
    <w:p w:rsidR="0078633E" w:rsidRDefault="00686E36" w:rsidP="00534C92">
      <w:pPr>
        <w:spacing w:line="480" w:lineRule="auto"/>
        <w:contextualSpacing/>
        <w:rPr>
          <w:rFonts w:asciiTheme="minorHAnsi" w:hAnsiTheme="minorHAnsi" w:cstheme="minorHAnsi"/>
        </w:rPr>
      </w:pPr>
      <w:r w:rsidRPr="00686E36">
        <w:rPr>
          <w:rFonts w:asciiTheme="minorHAnsi" w:hAnsiTheme="minorHAnsi" w:cstheme="minorHAnsi"/>
          <w:bCs/>
        </w:rPr>
        <w:t>Our study indicates that routine administration of CISC based on an arbitrary PVR volume is unlikely to confer benefit. In order to avoi</w:t>
      </w:r>
      <w:r w:rsidR="002B27DA">
        <w:rPr>
          <w:rFonts w:asciiTheme="minorHAnsi" w:hAnsiTheme="minorHAnsi" w:cstheme="minorHAnsi"/>
          <w:bCs/>
        </w:rPr>
        <w:t xml:space="preserve">d patients being deterred from botulinum </w:t>
      </w:r>
      <w:r w:rsidRPr="00686E36">
        <w:rPr>
          <w:rFonts w:asciiTheme="minorHAnsi" w:hAnsiTheme="minorHAnsi" w:cstheme="minorHAnsi"/>
          <w:bCs/>
        </w:rPr>
        <w:t>treatment we recommend that CISC be reserved for those who have troublesome voiding symptoms as well as a raised PVR.</w:t>
      </w:r>
      <w:r>
        <w:rPr>
          <w:rFonts w:asciiTheme="minorHAnsi" w:hAnsiTheme="minorHAnsi" w:cstheme="minorHAnsi"/>
          <w:bCs/>
        </w:rPr>
        <w:t xml:space="preserve"> </w:t>
      </w:r>
      <w:r w:rsidR="009E15CA" w:rsidRPr="00212596">
        <w:rPr>
          <w:rFonts w:asciiTheme="minorHAnsi" w:hAnsiTheme="minorHAnsi" w:cstheme="minorHAnsi"/>
        </w:rPr>
        <w:t xml:space="preserve">It is unlikely that </w:t>
      </w:r>
      <w:r w:rsidR="001F15FB" w:rsidRPr="00212596">
        <w:rPr>
          <w:rFonts w:asciiTheme="minorHAnsi" w:hAnsiTheme="minorHAnsi" w:cstheme="minorHAnsi"/>
        </w:rPr>
        <w:t>CISC</w:t>
      </w:r>
      <w:r w:rsidR="009E15CA" w:rsidRPr="00212596">
        <w:rPr>
          <w:rFonts w:asciiTheme="minorHAnsi" w:hAnsiTheme="minorHAnsi" w:cstheme="minorHAnsi"/>
        </w:rPr>
        <w:t>,</w:t>
      </w:r>
      <w:r w:rsidR="001F15FB" w:rsidRPr="00212596">
        <w:rPr>
          <w:rFonts w:asciiTheme="minorHAnsi" w:hAnsiTheme="minorHAnsi" w:cstheme="minorHAnsi"/>
        </w:rPr>
        <w:t xml:space="preserve"> initiated on the ba</w:t>
      </w:r>
      <w:r w:rsidR="006C1D91">
        <w:rPr>
          <w:rFonts w:asciiTheme="minorHAnsi" w:hAnsiTheme="minorHAnsi" w:cstheme="minorHAnsi"/>
        </w:rPr>
        <w:t xml:space="preserve">sis of an arbitrary PVR volume would benefit the patient. </w:t>
      </w:r>
    </w:p>
    <w:p w:rsidR="0071754D" w:rsidRDefault="0071754D" w:rsidP="00534C92">
      <w:pPr>
        <w:spacing w:line="480" w:lineRule="auto"/>
        <w:contextualSpacing/>
        <w:rPr>
          <w:rFonts w:asciiTheme="minorHAnsi" w:hAnsiTheme="minorHAnsi" w:cstheme="minorHAnsi"/>
          <w:b/>
          <w:bCs/>
          <w:sz w:val="28"/>
          <w:szCs w:val="28"/>
        </w:rPr>
      </w:pPr>
    </w:p>
    <w:p w:rsidR="003D2D5F" w:rsidRDefault="003D2D5F" w:rsidP="00534C92">
      <w:pPr>
        <w:spacing w:line="480" w:lineRule="auto"/>
        <w:contextualSpacing/>
        <w:rPr>
          <w:rFonts w:asciiTheme="minorHAnsi" w:hAnsiTheme="minorHAnsi" w:cstheme="minorHAnsi"/>
          <w:b/>
          <w:bCs/>
          <w:sz w:val="28"/>
          <w:szCs w:val="28"/>
        </w:rPr>
      </w:pPr>
    </w:p>
    <w:p w:rsidR="0071754D" w:rsidRDefault="0071754D" w:rsidP="00534C92">
      <w:pPr>
        <w:spacing w:line="480" w:lineRule="auto"/>
        <w:contextualSpacing/>
        <w:rPr>
          <w:rFonts w:asciiTheme="minorHAnsi" w:hAnsiTheme="minorHAnsi" w:cstheme="minorHAnsi"/>
          <w:b/>
          <w:bCs/>
          <w:sz w:val="28"/>
          <w:szCs w:val="28"/>
        </w:rPr>
      </w:pPr>
      <w:r>
        <w:rPr>
          <w:rFonts w:asciiTheme="minorHAnsi" w:hAnsiTheme="minorHAnsi" w:cstheme="minorHAnsi"/>
          <w:b/>
          <w:bCs/>
          <w:sz w:val="28"/>
          <w:szCs w:val="28"/>
        </w:rPr>
        <w:lastRenderedPageBreak/>
        <w:t>Key words</w:t>
      </w:r>
    </w:p>
    <w:p w:rsidR="0071754D" w:rsidRPr="0071754D" w:rsidRDefault="0071754D" w:rsidP="00534C92">
      <w:pPr>
        <w:spacing w:line="480" w:lineRule="auto"/>
        <w:contextualSpacing/>
        <w:rPr>
          <w:rFonts w:asciiTheme="minorHAnsi" w:hAnsiTheme="minorHAnsi" w:cstheme="minorHAnsi"/>
          <w:bCs/>
        </w:rPr>
      </w:pPr>
      <w:r>
        <w:rPr>
          <w:rFonts w:asciiTheme="minorHAnsi" w:hAnsiTheme="minorHAnsi" w:cstheme="minorHAnsi"/>
          <w:bCs/>
        </w:rPr>
        <w:t xml:space="preserve">Botulinum, Intermittent, </w:t>
      </w:r>
      <w:r w:rsidRPr="0071754D">
        <w:rPr>
          <w:rFonts w:asciiTheme="minorHAnsi" w:hAnsiTheme="minorHAnsi" w:cstheme="minorHAnsi"/>
          <w:bCs/>
        </w:rPr>
        <w:t>C</w:t>
      </w:r>
      <w:r>
        <w:rPr>
          <w:rFonts w:asciiTheme="minorHAnsi" w:hAnsiTheme="minorHAnsi" w:cstheme="minorHAnsi"/>
          <w:bCs/>
        </w:rPr>
        <w:t xml:space="preserve">atheterisation, </w:t>
      </w:r>
      <w:r w:rsidRPr="0071754D">
        <w:rPr>
          <w:rFonts w:asciiTheme="minorHAnsi" w:hAnsiTheme="minorHAnsi" w:cstheme="minorHAnsi"/>
          <w:bCs/>
        </w:rPr>
        <w:t>CISC</w:t>
      </w:r>
      <w:r>
        <w:rPr>
          <w:rFonts w:asciiTheme="minorHAnsi" w:hAnsiTheme="minorHAnsi" w:cstheme="minorHAnsi"/>
          <w:bCs/>
        </w:rPr>
        <w:t>, PVR, UTI</w:t>
      </w:r>
    </w:p>
    <w:p w:rsidR="003D2D5F" w:rsidRDefault="003D2D5F" w:rsidP="00534C92">
      <w:pPr>
        <w:spacing w:line="480" w:lineRule="auto"/>
        <w:contextualSpacing/>
        <w:rPr>
          <w:rFonts w:asciiTheme="minorHAnsi" w:hAnsiTheme="minorHAnsi" w:cstheme="minorHAnsi"/>
          <w:b/>
          <w:bCs/>
          <w:sz w:val="28"/>
          <w:szCs w:val="28"/>
        </w:rPr>
      </w:pPr>
    </w:p>
    <w:p w:rsidR="002B27DA" w:rsidRPr="00882EF3" w:rsidRDefault="002B27DA" w:rsidP="00534C92">
      <w:pPr>
        <w:spacing w:line="480" w:lineRule="auto"/>
        <w:contextualSpacing/>
        <w:rPr>
          <w:rFonts w:asciiTheme="minorHAnsi" w:hAnsiTheme="minorHAnsi" w:cstheme="minorHAnsi"/>
          <w:b/>
          <w:bCs/>
          <w:sz w:val="28"/>
          <w:szCs w:val="28"/>
        </w:rPr>
      </w:pPr>
      <w:r w:rsidRPr="00882EF3">
        <w:rPr>
          <w:rFonts w:asciiTheme="minorHAnsi" w:hAnsiTheme="minorHAnsi" w:cstheme="minorHAnsi"/>
          <w:b/>
          <w:bCs/>
          <w:sz w:val="28"/>
          <w:szCs w:val="28"/>
        </w:rPr>
        <w:t>Brief summary</w:t>
      </w:r>
    </w:p>
    <w:p w:rsidR="006C1D91" w:rsidRPr="00686E36" w:rsidRDefault="002B27DA" w:rsidP="00534C92">
      <w:pPr>
        <w:spacing w:line="480" w:lineRule="auto"/>
        <w:contextualSpacing/>
        <w:rPr>
          <w:rFonts w:asciiTheme="minorHAnsi" w:hAnsiTheme="minorHAnsi" w:cstheme="minorHAnsi"/>
          <w:bCs/>
        </w:rPr>
      </w:pPr>
      <w:r>
        <w:rPr>
          <w:rFonts w:asciiTheme="minorHAnsi" w:hAnsiTheme="minorHAnsi" w:cstheme="minorHAnsi"/>
          <w:bCs/>
        </w:rPr>
        <w:t>CISC should not be initiated post botulinum toxin injections</w:t>
      </w:r>
      <w:r w:rsidR="00D03B83">
        <w:rPr>
          <w:rFonts w:asciiTheme="minorHAnsi" w:hAnsiTheme="minorHAnsi" w:cstheme="minorHAnsi"/>
          <w:bCs/>
        </w:rPr>
        <w:t xml:space="preserve"> </w:t>
      </w:r>
      <w:r>
        <w:rPr>
          <w:rFonts w:asciiTheme="minorHAnsi" w:hAnsiTheme="minorHAnsi" w:cstheme="minorHAnsi"/>
          <w:bCs/>
        </w:rPr>
        <w:t xml:space="preserve">on </w:t>
      </w:r>
      <w:r w:rsidRPr="00212596">
        <w:rPr>
          <w:rFonts w:asciiTheme="minorHAnsi" w:hAnsiTheme="minorHAnsi" w:cstheme="minorHAnsi"/>
        </w:rPr>
        <w:t>the ba</w:t>
      </w:r>
      <w:r>
        <w:rPr>
          <w:rFonts w:asciiTheme="minorHAnsi" w:hAnsiTheme="minorHAnsi" w:cstheme="minorHAnsi"/>
        </w:rPr>
        <w:t xml:space="preserve">sis of an arbitrary </w:t>
      </w:r>
      <w:r w:rsidR="007F3F69">
        <w:rPr>
          <w:rFonts w:asciiTheme="minorHAnsi" w:hAnsiTheme="minorHAnsi" w:cstheme="minorHAnsi"/>
        </w:rPr>
        <w:t xml:space="preserve">post void residual, </w:t>
      </w:r>
      <w:r w:rsidR="00D03B83">
        <w:rPr>
          <w:rFonts w:asciiTheme="minorHAnsi" w:hAnsiTheme="minorHAnsi" w:cstheme="minorHAnsi"/>
        </w:rPr>
        <w:t>patients</w:t>
      </w:r>
      <w:r w:rsidR="007F3F69">
        <w:rPr>
          <w:rFonts w:asciiTheme="minorHAnsi" w:hAnsiTheme="minorHAnsi" w:cstheme="minorHAnsi"/>
        </w:rPr>
        <w:t xml:space="preserve"> will not </w:t>
      </w:r>
      <w:r w:rsidR="00D03B83">
        <w:rPr>
          <w:rFonts w:asciiTheme="minorHAnsi" w:hAnsiTheme="minorHAnsi" w:cstheme="minorHAnsi"/>
        </w:rPr>
        <w:t>be</w:t>
      </w:r>
      <w:r w:rsidR="007F3F69">
        <w:rPr>
          <w:rFonts w:asciiTheme="minorHAnsi" w:hAnsiTheme="minorHAnsi" w:cstheme="minorHAnsi"/>
        </w:rPr>
        <w:t xml:space="preserve"> harm</w:t>
      </w:r>
      <w:r w:rsidR="00D03B83">
        <w:rPr>
          <w:rFonts w:asciiTheme="minorHAnsi" w:hAnsiTheme="minorHAnsi" w:cstheme="minorHAnsi"/>
        </w:rPr>
        <w:t>ed</w:t>
      </w:r>
      <w:r w:rsidR="007F3F69">
        <w:rPr>
          <w:rFonts w:asciiTheme="minorHAnsi" w:hAnsiTheme="minorHAnsi" w:cstheme="minorHAnsi"/>
        </w:rPr>
        <w:t>.</w:t>
      </w:r>
    </w:p>
    <w:p w:rsidR="000D3D12" w:rsidRPr="00882EF3" w:rsidRDefault="000D3D12" w:rsidP="00534C92">
      <w:pPr>
        <w:spacing w:line="480" w:lineRule="auto"/>
        <w:contextualSpacing/>
        <w:rPr>
          <w:rFonts w:asciiTheme="minorHAnsi" w:hAnsiTheme="minorHAnsi" w:cstheme="minorHAnsi"/>
          <w:b/>
          <w:sz w:val="28"/>
          <w:szCs w:val="28"/>
        </w:rPr>
      </w:pPr>
    </w:p>
    <w:p w:rsidR="0010180F" w:rsidRPr="00882EF3" w:rsidRDefault="006C1D91" w:rsidP="00534C92">
      <w:pPr>
        <w:spacing w:line="480" w:lineRule="auto"/>
        <w:contextualSpacing/>
        <w:rPr>
          <w:rFonts w:asciiTheme="minorHAnsi" w:hAnsiTheme="minorHAnsi" w:cstheme="minorHAnsi"/>
          <w:b/>
          <w:sz w:val="28"/>
          <w:szCs w:val="28"/>
        </w:rPr>
      </w:pPr>
      <w:r w:rsidRPr="00882EF3">
        <w:rPr>
          <w:rFonts w:asciiTheme="minorHAnsi" w:hAnsiTheme="minorHAnsi" w:cstheme="minorHAnsi"/>
          <w:b/>
          <w:sz w:val="28"/>
          <w:szCs w:val="28"/>
        </w:rPr>
        <w:t>Introduction</w:t>
      </w:r>
    </w:p>
    <w:p w:rsidR="009375F9" w:rsidRPr="00212596" w:rsidRDefault="008160E9" w:rsidP="00E91973">
      <w:pPr>
        <w:spacing w:line="480" w:lineRule="auto"/>
        <w:contextualSpacing/>
        <w:rPr>
          <w:rFonts w:asciiTheme="minorHAnsi" w:hAnsiTheme="minorHAnsi" w:cstheme="minorHAnsi"/>
        </w:rPr>
      </w:pPr>
      <w:r w:rsidRPr="00212596">
        <w:rPr>
          <w:rFonts w:asciiTheme="minorHAnsi" w:hAnsiTheme="minorHAnsi" w:cstheme="minorHAnsi"/>
        </w:rPr>
        <w:t>Intra-detrusal injection of b</w:t>
      </w:r>
      <w:r w:rsidR="0010180F" w:rsidRPr="00212596">
        <w:rPr>
          <w:rFonts w:asciiTheme="minorHAnsi" w:hAnsiTheme="minorHAnsi" w:cstheme="minorHAnsi"/>
        </w:rPr>
        <w:t xml:space="preserve">otulinum toxin has become a widely adopted practice in the </w:t>
      </w:r>
      <w:r w:rsidR="00C9296C" w:rsidRPr="00212596">
        <w:rPr>
          <w:rFonts w:asciiTheme="minorHAnsi" w:hAnsiTheme="minorHAnsi" w:cstheme="minorHAnsi"/>
        </w:rPr>
        <w:t>treatment of</w:t>
      </w:r>
      <w:r w:rsidR="0010180F" w:rsidRPr="00212596">
        <w:rPr>
          <w:rFonts w:asciiTheme="minorHAnsi" w:hAnsiTheme="minorHAnsi" w:cstheme="minorHAnsi"/>
        </w:rPr>
        <w:t xml:space="preserve"> patients with recalcitrant overactive bladder (OAB) symptoms. The</w:t>
      </w:r>
      <w:r w:rsidR="00674214" w:rsidRPr="00212596">
        <w:rPr>
          <w:rFonts w:asciiTheme="minorHAnsi" w:hAnsiTheme="minorHAnsi" w:cstheme="minorHAnsi"/>
        </w:rPr>
        <w:t xml:space="preserve">re is good evidence of efficacy </w:t>
      </w:r>
      <w:r w:rsidR="0010180F" w:rsidRPr="00212596">
        <w:rPr>
          <w:rFonts w:asciiTheme="minorHAnsi" w:hAnsiTheme="minorHAnsi" w:cstheme="minorHAnsi"/>
        </w:rPr>
        <w:t>with improved quality of life</w:t>
      </w:r>
      <w:r w:rsidR="00B951EA" w:rsidRPr="00212596">
        <w:rPr>
          <w:rFonts w:asciiTheme="minorHAnsi" w:hAnsiTheme="minorHAnsi" w:cstheme="minorHAnsi"/>
        </w:rPr>
        <w:t xml:space="preserve"> </w:t>
      </w:r>
      <w:r w:rsidR="00EC06BF" w:rsidRPr="00212596">
        <w:rPr>
          <w:rFonts w:asciiTheme="minorHAnsi" w:hAnsiTheme="minorHAnsi" w:cstheme="minorHAnsi"/>
        </w:rPr>
        <w:fldChar w:fldCharType="begin"/>
      </w:r>
      <w:r w:rsidR="002A1A28">
        <w:rPr>
          <w:rFonts w:asciiTheme="minorHAnsi" w:hAnsiTheme="minorHAnsi" w:cstheme="minorHAnsi"/>
        </w:rPr>
        <w:instrText xml:space="preserve"> ADDIN EN.CITE &lt;EndNote&gt;&lt;Cite&gt;&lt;Author&gt;Tincello&lt;/Author&gt;&lt;Year&gt;2012&lt;/Year&gt;&lt;RecNum&gt;7707&lt;/RecNum&gt;&lt;DisplayText&gt;(1)&lt;/DisplayText&gt;&lt;record&gt;&lt;rec-number&gt;7707&lt;/rec-number&gt;&lt;foreign-keys&gt;&lt;key app="EN" db-id="e9t0dd9wa22rdle055jxzspqa2avtea5szda"&gt;7707&lt;/key&gt;&lt;/foreign-keys&gt;&lt;ref-type name="Journal Article"&gt;17&lt;/ref-type&gt;&lt;contributors&gt;&lt;authors&gt;&lt;author&gt;Tincello, D. G.&lt;/author&gt;&lt;author&gt;Kenyon, S.&lt;/author&gt;&lt;author&gt;Abrams, K. R.&lt;/author&gt;&lt;author&gt;Mayne, C.&lt;/author&gt;&lt;author&gt;Toozs-Hobson, P.&lt;/author&gt;&lt;author&gt;Taylor, D.&lt;/author&gt;&lt;author&gt;Slack, M.&lt;/author&gt;&lt;/authors&gt;&lt;/contributors&gt;&lt;auth-address&gt;University of Leicester, Leicester, UK. dgt4@le.ac.uk&lt;/auth-address&gt;&lt;titles&gt;&lt;title&gt;Botulinum toxin a versus placebo for refractory detrusor overactivity in women: a randomised blinded placebo-controlled trial of 240 women (the RELAX study)&lt;/title&gt;&lt;secondary-title&gt;Eur Urol&lt;/secondary-title&gt;&lt;alt-title&gt;European urology&lt;/alt-title&gt;&lt;/titles&gt;&lt;periodical&gt;&lt;full-title&gt;Eur Urol&lt;/full-title&gt;&lt;abbr-1&gt;European urology&lt;/abbr-1&gt;&lt;/periodical&gt;&lt;alt-periodical&gt;&lt;full-title&gt;Eur Urol&lt;/full-title&gt;&lt;abbr-1&gt;European urology&lt;/abbr-1&gt;&lt;/alt-periodical&gt;&lt;pages&gt;507-14&lt;/pages&gt;&lt;volume&gt;62&lt;/volume&gt;&lt;number&gt;3&lt;/number&gt;&lt;edition&gt;2012/01/13&lt;/edition&gt;&lt;dates&gt;&lt;year&gt;2012&lt;/year&gt;&lt;pub-dates&gt;&lt;date&gt;Sep&lt;/date&gt;&lt;/pub-dates&gt;&lt;/dates&gt;&lt;isbn&gt;1873-7560 (Electronic)&amp;#xD;0302-2838 (Linking)&lt;/isbn&gt;&lt;accession-num&gt;22236796&lt;/accession-num&gt;&lt;work-type&gt;Research Support, Non-U.S. Gov&amp;apos;t&lt;/work-type&gt;&lt;urls&gt;&lt;related-urls&gt;&lt;url&gt;http://www.ncbi.nlm.nih.gov/pubmed/22236796&lt;/url&gt;&lt;/related-urls&gt;&lt;/urls&gt;&lt;electronic-resource-num&gt;10.1016/j.eururo.2011.12.056&lt;/electronic-resource-num&gt;&lt;language&gt;eng&lt;/language&gt;&lt;/record&gt;&lt;/Cite&gt;&lt;/EndNote&gt;</w:instrText>
      </w:r>
      <w:r w:rsidR="00EC06BF" w:rsidRPr="00212596">
        <w:rPr>
          <w:rFonts w:asciiTheme="minorHAnsi" w:hAnsiTheme="minorHAnsi" w:cstheme="minorHAnsi"/>
        </w:rPr>
        <w:fldChar w:fldCharType="separate"/>
      </w:r>
      <w:r w:rsidR="002A1A28">
        <w:rPr>
          <w:rFonts w:asciiTheme="minorHAnsi" w:hAnsiTheme="minorHAnsi" w:cstheme="minorHAnsi"/>
          <w:noProof/>
        </w:rPr>
        <w:t>(1)</w:t>
      </w:r>
      <w:r w:rsidR="00EC06BF" w:rsidRPr="00212596">
        <w:rPr>
          <w:rFonts w:asciiTheme="minorHAnsi" w:hAnsiTheme="minorHAnsi" w:cstheme="minorHAnsi"/>
        </w:rPr>
        <w:fldChar w:fldCharType="end"/>
      </w:r>
      <w:r w:rsidR="0088067B" w:rsidRPr="00212596">
        <w:rPr>
          <w:rFonts w:asciiTheme="minorHAnsi" w:hAnsiTheme="minorHAnsi" w:cstheme="minorHAnsi"/>
        </w:rPr>
        <w:t>.</w:t>
      </w:r>
      <w:r w:rsidR="0010180F" w:rsidRPr="00212596">
        <w:rPr>
          <w:rFonts w:asciiTheme="minorHAnsi" w:hAnsiTheme="minorHAnsi" w:cstheme="minorHAnsi"/>
        </w:rPr>
        <w:t xml:space="preserve"> The li</w:t>
      </w:r>
      <w:r w:rsidR="003F4A4F" w:rsidRPr="00212596">
        <w:rPr>
          <w:rFonts w:asciiTheme="minorHAnsi" w:hAnsiTheme="minorHAnsi" w:cstheme="minorHAnsi"/>
        </w:rPr>
        <w:t>terature recommends  that post-</w:t>
      </w:r>
      <w:r w:rsidR="0010180F" w:rsidRPr="00212596">
        <w:rPr>
          <w:rFonts w:asciiTheme="minorHAnsi" w:hAnsiTheme="minorHAnsi" w:cstheme="minorHAnsi"/>
        </w:rPr>
        <w:t>injection, patients found to have a post-void residual (PVR) urine ≥</w:t>
      </w:r>
      <w:r w:rsidR="00512521" w:rsidRPr="00212596">
        <w:rPr>
          <w:rFonts w:asciiTheme="minorHAnsi" w:hAnsiTheme="minorHAnsi" w:cstheme="minorHAnsi"/>
        </w:rPr>
        <w:t xml:space="preserve"> </w:t>
      </w:r>
      <w:r w:rsidR="0010180F" w:rsidRPr="00212596">
        <w:rPr>
          <w:rFonts w:asciiTheme="minorHAnsi" w:hAnsiTheme="minorHAnsi" w:cstheme="minorHAnsi"/>
        </w:rPr>
        <w:t>150 ml or ≥</w:t>
      </w:r>
      <w:r w:rsidR="00512521" w:rsidRPr="00212596">
        <w:rPr>
          <w:rFonts w:asciiTheme="minorHAnsi" w:hAnsiTheme="minorHAnsi" w:cstheme="minorHAnsi"/>
        </w:rPr>
        <w:t xml:space="preserve"> </w:t>
      </w:r>
      <w:r w:rsidR="0010180F" w:rsidRPr="00212596">
        <w:rPr>
          <w:rFonts w:asciiTheme="minorHAnsi" w:hAnsiTheme="minorHAnsi" w:cstheme="minorHAnsi"/>
        </w:rPr>
        <w:t>200 ml, should be started on clean, intermittent self-catheterisation (CISC)</w:t>
      </w:r>
      <w:r w:rsidR="00153124" w:rsidRPr="00212596">
        <w:rPr>
          <w:rFonts w:asciiTheme="minorHAnsi" w:hAnsiTheme="minorHAnsi" w:cstheme="minorHAnsi"/>
        </w:rPr>
        <w:t xml:space="preserve"> </w:t>
      </w:r>
      <w:r w:rsidR="00EC06BF" w:rsidRPr="00212596">
        <w:rPr>
          <w:rFonts w:asciiTheme="minorHAnsi" w:hAnsiTheme="minorHAnsi" w:cstheme="minorHAnsi"/>
        </w:rPr>
        <w:fldChar w:fldCharType="begin">
          <w:fldData xml:space="preserve">PEVuZE5vdGU+PENpdGU+PEF1dGhvcj5LaGFuPC9BdXRob3I+PFllYXI+MjAwOTwvWWVhcj48SURU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</w:fldData>
        </w:fldChar>
      </w:r>
      <w:r w:rsidR="00E91973">
        <w:rPr>
          <w:rFonts w:asciiTheme="minorHAnsi" w:hAnsiTheme="minorHAnsi" w:cstheme="minorHAnsi"/>
        </w:rPr>
        <w:instrText xml:space="preserve"> ADDIN EN.CITE </w:instrText>
      </w:r>
      <w:r w:rsidR="00E91973">
        <w:rPr>
          <w:rFonts w:asciiTheme="minorHAnsi" w:hAnsiTheme="minorHAnsi" w:cstheme="minorHAnsi"/>
        </w:rPr>
        <w:fldChar w:fldCharType="begin">
          <w:fldData xml:space="preserve">PEVuZE5vdGU+PENpdGU+PEF1dGhvcj5LaGFuPC9BdXRob3I+PFllYXI+MjAwOTwvWWVhcj48SURU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</w:fldData>
        </w:fldChar>
      </w:r>
      <w:r w:rsidR="00E91973">
        <w:rPr>
          <w:rFonts w:asciiTheme="minorHAnsi" w:hAnsiTheme="minorHAnsi" w:cstheme="minorHAnsi"/>
        </w:rPr>
        <w:instrText xml:space="preserve"> ADDIN EN.CITE.DATA </w:instrText>
      </w:r>
      <w:r w:rsidR="00E91973">
        <w:rPr>
          <w:rFonts w:asciiTheme="minorHAnsi" w:hAnsiTheme="minorHAnsi" w:cstheme="minorHAnsi"/>
        </w:rPr>
      </w:r>
      <w:r w:rsidR="00E91973">
        <w:rPr>
          <w:rFonts w:asciiTheme="minorHAnsi" w:hAnsiTheme="minorHAnsi" w:cstheme="minorHAnsi"/>
        </w:rPr>
        <w:fldChar w:fldCharType="end"/>
      </w:r>
      <w:r w:rsidR="00EC06BF" w:rsidRPr="00212596">
        <w:rPr>
          <w:rFonts w:asciiTheme="minorHAnsi" w:hAnsiTheme="minorHAnsi" w:cstheme="minorHAnsi"/>
        </w:rPr>
      </w:r>
      <w:r w:rsidR="00EC06BF" w:rsidRPr="00212596">
        <w:rPr>
          <w:rFonts w:asciiTheme="minorHAnsi" w:hAnsiTheme="minorHAnsi" w:cstheme="minorHAnsi"/>
        </w:rPr>
        <w:fldChar w:fldCharType="separate"/>
      </w:r>
      <w:r w:rsidR="002A1A28">
        <w:rPr>
          <w:rFonts w:asciiTheme="minorHAnsi" w:hAnsiTheme="minorHAnsi" w:cstheme="minorHAnsi"/>
          <w:noProof/>
        </w:rPr>
        <w:t>(2)</w:t>
      </w:r>
      <w:r w:rsidR="00EC06BF" w:rsidRPr="00212596">
        <w:rPr>
          <w:rFonts w:asciiTheme="minorHAnsi" w:hAnsiTheme="minorHAnsi" w:cstheme="minorHAnsi"/>
        </w:rPr>
        <w:fldChar w:fldCharType="end"/>
      </w:r>
      <w:r w:rsidR="00B951EA" w:rsidRPr="00212596">
        <w:rPr>
          <w:rFonts w:asciiTheme="minorHAnsi" w:hAnsiTheme="minorHAnsi" w:cstheme="minorHAnsi"/>
        </w:rPr>
        <w:t xml:space="preserve">, </w:t>
      </w:r>
      <w:r w:rsidR="0010180F" w:rsidRPr="00212596">
        <w:rPr>
          <w:rFonts w:asciiTheme="minorHAnsi" w:hAnsiTheme="minorHAnsi" w:cstheme="minorHAnsi"/>
        </w:rPr>
        <w:t xml:space="preserve"> </w:t>
      </w:r>
      <w:r w:rsidR="00162782" w:rsidRPr="00212596">
        <w:rPr>
          <w:rFonts w:asciiTheme="minorHAnsi" w:hAnsiTheme="minorHAnsi" w:cstheme="minorHAnsi"/>
        </w:rPr>
        <w:t xml:space="preserve">but this </w:t>
      </w:r>
      <w:r w:rsidR="00153124" w:rsidRPr="00212596">
        <w:rPr>
          <w:rFonts w:asciiTheme="minorHAnsi" w:hAnsiTheme="minorHAnsi" w:cstheme="minorHAnsi"/>
        </w:rPr>
        <w:t>discourages patients</w:t>
      </w:r>
      <w:r w:rsidR="00B361EE" w:rsidRPr="00212596">
        <w:rPr>
          <w:rFonts w:asciiTheme="minorHAnsi" w:hAnsiTheme="minorHAnsi" w:cstheme="minorHAnsi"/>
        </w:rPr>
        <w:t xml:space="preserve"> from undergoing treatment</w:t>
      </w:r>
      <w:r w:rsidR="00153124" w:rsidRPr="00212596">
        <w:rPr>
          <w:rFonts w:asciiTheme="minorHAnsi" w:hAnsiTheme="minorHAnsi" w:cstheme="minorHAnsi"/>
        </w:rPr>
        <w:t xml:space="preserve"> </w:t>
      </w:r>
      <w:r w:rsidR="00EC06BF" w:rsidRPr="00212596">
        <w:rPr>
          <w:rFonts w:asciiTheme="minorHAnsi" w:hAnsiTheme="minorHAnsi" w:cstheme="minorHAnsi"/>
        </w:rPr>
        <w:fldChar w:fldCharType="begin">
          <w:fldData xml:space="preserve">PEVuZE5vdGU+PENpdGU+PEF1dGhvcj5Eb3dzb248L0F1dGhvcj48WWVhcj4yMDEyPC9ZZWFyPjxS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</w:fldData>
        </w:fldChar>
      </w:r>
      <w:r w:rsidR="002A1A28">
        <w:rPr>
          <w:rFonts w:asciiTheme="minorHAnsi" w:hAnsiTheme="minorHAnsi" w:cstheme="minorHAnsi"/>
        </w:rPr>
        <w:instrText xml:space="preserve"> ADDIN EN.CITE </w:instrText>
      </w:r>
      <w:r w:rsidR="002A1A28">
        <w:rPr>
          <w:rFonts w:asciiTheme="minorHAnsi" w:hAnsiTheme="minorHAnsi" w:cstheme="minorHAnsi"/>
        </w:rPr>
        <w:fldChar w:fldCharType="begin">
          <w:fldData xml:space="preserve">PEVuZE5vdGU+PENpdGU+PEF1dGhvcj5Eb3dzb248L0F1dGhvcj48WWVhcj4yMDEyPC9ZZWFyPjxS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</w:fldData>
        </w:fldChar>
      </w:r>
      <w:r w:rsidR="002A1A28">
        <w:rPr>
          <w:rFonts w:asciiTheme="minorHAnsi" w:hAnsiTheme="minorHAnsi" w:cstheme="minorHAnsi"/>
        </w:rPr>
        <w:instrText xml:space="preserve"> ADDIN EN.CITE.DATA </w:instrText>
      </w:r>
      <w:r w:rsidR="002A1A28">
        <w:rPr>
          <w:rFonts w:asciiTheme="minorHAnsi" w:hAnsiTheme="minorHAnsi" w:cstheme="minorHAnsi"/>
        </w:rPr>
      </w:r>
      <w:r w:rsidR="002A1A28">
        <w:rPr>
          <w:rFonts w:asciiTheme="minorHAnsi" w:hAnsiTheme="minorHAnsi" w:cstheme="minorHAnsi"/>
        </w:rPr>
        <w:fldChar w:fldCharType="end"/>
      </w:r>
      <w:r w:rsidR="00EC06BF" w:rsidRPr="00212596">
        <w:rPr>
          <w:rFonts w:asciiTheme="minorHAnsi" w:hAnsiTheme="minorHAnsi" w:cstheme="minorHAnsi"/>
        </w:rPr>
      </w:r>
      <w:r w:rsidR="00EC06BF" w:rsidRPr="00212596">
        <w:rPr>
          <w:rFonts w:asciiTheme="minorHAnsi" w:hAnsiTheme="minorHAnsi" w:cstheme="minorHAnsi"/>
        </w:rPr>
        <w:fldChar w:fldCharType="separate"/>
      </w:r>
      <w:r w:rsidR="002A1A28">
        <w:rPr>
          <w:rFonts w:asciiTheme="minorHAnsi" w:hAnsiTheme="minorHAnsi" w:cstheme="minorHAnsi"/>
          <w:noProof/>
        </w:rPr>
        <w:t>(3, 4)</w:t>
      </w:r>
      <w:r w:rsidR="00EC06BF" w:rsidRPr="00212596">
        <w:rPr>
          <w:rFonts w:asciiTheme="minorHAnsi" w:hAnsiTheme="minorHAnsi" w:cstheme="minorHAnsi"/>
        </w:rPr>
        <w:fldChar w:fldCharType="end"/>
      </w:r>
      <w:r w:rsidR="00B951EA" w:rsidRPr="00212596">
        <w:rPr>
          <w:rFonts w:asciiTheme="minorHAnsi" w:hAnsiTheme="minorHAnsi" w:cstheme="minorHAnsi"/>
        </w:rPr>
        <w:t xml:space="preserve"> and some refuse repeat injections because they dis</w:t>
      </w:r>
      <w:r w:rsidR="002E4124" w:rsidRPr="00212596">
        <w:rPr>
          <w:rFonts w:asciiTheme="minorHAnsi" w:hAnsiTheme="minorHAnsi" w:cstheme="minorHAnsi"/>
        </w:rPr>
        <w:t xml:space="preserve">liked or could not perform CISC </w:t>
      </w:r>
      <w:r w:rsidR="00D03B83">
        <w:rPr>
          <w:rFonts w:asciiTheme="minorHAnsi" w:hAnsiTheme="minorHAnsi" w:cstheme="minorHAnsi"/>
        </w:rPr>
        <w:fldChar w:fldCharType="begin">
          <w:fldData xml:space="preserve">PEVuZE5vdGU+PENpdGU+PEF1dGhvcj5LaGFuPC9BdXRob3I+PFllYXI+MjAwOTwvWWVhcj48SURU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</w:fldData>
        </w:fldChar>
      </w:r>
      <w:r w:rsidR="00E91973">
        <w:rPr>
          <w:rFonts w:asciiTheme="minorHAnsi" w:hAnsiTheme="minorHAnsi" w:cstheme="minorHAnsi"/>
        </w:rPr>
        <w:instrText xml:space="preserve"> ADDIN EN.CITE </w:instrText>
      </w:r>
      <w:r w:rsidR="00E91973">
        <w:rPr>
          <w:rFonts w:asciiTheme="minorHAnsi" w:hAnsiTheme="minorHAnsi" w:cstheme="minorHAnsi"/>
        </w:rPr>
        <w:fldChar w:fldCharType="begin">
          <w:fldData xml:space="preserve">PEVuZE5vdGU+PENpdGU+PEF1dGhvcj5LaGFuPC9BdXRob3I+PFllYXI+MjAwOTwvWWVhcj48SURU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</w:fldData>
        </w:fldChar>
      </w:r>
      <w:r w:rsidR="00E91973">
        <w:rPr>
          <w:rFonts w:asciiTheme="minorHAnsi" w:hAnsiTheme="minorHAnsi" w:cstheme="minorHAnsi"/>
        </w:rPr>
        <w:instrText xml:space="preserve"> ADDIN EN.CITE.DATA </w:instrText>
      </w:r>
      <w:r w:rsidR="00E91973">
        <w:rPr>
          <w:rFonts w:asciiTheme="minorHAnsi" w:hAnsiTheme="minorHAnsi" w:cstheme="minorHAnsi"/>
        </w:rPr>
      </w:r>
      <w:r w:rsidR="00E91973">
        <w:rPr>
          <w:rFonts w:asciiTheme="minorHAnsi" w:hAnsiTheme="minorHAnsi" w:cstheme="minorHAnsi"/>
        </w:rPr>
        <w:fldChar w:fldCharType="end"/>
      </w:r>
      <w:r w:rsidR="00D03B83">
        <w:rPr>
          <w:rFonts w:asciiTheme="minorHAnsi" w:hAnsiTheme="minorHAnsi" w:cstheme="minorHAnsi"/>
        </w:rPr>
      </w:r>
      <w:r w:rsidR="00D03B83">
        <w:rPr>
          <w:rFonts w:asciiTheme="minorHAnsi" w:hAnsiTheme="minorHAnsi" w:cstheme="minorHAnsi"/>
        </w:rPr>
        <w:fldChar w:fldCharType="separate"/>
      </w:r>
      <w:r w:rsidR="00D03B83">
        <w:rPr>
          <w:rFonts w:asciiTheme="minorHAnsi" w:hAnsiTheme="minorHAnsi" w:cstheme="minorHAnsi"/>
          <w:noProof/>
        </w:rPr>
        <w:t>(2)</w:t>
      </w:r>
      <w:r w:rsidR="00D03B83">
        <w:rPr>
          <w:rFonts w:asciiTheme="minorHAnsi" w:hAnsiTheme="minorHAnsi" w:cstheme="minorHAnsi"/>
        </w:rPr>
        <w:fldChar w:fldCharType="end"/>
      </w:r>
      <w:r w:rsidR="002E4124" w:rsidRPr="00212596">
        <w:rPr>
          <w:rFonts w:asciiTheme="minorHAnsi" w:hAnsiTheme="minorHAnsi" w:cstheme="minorHAnsi"/>
        </w:rPr>
        <w:t xml:space="preserve">. </w:t>
      </w:r>
      <w:r w:rsidR="00B361EE" w:rsidRPr="00212596">
        <w:rPr>
          <w:rFonts w:asciiTheme="minorHAnsi" w:hAnsiTheme="minorHAnsi" w:cstheme="minorHAnsi"/>
        </w:rPr>
        <w:t>Given this barrier, it is surprising that</w:t>
      </w:r>
      <w:r w:rsidR="00B951EA" w:rsidRPr="00212596">
        <w:rPr>
          <w:rFonts w:asciiTheme="minorHAnsi" w:hAnsiTheme="minorHAnsi" w:cstheme="minorHAnsi"/>
        </w:rPr>
        <w:t xml:space="preserve"> there </w:t>
      </w:r>
      <w:r w:rsidR="00B361EE" w:rsidRPr="00212596">
        <w:rPr>
          <w:rFonts w:asciiTheme="minorHAnsi" w:hAnsiTheme="minorHAnsi" w:cstheme="minorHAnsi"/>
        </w:rPr>
        <w:t>is</w:t>
      </w:r>
      <w:r w:rsidR="00674214" w:rsidRPr="00212596">
        <w:rPr>
          <w:rFonts w:asciiTheme="minorHAnsi" w:hAnsiTheme="minorHAnsi" w:cstheme="minorHAnsi"/>
        </w:rPr>
        <w:t xml:space="preserve"> no published</w:t>
      </w:r>
      <w:r w:rsidR="00B951EA" w:rsidRPr="00212596">
        <w:rPr>
          <w:rFonts w:asciiTheme="minorHAnsi" w:hAnsiTheme="minorHAnsi" w:cstheme="minorHAnsi"/>
        </w:rPr>
        <w:t xml:space="preserve"> </w:t>
      </w:r>
      <w:r w:rsidR="00B361EE" w:rsidRPr="00212596">
        <w:rPr>
          <w:rFonts w:asciiTheme="minorHAnsi" w:hAnsiTheme="minorHAnsi" w:cstheme="minorHAnsi"/>
        </w:rPr>
        <w:t>evidence</w:t>
      </w:r>
      <w:r w:rsidR="00674214" w:rsidRPr="00212596">
        <w:rPr>
          <w:rFonts w:asciiTheme="minorHAnsi" w:hAnsiTheme="minorHAnsi" w:cstheme="minorHAnsi"/>
        </w:rPr>
        <w:t xml:space="preserve"> that justify the prescription of</w:t>
      </w:r>
      <w:r w:rsidR="00B951EA" w:rsidRPr="00212596">
        <w:rPr>
          <w:rFonts w:asciiTheme="minorHAnsi" w:hAnsiTheme="minorHAnsi" w:cstheme="minorHAnsi"/>
        </w:rPr>
        <w:t xml:space="preserve"> CISC </w:t>
      </w:r>
      <w:r w:rsidR="00674214" w:rsidRPr="00212596">
        <w:rPr>
          <w:rFonts w:asciiTheme="minorHAnsi" w:hAnsiTheme="minorHAnsi" w:cstheme="minorHAnsi"/>
        </w:rPr>
        <w:t xml:space="preserve">on the indication of </w:t>
      </w:r>
      <w:r w:rsidR="00B951EA" w:rsidRPr="00212596">
        <w:rPr>
          <w:rFonts w:asciiTheme="minorHAnsi" w:hAnsiTheme="minorHAnsi" w:cstheme="minorHAnsi"/>
        </w:rPr>
        <w:t>a PVR threshold.</w:t>
      </w:r>
      <w:r w:rsidR="009375F9" w:rsidRPr="00212596">
        <w:rPr>
          <w:rFonts w:asciiTheme="minorHAnsi" w:hAnsiTheme="minorHAnsi" w:cstheme="minorHAnsi"/>
        </w:rPr>
        <w:t xml:space="preserve"> </w:t>
      </w:r>
      <w:r w:rsidR="0078633E" w:rsidRPr="00212596">
        <w:rPr>
          <w:rFonts w:asciiTheme="minorHAnsi" w:hAnsiTheme="minorHAnsi" w:cstheme="minorHAnsi"/>
        </w:rPr>
        <w:t>Why then should we be recommending an invasive treatment in the absence of evidence to justify it?</w:t>
      </w:r>
    </w:p>
    <w:p w:rsidR="00671752" w:rsidRPr="00212596" w:rsidRDefault="00671752" w:rsidP="00E91973">
      <w:pPr>
        <w:spacing w:line="480" w:lineRule="auto"/>
        <w:contextualSpacing/>
        <w:rPr>
          <w:rFonts w:asciiTheme="minorHAnsi" w:hAnsiTheme="minorHAnsi" w:cstheme="minorHAnsi"/>
        </w:rPr>
      </w:pPr>
      <w:r w:rsidRPr="00212596">
        <w:rPr>
          <w:rFonts w:asciiTheme="minorHAnsi" w:hAnsiTheme="minorHAnsi" w:cstheme="minorHAnsi"/>
        </w:rPr>
        <w:t xml:space="preserve">Complete urine retention and unpleasant voiding symptoms relieved by CISC would seem strong indications for CISC. There </w:t>
      </w:r>
      <w:r w:rsidR="006C1D91">
        <w:rPr>
          <w:rFonts w:asciiTheme="minorHAnsi" w:hAnsiTheme="minorHAnsi" w:cstheme="minorHAnsi"/>
        </w:rPr>
        <w:t>is</w:t>
      </w:r>
      <w:r w:rsidR="00686E36">
        <w:rPr>
          <w:rFonts w:asciiTheme="minorHAnsi" w:hAnsiTheme="minorHAnsi" w:cstheme="minorHAnsi"/>
        </w:rPr>
        <w:t xml:space="preserve"> </w:t>
      </w:r>
      <w:r w:rsidRPr="00212596">
        <w:rPr>
          <w:rFonts w:asciiTheme="minorHAnsi" w:hAnsiTheme="minorHAnsi" w:cstheme="minorHAnsi"/>
        </w:rPr>
        <w:t>a number of consensus statements which define PVR volumes beyond which CISC should be initiated, but they do not reference evidence of validation</w:t>
      </w:r>
      <w:r w:rsidR="002A1A28">
        <w:rPr>
          <w:rFonts w:asciiTheme="minorHAnsi" w:hAnsiTheme="minorHAnsi" w:cstheme="minorHAnsi"/>
        </w:rPr>
        <w:t xml:space="preserve"> </w:t>
      </w:r>
      <w:r w:rsidR="002A1A28">
        <w:rPr>
          <w:rFonts w:asciiTheme="minorHAnsi" w:hAnsiTheme="minorHAnsi" w:cstheme="minorHAnsi"/>
        </w:rPr>
        <w:fldChar w:fldCharType="begin">
          <w:fldData xml:space="preserve">PEVuZE5vdGU+PENpdGU+PEF1dGhvcj5LZXNzbGVyPC9BdXRob3I+PFllYXI+MjAwOTwvWWVhcj48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</w:fldData>
        </w:fldChar>
      </w:r>
      <w:r w:rsidR="00E91973">
        <w:rPr>
          <w:rFonts w:asciiTheme="minorHAnsi" w:hAnsiTheme="minorHAnsi" w:cstheme="minorHAnsi"/>
        </w:rPr>
        <w:instrText xml:space="preserve"> ADDIN EN.CITE </w:instrText>
      </w:r>
      <w:r w:rsidR="00E91973">
        <w:rPr>
          <w:rFonts w:asciiTheme="minorHAnsi" w:hAnsiTheme="minorHAnsi" w:cstheme="minorHAnsi"/>
        </w:rPr>
        <w:fldChar w:fldCharType="begin">
          <w:fldData xml:space="preserve">PEVuZE5vdGU+PENpdGU+PEF1dGhvcj5LZXNzbGVyPC9BdXRob3I+PFllYXI+MjAwOTwvWWVhcj48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</w:fldData>
        </w:fldChar>
      </w:r>
      <w:r w:rsidR="00E91973">
        <w:rPr>
          <w:rFonts w:asciiTheme="minorHAnsi" w:hAnsiTheme="minorHAnsi" w:cstheme="minorHAnsi"/>
        </w:rPr>
        <w:instrText xml:space="preserve"> ADDIN EN.CITE.DATA </w:instrText>
      </w:r>
      <w:r w:rsidR="00E91973">
        <w:rPr>
          <w:rFonts w:asciiTheme="minorHAnsi" w:hAnsiTheme="minorHAnsi" w:cstheme="minorHAnsi"/>
        </w:rPr>
      </w:r>
      <w:r w:rsidR="00E91973">
        <w:rPr>
          <w:rFonts w:asciiTheme="minorHAnsi" w:hAnsiTheme="minorHAnsi" w:cstheme="minorHAnsi"/>
        </w:rPr>
        <w:fldChar w:fldCharType="end"/>
      </w:r>
      <w:r w:rsidR="002A1A28">
        <w:rPr>
          <w:rFonts w:asciiTheme="minorHAnsi" w:hAnsiTheme="minorHAnsi" w:cstheme="minorHAnsi"/>
        </w:rPr>
      </w:r>
      <w:r w:rsidR="002A1A28">
        <w:rPr>
          <w:rFonts w:asciiTheme="minorHAnsi" w:hAnsiTheme="minorHAnsi" w:cstheme="minorHAnsi"/>
        </w:rPr>
        <w:fldChar w:fldCharType="separate"/>
      </w:r>
      <w:r w:rsidR="002A1A28">
        <w:rPr>
          <w:rFonts w:asciiTheme="minorHAnsi" w:hAnsiTheme="minorHAnsi" w:cstheme="minorHAnsi"/>
          <w:noProof/>
        </w:rPr>
        <w:t>(5)</w:t>
      </w:r>
      <w:r w:rsidR="002A1A28">
        <w:rPr>
          <w:rFonts w:asciiTheme="minorHAnsi" w:hAnsiTheme="minorHAnsi" w:cstheme="minorHAnsi"/>
        </w:rPr>
        <w:fldChar w:fldCharType="end"/>
      </w:r>
      <w:r w:rsidRPr="00212596">
        <w:rPr>
          <w:rFonts w:asciiTheme="minorHAnsi" w:hAnsiTheme="minorHAnsi" w:cstheme="minorHAnsi"/>
        </w:rPr>
        <w:t xml:space="preserve">. Some might argue that CISC be used to protect against hydronephrosis, as is the </w:t>
      </w:r>
      <w:r w:rsidRPr="00212596">
        <w:rPr>
          <w:rFonts w:asciiTheme="minorHAnsi" w:hAnsiTheme="minorHAnsi" w:cstheme="minorHAnsi"/>
        </w:rPr>
        <w:lastRenderedPageBreak/>
        <w:t xml:space="preserve">case after spinal cord injury, but </w:t>
      </w:r>
      <w:r w:rsidR="00B91B38" w:rsidRPr="00212596">
        <w:rPr>
          <w:rFonts w:asciiTheme="minorHAnsi" w:hAnsiTheme="minorHAnsi" w:cstheme="minorHAnsi"/>
        </w:rPr>
        <w:t>b</w:t>
      </w:r>
      <w:r w:rsidR="005E08D5" w:rsidRPr="00212596">
        <w:rPr>
          <w:rFonts w:asciiTheme="minorHAnsi" w:hAnsiTheme="minorHAnsi" w:cstheme="minorHAnsi"/>
        </w:rPr>
        <w:t>otulinum</w:t>
      </w:r>
      <w:r w:rsidRPr="00212596">
        <w:rPr>
          <w:rFonts w:asciiTheme="minorHAnsi" w:hAnsiTheme="minorHAnsi" w:cstheme="minorHAnsi"/>
        </w:rPr>
        <w:t xml:space="preserve"> toxin reduces detrusor contractility </w:t>
      </w:r>
      <w:r w:rsidR="004A1C79" w:rsidRPr="00212596">
        <w:rPr>
          <w:rFonts w:asciiTheme="minorHAnsi" w:hAnsiTheme="minorHAnsi" w:cstheme="minorHAnsi"/>
        </w:rPr>
        <w:fldChar w:fldCharType="begin">
          <w:fldData xml:space="preserve">PEVuZE5vdGU+PENpdGU+PEF1dGhvcj5NYWtvdmV5PC9BdXRob3I+PFllYXI+MjAxMTwvWWVhcj48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</w:fldData>
        </w:fldChar>
      </w:r>
      <w:r w:rsidR="002A1A28">
        <w:rPr>
          <w:rFonts w:asciiTheme="minorHAnsi" w:hAnsiTheme="minorHAnsi" w:cstheme="minorHAnsi"/>
        </w:rPr>
        <w:instrText xml:space="preserve"> ADDIN EN.CITE </w:instrText>
      </w:r>
      <w:r w:rsidR="002A1A28">
        <w:rPr>
          <w:rFonts w:asciiTheme="minorHAnsi" w:hAnsiTheme="minorHAnsi" w:cstheme="minorHAnsi"/>
        </w:rPr>
        <w:fldChar w:fldCharType="begin">
          <w:fldData xml:space="preserve">PEVuZE5vdGU+PENpdGU+PEF1dGhvcj5NYWtvdmV5PC9BdXRob3I+PFllYXI+MjAxMTwvWWVhcj48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</w:fldData>
        </w:fldChar>
      </w:r>
      <w:r w:rsidR="002A1A28">
        <w:rPr>
          <w:rFonts w:asciiTheme="minorHAnsi" w:hAnsiTheme="minorHAnsi" w:cstheme="minorHAnsi"/>
        </w:rPr>
        <w:instrText xml:space="preserve"> ADDIN EN.CITE.DATA </w:instrText>
      </w:r>
      <w:r w:rsidR="002A1A28">
        <w:rPr>
          <w:rFonts w:asciiTheme="minorHAnsi" w:hAnsiTheme="minorHAnsi" w:cstheme="minorHAnsi"/>
        </w:rPr>
      </w:r>
      <w:r w:rsidR="002A1A28">
        <w:rPr>
          <w:rFonts w:asciiTheme="minorHAnsi" w:hAnsiTheme="minorHAnsi" w:cstheme="minorHAnsi"/>
        </w:rPr>
        <w:fldChar w:fldCharType="end"/>
      </w:r>
      <w:r w:rsidR="004A1C79" w:rsidRPr="00212596">
        <w:rPr>
          <w:rFonts w:asciiTheme="minorHAnsi" w:hAnsiTheme="minorHAnsi" w:cstheme="minorHAnsi"/>
        </w:rPr>
      </w:r>
      <w:r w:rsidR="004A1C79" w:rsidRPr="00212596">
        <w:rPr>
          <w:rFonts w:asciiTheme="minorHAnsi" w:hAnsiTheme="minorHAnsi" w:cstheme="minorHAnsi"/>
        </w:rPr>
        <w:fldChar w:fldCharType="separate"/>
      </w:r>
      <w:r w:rsidR="002A1A28">
        <w:rPr>
          <w:rFonts w:asciiTheme="minorHAnsi" w:hAnsiTheme="minorHAnsi" w:cstheme="minorHAnsi"/>
          <w:noProof/>
        </w:rPr>
        <w:t>(6)</w:t>
      </w:r>
      <w:r w:rsidR="004A1C79" w:rsidRPr="00212596">
        <w:rPr>
          <w:rFonts w:asciiTheme="minorHAnsi" w:hAnsiTheme="minorHAnsi" w:cstheme="minorHAnsi"/>
        </w:rPr>
        <w:fldChar w:fldCharType="end"/>
      </w:r>
      <w:r w:rsidR="004A1C79" w:rsidRPr="00212596">
        <w:rPr>
          <w:rFonts w:asciiTheme="minorHAnsi" w:hAnsiTheme="minorHAnsi" w:cstheme="minorHAnsi"/>
        </w:rPr>
        <w:t xml:space="preserve"> </w:t>
      </w:r>
      <w:r w:rsidRPr="00212596">
        <w:rPr>
          <w:rFonts w:asciiTheme="minorHAnsi" w:hAnsiTheme="minorHAnsi" w:cstheme="minorHAnsi"/>
        </w:rPr>
        <w:t>obviating the risk unless complete retention occurs. Thus, there has to be legitimate doubt over whether CISC confers benefit, or avoids harm to those who have a PVR over a pre-determined threshold, but we do know that it does cause substantial patient inconvenience</w:t>
      </w:r>
      <w:r w:rsidR="00E91973">
        <w:rPr>
          <w:rFonts w:asciiTheme="minorHAnsi" w:hAnsiTheme="minorHAnsi" w:cstheme="minorHAnsi"/>
        </w:rPr>
        <w:t xml:space="preserve"> </w:t>
      </w:r>
      <w:r w:rsidR="00E91973">
        <w:rPr>
          <w:rFonts w:asciiTheme="minorHAnsi" w:hAnsiTheme="minorHAnsi" w:cstheme="minorHAnsi"/>
        </w:rPr>
        <w:fldChar w:fldCharType="begin"/>
      </w:r>
      <w:r w:rsidR="00E91973">
        <w:rPr>
          <w:rFonts w:asciiTheme="minorHAnsi" w:hAnsiTheme="minorHAnsi" w:cstheme="minorHAnsi"/>
        </w:rPr>
        <w:instrText xml:space="preserve"> ADDIN EN.CITE &lt;EndNote&gt;&lt;Cite&gt;&lt;Author&gt;Seth&lt;/Author&gt;&lt;Year&gt;2014&lt;/Year&gt;&lt;IDText&gt;Ensuring patient adherence to clean intermittent self-catheterization&lt;/IDText&gt;&lt;DisplayText&gt;(7)&lt;/DisplayText&gt;&lt;record&gt;&lt;keywords&gt;&lt;keyword&gt;adherence&lt;/keyword&gt;&lt;keyword&gt;barriers&lt;/keyword&gt;&lt;keyword&gt;catheters&lt;/keyword&gt;&lt;keyword&gt;clean intermittent self-catheterization&lt;/keyword&gt;&lt;keyword&gt;compliance&lt;/keyword&gt;&lt;/keywords&gt;&lt;isbn&gt;1177-889x&lt;/isbn&gt;&lt;custom2&gt;PMC3928402&lt;/custom2&gt;&lt;titles&gt;&lt;title&gt;Ensuring patient adherence to clean intermittent self-catheterization&lt;/title&gt;&lt;secondary-title&gt;Patient Prefer Adherence&lt;/secondary-title&gt;&lt;alt-title&gt;Patient preference and adherence&lt;/alt-title&gt;&lt;/titles&gt;&lt;pages&gt;191-8&lt;/pages&gt;&lt;contributors&gt;&lt;authors&gt;&lt;author&gt;Seth, J. H.&lt;/author&gt;&lt;author&gt;Haslam, C.&lt;/author&gt;&lt;author&gt;Panicker, J. N.&lt;/author&gt;&lt;/authors&gt;&lt;/contributors&gt;&lt;edition&gt;2014/03/13&lt;/edition&gt;&lt;language&gt;Eng&lt;/language&gt;&lt;added-date format="utc"&gt;1480598413&lt;/added-date&gt;&lt;ref-type name="Journal Article"&gt;17&lt;/ref-type&gt;&lt;auth-address&gt;Department of Uro-Neurology, University College London Institute of Neurology and the National Hospital for Neurology and Neurosurgery, London, UK.&lt;/auth-address&gt;&lt;dates&gt;&lt;year&gt;2014&lt;/year&gt;&lt;/dates&gt;&lt;remote-database-provider&gt;NLM&lt;/remote-database-provider&gt;&lt;rec-number&gt;1138&lt;/rec-number&gt;&lt;last-updated-date format="utc"&gt;1480598413&lt;/last-updated-date&gt;&lt;accession-num&gt;24611001&lt;/accession-num&gt;&lt;electronic-resource-num&gt;10.2147/ppa.s49060&lt;/electronic-resource-num&gt;&lt;volume&gt;8&lt;/volume&gt;&lt;/record&gt;&lt;/Cite&gt;&lt;/EndNote&gt;</w:instrText>
      </w:r>
      <w:r w:rsidR="00E91973">
        <w:rPr>
          <w:rFonts w:asciiTheme="minorHAnsi" w:hAnsiTheme="minorHAnsi" w:cstheme="minorHAnsi"/>
        </w:rPr>
        <w:fldChar w:fldCharType="separate"/>
      </w:r>
      <w:r w:rsidR="00E91973">
        <w:rPr>
          <w:rFonts w:asciiTheme="minorHAnsi" w:hAnsiTheme="minorHAnsi" w:cstheme="minorHAnsi"/>
          <w:noProof/>
        </w:rPr>
        <w:t>(7)</w:t>
      </w:r>
      <w:r w:rsidR="00E91973">
        <w:rPr>
          <w:rFonts w:asciiTheme="minorHAnsi" w:hAnsiTheme="minorHAnsi" w:cstheme="minorHAnsi"/>
        </w:rPr>
        <w:fldChar w:fldCharType="end"/>
      </w:r>
      <w:r w:rsidRPr="00212596">
        <w:rPr>
          <w:rFonts w:asciiTheme="minorHAnsi" w:hAnsiTheme="minorHAnsi" w:cstheme="minorHAnsi"/>
        </w:rPr>
        <w:t xml:space="preserve">. </w:t>
      </w:r>
    </w:p>
    <w:p w:rsidR="00B951EA" w:rsidRPr="00212596" w:rsidRDefault="00B951EA" w:rsidP="00534C92">
      <w:pPr>
        <w:spacing w:line="480" w:lineRule="auto"/>
        <w:contextualSpacing/>
        <w:rPr>
          <w:rFonts w:asciiTheme="minorHAnsi" w:hAnsiTheme="minorHAnsi" w:cstheme="minorHAnsi"/>
        </w:rPr>
      </w:pPr>
    </w:p>
    <w:p w:rsidR="0010180F" w:rsidRPr="00212596" w:rsidRDefault="0010180F" w:rsidP="00E91973">
      <w:pPr>
        <w:spacing w:line="480" w:lineRule="auto"/>
        <w:contextualSpacing/>
        <w:rPr>
          <w:rFonts w:asciiTheme="minorHAnsi" w:hAnsiTheme="minorHAnsi" w:cstheme="minorHAnsi"/>
        </w:rPr>
      </w:pPr>
      <w:r w:rsidRPr="00212596">
        <w:rPr>
          <w:rFonts w:asciiTheme="minorHAnsi" w:hAnsiTheme="minorHAnsi" w:cstheme="minorHAnsi"/>
        </w:rPr>
        <w:t xml:space="preserve">There have been a number of randomised controlled trials of botulinum toxin injections for overactive bladder or bladder hyperreflexia. In every case there has been an emphasis on measuring voiding function post-injection by assessing PVR and in these trials CISC was initiated for PVR </w:t>
      </w:r>
      <w:r w:rsidR="004A1C79" w:rsidRPr="00212596">
        <w:rPr>
          <w:rFonts w:asciiTheme="minorHAnsi" w:hAnsiTheme="minorHAnsi" w:cstheme="minorHAnsi"/>
        </w:rPr>
        <w:t>of ≥</w:t>
      </w:r>
      <w:r w:rsidR="00C42B91" w:rsidRPr="00212596">
        <w:rPr>
          <w:rFonts w:asciiTheme="minorHAnsi" w:hAnsiTheme="minorHAnsi" w:cstheme="minorHAnsi"/>
        </w:rPr>
        <w:t xml:space="preserve"> </w:t>
      </w:r>
      <w:r w:rsidRPr="00212596">
        <w:rPr>
          <w:rFonts w:asciiTheme="minorHAnsi" w:hAnsiTheme="minorHAnsi" w:cstheme="minorHAnsi"/>
        </w:rPr>
        <w:t>200 ml,</w:t>
      </w:r>
      <w:r w:rsidR="009B6469" w:rsidRPr="00212596">
        <w:rPr>
          <w:rFonts w:asciiTheme="minorHAnsi" w:hAnsiTheme="minorHAnsi" w:cstheme="minorHAnsi"/>
        </w:rPr>
        <w:t xml:space="preserve"> and</w:t>
      </w:r>
      <w:r w:rsidRPr="00212596">
        <w:rPr>
          <w:rFonts w:asciiTheme="minorHAnsi" w:hAnsiTheme="minorHAnsi" w:cstheme="minorHAnsi"/>
        </w:rPr>
        <w:t xml:space="preserve"> in one case ≥</w:t>
      </w:r>
      <w:r w:rsidR="00C42B91" w:rsidRPr="00212596">
        <w:rPr>
          <w:rFonts w:asciiTheme="minorHAnsi" w:hAnsiTheme="minorHAnsi" w:cstheme="minorHAnsi"/>
        </w:rPr>
        <w:t xml:space="preserve"> </w:t>
      </w:r>
      <w:r w:rsidRPr="00212596">
        <w:rPr>
          <w:rFonts w:asciiTheme="minorHAnsi" w:hAnsiTheme="minorHAnsi" w:cstheme="minorHAnsi"/>
        </w:rPr>
        <w:t>150 ml</w:t>
      </w:r>
      <w:r w:rsidR="00153124" w:rsidRPr="00212596">
        <w:rPr>
          <w:rFonts w:asciiTheme="minorHAnsi" w:hAnsiTheme="minorHAnsi" w:cstheme="minorHAnsi"/>
        </w:rPr>
        <w:t xml:space="preserve"> </w:t>
      </w:r>
      <w:r w:rsidR="00EC06BF" w:rsidRPr="00212596">
        <w:rPr>
          <w:rFonts w:asciiTheme="minorHAnsi" w:hAnsiTheme="minorHAnsi" w:cstheme="minorHAnsi"/>
        </w:rPr>
        <w:fldChar w:fldCharType="begin">
          <w:fldData xml:space="preserve">PEVuZE5vdGU+PENpdGU+PEF1dGhvcj5CcnViYWtlcjwvQXV0aG9yPjxZZWFyPjIwMDg8L1llYXI+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</w:fldData>
        </w:fldChar>
      </w:r>
      <w:r w:rsidR="00E91973">
        <w:rPr>
          <w:rFonts w:asciiTheme="minorHAnsi" w:hAnsiTheme="minorHAnsi" w:cstheme="minorHAnsi"/>
        </w:rPr>
        <w:instrText xml:space="preserve"> ADDIN EN.CITE </w:instrText>
      </w:r>
      <w:r w:rsidR="00E91973">
        <w:rPr>
          <w:rFonts w:asciiTheme="minorHAnsi" w:hAnsiTheme="minorHAnsi" w:cstheme="minorHAnsi"/>
        </w:rPr>
        <w:fldChar w:fldCharType="begin">
          <w:fldData xml:space="preserve">PEVuZE5vdGU+PENpdGU+PEF1dGhvcj5CcnViYWtlcjwvQXV0aG9yPjxZZWFyPjIwMDg8L1llYXI+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</w:fldData>
        </w:fldChar>
      </w:r>
      <w:r w:rsidR="00E91973">
        <w:rPr>
          <w:rFonts w:asciiTheme="minorHAnsi" w:hAnsiTheme="minorHAnsi" w:cstheme="minorHAnsi"/>
        </w:rPr>
        <w:instrText xml:space="preserve"> ADDIN EN.CITE.DATA </w:instrText>
      </w:r>
      <w:r w:rsidR="00E91973">
        <w:rPr>
          <w:rFonts w:asciiTheme="minorHAnsi" w:hAnsiTheme="minorHAnsi" w:cstheme="minorHAnsi"/>
        </w:rPr>
      </w:r>
      <w:r w:rsidR="00E91973">
        <w:rPr>
          <w:rFonts w:asciiTheme="minorHAnsi" w:hAnsiTheme="minorHAnsi" w:cstheme="minorHAnsi"/>
        </w:rPr>
        <w:fldChar w:fldCharType="end"/>
      </w:r>
      <w:r w:rsidR="00EC06BF" w:rsidRPr="00212596">
        <w:rPr>
          <w:rFonts w:asciiTheme="minorHAnsi" w:hAnsiTheme="minorHAnsi" w:cstheme="minorHAnsi"/>
        </w:rPr>
      </w:r>
      <w:r w:rsidR="00EC06BF" w:rsidRPr="00212596">
        <w:rPr>
          <w:rFonts w:asciiTheme="minorHAnsi" w:hAnsiTheme="minorHAnsi" w:cstheme="minorHAnsi"/>
        </w:rPr>
        <w:fldChar w:fldCharType="separate"/>
      </w:r>
      <w:r w:rsidR="00E91973">
        <w:rPr>
          <w:rFonts w:asciiTheme="minorHAnsi" w:hAnsiTheme="minorHAnsi" w:cstheme="minorHAnsi"/>
          <w:noProof/>
        </w:rPr>
        <w:t>(3, 8-12)</w:t>
      </w:r>
      <w:r w:rsidR="00EC06BF" w:rsidRPr="00212596">
        <w:rPr>
          <w:rFonts w:asciiTheme="minorHAnsi" w:hAnsiTheme="minorHAnsi" w:cstheme="minorHAnsi"/>
        </w:rPr>
        <w:fldChar w:fldCharType="end"/>
      </w:r>
      <w:r w:rsidRPr="00212596">
        <w:rPr>
          <w:rFonts w:asciiTheme="minorHAnsi" w:hAnsiTheme="minorHAnsi" w:cstheme="minorHAnsi"/>
        </w:rPr>
        <w:t xml:space="preserve">. </w:t>
      </w:r>
      <w:r w:rsidR="00EC06BF" w:rsidRPr="00212596">
        <w:rPr>
          <w:rFonts w:asciiTheme="minorHAnsi" w:hAnsiTheme="minorHAnsi" w:cstheme="minorHAnsi"/>
        </w:rPr>
        <w:t xml:space="preserve"> </w:t>
      </w:r>
      <w:r w:rsidRPr="00212596">
        <w:rPr>
          <w:rFonts w:asciiTheme="minorHAnsi" w:hAnsiTheme="minorHAnsi" w:cstheme="minorHAnsi"/>
        </w:rPr>
        <w:t>In none of these studies was a justification or explanation offered for the choice o</w:t>
      </w:r>
      <w:r w:rsidR="00EC06BF" w:rsidRPr="00212596">
        <w:rPr>
          <w:rFonts w:asciiTheme="minorHAnsi" w:hAnsiTheme="minorHAnsi" w:cstheme="minorHAnsi"/>
        </w:rPr>
        <w:t xml:space="preserve">f threshold for initiating CISC. </w:t>
      </w:r>
    </w:p>
    <w:p w:rsidR="00DC28AB" w:rsidRPr="00212596" w:rsidRDefault="00006034" w:rsidP="00534C92">
      <w:pPr>
        <w:spacing w:line="480" w:lineRule="auto"/>
        <w:contextualSpacing/>
        <w:rPr>
          <w:rFonts w:asciiTheme="minorHAnsi" w:hAnsiTheme="minorHAnsi" w:cstheme="minorHAnsi"/>
        </w:rPr>
      </w:pPr>
      <w:r w:rsidRPr="00212596">
        <w:rPr>
          <w:rFonts w:asciiTheme="minorHAnsi" w:hAnsiTheme="minorHAnsi" w:cstheme="minorHAnsi"/>
        </w:rPr>
        <w:t>We observed a number of patients who declined CISC, d</w:t>
      </w:r>
      <w:r w:rsidR="00B91B38" w:rsidRPr="00212596">
        <w:rPr>
          <w:rFonts w:asciiTheme="minorHAnsi" w:hAnsiTheme="minorHAnsi" w:cstheme="minorHAnsi"/>
        </w:rPr>
        <w:t>espite an increased PVR, after b</w:t>
      </w:r>
      <w:r w:rsidRPr="00212596">
        <w:rPr>
          <w:rFonts w:asciiTheme="minorHAnsi" w:hAnsiTheme="minorHAnsi" w:cstheme="minorHAnsi"/>
        </w:rPr>
        <w:t xml:space="preserve">otulinum toxin injection, and noted that they came to no harm. </w:t>
      </w:r>
      <w:r w:rsidR="0078633E" w:rsidRPr="00212596">
        <w:rPr>
          <w:rFonts w:asciiTheme="minorHAnsi" w:hAnsiTheme="minorHAnsi" w:cstheme="minorHAnsi"/>
        </w:rPr>
        <w:t xml:space="preserve">Given the absence of evidence, </w:t>
      </w:r>
      <w:r w:rsidR="00DC28AB" w:rsidRPr="00212596">
        <w:rPr>
          <w:rFonts w:asciiTheme="minorHAnsi" w:hAnsiTheme="minorHAnsi" w:cstheme="minorHAnsi"/>
        </w:rPr>
        <w:t xml:space="preserve">we </w:t>
      </w:r>
      <w:r w:rsidR="0078633E" w:rsidRPr="00212596">
        <w:rPr>
          <w:rFonts w:asciiTheme="minorHAnsi" w:hAnsiTheme="minorHAnsi" w:cstheme="minorHAnsi"/>
        </w:rPr>
        <w:t>ceased to recommend</w:t>
      </w:r>
      <w:r w:rsidR="00B951EA" w:rsidRPr="00212596">
        <w:rPr>
          <w:rFonts w:asciiTheme="minorHAnsi" w:hAnsiTheme="minorHAnsi" w:cstheme="minorHAnsi"/>
        </w:rPr>
        <w:t xml:space="preserve"> </w:t>
      </w:r>
      <w:r w:rsidR="0010180F" w:rsidRPr="00212596">
        <w:rPr>
          <w:rFonts w:asciiTheme="minorHAnsi" w:hAnsiTheme="minorHAnsi" w:cstheme="minorHAnsi"/>
        </w:rPr>
        <w:t xml:space="preserve">CISC </w:t>
      </w:r>
      <w:r w:rsidR="00DC28AB" w:rsidRPr="00212596">
        <w:rPr>
          <w:rFonts w:asciiTheme="minorHAnsi" w:hAnsiTheme="minorHAnsi" w:cstheme="minorHAnsi"/>
        </w:rPr>
        <w:t xml:space="preserve">based on an arbitrary PVR. We reserved the method for </w:t>
      </w:r>
      <w:r w:rsidR="0010180F" w:rsidRPr="00212596">
        <w:rPr>
          <w:rFonts w:asciiTheme="minorHAnsi" w:hAnsiTheme="minorHAnsi" w:cstheme="minorHAnsi"/>
        </w:rPr>
        <w:t>patients who developed acute retention</w:t>
      </w:r>
      <w:r w:rsidR="007135F3" w:rsidRPr="00212596">
        <w:rPr>
          <w:rFonts w:asciiTheme="minorHAnsi" w:hAnsiTheme="minorHAnsi" w:cstheme="minorHAnsi"/>
        </w:rPr>
        <w:t xml:space="preserve"> </w:t>
      </w:r>
      <w:r w:rsidR="0010180F" w:rsidRPr="00212596">
        <w:rPr>
          <w:rFonts w:asciiTheme="minorHAnsi" w:hAnsiTheme="minorHAnsi" w:cstheme="minorHAnsi"/>
        </w:rPr>
        <w:t>or symptoms</w:t>
      </w:r>
      <w:r w:rsidR="00B951EA" w:rsidRPr="00212596">
        <w:rPr>
          <w:rFonts w:asciiTheme="minorHAnsi" w:hAnsiTheme="minorHAnsi" w:cstheme="minorHAnsi"/>
        </w:rPr>
        <w:t xml:space="preserve"> of retention </w:t>
      </w:r>
      <w:r w:rsidR="00D411E0" w:rsidRPr="00212596">
        <w:rPr>
          <w:rFonts w:asciiTheme="minorHAnsi" w:hAnsiTheme="minorHAnsi" w:cstheme="minorHAnsi"/>
        </w:rPr>
        <w:t>reversed</w:t>
      </w:r>
      <w:r w:rsidR="00B951EA" w:rsidRPr="00212596">
        <w:rPr>
          <w:rFonts w:asciiTheme="minorHAnsi" w:hAnsiTheme="minorHAnsi" w:cstheme="minorHAnsi"/>
        </w:rPr>
        <w:t xml:space="preserve"> by CISC</w:t>
      </w:r>
      <w:r w:rsidR="00DC28AB" w:rsidRPr="00212596">
        <w:rPr>
          <w:rFonts w:asciiTheme="minorHAnsi" w:hAnsiTheme="minorHAnsi" w:cstheme="minorHAnsi"/>
        </w:rPr>
        <w:t xml:space="preserve"> and for patien</w:t>
      </w:r>
      <w:r w:rsidR="008160E9" w:rsidRPr="00212596">
        <w:rPr>
          <w:rFonts w:asciiTheme="minorHAnsi" w:hAnsiTheme="minorHAnsi" w:cstheme="minorHAnsi"/>
        </w:rPr>
        <w:t>ts already using CISC prior to b</w:t>
      </w:r>
      <w:r w:rsidR="00DC28AB" w:rsidRPr="00212596">
        <w:rPr>
          <w:rFonts w:asciiTheme="minorHAnsi" w:hAnsiTheme="minorHAnsi" w:cstheme="minorHAnsi"/>
        </w:rPr>
        <w:t>otulinum toxin treatment</w:t>
      </w:r>
      <w:r w:rsidR="0010180F" w:rsidRPr="00212596">
        <w:rPr>
          <w:rFonts w:asciiTheme="minorHAnsi" w:hAnsiTheme="minorHAnsi" w:cstheme="minorHAnsi"/>
        </w:rPr>
        <w:t>.</w:t>
      </w:r>
    </w:p>
    <w:p w:rsidR="00DC28AB" w:rsidRPr="00212596" w:rsidRDefault="00DC28AB" w:rsidP="00534C92">
      <w:pPr>
        <w:spacing w:line="480" w:lineRule="auto"/>
        <w:contextualSpacing/>
        <w:rPr>
          <w:rFonts w:asciiTheme="minorHAnsi" w:hAnsiTheme="minorHAnsi" w:cstheme="minorHAnsi"/>
        </w:rPr>
      </w:pPr>
    </w:p>
    <w:p w:rsidR="00DB07A0" w:rsidRPr="00212596" w:rsidRDefault="00DC28AB" w:rsidP="00534C92">
      <w:pPr>
        <w:spacing w:line="480" w:lineRule="auto"/>
        <w:contextualSpacing/>
        <w:rPr>
          <w:rFonts w:asciiTheme="minorHAnsi" w:hAnsiTheme="minorHAnsi" w:cstheme="minorHAnsi"/>
        </w:rPr>
      </w:pPr>
      <w:r w:rsidRPr="00212596">
        <w:rPr>
          <w:rFonts w:asciiTheme="minorHAnsi" w:hAnsiTheme="minorHAnsi" w:cstheme="minorHAnsi"/>
        </w:rPr>
        <w:t>If clinicians wish to recommend CISC based on a PVR, then data fr</w:t>
      </w:r>
      <w:r w:rsidR="006A0645" w:rsidRPr="00212596">
        <w:rPr>
          <w:rFonts w:asciiTheme="minorHAnsi" w:hAnsiTheme="minorHAnsi" w:cstheme="minorHAnsi"/>
        </w:rPr>
        <w:t xml:space="preserve">om an RCT should justify this. </w:t>
      </w:r>
      <w:r w:rsidRPr="00212596">
        <w:rPr>
          <w:rFonts w:asciiTheme="minorHAnsi" w:hAnsiTheme="minorHAnsi" w:cstheme="minorHAnsi"/>
        </w:rPr>
        <w:t xml:space="preserve">Prior to embarking on an RCT it is necessary to know whether an effect is likely to be detected and </w:t>
      </w:r>
      <w:r w:rsidR="00170757" w:rsidRPr="00212596">
        <w:rPr>
          <w:rFonts w:asciiTheme="minorHAnsi" w:hAnsiTheme="minorHAnsi" w:cstheme="minorHAnsi"/>
        </w:rPr>
        <w:t xml:space="preserve">if so, what is the likely size. </w:t>
      </w:r>
      <w:r w:rsidRPr="00212596">
        <w:rPr>
          <w:rFonts w:asciiTheme="minorHAnsi" w:hAnsiTheme="minorHAnsi" w:cstheme="minorHAnsi"/>
        </w:rPr>
        <w:t>N</w:t>
      </w:r>
      <w:r w:rsidR="00B951EA" w:rsidRPr="00212596">
        <w:rPr>
          <w:rFonts w:asciiTheme="minorHAnsi" w:hAnsiTheme="minorHAnsi" w:cstheme="minorHAnsi"/>
        </w:rPr>
        <w:t xml:space="preserve">o such </w:t>
      </w:r>
      <w:r w:rsidRPr="00212596">
        <w:rPr>
          <w:rFonts w:asciiTheme="minorHAnsi" w:hAnsiTheme="minorHAnsi" w:cstheme="minorHAnsi"/>
        </w:rPr>
        <w:t>data</w:t>
      </w:r>
      <w:r w:rsidR="00B951EA" w:rsidRPr="00212596">
        <w:rPr>
          <w:rFonts w:asciiTheme="minorHAnsi" w:hAnsiTheme="minorHAnsi" w:cstheme="minorHAnsi"/>
        </w:rPr>
        <w:t xml:space="preserve"> exists</w:t>
      </w:r>
      <w:r w:rsidR="00D411E0" w:rsidRPr="00212596">
        <w:rPr>
          <w:rFonts w:asciiTheme="minorHAnsi" w:hAnsiTheme="minorHAnsi" w:cstheme="minorHAnsi"/>
        </w:rPr>
        <w:t>,</w:t>
      </w:r>
      <w:r w:rsidR="00B951EA" w:rsidRPr="00212596">
        <w:rPr>
          <w:rFonts w:asciiTheme="minorHAnsi" w:hAnsiTheme="minorHAnsi" w:cstheme="minorHAnsi"/>
        </w:rPr>
        <w:t xml:space="preserve"> </w:t>
      </w:r>
      <w:r w:rsidRPr="00212596">
        <w:rPr>
          <w:rFonts w:asciiTheme="minorHAnsi" w:hAnsiTheme="minorHAnsi" w:cstheme="minorHAnsi"/>
        </w:rPr>
        <w:t xml:space="preserve">so </w:t>
      </w:r>
      <w:r w:rsidR="00AE7648" w:rsidRPr="00212596">
        <w:rPr>
          <w:rFonts w:asciiTheme="minorHAnsi" w:hAnsiTheme="minorHAnsi" w:cstheme="minorHAnsi"/>
        </w:rPr>
        <w:t xml:space="preserve">before considering an RCT </w:t>
      </w:r>
      <w:r w:rsidR="00B951EA" w:rsidRPr="00212596">
        <w:rPr>
          <w:rFonts w:asciiTheme="minorHAnsi" w:hAnsiTheme="minorHAnsi" w:cstheme="minorHAnsi"/>
        </w:rPr>
        <w:t xml:space="preserve">the first </w:t>
      </w:r>
      <w:r w:rsidR="00D411E0" w:rsidRPr="00212596">
        <w:rPr>
          <w:rFonts w:asciiTheme="minorHAnsi" w:hAnsiTheme="minorHAnsi" w:cstheme="minorHAnsi"/>
        </w:rPr>
        <w:t xml:space="preserve">task must be an observational study to discover </w:t>
      </w:r>
      <w:r w:rsidR="00674214" w:rsidRPr="00212596">
        <w:rPr>
          <w:rFonts w:asciiTheme="minorHAnsi" w:hAnsiTheme="minorHAnsi" w:cstheme="minorHAnsi"/>
          <w:i/>
        </w:rPr>
        <w:t>a priori</w:t>
      </w:r>
      <w:r w:rsidR="00674214" w:rsidRPr="00212596">
        <w:rPr>
          <w:rFonts w:asciiTheme="minorHAnsi" w:hAnsiTheme="minorHAnsi" w:cstheme="minorHAnsi"/>
        </w:rPr>
        <w:t xml:space="preserve"> </w:t>
      </w:r>
      <w:r w:rsidR="00D411E0" w:rsidRPr="00212596">
        <w:rPr>
          <w:rFonts w:asciiTheme="minorHAnsi" w:hAnsiTheme="minorHAnsi" w:cstheme="minorHAnsi"/>
        </w:rPr>
        <w:t xml:space="preserve">whether there is </w:t>
      </w:r>
      <w:r w:rsidR="00AE7648" w:rsidRPr="00212596">
        <w:rPr>
          <w:rFonts w:asciiTheme="minorHAnsi" w:hAnsiTheme="minorHAnsi" w:cstheme="minorHAnsi"/>
        </w:rPr>
        <w:t>a</w:t>
      </w:r>
      <w:r w:rsidR="00D411E0" w:rsidRPr="00212596">
        <w:rPr>
          <w:rFonts w:asciiTheme="minorHAnsi" w:hAnsiTheme="minorHAnsi" w:cstheme="minorHAnsi"/>
        </w:rPr>
        <w:t xml:space="preserve"> problem for CISC to remedy</w:t>
      </w:r>
      <w:r w:rsidR="00674214" w:rsidRPr="00212596">
        <w:rPr>
          <w:rFonts w:asciiTheme="minorHAnsi" w:hAnsiTheme="minorHAnsi" w:cstheme="minorHAnsi"/>
        </w:rPr>
        <w:t xml:space="preserve"> anyway</w:t>
      </w:r>
      <w:r w:rsidR="00D411E0" w:rsidRPr="00212596">
        <w:rPr>
          <w:rFonts w:asciiTheme="minorHAnsi" w:hAnsiTheme="minorHAnsi" w:cstheme="minorHAnsi"/>
        </w:rPr>
        <w:t xml:space="preserve">. We set out to ascertain </w:t>
      </w:r>
      <w:r w:rsidR="0010180F" w:rsidRPr="00212596">
        <w:rPr>
          <w:rFonts w:asciiTheme="minorHAnsi" w:hAnsiTheme="minorHAnsi" w:cstheme="minorHAnsi"/>
        </w:rPr>
        <w:t>whether patients, post-botulinum toxin injection, experience any measurable harm when not using CISC</w:t>
      </w:r>
      <w:r w:rsidR="00D411E0" w:rsidRPr="00212596">
        <w:rPr>
          <w:rFonts w:asciiTheme="minorHAnsi" w:hAnsiTheme="minorHAnsi" w:cstheme="minorHAnsi"/>
        </w:rPr>
        <w:t xml:space="preserve"> regardless of the PVR. </w:t>
      </w:r>
      <w:r w:rsidR="00941FD7" w:rsidRPr="00212596">
        <w:rPr>
          <w:rFonts w:asciiTheme="minorHAnsi" w:hAnsiTheme="minorHAnsi" w:cstheme="minorHAnsi"/>
        </w:rPr>
        <w:t>T</w:t>
      </w:r>
      <w:r w:rsidR="002A1A28">
        <w:rPr>
          <w:rFonts w:asciiTheme="minorHAnsi" w:hAnsiTheme="minorHAnsi" w:cstheme="minorHAnsi"/>
        </w:rPr>
        <w:t xml:space="preserve">he aim of this </w:t>
      </w:r>
      <w:r w:rsidR="002A1A28">
        <w:rPr>
          <w:rFonts w:asciiTheme="minorHAnsi" w:hAnsiTheme="minorHAnsi" w:cstheme="minorHAnsi"/>
        </w:rPr>
        <w:lastRenderedPageBreak/>
        <w:t>study was t</w:t>
      </w:r>
      <w:r w:rsidR="007F61BA" w:rsidRPr="00212596">
        <w:rPr>
          <w:rFonts w:asciiTheme="minorHAnsi" w:hAnsiTheme="minorHAnsi" w:cstheme="minorHAnsi"/>
        </w:rPr>
        <w:t xml:space="preserve">o identify whether </w:t>
      </w:r>
      <w:r w:rsidR="009375F9" w:rsidRPr="00212596">
        <w:rPr>
          <w:rFonts w:asciiTheme="minorHAnsi" w:hAnsiTheme="minorHAnsi" w:cstheme="minorHAnsi"/>
        </w:rPr>
        <w:t>abstinence from</w:t>
      </w:r>
      <w:r w:rsidR="00674214" w:rsidRPr="00212596">
        <w:rPr>
          <w:rFonts w:asciiTheme="minorHAnsi" w:hAnsiTheme="minorHAnsi" w:cstheme="minorHAnsi"/>
        </w:rPr>
        <w:t xml:space="preserve"> </w:t>
      </w:r>
      <w:r w:rsidR="007F61BA" w:rsidRPr="00212596">
        <w:rPr>
          <w:rFonts w:asciiTheme="minorHAnsi" w:hAnsiTheme="minorHAnsi" w:cstheme="minorHAnsi"/>
        </w:rPr>
        <w:t xml:space="preserve">CISC </w:t>
      </w:r>
      <w:r w:rsidR="00674214" w:rsidRPr="00212596">
        <w:rPr>
          <w:rFonts w:asciiTheme="minorHAnsi" w:hAnsiTheme="minorHAnsi" w:cstheme="minorHAnsi"/>
        </w:rPr>
        <w:t xml:space="preserve">as </w:t>
      </w:r>
      <w:r w:rsidR="00E238DA" w:rsidRPr="00212596">
        <w:rPr>
          <w:rFonts w:asciiTheme="minorHAnsi" w:hAnsiTheme="minorHAnsi" w:cstheme="minorHAnsi"/>
        </w:rPr>
        <w:t>a</w:t>
      </w:r>
      <w:r w:rsidR="00674214" w:rsidRPr="00212596">
        <w:rPr>
          <w:rFonts w:asciiTheme="minorHAnsi" w:hAnsiTheme="minorHAnsi" w:cstheme="minorHAnsi"/>
        </w:rPr>
        <w:t xml:space="preserve"> treatment, </w:t>
      </w:r>
      <w:r w:rsidR="007F61BA" w:rsidRPr="00212596">
        <w:rPr>
          <w:rFonts w:asciiTheme="minorHAnsi" w:hAnsiTheme="minorHAnsi" w:cstheme="minorHAnsi"/>
        </w:rPr>
        <w:t xml:space="preserve">post </w:t>
      </w:r>
      <w:r w:rsidR="00F237AF" w:rsidRPr="00212596">
        <w:rPr>
          <w:rFonts w:asciiTheme="minorHAnsi" w:hAnsiTheme="minorHAnsi" w:cstheme="minorHAnsi"/>
        </w:rPr>
        <w:t>intra-</w:t>
      </w:r>
      <w:r w:rsidR="00E238DA" w:rsidRPr="00212596">
        <w:rPr>
          <w:rFonts w:asciiTheme="minorHAnsi" w:hAnsiTheme="minorHAnsi" w:cstheme="minorHAnsi"/>
        </w:rPr>
        <w:t>detrusor</w:t>
      </w:r>
      <w:r w:rsidR="00F237AF" w:rsidRPr="00212596">
        <w:rPr>
          <w:rFonts w:asciiTheme="minorHAnsi" w:hAnsiTheme="minorHAnsi" w:cstheme="minorHAnsi"/>
        </w:rPr>
        <w:t xml:space="preserve"> botulinum toxin injections</w:t>
      </w:r>
      <w:r w:rsidR="00E238DA" w:rsidRPr="00212596">
        <w:rPr>
          <w:rFonts w:asciiTheme="minorHAnsi" w:hAnsiTheme="minorHAnsi" w:cstheme="minorHAnsi"/>
        </w:rPr>
        <w:t>,</w:t>
      </w:r>
      <w:r w:rsidR="007F61BA" w:rsidRPr="00212596">
        <w:rPr>
          <w:rFonts w:asciiTheme="minorHAnsi" w:hAnsiTheme="minorHAnsi" w:cstheme="minorHAnsi"/>
        </w:rPr>
        <w:t xml:space="preserve"> in patient</w:t>
      </w:r>
      <w:r w:rsidR="00E238DA" w:rsidRPr="00212596">
        <w:rPr>
          <w:rFonts w:asciiTheme="minorHAnsi" w:hAnsiTheme="minorHAnsi" w:cstheme="minorHAnsi"/>
        </w:rPr>
        <w:t xml:space="preserve">s with a post void residual, </w:t>
      </w:r>
      <w:r w:rsidRPr="00212596">
        <w:rPr>
          <w:rFonts w:asciiTheme="minorHAnsi" w:hAnsiTheme="minorHAnsi" w:cstheme="minorHAnsi"/>
        </w:rPr>
        <w:t>wa</w:t>
      </w:r>
      <w:r w:rsidR="00E238DA" w:rsidRPr="00212596">
        <w:rPr>
          <w:rFonts w:asciiTheme="minorHAnsi" w:hAnsiTheme="minorHAnsi" w:cstheme="minorHAnsi"/>
        </w:rPr>
        <w:t>s associated with any measureable adversity.</w:t>
      </w:r>
    </w:p>
    <w:p w:rsidR="004A1C79" w:rsidRPr="00212596" w:rsidRDefault="004A1C79" w:rsidP="00534C92">
      <w:pPr>
        <w:spacing w:line="480" w:lineRule="auto"/>
        <w:contextualSpacing/>
        <w:rPr>
          <w:rFonts w:asciiTheme="minorHAnsi" w:hAnsiTheme="minorHAnsi" w:cstheme="minorHAnsi"/>
          <w:b/>
        </w:rPr>
      </w:pPr>
    </w:p>
    <w:p w:rsidR="006C5C09" w:rsidRPr="00882EF3" w:rsidRDefault="009F7570" w:rsidP="00534C92">
      <w:pPr>
        <w:spacing w:line="480" w:lineRule="auto"/>
        <w:contextualSpacing/>
        <w:rPr>
          <w:rFonts w:asciiTheme="minorHAnsi" w:hAnsiTheme="minorHAnsi" w:cstheme="minorHAnsi"/>
          <w:b/>
          <w:sz w:val="28"/>
          <w:szCs w:val="28"/>
        </w:rPr>
      </w:pPr>
      <w:r w:rsidRPr="00882EF3">
        <w:rPr>
          <w:rFonts w:asciiTheme="minorHAnsi" w:hAnsiTheme="minorHAnsi" w:cstheme="minorHAnsi"/>
          <w:b/>
          <w:sz w:val="28"/>
          <w:szCs w:val="28"/>
        </w:rPr>
        <w:t>Materials and Methods</w:t>
      </w:r>
    </w:p>
    <w:p w:rsidR="00C23F7F" w:rsidRPr="00212596" w:rsidRDefault="00DC28AB" w:rsidP="00F67379">
      <w:pPr>
        <w:spacing w:line="480" w:lineRule="auto"/>
        <w:contextualSpacing/>
        <w:rPr>
          <w:rFonts w:asciiTheme="minorHAnsi" w:hAnsiTheme="minorHAnsi" w:cstheme="minorHAnsi"/>
        </w:rPr>
      </w:pPr>
      <w:r w:rsidRPr="00212596">
        <w:rPr>
          <w:rFonts w:asciiTheme="minorHAnsi" w:hAnsiTheme="minorHAnsi" w:cstheme="minorHAnsi"/>
        </w:rPr>
        <w:t>T</w:t>
      </w:r>
      <w:r w:rsidR="00280F28" w:rsidRPr="00212596">
        <w:rPr>
          <w:rFonts w:asciiTheme="minorHAnsi" w:hAnsiTheme="minorHAnsi" w:cstheme="minorHAnsi"/>
        </w:rPr>
        <w:t xml:space="preserve">he study was </w:t>
      </w:r>
      <w:r w:rsidRPr="00212596">
        <w:rPr>
          <w:rFonts w:asciiTheme="minorHAnsi" w:hAnsiTheme="minorHAnsi" w:cstheme="minorHAnsi"/>
        </w:rPr>
        <w:t>approved</w:t>
      </w:r>
      <w:r w:rsidR="00280F28" w:rsidRPr="00212596">
        <w:rPr>
          <w:rFonts w:asciiTheme="minorHAnsi" w:hAnsiTheme="minorHAnsi" w:cstheme="minorHAnsi"/>
        </w:rPr>
        <w:t xml:space="preserve"> by Noclor Research</w:t>
      </w:r>
      <w:r w:rsidR="00762767" w:rsidRPr="00762767">
        <w:t xml:space="preserve"> </w:t>
      </w:r>
      <w:r w:rsidR="00762767" w:rsidRPr="00762767">
        <w:rPr>
          <w:rFonts w:asciiTheme="minorHAnsi" w:hAnsiTheme="minorHAnsi" w:cstheme="minorHAnsi"/>
        </w:rPr>
        <w:t xml:space="preserve">London – </w:t>
      </w:r>
      <w:r w:rsidR="0060707F">
        <w:rPr>
          <w:rFonts w:asciiTheme="minorHAnsi" w:hAnsiTheme="minorHAnsi" w:cstheme="minorHAnsi"/>
        </w:rPr>
        <w:t>St Pancras Reference-168107</w:t>
      </w:r>
      <w:r w:rsidR="00280F28" w:rsidRPr="00212596">
        <w:rPr>
          <w:rFonts w:asciiTheme="minorHAnsi" w:hAnsiTheme="minorHAnsi" w:cstheme="minorHAnsi"/>
        </w:rPr>
        <w:t xml:space="preserve">. </w:t>
      </w:r>
      <w:r w:rsidR="00F715CC" w:rsidRPr="00212596">
        <w:rPr>
          <w:rFonts w:asciiTheme="minorHAnsi" w:hAnsiTheme="minorHAnsi" w:cstheme="minorHAnsi"/>
        </w:rPr>
        <w:t>This was a cohort observation</w:t>
      </w:r>
      <w:r w:rsidR="007F61BA" w:rsidRPr="00212596">
        <w:rPr>
          <w:rFonts w:asciiTheme="minorHAnsi" w:hAnsiTheme="minorHAnsi" w:cstheme="minorHAnsi"/>
        </w:rPr>
        <w:t xml:space="preserve"> </w:t>
      </w:r>
      <w:r w:rsidR="00F715CC" w:rsidRPr="00212596">
        <w:rPr>
          <w:rFonts w:asciiTheme="minorHAnsi" w:hAnsiTheme="minorHAnsi" w:cstheme="minorHAnsi"/>
        </w:rPr>
        <w:t>which</w:t>
      </w:r>
      <w:r w:rsidR="00122573" w:rsidRPr="00212596">
        <w:rPr>
          <w:rFonts w:asciiTheme="minorHAnsi" w:hAnsiTheme="minorHAnsi" w:cstheme="minorHAnsi"/>
        </w:rPr>
        <w:t xml:space="preserve"> </w:t>
      </w:r>
      <w:r w:rsidR="00691E76" w:rsidRPr="00212596">
        <w:rPr>
          <w:rFonts w:asciiTheme="minorHAnsi" w:hAnsiTheme="minorHAnsi" w:cstheme="minorHAnsi"/>
        </w:rPr>
        <w:t>began in</w:t>
      </w:r>
      <w:r w:rsidR="00122573" w:rsidRPr="00212596">
        <w:rPr>
          <w:rFonts w:asciiTheme="minorHAnsi" w:hAnsiTheme="minorHAnsi" w:cstheme="minorHAnsi"/>
        </w:rPr>
        <w:t xml:space="preserve"> </w:t>
      </w:r>
      <w:r w:rsidR="00691E76" w:rsidRPr="00212596">
        <w:rPr>
          <w:rFonts w:asciiTheme="minorHAnsi" w:hAnsiTheme="minorHAnsi" w:cstheme="minorHAnsi"/>
        </w:rPr>
        <w:t xml:space="preserve">June </w:t>
      </w:r>
      <w:r w:rsidR="00F715CC" w:rsidRPr="00212596">
        <w:rPr>
          <w:rFonts w:asciiTheme="minorHAnsi" w:hAnsiTheme="minorHAnsi" w:cstheme="minorHAnsi"/>
        </w:rPr>
        <w:t>2011 lasted</w:t>
      </w:r>
      <w:r w:rsidR="00E238DA" w:rsidRPr="00212596">
        <w:rPr>
          <w:rFonts w:asciiTheme="minorHAnsi" w:hAnsiTheme="minorHAnsi" w:cstheme="minorHAnsi"/>
        </w:rPr>
        <w:t xml:space="preserve"> until </w:t>
      </w:r>
      <w:r w:rsidR="00691E76" w:rsidRPr="00212596">
        <w:rPr>
          <w:rFonts w:asciiTheme="minorHAnsi" w:hAnsiTheme="minorHAnsi" w:cstheme="minorHAnsi"/>
        </w:rPr>
        <w:t>January 2013</w:t>
      </w:r>
      <w:r w:rsidR="00122573" w:rsidRPr="00212596">
        <w:rPr>
          <w:rFonts w:asciiTheme="minorHAnsi" w:hAnsiTheme="minorHAnsi" w:cstheme="minorHAnsi"/>
        </w:rPr>
        <w:t>.</w:t>
      </w:r>
      <w:r w:rsidR="007F61BA" w:rsidRPr="00212596">
        <w:rPr>
          <w:rFonts w:asciiTheme="minorHAnsi" w:hAnsiTheme="minorHAnsi" w:cstheme="minorHAnsi"/>
        </w:rPr>
        <w:t xml:space="preserve"> </w:t>
      </w:r>
      <w:r w:rsidR="00122573" w:rsidRPr="00212596">
        <w:rPr>
          <w:rFonts w:asciiTheme="minorHAnsi" w:hAnsiTheme="minorHAnsi" w:cstheme="minorHAnsi"/>
        </w:rPr>
        <w:t xml:space="preserve">Patients with lower urinary tract symptoms (LUTS) attending </w:t>
      </w:r>
      <w:r w:rsidR="00627CF9" w:rsidRPr="00212596">
        <w:rPr>
          <w:rFonts w:asciiTheme="minorHAnsi" w:hAnsiTheme="minorHAnsi" w:cstheme="minorHAnsi"/>
        </w:rPr>
        <w:t xml:space="preserve">a medical urology centre in London </w:t>
      </w:r>
      <w:r w:rsidR="00122573" w:rsidRPr="00212596">
        <w:rPr>
          <w:rFonts w:asciiTheme="minorHAnsi" w:hAnsiTheme="minorHAnsi" w:cstheme="minorHAnsi"/>
        </w:rPr>
        <w:t xml:space="preserve">were </w:t>
      </w:r>
      <w:r w:rsidR="00D208CA" w:rsidRPr="00212596">
        <w:rPr>
          <w:rFonts w:asciiTheme="minorHAnsi" w:hAnsiTheme="minorHAnsi" w:cstheme="minorHAnsi"/>
        </w:rPr>
        <w:t>observed pre and post b</w:t>
      </w:r>
      <w:r w:rsidR="00F715CC" w:rsidRPr="00212596">
        <w:rPr>
          <w:rFonts w:asciiTheme="minorHAnsi" w:hAnsiTheme="minorHAnsi" w:cstheme="minorHAnsi"/>
        </w:rPr>
        <w:t>otulinum toxin treatment. Male</w:t>
      </w:r>
      <w:r w:rsidR="004744BC" w:rsidRPr="00212596">
        <w:rPr>
          <w:rFonts w:asciiTheme="minorHAnsi" w:hAnsiTheme="minorHAnsi" w:cstheme="minorHAnsi"/>
        </w:rPr>
        <w:t xml:space="preserve"> and female </w:t>
      </w:r>
      <w:r w:rsidR="00122573" w:rsidRPr="00212596">
        <w:rPr>
          <w:rFonts w:asciiTheme="minorHAnsi" w:hAnsiTheme="minorHAnsi" w:cstheme="minorHAnsi"/>
        </w:rPr>
        <w:t>p</w:t>
      </w:r>
      <w:r w:rsidR="004744BC" w:rsidRPr="00212596">
        <w:rPr>
          <w:rFonts w:asciiTheme="minorHAnsi" w:hAnsiTheme="minorHAnsi" w:cstheme="minorHAnsi"/>
        </w:rPr>
        <w:t>atients diagnosed</w:t>
      </w:r>
      <w:r w:rsidR="00C059C6" w:rsidRPr="00212596">
        <w:rPr>
          <w:rFonts w:asciiTheme="minorHAnsi" w:hAnsiTheme="minorHAnsi" w:cstheme="minorHAnsi"/>
        </w:rPr>
        <w:t xml:space="preserve"> with </w:t>
      </w:r>
      <w:r w:rsidR="009923FF" w:rsidRPr="00212596">
        <w:rPr>
          <w:rFonts w:asciiTheme="minorHAnsi" w:hAnsiTheme="minorHAnsi" w:cstheme="minorHAnsi"/>
        </w:rPr>
        <w:t>refractory over</w:t>
      </w:r>
      <w:r w:rsidR="00C059C6" w:rsidRPr="00212596">
        <w:rPr>
          <w:rFonts w:asciiTheme="minorHAnsi" w:hAnsiTheme="minorHAnsi" w:cstheme="minorHAnsi"/>
        </w:rPr>
        <w:t>active bladde</w:t>
      </w:r>
      <w:r w:rsidR="009923FF" w:rsidRPr="00212596">
        <w:rPr>
          <w:rFonts w:asciiTheme="minorHAnsi" w:hAnsiTheme="minorHAnsi" w:cstheme="minorHAnsi"/>
        </w:rPr>
        <w:t>r (OAB)</w:t>
      </w:r>
      <w:r w:rsidR="00C059C6" w:rsidRPr="00212596">
        <w:rPr>
          <w:rFonts w:asciiTheme="minorHAnsi" w:hAnsiTheme="minorHAnsi" w:cstheme="minorHAnsi"/>
        </w:rPr>
        <w:t xml:space="preserve">, </w:t>
      </w:r>
      <w:r w:rsidR="009923FF" w:rsidRPr="00212596">
        <w:rPr>
          <w:rFonts w:asciiTheme="minorHAnsi" w:hAnsiTheme="minorHAnsi" w:cstheme="minorHAnsi"/>
        </w:rPr>
        <w:t>unresponsive to antimuscarinic agents with bladder retraining</w:t>
      </w:r>
      <w:r w:rsidR="00122573" w:rsidRPr="00212596">
        <w:rPr>
          <w:rFonts w:asciiTheme="minorHAnsi" w:hAnsiTheme="minorHAnsi" w:cstheme="minorHAnsi"/>
        </w:rPr>
        <w:t xml:space="preserve"> and </w:t>
      </w:r>
      <w:r w:rsidR="00180969" w:rsidRPr="00212596">
        <w:rPr>
          <w:rFonts w:asciiTheme="minorHAnsi" w:hAnsiTheme="minorHAnsi" w:cstheme="minorHAnsi"/>
        </w:rPr>
        <w:t xml:space="preserve">who </w:t>
      </w:r>
      <w:r w:rsidR="008160E9" w:rsidRPr="00212596">
        <w:rPr>
          <w:rFonts w:asciiTheme="minorHAnsi" w:hAnsiTheme="minorHAnsi" w:cstheme="minorHAnsi"/>
        </w:rPr>
        <w:t>were offered b</w:t>
      </w:r>
      <w:r w:rsidR="00C059C6" w:rsidRPr="00212596">
        <w:rPr>
          <w:rFonts w:asciiTheme="minorHAnsi" w:hAnsiTheme="minorHAnsi" w:cstheme="minorHAnsi"/>
        </w:rPr>
        <w:t>otulinum toxin injections</w:t>
      </w:r>
      <w:r w:rsidR="00122573" w:rsidRPr="00212596">
        <w:rPr>
          <w:rFonts w:asciiTheme="minorHAnsi" w:hAnsiTheme="minorHAnsi" w:cstheme="minorHAnsi"/>
        </w:rPr>
        <w:t xml:space="preserve"> as treatment</w:t>
      </w:r>
      <w:r w:rsidR="00F715CC" w:rsidRPr="00212596">
        <w:rPr>
          <w:rFonts w:asciiTheme="minorHAnsi" w:hAnsiTheme="minorHAnsi" w:cstheme="minorHAnsi"/>
        </w:rPr>
        <w:t xml:space="preserve"> were observed.</w:t>
      </w:r>
      <w:r w:rsidR="00F67379">
        <w:rPr>
          <w:rFonts w:asciiTheme="minorHAnsi" w:hAnsiTheme="minorHAnsi" w:cstheme="minorHAnsi"/>
        </w:rPr>
        <w:t xml:space="preserve"> OAB symptoms were diagnosed using a validated hybrid international consultation on incontinence q</w:t>
      </w:r>
      <w:r w:rsidR="00F67379" w:rsidRPr="00EB7359">
        <w:rPr>
          <w:rFonts w:asciiTheme="minorHAnsi" w:hAnsiTheme="minorHAnsi" w:cstheme="minorHAnsi"/>
        </w:rPr>
        <w:t>uestionnaire</w:t>
      </w:r>
      <w:r w:rsidR="00F67379">
        <w:rPr>
          <w:rFonts w:asciiTheme="minorHAnsi" w:hAnsiTheme="minorHAnsi" w:cstheme="minorHAnsi"/>
        </w:rPr>
        <w:t xml:space="preserve"> (ICIQ) and female lower urinary tract symptoms questionnaire (FLUTS),</w:t>
      </w:r>
      <w:r w:rsidR="00F67379" w:rsidRPr="00212596">
        <w:rPr>
          <w:rFonts w:asciiTheme="minorHAnsi" w:hAnsiTheme="minorHAnsi" w:cstheme="minorHAnsi"/>
        </w:rPr>
        <w:t xml:space="preserve"> </w:t>
      </w:r>
      <w:r w:rsidR="00F67379">
        <w:rPr>
          <w:rFonts w:asciiTheme="minorHAnsi" w:hAnsiTheme="minorHAnsi" w:cstheme="minorHAnsi"/>
        </w:rPr>
        <w:t xml:space="preserve">with sections of the questionnaire focusing on urinary frequency and </w:t>
      </w:r>
      <w:r w:rsidR="00F67379" w:rsidRPr="00212596">
        <w:rPr>
          <w:rFonts w:asciiTheme="minorHAnsi" w:hAnsiTheme="minorHAnsi" w:cstheme="minorHAnsi"/>
        </w:rPr>
        <w:t>urgency symptoms</w:t>
      </w:r>
      <w:r w:rsidR="00F67379">
        <w:rPr>
          <w:rFonts w:asciiTheme="minorHAnsi" w:hAnsiTheme="minorHAnsi" w:cstheme="minorHAnsi"/>
        </w:rPr>
        <w:t xml:space="preserve">. </w:t>
      </w:r>
      <w:r w:rsidR="002503D5">
        <w:rPr>
          <w:rFonts w:asciiTheme="minorHAnsi" w:hAnsiTheme="minorHAnsi" w:cstheme="minorHAnsi"/>
        </w:rPr>
        <w:t xml:space="preserve"> </w:t>
      </w:r>
      <w:r w:rsidR="00C059C6" w:rsidRPr="00212596">
        <w:rPr>
          <w:rFonts w:asciiTheme="minorHAnsi" w:hAnsiTheme="minorHAnsi" w:cstheme="minorHAnsi"/>
        </w:rPr>
        <w:t xml:space="preserve">Patients were given an information sheet about the </w:t>
      </w:r>
      <w:r w:rsidR="008160E9" w:rsidRPr="00212596">
        <w:rPr>
          <w:rFonts w:asciiTheme="minorHAnsi" w:hAnsiTheme="minorHAnsi" w:cstheme="minorHAnsi"/>
        </w:rPr>
        <w:t>b</w:t>
      </w:r>
      <w:r w:rsidR="005E08D5" w:rsidRPr="00212596">
        <w:rPr>
          <w:rFonts w:asciiTheme="minorHAnsi" w:hAnsiTheme="minorHAnsi" w:cstheme="minorHAnsi"/>
        </w:rPr>
        <w:t>otulinum</w:t>
      </w:r>
      <w:r w:rsidR="00F715CC" w:rsidRPr="00212596">
        <w:rPr>
          <w:rFonts w:asciiTheme="minorHAnsi" w:hAnsiTheme="minorHAnsi" w:cstheme="minorHAnsi"/>
        </w:rPr>
        <w:t xml:space="preserve"> toxin treatment and </w:t>
      </w:r>
      <w:r w:rsidR="00C059C6" w:rsidRPr="00212596">
        <w:rPr>
          <w:rFonts w:asciiTheme="minorHAnsi" w:hAnsiTheme="minorHAnsi" w:cstheme="minorHAnsi"/>
        </w:rPr>
        <w:t xml:space="preserve">were </w:t>
      </w:r>
      <w:r w:rsidR="009923FF" w:rsidRPr="00212596">
        <w:rPr>
          <w:rFonts w:asciiTheme="minorHAnsi" w:hAnsiTheme="minorHAnsi" w:cstheme="minorHAnsi"/>
        </w:rPr>
        <w:t>provide</w:t>
      </w:r>
      <w:r w:rsidR="00857455" w:rsidRPr="00212596">
        <w:rPr>
          <w:rFonts w:asciiTheme="minorHAnsi" w:hAnsiTheme="minorHAnsi" w:cstheme="minorHAnsi"/>
        </w:rPr>
        <w:t>d with a counselling session, and</w:t>
      </w:r>
      <w:r w:rsidR="009923FF" w:rsidRPr="00212596">
        <w:rPr>
          <w:rFonts w:asciiTheme="minorHAnsi" w:hAnsiTheme="minorHAnsi" w:cstheme="minorHAnsi"/>
        </w:rPr>
        <w:t xml:space="preserve"> an </w:t>
      </w:r>
      <w:r w:rsidR="00C059C6" w:rsidRPr="00212596">
        <w:rPr>
          <w:rFonts w:asciiTheme="minorHAnsi" w:hAnsiTheme="minorHAnsi" w:cstheme="minorHAnsi"/>
        </w:rPr>
        <w:t>opportunity to ask questions a</w:t>
      </w:r>
      <w:r w:rsidR="00084EBF" w:rsidRPr="00212596">
        <w:rPr>
          <w:rFonts w:asciiTheme="minorHAnsi" w:hAnsiTheme="minorHAnsi" w:cstheme="minorHAnsi"/>
        </w:rPr>
        <w:t xml:space="preserve">nd address any concerns </w:t>
      </w:r>
      <w:r w:rsidR="00C059C6" w:rsidRPr="00212596">
        <w:rPr>
          <w:rFonts w:asciiTheme="minorHAnsi" w:hAnsiTheme="minorHAnsi" w:cstheme="minorHAnsi"/>
        </w:rPr>
        <w:t xml:space="preserve">about the </w:t>
      </w:r>
      <w:r w:rsidR="00F715CC" w:rsidRPr="00212596">
        <w:rPr>
          <w:rFonts w:asciiTheme="minorHAnsi" w:hAnsiTheme="minorHAnsi" w:cstheme="minorHAnsi"/>
        </w:rPr>
        <w:t>treatment</w:t>
      </w:r>
      <w:r w:rsidR="00C059C6" w:rsidRPr="00212596">
        <w:rPr>
          <w:rFonts w:asciiTheme="minorHAnsi" w:hAnsiTheme="minorHAnsi" w:cstheme="minorHAnsi"/>
        </w:rPr>
        <w:t xml:space="preserve">. Patients were </w:t>
      </w:r>
      <w:r w:rsidR="00DE246A" w:rsidRPr="00212596">
        <w:rPr>
          <w:rFonts w:asciiTheme="minorHAnsi" w:hAnsiTheme="minorHAnsi" w:cstheme="minorHAnsi"/>
        </w:rPr>
        <w:t>informed about the risk</w:t>
      </w:r>
      <w:r w:rsidR="009923FF" w:rsidRPr="00212596">
        <w:rPr>
          <w:rFonts w:asciiTheme="minorHAnsi" w:hAnsiTheme="minorHAnsi" w:cstheme="minorHAnsi"/>
        </w:rPr>
        <w:t>s</w:t>
      </w:r>
      <w:r w:rsidR="00DE246A" w:rsidRPr="00212596">
        <w:rPr>
          <w:rFonts w:asciiTheme="minorHAnsi" w:hAnsiTheme="minorHAnsi" w:cstheme="minorHAnsi"/>
        </w:rPr>
        <w:t xml:space="preserve"> associated with the </w:t>
      </w:r>
      <w:r w:rsidR="00122573" w:rsidRPr="00212596">
        <w:rPr>
          <w:rFonts w:asciiTheme="minorHAnsi" w:hAnsiTheme="minorHAnsi" w:cstheme="minorHAnsi"/>
        </w:rPr>
        <w:t>intervention</w:t>
      </w:r>
      <w:r w:rsidR="00F4706A" w:rsidRPr="00212596">
        <w:rPr>
          <w:rFonts w:asciiTheme="minorHAnsi" w:hAnsiTheme="minorHAnsi" w:cstheme="minorHAnsi"/>
        </w:rPr>
        <w:t xml:space="preserve"> and </w:t>
      </w:r>
      <w:r w:rsidR="009923FF" w:rsidRPr="00212596">
        <w:rPr>
          <w:rFonts w:asciiTheme="minorHAnsi" w:hAnsiTheme="minorHAnsi" w:cstheme="minorHAnsi"/>
        </w:rPr>
        <w:t xml:space="preserve">were </w:t>
      </w:r>
      <w:r w:rsidR="00F4706A" w:rsidRPr="00212596">
        <w:rPr>
          <w:rFonts w:asciiTheme="minorHAnsi" w:hAnsiTheme="minorHAnsi" w:cstheme="minorHAnsi"/>
        </w:rPr>
        <w:t xml:space="preserve">given a </w:t>
      </w:r>
      <w:r w:rsidR="009923FF" w:rsidRPr="00212596">
        <w:rPr>
          <w:rFonts w:asciiTheme="minorHAnsi" w:hAnsiTheme="minorHAnsi" w:cstheme="minorHAnsi"/>
        </w:rPr>
        <w:t xml:space="preserve">choice over </w:t>
      </w:r>
      <w:r w:rsidR="00F4706A" w:rsidRPr="00212596">
        <w:rPr>
          <w:rFonts w:asciiTheme="minorHAnsi" w:hAnsiTheme="minorHAnsi" w:cstheme="minorHAnsi"/>
        </w:rPr>
        <w:t>local or general anaesthetic</w:t>
      </w:r>
      <w:r w:rsidR="00DE246A" w:rsidRPr="00212596">
        <w:rPr>
          <w:rFonts w:asciiTheme="minorHAnsi" w:hAnsiTheme="minorHAnsi" w:cstheme="minorHAnsi"/>
        </w:rPr>
        <w:t>.</w:t>
      </w:r>
      <w:r w:rsidR="00084EBF" w:rsidRPr="00212596">
        <w:rPr>
          <w:rFonts w:asciiTheme="minorHAnsi" w:hAnsiTheme="minorHAnsi" w:cstheme="minorHAnsi"/>
        </w:rPr>
        <w:t xml:space="preserve"> </w:t>
      </w:r>
      <w:r w:rsidR="009923FF" w:rsidRPr="00212596">
        <w:rPr>
          <w:rFonts w:asciiTheme="minorHAnsi" w:hAnsiTheme="minorHAnsi" w:cstheme="minorHAnsi"/>
        </w:rPr>
        <w:t xml:space="preserve">A written informed consent </w:t>
      </w:r>
      <w:r w:rsidR="00F715CC" w:rsidRPr="00212596">
        <w:rPr>
          <w:rFonts w:asciiTheme="minorHAnsi" w:hAnsiTheme="minorHAnsi" w:cstheme="minorHAnsi"/>
        </w:rPr>
        <w:t>was</w:t>
      </w:r>
      <w:r w:rsidR="009923FF" w:rsidRPr="00212596">
        <w:rPr>
          <w:rFonts w:asciiTheme="minorHAnsi" w:hAnsiTheme="minorHAnsi" w:cstheme="minorHAnsi"/>
        </w:rPr>
        <w:t xml:space="preserve"> obtained.</w:t>
      </w:r>
      <w:r w:rsidR="009F7570">
        <w:rPr>
          <w:rFonts w:asciiTheme="minorHAnsi" w:hAnsiTheme="minorHAnsi" w:cstheme="minorHAnsi"/>
        </w:rPr>
        <w:t xml:space="preserve"> </w:t>
      </w:r>
      <w:r w:rsidR="00691E76" w:rsidRPr="00212596">
        <w:rPr>
          <w:rFonts w:asciiTheme="minorHAnsi" w:hAnsiTheme="minorHAnsi" w:cstheme="minorHAnsi"/>
        </w:rPr>
        <w:t>Consented patients were late</w:t>
      </w:r>
      <w:r w:rsidR="008160E9" w:rsidRPr="00212596">
        <w:rPr>
          <w:rFonts w:asciiTheme="minorHAnsi" w:hAnsiTheme="minorHAnsi" w:cstheme="minorHAnsi"/>
        </w:rPr>
        <w:t>r put on the surgical list for b</w:t>
      </w:r>
      <w:r w:rsidR="005E08D5" w:rsidRPr="00212596">
        <w:rPr>
          <w:rFonts w:asciiTheme="minorHAnsi" w:hAnsiTheme="minorHAnsi" w:cstheme="minorHAnsi"/>
        </w:rPr>
        <w:t>otulinum</w:t>
      </w:r>
      <w:r w:rsidR="00691E76" w:rsidRPr="00212596">
        <w:rPr>
          <w:rFonts w:asciiTheme="minorHAnsi" w:hAnsiTheme="minorHAnsi" w:cstheme="minorHAnsi"/>
        </w:rPr>
        <w:t xml:space="preserve"> toxin injections.</w:t>
      </w:r>
      <w:r w:rsidR="00C23F7F" w:rsidRPr="00212596">
        <w:rPr>
          <w:rFonts w:asciiTheme="minorHAnsi" w:hAnsiTheme="minorHAnsi" w:cstheme="minorHAnsi"/>
        </w:rPr>
        <w:t xml:space="preserve"> </w:t>
      </w:r>
    </w:p>
    <w:p w:rsidR="009F7570" w:rsidRDefault="009F7570" w:rsidP="00534C92">
      <w:pPr>
        <w:spacing w:line="480" w:lineRule="auto"/>
        <w:contextualSpacing/>
        <w:rPr>
          <w:rFonts w:asciiTheme="minorHAnsi" w:hAnsiTheme="minorHAnsi" w:cstheme="minorHAnsi"/>
          <w:b/>
        </w:rPr>
      </w:pPr>
    </w:p>
    <w:p w:rsidR="00F4706A" w:rsidRPr="00212596" w:rsidRDefault="008160E9" w:rsidP="00460C83">
      <w:pPr>
        <w:spacing w:line="480" w:lineRule="auto"/>
        <w:contextualSpacing/>
        <w:rPr>
          <w:rFonts w:asciiTheme="minorHAnsi" w:hAnsiTheme="minorHAnsi" w:cstheme="minorHAnsi"/>
          <w:b/>
        </w:rPr>
      </w:pPr>
      <w:r w:rsidRPr="00212596">
        <w:rPr>
          <w:rFonts w:asciiTheme="minorHAnsi" w:hAnsiTheme="minorHAnsi" w:cstheme="minorHAnsi"/>
        </w:rPr>
        <w:t>Intra-detrusal b</w:t>
      </w:r>
      <w:r w:rsidR="00F4706A" w:rsidRPr="00212596">
        <w:rPr>
          <w:rFonts w:asciiTheme="minorHAnsi" w:hAnsiTheme="minorHAnsi" w:cstheme="minorHAnsi"/>
        </w:rPr>
        <w:t xml:space="preserve">otulinum toxin injections were </w:t>
      </w:r>
      <w:r w:rsidR="009923FF" w:rsidRPr="00212596">
        <w:rPr>
          <w:rFonts w:asciiTheme="minorHAnsi" w:hAnsiTheme="minorHAnsi" w:cstheme="minorHAnsi"/>
        </w:rPr>
        <w:t xml:space="preserve">administered in </w:t>
      </w:r>
      <w:r w:rsidR="00F715CC" w:rsidRPr="00212596">
        <w:rPr>
          <w:rFonts w:asciiTheme="minorHAnsi" w:hAnsiTheme="minorHAnsi" w:cstheme="minorHAnsi"/>
        </w:rPr>
        <w:t>the</w:t>
      </w:r>
      <w:r w:rsidR="009923FF" w:rsidRPr="00212596">
        <w:rPr>
          <w:rFonts w:asciiTheme="minorHAnsi" w:hAnsiTheme="minorHAnsi" w:cstheme="minorHAnsi"/>
        </w:rPr>
        <w:t xml:space="preserve"> </w:t>
      </w:r>
      <w:r w:rsidR="00F4706A" w:rsidRPr="00212596">
        <w:rPr>
          <w:rFonts w:asciiTheme="minorHAnsi" w:hAnsiTheme="minorHAnsi" w:cstheme="minorHAnsi"/>
        </w:rPr>
        <w:t>day</w:t>
      </w:r>
      <w:r w:rsidR="00DC28AB" w:rsidRPr="00212596">
        <w:rPr>
          <w:rFonts w:asciiTheme="minorHAnsi" w:hAnsiTheme="minorHAnsi" w:cstheme="minorHAnsi"/>
        </w:rPr>
        <w:t>-</w:t>
      </w:r>
      <w:r w:rsidR="00F4706A" w:rsidRPr="00212596">
        <w:rPr>
          <w:rFonts w:asciiTheme="minorHAnsi" w:hAnsiTheme="minorHAnsi" w:cstheme="minorHAnsi"/>
        </w:rPr>
        <w:t xml:space="preserve">treatment centre at </w:t>
      </w:r>
      <w:r w:rsidR="009D0C5D" w:rsidRPr="00212596">
        <w:rPr>
          <w:rFonts w:asciiTheme="minorHAnsi" w:hAnsiTheme="minorHAnsi" w:cstheme="minorHAnsi"/>
        </w:rPr>
        <w:t>a north London hospital</w:t>
      </w:r>
      <w:r w:rsidR="008F3F45" w:rsidRPr="00212596">
        <w:rPr>
          <w:rFonts w:asciiTheme="minorHAnsi" w:hAnsiTheme="minorHAnsi" w:cstheme="minorHAnsi"/>
        </w:rPr>
        <w:t xml:space="preserve"> by two different Consultant Gynaecologist</w:t>
      </w:r>
      <w:r w:rsidR="00433384">
        <w:rPr>
          <w:rFonts w:asciiTheme="minorHAnsi" w:hAnsiTheme="minorHAnsi" w:cstheme="minorHAnsi"/>
        </w:rPr>
        <w:t>s</w:t>
      </w:r>
      <w:r w:rsidR="008F3F45" w:rsidRPr="00212596">
        <w:rPr>
          <w:rFonts w:asciiTheme="minorHAnsi" w:hAnsiTheme="minorHAnsi" w:cstheme="minorHAnsi"/>
        </w:rPr>
        <w:t xml:space="preserve"> on various days</w:t>
      </w:r>
      <w:r w:rsidR="009923FF" w:rsidRPr="00212596">
        <w:rPr>
          <w:rFonts w:asciiTheme="minorHAnsi" w:hAnsiTheme="minorHAnsi" w:cstheme="minorHAnsi"/>
        </w:rPr>
        <w:t xml:space="preserve">. </w:t>
      </w:r>
      <w:r w:rsidR="00A328E2" w:rsidRPr="00212596">
        <w:rPr>
          <w:rFonts w:asciiTheme="minorHAnsi" w:hAnsiTheme="minorHAnsi" w:cstheme="minorHAnsi"/>
        </w:rPr>
        <w:t xml:space="preserve">Patients </w:t>
      </w:r>
      <w:r w:rsidR="00A328E2" w:rsidRPr="00212596">
        <w:rPr>
          <w:rFonts w:asciiTheme="minorHAnsi" w:hAnsiTheme="minorHAnsi" w:cstheme="minorHAnsi"/>
        </w:rPr>
        <w:lastRenderedPageBreak/>
        <w:t xml:space="preserve">were administered </w:t>
      </w:r>
      <w:r w:rsidR="00A328E2" w:rsidRPr="00212596">
        <w:rPr>
          <w:rStyle w:val="Strong"/>
          <w:rFonts w:asciiTheme="minorHAnsi" w:hAnsiTheme="minorHAnsi" w:cstheme="minorHAnsi"/>
          <w:b w:val="0"/>
          <w:color w:val="000000"/>
        </w:rPr>
        <w:t>Allergan (Botox A) 200</w:t>
      </w:r>
      <w:r w:rsidR="002220B6">
        <w:rPr>
          <w:rStyle w:val="Strong"/>
          <w:rFonts w:asciiTheme="minorHAnsi" w:hAnsiTheme="minorHAnsi" w:cstheme="minorHAnsi"/>
          <w:b w:val="0"/>
          <w:color w:val="000000"/>
        </w:rPr>
        <w:t xml:space="preserve"> IU</w:t>
      </w:r>
      <w:r w:rsidR="00A328E2" w:rsidRPr="00212596">
        <w:rPr>
          <w:rStyle w:val="Strong"/>
          <w:rFonts w:asciiTheme="minorHAnsi" w:hAnsiTheme="minorHAnsi" w:cstheme="minorHAnsi"/>
          <w:b w:val="0"/>
          <w:color w:val="000000"/>
        </w:rPr>
        <w:t xml:space="preserve">, injected in 20x 1ml aliquots, in an array pattern and sparing the trigone. </w:t>
      </w:r>
      <w:r w:rsidR="002220B6" w:rsidRPr="00212596">
        <w:rPr>
          <w:rStyle w:val="Strong"/>
          <w:rFonts w:asciiTheme="minorHAnsi" w:hAnsiTheme="minorHAnsi" w:cstheme="minorHAnsi"/>
          <w:b w:val="0"/>
          <w:color w:val="000000"/>
        </w:rPr>
        <w:t xml:space="preserve">200 IU </w:t>
      </w:r>
      <w:r w:rsidR="000A4709">
        <w:rPr>
          <w:rStyle w:val="Strong"/>
          <w:rFonts w:asciiTheme="minorHAnsi" w:hAnsiTheme="minorHAnsi" w:cstheme="minorHAnsi"/>
          <w:b w:val="0"/>
          <w:color w:val="000000"/>
        </w:rPr>
        <w:t>was the</w:t>
      </w:r>
      <w:r w:rsidR="002220B6">
        <w:rPr>
          <w:rStyle w:val="Strong"/>
          <w:rFonts w:asciiTheme="minorHAnsi" w:hAnsiTheme="minorHAnsi" w:cstheme="minorHAnsi"/>
          <w:b w:val="0"/>
          <w:color w:val="000000"/>
        </w:rPr>
        <w:t xml:space="preserve"> standard dose administered according to local clinical guidelines</w:t>
      </w:r>
      <w:r w:rsidR="00023331">
        <w:rPr>
          <w:rFonts w:asciiTheme="minorHAnsi" w:hAnsiTheme="minorHAnsi" w:cstheme="minorHAnsi"/>
        </w:rPr>
        <w:t xml:space="preserve"> and authorised by the </w:t>
      </w:r>
      <w:r w:rsidR="005A518B">
        <w:rPr>
          <w:rFonts w:asciiTheme="minorHAnsi" w:hAnsiTheme="minorHAnsi" w:cstheme="minorHAnsi"/>
        </w:rPr>
        <w:t xml:space="preserve">chief pharmacist and </w:t>
      </w:r>
      <w:r w:rsidR="00023331">
        <w:rPr>
          <w:rFonts w:asciiTheme="minorHAnsi" w:hAnsiTheme="minorHAnsi" w:cstheme="minorHAnsi"/>
        </w:rPr>
        <w:t>medicines management committee at the hospital trust.</w:t>
      </w:r>
      <w:r w:rsidR="002220B6">
        <w:rPr>
          <w:rStyle w:val="Strong"/>
          <w:rFonts w:asciiTheme="minorHAnsi" w:hAnsiTheme="minorHAnsi" w:cstheme="minorHAnsi"/>
          <w:b w:val="0"/>
          <w:color w:val="000000"/>
        </w:rPr>
        <w:t xml:space="preserve"> </w:t>
      </w:r>
      <w:r w:rsidR="00460C83">
        <w:rPr>
          <w:rStyle w:val="Strong"/>
          <w:rFonts w:asciiTheme="minorHAnsi" w:hAnsiTheme="minorHAnsi" w:cstheme="minorHAnsi"/>
          <w:b w:val="0"/>
          <w:color w:val="000000"/>
        </w:rPr>
        <w:t xml:space="preserve">A dose less than </w:t>
      </w:r>
      <w:r w:rsidR="00460C83" w:rsidRPr="00212596">
        <w:rPr>
          <w:rStyle w:val="Strong"/>
          <w:rFonts w:asciiTheme="minorHAnsi" w:hAnsiTheme="minorHAnsi" w:cstheme="minorHAnsi"/>
          <w:b w:val="0"/>
          <w:color w:val="000000"/>
        </w:rPr>
        <w:t>200 IU</w:t>
      </w:r>
      <w:r w:rsidR="00460C83">
        <w:rPr>
          <w:rStyle w:val="Strong"/>
          <w:rFonts w:asciiTheme="minorHAnsi" w:hAnsiTheme="minorHAnsi" w:cstheme="minorHAnsi"/>
          <w:b w:val="0"/>
          <w:color w:val="000000"/>
        </w:rPr>
        <w:t xml:space="preserve"> had been audited as ineffective with patients requiring frequent subsequent injections. The</w:t>
      </w:r>
      <w:r w:rsidR="0060707F">
        <w:rPr>
          <w:rStyle w:val="Strong"/>
          <w:rFonts w:asciiTheme="minorHAnsi" w:hAnsiTheme="minorHAnsi" w:cstheme="minorHAnsi"/>
          <w:b w:val="0"/>
          <w:color w:val="000000"/>
        </w:rPr>
        <w:t xml:space="preserve"> injections were placed in the d</w:t>
      </w:r>
      <w:r w:rsidR="00A328E2" w:rsidRPr="00212596">
        <w:rPr>
          <w:rStyle w:val="Strong"/>
          <w:rFonts w:asciiTheme="minorHAnsi" w:hAnsiTheme="minorHAnsi" w:cstheme="minorHAnsi"/>
          <w:b w:val="0"/>
          <w:color w:val="000000"/>
        </w:rPr>
        <w:t xml:space="preserve">etrusor muscle rather than just under the urothelium and mainly in the base and sidewalls of the bladder (avoiding the </w:t>
      </w:r>
      <w:r w:rsidR="003531EC">
        <w:rPr>
          <w:rStyle w:val="Strong"/>
          <w:rFonts w:asciiTheme="minorHAnsi" w:hAnsiTheme="minorHAnsi" w:cstheme="minorHAnsi"/>
          <w:b w:val="0"/>
          <w:color w:val="000000"/>
        </w:rPr>
        <w:t>trigone</w:t>
      </w:r>
      <w:r w:rsidR="00A328E2" w:rsidRPr="00212596">
        <w:rPr>
          <w:rStyle w:val="Strong"/>
          <w:rFonts w:asciiTheme="minorHAnsi" w:hAnsiTheme="minorHAnsi" w:cstheme="minorHAnsi"/>
          <w:b w:val="0"/>
          <w:color w:val="000000"/>
        </w:rPr>
        <w:t xml:space="preserve">) as this is where the bladder afferents </w:t>
      </w:r>
      <w:r w:rsidR="00F715CC" w:rsidRPr="00212596">
        <w:rPr>
          <w:rStyle w:val="Strong"/>
          <w:rFonts w:asciiTheme="minorHAnsi" w:hAnsiTheme="minorHAnsi" w:cstheme="minorHAnsi"/>
          <w:b w:val="0"/>
          <w:color w:val="000000"/>
        </w:rPr>
        <w:t>are</w:t>
      </w:r>
      <w:r w:rsidR="00A328E2" w:rsidRPr="00212596">
        <w:rPr>
          <w:rStyle w:val="Strong"/>
          <w:rFonts w:asciiTheme="minorHAnsi" w:hAnsiTheme="minorHAnsi" w:cstheme="minorHAnsi"/>
          <w:b w:val="0"/>
          <w:color w:val="000000"/>
        </w:rPr>
        <w:t xml:space="preserve"> clustered. </w:t>
      </w:r>
      <w:r w:rsidR="009923FF" w:rsidRPr="00212596">
        <w:rPr>
          <w:rFonts w:asciiTheme="minorHAnsi" w:hAnsiTheme="minorHAnsi" w:cstheme="minorHAnsi"/>
        </w:rPr>
        <w:t>Two weeks later the patients were reviewed and during the interim they continued with prior antimuscarinic therapy</w:t>
      </w:r>
      <w:r w:rsidR="00F4706A" w:rsidRPr="00212596">
        <w:rPr>
          <w:rFonts w:asciiTheme="minorHAnsi" w:hAnsiTheme="minorHAnsi" w:cstheme="minorHAnsi"/>
        </w:rPr>
        <w:t xml:space="preserve">. </w:t>
      </w:r>
      <w:r w:rsidR="009923FF" w:rsidRPr="00212596">
        <w:rPr>
          <w:rFonts w:asciiTheme="minorHAnsi" w:hAnsiTheme="minorHAnsi" w:cstheme="minorHAnsi"/>
        </w:rPr>
        <w:t xml:space="preserve">They had the option of earlier contact with the </w:t>
      </w:r>
      <w:r w:rsidR="000435F7" w:rsidRPr="00212596">
        <w:rPr>
          <w:rFonts w:asciiTheme="minorHAnsi" w:hAnsiTheme="minorHAnsi" w:cstheme="minorHAnsi"/>
        </w:rPr>
        <w:t xml:space="preserve">medical urology </w:t>
      </w:r>
      <w:r w:rsidR="009923FF" w:rsidRPr="00212596">
        <w:rPr>
          <w:rFonts w:asciiTheme="minorHAnsi" w:hAnsiTheme="minorHAnsi" w:cstheme="minorHAnsi"/>
        </w:rPr>
        <w:t>centre if necessary. At follow-</w:t>
      </w:r>
      <w:r w:rsidR="00F4706A" w:rsidRPr="00212596">
        <w:rPr>
          <w:rFonts w:asciiTheme="minorHAnsi" w:hAnsiTheme="minorHAnsi" w:cstheme="minorHAnsi"/>
        </w:rPr>
        <w:t xml:space="preserve">up </w:t>
      </w:r>
      <w:r w:rsidR="00857455" w:rsidRPr="00212596">
        <w:rPr>
          <w:rFonts w:asciiTheme="minorHAnsi" w:hAnsiTheme="minorHAnsi" w:cstheme="minorHAnsi"/>
        </w:rPr>
        <w:t xml:space="preserve">consultations </w:t>
      </w:r>
      <w:r w:rsidR="00F4706A" w:rsidRPr="00212596">
        <w:rPr>
          <w:rFonts w:asciiTheme="minorHAnsi" w:hAnsiTheme="minorHAnsi" w:cstheme="minorHAnsi"/>
        </w:rPr>
        <w:t xml:space="preserve">patients </w:t>
      </w:r>
      <w:r w:rsidR="00941FD7" w:rsidRPr="00212596">
        <w:rPr>
          <w:rFonts w:asciiTheme="minorHAnsi" w:hAnsiTheme="minorHAnsi" w:cstheme="minorHAnsi"/>
        </w:rPr>
        <w:t>were asked about specific side effects; voiding dysfunction and symptoms of infection.</w:t>
      </w:r>
      <w:r w:rsidR="003D4E9A" w:rsidRPr="00212596">
        <w:rPr>
          <w:rFonts w:asciiTheme="minorHAnsi" w:hAnsiTheme="minorHAnsi" w:cstheme="minorHAnsi"/>
        </w:rPr>
        <w:t xml:space="preserve"> </w:t>
      </w:r>
      <w:r w:rsidR="00F67379">
        <w:rPr>
          <w:rFonts w:asciiTheme="minorHAnsi" w:hAnsiTheme="minorHAnsi" w:cstheme="minorHAnsi"/>
        </w:rPr>
        <w:t xml:space="preserve">The </w:t>
      </w:r>
      <w:r w:rsidR="00EB7359">
        <w:rPr>
          <w:rFonts w:asciiTheme="minorHAnsi" w:hAnsiTheme="minorHAnsi" w:cstheme="minorHAnsi"/>
        </w:rPr>
        <w:t>ICIQ</w:t>
      </w:r>
      <w:r w:rsidR="00F67379">
        <w:rPr>
          <w:rFonts w:asciiTheme="minorHAnsi" w:hAnsiTheme="minorHAnsi" w:cstheme="minorHAnsi"/>
        </w:rPr>
        <w:t>-</w:t>
      </w:r>
      <w:r w:rsidR="00EB7359">
        <w:rPr>
          <w:rFonts w:asciiTheme="minorHAnsi" w:hAnsiTheme="minorHAnsi" w:cstheme="minorHAnsi"/>
        </w:rPr>
        <w:t>FLUTS</w:t>
      </w:r>
      <w:r w:rsidR="00F67379">
        <w:rPr>
          <w:rFonts w:asciiTheme="minorHAnsi" w:hAnsiTheme="minorHAnsi" w:cstheme="minorHAnsi"/>
        </w:rPr>
        <w:t xml:space="preserve"> questionnaire</w:t>
      </w:r>
      <w:r w:rsidR="00EB7359">
        <w:rPr>
          <w:rFonts w:asciiTheme="minorHAnsi" w:hAnsiTheme="minorHAnsi" w:cstheme="minorHAnsi"/>
        </w:rPr>
        <w:t>,</w:t>
      </w:r>
      <w:r w:rsidR="00C546F6" w:rsidRPr="00212596">
        <w:rPr>
          <w:rFonts w:asciiTheme="minorHAnsi" w:hAnsiTheme="minorHAnsi" w:cstheme="minorHAnsi"/>
        </w:rPr>
        <w:t xml:space="preserve"> </w:t>
      </w:r>
      <w:r w:rsidR="00EB7359">
        <w:rPr>
          <w:rFonts w:asciiTheme="minorHAnsi" w:hAnsiTheme="minorHAnsi" w:cstheme="minorHAnsi"/>
        </w:rPr>
        <w:t>which focuses</w:t>
      </w:r>
      <w:r w:rsidR="00C546F6" w:rsidRPr="00212596">
        <w:rPr>
          <w:rFonts w:asciiTheme="minorHAnsi" w:hAnsiTheme="minorHAnsi" w:cstheme="minorHAnsi"/>
        </w:rPr>
        <w:t xml:space="preserve"> on urin</w:t>
      </w:r>
      <w:r w:rsidR="00F67379">
        <w:rPr>
          <w:rFonts w:asciiTheme="minorHAnsi" w:hAnsiTheme="minorHAnsi" w:cstheme="minorHAnsi"/>
        </w:rPr>
        <w:t>ary frequency, urgency symptoms;</w:t>
      </w:r>
      <w:r w:rsidR="00C546F6" w:rsidRPr="00212596">
        <w:rPr>
          <w:rFonts w:asciiTheme="minorHAnsi" w:hAnsiTheme="minorHAnsi" w:cstheme="minorHAnsi"/>
        </w:rPr>
        <w:t xml:space="preserve"> </w:t>
      </w:r>
      <w:r w:rsidR="00F67379" w:rsidRPr="00212596">
        <w:rPr>
          <w:rFonts w:asciiTheme="minorHAnsi" w:hAnsiTheme="minorHAnsi" w:cstheme="minorHAnsi"/>
        </w:rPr>
        <w:t>stress</w:t>
      </w:r>
      <w:r w:rsidR="00EB7359">
        <w:rPr>
          <w:rFonts w:asciiTheme="minorHAnsi" w:hAnsiTheme="minorHAnsi" w:cstheme="minorHAnsi"/>
        </w:rPr>
        <w:t xml:space="preserve"> symptoms, voiding symptoms, </w:t>
      </w:r>
      <w:r w:rsidR="00C546F6" w:rsidRPr="00212596">
        <w:rPr>
          <w:rFonts w:asciiTheme="minorHAnsi" w:hAnsiTheme="minorHAnsi" w:cstheme="minorHAnsi"/>
        </w:rPr>
        <w:t>pain symptoms</w:t>
      </w:r>
      <w:r w:rsidR="00EB7359">
        <w:rPr>
          <w:rFonts w:asciiTheme="minorHAnsi" w:hAnsiTheme="minorHAnsi" w:cstheme="minorHAnsi"/>
        </w:rPr>
        <w:t xml:space="preserve"> and quality of life</w:t>
      </w:r>
      <w:r w:rsidR="00C546F6" w:rsidRPr="00212596">
        <w:rPr>
          <w:rFonts w:asciiTheme="minorHAnsi" w:hAnsiTheme="minorHAnsi" w:cstheme="minorHAnsi"/>
        </w:rPr>
        <w:t xml:space="preserve"> was used to analyse patient symptoms.</w:t>
      </w:r>
      <w:r w:rsidR="00125DCB" w:rsidRPr="00212596">
        <w:rPr>
          <w:rFonts w:asciiTheme="minorHAnsi" w:hAnsiTheme="minorHAnsi" w:cstheme="minorHAnsi"/>
        </w:rPr>
        <w:t xml:space="preserve"> The symp</w:t>
      </w:r>
      <w:r w:rsidR="000435F7" w:rsidRPr="00212596">
        <w:rPr>
          <w:rFonts w:asciiTheme="minorHAnsi" w:hAnsiTheme="minorHAnsi" w:cstheme="minorHAnsi"/>
        </w:rPr>
        <w:t>tom set is described in F</w:t>
      </w:r>
      <w:r w:rsidR="00494E44" w:rsidRPr="00212596">
        <w:rPr>
          <w:rFonts w:asciiTheme="minorHAnsi" w:hAnsiTheme="minorHAnsi" w:cstheme="minorHAnsi"/>
        </w:rPr>
        <w:t xml:space="preserve">igure </w:t>
      </w:r>
      <w:r w:rsidR="000435F7" w:rsidRPr="00212596">
        <w:rPr>
          <w:rFonts w:asciiTheme="minorHAnsi" w:hAnsiTheme="minorHAnsi" w:cstheme="minorHAnsi"/>
        </w:rPr>
        <w:t xml:space="preserve">1 </w:t>
      </w:r>
      <w:r w:rsidR="00125DCB" w:rsidRPr="00212596">
        <w:rPr>
          <w:rFonts w:asciiTheme="minorHAnsi" w:hAnsiTheme="minorHAnsi" w:cstheme="minorHAnsi"/>
        </w:rPr>
        <w:t>which demonstrates the distribution of the symptoms.</w:t>
      </w:r>
      <w:r w:rsidR="00D21E2B">
        <w:rPr>
          <w:rFonts w:asciiTheme="minorHAnsi" w:hAnsiTheme="minorHAnsi" w:cstheme="minorHAnsi"/>
        </w:rPr>
        <w:t xml:space="preserve"> </w:t>
      </w:r>
      <w:r w:rsidR="00FB527A">
        <w:rPr>
          <w:rFonts w:asciiTheme="minorHAnsi" w:hAnsiTheme="minorHAnsi" w:cstheme="minorHAnsi"/>
        </w:rPr>
        <w:t xml:space="preserve">Patients </w:t>
      </w:r>
      <w:r w:rsidR="007F61BA" w:rsidRPr="00212596">
        <w:rPr>
          <w:rFonts w:asciiTheme="minorHAnsi" w:hAnsiTheme="minorHAnsi" w:cstheme="minorHAnsi"/>
        </w:rPr>
        <w:t>provided</w:t>
      </w:r>
      <w:r w:rsidR="00F4706A" w:rsidRPr="00212596">
        <w:rPr>
          <w:rFonts w:asciiTheme="minorHAnsi" w:hAnsiTheme="minorHAnsi" w:cstheme="minorHAnsi"/>
        </w:rPr>
        <w:t xml:space="preserve"> a midstream urine specimen for dipstick</w:t>
      </w:r>
      <w:r w:rsidR="00941FD7" w:rsidRPr="00212596">
        <w:rPr>
          <w:rFonts w:asciiTheme="minorHAnsi" w:hAnsiTheme="minorHAnsi" w:cstheme="minorHAnsi"/>
        </w:rPr>
        <w:t xml:space="preserve"> analysis</w:t>
      </w:r>
      <w:r w:rsidR="00F4706A" w:rsidRPr="00212596">
        <w:rPr>
          <w:rFonts w:asciiTheme="minorHAnsi" w:hAnsiTheme="minorHAnsi" w:cstheme="minorHAnsi"/>
        </w:rPr>
        <w:t xml:space="preserve">, light microscopy </w:t>
      </w:r>
      <w:r w:rsidR="009923FF" w:rsidRPr="00212596">
        <w:rPr>
          <w:rFonts w:asciiTheme="minorHAnsi" w:hAnsiTheme="minorHAnsi" w:cstheme="minorHAnsi"/>
        </w:rPr>
        <w:t xml:space="preserve">for pyuria </w:t>
      </w:r>
      <w:r w:rsidR="00FB527A">
        <w:rPr>
          <w:rFonts w:asciiTheme="minorHAnsi" w:hAnsiTheme="minorHAnsi" w:cstheme="minorHAnsi"/>
        </w:rPr>
        <w:t>and routine culture; a</w:t>
      </w:r>
      <w:r w:rsidR="009923FF" w:rsidRPr="00212596">
        <w:rPr>
          <w:rFonts w:asciiTheme="minorHAnsi" w:hAnsiTheme="minorHAnsi" w:cstheme="minorHAnsi"/>
        </w:rPr>
        <w:t xml:space="preserve"> bladder scan was conducted </w:t>
      </w:r>
      <w:r w:rsidR="00F4706A" w:rsidRPr="00212596">
        <w:rPr>
          <w:rFonts w:asciiTheme="minorHAnsi" w:hAnsiTheme="minorHAnsi" w:cstheme="minorHAnsi"/>
        </w:rPr>
        <w:t>to measure post</w:t>
      </w:r>
      <w:r w:rsidR="009923FF" w:rsidRPr="00212596">
        <w:rPr>
          <w:rFonts w:asciiTheme="minorHAnsi" w:hAnsiTheme="minorHAnsi" w:cstheme="minorHAnsi"/>
        </w:rPr>
        <w:t xml:space="preserve">-void </w:t>
      </w:r>
      <w:r w:rsidR="00F4706A" w:rsidRPr="00212596">
        <w:rPr>
          <w:rFonts w:asciiTheme="minorHAnsi" w:hAnsiTheme="minorHAnsi" w:cstheme="minorHAnsi"/>
        </w:rPr>
        <w:t>residual</w:t>
      </w:r>
      <w:r w:rsidR="009923FF" w:rsidRPr="00212596">
        <w:rPr>
          <w:rFonts w:asciiTheme="minorHAnsi" w:hAnsiTheme="minorHAnsi" w:cstheme="minorHAnsi"/>
        </w:rPr>
        <w:t>.</w:t>
      </w:r>
      <w:r w:rsidR="00F4706A" w:rsidRPr="00212596">
        <w:rPr>
          <w:rFonts w:asciiTheme="minorHAnsi" w:hAnsiTheme="minorHAnsi" w:cstheme="minorHAnsi"/>
        </w:rPr>
        <w:t xml:space="preserve"> </w:t>
      </w:r>
      <w:r w:rsidR="00FB527A">
        <w:rPr>
          <w:rFonts w:asciiTheme="minorHAnsi" w:hAnsiTheme="minorHAnsi" w:cstheme="minorHAnsi"/>
        </w:rPr>
        <w:t>This was the assessment protocol carried out during each follow up consultation</w:t>
      </w:r>
      <w:r w:rsidR="000A76F1">
        <w:rPr>
          <w:rFonts w:asciiTheme="minorHAnsi" w:hAnsiTheme="minorHAnsi" w:cstheme="minorHAnsi"/>
        </w:rPr>
        <w:t xml:space="preserve"> and patients were treated for a urinary tract infection, if it was diagnosed.</w:t>
      </w:r>
    </w:p>
    <w:p w:rsidR="009923FF" w:rsidRPr="00212596" w:rsidRDefault="009923FF" w:rsidP="00534C92">
      <w:pPr>
        <w:spacing w:line="480" w:lineRule="auto"/>
        <w:contextualSpacing/>
        <w:rPr>
          <w:rFonts w:asciiTheme="minorHAnsi" w:hAnsiTheme="minorHAnsi" w:cstheme="minorHAnsi"/>
        </w:rPr>
      </w:pPr>
    </w:p>
    <w:p w:rsidR="005F4323" w:rsidRPr="002503D5" w:rsidRDefault="00F4706A" w:rsidP="00460C83">
      <w:pPr>
        <w:spacing w:line="480" w:lineRule="auto"/>
        <w:contextualSpacing/>
        <w:rPr>
          <w:rFonts w:asciiTheme="minorHAnsi" w:hAnsiTheme="minorHAnsi" w:cstheme="minorHAnsi"/>
        </w:rPr>
      </w:pPr>
      <w:r w:rsidRPr="00212596">
        <w:rPr>
          <w:rFonts w:asciiTheme="minorHAnsi" w:hAnsiTheme="minorHAnsi" w:cstheme="minorHAnsi"/>
        </w:rPr>
        <w:t>Patients with a post void residual</w:t>
      </w:r>
      <w:r w:rsidR="004E1322" w:rsidRPr="00212596">
        <w:rPr>
          <w:rFonts w:asciiTheme="minorHAnsi" w:hAnsiTheme="minorHAnsi" w:cstheme="minorHAnsi"/>
        </w:rPr>
        <w:t xml:space="preserve"> of </w:t>
      </w:r>
      <w:r w:rsidR="00AA33C5" w:rsidRPr="00212596">
        <w:rPr>
          <w:rFonts w:asciiTheme="minorHAnsi" w:hAnsiTheme="minorHAnsi" w:cstheme="minorHAnsi"/>
        </w:rPr>
        <w:t>≥</w:t>
      </w:r>
      <w:r w:rsidR="00BC1EC0" w:rsidRPr="00212596">
        <w:rPr>
          <w:rFonts w:asciiTheme="minorHAnsi" w:hAnsiTheme="minorHAnsi" w:cstheme="minorHAnsi"/>
        </w:rPr>
        <w:t xml:space="preserve"> </w:t>
      </w:r>
      <w:r w:rsidR="00AA33C5" w:rsidRPr="00212596">
        <w:rPr>
          <w:rFonts w:asciiTheme="minorHAnsi" w:hAnsiTheme="minorHAnsi" w:cstheme="minorHAnsi"/>
        </w:rPr>
        <w:t xml:space="preserve">150mls had </w:t>
      </w:r>
      <w:r w:rsidR="009923FF" w:rsidRPr="00212596">
        <w:rPr>
          <w:rFonts w:asciiTheme="minorHAnsi" w:hAnsiTheme="minorHAnsi" w:cstheme="minorHAnsi"/>
        </w:rPr>
        <w:t>a</w:t>
      </w:r>
      <w:r w:rsidR="00AA33C5" w:rsidRPr="00212596">
        <w:rPr>
          <w:rFonts w:asciiTheme="minorHAnsi" w:hAnsiTheme="minorHAnsi" w:cstheme="minorHAnsi"/>
        </w:rPr>
        <w:t xml:space="preserve"> blood </w:t>
      </w:r>
      <w:r w:rsidR="009923FF" w:rsidRPr="00212596">
        <w:rPr>
          <w:rFonts w:asciiTheme="minorHAnsi" w:hAnsiTheme="minorHAnsi" w:cstheme="minorHAnsi"/>
        </w:rPr>
        <w:t>sample obtained to measure creatinine</w:t>
      </w:r>
      <w:r w:rsidR="000435F7" w:rsidRPr="00212596">
        <w:rPr>
          <w:rFonts w:asciiTheme="minorHAnsi" w:hAnsiTheme="minorHAnsi" w:cstheme="minorHAnsi"/>
        </w:rPr>
        <w:t xml:space="preserve"> </w:t>
      </w:r>
      <w:r w:rsidR="00AC48B1">
        <w:rPr>
          <w:rFonts w:asciiTheme="minorHAnsi" w:hAnsiTheme="minorHAnsi" w:cstheme="minorHAnsi"/>
        </w:rPr>
        <w:t>and</w:t>
      </w:r>
      <w:r w:rsidR="000435F7" w:rsidRPr="00212596">
        <w:rPr>
          <w:rFonts w:asciiTheme="minorHAnsi" w:hAnsiTheme="minorHAnsi" w:cstheme="minorHAnsi"/>
        </w:rPr>
        <w:t xml:space="preserve"> monitor kidney function</w:t>
      </w:r>
      <w:r w:rsidR="00AC48B1">
        <w:rPr>
          <w:rFonts w:asciiTheme="minorHAnsi" w:hAnsiTheme="minorHAnsi" w:cstheme="minorHAnsi"/>
        </w:rPr>
        <w:t xml:space="preserve">. A creatinine of between 70- 120 </w:t>
      </w:r>
      <w:r w:rsidR="00AC48B1" w:rsidRPr="00AC48B1">
        <w:rPr>
          <w:rFonts w:asciiTheme="minorHAnsi" w:hAnsiTheme="minorHAnsi" w:cstheme="minorHAnsi"/>
        </w:rPr>
        <w:t xml:space="preserve">mcmol/L </w:t>
      </w:r>
      <w:r w:rsidR="00AC48B1">
        <w:rPr>
          <w:rFonts w:asciiTheme="minorHAnsi" w:hAnsiTheme="minorHAnsi" w:cstheme="minorHAnsi"/>
        </w:rPr>
        <w:t xml:space="preserve">was accepted according to local clinical guidelines, patients not within those parameters were required to </w:t>
      </w:r>
      <w:r w:rsidR="00AC48B1">
        <w:rPr>
          <w:rFonts w:asciiTheme="minorHAnsi" w:hAnsiTheme="minorHAnsi" w:cstheme="minorHAnsi"/>
        </w:rPr>
        <w:lastRenderedPageBreak/>
        <w:t>have</w:t>
      </w:r>
      <w:r w:rsidR="00230029">
        <w:rPr>
          <w:rFonts w:asciiTheme="minorHAnsi" w:hAnsiTheme="minorHAnsi" w:cstheme="minorHAnsi"/>
        </w:rPr>
        <w:t xml:space="preserve"> a renal tract scan</w:t>
      </w:r>
      <w:r w:rsidR="001F1DCF">
        <w:rPr>
          <w:rFonts w:asciiTheme="minorHAnsi" w:hAnsiTheme="minorHAnsi" w:cstheme="minorHAnsi"/>
        </w:rPr>
        <w:t xml:space="preserve"> to </w:t>
      </w:r>
      <w:r w:rsidR="00460C83">
        <w:rPr>
          <w:rFonts w:asciiTheme="minorHAnsi" w:hAnsiTheme="minorHAnsi" w:cstheme="minorHAnsi"/>
        </w:rPr>
        <w:t>detect</w:t>
      </w:r>
      <w:r w:rsidR="001F1DCF">
        <w:rPr>
          <w:rFonts w:asciiTheme="minorHAnsi" w:hAnsiTheme="minorHAnsi" w:cstheme="minorHAnsi"/>
        </w:rPr>
        <w:t xml:space="preserve"> the </w:t>
      </w:r>
      <w:r w:rsidR="00460C83">
        <w:rPr>
          <w:rFonts w:asciiTheme="minorHAnsi" w:hAnsiTheme="minorHAnsi" w:cstheme="minorHAnsi"/>
        </w:rPr>
        <w:t>probability</w:t>
      </w:r>
      <w:r w:rsidR="001F1DCF">
        <w:rPr>
          <w:rFonts w:asciiTheme="minorHAnsi" w:hAnsiTheme="minorHAnsi" w:cstheme="minorHAnsi"/>
        </w:rPr>
        <w:t xml:space="preserve"> of hydro</w:t>
      </w:r>
      <w:r w:rsidR="004A0F45">
        <w:rPr>
          <w:rFonts w:asciiTheme="minorHAnsi" w:hAnsiTheme="minorHAnsi" w:cstheme="minorHAnsi"/>
        </w:rPr>
        <w:t>ne</w:t>
      </w:r>
      <w:r w:rsidR="001F1DCF">
        <w:rPr>
          <w:rFonts w:asciiTheme="minorHAnsi" w:hAnsiTheme="minorHAnsi" w:cstheme="minorHAnsi"/>
        </w:rPr>
        <w:t>phrosis</w:t>
      </w:r>
      <w:r w:rsidR="009923FF" w:rsidRPr="00212596">
        <w:rPr>
          <w:rFonts w:asciiTheme="minorHAnsi" w:hAnsiTheme="minorHAnsi" w:cstheme="minorHAnsi"/>
        </w:rPr>
        <w:t>.</w:t>
      </w:r>
      <w:r w:rsidR="00AA33C5" w:rsidRPr="00212596">
        <w:rPr>
          <w:rFonts w:asciiTheme="minorHAnsi" w:hAnsiTheme="minorHAnsi" w:cstheme="minorHAnsi"/>
        </w:rPr>
        <w:t xml:space="preserve"> </w:t>
      </w:r>
      <w:r w:rsidR="00122573" w:rsidRPr="00212596">
        <w:rPr>
          <w:rFonts w:asciiTheme="minorHAnsi" w:hAnsiTheme="minorHAnsi" w:cstheme="minorHAnsi"/>
        </w:rPr>
        <w:t>Patients who were unable to void</w:t>
      </w:r>
      <w:r w:rsidR="00180969" w:rsidRPr="00212596">
        <w:rPr>
          <w:rFonts w:asciiTheme="minorHAnsi" w:hAnsiTheme="minorHAnsi" w:cstheme="minorHAnsi"/>
        </w:rPr>
        <w:t xml:space="preserve">, or had used CISC preoperatively were managed with CISC. In all other cases this technique was not advocated unless a patient described clear, troublesome voiding symptoms that were relieved by removal of </w:t>
      </w:r>
      <w:r w:rsidR="001705DC" w:rsidRPr="00212596">
        <w:rPr>
          <w:rFonts w:asciiTheme="minorHAnsi" w:hAnsiTheme="minorHAnsi" w:cstheme="minorHAnsi"/>
        </w:rPr>
        <w:t>residual</w:t>
      </w:r>
      <w:r w:rsidR="00180969" w:rsidRPr="00212596">
        <w:rPr>
          <w:rFonts w:asciiTheme="minorHAnsi" w:hAnsiTheme="minorHAnsi" w:cstheme="minorHAnsi"/>
        </w:rPr>
        <w:t xml:space="preserve"> urine. In such cases, </w:t>
      </w:r>
      <w:r w:rsidR="0018499D" w:rsidRPr="00212596">
        <w:rPr>
          <w:rFonts w:asciiTheme="minorHAnsi" w:hAnsiTheme="minorHAnsi" w:cstheme="minorHAnsi"/>
        </w:rPr>
        <w:t>CISC was taught in a private consultation room</w:t>
      </w:r>
      <w:r w:rsidR="00AD7030" w:rsidRPr="00212596">
        <w:rPr>
          <w:rFonts w:asciiTheme="minorHAnsi" w:hAnsiTheme="minorHAnsi" w:cstheme="minorHAnsi"/>
        </w:rPr>
        <w:t>. Patients were given an information sheet</w:t>
      </w:r>
      <w:r w:rsidR="00122573" w:rsidRPr="00212596">
        <w:rPr>
          <w:rFonts w:asciiTheme="minorHAnsi" w:hAnsiTheme="minorHAnsi" w:cstheme="minorHAnsi"/>
        </w:rPr>
        <w:t xml:space="preserve"> </w:t>
      </w:r>
      <w:r w:rsidR="00AD7030" w:rsidRPr="00212596">
        <w:rPr>
          <w:rFonts w:asciiTheme="minorHAnsi" w:hAnsiTheme="minorHAnsi" w:cstheme="minorHAnsi"/>
        </w:rPr>
        <w:t>on how to perform CISC and were also given verbal instructions on the principles</w:t>
      </w:r>
      <w:r w:rsidR="00A5319A" w:rsidRPr="00212596">
        <w:rPr>
          <w:rFonts w:asciiTheme="minorHAnsi" w:hAnsiTheme="minorHAnsi" w:cstheme="minorHAnsi"/>
        </w:rPr>
        <w:t xml:space="preserve"> and </w:t>
      </w:r>
      <w:r w:rsidR="00AD7030" w:rsidRPr="00212596">
        <w:rPr>
          <w:rFonts w:asciiTheme="minorHAnsi" w:hAnsiTheme="minorHAnsi" w:cstheme="minorHAnsi"/>
        </w:rPr>
        <w:t>technique</w:t>
      </w:r>
      <w:r w:rsidR="00A5319A" w:rsidRPr="00212596">
        <w:rPr>
          <w:rFonts w:asciiTheme="minorHAnsi" w:hAnsiTheme="minorHAnsi" w:cstheme="minorHAnsi"/>
        </w:rPr>
        <w:t xml:space="preserve"> of catheter insertion</w:t>
      </w:r>
      <w:r w:rsidR="00AD7030" w:rsidRPr="00212596">
        <w:rPr>
          <w:rFonts w:asciiTheme="minorHAnsi" w:hAnsiTheme="minorHAnsi" w:cstheme="minorHAnsi"/>
        </w:rPr>
        <w:t xml:space="preserve"> and</w:t>
      </w:r>
      <w:r w:rsidR="00A5319A" w:rsidRPr="00212596">
        <w:rPr>
          <w:rFonts w:asciiTheme="minorHAnsi" w:hAnsiTheme="minorHAnsi" w:cstheme="minorHAnsi"/>
        </w:rPr>
        <w:t xml:space="preserve"> informed about</w:t>
      </w:r>
      <w:r w:rsidR="00AD7030" w:rsidRPr="00212596">
        <w:rPr>
          <w:rFonts w:asciiTheme="minorHAnsi" w:hAnsiTheme="minorHAnsi" w:cstheme="minorHAnsi"/>
        </w:rPr>
        <w:t xml:space="preserve"> infection control management. </w:t>
      </w:r>
      <w:r w:rsidR="00180969" w:rsidRPr="00212596">
        <w:rPr>
          <w:rFonts w:asciiTheme="minorHAnsi" w:hAnsiTheme="minorHAnsi" w:cstheme="minorHAnsi"/>
        </w:rPr>
        <w:t xml:space="preserve">Patients were </w:t>
      </w:r>
      <w:r w:rsidR="009A0057">
        <w:rPr>
          <w:rFonts w:asciiTheme="minorHAnsi" w:hAnsiTheme="minorHAnsi" w:cstheme="minorHAnsi"/>
        </w:rPr>
        <w:t xml:space="preserve">routinely </w:t>
      </w:r>
      <w:r w:rsidR="00180969" w:rsidRPr="00212596">
        <w:rPr>
          <w:rFonts w:asciiTheme="minorHAnsi" w:hAnsiTheme="minorHAnsi" w:cstheme="minorHAnsi"/>
        </w:rPr>
        <w:t xml:space="preserve">followed </w:t>
      </w:r>
      <w:r w:rsidR="001705DC" w:rsidRPr="00212596">
        <w:rPr>
          <w:rFonts w:asciiTheme="minorHAnsi" w:hAnsiTheme="minorHAnsi" w:cstheme="minorHAnsi"/>
        </w:rPr>
        <w:t xml:space="preserve">up </w:t>
      </w:r>
      <w:r w:rsidR="00180969" w:rsidRPr="00212596">
        <w:rPr>
          <w:rFonts w:asciiTheme="minorHAnsi" w:hAnsiTheme="minorHAnsi" w:cstheme="minorHAnsi"/>
        </w:rPr>
        <w:t>in the outpatients department</w:t>
      </w:r>
      <w:r w:rsidR="009A0057">
        <w:rPr>
          <w:rFonts w:asciiTheme="minorHAnsi" w:hAnsiTheme="minorHAnsi" w:cstheme="minorHAnsi"/>
        </w:rPr>
        <w:t xml:space="preserve"> two weeks after the first botulinum treatment, followed by four weeks, then six weeks and lastly eight weeks. The same assessments and </w:t>
      </w:r>
      <w:r w:rsidR="00180969" w:rsidRPr="00212596">
        <w:rPr>
          <w:rFonts w:asciiTheme="minorHAnsi" w:hAnsiTheme="minorHAnsi" w:cstheme="minorHAnsi"/>
        </w:rPr>
        <w:t xml:space="preserve">checks </w:t>
      </w:r>
      <w:r w:rsidR="001705DC" w:rsidRPr="00212596">
        <w:rPr>
          <w:rFonts w:asciiTheme="minorHAnsi" w:hAnsiTheme="minorHAnsi" w:cstheme="minorHAnsi"/>
        </w:rPr>
        <w:t xml:space="preserve">were </w:t>
      </w:r>
      <w:r w:rsidR="00180969" w:rsidRPr="00212596">
        <w:rPr>
          <w:rFonts w:asciiTheme="minorHAnsi" w:hAnsiTheme="minorHAnsi" w:cstheme="minorHAnsi"/>
        </w:rPr>
        <w:t>repeated</w:t>
      </w:r>
      <w:r w:rsidR="009A0057">
        <w:rPr>
          <w:rFonts w:asciiTheme="minorHAnsi" w:hAnsiTheme="minorHAnsi" w:cstheme="minorHAnsi"/>
        </w:rPr>
        <w:t xml:space="preserve"> at each visit. Patients had the opportunity to attend the department earlier if they were concerned or had LUTS</w:t>
      </w:r>
      <w:r w:rsidR="00180969" w:rsidRPr="00212596">
        <w:rPr>
          <w:rFonts w:asciiTheme="minorHAnsi" w:hAnsiTheme="minorHAnsi" w:cstheme="minorHAnsi"/>
        </w:rPr>
        <w:t>.</w:t>
      </w:r>
      <w:r w:rsidR="002503D5">
        <w:rPr>
          <w:rFonts w:asciiTheme="minorHAnsi" w:hAnsiTheme="minorHAnsi" w:cstheme="minorHAnsi"/>
        </w:rPr>
        <w:t xml:space="preserve"> </w:t>
      </w:r>
      <w:r w:rsidR="005F4323" w:rsidRPr="00212596">
        <w:rPr>
          <w:rFonts w:asciiTheme="minorHAnsi" w:hAnsiTheme="minorHAnsi" w:cstheme="minorHAnsi"/>
        </w:rPr>
        <w:t>The sample size was calculated using G*Power© version 3.1.9.2 using the Wilcoxon-Mann-Whitney- test method. The smallest, clinically significant effect size, that would justify changing practice, was estimated as 3 symptoms from a score that measured 39 symptoms, where normal persons described zero symptoms. The estimate drew on data obtained from an observational study of treatment of patients with OAB</w:t>
      </w:r>
      <w:r w:rsidR="00A2260A" w:rsidRPr="00212596">
        <w:rPr>
          <w:rFonts w:asciiTheme="minorHAnsi" w:hAnsiTheme="minorHAnsi" w:cstheme="minorHAnsi"/>
        </w:rPr>
        <w:t xml:space="preserve"> </w:t>
      </w:r>
      <w:r w:rsidR="00A2260A" w:rsidRPr="00212596">
        <w:rPr>
          <w:rFonts w:asciiTheme="minorHAnsi" w:hAnsiTheme="minorHAnsi" w:cstheme="minorHAnsi"/>
        </w:rPr>
        <w:fldChar w:fldCharType="begin"/>
      </w:r>
      <w:r w:rsidR="00E91973">
        <w:rPr>
          <w:rFonts w:asciiTheme="minorHAnsi" w:hAnsiTheme="minorHAnsi" w:cstheme="minorHAnsi"/>
        </w:rPr>
        <w:instrText xml:space="preserve"> ADDIN EN.CITE &lt;EndNote&gt;&lt;Cite&gt;&lt;Author&gt;Gill&lt;/Author&gt;&lt;Year&gt;2011&lt;/Year&gt;&lt;IDText&gt;Treating Oab with Antibiotics&lt;/IDText&gt;&lt;DisplayText&gt;(13)&lt;/DisplayText&gt;&lt;record&gt;&lt;isbn&gt;0733-2467&lt;/isbn&gt;&lt;titles&gt;&lt;title&gt;Treating Oab with Antibiotics&lt;/title&gt;&lt;secondary-title&gt;Neurourol Urodyn&lt;/secondary-title&gt;&lt;alt-title&gt;Neurourol Urodynam&lt;/alt-title&gt;&lt;/titles&gt;&lt;pages&gt;960-961&lt;/pages&gt;&lt;number&gt;6&lt;/number&gt;&lt;contributors&gt;&lt;authors&gt;&lt;author&gt;Gill, K.&lt;/author&gt;&lt;author&gt;Khasriya, R.&lt;/author&gt;&lt;author&gt;Kupelian, A.&lt;/author&gt;&lt;author&gt;Brackenridge, L.&lt;/author&gt;&lt;author&gt;Horsley, H.&lt;/author&gt;&lt;author&gt;Sathiananthamoorthy, S.&lt;/author&gt;&lt;author&gt;Malone-Lee, J.&lt;/author&gt;&lt;/authors&gt;&lt;/contributors&gt;&lt;language&gt;English&lt;/language&gt;&lt;added-date format="utc"&gt;1409076051&lt;/added-date&gt;&lt;ref-type name="Journal Article"&gt;17&lt;/ref-type&gt;&lt;auth-address&gt;UCL, London WC1E 6BT, England&amp;#xD;Univ London Royal Vet Coll, London NW1 0TU, England&lt;/auth-address&gt;&lt;dates&gt;&lt;year&gt;2011&lt;/year&gt;&lt;/dates&gt;&lt;rec-number&gt;543&lt;/rec-number&gt;&lt;last-updated-date format="utc"&gt;1410201667&lt;/last-updated-date&gt;&lt;accession-num&gt;ISI:000293051600113&lt;/accession-num&gt;&lt;volume&gt;30&lt;/volume&gt;&lt;/record&gt;&lt;/Cite&gt;&lt;/EndNote&gt;</w:instrText>
      </w:r>
      <w:r w:rsidR="00A2260A" w:rsidRPr="00212596">
        <w:rPr>
          <w:rFonts w:asciiTheme="minorHAnsi" w:hAnsiTheme="minorHAnsi" w:cstheme="minorHAnsi"/>
        </w:rPr>
        <w:fldChar w:fldCharType="separate"/>
      </w:r>
      <w:r w:rsidR="00E91973">
        <w:rPr>
          <w:rFonts w:asciiTheme="minorHAnsi" w:hAnsiTheme="minorHAnsi" w:cstheme="minorHAnsi"/>
          <w:noProof/>
        </w:rPr>
        <w:t>(13)</w:t>
      </w:r>
      <w:r w:rsidR="00A2260A" w:rsidRPr="00212596">
        <w:rPr>
          <w:rFonts w:asciiTheme="minorHAnsi" w:hAnsiTheme="minorHAnsi" w:cstheme="minorHAnsi"/>
        </w:rPr>
        <w:fldChar w:fldCharType="end"/>
      </w:r>
      <w:r w:rsidR="00307D22" w:rsidRPr="00212596">
        <w:rPr>
          <w:rFonts w:asciiTheme="minorHAnsi" w:hAnsiTheme="minorHAnsi" w:cstheme="minorHAnsi"/>
        </w:rPr>
        <w:t>.</w:t>
      </w:r>
      <w:r w:rsidR="00A2260A" w:rsidRPr="00212596">
        <w:rPr>
          <w:rFonts w:asciiTheme="minorHAnsi" w:hAnsiTheme="minorHAnsi" w:cstheme="minorHAnsi"/>
        </w:rPr>
        <w:t xml:space="preserve"> </w:t>
      </w:r>
      <w:r w:rsidR="005F4323" w:rsidRPr="00212596">
        <w:rPr>
          <w:rFonts w:asciiTheme="minorHAnsi" w:hAnsiTheme="minorHAnsi" w:cstheme="minorHAnsi"/>
        </w:rPr>
        <w:t>This gave a Cohen’s d (</w:t>
      </w:r>
      <m:oMath>
        <m:r>
          <w:rPr>
            <w:rFonts w:ascii="Cambria Math" w:hAnsi="Cambria Math" w:cstheme="minorHAnsi"/>
          </w:rPr>
          <m:t>d=</m:t>
        </m:r>
        <m:f>
          <m:fPr>
            <m:ctrlPr>
              <w:rPr>
                <w:rFonts w:ascii="Cambria Math" w:hAnsi="Cambria Math" w:cstheme="minorHAnsi"/>
                <w:i/>
              </w:rPr>
            </m:ctrlPr>
          </m:fPr>
          <m:num>
            <m:sSub>
              <m:sSubPr>
                <m:ctrlPr>
                  <w:rPr>
                    <w:rFonts w:ascii="Cambria Math" w:hAnsi="Cambria Math" w:cstheme="minorHAnsi"/>
                    <w:i/>
                  </w:rPr>
                </m:ctrlPr>
              </m:sSubPr>
              <m:e>
                <m:bar>
                  <m:barPr>
                    <m:pos m:val="top"/>
                    <m:ctrlPr>
                      <w:rPr>
                        <w:rFonts w:ascii="Cambria Math" w:hAnsi="Cambria Math" w:cstheme="minorHAnsi"/>
                        <w:i/>
                      </w:rPr>
                    </m:ctrlPr>
                  </m:barPr>
                  <m:e>
                    <m:r>
                      <w:rPr>
                        <w:rFonts w:ascii="Cambria Math" w:hAnsi="Cambria Math" w:cstheme="minorHAnsi"/>
                      </w:rPr>
                      <m:t>x</m:t>
                    </m:r>
                  </m:e>
                </m:bar>
              </m:e>
              <m:sub>
                <m:r>
                  <w:rPr>
                    <w:rFonts w:ascii="Cambria Math" w:hAnsi="Cambria Math" w:cstheme="minorHAnsi"/>
                  </w:rPr>
                  <m:t xml:space="preserve">1 </m:t>
                </m:r>
              </m:sub>
            </m:sSub>
            <m:r>
              <w:rPr>
                <w:rFonts w:ascii="Cambria Math" w:hAnsi="Cambria Math" w:cstheme="minorHAnsi"/>
              </w:rPr>
              <m:t xml:space="preserve">- </m:t>
            </m:r>
            <m:sSub>
              <m:sSubPr>
                <m:ctrlPr>
                  <w:rPr>
                    <w:rFonts w:ascii="Cambria Math" w:hAnsi="Cambria Math" w:cstheme="minorHAnsi"/>
                    <w:i/>
                  </w:rPr>
                </m:ctrlPr>
              </m:sSubPr>
              <m:e>
                <m:bar>
                  <m:barPr>
                    <m:pos m:val="top"/>
                    <m:ctrlPr>
                      <w:rPr>
                        <w:rFonts w:ascii="Cambria Math" w:hAnsi="Cambria Math" w:cstheme="minorHAnsi"/>
                        <w:i/>
                      </w:rPr>
                    </m:ctrlPr>
                  </m:barPr>
                  <m:e>
                    <m:r>
                      <w:rPr>
                        <w:rFonts w:ascii="Cambria Math" w:hAnsi="Cambria Math" w:cstheme="minorHAnsi"/>
                      </w:rPr>
                      <m:t>x</m:t>
                    </m:r>
                  </m:e>
                </m:bar>
              </m:e>
              <m:sub>
                <m:r>
                  <w:rPr>
                    <w:rFonts w:ascii="Cambria Math" w:hAnsi="Cambria Math" w:cstheme="minorHAnsi"/>
                  </w:rPr>
                  <m:t xml:space="preserve">2 </m:t>
                </m:r>
              </m:sub>
            </m:sSub>
          </m:num>
          <m:den>
            <m:r>
              <w:rPr>
                <w:rFonts w:ascii="Cambria Math" w:hAnsi="Cambria Math" w:cstheme="minorHAnsi"/>
              </w:rPr>
              <m:t>S</m:t>
            </m:r>
          </m:den>
        </m:f>
      </m:oMath>
      <w:r w:rsidR="005F4323" w:rsidRPr="00212596">
        <w:rPr>
          <w:rFonts w:asciiTheme="minorHAnsi" w:hAnsiTheme="minorHAnsi" w:cstheme="minorHAnsi"/>
        </w:rPr>
        <w:t>) d = 0.65; α = 0.</w:t>
      </w:r>
      <w:r w:rsidR="0060707F">
        <w:rPr>
          <w:rFonts w:asciiTheme="minorHAnsi" w:hAnsiTheme="minorHAnsi" w:cstheme="minorHAnsi"/>
        </w:rPr>
        <w:t xml:space="preserve">05; Power (1 – β) = 0.8 or 80%. </w:t>
      </w:r>
      <w:r w:rsidR="0060707F" w:rsidRPr="00212596">
        <w:rPr>
          <w:rFonts w:asciiTheme="minorHAnsi" w:hAnsiTheme="minorHAnsi" w:cstheme="minorHAnsi"/>
        </w:rPr>
        <w:t>W</w:t>
      </w:r>
      <w:r w:rsidR="005F4323" w:rsidRPr="00212596">
        <w:rPr>
          <w:rFonts w:asciiTheme="minorHAnsi" w:hAnsiTheme="minorHAnsi" w:cstheme="minorHAnsi"/>
        </w:rPr>
        <w:t>e required a minimum of 40 patients. Recruitment had continue</w:t>
      </w:r>
      <w:r w:rsidR="000435F7" w:rsidRPr="00212596">
        <w:rPr>
          <w:rFonts w:asciiTheme="minorHAnsi" w:hAnsiTheme="minorHAnsi" w:cstheme="minorHAnsi"/>
        </w:rPr>
        <w:t>d</w:t>
      </w:r>
      <w:r w:rsidR="005F4323" w:rsidRPr="00212596">
        <w:rPr>
          <w:rFonts w:asciiTheme="minorHAnsi" w:hAnsiTheme="minorHAnsi" w:cstheme="minorHAnsi"/>
        </w:rPr>
        <w:t xml:space="preserve"> until this was achieved.</w:t>
      </w:r>
    </w:p>
    <w:p w:rsidR="00870ED7" w:rsidRPr="00212596" w:rsidRDefault="00870ED7" w:rsidP="00534C92">
      <w:pPr>
        <w:spacing w:line="480" w:lineRule="auto"/>
        <w:contextualSpacing/>
        <w:rPr>
          <w:rFonts w:asciiTheme="minorHAnsi" w:hAnsiTheme="minorHAnsi" w:cstheme="minorHAnsi"/>
          <w:b/>
        </w:rPr>
      </w:pPr>
    </w:p>
    <w:p w:rsidR="00147A8D" w:rsidRPr="00882EF3" w:rsidRDefault="0010180F" w:rsidP="00534C92">
      <w:pPr>
        <w:spacing w:line="480" w:lineRule="auto"/>
        <w:contextualSpacing/>
        <w:rPr>
          <w:rFonts w:asciiTheme="minorHAnsi" w:hAnsiTheme="minorHAnsi" w:cstheme="minorHAnsi"/>
          <w:b/>
          <w:sz w:val="28"/>
          <w:szCs w:val="28"/>
        </w:rPr>
      </w:pPr>
      <w:r w:rsidRPr="00882EF3">
        <w:rPr>
          <w:rFonts w:asciiTheme="minorHAnsi" w:hAnsiTheme="minorHAnsi" w:cstheme="minorHAnsi"/>
          <w:b/>
          <w:sz w:val="28"/>
          <w:szCs w:val="28"/>
        </w:rPr>
        <w:t xml:space="preserve">Results </w:t>
      </w:r>
    </w:p>
    <w:p w:rsidR="00EA040C" w:rsidRPr="00212596" w:rsidRDefault="00B15C6C" w:rsidP="00534C92">
      <w:pPr>
        <w:autoSpaceDE w:val="0"/>
        <w:autoSpaceDN w:val="0"/>
        <w:adjustRightInd w:val="0"/>
        <w:spacing w:line="480" w:lineRule="auto"/>
        <w:contextualSpacing/>
        <w:rPr>
          <w:rFonts w:asciiTheme="minorHAnsi" w:hAnsiTheme="minorHAnsi" w:cstheme="minorHAnsi"/>
          <w:lang w:val="en-US" w:eastAsia="en-US"/>
        </w:rPr>
      </w:pPr>
      <w:r w:rsidRPr="00212596">
        <w:rPr>
          <w:rFonts w:asciiTheme="minorHAnsi" w:hAnsiTheme="minorHAnsi" w:cstheme="minorHAnsi"/>
          <w:lang w:val="en-US" w:eastAsia="en-US"/>
        </w:rPr>
        <w:t>24</w:t>
      </w:r>
      <w:r w:rsidR="00182A47" w:rsidRPr="00212596">
        <w:rPr>
          <w:rFonts w:asciiTheme="minorHAnsi" w:hAnsiTheme="minorHAnsi" w:cstheme="minorHAnsi"/>
          <w:lang w:val="en-US" w:eastAsia="en-US"/>
        </w:rPr>
        <w:t>0</w:t>
      </w:r>
      <w:r w:rsidR="0010180F" w:rsidRPr="00212596">
        <w:rPr>
          <w:rFonts w:asciiTheme="minorHAnsi" w:hAnsiTheme="minorHAnsi" w:cstheme="minorHAnsi"/>
          <w:lang w:val="en-US" w:eastAsia="en-US"/>
        </w:rPr>
        <w:t xml:space="preserve"> patients were </w:t>
      </w:r>
      <w:r w:rsidR="00F1097D" w:rsidRPr="00212596">
        <w:rPr>
          <w:rFonts w:asciiTheme="minorHAnsi" w:hAnsiTheme="minorHAnsi" w:cstheme="minorHAnsi"/>
          <w:lang w:val="en-US" w:eastAsia="en-US"/>
        </w:rPr>
        <w:t>studied;</w:t>
      </w:r>
      <w:r w:rsidR="00833CFF" w:rsidRPr="00212596">
        <w:rPr>
          <w:rFonts w:asciiTheme="minorHAnsi" w:hAnsiTheme="minorHAnsi" w:cstheme="minorHAnsi"/>
          <w:lang w:val="en-US" w:eastAsia="en-US"/>
        </w:rPr>
        <w:t xml:space="preserve"> there were 215 women and 25</w:t>
      </w:r>
      <w:r w:rsidR="00182A47" w:rsidRPr="00212596">
        <w:rPr>
          <w:rFonts w:asciiTheme="minorHAnsi" w:hAnsiTheme="minorHAnsi" w:cstheme="minorHAnsi"/>
          <w:lang w:val="en-US" w:eastAsia="en-US"/>
        </w:rPr>
        <w:t xml:space="preserve"> males. </w:t>
      </w:r>
      <w:r w:rsidR="00833CFF" w:rsidRPr="00212596">
        <w:rPr>
          <w:rFonts w:asciiTheme="minorHAnsi" w:hAnsiTheme="minorHAnsi" w:cstheme="minorHAnsi"/>
          <w:lang w:val="en-US" w:eastAsia="en-US"/>
        </w:rPr>
        <w:t>The me</w:t>
      </w:r>
      <w:r w:rsidR="0000496D" w:rsidRPr="00212596">
        <w:rPr>
          <w:rFonts w:asciiTheme="minorHAnsi" w:hAnsiTheme="minorHAnsi" w:cstheme="minorHAnsi"/>
          <w:lang w:val="en-US" w:eastAsia="en-US"/>
        </w:rPr>
        <w:t>an age of the women was 57.6</w:t>
      </w:r>
      <w:r w:rsidR="00983F56" w:rsidRPr="00212596">
        <w:rPr>
          <w:rFonts w:asciiTheme="minorHAnsi" w:hAnsiTheme="minorHAnsi" w:cstheme="minorHAnsi"/>
          <w:lang w:val="en-US" w:eastAsia="en-US"/>
        </w:rPr>
        <w:t xml:space="preserve"> </w:t>
      </w:r>
      <w:r w:rsidR="0000496D" w:rsidRPr="00212596">
        <w:rPr>
          <w:rFonts w:asciiTheme="minorHAnsi" w:hAnsiTheme="minorHAnsi" w:cstheme="minorHAnsi"/>
          <w:lang w:val="en-US" w:eastAsia="en-US"/>
        </w:rPr>
        <w:t>years sd=14.7</w:t>
      </w:r>
      <w:r w:rsidR="00182A47" w:rsidRPr="00212596">
        <w:rPr>
          <w:rFonts w:asciiTheme="minorHAnsi" w:hAnsiTheme="minorHAnsi" w:cstheme="minorHAnsi"/>
          <w:lang w:val="en-US" w:eastAsia="en-US"/>
        </w:rPr>
        <w:t xml:space="preserve">; </w:t>
      </w:r>
      <w:r w:rsidR="0042445D" w:rsidRPr="00212596">
        <w:rPr>
          <w:rFonts w:asciiTheme="minorHAnsi" w:hAnsiTheme="minorHAnsi" w:cstheme="minorHAnsi"/>
          <w:lang w:val="en-US" w:eastAsia="en-US"/>
        </w:rPr>
        <w:t>the</w:t>
      </w:r>
      <w:r w:rsidR="00833CFF" w:rsidRPr="00212596">
        <w:rPr>
          <w:rFonts w:asciiTheme="minorHAnsi" w:hAnsiTheme="minorHAnsi" w:cstheme="minorHAnsi"/>
          <w:lang w:val="en-US" w:eastAsia="en-US"/>
        </w:rPr>
        <w:t xml:space="preserve"> </w:t>
      </w:r>
      <w:r w:rsidR="000435F7" w:rsidRPr="00212596">
        <w:rPr>
          <w:rFonts w:asciiTheme="minorHAnsi" w:hAnsiTheme="minorHAnsi" w:cstheme="minorHAnsi"/>
          <w:lang w:val="en-US" w:eastAsia="en-US"/>
        </w:rPr>
        <w:t>mean</w:t>
      </w:r>
      <w:r w:rsidR="00833CFF" w:rsidRPr="00212596">
        <w:rPr>
          <w:rFonts w:asciiTheme="minorHAnsi" w:hAnsiTheme="minorHAnsi" w:cstheme="minorHAnsi"/>
          <w:lang w:val="en-US" w:eastAsia="en-US"/>
        </w:rPr>
        <w:t xml:space="preserve"> age of the males was 49.1</w:t>
      </w:r>
      <w:r w:rsidR="0000496D" w:rsidRPr="00212596">
        <w:rPr>
          <w:rFonts w:asciiTheme="minorHAnsi" w:hAnsiTheme="minorHAnsi" w:cstheme="minorHAnsi"/>
          <w:lang w:val="en-US" w:eastAsia="en-US"/>
        </w:rPr>
        <w:t xml:space="preserve"> sd=14.4</w:t>
      </w:r>
      <w:r w:rsidR="00182A47" w:rsidRPr="00212596">
        <w:rPr>
          <w:rFonts w:asciiTheme="minorHAnsi" w:hAnsiTheme="minorHAnsi" w:cstheme="minorHAnsi"/>
          <w:lang w:val="en-US" w:eastAsia="en-US"/>
        </w:rPr>
        <w:t xml:space="preserve"> the di</w:t>
      </w:r>
      <w:r w:rsidR="00D417D1" w:rsidRPr="00212596">
        <w:rPr>
          <w:rFonts w:asciiTheme="minorHAnsi" w:hAnsiTheme="minorHAnsi" w:cstheme="minorHAnsi"/>
          <w:lang w:val="en-US" w:eastAsia="en-US"/>
        </w:rPr>
        <w:t xml:space="preserve">fference </w:t>
      </w:r>
      <w:r w:rsidR="000435F7" w:rsidRPr="00212596">
        <w:rPr>
          <w:rFonts w:asciiTheme="minorHAnsi" w:hAnsiTheme="minorHAnsi" w:cstheme="minorHAnsi"/>
          <w:lang w:val="en-US" w:eastAsia="en-US"/>
        </w:rPr>
        <w:t xml:space="preserve">being </w:t>
      </w:r>
      <w:r w:rsidR="00D417D1" w:rsidRPr="00212596">
        <w:rPr>
          <w:rFonts w:asciiTheme="minorHAnsi" w:hAnsiTheme="minorHAnsi" w:cstheme="minorHAnsi"/>
          <w:lang w:val="en-US" w:eastAsia="en-US"/>
        </w:rPr>
        <w:t xml:space="preserve">insignificant. </w:t>
      </w:r>
      <w:r w:rsidR="00285139" w:rsidRPr="00212596">
        <w:rPr>
          <w:rFonts w:asciiTheme="minorHAnsi" w:hAnsiTheme="minorHAnsi" w:cstheme="minorHAnsi"/>
          <w:lang w:val="en-US" w:eastAsia="en-US"/>
        </w:rPr>
        <w:t xml:space="preserve">The distribution of the </w:t>
      </w:r>
      <w:r w:rsidR="00983F56" w:rsidRPr="00212596">
        <w:rPr>
          <w:rFonts w:asciiTheme="minorHAnsi" w:hAnsiTheme="minorHAnsi" w:cstheme="minorHAnsi"/>
          <w:lang w:val="en-US" w:eastAsia="en-US"/>
        </w:rPr>
        <w:t xml:space="preserve">LUTS </w:t>
      </w:r>
      <w:r w:rsidR="00285139" w:rsidRPr="00212596">
        <w:rPr>
          <w:rFonts w:asciiTheme="minorHAnsi" w:hAnsiTheme="minorHAnsi" w:cstheme="minorHAnsi"/>
          <w:lang w:val="en-US" w:eastAsia="en-US"/>
        </w:rPr>
        <w:t xml:space="preserve">symptoms </w:t>
      </w:r>
      <w:r w:rsidR="0060707F">
        <w:rPr>
          <w:rFonts w:asciiTheme="minorHAnsi" w:hAnsiTheme="minorHAnsi" w:cstheme="minorHAnsi"/>
          <w:lang w:val="en-US" w:eastAsia="en-US"/>
        </w:rPr>
        <w:t xml:space="preserve">measured after the botulinum treatment </w:t>
      </w:r>
      <w:r w:rsidR="00285139" w:rsidRPr="00212596">
        <w:rPr>
          <w:rFonts w:asciiTheme="minorHAnsi" w:hAnsiTheme="minorHAnsi" w:cstheme="minorHAnsi"/>
          <w:lang w:val="en-US" w:eastAsia="en-US"/>
        </w:rPr>
        <w:lastRenderedPageBreak/>
        <w:t>and their overlap are shown in the Venn dia</w:t>
      </w:r>
      <w:r w:rsidR="00C6678F" w:rsidRPr="00212596">
        <w:rPr>
          <w:rFonts w:asciiTheme="minorHAnsi" w:hAnsiTheme="minorHAnsi" w:cstheme="minorHAnsi"/>
          <w:lang w:val="en-US" w:eastAsia="en-US"/>
        </w:rPr>
        <w:t>gram of Figure 1</w:t>
      </w:r>
      <w:r w:rsidR="00F24D16" w:rsidRPr="00212596">
        <w:rPr>
          <w:rFonts w:asciiTheme="minorHAnsi" w:hAnsiTheme="minorHAnsi" w:cstheme="minorHAnsi"/>
          <w:lang w:val="en-US" w:eastAsia="en-US"/>
        </w:rPr>
        <w:t>.</w:t>
      </w:r>
      <w:r w:rsidR="002503D5">
        <w:rPr>
          <w:rFonts w:asciiTheme="minorHAnsi" w:hAnsiTheme="minorHAnsi" w:cstheme="minorHAnsi"/>
          <w:lang w:val="en-US" w:eastAsia="en-US"/>
        </w:rPr>
        <w:t xml:space="preserve"> </w:t>
      </w:r>
      <w:r w:rsidR="00A259B7">
        <w:rPr>
          <w:rFonts w:asciiTheme="minorHAnsi" w:hAnsiTheme="minorHAnsi" w:cstheme="minorHAnsi"/>
          <w:lang w:val="en-US" w:eastAsia="en-US"/>
        </w:rPr>
        <w:t>43</w:t>
      </w:r>
      <w:r w:rsidR="00285139" w:rsidRPr="00212596">
        <w:rPr>
          <w:rFonts w:asciiTheme="minorHAnsi" w:hAnsiTheme="minorHAnsi" w:cstheme="minorHAnsi"/>
          <w:lang w:val="en-US" w:eastAsia="en-US"/>
        </w:rPr>
        <w:t xml:space="preserve"> of the 240</w:t>
      </w:r>
      <w:r w:rsidR="00AA6691" w:rsidRPr="00212596">
        <w:rPr>
          <w:rFonts w:asciiTheme="minorHAnsi" w:hAnsiTheme="minorHAnsi" w:cstheme="minorHAnsi"/>
          <w:lang w:val="en-US" w:eastAsia="en-US"/>
        </w:rPr>
        <w:t xml:space="preserve"> patients</w:t>
      </w:r>
      <w:r w:rsidR="00E631E0" w:rsidRPr="00212596">
        <w:rPr>
          <w:rFonts w:asciiTheme="minorHAnsi" w:hAnsiTheme="minorHAnsi" w:cstheme="minorHAnsi"/>
          <w:lang w:val="en-US" w:eastAsia="en-US"/>
        </w:rPr>
        <w:t xml:space="preserve"> (18</w:t>
      </w:r>
      <w:r w:rsidR="00285139" w:rsidRPr="00212596">
        <w:rPr>
          <w:rFonts w:asciiTheme="minorHAnsi" w:hAnsiTheme="minorHAnsi" w:cstheme="minorHAnsi"/>
          <w:lang w:val="en-US" w:eastAsia="en-US"/>
        </w:rPr>
        <w:t>%)</w:t>
      </w:r>
      <w:r w:rsidR="00AA6691" w:rsidRPr="00212596">
        <w:rPr>
          <w:rFonts w:asciiTheme="minorHAnsi" w:hAnsiTheme="minorHAnsi" w:cstheme="minorHAnsi"/>
          <w:lang w:val="en-US" w:eastAsia="en-US"/>
        </w:rPr>
        <w:t xml:space="preserve"> </w:t>
      </w:r>
      <w:r w:rsidR="0010180F" w:rsidRPr="00212596">
        <w:rPr>
          <w:rFonts w:asciiTheme="minorHAnsi" w:hAnsiTheme="minorHAnsi" w:cstheme="minorHAnsi"/>
          <w:lang w:val="en-US" w:eastAsia="en-US"/>
        </w:rPr>
        <w:t>used</w:t>
      </w:r>
      <w:r w:rsidR="00DA3C8B" w:rsidRPr="00212596">
        <w:rPr>
          <w:rFonts w:asciiTheme="minorHAnsi" w:hAnsiTheme="minorHAnsi" w:cstheme="minorHAnsi"/>
          <w:lang w:val="en-US" w:eastAsia="en-US"/>
        </w:rPr>
        <w:t xml:space="preserve"> </w:t>
      </w:r>
      <w:r w:rsidR="0010180F" w:rsidRPr="00212596">
        <w:rPr>
          <w:rFonts w:asciiTheme="minorHAnsi" w:hAnsiTheme="minorHAnsi" w:cstheme="minorHAnsi"/>
          <w:lang w:val="en-US" w:eastAsia="en-US"/>
        </w:rPr>
        <w:t>CIS</w:t>
      </w:r>
      <w:r w:rsidR="00AA6691" w:rsidRPr="00212596">
        <w:rPr>
          <w:rFonts w:asciiTheme="minorHAnsi" w:hAnsiTheme="minorHAnsi" w:cstheme="minorHAnsi"/>
          <w:lang w:val="en-US" w:eastAsia="en-US"/>
        </w:rPr>
        <w:t>C</w:t>
      </w:r>
      <w:r w:rsidR="001E0BD6" w:rsidRPr="00212596">
        <w:rPr>
          <w:rFonts w:asciiTheme="minorHAnsi" w:hAnsiTheme="minorHAnsi" w:cstheme="minorHAnsi"/>
          <w:lang w:val="en-US" w:eastAsia="en-US"/>
        </w:rPr>
        <w:t xml:space="preserve"> </w:t>
      </w:r>
      <w:r w:rsidR="006D6DE4">
        <w:rPr>
          <w:rFonts w:asciiTheme="minorHAnsi" w:hAnsiTheme="minorHAnsi" w:cstheme="minorHAnsi"/>
          <w:lang w:val="en-US" w:eastAsia="en-US"/>
        </w:rPr>
        <w:t>prior to treatment and continued to use it afterwards</w:t>
      </w:r>
      <w:r w:rsidR="00AA6691" w:rsidRPr="00212596">
        <w:rPr>
          <w:rFonts w:asciiTheme="minorHAnsi" w:hAnsiTheme="minorHAnsi" w:cstheme="minorHAnsi"/>
          <w:lang w:val="en-US" w:eastAsia="en-US"/>
        </w:rPr>
        <w:t xml:space="preserve">. </w:t>
      </w:r>
      <w:r w:rsidR="00A259B7">
        <w:rPr>
          <w:rFonts w:asciiTheme="minorHAnsi" w:hAnsiTheme="minorHAnsi" w:cstheme="minorHAnsi"/>
          <w:lang w:val="en-US" w:eastAsia="en-US"/>
        </w:rPr>
        <w:t>12</w:t>
      </w:r>
      <w:r w:rsidR="006D6DE4">
        <w:rPr>
          <w:rFonts w:asciiTheme="minorHAnsi" w:hAnsiTheme="minorHAnsi" w:cstheme="minorHAnsi"/>
          <w:lang w:val="en-US" w:eastAsia="en-US"/>
        </w:rPr>
        <w:t xml:space="preserve"> patients </w:t>
      </w:r>
      <w:r w:rsidR="006D6DE4" w:rsidRPr="00212596">
        <w:rPr>
          <w:rFonts w:asciiTheme="minorHAnsi" w:hAnsiTheme="minorHAnsi" w:cstheme="minorHAnsi"/>
          <w:lang w:val="en-US" w:eastAsia="en-US"/>
        </w:rPr>
        <w:t xml:space="preserve">(5%) </w:t>
      </w:r>
      <w:r w:rsidR="00DC4901" w:rsidRPr="00212596">
        <w:rPr>
          <w:rFonts w:asciiTheme="minorHAnsi" w:hAnsiTheme="minorHAnsi" w:cstheme="minorHAnsi"/>
          <w:lang w:val="en-US" w:eastAsia="en-US"/>
        </w:rPr>
        <w:t>had</w:t>
      </w:r>
      <w:r w:rsidR="00BD4F04" w:rsidRPr="00212596">
        <w:rPr>
          <w:rFonts w:asciiTheme="minorHAnsi" w:hAnsiTheme="minorHAnsi" w:cstheme="minorHAnsi"/>
          <w:lang w:val="en-US" w:eastAsia="en-US"/>
        </w:rPr>
        <w:t xml:space="preserve"> medical </w:t>
      </w:r>
      <w:r w:rsidR="00147A8D" w:rsidRPr="00212596">
        <w:rPr>
          <w:rFonts w:asciiTheme="minorHAnsi" w:hAnsiTheme="minorHAnsi" w:cstheme="minorHAnsi"/>
          <w:lang w:val="en-US" w:eastAsia="en-US"/>
        </w:rPr>
        <w:t>histories</w:t>
      </w:r>
      <w:r w:rsidR="00BD4F04" w:rsidRPr="00212596">
        <w:rPr>
          <w:rFonts w:asciiTheme="minorHAnsi" w:hAnsiTheme="minorHAnsi" w:cstheme="minorHAnsi"/>
          <w:lang w:val="en-US" w:eastAsia="en-US"/>
        </w:rPr>
        <w:t xml:space="preserve"> of autonomic neuropathy, </w:t>
      </w:r>
      <w:r w:rsidR="00147A8D" w:rsidRPr="00212596">
        <w:rPr>
          <w:rFonts w:asciiTheme="minorHAnsi" w:hAnsiTheme="minorHAnsi" w:cstheme="minorHAnsi"/>
          <w:lang w:val="en-US" w:eastAsia="en-US"/>
        </w:rPr>
        <w:t>s</w:t>
      </w:r>
      <w:r w:rsidR="00BD4F04" w:rsidRPr="00212596">
        <w:rPr>
          <w:rFonts w:asciiTheme="minorHAnsi" w:hAnsiTheme="minorHAnsi" w:cstheme="minorHAnsi"/>
          <w:lang w:val="en-US" w:eastAsia="en-US"/>
        </w:rPr>
        <w:t xml:space="preserve">pina </w:t>
      </w:r>
      <w:r w:rsidR="00147A8D" w:rsidRPr="00212596">
        <w:rPr>
          <w:rFonts w:asciiTheme="minorHAnsi" w:hAnsiTheme="minorHAnsi" w:cstheme="minorHAnsi"/>
          <w:lang w:val="en-US" w:eastAsia="en-US"/>
        </w:rPr>
        <w:t>b</w:t>
      </w:r>
      <w:r w:rsidR="00BD4F04" w:rsidRPr="00212596">
        <w:rPr>
          <w:rFonts w:asciiTheme="minorHAnsi" w:hAnsiTheme="minorHAnsi" w:cstheme="minorHAnsi"/>
          <w:lang w:val="en-US" w:eastAsia="en-US"/>
        </w:rPr>
        <w:t>ifida</w:t>
      </w:r>
      <w:r w:rsidR="00147A8D" w:rsidRPr="00212596">
        <w:rPr>
          <w:rFonts w:asciiTheme="minorHAnsi" w:hAnsiTheme="minorHAnsi" w:cstheme="minorHAnsi"/>
          <w:lang w:val="en-US" w:eastAsia="en-US"/>
        </w:rPr>
        <w:t>, cerebrovascular disease</w:t>
      </w:r>
      <w:r w:rsidR="00BD4F04" w:rsidRPr="00212596">
        <w:rPr>
          <w:rFonts w:asciiTheme="minorHAnsi" w:hAnsiTheme="minorHAnsi" w:cstheme="minorHAnsi"/>
          <w:lang w:val="en-US" w:eastAsia="en-US"/>
        </w:rPr>
        <w:t xml:space="preserve"> </w:t>
      </w:r>
      <w:r w:rsidR="00092AF6" w:rsidRPr="00212596">
        <w:rPr>
          <w:rFonts w:asciiTheme="minorHAnsi" w:hAnsiTheme="minorHAnsi" w:cstheme="minorHAnsi"/>
          <w:lang w:val="en-US" w:eastAsia="en-US"/>
        </w:rPr>
        <w:t>or</w:t>
      </w:r>
      <w:r w:rsidR="006D6DE4">
        <w:rPr>
          <w:rFonts w:asciiTheme="minorHAnsi" w:hAnsiTheme="minorHAnsi" w:cstheme="minorHAnsi"/>
          <w:lang w:val="en-US" w:eastAsia="en-US"/>
        </w:rPr>
        <w:t xml:space="preserve"> multiple sclerosis. </w:t>
      </w:r>
      <w:r w:rsidR="00981F2C" w:rsidRPr="00212596">
        <w:rPr>
          <w:rFonts w:asciiTheme="minorHAnsi" w:hAnsiTheme="minorHAnsi" w:cstheme="minorHAnsi"/>
          <w:lang w:val="en-US" w:eastAsia="en-US"/>
        </w:rPr>
        <w:t>31</w:t>
      </w:r>
      <w:r w:rsidR="006D6DE4">
        <w:rPr>
          <w:rFonts w:asciiTheme="minorHAnsi" w:hAnsiTheme="minorHAnsi" w:cstheme="minorHAnsi"/>
          <w:lang w:val="en-US" w:eastAsia="en-US"/>
        </w:rPr>
        <w:t xml:space="preserve"> patients</w:t>
      </w:r>
      <w:r w:rsidR="002E4CFC" w:rsidRPr="00212596">
        <w:rPr>
          <w:rFonts w:asciiTheme="minorHAnsi" w:hAnsiTheme="minorHAnsi" w:cstheme="minorHAnsi"/>
          <w:color w:val="FF0000"/>
          <w:lang w:val="en-US" w:eastAsia="en-US"/>
        </w:rPr>
        <w:t xml:space="preserve"> </w:t>
      </w:r>
      <w:r w:rsidR="00DC4901" w:rsidRPr="00212596">
        <w:rPr>
          <w:rFonts w:asciiTheme="minorHAnsi" w:hAnsiTheme="minorHAnsi" w:cstheme="minorHAnsi"/>
          <w:lang w:val="en-US" w:eastAsia="en-US"/>
        </w:rPr>
        <w:t>(13%)</w:t>
      </w:r>
      <w:r w:rsidR="00915552" w:rsidRPr="00212596">
        <w:rPr>
          <w:rFonts w:asciiTheme="minorHAnsi" w:hAnsiTheme="minorHAnsi" w:cstheme="minorHAnsi"/>
          <w:lang w:val="en-US" w:eastAsia="en-US"/>
        </w:rPr>
        <w:t xml:space="preserve"> </w:t>
      </w:r>
      <w:r w:rsidR="006D6DE4">
        <w:rPr>
          <w:rFonts w:asciiTheme="minorHAnsi" w:hAnsiTheme="minorHAnsi" w:cstheme="minorHAnsi"/>
          <w:lang w:val="en-US" w:eastAsia="en-US"/>
        </w:rPr>
        <w:t>who were using CISC prior to treatment sustained</w:t>
      </w:r>
      <w:r w:rsidR="00147A8D" w:rsidRPr="00212596">
        <w:rPr>
          <w:rFonts w:asciiTheme="minorHAnsi" w:hAnsiTheme="minorHAnsi" w:cstheme="minorHAnsi"/>
          <w:lang w:val="en-US" w:eastAsia="en-US"/>
        </w:rPr>
        <w:t xml:space="preserve"> </w:t>
      </w:r>
      <w:r w:rsidR="003914CA" w:rsidRPr="00212596">
        <w:rPr>
          <w:rFonts w:asciiTheme="minorHAnsi" w:hAnsiTheme="minorHAnsi" w:cstheme="minorHAnsi"/>
          <w:lang w:val="en-US" w:eastAsia="en-US"/>
        </w:rPr>
        <w:t xml:space="preserve">voiding </w:t>
      </w:r>
      <w:r w:rsidR="0010180F" w:rsidRPr="00212596">
        <w:rPr>
          <w:rFonts w:asciiTheme="minorHAnsi" w:hAnsiTheme="minorHAnsi" w:cstheme="minorHAnsi"/>
          <w:lang w:val="en-US" w:eastAsia="en-US"/>
        </w:rPr>
        <w:t>symptoms</w:t>
      </w:r>
      <w:r w:rsidR="002E4CFC" w:rsidRPr="00212596">
        <w:rPr>
          <w:rFonts w:asciiTheme="minorHAnsi" w:hAnsiTheme="minorHAnsi" w:cstheme="minorHAnsi"/>
          <w:lang w:val="en-US" w:eastAsia="en-US"/>
        </w:rPr>
        <w:t xml:space="preserve"> </w:t>
      </w:r>
      <w:r w:rsidR="00DC4901" w:rsidRPr="00212596">
        <w:rPr>
          <w:rFonts w:asciiTheme="minorHAnsi" w:hAnsiTheme="minorHAnsi" w:cstheme="minorHAnsi"/>
          <w:lang w:val="en-US" w:eastAsia="en-US"/>
        </w:rPr>
        <w:t>after receiving botulinum toxin injections</w:t>
      </w:r>
      <w:r w:rsidR="006D6DE4">
        <w:rPr>
          <w:rFonts w:asciiTheme="minorHAnsi" w:hAnsiTheme="minorHAnsi" w:cstheme="minorHAnsi"/>
          <w:lang w:val="en-US" w:eastAsia="en-US"/>
        </w:rPr>
        <w:t xml:space="preserve">. </w:t>
      </w:r>
      <w:r w:rsidR="002E4CFC" w:rsidRPr="00212596">
        <w:rPr>
          <w:rFonts w:asciiTheme="minorHAnsi" w:hAnsiTheme="minorHAnsi" w:cstheme="minorHAnsi"/>
          <w:lang w:val="en-US" w:eastAsia="en-US"/>
        </w:rPr>
        <w:t>These symptoms</w:t>
      </w:r>
      <w:r w:rsidR="00147A8D" w:rsidRPr="00212596">
        <w:rPr>
          <w:rFonts w:asciiTheme="minorHAnsi" w:hAnsiTheme="minorHAnsi" w:cstheme="minorHAnsi"/>
          <w:lang w:val="en-US" w:eastAsia="en-US"/>
        </w:rPr>
        <w:t xml:space="preserve"> were </w:t>
      </w:r>
      <w:r w:rsidR="00B33012" w:rsidRPr="00212596">
        <w:rPr>
          <w:rFonts w:asciiTheme="minorHAnsi" w:hAnsiTheme="minorHAnsi" w:cstheme="minorHAnsi"/>
          <w:lang w:val="en-US" w:eastAsia="en-US"/>
        </w:rPr>
        <w:t xml:space="preserve">reported as troublesome and </w:t>
      </w:r>
      <w:r w:rsidR="000E3E65">
        <w:rPr>
          <w:rFonts w:asciiTheme="minorHAnsi" w:hAnsiTheme="minorHAnsi" w:cstheme="minorHAnsi"/>
          <w:lang w:val="en-US" w:eastAsia="en-US"/>
        </w:rPr>
        <w:t>relieved by continued</w:t>
      </w:r>
      <w:r w:rsidR="006D6DE4">
        <w:rPr>
          <w:rFonts w:asciiTheme="minorHAnsi" w:hAnsiTheme="minorHAnsi" w:cstheme="minorHAnsi"/>
          <w:lang w:val="en-US" w:eastAsia="en-US"/>
        </w:rPr>
        <w:t xml:space="preserve"> use of </w:t>
      </w:r>
      <w:r w:rsidR="006D6DE4">
        <w:rPr>
          <w:rFonts w:asciiTheme="minorHAnsi" w:hAnsiTheme="minorHAnsi" w:cstheme="minorHAnsi"/>
          <w:lang w:eastAsia="en-US"/>
        </w:rPr>
        <w:t>CISC</w:t>
      </w:r>
      <w:r w:rsidR="002E4CFC" w:rsidRPr="00212596">
        <w:rPr>
          <w:rFonts w:asciiTheme="minorHAnsi" w:hAnsiTheme="minorHAnsi" w:cstheme="minorHAnsi"/>
          <w:lang w:val="en-US" w:eastAsia="en-US"/>
        </w:rPr>
        <w:t xml:space="preserve">. </w:t>
      </w:r>
      <w:r w:rsidR="00057BCA" w:rsidRPr="00212596">
        <w:rPr>
          <w:rFonts w:asciiTheme="minorHAnsi" w:hAnsiTheme="minorHAnsi" w:cstheme="minorHAnsi"/>
          <w:lang w:val="en-US" w:eastAsia="en-US"/>
        </w:rPr>
        <w:t>196</w:t>
      </w:r>
      <w:r w:rsidR="005B5964" w:rsidRPr="00212596">
        <w:rPr>
          <w:rFonts w:asciiTheme="minorHAnsi" w:hAnsiTheme="minorHAnsi" w:cstheme="minorHAnsi"/>
          <w:lang w:val="en-US" w:eastAsia="en-US"/>
        </w:rPr>
        <w:t xml:space="preserve"> patients (</w:t>
      </w:r>
      <w:r w:rsidR="00220796" w:rsidRPr="00212596">
        <w:rPr>
          <w:rFonts w:asciiTheme="minorHAnsi" w:hAnsiTheme="minorHAnsi" w:cstheme="minorHAnsi"/>
          <w:lang w:val="en-US" w:eastAsia="en-US"/>
        </w:rPr>
        <w:t>82</w:t>
      </w:r>
      <w:r w:rsidR="00285139" w:rsidRPr="00212596">
        <w:rPr>
          <w:rFonts w:asciiTheme="minorHAnsi" w:hAnsiTheme="minorHAnsi" w:cstheme="minorHAnsi"/>
          <w:lang w:val="en-US" w:eastAsia="en-US"/>
        </w:rPr>
        <w:t>%</w:t>
      </w:r>
      <w:r w:rsidR="005B5964" w:rsidRPr="00212596">
        <w:rPr>
          <w:rFonts w:asciiTheme="minorHAnsi" w:hAnsiTheme="minorHAnsi" w:cstheme="minorHAnsi"/>
          <w:lang w:val="en-US" w:eastAsia="en-US"/>
        </w:rPr>
        <w:t>)</w:t>
      </w:r>
      <w:r w:rsidR="00285139" w:rsidRPr="00212596">
        <w:rPr>
          <w:rFonts w:asciiTheme="minorHAnsi" w:hAnsiTheme="minorHAnsi" w:cstheme="minorHAnsi"/>
          <w:lang w:val="en-US" w:eastAsia="en-US"/>
        </w:rPr>
        <w:t xml:space="preserve"> </w:t>
      </w:r>
      <w:r w:rsidR="00B45ED9">
        <w:rPr>
          <w:rFonts w:asciiTheme="minorHAnsi" w:hAnsiTheme="minorHAnsi" w:cstheme="minorHAnsi"/>
          <w:lang w:val="en-US" w:eastAsia="en-US"/>
        </w:rPr>
        <w:t xml:space="preserve">that </w:t>
      </w:r>
      <w:r w:rsidR="00B45ED9" w:rsidRPr="00212596">
        <w:rPr>
          <w:rFonts w:asciiTheme="minorHAnsi" w:hAnsiTheme="minorHAnsi" w:cstheme="minorHAnsi"/>
          <w:lang w:val="en-US" w:eastAsia="en-US"/>
        </w:rPr>
        <w:t xml:space="preserve">were not managed with CISC were reviewed serially and saw their </w:t>
      </w:r>
      <w:r w:rsidR="00B45ED9">
        <w:rPr>
          <w:rFonts w:asciiTheme="minorHAnsi" w:hAnsiTheme="minorHAnsi" w:cstheme="minorHAnsi"/>
          <w:lang w:val="en-US" w:eastAsia="en-US"/>
        </w:rPr>
        <w:t>residual urine</w:t>
      </w:r>
      <w:r w:rsidR="00B45ED9" w:rsidRPr="00212596">
        <w:rPr>
          <w:rFonts w:asciiTheme="minorHAnsi" w:hAnsiTheme="minorHAnsi" w:cstheme="minorHAnsi"/>
          <w:lang w:val="en-US" w:eastAsia="en-US"/>
        </w:rPr>
        <w:t xml:space="preserve"> gradually subside over time. </w:t>
      </w:r>
      <w:r w:rsidR="00B45ED9">
        <w:rPr>
          <w:rFonts w:asciiTheme="minorHAnsi" w:hAnsiTheme="minorHAnsi" w:cstheme="minorHAnsi"/>
          <w:lang w:val="en-US" w:eastAsia="en-US"/>
        </w:rPr>
        <w:t xml:space="preserve">They </w:t>
      </w:r>
      <w:r w:rsidR="00331115" w:rsidRPr="00212596">
        <w:rPr>
          <w:rFonts w:asciiTheme="minorHAnsi" w:hAnsiTheme="minorHAnsi" w:cstheme="minorHAnsi"/>
          <w:lang w:val="en-US" w:eastAsia="en-US"/>
        </w:rPr>
        <w:t xml:space="preserve">did not develop </w:t>
      </w:r>
      <w:r w:rsidR="002E4CFC" w:rsidRPr="00212596">
        <w:rPr>
          <w:rFonts w:asciiTheme="minorHAnsi" w:hAnsiTheme="minorHAnsi" w:cstheme="minorHAnsi"/>
          <w:lang w:val="en-US" w:eastAsia="en-US"/>
        </w:rPr>
        <w:t xml:space="preserve">voiding symptoms or urinary </w:t>
      </w:r>
      <w:r w:rsidR="00331115" w:rsidRPr="00212596">
        <w:rPr>
          <w:rFonts w:asciiTheme="minorHAnsi" w:hAnsiTheme="minorHAnsi" w:cstheme="minorHAnsi"/>
          <w:lang w:val="en-US" w:eastAsia="en-US"/>
        </w:rPr>
        <w:t>retention after</w:t>
      </w:r>
      <w:r w:rsidR="00285139" w:rsidRPr="00212596">
        <w:rPr>
          <w:rFonts w:asciiTheme="minorHAnsi" w:hAnsiTheme="minorHAnsi" w:cstheme="minorHAnsi"/>
          <w:lang w:val="en-US" w:eastAsia="en-US"/>
        </w:rPr>
        <w:t xml:space="preserve"> botulinum toxin injections and were </w:t>
      </w:r>
      <w:r w:rsidR="00331115" w:rsidRPr="00212596">
        <w:rPr>
          <w:rFonts w:asciiTheme="minorHAnsi" w:hAnsiTheme="minorHAnsi" w:cstheme="minorHAnsi"/>
          <w:lang w:val="en-US" w:eastAsia="en-US"/>
        </w:rPr>
        <w:t>not</w:t>
      </w:r>
      <w:r w:rsidR="00285139" w:rsidRPr="00212596">
        <w:rPr>
          <w:rFonts w:asciiTheme="minorHAnsi" w:hAnsiTheme="minorHAnsi" w:cstheme="minorHAnsi"/>
          <w:lang w:val="en-US" w:eastAsia="en-US"/>
        </w:rPr>
        <w:t xml:space="preserve"> managed with CISC</w:t>
      </w:r>
      <w:r w:rsidR="005B5964" w:rsidRPr="00212596">
        <w:rPr>
          <w:rFonts w:asciiTheme="minorHAnsi" w:hAnsiTheme="minorHAnsi" w:cstheme="minorHAnsi"/>
          <w:lang w:val="en-US" w:eastAsia="en-US"/>
        </w:rPr>
        <w:t>.</w:t>
      </w:r>
      <w:r w:rsidR="00285139" w:rsidRPr="00212596">
        <w:rPr>
          <w:rFonts w:asciiTheme="minorHAnsi" w:hAnsiTheme="minorHAnsi" w:cstheme="minorHAnsi"/>
          <w:lang w:val="en-US" w:eastAsia="en-US"/>
        </w:rPr>
        <w:t xml:space="preserve"> </w:t>
      </w:r>
      <w:r w:rsidR="00EF0E5A" w:rsidRPr="00212596">
        <w:rPr>
          <w:rFonts w:asciiTheme="minorHAnsi" w:hAnsiTheme="minorHAnsi" w:cstheme="minorHAnsi"/>
          <w:lang w:val="en-US" w:eastAsia="en-US"/>
        </w:rPr>
        <w:t xml:space="preserve">There were many similarities </w:t>
      </w:r>
      <w:r w:rsidR="00875FFE" w:rsidRPr="00212596">
        <w:rPr>
          <w:rFonts w:asciiTheme="minorHAnsi" w:hAnsiTheme="minorHAnsi" w:cstheme="minorHAnsi"/>
          <w:lang w:val="en-US" w:eastAsia="en-US"/>
        </w:rPr>
        <w:t>in the baseline data between patients</w:t>
      </w:r>
      <w:r w:rsidR="00EF0E5A" w:rsidRPr="00212596">
        <w:rPr>
          <w:rFonts w:asciiTheme="minorHAnsi" w:hAnsiTheme="minorHAnsi" w:cstheme="minorHAnsi"/>
          <w:lang w:val="en-US" w:eastAsia="en-US"/>
        </w:rPr>
        <w:t xml:space="preserve"> in the CISC group and </w:t>
      </w:r>
      <w:r w:rsidR="00875FFE" w:rsidRPr="00212596">
        <w:rPr>
          <w:rFonts w:asciiTheme="minorHAnsi" w:hAnsiTheme="minorHAnsi" w:cstheme="minorHAnsi"/>
          <w:lang w:val="en-US" w:eastAsia="en-US"/>
        </w:rPr>
        <w:t>the non-CISC group</w:t>
      </w:r>
      <w:r w:rsidR="00983F56" w:rsidRPr="00212596">
        <w:rPr>
          <w:rFonts w:asciiTheme="minorHAnsi" w:hAnsiTheme="minorHAnsi" w:cstheme="minorHAnsi"/>
          <w:lang w:val="en-US" w:eastAsia="en-US"/>
        </w:rPr>
        <w:t xml:space="preserve"> (Table 1)</w:t>
      </w:r>
      <w:r w:rsidR="00EF0E5A" w:rsidRPr="00212596">
        <w:rPr>
          <w:rFonts w:asciiTheme="minorHAnsi" w:hAnsiTheme="minorHAnsi" w:cstheme="minorHAnsi"/>
          <w:lang w:val="en-US" w:eastAsia="en-US"/>
        </w:rPr>
        <w:t>. Thus the mean duratio</w:t>
      </w:r>
      <w:r w:rsidR="002152AC" w:rsidRPr="00212596">
        <w:rPr>
          <w:rFonts w:asciiTheme="minorHAnsi" w:hAnsiTheme="minorHAnsi" w:cstheme="minorHAnsi"/>
          <w:lang w:val="en-US" w:eastAsia="en-US"/>
        </w:rPr>
        <w:t>n of symptoms for groups was 7.3</w:t>
      </w:r>
      <w:r w:rsidR="00EF0E5A" w:rsidRPr="00212596">
        <w:rPr>
          <w:rFonts w:asciiTheme="minorHAnsi" w:hAnsiTheme="minorHAnsi" w:cstheme="minorHAnsi"/>
          <w:lang w:val="en-US" w:eastAsia="en-US"/>
        </w:rPr>
        <w:t>5 years (sd=3.8). They also described similar numbers of 24-hour</w:t>
      </w:r>
      <w:r w:rsidR="002152AC" w:rsidRPr="00212596">
        <w:rPr>
          <w:rFonts w:asciiTheme="minorHAnsi" w:hAnsiTheme="minorHAnsi" w:cstheme="minorHAnsi"/>
          <w:lang w:val="en-US" w:eastAsia="en-US"/>
        </w:rPr>
        <w:t xml:space="preserve"> incontinence episodes (Mean = 2.8</w:t>
      </w:r>
      <w:r w:rsidR="00EF0E5A" w:rsidRPr="00212596">
        <w:rPr>
          <w:rFonts w:asciiTheme="minorHAnsi" w:hAnsiTheme="minorHAnsi" w:cstheme="minorHAnsi"/>
          <w:lang w:val="en-US" w:eastAsia="en-US"/>
        </w:rPr>
        <w:t>; sd = 2); a similar num</w:t>
      </w:r>
      <w:r w:rsidR="002152AC" w:rsidRPr="00212596">
        <w:rPr>
          <w:rFonts w:asciiTheme="minorHAnsi" w:hAnsiTheme="minorHAnsi" w:cstheme="minorHAnsi"/>
          <w:lang w:val="en-US" w:eastAsia="en-US"/>
        </w:rPr>
        <w:t>ber of pain symptoms (mean= 0.57; sd= 0.976</w:t>
      </w:r>
      <w:r w:rsidR="00EF0E5A" w:rsidRPr="00212596">
        <w:rPr>
          <w:rFonts w:asciiTheme="minorHAnsi" w:hAnsiTheme="minorHAnsi" w:cstheme="minorHAnsi"/>
          <w:lang w:val="en-US" w:eastAsia="en-US"/>
        </w:rPr>
        <w:t>) and similar num</w:t>
      </w:r>
      <w:r w:rsidR="002152AC" w:rsidRPr="00212596">
        <w:rPr>
          <w:rFonts w:asciiTheme="minorHAnsi" w:hAnsiTheme="minorHAnsi" w:cstheme="minorHAnsi"/>
          <w:lang w:val="en-US" w:eastAsia="en-US"/>
        </w:rPr>
        <w:t>bers of urgency symptoms (mean=5.5</w:t>
      </w:r>
      <w:r w:rsidR="00EF0E5A" w:rsidRPr="00212596">
        <w:rPr>
          <w:rFonts w:asciiTheme="minorHAnsi" w:hAnsiTheme="minorHAnsi" w:cstheme="minorHAnsi"/>
          <w:lang w:val="en-US" w:eastAsia="en-US"/>
        </w:rPr>
        <w:t xml:space="preserve">; sd=3). </w:t>
      </w:r>
      <w:r w:rsidR="0005539B" w:rsidRPr="00212596">
        <w:rPr>
          <w:rFonts w:asciiTheme="minorHAnsi" w:hAnsiTheme="minorHAnsi" w:cstheme="minorHAnsi"/>
          <w:lang w:val="en-US" w:eastAsia="en-US"/>
        </w:rPr>
        <w:t>T</w:t>
      </w:r>
      <w:r w:rsidR="00EF0E5A" w:rsidRPr="00212596">
        <w:rPr>
          <w:rFonts w:asciiTheme="minorHAnsi" w:hAnsiTheme="minorHAnsi" w:cstheme="minorHAnsi"/>
          <w:lang w:val="en-US" w:eastAsia="en-US"/>
        </w:rPr>
        <w:t>he number of voiding symptoms was higher in patients from the non-CI</w:t>
      </w:r>
      <w:r w:rsidR="00875FFE" w:rsidRPr="00212596">
        <w:rPr>
          <w:rFonts w:asciiTheme="minorHAnsi" w:hAnsiTheme="minorHAnsi" w:cstheme="minorHAnsi"/>
          <w:lang w:val="en-US" w:eastAsia="en-US"/>
        </w:rPr>
        <w:t>S</w:t>
      </w:r>
      <w:r w:rsidR="00EF0E5A" w:rsidRPr="00212596">
        <w:rPr>
          <w:rFonts w:asciiTheme="minorHAnsi" w:hAnsiTheme="minorHAnsi" w:cstheme="minorHAnsi"/>
          <w:lang w:val="en-US" w:eastAsia="en-US"/>
        </w:rPr>
        <w:t xml:space="preserve">C group </w:t>
      </w:r>
      <w:r w:rsidR="00875FFE" w:rsidRPr="00212596">
        <w:rPr>
          <w:rFonts w:asciiTheme="minorHAnsi" w:hAnsiTheme="minorHAnsi" w:cstheme="minorHAnsi"/>
          <w:lang w:val="en-US" w:eastAsia="en-US"/>
        </w:rPr>
        <w:t>(</w:t>
      </w:r>
      <w:r w:rsidR="00ED07F1" w:rsidRPr="00212596">
        <w:rPr>
          <w:rFonts w:asciiTheme="minorHAnsi" w:hAnsiTheme="minorHAnsi" w:cstheme="minorHAnsi"/>
          <w:lang w:val="en-US" w:eastAsia="en-US"/>
        </w:rPr>
        <w:t>average number of symptoms = 7.3, sd= 4.8</w:t>
      </w:r>
      <w:r w:rsidR="00452CE5" w:rsidRPr="00212596">
        <w:rPr>
          <w:rFonts w:asciiTheme="minorHAnsi" w:hAnsiTheme="minorHAnsi" w:cstheme="minorHAnsi"/>
          <w:lang w:val="en-US" w:eastAsia="en-US"/>
        </w:rPr>
        <w:t>)</w:t>
      </w:r>
      <w:r w:rsidR="00ED07F1" w:rsidRPr="00212596">
        <w:rPr>
          <w:rFonts w:asciiTheme="minorHAnsi" w:hAnsiTheme="minorHAnsi" w:cstheme="minorHAnsi"/>
          <w:lang w:val="en-US" w:eastAsia="en-US"/>
        </w:rPr>
        <w:t xml:space="preserve">, </w:t>
      </w:r>
      <w:r w:rsidR="00875FFE" w:rsidRPr="00212596">
        <w:rPr>
          <w:rFonts w:asciiTheme="minorHAnsi" w:hAnsiTheme="minorHAnsi" w:cstheme="minorHAnsi"/>
          <w:lang w:val="en-US" w:eastAsia="en-US"/>
        </w:rPr>
        <w:t>compared to the CISC group (a</w:t>
      </w:r>
      <w:r w:rsidR="00ED07F1" w:rsidRPr="00212596">
        <w:rPr>
          <w:rFonts w:asciiTheme="minorHAnsi" w:hAnsiTheme="minorHAnsi" w:cstheme="minorHAnsi"/>
          <w:lang w:val="en-US" w:eastAsia="en-US"/>
        </w:rPr>
        <w:t>verage number of symptoms = 7.0, sd= 5.5</w:t>
      </w:r>
      <w:r w:rsidR="00875FFE" w:rsidRPr="00212596">
        <w:rPr>
          <w:rFonts w:asciiTheme="minorHAnsi" w:hAnsiTheme="minorHAnsi" w:cstheme="minorHAnsi"/>
          <w:lang w:val="en-US" w:eastAsia="en-US"/>
        </w:rPr>
        <w:t xml:space="preserve">). </w:t>
      </w:r>
      <w:r w:rsidR="00915552" w:rsidRPr="00212596">
        <w:rPr>
          <w:rFonts w:asciiTheme="minorHAnsi" w:hAnsiTheme="minorHAnsi" w:cstheme="minorHAnsi"/>
          <w:lang w:val="en-US" w:eastAsia="en-US"/>
        </w:rPr>
        <w:t>T</w:t>
      </w:r>
      <w:r w:rsidR="00875FFE" w:rsidRPr="00212596">
        <w:rPr>
          <w:rFonts w:asciiTheme="minorHAnsi" w:hAnsiTheme="minorHAnsi" w:cstheme="minorHAnsi"/>
          <w:lang w:val="en-US" w:eastAsia="en-US"/>
        </w:rPr>
        <w:t xml:space="preserve">he CISC group </w:t>
      </w:r>
      <w:r w:rsidR="00915552" w:rsidRPr="00212596">
        <w:rPr>
          <w:rFonts w:asciiTheme="minorHAnsi" w:hAnsiTheme="minorHAnsi" w:cstheme="minorHAnsi"/>
          <w:lang w:val="en-US" w:eastAsia="en-US"/>
        </w:rPr>
        <w:t xml:space="preserve">appeared to have </w:t>
      </w:r>
      <w:r w:rsidR="00875FFE" w:rsidRPr="00212596">
        <w:rPr>
          <w:rFonts w:asciiTheme="minorHAnsi" w:hAnsiTheme="minorHAnsi" w:cstheme="minorHAnsi"/>
          <w:lang w:val="en-US" w:eastAsia="en-US"/>
        </w:rPr>
        <w:t xml:space="preserve">more stress incontinence symptoms (average number of symptoms = </w:t>
      </w:r>
      <w:r w:rsidR="00915552" w:rsidRPr="00212596">
        <w:rPr>
          <w:rFonts w:asciiTheme="minorHAnsi" w:hAnsiTheme="minorHAnsi" w:cstheme="minorHAnsi"/>
          <w:lang w:val="en-US" w:eastAsia="en-US"/>
        </w:rPr>
        <w:t>3</w:t>
      </w:r>
      <w:r w:rsidR="00875FFE" w:rsidRPr="00212596">
        <w:rPr>
          <w:rFonts w:asciiTheme="minorHAnsi" w:hAnsiTheme="minorHAnsi" w:cstheme="minorHAnsi"/>
          <w:lang w:val="en-US" w:eastAsia="en-US"/>
        </w:rPr>
        <w:t xml:space="preserve">, sd= </w:t>
      </w:r>
      <w:r w:rsidR="00915552" w:rsidRPr="00212596">
        <w:rPr>
          <w:rFonts w:asciiTheme="minorHAnsi" w:hAnsiTheme="minorHAnsi" w:cstheme="minorHAnsi"/>
          <w:lang w:val="en-US" w:eastAsia="en-US"/>
        </w:rPr>
        <w:t>2.6. median = 4.0</w:t>
      </w:r>
      <w:r w:rsidR="00875FFE" w:rsidRPr="00212596">
        <w:rPr>
          <w:rFonts w:asciiTheme="minorHAnsi" w:hAnsiTheme="minorHAnsi" w:cstheme="minorHAnsi"/>
          <w:lang w:val="en-US" w:eastAsia="en-US"/>
        </w:rPr>
        <w:t xml:space="preserve">) compared </w:t>
      </w:r>
      <w:r w:rsidR="00C6678F" w:rsidRPr="00212596">
        <w:rPr>
          <w:rFonts w:asciiTheme="minorHAnsi" w:hAnsiTheme="minorHAnsi" w:cstheme="minorHAnsi"/>
          <w:lang w:val="en-US" w:eastAsia="en-US"/>
        </w:rPr>
        <w:t>with</w:t>
      </w:r>
      <w:r w:rsidR="00875FFE" w:rsidRPr="00212596">
        <w:rPr>
          <w:rFonts w:asciiTheme="minorHAnsi" w:hAnsiTheme="minorHAnsi" w:cstheme="minorHAnsi"/>
          <w:lang w:val="en-US" w:eastAsia="en-US"/>
        </w:rPr>
        <w:t xml:space="preserve"> the </w:t>
      </w:r>
      <w:r w:rsidR="00915552" w:rsidRPr="00212596">
        <w:rPr>
          <w:rFonts w:asciiTheme="minorHAnsi" w:hAnsiTheme="minorHAnsi" w:cstheme="minorHAnsi"/>
          <w:lang w:val="en-US" w:eastAsia="en-US"/>
        </w:rPr>
        <w:t>non-</w:t>
      </w:r>
      <w:r w:rsidR="00875FFE" w:rsidRPr="00212596">
        <w:rPr>
          <w:rFonts w:asciiTheme="minorHAnsi" w:hAnsiTheme="minorHAnsi" w:cstheme="minorHAnsi"/>
          <w:lang w:val="en-US" w:eastAsia="en-US"/>
        </w:rPr>
        <w:t>CISC group (average number of symptoms = 0</w:t>
      </w:r>
      <w:r w:rsidR="00915552" w:rsidRPr="00212596">
        <w:rPr>
          <w:rFonts w:asciiTheme="minorHAnsi" w:hAnsiTheme="minorHAnsi" w:cstheme="minorHAnsi"/>
          <w:lang w:val="en-US" w:eastAsia="en-US"/>
        </w:rPr>
        <w:t>.75, sd= 1.0, median = 0.5</w:t>
      </w:r>
      <w:r w:rsidR="00875FFE" w:rsidRPr="00212596">
        <w:rPr>
          <w:rFonts w:asciiTheme="minorHAnsi" w:hAnsiTheme="minorHAnsi" w:cstheme="minorHAnsi"/>
          <w:lang w:val="en-US" w:eastAsia="en-US"/>
        </w:rPr>
        <w:t>)</w:t>
      </w:r>
      <w:r w:rsidR="00915552" w:rsidRPr="00212596">
        <w:rPr>
          <w:rFonts w:asciiTheme="minorHAnsi" w:hAnsiTheme="minorHAnsi" w:cstheme="minorHAnsi"/>
          <w:lang w:val="en-US" w:eastAsia="en-US"/>
        </w:rPr>
        <w:t xml:space="preserve"> but this was not statistically significant (Mann Whitney U = 1986, p = .74)</w:t>
      </w:r>
      <w:r w:rsidR="00EA040C" w:rsidRPr="00212596">
        <w:rPr>
          <w:rFonts w:asciiTheme="minorHAnsi" w:hAnsiTheme="minorHAnsi" w:cstheme="minorHAnsi"/>
          <w:lang w:val="en-US" w:eastAsia="en-US"/>
        </w:rPr>
        <w:t xml:space="preserve">. The comparison has been shown in table 2 and 3. </w:t>
      </w:r>
    </w:p>
    <w:p w:rsidR="00875FFE" w:rsidRPr="00212596" w:rsidRDefault="00875FFE" w:rsidP="00534C92">
      <w:pPr>
        <w:autoSpaceDE w:val="0"/>
        <w:autoSpaceDN w:val="0"/>
        <w:adjustRightInd w:val="0"/>
        <w:spacing w:line="480" w:lineRule="auto"/>
        <w:contextualSpacing/>
        <w:rPr>
          <w:rFonts w:asciiTheme="minorHAnsi" w:hAnsiTheme="minorHAnsi" w:cstheme="minorHAnsi"/>
          <w:lang w:val="en-US" w:eastAsia="en-US"/>
        </w:rPr>
      </w:pPr>
    </w:p>
    <w:p w:rsidR="0057463C" w:rsidRPr="00212596" w:rsidRDefault="00402AFF" w:rsidP="00534C92">
      <w:pPr>
        <w:autoSpaceDE w:val="0"/>
        <w:autoSpaceDN w:val="0"/>
        <w:adjustRightInd w:val="0"/>
        <w:spacing w:line="480" w:lineRule="auto"/>
        <w:contextualSpacing/>
        <w:rPr>
          <w:rFonts w:asciiTheme="minorHAnsi" w:hAnsiTheme="minorHAnsi" w:cstheme="minorHAnsi"/>
          <w:lang w:val="en-US" w:eastAsia="en-US"/>
        </w:rPr>
      </w:pPr>
      <w:r w:rsidRPr="00212596">
        <w:rPr>
          <w:rFonts w:asciiTheme="minorHAnsi" w:hAnsiTheme="minorHAnsi" w:cstheme="minorHAnsi"/>
          <w:lang w:val="en-US" w:eastAsia="en-US"/>
        </w:rPr>
        <w:t>After the botulinum toxin injection</w:t>
      </w:r>
      <w:r w:rsidR="00A259B7">
        <w:rPr>
          <w:rFonts w:asciiTheme="minorHAnsi" w:hAnsiTheme="minorHAnsi" w:cstheme="minorHAnsi"/>
          <w:lang w:val="en-US" w:eastAsia="en-US"/>
        </w:rPr>
        <w:t xml:space="preserve"> there was no</w:t>
      </w:r>
      <w:r w:rsidR="00134795" w:rsidRPr="00212596">
        <w:rPr>
          <w:rFonts w:asciiTheme="minorHAnsi" w:hAnsiTheme="minorHAnsi" w:cstheme="minorHAnsi"/>
          <w:lang w:val="en-US" w:eastAsia="en-US"/>
        </w:rPr>
        <w:t xml:space="preserve"> significant difference in residual urine between patients who used CISC (mean = 2.</w:t>
      </w:r>
      <w:r w:rsidR="00D56E0E" w:rsidRPr="00212596">
        <w:rPr>
          <w:rFonts w:asciiTheme="minorHAnsi" w:hAnsiTheme="minorHAnsi" w:cstheme="minorHAnsi"/>
          <w:lang w:val="en-US" w:eastAsia="en-US"/>
        </w:rPr>
        <w:t>2</w:t>
      </w:r>
      <w:r w:rsidR="00134795" w:rsidRPr="00212596">
        <w:rPr>
          <w:rFonts w:asciiTheme="minorHAnsi" w:hAnsiTheme="minorHAnsi" w:cstheme="minorHAnsi"/>
          <w:lang w:val="en-US" w:eastAsia="en-US"/>
        </w:rPr>
        <w:t xml:space="preserve"> ml, sd= </w:t>
      </w:r>
      <w:r w:rsidR="00D56E0E" w:rsidRPr="00212596">
        <w:rPr>
          <w:rFonts w:asciiTheme="minorHAnsi" w:hAnsiTheme="minorHAnsi" w:cstheme="minorHAnsi"/>
          <w:lang w:val="en-US" w:eastAsia="en-US"/>
        </w:rPr>
        <w:t>8.8</w:t>
      </w:r>
      <w:r w:rsidR="00134795" w:rsidRPr="00212596">
        <w:rPr>
          <w:rFonts w:asciiTheme="minorHAnsi" w:hAnsiTheme="minorHAnsi" w:cstheme="minorHAnsi"/>
          <w:lang w:val="en-US" w:eastAsia="en-US"/>
        </w:rPr>
        <w:t>, median</w:t>
      </w:r>
      <w:r w:rsidR="007B5C4E" w:rsidRPr="00212596">
        <w:rPr>
          <w:rFonts w:asciiTheme="minorHAnsi" w:hAnsiTheme="minorHAnsi" w:cstheme="minorHAnsi"/>
          <w:lang w:val="en-US" w:eastAsia="en-US"/>
        </w:rPr>
        <w:t xml:space="preserve"> =</w:t>
      </w:r>
      <w:r w:rsidR="00134795" w:rsidRPr="00212596">
        <w:rPr>
          <w:rFonts w:asciiTheme="minorHAnsi" w:hAnsiTheme="minorHAnsi" w:cstheme="minorHAnsi"/>
          <w:lang w:val="en-US" w:eastAsia="en-US"/>
        </w:rPr>
        <w:t xml:space="preserve"> 0) and those who did not (mean = </w:t>
      </w:r>
      <w:r w:rsidR="00D56E0E" w:rsidRPr="00212596">
        <w:rPr>
          <w:rFonts w:asciiTheme="minorHAnsi" w:hAnsiTheme="minorHAnsi" w:cstheme="minorHAnsi"/>
          <w:lang w:val="en-US" w:eastAsia="en-US"/>
        </w:rPr>
        <w:t>20</w:t>
      </w:r>
      <w:r w:rsidR="00134795" w:rsidRPr="00212596">
        <w:rPr>
          <w:rFonts w:asciiTheme="minorHAnsi" w:hAnsiTheme="minorHAnsi" w:cstheme="minorHAnsi"/>
          <w:lang w:val="en-US" w:eastAsia="en-US"/>
        </w:rPr>
        <w:t xml:space="preserve">, </w:t>
      </w:r>
      <w:r w:rsidR="00134795" w:rsidRPr="00212596">
        <w:rPr>
          <w:rFonts w:asciiTheme="minorHAnsi" w:hAnsiTheme="minorHAnsi" w:cstheme="minorHAnsi"/>
          <w:lang w:val="en-US" w:eastAsia="en-US"/>
        </w:rPr>
        <w:lastRenderedPageBreak/>
        <w:t xml:space="preserve">sd= </w:t>
      </w:r>
      <w:r w:rsidR="00D56E0E" w:rsidRPr="00212596">
        <w:rPr>
          <w:rFonts w:asciiTheme="minorHAnsi" w:hAnsiTheme="minorHAnsi" w:cstheme="minorHAnsi"/>
          <w:lang w:val="en-US" w:eastAsia="en-US"/>
        </w:rPr>
        <w:t>55</w:t>
      </w:r>
      <w:r w:rsidR="00134795" w:rsidRPr="00212596">
        <w:rPr>
          <w:rFonts w:asciiTheme="minorHAnsi" w:hAnsiTheme="minorHAnsi" w:cstheme="minorHAnsi"/>
          <w:lang w:val="en-US" w:eastAsia="en-US"/>
        </w:rPr>
        <w:t>, median = 0)</w:t>
      </w:r>
      <w:r w:rsidR="00C310BE" w:rsidRPr="00212596">
        <w:rPr>
          <w:rFonts w:asciiTheme="minorHAnsi" w:hAnsiTheme="minorHAnsi" w:cstheme="minorHAnsi"/>
          <w:lang w:val="en-US" w:eastAsia="en-US"/>
        </w:rPr>
        <w:t xml:space="preserve"> </w:t>
      </w:r>
      <w:r w:rsidR="00134795" w:rsidRPr="00212596">
        <w:rPr>
          <w:rFonts w:asciiTheme="minorHAnsi" w:hAnsiTheme="minorHAnsi" w:cstheme="minorHAnsi"/>
          <w:lang w:val="en-US" w:eastAsia="en-US"/>
        </w:rPr>
        <w:t xml:space="preserve">(Mann Whitney U = </w:t>
      </w:r>
      <w:r w:rsidR="00D56E0E" w:rsidRPr="00212596">
        <w:rPr>
          <w:rFonts w:asciiTheme="minorHAnsi" w:hAnsiTheme="minorHAnsi" w:cstheme="minorHAnsi"/>
          <w:lang w:val="en-US" w:eastAsia="en-US"/>
        </w:rPr>
        <w:t>1222</w:t>
      </w:r>
      <w:r w:rsidR="00134795" w:rsidRPr="00212596">
        <w:rPr>
          <w:rFonts w:asciiTheme="minorHAnsi" w:hAnsiTheme="minorHAnsi" w:cstheme="minorHAnsi"/>
          <w:lang w:val="en-US" w:eastAsia="en-US"/>
        </w:rPr>
        <w:t>, p = .</w:t>
      </w:r>
      <w:r w:rsidR="00D56E0E" w:rsidRPr="00212596">
        <w:rPr>
          <w:rFonts w:asciiTheme="minorHAnsi" w:hAnsiTheme="minorHAnsi" w:cstheme="minorHAnsi"/>
          <w:lang w:val="en-US" w:eastAsia="en-US"/>
        </w:rPr>
        <w:t>29</w:t>
      </w:r>
      <w:r w:rsidR="00134795" w:rsidRPr="00212596">
        <w:rPr>
          <w:rFonts w:asciiTheme="minorHAnsi" w:hAnsiTheme="minorHAnsi" w:cstheme="minorHAnsi"/>
          <w:lang w:val="en-US" w:eastAsia="en-US"/>
        </w:rPr>
        <w:t>).</w:t>
      </w:r>
      <w:r w:rsidR="001B7719" w:rsidRPr="00212596">
        <w:rPr>
          <w:rFonts w:asciiTheme="minorHAnsi" w:hAnsiTheme="minorHAnsi" w:cstheme="minorHAnsi"/>
          <w:lang w:val="en-US" w:eastAsia="en-US"/>
        </w:rPr>
        <w:t xml:space="preserve"> </w:t>
      </w:r>
      <w:r w:rsidR="00B07200">
        <w:rPr>
          <w:rFonts w:asciiTheme="minorHAnsi" w:hAnsiTheme="minorHAnsi" w:cstheme="minorHAnsi"/>
          <w:lang w:val="en-US" w:eastAsia="en-US"/>
        </w:rPr>
        <w:t>The combined residual urine</w:t>
      </w:r>
      <w:r w:rsidR="00FD5F97">
        <w:rPr>
          <w:rFonts w:asciiTheme="minorHAnsi" w:hAnsiTheme="minorHAnsi" w:cstheme="minorHAnsi"/>
          <w:lang w:val="en-US" w:eastAsia="en-US"/>
        </w:rPr>
        <w:t xml:space="preserve"> amount</w:t>
      </w:r>
      <w:r w:rsidR="00B07200">
        <w:rPr>
          <w:rFonts w:asciiTheme="minorHAnsi" w:hAnsiTheme="minorHAnsi" w:cstheme="minorHAnsi"/>
          <w:lang w:val="en-US" w:eastAsia="en-US"/>
        </w:rPr>
        <w:t xml:space="preserve"> </w:t>
      </w:r>
      <w:r w:rsidR="00285139" w:rsidRPr="00212596">
        <w:rPr>
          <w:rFonts w:asciiTheme="minorHAnsi" w:hAnsiTheme="minorHAnsi" w:cstheme="minorHAnsi"/>
          <w:lang w:val="en-US" w:eastAsia="en-US"/>
        </w:rPr>
        <w:t xml:space="preserve">in </w:t>
      </w:r>
      <w:r w:rsidR="0010180F" w:rsidRPr="00212596">
        <w:rPr>
          <w:rFonts w:asciiTheme="minorHAnsi" w:hAnsiTheme="minorHAnsi" w:cstheme="minorHAnsi"/>
          <w:lang w:val="en-US" w:eastAsia="en-US"/>
        </w:rPr>
        <w:t>patients using CI</w:t>
      </w:r>
      <w:r w:rsidR="00D67F2B" w:rsidRPr="00212596">
        <w:rPr>
          <w:rFonts w:asciiTheme="minorHAnsi" w:hAnsiTheme="minorHAnsi" w:cstheme="minorHAnsi"/>
          <w:lang w:val="en-US" w:eastAsia="en-US"/>
        </w:rPr>
        <w:t xml:space="preserve">SC was </w:t>
      </w:r>
      <w:r w:rsidR="00D56E0E" w:rsidRPr="00212596">
        <w:rPr>
          <w:rFonts w:asciiTheme="minorHAnsi" w:hAnsiTheme="minorHAnsi" w:cstheme="minorHAnsi"/>
          <w:lang w:val="en-US" w:eastAsia="en-US"/>
        </w:rPr>
        <w:t>111</w:t>
      </w:r>
      <w:r w:rsidR="0010180F" w:rsidRPr="00212596">
        <w:rPr>
          <w:rFonts w:asciiTheme="minorHAnsi" w:hAnsiTheme="minorHAnsi" w:cstheme="minorHAnsi"/>
          <w:lang w:val="en-US" w:eastAsia="en-US"/>
        </w:rPr>
        <w:t xml:space="preserve"> ml (95% CI</w:t>
      </w:r>
      <w:r w:rsidR="00D67F2B" w:rsidRPr="00212596">
        <w:rPr>
          <w:rFonts w:asciiTheme="minorHAnsi" w:hAnsiTheme="minorHAnsi" w:cstheme="minorHAnsi"/>
          <w:lang w:val="en-US" w:eastAsia="en-US"/>
        </w:rPr>
        <w:t>=</w:t>
      </w:r>
      <w:r w:rsidR="007B5C4E" w:rsidRPr="00212596">
        <w:rPr>
          <w:rFonts w:asciiTheme="minorHAnsi" w:hAnsiTheme="minorHAnsi" w:cstheme="minorHAnsi"/>
          <w:lang w:val="en-US" w:eastAsia="en-US"/>
        </w:rPr>
        <w:t xml:space="preserve"> </w:t>
      </w:r>
      <w:r w:rsidR="00D56E0E" w:rsidRPr="00212596">
        <w:rPr>
          <w:rFonts w:asciiTheme="minorHAnsi" w:hAnsiTheme="minorHAnsi" w:cstheme="minorHAnsi"/>
          <w:lang w:val="en-US" w:eastAsia="en-US"/>
        </w:rPr>
        <w:t>68</w:t>
      </w:r>
      <w:r w:rsidR="007B5C4E" w:rsidRPr="00212596">
        <w:rPr>
          <w:rFonts w:asciiTheme="minorHAnsi" w:hAnsiTheme="minorHAnsi" w:cstheme="minorHAnsi"/>
          <w:lang w:val="en-US" w:eastAsia="en-US"/>
        </w:rPr>
        <w:t xml:space="preserve"> to </w:t>
      </w:r>
      <w:r w:rsidR="00D56E0E" w:rsidRPr="00212596">
        <w:rPr>
          <w:rFonts w:asciiTheme="minorHAnsi" w:hAnsiTheme="minorHAnsi" w:cstheme="minorHAnsi"/>
          <w:lang w:val="en-US" w:eastAsia="en-US"/>
        </w:rPr>
        <w:t>1544</w:t>
      </w:r>
      <w:r w:rsidR="0010180F" w:rsidRPr="00212596">
        <w:rPr>
          <w:rFonts w:asciiTheme="minorHAnsi" w:hAnsiTheme="minorHAnsi" w:cstheme="minorHAnsi"/>
          <w:lang w:val="en-US" w:eastAsia="en-US"/>
        </w:rPr>
        <w:t>; Max</w:t>
      </w:r>
      <w:r w:rsidR="007B5C4E" w:rsidRPr="00212596">
        <w:rPr>
          <w:rFonts w:asciiTheme="minorHAnsi" w:hAnsiTheme="minorHAnsi" w:cstheme="minorHAnsi"/>
          <w:lang w:val="en-US" w:eastAsia="en-US"/>
        </w:rPr>
        <w:t xml:space="preserve"> </w:t>
      </w:r>
      <w:r w:rsidR="0010180F" w:rsidRPr="00212596">
        <w:rPr>
          <w:rFonts w:asciiTheme="minorHAnsi" w:hAnsiTheme="minorHAnsi" w:cstheme="minorHAnsi"/>
          <w:lang w:val="en-US" w:eastAsia="en-US"/>
        </w:rPr>
        <w:t>=</w:t>
      </w:r>
      <w:r w:rsidR="00D56E0E" w:rsidRPr="00212596">
        <w:rPr>
          <w:rFonts w:asciiTheme="minorHAnsi" w:hAnsiTheme="minorHAnsi" w:cstheme="minorHAnsi"/>
          <w:lang w:val="en-US" w:eastAsia="en-US"/>
        </w:rPr>
        <w:t xml:space="preserve"> 1400</w:t>
      </w:r>
      <w:r w:rsidR="00354C50" w:rsidRPr="00212596">
        <w:rPr>
          <w:rFonts w:asciiTheme="minorHAnsi" w:hAnsiTheme="minorHAnsi" w:cstheme="minorHAnsi"/>
          <w:lang w:val="en-US" w:eastAsia="en-US"/>
        </w:rPr>
        <w:t xml:space="preserve"> ml</w:t>
      </w:r>
      <w:r w:rsidR="000F60DE">
        <w:rPr>
          <w:rFonts w:asciiTheme="minorHAnsi" w:hAnsiTheme="minorHAnsi" w:cstheme="minorHAnsi"/>
          <w:lang w:val="en-US" w:eastAsia="en-US"/>
        </w:rPr>
        <w:t>,</w:t>
      </w:r>
      <w:r w:rsidR="00E53A64">
        <w:rPr>
          <w:rFonts w:asciiTheme="minorHAnsi" w:hAnsiTheme="minorHAnsi" w:cstheme="minorHAnsi"/>
          <w:lang w:val="en-US" w:eastAsia="en-US"/>
        </w:rPr>
        <w:t xml:space="preserve"> Range= 20 ml</w:t>
      </w:r>
      <w:r w:rsidR="00354C50" w:rsidRPr="00212596">
        <w:rPr>
          <w:rFonts w:asciiTheme="minorHAnsi" w:hAnsiTheme="minorHAnsi" w:cstheme="minorHAnsi"/>
          <w:lang w:val="en-US" w:eastAsia="en-US"/>
        </w:rPr>
        <w:t xml:space="preserve">). This </w:t>
      </w:r>
      <w:r w:rsidR="00C6678F" w:rsidRPr="00212596">
        <w:rPr>
          <w:rFonts w:asciiTheme="minorHAnsi" w:hAnsiTheme="minorHAnsi" w:cstheme="minorHAnsi"/>
          <w:lang w:val="en-US" w:eastAsia="en-US"/>
        </w:rPr>
        <w:t>is illustrated in Figure 2</w:t>
      </w:r>
      <w:r w:rsidR="00354C50" w:rsidRPr="00212596">
        <w:rPr>
          <w:rFonts w:asciiTheme="minorHAnsi" w:hAnsiTheme="minorHAnsi" w:cstheme="minorHAnsi"/>
          <w:lang w:val="en-US" w:eastAsia="en-US"/>
        </w:rPr>
        <w:t xml:space="preserve">. </w:t>
      </w:r>
      <w:r w:rsidR="0010180F" w:rsidRPr="00212596">
        <w:rPr>
          <w:rFonts w:asciiTheme="minorHAnsi" w:hAnsiTheme="minorHAnsi" w:cstheme="minorHAnsi"/>
          <w:lang w:val="en-US" w:eastAsia="en-US"/>
        </w:rPr>
        <w:t xml:space="preserve"> For those </w:t>
      </w:r>
      <w:r w:rsidR="00D56E0E" w:rsidRPr="00212596">
        <w:rPr>
          <w:rFonts w:asciiTheme="minorHAnsi" w:hAnsiTheme="minorHAnsi" w:cstheme="minorHAnsi"/>
          <w:lang w:val="en-US" w:eastAsia="en-US"/>
        </w:rPr>
        <w:t xml:space="preserve">not </w:t>
      </w:r>
      <w:r w:rsidR="0010180F" w:rsidRPr="00212596">
        <w:rPr>
          <w:rFonts w:asciiTheme="minorHAnsi" w:hAnsiTheme="minorHAnsi" w:cstheme="minorHAnsi"/>
          <w:lang w:val="en-US" w:eastAsia="en-US"/>
        </w:rPr>
        <w:t xml:space="preserve">using CISC the </w:t>
      </w:r>
      <w:r w:rsidR="00FD5F97">
        <w:rPr>
          <w:rFonts w:asciiTheme="minorHAnsi" w:hAnsiTheme="minorHAnsi" w:cstheme="minorHAnsi"/>
          <w:lang w:val="en-US" w:eastAsia="en-US"/>
        </w:rPr>
        <w:t>combined residual urine amount</w:t>
      </w:r>
      <w:r w:rsidR="0010180F" w:rsidRPr="00212596">
        <w:rPr>
          <w:rFonts w:asciiTheme="minorHAnsi" w:hAnsiTheme="minorHAnsi" w:cstheme="minorHAnsi"/>
          <w:lang w:val="en-US" w:eastAsia="en-US"/>
        </w:rPr>
        <w:t xml:space="preserve"> was </w:t>
      </w:r>
      <w:r w:rsidR="00D56E0E" w:rsidRPr="00212596">
        <w:rPr>
          <w:rFonts w:asciiTheme="minorHAnsi" w:hAnsiTheme="minorHAnsi" w:cstheme="minorHAnsi"/>
          <w:lang w:val="en-US" w:eastAsia="en-US"/>
        </w:rPr>
        <w:t>82</w:t>
      </w:r>
      <w:r w:rsidR="0010180F" w:rsidRPr="00212596">
        <w:rPr>
          <w:rFonts w:asciiTheme="minorHAnsi" w:hAnsiTheme="minorHAnsi" w:cstheme="minorHAnsi"/>
          <w:lang w:val="en-US" w:eastAsia="en-US"/>
        </w:rPr>
        <w:t xml:space="preserve"> ml (95% CI=</w:t>
      </w:r>
      <w:r w:rsidR="00D56E0E" w:rsidRPr="00212596">
        <w:rPr>
          <w:rFonts w:asciiTheme="minorHAnsi" w:hAnsiTheme="minorHAnsi" w:cstheme="minorHAnsi"/>
          <w:lang w:val="en-US" w:eastAsia="en-US"/>
        </w:rPr>
        <w:t xml:space="preserve"> 73</w:t>
      </w:r>
      <w:r w:rsidR="007B5C4E" w:rsidRPr="00212596">
        <w:rPr>
          <w:rFonts w:asciiTheme="minorHAnsi" w:hAnsiTheme="minorHAnsi" w:cstheme="minorHAnsi"/>
          <w:lang w:val="en-US" w:eastAsia="en-US"/>
        </w:rPr>
        <w:t xml:space="preserve"> </w:t>
      </w:r>
      <w:r w:rsidR="00D56E0E" w:rsidRPr="00212596">
        <w:rPr>
          <w:rFonts w:asciiTheme="minorHAnsi" w:hAnsiTheme="minorHAnsi" w:cstheme="minorHAnsi"/>
          <w:lang w:val="en-US" w:eastAsia="en-US"/>
        </w:rPr>
        <w:t>to</w:t>
      </w:r>
      <w:r w:rsidR="007B5C4E" w:rsidRPr="00212596">
        <w:rPr>
          <w:rFonts w:asciiTheme="minorHAnsi" w:hAnsiTheme="minorHAnsi" w:cstheme="minorHAnsi"/>
          <w:lang w:val="en-US" w:eastAsia="en-US"/>
        </w:rPr>
        <w:t xml:space="preserve"> </w:t>
      </w:r>
      <w:r w:rsidR="00D56E0E" w:rsidRPr="00212596">
        <w:rPr>
          <w:rFonts w:asciiTheme="minorHAnsi" w:hAnsiTheme="minorHAnsi" w:cstheme="minorHAnsi"/>
          <w:lang w:val="en-US" w:eastAsia="en-US"/>
        </w:rPr>
        <w:t>90</w:t>
      </w:r>
      <w:r w:rsidR="0010180F" w:rsidRPr="00212596">
        <w:rPr>
          <w:rFonts w:asciiTheme="minorHAnsi" w:hAnsiTheme="minorHAnsi" w:cstheme="minorHAnsi"/>
          <w:lang w:val="en-US" w:eastAsia="en-US"/>
        </w:rPr>
        <w:t xml:space="preserve"> ml</w:t>
      </w:r>
      <w:r w:rsidR="007B5C4E" w:rsidRPr="00212596">
        <w:rPr>
          <w:rFonts w:asciiTheme="minorHAnsi" w:hAnsiTheme="minorHAnsi" w:cstheme="minorHAnsi"/>
          <w:lang w:val="en-US" w:eastAsia="en-US"/>
        </w:rPr>
        <w:t>; Max = 1100</w:t>
      </w:r>
      <w:r w:rsidR="00E53A64">
        <w:rPr>
          <w:rFonts w:asciiTheme="minorHAnsi" w:hAnsiTheme="minorHAnsi" w:cstheme="minorHAnsi"/>
          <w:lang w:val="en-US" w:eastAsia="en-US"/>
        </w:rPr>
        <w:t>, Range= 10 ml</w:t>
      </w:r>
      <w:r w:rsidR="007B5C4E" w:rsidRPr="00212596">
        <w:rPr>
          <w:rFonts w:asciiTheme="minorHAnsi" w:hAnsiTheme="minorHAnsi" w:cstheme="minorHAnsi"/>
          <w:lang w:val="en-US" w:eastAsia="en-US"/>
        </w:rPr>
        <w:t xml:space="preserve">) </w:t>
      </w:r>
      <w:r w:rsidR="00C6678F" w:rsidRPr="00212596">
        <w:rPr>
          <w:rFonts w:asciiTheme="minorHAnsi" w:hAnsiTheme="minorHAnsi" w:cstheme="minorHAnsi"/>
          <w:lang w:val="en-US" w:eastAsia="en-US"/>
        </w:rPr>
        <w:t xml:space="preserve">again </w:t>
      </w:r>
      <w:r w:rsidR="00C310BE" w:rsidRPr="00212596">
        <w:rPr>
          <w:rFonts w:asciiTheme="minorHAnsi" w:hAnsiTheme="minorHAnsi" w:cstheme="minorHAnsi"/>
          <w:lang w:val="en-US" w:eastAsia="en-US"/>
        </w:rPr>
        <w:t xml:space="preserve">the </w:t>
      </w:r>
      <w:r w:rsidR="00A67673" w:rsidRPr="00212596">
        <w:rPr>
          <w:rFonts w:asciiTheme="minorHAnsi" w:hAnsiTheme="minorHAnsi" w:cstheme="minorHAnsi"/>
          <w:lang w:val="en-US" w:eastAsia="en-US"/>
        </w:rPr>
        <w:t>difference was</w:t>
      </w:r>
      <w:r w:rsidR="007B5C4E" w:rsidRPr="00212596">
        <w:rPr>
          <w:rFonts w:asciiTheme="minorHAnsi" w:hAnsiTheme="minorHAnsi" w:cstheme="minorHAnsi"/>
          <w:lang w:val="en-US" w:eastAsia="en-US"/>
        </w:rPr>
        <w:t xml:space="preserve"> not </w:t>
      </w:r>
      <w:r w:rsidR="00C310BE" w:rsidRPr="00212596">
        <w:rPr>
          <w:rFonts w:asciiTheme="minorHAnsi" w:hAnsiTheme="minorHAnsi" w:cstheme="minorHAnsi"/>
          <w:lang w:val="en-US" w:eastAsia="en-US"/>
        </w:rPr>
        <w:t>statistically</w:t>
      </w:r>
      <w:r w:rsidR="007B5C4E" w:rsidRPr="00212596">
        <w:rPr>
          <w:rFonts w:asciiTheme="minorHAnsi" w:hAnsiTheme="minorHAnsi" w:cstheme="minorHAnsi"/>
          <w:lang w:val="en-US" w:eastAsia="en-US"/>
        </w:rPr>
        <w:t xml:space="preserve"> significant (Mann Whitney U = </w:t>
      </w:r>
      <w:r w:rsidR="00D56E0E" w:rsidRPr="00212596">
        <w:rPr>
          <w:rFonts w:asciiTheme="minorHAnsi" w:hAnsiTheme="minorHAnsi" w:cstheme="minorHAnsi"/>
          <w:lang w:val="en-US" w:eastAsia="en-US"/>
        </w:rPr>
        <w:t>70786</w:t>
      </w:r>
      <w:r w:rsidR="007B5C4E" w:rsidRPr="00212596">
        <w:rPr>
          <w:rFonts w:asciiTheme="minorHAnsi" w:hAnsiTheme="minorHAnsi" w:cstheme="minorHAnsi"/>
          <w:lang w:val="en-US" w:eastAsia="en-US"/>
        </w:rPr>
        <w:t>, p=.</w:t>
      </w:r>
      <w:r w:rsidR="00D56E0E" w:rsidRPr="00212596">
        <w:rPr>
          <w:rFonts w:asciiTheme="minorHAnsi" w:hAnsiTheme="minorHAnsi" w:cstheme="minorHAnsi"/>
          <w:lang w:val="en-US" w:eastAsia="en-US"/>
        </w:rPr>
        <w:t>77</w:t>
      </w:r>
      <w:r w:rsidR="007B5C4E" w:rsidRPr="00212596">
        <w:rPr>
          <w:rFonts w:asciiTheme="minorHAnsi" w:hAnsiTheme="minorHAnsi" w:cstheme="minorHAnsi"/>
          <w:lang w:val="en-US" w:eastAsia="en-US"/>
        </w:rPr>
        <w:t>)</w:t>
      </w:r>
      <w:r w:rsidR="00D56E0E" w:rsidRPr="00212596">
        <w:rPr>
          <w:rFonts w:asciiTheme="minorHAnsi" w:hAnsiTheme="minorHAnsi" w:cstheme="minorHAnsi"/>
          <w:lang w:val="en-US" w:eastAsia="en-US"/>
        </w:rPr>
        <w:t xml:space="preserve">. Those </w:t>
      </w:r>
      <w:r w:rsidR="0030606D" w:rsidRPr="00212596">
        <w:rPr>
          <w:rFonts w:asciiTheme="minorHAnsi" w:hAnsiTheme="minorHAnsi" w:cstheme="minorHAnsi"/>
          <w:lang w:val="en-US" w:eastAsia="en-US"/>
        </w:rPr>
        <w:t xml:space="preserve">not </w:t>
      </w:r>
      <w:r w:rsidR="00D56E0E" w:rsidRPr="00212596">
        <w:rPr>
          <w:rFonts w:asciiTheme="minorHAnsi" w:hAnsiTheme="minorHAnsi" w:cstheme="minorHAnsi"/>
          <w:lang w:val="en-US" w:eastAsia="en-US"/>
        </w:rPr>
        <w:t>using CI</w:t>
      </w:r>
      <w:r w:rsidR="00C6678F" w:rsidRPr="00212596">
        <w:rPr>
          <w:rFonts w:asciiTheme="minorHAnsi" w:hAnsiTheme="minorHAnsi" w:cstheme="minorHAnsi"/>
          <w:lang w:val="en-US" w:eastAsia="en-US"/>
        </w:rPr>
        <w:t>S</w:t>
      </w:r>
      <w:r w:rsidR="00D56E0E" w:rsidRPr="00212596">
        <w:rPr>
          <w:rFonts w:asciiTheme="minorHAnsi" w:hAnsiTheme="minorHAnsi" w:cstheme="minorHAnsi"/>
          <w:lang w:val="en-US" w:eastAsia="en-US"/>
        </w:rPr>
        <w:t>C manifest</w:t>
      </w:r>
      <w:r w:rsidR="00C6678F" w:rsidRPr="00212596">
        <w:rPr>
          <w:rFonts w:asciiTheme="minorHAnsi" w:hAnsiTheme="minorHAnsi" w:cstheme="minorHAnsi"/>
          <w:lang w:val="en-US" w:eastAsia="en-US"/>
        </w:rPr>
        <w:t>ed</w:t>
      </w:r>
      <w:r w:rsidR="00D56E0E" w:rsidRPr="00212596">
        <w:rPr>
          <w:rFonts w:asciiTheme="minorHAnsi" w:hAnsiTheme="minorHAnsi" w:cstheme="minorHAnsi"/>
          <w:lang w:val="en-US" w:eastAsia="en-US"/>
        </w:rPr>
        <w:t xml:space="preserve"> a wide variance which is seen</w:t>
      </w:r>
      <w:r w:rsidR="005F4323" w:rsidRPr="00212596">
        <w:rPr>
          <w:rFonts w:asciiTheme="minorHAnsi" w:hAnsiTheme="minorHAnsi" w:cstheme="minorHAnsi"/>
          <w:lang w:val="en-US" w:eastAsia="en-US"/>
        </w:rPr>
        <w:t xml:space="preserve"> by comp</w:t>
      </w:r>
      <w:r w:rsidR="00A67673" w:rsidRPr="00212596">
        <w:rPr>
          <w:rFonts w:asciiTheme="minorHAnsi" w:hAnsiTheme="minorHAnsi" w:cstheme="minorHAnsi"/>
          <w:lang w:val="en-US" w:eastAsia="en-US"/>
        </w:rPr>
        <w:t>ari</w:t>
      </w:r>
      <w:r w:rsidR="0069651F" w:rsidRPr="00212596">
        <w:rPr>
          <w:rFonts w:asciiTheme="minorHAnsi" w:hAnsiTheme="minorHAnsi" w:cstheme="minorHAnsi"/>
          <w:lang w:val="en-US" w:eastAsia="en-US"/>
        </w:rPr>
        <w:t>ng F</w:t>
      </w:r>
      <w:r w:rsidR="00C6678F" w:rsidRPr="00212596">
        <w:rPr>
          <w:rFonts w:asciiTheme="minorHAnsi" w:hAnsiTheme="minorHAnsi" w:cstheme="minorHAnsi"/>
          <w:lang w:val="en-US" w:eastAsia="en-US"/>
        </w:rPr>
        <w:t>igure 3</w:t>
      </w:r>
      <w:r w:rsidR="00D56E0E" w:rsidRPr="00212596">
        <w:rPr>
          <w:rFonts w:asciiTheme="minorHAnsi" w:hAnsiTheme="minorHAnsi" w:cstheme="minorHAnsi"/>
          <w:lang w:val="en-US" w:eastAsia="en-US"/>
        </w:rPr>
        <w:t>.</w:t>
      </w:r>
      <w:r w:rsidR="0057463C" w:rsidRPr="00212596">
        <w:rPr>
          <w:rFonts w:asciiTheme="minorHAnsi" w:hAnsiTheme="minorHAnsi" w:cstheme="minorHAnsi"/>
          <w:lang w:val="en-US" w:eastAsia="en-US"/>
        </w:rPr>
        <w:t xml:space="preserve">                          </w:t>
      </w:r>
    </w:p>
    <w:p w:rsidR="002D0E4D" w:rsidRPr="00212596" w:rsidRDefault="002D0E4D" w:rsidP="00534C92">
      <w:pPr>
        <w:autoSpaceDE w:val="0"/>
        <w:autoSpaceDN w:val="0"/>
        <w:adjustRightInd w:val="0"/>
        <w:spacing w:line="480" w:lineRule="auto"/>
        <w:ind w:left="-567"/>
        <w:contextualSpacing/>
        <w:rPr>
          <w:rFonts w:asciiTheme="minorHAnsi" w:hAnsiTheme="minorHAnsi" w:cstheme="minorHAnsi"/>
          <w:lang w:val="en-US" w:eastAsia="en-US"/>
        </w:rPr>
      </w:pPr>
      <w:r w:rsidRPr="00212596">
        <w:rPr>
          <w:rFonts w:asciiTheme="minorHAnsi" w:hAnsiTheme="minorHAnsi" w:cstheme="minorHAnsi"/>
          <w:lang w:val="en-US" w:eastAsia="en-US"/>
        </w:rPr>
        <w:t xml:space="preserve">                       </w:t>
      </w:r>
    </w:p>
    <w:p w:rsidR="00870ED7" w:rsidRPr="002503D5" w:rsidRDefault="00875FFE" w:rsidP="00265686">
      <w:pPr>
        <w:autoSpaceDE w:val="0"/>
        <w:autoSpaceDN w:val="0"/>
        <w:adjustRightInd w:val="0"/>
        <w:spacing w:line="480" w:lineRule="auto"/>
        <w:contextualSpacing/>
        <w:rPr>
          <w:rFonts w:asciiTheme="minorHAnsi" w:hAnsiTheme="minorHAnsi" w:cstheme="minorHAnsi"/>
          <w:lang w:val="en-US" w:eastAsia="en-US"/>
        </w:rPr>
      </w:pPr>
      <w:r w:rsidRPr="00212596">
        <w:rPr>
          <w:rFonts w:asciiTheme="minorHAnsi" w:hAnsiTheme="minorHAnsi" w:cstheme="minorHAnsi"/>
          <w:lang w:val="en-US" w:eastAsia="en-US"/>
        </w:rPr>
        <w:t xml:space="preserve">Figure </w:t>
      </w:r>
      <w:r w:rsidR="00607B39" w:rsidRPr="00212596">
        <w:rPr>
          <w:rFonts w:asciiTheme="minorHAnsi" w:hAnsiTheme="minorHAnsi" w:cstheme="minorHAnsi"/>
          <w:lang w:val="en-US" w:eastAsia="en-US"/>
        </w:rPr>
        <w:t>4</w:t>
      </w:r>
      <w:r w:rsidRPr="00212596">
        <w:rPr>
          <w:rFonts w:asciiTheme="minorHAnsi" w:hAnsiTheme="minorHAnsi" w:cstheme="minorHAnsi"/>
          <w:lang w:val="en-US" w:eastAsia="en-US"/>
        </w:rPr>
        <w:t xml:space="preserve"> plots</w:t>
      </w:r>
      <w:r w:rsidR="00E53A64">
        <w:rPr>
          <w:rFonts w:asciiTheme="minorHAnsi" w:hAnsiTheme="minorHAnsi" w:cstheme="minorHAnsi"/>
          <w:lang w:val="en-US" w:eastAsia="en-US"/>
        </w:rPr>
        <w:t xml:space="preserve"> the </w:t>
      </w:r>
      <w:r w:rsidR="00E53A64" w:rsidRPr="00212596">
        <w:rPr>
          <w:rFonts w:asciiTheme="minorHAnsi" w:hAnsiTheme="minorHAnsi" w:cstheme="minorHAnsi"/>
          <w:lang w:val="en-US" w:eastAsia="en-US"/>
        </w:rPr>
        <w:t>symptoms scores of the 240 patients within the observation</w:t>
      </w:r>
      <w:r w:rsidR="00E53A64">
        <w:rPr>
          <w:rFonts w:asciiTheme="minorHAnsi" w:hAnsiTheme="minorHAnsi" w:cstheme="minorHAnsi"/>
          <w:lang w:val="en-US" w:eastAsia="en-US"/>
        </w:rPr>
        <w:t xml:space="preserve"> and</w:t>
      </w:r>
      <w:r w:rsidR="00E53A64" w:rsidRPr="00212596">
        <w:rPr>
          <w:rFonts w:asciiTheme="minorHAnsi" w:hAnsiTheme="minorHAnsi" w:cstheme="minorHAnsi"/>
          <w:lang w:val="en-US" w:eastAsia="en-US"/>
        </w:rPr>
        <w:t xml:space="preserve"> the average total</w:t>
      </w:r>
      <w:r w:rsidR="00E53A64">
        <w:rPr>
          <w:rFonts w:asciiTheme="minorHAnsi" w:hAnsiTheme="minorHAnsi" w:cstheme="minorHAnsi"/>
          <w:lang w:val="en-US" w:eastAsia="en-US"/>
        </w:rPr>
        <w:t xml:space="preserve">. The ICIQ-FLUTS questionnaire was used as an assessment </w:t>
      </w:r>
      <w:r w:rsidR="00265686">
        <w:rPr>
          <w:rFonts w:asciiTheme="minorHAnsi" w:hAnsiTheme="minorHAnsi" w:cstheme="minorHAnsi"/>
          <w:lang w:val="en-US" w:eastAsia="en-US"/>
        </w:rPr>
        <w:t xml:space="preserve">tool </w:t>
      </w:r>
      <w:r w:rsidR="00E53A64">
        <w:rPr>
          <w:rFonts w:asciiTheme="minorHAnsi" w:hAnsiTheme="minorHAnsi" w:cstheme="minorHAnsi"/>
          <w:lang w:val="en-US" w:eastAsia="en-US"/>
        </w:rPr>
        <w:t xml:space="preserve">at each </w:t>
      </w:r>
      <w:r w:rsidR="00265686">
        <w:rPr>
          <w:rFonts w:asciiTheme="minorHAnsi" w:hAnsiTheme="minorHAnsi" w:cstheme="minorHAnsi"/>
          <w:lang w:val="en-US" w:eastAsia="en-US"/>
        </w:rPr>
        <w:t xml:space="preserve">follow up </w:t>
      </w:r>
      <w:r w:rsidR="00E53A64">
        <w:rPr>
          <w:rFonts w:asciiTheme="minorHAnsi" w:hAnsiTheme="minorHAnsi" w:cstheme="minorHAnsi"/>
          <w:lang w:val="en-US" w:eastAsia="en-US"/>
        </w:rPr>
        <w:t>visit</w:t>
      </w:r>
      <w:r w:rsidR="00265686">
        <w:rPr>
          <w:rFonts w:asciiTheme="minorHAnsi" w:hAnsiTheme="minorHAnsi" w:cstheme="minorHAnsi"/>
          <w:lang w:val="en-US" w:eastAsia="en-US"/>
        </w:rPr>
        <w:t>.</w:t>
      </w:r>
      <w:r w:rsidR="00E53A64">
        <w:rPr>
          <w:rFonts w:asciiTheme="minorHAnsi" w:hAnsiTheme="minorHAnsi" w:cstheme="minorHAnsi"/>
          <w:lang w:val="en-US" w:eastAsia="en-US"/>
        </w:rPr>
        <w:t xml:space="preserve"> </w:t>
      </w:r>
      <w:r w:rsidR="00265686">
        <w:rPr>
          <w:rFonts w:asciiTheme="minorHAnsi" w:hAnsiTheme="minorHAnsi" w:cstheme="minorHAnsi"/>
          <w:lang w:val="en-US" w:eastAsia="en-US"/>
        </w:rPr>
        <w:t>T</w:t>
      </w:r>
      <w:r w:rsidR="009866C5" w:rsidRPr="00212596">
        <w:rPr>
          <w:rFonts w:asciiTheme="minorHAnsi" w:hAnsiTheme="minorHAnsi" w:cstheme="minorHAnsi"/>
          <w:lang w:val="en-US" w:eastAsia="en-US"/>
        </w:rPr>
        <w:t>here</w:t>
      </w:r>
      <w:r w:rsidRPr="00212596">
        <w:rPr>
          <w:rFonts w:asciiTheme="minorHAnsi" w:hAnsiTheme="minorHAnsi" w:cstheme="minorHAnsi"/>
          <w:lang w:val="en-US" w:eastAsia="en-US"/>
        </w:rPr>
        <w:t xml:space="preserve"> </w:t>
      </w:r>
      <w:r w:rsidR="00607B39" w:rsidRPr="00212596">
        <w:rPr>
          <w:rFonts w:asciiTheme="minorHAnsi" w:hAnsiTheme="minorHAnsi" w:cstheme="minorHAnsi"/>
          <w:lang w:val="en-US" w:eastAsia="en-US"/>
        </w:rPr>
        <w:t>was</w:t>
      </w:r>
      <w:r w:rsidRPr="00212596">
        <w:rPr>
          <w:rFonts w:asciiTheme="minorHAnsi" w:hAnsiTheme="minorHAnsi" w:cstheme="minorHAnsi"/>
          <w:lang w:val="en-US" w:eastAsia="en-US"/>
        </w:rPr>
        <w:t xml:space="preserve"> a significant fall </w:t>
      </w:r>
      <w:r w:rsidR="009866C5">
        <w:rPr>
          <w:rFonts w:asciiTheme="minorHAnsi" w:hAnsiTheme="minorHAnsi" w:cstheme="minorHAnsi"/>
          <w:lang w:val="en-US" w:eastAsia="en-US"/>
        </w:rPr>
        <w:t xml:space="preserve">of symptoms </w:t>
      </w:r>
      <w:r w:rsidRPr="00212596">
        <w:rPr>
          <w:rFonts w:asciiTheme="minorHAnsi" w:hAnsiTheme="minorHAnsi" w:cstheme="minorHAnsi"/>
          <w:lang w:val="en-US" w:eastAsia="en-US"/>
        </w:rPr>
        <w:t xml:space="preserve">at the first visit post </w:t>
      </w:r>
      <w:r w:rsidR="00A67673" w:rsidRPr="00212596">
        <w:rPr>
          <w:rFonts w:asciiTheme="minorHAnsi" w:hAnsiTheme="minorHAnsi" w:cstheme="minorHAnsi"/>
          <w:lang w:val="en-US" w:eastAsia="en-US"/>
        </w:rPr>
        <w:t>b</w:t>
      </w:r>
      <w:r w:rsidR="00D634F8" w:rsidRPr="00212596">
        <w:rPr>
          <w:rFonts w:asciiTheme="minorHAnsi" w:hAnsiTheme="minorHAnsi" w:cstheme="minorHAnsi"/>
          <w:lang w:val="en-US" w:eastAsia="en-US"/>
        </w:rPr>
        <w:t>otulinum injection</w:t>
      </w:r>
      <w:r w:rsidRPr="00212596">
        <w:rPr>
          <w:rFonts w:asciiTheme="minorHAnsi" w:hAnsiTheme="minorHAnsi" w:cstheme="minorHAnsi"/>
          <w:lang w:val="en-US" w:eastAsia="en-US"/>
        </w:rPr>
        <w:t xml:space="preserve"> which </w:t>
      </w:r>
      <w:r w:rsidR="00DC28AB" w:rsidRPr="00212596">
        <w:rPr>
          <w:rFonts w:asciiTheme="minorHAnsi" w:hAnsiTheme="minorHAnsi" w:cstheme="minorHAnsi"/>
          <w:lang w:val="en-US" w:eastAsia="en-US"/>
        </w:rPr>
        <w:t>wa</w:t>
      </w:r>
      <w:r w:rsidR="00DF0A88">
        <w:rPr>
          <w:rFonts w:asciiTheme="minorHAnsi" w:hAnsiTheme="minorHAnsi" w:cstheme="minorHAnsi"/>
          <w:lang w:val="en-US" w:eastAsia="en-US"/>
        </w:rPr>
        <w:t>s maintained at the second</w:t>
      </w:r>
      <w:r w:rsidRPr="00212596">
        <w:rPr>
          <w:rFonts w:asciiTheme="minorHAnsi" w:hAnsiTheme="minorHAnsi" w:cstheme="minorHAnsi"/>
          <w:lang w:val="en-US" w:eastAsia="en-US"/>
        </w:rPr>
        <w:t xml:space="preserve"> review visit</w:t>
      </w:r>
      <w:r w:rsidR="009866C5">
        <w:rPr>
          <w:rFonts w:asciiTheme="minorHAnsi" w:hAnsiTheme="minorHAnsi" w:cstheme="minorHAnsi"/>
          <w:lang w:val="en-US" w:eastAsia="en-US"/>
        </w:rPr>
        <w:t>.</w:t>
      </w:r>
      <w:r w:rsidRPr="00212596">
        <w:rPr>
          <w:rFonts w:asciiTheme="minorHAnsi" w:hAnsiTheme="minorHAnsi" w:cstheme="minorHAnsi"/>
          <w:lang w:val="en-US" w:eastAsia="en-US"/>
        </w:rPr>
        <w:t xml:space="preserve"> </w:t>
      </w:r>
      <w:r w:rsidR="009866C5">
        <w:rPr>
          <w:rFonts w:asciiTheme="minorHAnsi" w:hAnsiTheme="minorHAnsi" w:cstheme="minorHAnsi"/>
          <w:lang w:val="en-US" w:eastAsia="en-US"/>
        </w:rPr>
        <w:t>There was a return of symptoms</w:t>
      </w:r>
      <w:r w:rsidRPr="00212596">
        <w:rPr>
          <w:rFonts w:asciiTheme="minorHAnsi" w:hAnsiTheme="minorHAnsi" w:cstheme="minorHAnsi"/>
          <w:lang w:val="en-US" w:eastAsia="en-US"/>
        </w:rPr>
        <w:t xml:space="preserve"> at the third and fourth visit after the i</w:t>
      </w:r>
      <w:r w:rsidR="00DC28AB" w:rsidRPr="00212596">
        <w:rPr>
          <w:rFonts w:asciiTheme="minorHAnsi" w:hAnsiTheme="minorHAnsi" w:cstheme="minorHAnsi"/>
          <w:lang w:val="en-US" w:eastAsia="en-US"/>
        </w:rPr>
        <w:t>njection. There were no between-</w:t>
      </w:r>
      <w:r w:rsidRPr="00212596">
        <w:rPr>
          <w:rFonts w:asciiTheme="minorHAnsi" w:hAnsiTheme="minorHAnsi" w:cstheme="minorHAnsi"/>
          <w:lang w:val="en-US" w:eastAsia="en-US"/>
        </w:rPr>
        <w:t xml:space="preserve">group differences </w:t>
      </w:r>
      <w:r w:rsidR="00CE2B0C" w:rsidRPr="00212596">
        <w:rPr>
          <w:rFonts w:asciiTheme="minorHAnsi" w:hAnsiTheme="minorHAnsi" w:cstheme="minorHAnsi"/>
          <w:lang w:val="en-US" w:eastAsia="en-US"/>
        </w:rPr>
        <w:t>in</w:t>
      </w:r>
      <w:r w:rsidRPr="00212596">
        <w:rPr>
          <w:rFonts w:asciiTheme="minorHAnsi" w:hAnsiTheme="minorHAnsi" w:cstheme="minorHAnsi"/>
          <w:lang w:val="en-US" w:eastAsia="en-US"/>
        </w:rPr>
        <w:t xml:space="preserve"> </w:t>
      </w:r>
      <w:r w:rsidR="00CE2B0C" w:rsidRPr="00212596">
        <w:rPr>
          <w:rFonts w:asciiTheme="minorHAnsi" w:hAnsiTheme="minorHAnsi" w:cstheme="minorHAnsi"/>
          <w:lang w:val="en-US" w:eastAsia="en-US"/>
        </w:rPr>
        <w:t xml:space="preserve">urgency, </w:t>
      </w:r>
      <w:r w:rsidR="00125DCB" w:rsidRPr="00212596">
        <w:rPr>
          <w:rFonts w:asciiTheme="minorHAnsi" w:hAnsiTheme="minorHAnsi" w:cstheme="minorHAnsi"/>
          <w:lang w:val="en-US" w:eastAsia="en-US"/>
        </w:rPr>
        <w:t>the patients’ assessment of treatment response, frequency, incontinence, voiding, or pain symptoms. There were no differences in pyuria or positive urine culture, and no evidence of differences in renal biochemistry at any stage during follow-up.</w:t>
      </w:r>
      <w:r w:rsidR="00CE2B0C" w:rsidRPr="00212596">
        <w:rPr>
          <w:rFonts w:asciiTheme="minorHAnsi" w:hAnsiTheme="minorHAnsi" w:cstheme="minorHAnsi"/>
          <w:lang w:val="en-US" w:eastAsia="en-US"/>
        </w:rPr>
        <w:t xml:space="preserve"> </w:t>
      </w:r>
      <w:r w:rsidR="00F2411E" w:rsidRPr="00212596">
        <w:rPr>
          <w:rFonts w:asciiTheme="minorHAnsi" w:hAnsiTheme="minorHAnsi" w:cstheme="minorHAnsi"/>
          <w:lang w:val="en-US" w:eastAsia="en-US"/>
        </w:rPr>
        <w:t>At the third and fourth clinic review, symptoms of urinary urgency became dominant.</w:t>
      </w:r>
      <w:r w:rsidR="0010180F" w:rsidRPr="00212596">
        <w:rPr>
          <w:rFonts w:asciiTheme="minorHAnsi" w:hAnsiTheme="minorHAnsi" w:cstheme="minorHAnsi"/>
          <w:lang w:val="en-US" w:eastAsia="en-US"/>
        </w:rPr>
        <w:t xml:space="preserve"> </w:t>
      </w:r>
      <w:r w:rsidR="007E0D13" w:rsidRPr="00212596">
        <w:rPr>
          <w:rFonts w:asciiTheme="minorHAnsi" w:hAnsiTheme="minorHAnsi" w:cstheme="minorHAnsi"/>
          <w:lang w:val="en-US" w:eastAsia="en-US"/>
        </w:rPr>
        <w:t>F</w:t>
      </w:r>
      <w:r w:rsidR="0010180F" w:rsidRPr="00212596">
        <w:rPr>
          <w:rFonts w:asciiTheme="minorHAnsi" w:hAnsiTheme="minorHAnsi" w:cstheme="minorHAnsi"/>
          <w:lang w:val="en-US" w:eastAsia="en-US"/>
        </w:rPr>
        <w:t>igure</w:t>
      </w:r>
      <w:r w:rsidR="00607B39" w:rsidRPr="00212596">
        <w:rPr>
          <w:rFonts w:asciiTheme="minorHAnsi" w:hAnsiTheme="minorHAnsi" w:cstheme="minorHAnsi"/>
          <w:lang w:val="en-US" w:eastAsia="en-US"/>
        </w:rPr>
        <w:t xml:space="preserve"> 5</w:t>
      </w:r>
      <w:r w:rsidR="00BD4F04" w:rsidRPr="00212596">
        <w:rPr>
          <w:rFonts w:asciiTheme="minorHAnsi" w:hAnsiTheme="minorHAnsi" w:cstheme="minorHAnsi"/>
          <w:lang w:val="en-US" w:eastAsia="en-US"/>
        </w:rPr>
        <w:t xml:space="preserve"> </w:t>
      </w:r>
      <w:r w:rsidR="0010180F" w:rsidRPr="00212596">
        <w:rPr>
          <w:rFonts w:asciiTheme="minorHAnsi" w:hAnsiTheme="minorHAnsi" w:cstheme="minorHAnsi"/>
          <w:lang w:val="en-US" w:eastAsia="en-US"/>
        </w:rPr>
        <w:t xml:space="preserve">illustrates the </w:t>
      </w:r>
      <w:r w:rsidR="00E80FC5" w:rsidRPr="00212596">
        <w:rPr>
          <w:rFonts w:asciiTheme="minorHAnsi" w:hAnsiTheme="minorHAnsi" w:cstheme="minorHAnsi"/>
          <w:lang w:val="en-US" w:eastAsia="en-US"/>
        </w:rPr>
        <w:t xml:space="preserve">urgency symptoms </w:t>
      </w:r>
      <w:r w:rsidR="00CE2B0C" w:rsidRPr="00212596">
        <w:rPr>
          <w:rFonts w:asciiTheme="minorHAnsi" w:hAnsiTheme="minorHAnsi" w:cstheme="minorHAnsi"/>
          <w:lang w:val="en-US" w:eastAsia="en-US"/>
        </w:rPr>
        <w:t>indicating</w:t>
      </w:r>
      <w:r w:rsidR="00E80FC5" w:rsidRPr="00212596">
        <w:rPr>
          <w:rFonts w:asciiTheme="minorHAnsi" w:hAnsiTheme="minorHAnsi" w:cstheme="minorHAnsi"/>
          <w:lang w:val="en-US" w:eastAsia="en-US"/>
        </w:rPr>
        <w:t xml:space="preserve"> a need for another </w:t>
      </w:r>
      <w:r w:rsidR="00A67673" w:rsidRPr="00212596">
        <w:rPr>
          <w:rFonts w:asciiTheme="minorHAnsi" w:hAnsiTheme="minorHAnsi" w:cstheme="minorHAnsi"/>
          <w:lang w:val="en-US" w:eastAsia="en-US"/>
        </w:rPr>
        <w:t>b</w:t>
      </w:r>
      <w:r w:rsidR="001231B7" w:rsidRPr="00212596">
        <w:rPr>
          <w:rFonts w:asciiTheme="minorHAnsi" w:hAnsiTheme="minorHAnsi" w:cstheme="minorHAnsi"/>
          <w:lang w:val="en-US" w:eastAsia="en-US"/>
        </w:rPr>
        <w:t>otulinum</w:t>
      </w:r>
      <w:r w:rsidR="00E80FC5" w:rsidRPr="00212596">
        <w:rPr>
          <w:rFonts w:asciiTheme="minorHAnsi" w:hAnsiTheme="minorHAnsi" w:cstheme="minorHAnsi"/>
          <w:lang w:val="en-US" w:eastAsia="en-US"/>
        </w:rPr>
        <w:t xml:space="preserve"> toxin treatment.</w:t>
      </w:r>
      <w:r w:rsidR="001231B7" w:rsidRPr="00212596">
        <w:rPr>
          <w:rFonts w:asciiTheme="minorHAnsi" w:hAnsiTheme="minorHAnsi" w:cstheme="minorHAnsi"/>
          <w:lang w:val="en-US" w:eastAsia="en-US"/>
        </w:rPr>
        <w:t xml:space="preserve"> </w:t>
      </w:r>
      <w:r w:rsidR="00953B9B" w:rsidRPr="00212596">
        <w:rPr>
          <w:rFonts w:asciiTheme="minorHAnsi" w:hAnsiTheme="minorHAnsi" w:cstheme="minorHAnsi"/>
          <w:lang w:val="en-US" w:eastAsia="en-US"/>
        </w:rPr>
        <w:t xml:space="preserve">Patients </w:t>
      </w:r>
      <w:r w:rsidR="00DC4901" w:rsidRPr="00212596">
        <w:rPr>
          <w:rFonts w:asciiTheme="minorHAnsi" w:hAnsiTheme="minorHAnsi" w:cstheme="minorHAnsi"/>
          <w:lang w:val="en-US" w:eastAsia="en-US"/>
        </w:rPr>
        <w:t>who</w:t>
      </w:r>
      <w:r w:rsidR="00953B9B" w:rsidRPr="00212596">
        <w:rPr>
          <w:rFonts w:asciiTheme="minorHAnsi" w:hAnsiTheme="minorHAnsi" w:cstheme="minorHAnsi"/>
          <w:lang w:val="en-US" w:eastAsia="en-US"/>
        </w:rPr>
        <w:t xml:space="preserve"> had an elevated PVR </w:t>
      </w:r>
      <w:r w:rsidR="00DC4901" w:rsidRPr="00212596">
        <w:rPr>
          <w:rFonts w:asciiTheme="minorHAnsi" w:hAnsiTheme="minorHAnsi" w:cstheme="minorHAnsi"/>
          <w:lang w:val="en-US" w:eastAsia="en-US"/>
        </w:rPr>
        <w:t xml:space="preserve">(&gt;150 ml) </w:t>
      </w:r>
      <w:r w:rsidR="00953B9B" w:rsidRPr="00212596">
        <w:rPr>
          <w:rFonts w:asciiTheme="minorHAnsi" w:hAnsiTheme="minorHAnsi" w:cstheme="minorHAnsi"/>
          <w:lang w:val="en-US" w:eastAsia="en-US"/>
        </w:rPr>
        <w:t xml:space="preserve">and did not commence on CISC saw the </w:t>
      </w:r>
      <w:r w:rsidR="00D00DFF" w:rsidRPr="00212596">
        <w:rPr>
          <w:rFonts w:asciiTheme="minorHAnsi" w:hAnsiTheme="minorHAnsi" w:cstheme="minorHAnsi"/>
          <w:lang w:val="en-US" w:eastAsia="en-US"/>
        </w:rPr>
        <w:t xml:space="preserve">residual decrease </w:t>
      </w:r>
      <w:r w:rsidR="00CE2B0C" w:rsidRPr="00212596">
        <w:rPr>
          <w:rFonts w:asciiTheme="minorHAnsi" w:hAnsiTheme="minorHAnsi" w:cstheme="minorHAnsi"/>
          <w:lang w:val="en-US" w:eastAsia="en-US"/>
        </w:rPr>
        <w:t>with each visit (Figure 3) in contrast to those using CISC (Figure 2). The patients who did not use CISC, including all those with a PVR ≥</w:t>
      </w:r>
      <w:r w:rsidR="00205A52" w:rsidRPr="00212596">
        <w:rPr>
          <w:rFonts w:asciiTheme="minorHAnsi" w:hAnsiTheme="minorHAnsi" w:cstheme="minorHAnsi"/>
          <w:lang w:val="en-US" w:eastAsia="en-US"/>
        </w:rPr>
        <w:t xml:space="preserve"> </w:t>
      </w:r>
      <w:r w:rsidR="00CE2B0C" w:rsidRPr="00212596">
        <w:rPr>
          <w:rFonts w:asciiTheme="minorHAnsi" w:hAnsiTheme="minorHAnsi" w:cstheme="minorHAnsi"/>
          <w:lang w:val="en-US" w:eastAsia="en-US"/>
        </w:rPr>
        <w:t xml:space="preserve">150 ml failed to demonstrate any symptoms, sign or pathology that would be amenable to CISC. </w:t>
      </w:r>
    </w:p>
    <w:p w:rsidR="002503D5" w:rsidRDefault="002503D5" w:rsidP="00534C92">
      <w:pPr>
        <w:autoSpaceDE w:val="0"/>
        <w:autoSpaceDN w:val="0"/>
        <w:adjustRightInd w:val="0"/>
        <w:spacing w:line="480" w:lineRule="auto"/>
        <w:contextualSpacing/>
        <w:rPr>
          <w:rFonts w:asciiTheme="minorHAnsi" w:hAnsiTheme="minorHAnsi" w:cstheme="minorHAnsi"/>
          <w:b/>
          <w:sz w:val="28"/>
          <w:szCs w:val="28"/>
        </w:rPr>
      </w:pPr>
    </w:p>
    <w:p w:rsidR="007F6ACE" w:rsidRDefault="007F6ACE" w:rsidP="00534C92">
      <w:pPr>
        <w:autoSpaceDE w:val="0"/>
        <w:autoSpaceDN w:val="0"/>
        <w:adjustRightInd w:val="0"/>
        <w:spacing w:line="480" w:lineRule="auto"/>
        <w:contextualSpacing/>
        <w:rPr>
          <w:rFonts w:asciiTheme="minorHAnsi" w:hAnsiTheme="minorHAnsi" w:cstheme="minorHAnsi"/>
          <w:b/>
          <w:sz w:val="28"/>
          <w:szCs w:val="28"/>
        </w:rPr>
      </w:pPr>
    </w:p>
    <w:p w:rsidR="006C5C09" w:rsidRPr="00882EF3" w:rsidRDefault="00CE0B0F" w:rsidP="00534C92">
      <w:pPr>
        <w:autoSpaceDE w:val="0"/>
        <w:autoSpaceDN w:val="0"/>
        <w:adjustRightInd w:val="0"/>
        <w:spacing w:line="480" w:lineRule="auto"/>
        <w:contextualSpacing/>
        <w:rPr>
          <w:rFonts w:asciiTheme="minorHAnsi" w:hAnsiTheme="minorHAnsi" w:cstheme="minorHAnsi"/>
          <w:b/>
          <w:sz w:val="28"/>
          <w:szCs w:val="28"/>
        </w:rPr>
      </w:pPr>
      <w:r w:rsidRPr="00882EF3">
        <w:rPr>
          <w:rFonts w:asciiTheme="minorHAnsi" w:hAnsiTheme="minorHAnsi" w:cstheme="minorHAnsi"/>
          <w:b/>
          <w:sz w:val="28"/>
          <w:szCs w:val="28"/>
        </w:rPr>
        <w:lastRenderedPageBreak/>
        <w:t>Discussion</w:t>
      </w:r>
    </w:p>
    <w:p w:rsidR="00760A6A" w:rsidRPr="00C236A3" w:rsidRDefault="00322813" w:rsidP="00534C92">
      <w:pPr>
        <w:autoSpaceDE w:val="0"/>
        <w:autoSpaceDN w:val="0"/>
        <w:adjustRightInd w:val="0"/>
        <w:spacing w:line="480" w:lineRule="auto"/>
        <w:contextualSpacing/>
        <w:rPr>
          <w:rFonts w:asciiTheme="minorHAnsi" w:hAnsiTheme="minorHAnsi" w:cstheme="minorHAnsi"/>
          <w:bCs/>
        </w:rPr>
      </w:pPr>
      <w:r w:rsidRPr="00212596">
        <w:rPr>
          <w:rFonts w:asciiTheme="minorHAnsi" w:hAnsiTheme="minorHAnsi" w:cstheme="minorHAnsi"/>
          <w:bCs/>
        </w:rPr>
        <w:t xml:space="preserve">Current clinical practice </w:t>
      </w:r>
      <w:r w:rsidR="00760A6A" w:rsidRPr="00212596">
        <w:rPr>
          <w:rFonts w:asciiTheme="minorHAnsi" w:hAnsiTheme="minorHAnsi" w:cstheme="minorHAnsi"/>
          <w:bCs/>
        </w:rPr>
        <w:t>advocates</w:t>
      </w:r>
      <w:r w:rsidRPr="00212596">
        <w:rPr>
          <w:rFonts w:asciiTheme="minorHAnsi" w:hAnsiTheme="minorHAnsi" w:cstheme="minorHAnsi"/>
          <w:bCs/>
        </w:rPr>
        <w:t xml:space="preserve"> the use of CISC based on a PVR of 150 ml</w:t>
      </w:r>
      <w:r w:rsidR="00760A6A" w:rsidRPr="00212596">
        <w:rPr>
          <w:rFonts w:asciiTheme="minorHAnsi" w:hAnsiTheme="minorHAnsi" w:cstheme="minorHAnsi"/>
          <w:bCs/>
        </w:rPr>
        <w:t xml:space="preserve"> or more</w:t>
      </w:r>
      <w:r w:rsidRPr="00212596">
        <w:rPr>
          <w:rFonts w:asciiTheme="minorHAnsi" w:hAnsiTheme="minorHAnsi" w:cstheme="minorHAnsi"/>
          <w:bCs/>
        </w:rPr>
        <w:t>.</w:t>
      </w:r>
      <w:r w:rsidR="00760A6A" w:rsidRPr="00212596">
        <w:rPr>
          <w:rFonts w:asciiTheme="minorHAnsi" w:hAnsiTheme="minorHAnsi" w:cstheme="minorHAnsi"/>
          <w:bCs/>
        </w:rPr>
        <w:t xml:space="preserve"> This is an arbitrary criterion which is not based on evidence. We used CISC but only in patients who had appropriate symptoms that were demonstrably relieved by CISC.</w:t>
      </w:r>
      <w:r w:rsidR="003546CA" w:rsidRPr="00212596">
        <w:rPr>
          <w:rFonts w:asciiTheme="minorHAnsi" w:hAnsiTheme="minorHAnsi" w:cstheme="minorHAnsi"/>
          <w:bCs/>
        </w:rPr>
        <w:t xml:space="preserve"> </w:t>
      </w:r>
      <w:r w:rsidR="00760A6A" w:rsidRPr="00212596">
        <w:rPr>
          <w:rFonts w:asciiTheme="minorHAnsi" w:hAnsiTheme="minorHAnsi" w:cstheme="minorHAnsi"/>
          <w:bCs/>
        </w:rPr>
        <w:t xml:space="preserve">Thus, a number of our patients </w:t>
      </w:r>
      <w:r w:rsidR="008674A9">
        <w:rPr>
          <w:rFonts w:asciiTheme="minorHAnsi" w:hAnsiTheme="minorHAnsi" w:cstheme="minorHAnsi"/>
          <w:bCs/>
        </w:rPr>
        <w:t>lived with</w:t>
      </w:r>
      <w:r w:rsidR="00760A6A" w:rsidRPr="00212596">
        <w:rPr>
          <w:rFonts w:asciiTheme="minorHAnsi" w:hAnsiTheme="minorHAnsi" w:cstheme="minorHAnsi"/>
          <w:bCs/>
        </w:rPr>
        <w:t xml:space="preserve"> significant </w:t>
      </w:r>
      <w:r w:rsidR="008674A9">
        <w:rPr>
          <w:rFonts w:asciiTheme="minorHAnsi" w:hAnsiTheme="minorHAnsi" w:cstheme="minorHAnsi"/>
          <w:bCs/>
        </w:rPr>
        <w:t xml:space="preserve">urine </w:t>
      </w:r>
      <w:r w:rsidR="00760A6A" w:rsidRPr="00212596">
        <w:rPr>
          <w:rFonts w:asciiTheme="minorHAnsi" w:hAnsiTheme="minorHAnsi" w:cstheme="minorHAnsi"/>
          <w:bCs/>
        </w:rPr>
        <w:t>residuals</w:t>
      </w:r>
      <w:r w:rsidR="008674A9">
        <w:rPr>
          <w:rFonts w:asciiTheme="minorHAnsi" w:hAnsiTheme="minorHAnsi" w:cstheme="minorHAnsi"/>
          <w:bCs/>
        </w:rPr>
        <w:t xml:space="preserve"> volumes</w:t>
      </w:r>
      <w:r w:rsidR="00760A6A" w:rsidRPr="00212596">
        <w:rPr>
          <w:rFonts w:asciiTheme="minorHAnsi" w:hAnsiTheme="minorHAnsi" w:cstheme="minorHAnsi"/>
          <w:bCs/>
        </w:rPr>
        <w:t>, well over 150 ml, during the weeks after the botulinum toxin injection. They appeared to come to no harm</w:t>
      </w:r>
      <w:r w:rsidR="003F1657">
        <w:rPr>
          <w:rFonts w:asciiTheme="minorHAnsi" w:hAnsiTheme="minorHAnsi" w:cstheme="minorHAnsi"/>
          <w:bCs/>
        </w:rPr>
        <w:t xml:space="preserve"> such a </w:t>
      </w:r>
      <w:r w:rsidR="003F1657" w:rsidRPr="003F1657">
        <w:rPr>
          <w:rFonts w:asciiTheme="minorHAnsi" w:hAnsiTheme="minorHAnsi" w:cstheme="minorHAnsi"/>
          <w:bCs/>
        </w:rPr>
        <w:t>hydronephrosis</w:t>
      </w:r>
      <w:r w:rsidR="003F1657">
        <w:rPr>
          <w:rFonts w:asciiTheme="minorHAnsi" w:hAnsiTheme="minorHAnsi" w:cstheme="minorHAnsi"/>
          <w:bCs/>
        </w:rPr>
        <w:t xml:space="preserve"> or urinary retention</w:t>
      </w:r>
      <w:r w:rsidR="00760A6A" w:rsidRPr="00212596">
        <w:rPr>
          <w:rFonts w:asciiTheme="minorHAnsi" w:hAnsiTheme="minorHAnsi" w:cstheme="minorHAnsi"/>
          <w:bCs/>
        </w:rPr>
        <w:t xml:space="preserve">. This is important because many are denied the option of botulinum injection because of fears of </w:t>
      </w:r>
      <w:r w:rsidR="003F1657">
        <w:rPr>
          <w:rFonts w:asciiTheme="minorHAnsi" w:hAnsiTheme="minorHAnsi" w:cstheme="minorHAnsi"/>
          <w:bCs/>
        </w:rPr>
        <w:t>these conditions</w:t>
      </w:r>
      <w:r w:rsidR="00760A6A" w:rsidRPr="00212596">
        <w:rPr>
          <w:rFonts w:asciiTheme="minorHAnsi" w:hAnsiTheme="minorHAnsi" w:cstheme="minorHAnsi"/>
          <w:bCs/>
        </w:rPr>
        <w:t xml:space="preserve"> after the injections. These data imply that these fears may be exaggerated.</w:t>
      </w:r>
      <w:r w:rsidR="00C236A3">
        <w:rPr>
          <w:rFonts w:asciiTheme="minorHAnsi" w:hAnsiTheme="minorHAnsi" w:cstheme="minorHAnsi"/>
          <w:bCs/>
        </w:rPr>
        <w:t xml:space="preserve"> </w:t>
      </w:r>
      <w:r w:rsidR="00760A6A" w:rsidRPr="00212596">
        <w:rPr>
          <w:rFonts w:asciiTheme="minorHAnsi" w:hAnsiTheme="minorHAnsi" w:cstheme="minorHAnsi"/>
        </w:rPr>
        <w:t xml:space="preserve">This study has its limitations. We were not </w:t>
      </w:r>
      <w:r w:rsidR="004471B8" w:rsidRPr="00212596">
        <w:rPr>
          <w:rFonts w:asciiTheme="minorHAnsi" w:hAnsiTheme="minorHAnsi" w:cstheme="minorHAnsi"/>
        </w:rPr>
        <w:t>blinded</w:t>
      </w:r>
      <w:r w:rsidR="004471B8">
        <w:rPr>
          <w:rFonts w:asciiTheme="minorHAnsi" w:hAnsiTheme="minorHAnsi" w:cstheme="minorHAnsi"/>
        </w:rPr>
        <w:t>;</w:t>
      </w:r>
      <w:r w:rsidR="00760A6A" w:rsidRPr="00212596">
        <w:rPr>
          <w:rFonts w:asciiTheme="minorHAnsi" w:hAnsiTheme="minorHAnsi" w:cstheme="minorHAnsi"/>
        </w:rPr>
        <w:t xml:space="preserve"> </w:t>
      </w:r>
      <w:r w:rsidR="004471B8">
        <w:rPr>
          <w:rFonts w:asciiTheme="minorHAnsi" w:hAnsiTheme="minorHAnsi" w:cstheme="minorHAnsi"/>
        </w:rPr>
        <w:t xml:space="preserve">we did not measure the quality of life, </w:t>
      </w:r>
      <w:r w:rsidR="00760A6A" w:rsidRPr="00212596">
        <w:rPr>
          <w:rFonts w:asciiTheme="minorHAnsi" w:hAnsiTheme="minorHAnsi" w:cstheme="minorHAnsi"/>
        </w:rPr>
        <w:t xml:space="preserve">nor </w:t>
      </w:r>
      <w:r w:rsidR="004471B8">
        <w:rPr>
          <w:rFonts w:asciiTheme="minorHAnsi" w:hAnsiTheme="minorHAnsi" w:cstheme="minorHAnsi"/>
        </w:rPr>
        <w:t>was</w:t>
      </w:r>
      <w:r w:rsidR="00760A6A" w:rsidRPr="00212596">
        <w:rPr>
          <w:rFonts w:asciiTheme="minorHAnsi" w:hAnsiTheme="minorHAnsi" w:cstheme="minorHAnsi"/>
        </w:rPr>
        <w:t xml:space="preserve"> this a randomised controlled trial. To some extent we should be reassured over bias arising from the lack of blinding because we used and objective measure (PVR) that behaved in an appropriate manner by falling during the weeks after injection. These data </w:t>
      </w:r>
      <w:r w:rsidR="00361E75" w:rsidRPr="00212596">
        <w:rPr>
          <w:rFonts w:asciiTheme="minorHAnsi" w:hAnsiTheme="minorHAnsi" w:cstheme="minorHAnsi"/>
        </w:rPr>
        <w:t>render</w:t>
      </w:r>
      <w:r w:rsidR="00760A6A" w:rsidRPr="00212596">
        <w:rPr>
          <w:rFonts w:asciiTheme="minorHAnsi" w:hAnsiTheme="minorHAnsi" w:cstheme="minorHAnsi"/>
        </w:rPr>
        <w:t xml:space="preserve"> an RCT extremely difficult to justify because we failed to detect significant adversity in the group who did not use CISC</w:t>
      </w:r>
      <w:r w:rsidR="00361E75" w:rsidRPr="00212596">
        <w:rPr>
          <w:rFonts w:asciiTheme="minorHAnsi" w:hAnsiTheme="minorHAnsi" w:cstheme="minorHAnsi"/>
        </w:rPr>
        <w:t>. Thus</w:t>
      </w:r>
      <w:r w:rsidR="00760A6A" w:rsidRPr="00212596">
        <w:rPr>
          <w:rFonts w:asciiTheme="minorHAnsi" w:hAnsiTheme="minorHAnsi" w:cstheme="minorHAnsi"/>
        </w:rPr>
        <w:t xml:space="preserve"> we </w:t>
      </w:r>
      <w:r w:rsidR="009F7840">
        <w:rPr>
          <w:rFonts w:asciiTheme="minorHAnsi" w:hAnsiTheme="minorHAnsi" w:cstheme="minorHAnsi"/>
        </w:rPr>
        <w:t xml:space="preserve">are not </w:t>
      </w:r>
      <w:r w:rsidR="00181BCC" w:rsidRPr="00212596">
        <w:rPr>
          <w:rFonts w:asciiTheme="minorHAnsi" w:hAnsiTheme="minorHAnsi" w:cstheme="minorHAnsi"/>
        </w:rPr>
        <w:t>able</w:t>
      </w:r>
      <w:r w:rsidR="00760A6A" w:rsidRPr="00212596">
        <w:rPr>
          <w:rFonts w:asciiTheme="minorHAnsi" w:hAnsiTheme="minorHAnsi" w:cstheme="minorHAnsi"/>
        </w:rPr>
        <w:t xml:space="preserve"> to propose a plausible outcome measure</w:t>
      </w:r>
      <w:r w:rsidR="00361E75" w:rsidRPr="00212596">
        <w:rPr>
          <w:rFonts w:asciiTheme="minorHAnsi" w:hAnsiTheme="minorHAnsi" w:cstheme="minorHAnsi"/>
        </w:rPr>
        <w:t>,</w:t>
      </w:r>
      <w:r w:rsidR="00760A6A" w:rsidRPr="00212596">
        <w:rPr>
          <w:rFonts w:asciiTheme="minorHAnsi" w:hAnsiTheme="minorHAnsi" w:cstheme="minorHAnsi"/>
        </w:rPr>
        <w:t xml:space="preserve"> nor are we able to offer a variable that could be used in a sample size estimate. If observational data cannot detect a significant outcome</w:t>
      </w:r>
      <w:r w:rsidR="00361E75" w:rsidRPr="00212596">
        <w:rPr>
          <w:rFonts w:asciiTheme="minorHAnsi" w:hAnsiTheme="minorHAnsi" w:cstheme="minorHAnsi"/>
        </w:rPr>
        <w:t>,</w:t>
      </w:r>
      <w:r w:rsidR="00760A6A" w:rsidRPr="00212596">
        <w:rPr>
          <w:rFonts w:asciiTheme="minorHAnsi" w:hAnsiTheme="minorHAnsi" w:cstheme="minorHAnsi"/>
        </w:rPr>
        <w:t xml:space="preserve"> an RCT would be less likely to achieve this. </w:t>
      </w:r>
    </w:p>
    <w:p w:rsidR="00256CAF" w:rsidRDefault="00256CAF" w:rsidP="00534C92">
      <w:pPr>
        <w:autoSpaceDE w:val="0"/>
        <w:autoSpaceDN w:val="0"/>
        <w:adjustRightInd w:val="0"/>
        <w:spacing w:line="480" w:lineRule="auto"/>
        <w:contextualSpacing/>
        <w:rPr>
          <w:rFonts w:asciiTheme="minorHAnsi" w:hAnsiTheme="minorHAnsi" w:cstheme="minorHAnsi"/>
        </w:rPr>
      </w:pPr>
    </w:p>
    <w:p w:rsidR="0071754D" w:rsidRDefault="00361E75" w:rsidP="00057404">
      <w:pPr>
        <w:autoSpaceDE w:val="0"/>
        <w:autoSpaceDN w:val="0"/>
        <w:adjustRightInd w:val="0"/>
        <w:spacing w:line="480" w:lineRule="auto"/>
        <w:contextualSpacing/>
        <w:rPr>
          <w:rFonts w:asciiTheme="minorHAnsi" w:hAnsiTheme="minorHAnsi" w:cstheme="minorHAnsi"/>
        </w:rPr>
      </w:pPr>
      <w:r w:rsidRPr="00212596">
        <w:rPr>
          <w:rFonts w:asciiTheme="minorHAnsi" w:hAnsiTheme="minorHAnsi" w:cstheme="minorHAnsi"/>
        </w:rPr>
        <w:t xml:space="preserve">The study was motivated by patient preference, following experiences with patient coming to no harm despite refusing CISC after a significant PVR was detected. </w:t>
      </w:r>
      <w:r w:rsidR="00895BB3">
        <w:rPr>
          <w:rFonts w:asciiTheme="minorHAnsi" w:hAnsiTheme="minorHAnsi" w:cstheme="minorHAnsi"/>
        </w:rPr>
        <w:t xml:space="preserve">CISC </w:t>
      </w:r>
      <w:r w:rsidR="00057404">
        <w:rPr>
          <w:rFonts w:asciiTheme="minorHAnsi" w:hAnsiTheme="minorHAnsi" w:cstheme="minorHAnsi"/>
        </w:rPr>
        <w:t xml:space="preserve">is avoidable </w:t>
      </w:r>
      <w:r w:rsidR="00895BB3">
        <w:rPr>
          <w:rFonts w:asciiTheme="minorHAnsi" w:hAnsiTheme="minorHAnsi" w:cstheme="minorHAnsi"/>
        </w:rPr>
        <w:t xml:space="preserve">by ensuring that </w:t>
      </w:r>
      <w:r w:rsidR="00057404">
        <w:rPr>
          <w:rFonts w:asciiTheme="minorHAnsi" w:hAnsiTheme="minorHAnsi" w:cstheme="minorHAnsi"/>
        </w:rPr>
        <w:t>patients</w:t>
      </w:r>
      <w:r w:rsidR="00895BB3">
        <w:rPr>
          <w:rFonts w:asciiTheme="minorHAnsi" w:hAnsiTheme="minorHAnsi" w:cstheme="minorHAnsi"/>
        </w:rPr>
        <w:t xml:space="preserve"> are frequently monitored and assessed</w:t>
      </w:r>
      <w:r w:rsidR="00057404">
        <w:rPr>
          <w:rFonts w:asciiTheme="minorHAnsi" w:hAnsiTheme="minorHAnsi" w:cstheme="minorHAnsi"/>
        </w:rPr>
        <w:t xml:space="preserve"> for retention symptoms</w:t>
      </w:r>
      <w:r w:rsidR="00895BB3">
        <w:rPr>
          <w:rFonts w:asciiTheme="minorHAnsi" w:hAnsiTheme="minorHAnsi" w:cstheme="minorHAnsi"/>
        </w:rPr>
        <w:t xml:space="preserve"> post treatment. </w:t>
      </w:r>
      <w:r w:rsidRPr="00212596">
        <w:rPr>
          <w:rFonts w:asciiTheme="minorHAnsi" w:hAnsiTheme="minorHAnsi" w:cstheme="minorHAnsi"/>
        </w:rPr>
        <w:t xml:space="preserve">Many patients are alarmed at the prospect of CISC and state that they would be </w:t>
      </w:r>
      <w:r w:rsidRPr="00212596">
        <w:rPr>
          <w:rFonts w:asciiTheme="minorHAnsi" w:hAnsiTheme="minorHAnsi" w:cstheme="minorHAnsi"/>
        </w:rPr>
        <w:lastRenderedPageBreak/>
        <w:t xml:space="preserve">reluctant to take this on with the result that they do not receive botulinum toxin treatment. This study has led us to a different approach to consent. We explain that we shall do our utmost to avoid using CISC, despite degrees of retention, and should only use it for limited periods if a symptomatic retention occurred. This </w:t>
      </w:r>
      <w:r w:rsidR="001F7757">
        <w:rPr>
          <w:rFonts w:asciiTheme="minorHAnsi" w:hAnsiTheme="minorHAnsi" w:cstheme="minorHAnsi"/>
        </w:rPr>
        <w:t xml:space="preserve">seems to be </w:t>
      </w:r>
      <w:r w:rsidRPr="00212596">
        <w:rPr>
          <w:rFonts w:asciiTheme="minorHAnsi" w:hAnsiTheme="minorHAnsi" w:cstheme="minorHAnsi"/>
        </w:rPr>
        <w:t>a palatable risk for our patients and more therefore consent to the treatment.</w:t>
      </w:r>
      <w:r w:rsidR="002503D5">
        <w:rPr>
          <w:rFonts w:asciiTheme="minorHAnsi" w:hAnsiTheme="minorHAnsi" w:cstheme="minorHAnsi"/>
        </w:rPr>
        <w:t xml:space="preserve"> </w:t>
      </w:r>
      <w:r w:rsidR="00993ECC" w:rsidRPr="00212596">
        <w:rPr>
          <w:rFonts w:asciiTheme="minorHAnsi" w:hAnsiTheme="minorHAnsi" w:cstheme="minorHAnsi"/>
        </w:rPr>
        <w:t xml:space="preserve">Introducing CISC should be based on individual </w:t>
      </w:r>
      <w:r w:rsidR="00EF73F6" w:rsidRPr="00212596">
        <w:rPr>
          <w:rFonts w:asciiTheme="minorHAnsi" w:hAnsiTheme="minorHAnsi" w:cstheme="minorHAnsi"/>
        </w:rPr>
        <w:t>symptom</w:t>
      </w:r>
      <w:r w:rsidR="00993ECC" w:rsidRPr="00212596">
        <w:rPr>
          <w:rFonts w:asciiTheme="minorHAnsi" w:hAnsiTheme="minorHAnsi" w:cstheme="minorHAnsi"/>
        </w:rPr>
        <w:t xml:space="preserve"> assessments following treatment. A patient reporting troublesome voiding symptoms </w:t>
      </w:r>
      <w:r w:rsidR="00993ECC" w:rsidRPr="00212596">
        <w:rPr>
          <w:rFonts w:asciiTheme="minorHAnsi" w:hAnsiTheme="minorHAnsi" w:cstheme="minorHAnsi"/>
          <w:lang w:val="en-US" w:eastAsia="en-US"/>
        </w:rPr>
        <w:t>such as hesitancy, reduc</w:t>
      </w:r>
      <w:r w:rsidR="00D36EA4" w:rsidRPr="00212596">
        <w:rPr>
          <w:rFonts w:asciiTheme="minorHAnsi" w:hAnsiTheme="minorHAnsi" w:cstheme="minorHAnsi"/>
          <w:lang w:val="en-US" w:eastAsia="en-US"/>
        </w:rPr>
        <w:t xml:space="preserve">ed stream, intermittent stream and </w:t>
      </w:r>
      <w:r w:rsidR="00993ECC" w:rsidRPr="00212596">
        <w:rPr>
          <w:rFonts w:asciiTheme="minorHAnsi" w:hAnsiTheme="minorHAnsi" w:cstheme="minorHAnsi"/>
          <w:lang w:val="en-US" w:eastAsia="en-US"/>
        </w:rPr>
        <w:t xml:space="preserve">straining to void </w:t>
      </w:r>
      <w:r w:rsidRPr="00212596">
        <w:rPr>
          <w:rFonts w:asciiTheme="minorHAnsi" w:hAnsiTheme="minorHAnsi" w:cstheme="minorHAnsi"/>
        </w:rPr>
        <w:t xml:space="preserve">should be considered for CISC but this </w:t>
      </w:r>
      <w:r w:rsidR="00476D0C">
        <w:rPr>
          <w:rFonts w:asciiTheme="minorHAnsi" w:hAnsiTheme="minorHAnsi" w:cstheme="minorHAnsi"/>
        </w:rPr>
        <w:t>study indicates that patients without such symptoms are unlikely to benefit.</w:t>
      </w:r>
    </w:p>
    <w:p w:rsidR="002503D5" w:rsidRPr="002503D5" w:rsidRDefault="002503D5" w:rsidP="00534C92">
      <w:pPr>
        <w:autoSpaceDE w:val="0"/>
        <w:autoSpaceDN w:val="0"/>
        <w:adjustRightInd w:val="0"/>
        <w:spacing w:line="480" w:lineRule="auto"/>
        <w:contextualSpacing/>
        <w:rPr>
          <w:rFonts w:asciiTheme="minorHAnsi" w:hAnsiTheme="minorHAnsi" w:cstheme="minorHAnsi"/>
        </w:rPr>
      </w:pPr>
    </w:p>
    <w:p w:rsidR="00E91973" w:rsidRPr="00E91973" w:rsidRDefault="00DB07A0" w:rsidP="00E91973">
      <w:pPr>
        <w:pStyle w:val="EndNoteBibliographyTitle"/>
      </w:pPr>
      <w:r w:rsidRPr="007410ED">
        <w:rPr>
          <w:rFonts w:ascii="Times New Roman" w:hAnsi="Times New Roman" w:cs="Times New Roman"/>
        </w:rPr>
        <w:fldChar w:fldCharType="begin"/>
      </w:r>
      <w:r w:rsidRPr="007410ED">
        <w:instrText xml:space="preserve"> ADDIN EN.REFLIST </w:instrText>
      </w:r>
      <w:r w:rsidRPr="007410ED">
        <w:rPr>
          <w:rFonts w:ascii="Times New Roman" w:hAnsi="Times New Roman" w:cs="Times New Roman"/>
        </w:rPr>
        <w:fldChar w:fldCharType="separate"/>
      </w:r>
      <w:r w:rsidR="00E91973" w:rsidRPr="00E91973">
        <w:t>References</w:t>
      </w:r>
    </w:p>
    <w:p w:rsidR="00E91973" w:rsidRPr="00E91973" w:rsidRDefault="00E91973" w:rsidP="00E91973">
      <w:pPr>
        <w:pStyle w:val="EndNoteBibliographyTitle"/>
      </w:pPr>
    </w:p>
    <w:p w:rsidR="00E91973" w:rsidRPr="00E91973" w:rsidRDefault="00E91973" w:rsidP="00E91973">
      <w:pPr>
        <w:pStyle w:val="EndNoteBibliography"/>
      </w:pPr>
      <w:r w:rsidRPr="00E91973">
        <w:t>1.</w:t>
      </w:r>
      <w:r w:rsidRPr="00E91973">
        <w:tab/>
        <w:t>Tincello DG, Kenyon S, Abrams KR, Mayne C, Toozs-Hobson P, Taylor D, et al. Botulinum toxin a versus placebo for refractory detrusor overactivity in women: a randomised blinded placebo-controlled trial of 240 women (the RELAX study). European urology. 2012;62(3):507-14.</w:t>
      </w:r>
    </w:p>
    <w:p w:rsidR="00E91973" w:rsidRPr="00E91973" w:rsidRDefault="00E91973" w:rsidP="00E91973">
      <w:pPr>
        <w:pStyle w:val="EndNoteBibliography"/>
      </w:pPr>
      <w:r w:rsidRPr="00E91973">
        <w:t>2.</w:t>
      </w:r>
      <w:r w:rsidRPr="00E91973">
        <w:tab/>
        <w:t>Khan S, Kessler TM, Apostolidis A, Kalsi V, Panicker J, Roosen A, et al. What a patient with refractory idiopathic detrusor overactivity should know about botulinum neurotoxin type a injection. J Urol. 2009;181(4):1773-8.</w:t>
      </w:r>
    </w:p>
    <w:p w:rsidR="00E91973" w:rsidRPr="00E91973" w:rsidRDefault="00E91973" w:rsidP="00E91973">
      <w:pPr>
        <w:pStyle w:val="EndNoteBibliography"/>
      </w:pPr>
      <w:r w:rsidRPr="00E91973">
        <w:t>3.</w:t>
      </w:r>
      <w:r w:rsidRPr="00E91973">
        <w:tab/>
        <w:t>Dowson C, Watkins J, Khan MS, Dasgupta P, Sahai A. Repeated botulinum toxin type A injections for refractory overactive bladder: medium-term outcomes, safety profile, and discontinuation rates. European urology. 2012;61(4):834-9.</w:t>
      </w:r>
    </w:p>
    <w:p w:rsidR="00E91973" w:rsidRPr="00E91973" w:rsidRDefault="00E91973" w:rsidP="00E91973">
      <w:pPr>
        <w:pStyle w:val="EndNoteBibliography"/>
      </w:pPr>
      <w:r w:rsidRPr="00E91973">
        <w:t>4.</w:t>
      </w:r>
      <w:r w:rsidRPr="00E91973">
        <w:tab/>
        <w:t>Mohee A, Khan A, Harris N, Eardley I. Long-term outcome of the use of intravesical botulinum toxin for the treatment of overactive bladder (OAB). BJU international. 2012.</w:t>
      </w:r>
    </w:p>
    <w:p w:rsidR="00E91973" w:rsidRPr="00E91973" w:rsidRDefault="00E91973" w:rsidP="00E91973">
      <w:pPr>
        <w:pStyle w:val="EndNoteBibliography"/>
      </w:pPr>
      <w:r w:rsidRPr="00E91973">
        <w:lastRenderedPageBreak/>
        <w:t>5.</w:t>
      </w:r>
      <w:r w:rsidRPr="00E91973">
        <w:tab/>
        <w:t>Kessler TM, Khan S, Panicker J, Roosen A, Elneil S, Fowler CJ. Clean intermittent self-catheterization after botulinum neurotoxin type A injections: short-term effect on quality of life. Obstet Gynecol. 2009;113(5):1046-51.</w:t>
      </w:r>
    </w:p>
    <w:p w:rsidR="00E91973" w:rsidRPr="00E91973" w:rsidRDefault="00E91973" w:rsidP="00E91973">
      <w:pPr>
        <w:pStyle w:val="EndNoteBibliography"/>
      </w:pPr>
      <w:r w:rsidRPr="00E91973">
        <w:t>6.</w:t>
      </w:r>
      <w:r w:rsidRPr="00E91973">
        <w:tab/>
        <w:t>Makovey I, Davis T, Guralnick ML, O'Connor RC. Botulinum toxin outcomes for idiopathic overactive bladder stratified by indication: lack of anticholinergic efficacy versus intolerability. Neurourol Urodyn. 2011;30(8):1538-40.</w:t>
      </w:r>
    </w:p>
    <w:p w:rsidR="00E91973" w:rsidRPr="00E91973" w:rsidRDefault="00E91973" w:rsidP="00E91973">
      <w:pPr>
        <w:pStyle w:val="EndNoteBibliography"/>
      </w:pPr>
      <w:r w:rsidRPr="00E91973">
        <w:t>7.</w:t>
      </w:r>
      <w:r w:rsidRPr="00E91973">
        <w:tab/>
        <w:t>Seth JH, Haslam C, Panicker JN. Ensuring patient adherence to clean intermittent self-catheterization. Patient Prefer Adherence. 2014;8:191-8.</w:t>
      </w:r>
    </w:p>
    <w:p w:rsidR="00E91973" w:rsidRPr="00E91973" w:rsidRDefault="00E91973" w:rsidP="00E91973">
      <w:pPr>
        <w:pStyle w:val="EndNoteBibliography"/>
      </w:pPr>
      <w:r w:rsidRPr="00E91973">
        <w:t>8.</w:t>
      </w:r>
      <w:r w:rsidRPr="00E91973">
        <w:tab/>
        <w:t>Brubaker L, Richter HE, Visco A, Mahajan S, Nygaard I, Braun TM, et al. Refractory idiopathic urge urinary incontinence and botulinum A injection. The Journal of urology. 2008;180(1):217-22.</w:t>
      </w:r>
    </w:p>
    <w:p w:rsidR="00E91973" w:rsidRPr="00E91973" w:rsidRDefault="00E91973" w:rsidP="00E91973">
      <w:pPr>
        <w:pStyle w:val="EndNoteBibliography"/>
      </w:pPr>
      <w:r w:rsidRPr="00E91973">
        <w:t>9.</w:t>
      </w:r>
      <w:r w:rsidRPr="00E91973">
        <w:tab/>
        <w:t>Sahai A, Dowson C, Khan MS, Dasgupta P. Improvement in quality of life after botulinum toxin-A injections for idiopathic detrusor overactivity: results from a randomized double-blind placebo-controlled trial. BJU international. 2009;103(11):1509-15.</w:t>
      </w:r>
    </w:p>
    <w:p w:rsidR="00E91973" w:rsidRPr="00E91973" w:rsidRDefault="00E91973" w:rsidP="00E91973">
      <w:pPr>
        <w:pStyle w:val="EndNoteBibliography"/>
      </w:pPr>
      <w:r w:rsidRPr="00E91973">
        <w:t>10.</w:t>
      </w:r>
      <w:r w:rsidRPr="00E91973">
        <w:tab/>
        <w:t>Flynn MK, Amundsen CL, Perevich M, Liu F, Webster GD. Outcome of a randomized, double-blind, placebo controlled trial of botulinum A toxin for refractory overactive bladder. The Journal of urology. 2009;181(6):2608-15.</w:t>
      </w:r>
    </w:p>
    <w:p w:rsidR="00E91973" w:rsidRPr="00E91973" w:rsidRDefault="00E91973" w:rsidP="00E91973">
      <w:pPr>
        <w:pStyle w:val="EndNoteBibliography"/>
      </w:pPr>
      <w:r w:rsidRPr="00E91973">
        <w:t>11.</w:t>
      </w:r>
      <w:r w:rsidRPr="00E91973">
        <w:tab/>
        <w:t>Dmochowski R, Chapple C, Nitti VW, Chancellor M, Everaert K, Thompson C, et al. Efficacy and safety of onabotulinumtoxinA for idiopathic overactive bladder: a double-blind, placebo controlled, randomized, dose ranging trial. The Journal of urology. 2010;184(6):2416-22.</w:t>
      </w:r>
    </w:p>
    <w:p w:rsidR="00E91973" w:rsidRPr="00E91973" w:rsidRDefault="00E91973" w:rsidP="00E91973">
      <w:pPr>
        <w:pStyle w:val="EndNoteBibliography"/>
      </w:pPr>
      <w:r w:rsidRPr="00E91973">
        <w:lastRenderedPageBreak/>
        <w:t>12.</w:t>
      </w:r>
      <w:r w:rsidRPr="00E91973">
        <w:tab/>
        <w:t>Denys P, Le Normand L, Ghout I, Costa P, Chartier-Kastler E, Grise P, et al. Efficacy and safety of low doses of onabotulinumtoxinA for the treatment of refractory idiopathic overactive bladder: a multicentre, double-blind, randomised, placebo-controlled dose-ranging study. Eur Urol. 2012;61(3):520-9.</w:t>
      </w:r>
    </w:p>
    <w:p w:rsidR="00E91973" w:rsidRPr="00E91973" w:rsidRDefault="00E91973" w:rsidP="00E91973">
      <w:pPr>
        <w:pStyle w:val="EndNoteBibliography"/>
      </w:pPr>
      <w:r w:rsidRPr="00E91973">
        <w:t>13.</w:t>
      </w:r>
      <w:r w:rsidRPr="00E91973">
        <w:tab/>
        <w:t>Gill K, Khasriya R, Kupelian A, Brackenridge L, Horsley H, Sathiananthamoorthy S, et al. Treating Oab with Antibiotics. Neurourol Urodyn. 2011;30(6):960-1.</w:t>
      </w:r>
    </w:p>
    <w:p w:rsidR="004A6905" w:rsidRDefault="00DB07A0" w:rsidP="00E91973">
      <w:pPr>
        <w:autoSpaceDE w:val="0"/>
        <w:autoSpaceDN w:val="0"/>
        <w:adjustRightInd w:val="0"/>
        <w:rPr>
          <w:rFonts w:asciiTheme="majorBidi" w:hAnsiTheme="majorBidi" w:cstheme="majorBidi"/>
        </w:rPr>
      </w:pPr>
      <w:r w:rsidRPr="007410ED">
        <w:rPr>
          <w:rFonts w:asciiTheme="majorBidi" w:hAnsiTheme="majorBidi" w:cstheme="majorBidi"/>
        </w:rPr>
        <w:fldChar w:fldCharType="end"/>
      </w:r>
    </w:p>
    <w:p w:rsidR="004A6905" w:rsidRDefault="004A6905" w:rsidP="00D03B83">
      <w:pPr>
        <w:autoSpaceDE w:val="0"/>
        <w:autoSpaceDN w:val="0"/>
        <w:adjustRightInd w:val="0"/>
        <w:rPr>
          <w:rFonts w:asciiTheme="majorBidi" w:hAnsiTheme="majorBidi" w:cstheme="majorBidi"/>
        </w:rPr>
      </w:pPr>
    </w:p>
    <w:p w:rsidR="004A6905" w:rsidRDefault="004A6905" w:rsidP="00D03B83">
      <w:pPr>
        <w:autoSpaceDE w:val="0"/>
        <w:autoSpaceDN w:val="0"/>
        <w:adjustRightInd w:val="0"/>
        <w:rPr>
          <w:rFonts w:asciiTheme="majorBidi" w:hAnsiTheme="majorBidi" w:cstheme="majorBidi"/>
        </w:rPr>
      </w:pPr>
    </w:p>
    <w:p w:rsidR="004A6905" w:rsidRDefault="004A6905" w:rsidP="00D03B83">
      <w:pPr>
        <w:autoSpaceDE w:val="0"/>
        <w:autoSpaceDN w:val="0"/>
        <w:adjustRightInd w:val="0"/>
        <w:rPr>
          <w:rFonts w:asciiTheme="majorBidi" w:hAnsiTheme="majorBidi" w:cstheme="majorBidi"/>
        </w:rPr>
      </w:pPr>
    </w:p>
    <w:p w:rsidR="004A6905" w:rsidRDefault="004A6905" w:rsidP="00D03B83">
      <w:pPr>
        <w:autoSpaceDE w:val="0"/>
        <w:autoSpaceDN w:val="0"/>
        <w:adjustRightInd w:val="0"/>
        <w:rPr>
          <w:rFonts w:asciiTheme="majorBidi" w:hAnsiTheme="majorBidi" w:cstheme="majorBidi"/>
        </w:rPr>
      </w:pPr>
    </w:p>
    <w:p w:rsidR="004A6905" w:rsidRDefault="004A6905" w:rsidP="00D03B83">
      <w:pPr>
        <w:autoSpaceDE w:val="0"/>
        <w:autoSpaceDN w:val="0"/>
        <w:adjustRightInd w:val="0"/>
        <w:rPr>
          <w:rFonts w:asciiTheme="majorBidi" w:hAnsiTheme="majorBidi" w:cstheme="majorBidi"/>
        </w:rPr>
      </w:pPr>
    </w:p>
    <w:p w:rsidR="004A6905" w:rsidRDefault="004A6905" w:rsidP="00D03B83">
      <w:pPr>
        <w:autoSpaceDE w:val="0"/>
        <w:autoSpaceDN w:val="0"/>
        <w:adjustRightInd w:val="0"/>
        <w:rPr>
          <w:rFonts w:asciiTheme="minorHAnsi" w:hAnsiTheme="minorHAnsi" w:cstheme="minorHAnsi"/>
          <w:b/>
          <w:bCs/>
        </w:rPr>
      </w:pPr>
    </w:p>
    <w:p w:rsidR="004A6905" w:rsidRDefault="004A6905" w:rsidP="00D03B83">
      <w:pPr>
        <w:autoSpaceDE w:val="0"/>
        <w:autoSpaceDN w:val="0"/>
        <w:adjustRightInd w:val="0"/>
        <w:rPr>
          <w:rFonts w:asciiTheme="minorHAnsi" w:hAnsiTheme="minorHAnsi" w:cstheme="minorHAnsi"/>
          <w:b/>
          <w:bCs/>
        </w:rPr>
      </w:pPr>
    </w:p>
    <w:p w:rsidR="004A6905" w:rsidRDefault="004A6905" w:rsidP="00D03B83">
      <w:pPr>
        <w:autoSpaceDE w:val="0"/>
        <w:autoSpaceDN w:val="0"/>
        <w:adjustRightInd w:val="0"/>
        <w:rPr>
          <w:rFonts w:asciiTheme="minorHAnsi" w:hAnsiTheme="minorHAnsi" w:cstheme="minorHAnsi"/>
          <w:b/>
          <w:bCs/>
        </w:rPr>
      </w:pPr>
    </w:p>
    <w:p w:rsidR="004A6905" w:rsidRDefault="004A6905" w:rsidP="00D03B83">
      <w:pPr>
        <w:autoSpaceDE w:val="0"/>
        <w:autoSpaceDN w:val="0"/>
        <w:adjustRightInd w:val="0"/>
        <w:rPr>
          <w:rFonts w:asciiTheme="minorHAnsi" w:hAnsiTheme="minorHAnsi" w:cstheme="minorHAnsi"/>
          <w:b/>
          <w:bCs/>
        </w:rPr>
      </w:pPr>
    </w:p>
    <w:p w:rsidR="004A6905" w:rsidRDefault="004A6905" w:rsidP="00D03B83">
      <w:pPr>
        <w:autoSpaceDE w:val="0"/>
        <w:autoSpaceDN w:val="0"/>
        <w:adjustRightInd w:val="0"/>
        <w:rPr>
          <w:rFonts w:asciiTheme="minorHAnsi" w:hAnsiTheme="minorHAnsi" w:cstheme="minorHAnsi"/>
          <w:b/>
          <w:bCs/>
        </w:rPr>
      </w:pPr>
    </w:p>
    <w:p w:rsidR="004A6905" w:rsidRDefault="004A6905" w:rsidP="00D03B83">
      <w:pPr>
        <w:autoSpaceDE w:val="0"/>
        <w:autoSpaceDN w:val="0"/>
        <w:adjustRightInd w:val="0"/>
        <w:rPr>
          <w:rFonts w:asciiTheme="minorHAnsi" w:hAnsiTheme="minorHAnsi" w:cstheme="minorHAnsi"/>
          <w:b/>
          <w:bCs/>
        </w:rPr>
      </w:pPr>
    </w:p>
    <w:p w:rsidR="003D2D5F" w:rsidRDefault="003D2D5F" w:rsidP="00D03B83">
      <w:pPr>
        <w:autoSpaceDE w:val="0"/>
        <w:autoSpaceDN w:val="0"/>
        <w:adjustRightInd w:val="0"/>
        <w:rPr>
          <w:rFonts w:asciiTheme="minorHAnsi" w:hAnsiTheme="minorHAnsi" w:cstheme="minorHAnsi"/>
          <w:b/>
          <w:bCs/>
        </w:rPr>
      </w:pPr>
    </w:p>
    <w:p w:rsidR="003D2D5F" w:rsidRDefault="003D2D5F" w:rsidP="00D03B83">
      <w:pPr>
        <w:autoSpaceDE w:val="0"/>
        <w:autoSpaceDN w:val="0"/>
        <w:adjustRightInd w:val="0"/>
        <w:rPr>
          <w:rFonts w:asciiTheme="minorHAnsi" w:hAnsiTheme="minorHAnsi" w:cstheme="minorHAnsi"/>
          <w:b/>
          <w:bCs/>
        </w:rPr>
      </w:pPr>
    </w:p>
    <w:p w:rsidR="003D2D5F" w:rsidRDefault="003D2D5F" w:rsidP="00D03B83">
      <w:pPr>
        <w:autoSpaceDE w:val="0"/>
        <w:autoSpaceDN w:val="0"/>
        <w:adjustRightInd w:val="0"/>
        <w:rPr>
          <w:rFonts w:asciiTheme="minorHAnsi" w:hAnsiTheme="minorHAnsi" w:cstheme="minorHAnsi"/>
          <w:b/>
          <w:bCs/>
        </w:rPr>
      </w:pPr>
    </w:p>
    <w:p w:rsidR="003D2D5F" w:rsidRDefault="003D2D5F" w:rsidP="00D03B83">
      <w:pPr>
        <w:autoSpaceDE w:val="0"/>
        <w:autoSpaceDN w:val="0"/>
        <w:adjustRightInd w:val="0"/>
        <w:rPr>
          <w:rFonts w:asciiTheme="minorHAnsi" w:hAnsiTheme="minorHAnsi" w:cstheme="minorHAnsi"/>
          <w:b/>
          <w:bCs/>
        </w:rPr>
      </w:pPr>
    </w:p>
    <w:p w:rsidR="003D2D5F" w:rsidRDefault="003D2D5F" w:rsidP="00D03B83">
      <w:pPr>
        <w:autoSpaceDE w:val="0"/>
        <w:autoSpaceDN w:val="0"/>
        <w:adjustRightInd w:val="0"/>
        <w:rPr>
          <w:rFonts w:asciiTheme="minorHAnsi" w:hAnsiTheme="minorHAnsi" w:cstheme="minorHAnsi"/>
          <w:b/>
          <w:bCs/>
        </w:rPr>
      </w:pPr>
    </w:p>
    <w:p w:rsidR="009866C5" w:rsidRDefault="009866C5"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7F6ACE" w:rsidRDefault="007F6ACE" w:rsidP="00D03B83">
      <w:pPr>
        <w:autoSpaceDE w:val="0"/>
        <w:autoSpaceDN w:val="0"/>
        <w:adjustRightInd w:val="0"/>
        <w:rPr>
          <w:rFonts w:asciiTheme="minorHAnsi" w:hAnsiTheme="minorHAnsi" w:cstheme="minorHAnsi"/>
          <w:b/>
          <w:bCs/>
        </w:rPr>
      </w:pPr>
    </w:p>
    <w:p w:rsidR="00AC2A4B" w:rsidRPr="00A82C36" w:rsidRDefault="00DB07A0" w:rsidP="00D03B83">
      <w:pPr>
        <w:autoSpaceDE w:val="0"/>
        <w:autoSpaceDN w:val="0"/>
        <w:adjustRightInd w:val="0"/>
        <w:rPr>
          <w:rFonts w:asciiTheme="minorHAnsi" w:hAnsiTheme="minorHAnsi" w:cstheme="minorHAnsi"/>
        </w:rPr>
      </w:pPr>
      <w:r w:rsidRPr="00A82C36">
        <w:rPr>
          <w:rFonts w:asciiTheme="minorHAnsi" w:hAnsiTheme="minorHAnsi" w:cstheme="minorHAnsi"/>
          <w:b/>
          <w:bCs/>
        </w:rPr>
        <w:lastRenderedPageBreak/>
        <w:t>Figure 1</w:t>
      </w:r>
      <w:r w:rsidR="00D96ABF">
        <w:rPr>
          <w:rFonts w:asciiTheme="minorHAnsi" w:hAnsiTheme="minorHAnsi" w:cstheme="minorHAnsi"/>
          <w:b/>
          <w:bCs/>
        </w:rPr>
        <w:t>:</w:t>
      </w:r>
      <w:r w:rsidR="00BF693C" w:rsidRPr="00A82C36">
        <w:rPr>
          <w:rFonts w:asciiTheme="minorHAnsi" w:hAnsiTheme="minorHAnsi" w:cstheme="minorHAnsi"/>
          <w:b/>
          <w:bCs/>
        </w:rPr>
        <w:t xml:space="preserve"> </w:t>
      </w:r>
      <w:r w:rsidR="0074068B" w:rsidRPr="00A82C36">
        <w:rPr>
          <w:rFonts w:asciiTheme="minorHAnsi" w:hAnsiTheme="minorHAnsi" w:cstheme="minorHAnsi"/>
          <w:b/>
          <w:bCs/>
        </w:rPr>
        <w:t>Venn diagram of overlapping symptoms</w:t>
      </w:r>
      <w:r w:rsidR="00BF693C" w:rsidRPr="00A82C36">
        <w:rPr>
          <w:rFonts w:asciiTheme="minorHAnsi" w:hAnsiTheme="minorHAnsi" w:cstheme="minorHAnsi"/>
          <w:b/>
          <w:bCs/>
        </w:rPr>
        <w:t xml:space="preserve"> </w:t>
      </w:r>
      <w:r w:rsidR="00A82C36">
        <w:rPr>
          <w:rFonts w:asciiTheme="minorHAnsi" w:hAnsiTheme="minorHAnsi" w:cstheme="minorHAnsi"/>
          <w:b/>
          <w:bCs/>
        </w:rPr>
        <w:t>post botulinum toxin treatment</w:t>
      </w:r>
    </w:p>
    <w:p w:rsidR="0069651F" w:rsidRPr="007410ED" w:rsidRDefault="0069651F" w:rsidP="00DB07A0">
      <w:pPr>
        <w:autoSpaceDE w:val="0"/>
        <w:autoSpaceDN w:val="0"/>
        <w:adjustRightInd w:val="0"/>
        <w:rPr>
          <w:rFonts w:asciiTheme="majorBidi" w:hAnsiTheme="majorBidi" w:cstheme="majorBidi"/>
        </w:rPr>
      </w:pPr>
    </w:p>
    <w:p w:rsidR="005F4323" w:rsidRPr="007410ED" w:rsidRDefault="005F4323" w:rsidP="00F3169E">
      <w:pPr>
        <w:autoSpaceDE w:val="0"/>
        <w:autoSpaceDN w:val="0"/>
        <w:adjustRightInd w:val="0"/>
        <w:rPr>
          <w:rFonts w:asciiTheme="majorBidi" w:hAnsiTheme="majorBidi" w:cstheme="majorBidi"/>
          <w:lang w:val="en-US" w:eastAsia="en-US"/>
        </w:rPr>
      </w:pPr>
      <w:r w:rsidRPr="007410ED">
        <w:rPr>
          <w:rFonts w:asciiTheme="majorBidi" w:hAnsiTheme="majorBidi" w:cstheme="majorBidi"/>
          <w:noProof/>
          <w:lang w:eastAsia="zh-CN"/>
        </w:rPr>
        <w:drawing>
          <wp:inline distT="0" distB="0" distL="0" distR="0" wp14:anchorId="501866BF" wp14:editId="532A8DF8">
            <wp:extent cx="5731510" cy="771398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713980"/>
                    </a:xfrm>
                    <a:prstGeom prst="rect">
                      <a:avLst/>
                    </a:prstGeom>
                  </pic:spPr>
                </pic:pic>
              </a:graphicData>
            </a:graphic>
          </wp:inline>
        </w:drawing>
      </w:r>
    </w:p>
    <w:p w:rsidR="00345C9A" w:rsidRPr="00D96ABF" w:rsidRDefault="005F4323" w:rsidP="00D96ABF">
      <w:pPr>
        <w:autoSpaceDE w:val="0"/>
        <w:autoSpaceDN w:val="0"/>
        <w:adjustRightInd w:val="0"/>
        <w:rPr>
          <w:rFonts w:asciiTheme="minorHAnsi" w:hAnsiTheme="minorHAnsi" w:cstheme="minorHAnsi"/>
          <w:b/>
          <w:bCs/>
        </w:rPr>
      </w:pPr>
      <w:r w:rsidRPr="00D96ABF">
        <w:rPr>
          <w:rFonts w:asciiTheme="minorHAnsi" w:hAnsiTheme="minorHAnsi" w:cstheme="minorHAnsi"/>
          <w:b/>
          <w:lang w:val="en-US" w:eastAsia="en-US"/>
        </w:rPr>
        <w:lastRenderedPageBreak/>
        <w:t>Figure 2</w:t>
      </w:r>
      <w:r w:rsidR="000856B8" w:rsidRPr="00D96ABF">
        <w:rPr>
          <w:rFonts w:asciiTheme="minorHAnsi" w:hAnsiTheme="minorHAnsi" w:cstheme="minorHAnsi"/>
          <w:b/>
          <w:lang w:val="en-US" w:eastAsia="en-US"/>
        </w:rPr>
        <w:t xml:space="preserve">: </w:t>
      </w:r>
      <w:r w:rsidR="00D96ABF" w:rsidRPr="00D96ABF">
        <w:rPr>
          <w:rFonts w:asciiTheme="minorHAnsi" w:hAnsiTheme="minorHAnsi" w:cstheme="minorHAnsi"/>
          <w:b/>
          <w:lang w:val="en-US" w:eastAsia="en-US"/>
        </w:rPr>
        <w:t xml:space="preserve">43 </w:t>
      </w:r>
      <w:r w:rsidR="00D96ABF" w:rsidRPr="00D96ABF">
        <w:rPr>
          <w:rFonts w:asciiTheme="minorHAnsi" w:hAnsiTheme="minorHAnsi" w:cstheme="minorHAnsi"/>
          <w:b/>
          <w:bCs/>
        </w:rPr>
        <w:t>p</w:t>
      </w:r>
      <w:r w:rsidR="00345C9A" w:rsidRPr="00D96ABF">
        <w:rPr>
          <w:rFonts w:asciiTheme="minorHAnsi" w:hAnsiTheme="minorHAnsi" w:cstheme="minorHAnsi"/>
          <w:b/>
          <w:bCs/>
        </w:rPr>
        <w:t>atients using CI</w:t>
      </w:r>
      <w:r w:rsidR="009D0184" w:rsidRPr="00D96ABF">
        <w:rPr>
          <w:rFonts w:asciiTheme="minorHAnsi" w:hAnsiTheme="minorHAnsi" w:cstheme="minorHAnsi"/>
          <w:b/>
          <w:bCs/>
        </w:rPr>
        <w:t>S</w:t>
      </w:r>
      <w:r w:rsidR="00345C9A" w:rsidRPr="00D96ABF">
        <w:rPr>
          <w:rFonts w:asciiTheme="minorHAnsi" w:hAnsiTheme="minorHAnsi" w:cstheme="minorHAnsi"/>
          <w:b/>
          <w:bCs/>
        </w:rPr>
        <w:t xml:space="preserve">C </w:t>
      </w:r>
    </w:p>
    <w:p w:rsidR="00150913" w:rsidRPr="00D96ABF" w:rsidRDefault="00150913" w:rsidP="000856B8">
      <w:pPr>
        <w:autoSpaceDE w:val="0"/>
        <w:autoSpaceDN w:val="0"/>
        <w:adjustRightInd w:val="0"/>
        <w:rPr>
          <w:rFonts w:asciiTheme="minorHAnsi" w:hAnsiTheme="minorHAnsi" w:cstheme="minorHAnsi"/>
          <w:b/>
          <w:bCs/>
          <w:lang w:val="en-US" w:eastAsia="en-US"/>
        </w:rPr>
      </w:pPr>
    </w:p>
    <w:p w:rsidR="00345C9A" w:rsidRPr="00D96ABF" w:rsidRDefault="00345C9A" w:rsidP="00345C9A">
      <w:pPr>
        <w:rPr>
          <w:rFonts w:asciiTheme="minorHAnsi" w:hAnsiTheme="minorHAnsi" w:cstheme="minorHAnsi"/>
        </w:rPr>
      </w:pPr>
      <w:r w:rsidRPr="00D96ABF">
        <w:rPr>
          <w:rFonts w:asciiTheme="minorHAnsi" w:hAnsiTheme="minorHAnsi" w:cstheme="minorHAnsi"/>
        </w:rPr>
        <w:t>Residual urine (mean and 95% CI) at each visit before and after treatment.</w:t>
      </w:r>
    </w:p>
    <w:p w:rsidR="00345C9A" w:rsidRPr="007410ED" w:rsidRDefault="00345C9A" w:rsidP="00345C9A">
      <w:pPr>
        <w:rPr>
          <w:rFonts w:asciiTheme="majorBidi" w:hAnsiTheme="majorBidi" w:cstheme="majorBidi"/>
        </w:rPr>
      </w:pPr>
    </w:p>
    <w:p w:rsidR="00345C9A" w:rsidRPr="007410ED" w:rsidRDefault="000C3E44" w:rsidP="00345C9A">
      <w:pPr>
        <w:rPr>
          <w:rFonts w:asciiTheme="majorBidi" w:hAnsiTheme="majorBidi" w:cstheme="majorBidi"/>
        </w:rPr>
      </w:pPr>
      <w:r w:rsidRPr="007410ED">
        <w:rPr>
          <w:rFonts w:asciiTheme="majorBidi" w:hAnsiTheme="majorBidi" w:cstheme="majorBidi"/>
        </w:rPr>
        <w:object w:dxaOrig="6482" w:dyaOrig="4550">
          <v:shape id="_x0000_i1026" type="#_x0000_t75" style="width:451.5pt;height:365.25pt" o:ole="">
            <v:imagedata r:id="rId9" o:title=""/>
          </v:shape>
          <o:OLEObject Type="Embed" ProgID="Origin50.Graph" ShapeID="_x0000_i1026" DrawAspect="Content" ObjectID="_1545560401" r:id="rId10"/>
        </w:object>
      </w:r>
    </w:p>
    <w:p w:rsidR="00345C9A" w:rsidRPr="007410ED" w:rsidRDefault="00345C9A" w:rsidP="005F4323">
      <w:pPr>
        <w:autoSpaceDE w:val="0"/>
        <w:autoSpaceDN w:val="0"/>
        <w:adjustRightInd w:val="0"/>
        <w:rPr>
          <w:rFonts w:asciiTheme="majorBidi" w:hAnsiTheme="majorBidi" w:cstheme="majorBidi"/>
          <w:b/>
          <w:lang w:val="en-US" w:eastAsia="en-US"/>
        </w:rPr>
      </w:pPr>
    </w:p>
    <w:p w:rsidR="00345C9A" w:rsidRPr="007410ED" w:rsidRDefault="00345C9A" w:rsidP="005F4323">
      <w:pPr>
        <w:autoSpaceDE w:val="0"/>
        <w:autoSpaceDN w:val="0"/>
        <w:adjustRightInd w:val="0"/>
        <w:rPr>
          <w:rFonts w:asciiTheme="majorBidi" w:hAnsiTheme="majorBidi" w:cstheme="majorBidi"/>
          <w:b/>
          <w:lang w:val="en-US" w:eastAsia="en-US"/>
        </w:rPr>
      </w:pPr>
    </w:p>
    <w:p w:rsidR="00345C9A" w:rsidRPr="007410ED" w:rsidRDefault="00345C9A" w:rsidP="005F4323">
      <w:pPr>
        <w:autoSpaceDE w:val="0"/>
        <w:autoSpaceDN w:val="0"/>
        <w:adjustRightInd w:val="0"/>
        <w:rPr>
          <w:rFonts w:asciiTheme="majorBidi" w:hAnsiTheme="majorBidi" w:cstheme="majorBidi"/>
          <w:b/>
          <w:lang w:val="en-US" w:eastAsia="en-US"/>
        </w:rPr>
      </w:pPr>
    </w:p>
    <w:p w:rsidR="005F4323" w:rsidRPr="007410ED" w:rsidRDefault="005F4323" w:rsidP="005F4323">
      <w:pPr>
        <w:autoSpaceDE w:val="0"/>
        <w:autoSpaceDN w:val="0"/>
        <w:adjustRightInd w:val="0"/>
        <w:rPr>
          <w:rFonts w:asciiTheme="majorBidi" w:hAnsiTheme="majorBidi" w:cstheme="majorBidi"/>
          <w:b/>
          <w:lang w:val="en-US" w:eastAsia="en-US"/>
        </w:rPr>
      </w:pPr>
    </w:p>
    <w:p w:rsidR="005F4323" w:rsidRPr="007410ED" w:rsidRDefault="005F4323" w:rsidP="005F4323">
      <w:pPr>
        <w:autoSpaceDE w:val="0"/>
        <w:autoSpaceDN w:val="0"/>
        <w:adjustRightInd w:val="0"/>
        <w:rPr>
          <w:rFonts w:asciiTheme="majorBidi" w:hAnsiTheme="majorBidi" w:cstheme="majorBidi"/>
          <w:b/>
          <w:lang w:val="en-US" w:eastAsia="en-US"/>
        </w:rPr>
      </w:pPr>
    </w:p>
    <w:p w:rsidR="000C3E44" w:rsidRPr="007410ED" w:rsidRDefault="000C3E44" w:rsidP="005F4323">
      <w:pPr>
        <w:autoSpaceDE w:val="0"/>
        <w:autoSpaceDN w:val="0"/>
        <w:adjustRightInd w:val="0"/>
        <w:rPr>
          <w:rFonts w:asciiTheme="majorBidi" w:hAnsiTheme="majorBidi" w:cstheme="majorBidi"/>
          <w:b/>
          <w:lang w:val="en-US" w:eastAsia="en-US"/>
        </w:rPr>
      </w:pPr>
    </w:p>
    <w:p w:rsidR="000C3E44" w:rsidRPr="007410ED" w:rsidRDefault="000C3E44" w:rsidP="005F4323">
      <w:pPr>
        <w:autoSpaceDE w:val="0"/>
        <w:autoSpaceDN w:val="0"/>
        <w:adjustRightInd w:val="0"/>
        <w:rPr>
          <w:rFonts w:asciiTheme="majorBidi" w:hAnsiTheme="majorBidi" w:cstheme="majorBidi"/>
          <w:b/>
          <w:lang w:val="en-US" w:eastAsia="en-US"/>
        </w:rPr>
      </w:pPr>
    </w:p>
    <w:p w:rsidR="000C3E44" w:rsidRPr="007410ED" w:rsidRDefault="000C3E44" w:rsidP="005F4323">
      <w:pPr>
        <w:autoSpaceDE w:val="0"/>
        <w:autoSpaceDN w:val="0"/>
        <w:adjustRightInd w:val="0"/>
        <w:rPr>
          <w:rFonts w:asciiTheme="majorBidi" w:hAnsiTheme="majorBidi" w:cstheme="majorBidi"/>
          <w:b/>
          <w:lang w:val="en-US" w:eastAsia="en-US"/>
        </w:rPr>
      </w:pPr>
    </w:p>
    <w:p w:rsidR="00E80FC5" w:rsidRPr="007410ED" w:rsidRDefault="00E80FC5" w:rsidP="00345C9A">
      <w:pPr>
        <w:autoSpaceDE w:val="0"/>
        <w:autoSpaceDN w:val="0"/>
        <w:adjustRightInd w:val="0"/>
        <w:rPr>
          <w:rFonts w:asciiTheme="majorBidi" w:hAnsiTheme="majorBidi" w:cstheme="majorBidi"/>
          <w:b/>
          <w:lang w:val="en-US" w:eastAsia="en-US"/>
        </w:rPr>
      </w:pPr>
    </w:p>
    <w:p w:rsidR="00E80FC5" w:rsidRPr="007410ED" w:rsidRDefault="00E80FC5" w:rsidP="00345C9A">
      <w:pPr>
        <w:autoSpaceDE w:val="0"/>
        <w:autoSpaceDN w:val="0"/>
        <w:adjustRightInd w:val="0"/>
        <w:rPr>
          <w:rFonts w:asciiTheme="majorBidi" w:hAnsiTheme="majorBidi" w:cstheme="majorBidi"/>
          <w:b/>
          <w:lang w:val="en-US" w:eastAsia="en-US"/>
        </w:rPr>
      </w:pPr>
    </w:p>
    <w:p w:rsidR="00E80FC5" w:rsidRPr="007410ED" w:rsidRDefault="00E80FC5" w:rsidP="00345C9A">
      <w:pPr>
        <w:autoSpaceDE w:val="0"/>
        <w:autoSpaceDN w:val="0"/>
        <w:adjustRightInd w:val="0"/>
        <w:rPr>
          <w:rFonts w:asciiTheme="majorBidi" w:hAnsiTheme="majorBidi" w:cstheme="majorBidi"/>
          <w:b/>
          <w:lang w:val="en-US" w:eastAsia="en-US"/>
        </w:rPr>
      </w:pPr>
    </w:p>
    <w:p w:rsidR="00E80FC5" w:rsidRPr="007410ED" w:rsidRDefault="00E80FC5" w:rsidP="00345C9A">
      <w:pPr>
        <w:autoSpaceDE w:val="0"/>
        <w:autoSpaceDN w:val="0"/>
        <w:adjustRightInd w:val="0"/>
        <w:rPr>
          <w:rFonts w:asciiTheme="majorBidi" w:hAnsiTheme="majorBidi" w:cstheme="majorBidi"/>
          <w:b/>
          <w:lang w:val="en-US" w:eastAsia="en-US"/>
        </w:rPr>
      </w:pPr>
    </w:p>
    <w:p w:rsidR="00E80FC5" w:rsidRPr="007410ED" w:rsidRDefault="00E80FC5" w:rsidP="00345C9A">
      <w:pPr>
        <w:autoSpaceDE w:val="0"/>
        <w:autoSpaceDN w:val="0"/>
        <w:adjustRightInd w:val="0"/>
        <w:rPr>
          <w:rFonts w:asciiTheme="majorBidi" w:hAnsiTheme="majorBidi" w:cstheme="majorBidi"/>
          <w:b/>
          <w:lang w:val="en-US" w:eastAsia="en-US"/>
        </w:rPr>
      </w:pPr>
    </w:p>
    <w:p w:rsidR="00E80FC5" w:rsidRPr="007410ED" w:rsidRDefault="00E80FC5" w:rsidP="00345C9A">
      <w:pPr>
        <w:autoSpaceDE w:val="0"/>
        <w:autoSpaceDN w:val="0"/>
        <w:adjustRightInd w:val="0"/>
        <w:rPr>
          <w:rFonts w:asciiTheme="majorBidi" w:hAnsiTheme="majorBidi" w:cstheme="majorBidi"/>
          <w:b/>
          <w:lang w:val="en-US" w:eastAsia="en-US"/>
        </w:rPr>
      </w:pPr>
    </w:p>
    <w:p w:rsidR="000856B8" w:rsidRDefault="000856B8" w:rsidP="000856B8">
      <w:pPr>
        <w:autoSpaceDE w:val="0"/>
        <w:autoSpaceDN w:val="0"/>
        <w:adjustRightInd w:val="0"/>
        <w:rPr>
          <w:rFonts w:asciiTheme="majorBidi" w:hAnsiTheme="majorBidi" w:cstheme="majorBidi"/>
          <w:b/>
          <w:lang w:val="en-US" w:eastAsia="en-US"/>
        </w:rPr>
      </w:pPr>
    </w:p>
    <w:p w:rsidR="005C3E0A" w:rsidRDefault="005C3E0A" w:rsidP="000856B8">
      <w:pPr>
        <w:autoSpaceDE w:val="0"/>
        <w:autoSpaceDN w:val="0"/>
        <w:adjustRightInd w:val="0"/>
        <w:rPr>
          <w:rFonts w:asciiTheme="majorBidi" w:hAnsiTheme="majorBidi" w:cstheme="majorBidi"/>
          <w:b/>
          <w:lang w:val="en-US" w:eastAsia="en-US"/>
        </w:rPr>
      </w:pPr>
    </w:p>
    <w:p w:rsidR="005F4323" w:rsidRPr="00D96ABF" w:rsidRDefault="00345C9A" w:rsidP="00D96ABF">
      <w:pPr>
        <w:autoSpaceDE w:val="0"/>
        <w:autoSpaceDN w:val="0"/>
        <w:adjustRightInd w:val="0"/>
        <w:rPr>
          <w:rFonts w:asciiTheme="minorHAnsi" w:hAnsiTheme="minorHAnsi" w:cstheme="minorHAnsi"/>
        </w:rPr>
      </w:pPr>
      <w:r w:rsidRPr="00D96ABF">
        <w:rPr>
          <w:rFonts w:asciiTheme="minorHAnsi" w:hAnsiTheme="minorHAnsi" w:cstheme="minorHAnsi"/>
          <w:b/>
          <w:lang w:val="en-US" w:eastAsia="en-US"/>
        </w:rPr>
        <w:lastRenderedPageBreak/>
        <w:t>Figure 3</w:t>
      </w:r>
      <w:r w:rsidR="000856B8" w:rsidRPr="00D96ABF">
        <w:rPr>
          <w:rFonts w:asciiTheme="minorHAnsi" w:hAnsiTheme="minorHAnsi" w:cstheme="minorHAnsi"/>
          <w:b/>
          <w:lang w:val="en-US" w:eastAsia="en-US"/>
        </w:rPr>
        <w:t xml:space="preserve">: </w:t>
      </w:r>
      <w:r w:rsidR="00D96ABF" w:rsidRPr="00D96ABF">
        <w:rPr>
          <w:rFonts w:asciiTheme="minorHAnsi" w:hAnsiTheme="minorHAnsi" w:cstheme="minorHAnsi"/>
          <w:b/>
          <w:lang w:val="en-US" w:eastAsia="en-US"/>
        </w:rPr>
        <w:t xml:space="preserve">196 patients </w:t>
      </w:r>
      <w:r w:rsidR="005F4323" w:rsidRPr="00D96ABF">
        <w:rPr>
          <w:rFonts w:asciiTheme="minorHAnsi" w:hAnsiTheme="minorHAnsi" w:cstheme="minorHAnsi"/>
          <w:b/>
          <w:bCs/>
        </w:rPr>
        <w:t>not using CI</w:t>
      </w:r>
      <w:r w:rsidR="009D0184" w:rsidRPr="00D96ABF">
        <w:rPr>
          <w:rFonts w:asciiTheme="minorHAnsi" w:hAnsiTheme="minorHAnsi" w:cstheme="minorHAnsi"/>
          <w:b/>
          <w:bCs/>
        </w:rPr>
        <w:t>S</w:t>
      </w:r>
      <w:r w:rsidR="005F4323" w:rsidRPr="00D96ABF">
        <w:rPr>
          <w:rFonts w:asciiTheme="minorHAnsi" w:hAnsiTheme="minorHAnsi" w:cstheme="minorHAnsi"/>
          <w:b/>
          <w:bCs/>
        </w:rPr>
        <w:t>C</w:t>
      </w:r>
      <w:r w:rsidR="005F4323" w:rsidRPr="00D96ABF">
        <w:rPr>
          <w:rFonts w:asciiTheme="minorHAnsi" w:hAnsiTheme="minorHAnsi" w:cstheme="minorHAnsi"/>
        </w:rPr>
        <w:t xml:space="preserve"> </w:t>
      </w:r>
    </w:p>
    <w:p w:rsidR="00150913" w:rsidRPr="00D96ABF" w:rsidRDefault="00150913" w:rsidP="000856B8">
      <w:pPr>
        <w:autoSpaceDE w:val="0"/>
        <w:autoSpaceDN w:val="0"/>
        <w:adjustRightInd w:val="0"/>
        <w:rPr>
          <w:rFonts w:asciiTheme="minorHAnsi" w:hAnsiTheme="minorHAnsi" w:cstheme="minorHAnsi"/>
          <w:b/>
          <w:lang w:val="en-US" w:eastAsia="en-US"/>
        </w:rPr>
      </w:pPr>
    </w:p>
    <w:p w:rsidR="005F4323" w:rsidRPr="00D96ABF" w:rsidRDefault="005F4323" w:rsidP="005F4323">
      <w:pPr>
        <w:rPr>
          <w:rFonts w:asciiTheme="minorHAnsi" w:hAnsiTheme="minorHAnsi" w:cstheme="minorHAnsi"/>
        </w:rPr>
      </w:pPr>
      <w:r w:rsidRPr="00D96ABF">
        <w:rPr>
          <w:rFonts w:asciiTheme="minorHAnsi" w:hAnsiTheme="minorHAnsi" w:cstheme="minorHAnsi"/>
        </w:rPr>
        <w:t>Residual urine (mean and 95% CI) at each visit before and after treatment.</w:t>
      </w:r>
    </w:p>
    <w:p w:rsidR="005F4323" w:rsidRPr="007410ED" w:rsidRDefault="005F4323" w:rsidP="005F4323">
      <w:pPr>
        <w:rPr>
          <w:rFonts w:asciiTheme="majorBidi" w:hAnsiTheme="majorBidi" w:cstheme="majorBidi"/>
        </w:rPr>
      </w:pPr>
    </w:p>
    <w:p w:rsidR="005F4323" w:rsidRPr="007410ED" w:rsidRDefault="005F4323" w:rsidP="005F4323">
      <w:pPr>
        <w:rPr>
          <w:rFonts w:asciiTheme="majorBidi" w:hAnsiTheme="majorBidi" w:cstheme="majorBidi"/>
        </w:rPr>
      </w:pPr>
    </w:p>
    <w:p w:rsidR="005F4323" w:rsidRPr="007410ED" w:rsidRDefault="000C3E44" w:rsidP="005F4323">
      <w:pPr>
        <w:rPr>
          <w:rFonts w:asciiTheme="majorBidi" w:hAnsiTheme="majorBidi" w:cstheme="majorBidi"/>
        </w:rPr>
      </w:pPr>
      <w:r w:rsidRPr="007410ED">
        <w:rPr>
          <w:rFonts w:asciiTheme="majorBidi" w:hAnsiTheme="majorBidi" w:cstheme="majorBidi"/>
        </w:rPr>
        <w:object w:dxaOrig="6482" w:dyaOrig="4550">
          <v:shape id="_x0000_i1027" type="#_x0000_t75" style="width:468pt;height:375.75pt" o:ole="">
            <v:imagedata r:id="rId11" o:title=""/>
          </v:shape>
          <o:OLEObject Type="Embed" ProgID="Origin50.Graph" ShapeID="_x0000_i1027" DrawAspect="Content" ObjectID="_1545560402" r:id="rId12"/>
        </w:object>
      </w:r>
    </w:p>
    <w:p w:rsidR="005F4323" w:rsidRPr="007410ED" w:rsidRDefault="005F4323" w:rsidP="005F4323">
      <w:pPr>
        <w:autoSpaceDE w:val="0"/>
        <w:autoSpaceDN w:val="0"/>
        <w:adjustRightInd w:val="0"/>
        <w:rPr>
          <w:rFonts w:asciiTheme="majorBidi" w:hAnsiTheme="majorBidi" w:cstheme="majorBidi"/>
          <w:b/>
          <w:lang w:val="en-US" w:eastAsia="en-US"/>
        </w:rPr>
      </w:pPr>
    </w:p>
    <w:p w:rsidR="005F4323" w:rsidRPr="007410ED" w:rsidRDefault="005F4323" w:rsidP="005F4323">
      <w:pPr>
        <w:autoSpaceDE w:val="0"/>
        <w:autoSpaceDN w:val="0"/>
        <w:adjustRightInd w:val="0"/>
        <w:rPr>
          <w:rFonts w:asciiTheme="majorBidi" w:hAnsiTheme="majorBidi" w:cstheme="majorBidi"/>
          <w:b/>
          <w:lang w:val="en-US" w:eastAsia="en-US"/>
        </w:rPr>
      </w:pPr>
    </w:p>
    <w:p w:rsidR="005F4323" w:rsidRPr="007410ED" w:rsidRDefault="005F4323" w:rsidP="005F4323">
      <w:pPr>
        <w:autoSpaceDE w:val="0"/>
        <w:autoSpaceDN w:val="0"/>
        <w:adjustRightInd w:val="0"/>
        <w:rPr>
          <w:rFonts w:asciiTheme="majorBidi" w:hAnsiTheme="majorBidi" w:cstheme="majorBidi"/>
          <w:b/>
          <w:lang w:val="en-US" w:eastAsia="en-US"/>
        </w:rPr>
      </w:pPr>
    </w:p>
    <w:p w:rsidR="005F4323" w:rsidRPr="007410ED" w:rsidRDefault="005F4323" w:rsidP="005F4323">
      <w:pPr>
        <w:autoSpaceDE w:val="0"/>
        <w:autoSpaceDN w:val="0"/>
        <w:adjustRightInd w:val="0"/>
        <w:rPr>
          <w:rFonts w:asciiTheme="majorBidi" w:hAnsiTheme="majorBidi" w:cstheme="majorBidi"/>
          <w:b/>
          <w:lang w:val="en-US" w:eastAsia="en-US"/>
        </w:rPr>
      </w:pPr>
    </w:p>
    <w:p w:rsidR="005F4323" w:rsidRPr="007410ED" w:rsidRDefault="005F4323" w:rsidP="005F4323">
      <w:pPr>
        <w:autoSpaceDE w:val="0"/>
        <w:autoSpaceDN w:val="0"/>
        <w:adjustRightInd w:val="0"/>
        <w:rPr>
          <w:rFonts w:asciiTheme="majorBidi" w:hAnsiTheme="majorBidi" w:cstheme="majorBidi"/>
          <w:b/>
          <w:lang w:val="en-US" w:eastAsia="en-US"/>
        </w:rPr>
      </w:pPr>
    </w:p>
    <w:p w:rsidR="000C3E44" w:rsidRPr="007410ED" w:rsidRDefault="000C3E44" w:rsidP="005F4323">
      <w:pPr>
        <w:autoSpaceDE w:val="0"/>
        <w:autoSpaceDN w:val="0"/>
        <w:adjustRightInd w:val="0"/>
        <w:rPr>
          <w:rFonts w:asciiTheme="majorBidi" w:hAnsiTheme="majorBidi" w:cstheme="majorBidi"/>
          <w:b/>
          <w:lang w:val="en-US" w:eastAsia="en-US"/>
        </w:rPr>
      </w:pPr>
    </w:p>
    <w:p w:rsidR="000C3E44" w:rsidRPr="007410ED" w:rsidRDefault="000C3E44" w:rsidP="005F4323">
      <w:pPr>
        <w:autoSpaceDE w:val="0"/>
        <w:autoSpaceDN w:val="0"/>
        <w:adjustRightInd w:val="0"/>
        <w:rPr>
          <w:rFonts w:asciiTheme="majorBidi" w:hAnsiTheme="majorBidi" w:cstheme="majorBidi"/>
          <w:b/>
          <w:lang w:val="en-US" w:eastAsia="en-US"/>
        </w:rPr>
      </w:pPr>
    </w:p>
    <w:p w:rsidR="000C3E44" w:rsidRPr="007410ED" w:rsidRDefault="000C3E44" w:rsidP="005F4323">
      <w:pPr>
        <w:autoSpaceDE w:val="0"/>
        <w:autoSpaceDN w:val="0"/>
        <w:adjustRightInd w:val="0"/>
        <w:rPr>
          <w:rFonts w:asciiTheme="majorBidi" w:hAnsiTheme="majorBidi" w:cstheme="majorBidi"/>
          <w:b/>
          <w:lang w:val="en-US" w:eastAsia="en-US"/>
        </w:rPr>
      </w:pPr>
    </w:p>
    <w:p w:rsidR="000C3E44" w:rsidRPr="007410ED" w:rsidRDefault="000C3E44" w:rsidP="005F4323">
      <w:pPr>
        <w:autoSpaceDE w:val="0"/>
        <w:autoSpaceDN w:val="0"/>
        <w:adjustRightInd w:val="0"/>
        <w:rPr>
          <w:rFonts w:asciiTheme="majorBidi" w:hAnsiTheme="majorBidi" w:cstheme="majorBidi"/>
          <w:b/>
          <w:lang w:val="en-US" w:eastAsia="en-US"/>
        </w:rPr>
      </w:pPr>
    </w:p>
    <w:p w:rsidR="005F4323" w:rsidRPr="007410ED" w:rsidRDefault="005F4323" w:rsidP="005F4323">
      <w:pPr>
        <w:autoSpaceDE w:val="0"/>
        <w:autoSpaceDN w:val="0"/>
        <w:adjustRightInd w:val="0"/>
        <w:rPr>
          <w:rFonts w:asciiTheme="majorBidi" w:hAnsiTheme="majorBidi" w:cstheme="majorBidi"/>
          <w:b/>
          <w:lang w:val="en-US" w:eastAsia="en-US"/>
        </w:rPr>
      </w:pPr>
    </w:p>
    <w:p w:rsidR="005F4323" w:rsidRPr="007410ED" w:rsidRDefault="005F4323" w:rsidP="005F4323">
      <w:pPr>
        <w:autoSpaceDE w:val="0"/>
        <w:autoSpaceDN w:val="0"/>
        <w:adjustRightInd w:val="0"/>
        <w:rPr>
          <w:rFonts w:asciiTheme="majorBidi" w:hAnsiTheme="majorBidi" w:cstheme="majorBidi"/>
          <w:b/>
          <w:lang w:val="en-US" w:eastAsia="en-US"/>
        </w:rPr>
      </w:pPr>
    </w:p>
    <w:p w:rsidR="000C3E44" w:rsidRPr="007410ED" w:rsidRDefault="000C3E44" w:rsidP="000C3E44">
      <w:pPr>
        <w:rPr>
          <w:rFonts w:asciiTheme="majorBidi" w:hAnsiTheme="majorBidi" w:cstheme="majorBidi"/>
        </w:rPr>
      </w:pPr>
    </w:p>
    <w:p w:rsidR="000C3E44" w:rsidRPr="007410ED" w:rsidRDefault="000C3E44" w:rsidP="000C3E44">
      <w:pPr>
        <w:rPr>
          <w:rFonts w:asciiTheme="majorBidi" w:hAnsiTheme="majorBidi" w:cstheme="majorBidi"/>
        </w:rPr>
      </w:pPr>
    </w:p>
    <w:p w:rsidR="000856B8" w:rsidRDefault="000856B8" w:rsidP="000C3E44">
      <w:pPr>
        <w:rPr>
          <w:rFonts w:asciiTheme="majorBidi" w:hAnsiTheme="majorBidi" w:cstheme="majorBidi"/>
          <w:b/>
        </w:rPr>
      </w:pPr>
    </w:p>
    <w:p w:rsidR="000C3E44" w:rsidRPr="00D96ABF" w:rsidRDefault="000C3E44" w:rsidP="000856B8">
      <w:pPr>
        <w:rPr>
          <w:rFonts w:asciiTheme="minorHAnsi" w:hAnsiTheme="minorHAnsi" w:cstheme="minorHAnsi"/>
          <w:b/>
          <w:bCs/>
        </w:rPr>
      </w:pPr>
      <w:r w:rsidRPr="00D96ABF">
        <w:rPr>
          <w:rFonts w:asciiTheme="minorHAnsi" w:hAnsiTheme="minorHAnsi" w:cstheme="minorHAnsi"/>
          <w:b/>
        </w:rPr>
        <w:lastRenderedPageBreak/>
        <w:t>Figure 4</w:t>
      </w:r>
      <w:r w:rsidR="000856B8" w:rsidRPr="00D96ABF">
        <w:rPr>
          <w:rFonts w:asciiTheme="minorHAnsi" w:hAnsiTheme="minorHAnsi" w:cstheme="minorHAnsi"/>
          <w:b/>
        </w:rPr>
        <w:t xml:space="preserve">: </w:t>
      </w:r>
      <w:r w:rsidRPr="00D96ABF">
        <w:rPr>
          <w:rFonts w:asciiTheme="minorHAnsi" w:hAnsiTheme="minorHAnsi" w:cstheme="minorHAnsi"/>
          <w:b/>
          <w:bCs/>
        </w:rPr>
        <w:t>Symptom count (mean and 95% CI) at each visit before and after treatment</w:t>
      </w:r>
    </w:p>
    <w:p w:rsidR="00150913" w:rsidRPr="00D96ABF" w:rsidRDefault="00150913" w:rsidP="000856B8">
      <w:pPr>
        <w:rPr>
          <w:rFonts w:asciiTheme="minorHAnsi" w:hAnsiTheme="minorHAnsi" w:cstheme="minorHAnsi"/>
          <w:b/>
        </w:rPr>
      </w:pPr>
    </w:p>
    <w:p w:rsidR="000C3E44" w:rsidRPr="00D96ABF" w:rsidRDefault="000C3E44" w:rsidP="000C3E44">
      <w:pPr>
        <w:rPr>
          <w:rFonts w:asciiTheme="minorHAnsi" w:hAnsiTheme="minorHAnsi" w:cstheme="minorHAnsi"/>
        </w:rPr>
      </w:pPr>
      <w:r w:rsidRPr="00D96ABF">
        <w:rPr>
          <w:rFonts w:asciiTheme="minorHAnsi" w:hAnsiTheme="minorHAnsi" w:cstheme="minorHAnsi"/>
        </w:rPr>
        <w:t>Pooled data from patients using and not using CI</w:t>
      </w:r>
      <w:r w:rsidR="009D0184" w:rsidRPr="00D96ABF">
        <w:rPr>
          <w:rFonts w:asciiTheme="minorHAnsi" w:hAnsiTheme="minorHAnsi" w:cstheme="minorHAnsi"/>
        </w:rPr>
        <w:t>S</w:t>
      </w:r>
      <w:r w:rsidRPr="00D96ABF">
        <w:rPr>
          <w:rFonts w:asciiTheme="minorHAnsi" w:hAnsiTheme="minorHAnsi" w:cstheme="minorHAnsi"/>
        </w:rPr>
        <w:t>C</w:t>
      </w:r>
    </w:p>
    <w:p w:rsidR="000C3E44" w:rsidRPr="007410ED" w:rsidRDefault="000C3E44" w:rsidP="000C3E44">
      <w:pPr>
        <w:rPr>
          <w:rFonts w:asciiTheme="majorBidi" w:hAnsiTheme="majorBidi" w:cstheme="majorBidi"/>
        </w:rPr>
      </w:pPr>
    </w:p>
    <w:p w:rsidR="000C3E44" w:rsidRPr="007410ED" w:rsidRDefault="000C3E44" w:rsidP="000C3E44">
      <w:pPr>
        <w:rPr>
          <w:rFonts w:asciiTheme="majorBidi" w:hAnsiTheme="majorBidi" w:cstheme="majorBidi"/>
        </w:rPr>
      </w:pPr>
    </w:p>
    <w:p w:rsidR="000C3E44" w:rsidRPr="007410ED" w:rsidRDefault="000C3E44" w:rsidP="000C3E44">
      <w:pPr>
        <w:rPr>
          <w:rFonts w:asciiTheme="majorBidi" w:hAnsiTheme="majorBidi" w:cstheme="majorBidi"/>
        </w:rPr>
      </w:pPr>
      <w:r w:rsidRPr="007410ED">
        <w:rPr>
          <w:rFonts w:asciiTheme="majorBidi" w:hAnsiTheme="majorBidi" w:cstheme="majorBidi"/>
        </w:rPr>
        <w:object w:dxaOrig="6482" w:dyaOrig="4550">
          <v:shape id="_x0000_i1028" type="#_x0000_t75" style="width:469.5pt;height:362.25pt" o:ole="">
            <v:imagedata r:id="rId13" o:title=""/>
          </v:shape>
          <o:OLEObject Type="Embed" ProgID="Origin50.Graph" ShapeID="_x0000_i1028" DrawAspect="Content" ObjectID="_1545560403" r:id="rId14"/>
        </w:object>
      </w:r>
    </w:p>
    <w:p w:rsidR="000C3E44" w:rsidRPr="007410ED" w:rsidRDefault="000C3E44" w:rsidP="005F4323">
      <w:pPr>
        <w:autoSpaceDE w:val="0"/>
        <w:autoSpaceDN w:val="0"/>
        <w:adjustRightInd w:val="0"/>
        <w:rPr>
          <w:rFonts w:asciiTheme="majorBidi" w:hAnsiTheme="majorBidi" w:cstheme="majorBidi"/>
          <w:b/>
          <w:lang w:val="en-US" w:eastAsia="en-US"/>
        </w:rPr>
      </w:pPr>
    </w:p>
    <w:p w:rsidR="000C3E44" w:rsidRPr="007410ED" w:rsidRDefault="000C3E44" w:rsidP="005F4323">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b/>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0856B8" w:rsidRDefault="000856B8" w:rsidP="00F3169E">
      <w:pPr>
        <w:autoSpaceDE w:val="0"/>
        <w:autoSpaceDN w:val="0"/>
        <w:adjustRightInd w:val="0"/>
        <w:rPr>
          <w:rFonts w:asciiTheme="majorBidi" w:hAnsiTheme="majorBidi" w:cstheme="majorBidi"/>
          <w:b/>
          <w:lang w:val="en-US" w:eastAsia="en-US"/>
        </w:rPr>
      </w:pPr>
    </w:p>
    <w:p w:rsidR="000856B8" w:rsidRDefault="000856B8" w:rsidP="00F3169E">
      <w:pPr>
        <w:autoSpaceDE w:val="0"/>
        <w:autoSpaceDN w:val="0"/>
        <w:adjustRightInd w:val="0"/>
        <w:rPr>
          <w:rFonts w:asciiTheme="majorBidi" w:hAnsiTheme="majorBidi" w:cstheme="majorBidi"/>
          <w:b/>
          <w:lang w:val="en-US" w:eastAsia="en-US"/>
        </w:rPr>
      </w:pPr>
    </w:p>
    <w:p w:rsidR="000856B8" w:rsidRDefault="000856B8" w:rsidP="00F3169E">
      <w:pPr>
        <w:autoSpaceDE w:val="0"/>
        <w:autoSpaceDN w:val="0"/>
        <w:adjustRightInd w:val="0"/>
        <w:rPr>
          <w:rFonts w:asciiTheme="majorBidi" w:hAnsiTheme="majorBidi" w:cstheme="majorBidi"/>
          <w:b/>
          <w:lang w:val="en-US" w:eastAsia="en-US"/>
        </w:rPr>
      </w:pPr>
    </w:p>
    <w:p w:rsidR="00E80FC5" w:rsidRPr="00D96ABF" w:rsidRDefault="00E80FC5" w:rsidP="000856B8">
      <w:pPr>
        <w:autoSpaceDE w:val="0"/>
        <w:autoSpaceDN w:val="0"/>
        <w:adjustRightInd w:val="0"/>
        <w:rPr>
          <w:rFonts w:asciiTheme="minorHAnsi" w:hAnsiTheme="minorHAnsi" w:cstheme="minorHAnsi"/>
          <w:b/>
          <w:bCs/>
        </w:rPr>
      </w:pPr>
      <w:r w:rsidRPr="00D96ABF">
        <w:rPr>
          <w:rFonts w:asciiTheme="minorHAnsi" w:hAnsiTheme="minorHAnsi" w:cstheme="minorHAnsi"/>
          <w:b/>
          <w:lang w:val="en-US" w:eastAsia="en-US"/>
        </w:rPr>
        <w:lastRenderedPageBreak/>
        <w:t>Figure 5</w:t>
      </w:r>
      <w:r w:rsidR="000856B8" w:rsidRPr="00D96ABF">
        <w:rPr>
          <w:rFonts w:asciiTheme="minorHAnsi" w:hAnsiTheme="minorHAnsi" w:cstheme="minorHAnsi"/>
          <w:b/>
          <w:lang w:val="en-US" w:eastAsia="en-US"/>
        </w:rPr>
        <w:t xml:space="preserve">: </w:t>
      </w:r>
      <w:r w:rsidRPr="00D96ABF">
        <w:rPr>
          <w:rFonts w:asciiTheme="minorHAnsi" w:hAnsiTheme="minorHAnsi" w:cstheme="minorHAnsi"/>
          <w:b/>
          <w:bCs/>
        </w:rPr>
        <w:t>Urge symptom count (mean and 95% CI) at each visit before and after treatment</w:t>
      </w:r>
    </w:p>
    <w:p w:rsidR="00150913" w:rsidRPr="00D96ABF" w:rsidRDefault="00150913" w:rsidP="000856B8">
      <w:pPr>
        <w:autoSpaceDE w:val="0"/>
        <w:autoSpaceDN w:val="0"/>
        <w:adjustRightInd w:val="0"/>
        <w:rPr>
          <w:rFonts w:asciiTheme="minorHAnsi" w:hAnsiTheme="minorHAnsi" w:cstheme="minorHAnsi"/>
          <w:b/>
          <w:lang w:val="en-US" w:eastAsia="en-US"/>
        </w:rPr>
      </w:pPr>
    </w:p>
    <w:p w:rsidR="00E80FC5" w:rsidRPr="00D96ABF" w:rsidRDefault="00E80FC5" w:rsidP="00E80FC5">
      <w:pPr>
        <w:rPr>
          <w:rFonts w:asciiTheme="minorHAnsi" w:hAnsiTheme="minorHAnsi" w:cstheme="minorHAnsi"/>
        </w:rPr>
      </w:pPr>
      <w:r w:rsidRPr="00D96ABF">
        <w:rPr>
          <w:rFonts w:asciiTheme="minorHAnsi" w:hAnsiTheme="minorHAnsi" w:cstheme="minorHAnsi"/>
        </w:rPr>
        <w:t>Pooled data from patients using and not using CI</w:t>
      </w:r>
      <w:r w:rsidR="009D0184" w:rsidRPr="00D96ABF">
        <w:rPr>
          <w:rFonts w:asciiTheme="minorHAnsi" w:hAnsiTheme="minorHAnsi" w:cstheme="minorHAnsi"/>
        </w:rPr>
        <w:t>S</w:t>
      </w:r>
      <w:r w:rsidRPr="00D96ABF">
        <w:rPr>
          <w:rFonts w:asciiTheme="minorHAnsi" w:hAnsiTheme="minorHAnsi" w:cstheme="minorHAnsi"/>
        </w:rPr>
        <w:t>C</w:t>
      </w:r>
    </w:p>
    <w:p w:rsidR="00E80FC5" w:rsidRPr="007410ED" w:rsidRDefault="00E80FC5" w:rsidP="00E80FC5">
      <w:pPr>
        <w:rPr>
          <w:rFonts w:asciiTheme="majorBidi" w:hAnsiTheme="majorBidi" w:cstheme="majorBidi"/>
        </w:rPr>
      </w:pPr>
    </w:p>
    <w:p w:rsidR="00E80FC5" w:rsidRPr="007410ED" w:rsidRDefault="00E80FC5" w:rsidP="00E80FC5">
      <w:pPr>
        <w:rPr>
          <w:rFonts w:asciiTheme="majorBidi" w:hAnsiTheme="majorBidi" w:cstheme="majorBidi"/>
        </w:rPr>
      </w:pPr>
      <w:r w:rsidRPr="007410ED">
        <w:rPr>
          <w:rFonts w:asciiTheme="majorBidi" w:hAnsiTheme="majorBidi" w:cstheme="majorBidi"/>
        </w:rPr>
        <w:object w:dxaOrig="6482" w:dyaOrig="4550">
          <v:shape id="_x0000_i1029" type="#_x0000_t75" style="width:438.75pt;height:302.25pt" o:ole="">
            <v:imagedata r:id="rId15" o:title=""/>
          </v:shape>
          <o:OLEObject Type="Embed" ProgID="Origin50.Graph" ShapeID="_x0000_i1029" DrawAspect="Content" ObjectID="_1545560404" r:id="rId16"/>
        </w:object>
      </w:r>
    </w:p>
    <w:p w:rsidR="00E80FC5" w:rsidRPr="007410ED" w:rsidRDefault="00E80FC5" w:rsidP="00E80FC5">
      <w:pPr>
        <w:rPr>
          <w:rFonts w:asciiTheme="majorBidi" w:hAnsiTheme="majorBidi" w:cstheme="majorBidi"/>
        </w:rPr>
      </w:pPr>
    </w:p>
    <w:p w:rsidR="00E80FC5" w:rsidRPr="007410ED" w:rsidRDefault="00E80FC5" w:rsidP="00F3169E">
      <w:pPr>
        <w:autoSpaceDE w:val="0"/>
        <w:autoSpaceDN w:val="0"/>
        <w:adjustRightInd w:val="0"/>
        <w:rPr>
          <w:rFonts w:asciiTheme="majorBidi" w:hAnsiTheme="majorBidi" w:cstheme="majorBidi"/>
          <w:b/>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5F4323" w:rsidRPr="007410ED" w:rsidRDefault="005F4323" w:rsidP="00F3169E">
      <w:pPr>
        <w:autoSpaceDE w:val="0"/>
        <w:autoSpaceDN w:val="0"/>
        <w:adjustRightInd w:val="0"/>
        <w:rPr>
          <w:rFonts w:asciiTheme="majorBidi" w:hAnsiTheme="majorBidi" w:cstheme="majorBidi"/>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Pr="007410ED" w:rsidRDefault="00870ED7" w:rsidP="00F3169E">
      <w:pPr>
        <w:autoSpaceDE w:val="0"/>
        <w:autoSpaceDN w:val="0"/>
        <w:adjustRightInd w:val="0"/>
        <w:rPr>
          <w:rFonts w:asciiTheme="majorBidi" w:hAnsiTheme="majorBidi" w:cstheme="majorBidi"/>
          <w:b/>
          <w:lang w:val="en-US" w:eastAsia="en-US"/>
        </w:rPr>
      </w:pPr>
    </w:p>
    <w:p w:rsidR="00870ED7" w:rsidRDefault="00870ED7" w:rsidP="00F3169E">
      <w:pPr>
        <w:autoSpaceDE w:val="0"/>
        <w:autoSpaceDN w:val="0"/>
        <w:adjustRightInd w:val="0"/>
        <w:rPr>
          <w:rFonts w:asciiTheme="majorBidi" w:hAnsiTheme="majorBidi" w:cstheme="majorBidi"/>
          <w:b/>
          <w:lang w:val="en-US" w:eastAsia="en-US"/>
        </w:rPr>
      </w:pPr>
    </w:p>
    <w:p w:rsidR="003D2754" w:rsidRDefault="003D2754" w:rsidP="00F3169E">
      <w:pPr>
        <w:autoSpaceDE w:val="0"/>
        <w:autoSpaceDN w:val="0"/>
        <w:adjustRightInd w:val="0"/>
        <w:rPr>
          <w:rFonts w:asciiTheme="majorBidi" w:hAnsiTheme="majorBidi" w:cstheme="majorBidi"/>
          <w:b/>
          <w:lang w:val="en-US" w:eastAsia="en-US"/>
        </w:rPr>
      </w:pPr>
    </w:p>
    <w:p w:rsidR="009E20BC" w:rsidRDefault="009E20BC" w:rsidP="003D2754">
      <w:pPr>
        <w:autoSpaceDE w:val="0"/>
        <w:autoSpaceDN w:val="0"/>
        <w:adjustRightInd w:val="0"/>
        <w:rPr>
          <w:rFonts w:asciiTheme="majorBidi" w:hAnsiTheme="majorBidi" w:cstheme="majorBidi"/>
          <w:b/>
          <w:bCs/>
        </w:rPr>
      </w:pPr>
      <w:r w:rsidRPr="00D96ABF">
        <w:rPr>
          <w:rFonts w:asciiTheme="minorHAnsi" w:hAnsiTheme="minorHAnsi" w:cstheme="minorHAnsi"/>
          <w:b/>
          <w:lang w:val="en-US" w:eastAsia="en-US"/>
        </w:rPr>
        <w:lastRenderedPageBreak/>
        <w:t>Table 1</w:t>
      </w:r>
      <w:r w:rsidR="003D2754" w:rsidRPr="00D96ABF">
        <w:rPr>
          <w:rFonts w:asciiTheme="minorHAnsi" w:hAnsiTheme="minorHAnsi" w:cstheme="minorHAnsi"/>
          <w:b/>
          <w:bCs/>
        </w:rPr>
        <w:t>: 24 hour symptoms table</w:t>
      </w:r>
      <w:r w:rsidR="00C036EC" w:rsidRPr="00D96ABF">
        <w:rPr>
          <w:rFonts w:asciiTheme="minorHAnsi" w:hAnsiTheme="minorHAnsi" w:cstheme="minorHAnsi"/>
          <w:b/>
          <w:bCs/>
        </w:rPr>
        <w:t xml:space="preserve"> post botulinum toxin treatment</w:t>
      </w:r>
    </w:p>
    <w:p w:rsidR="00150913" w:rsidRPr="003D2754" w:rsidRDefault="00150913" w:rsidP="003D2754">
      <w:pPr>
        <w:autoSpaceDE w:val="0"/>
        <w:autoSpaceDN w:val="0"/>
        <w:adjustRightInd w:val="0"/>
        <w:rPr>
          <w:rFonts w:asciiTheme="majorBidi" w:hAnsiTheme="majorBidi" w:cstheme="majorBidi"/>
          <w:b/>
          <w:lang w:val="en-US" w:eastAsia="en-US"/>
        </w:rPr>
      </w:pPr>
    </w:p>
    <w:p w:rsidR="00572B83" w:rsidRPr="007410ED" w:rsidRDefault="00572B83" w:rsidP="00F3169E">
      <w:pPr>
        <w:autoSpaceDE w:val="0"/>
        <w:autoSpaceDN w:val="0"/>
        <w:adjustRightInd w:val="0"/>
        <w:rPr>
          <w:rFonts w:asciiTheme="majorBidi" w:hAnsiTheme="majorBidi" w:cstheme="majorBidi"/>
          <w:b/>
          <w:lang w:val="en-US" w:eastAsia="en-US"/>
        </w:rPr>
      </w:pPr>
    </w:p>
    <w:p w:rsidR="005F4323" w:rsidRPr="007410ED" w:rsidRDefault="00572B83" w:rsidP="00F3169E">
      <w:pPr>
        <w:autoSpaceDE w:val="0"/>
        <w:autoSpaceDN w:val="0"/>
        <w:adjustRightInd w:val="0"/>
        <w:rPr>
          <w:rFonts w:asciiTheme="majorBidi" w:hAnsiTheme="majorBidi" w:cstheme="majorBidi"/>
          <w:lang w:val="en-US" w:eastAsia="en-US"/>
        </w:rPr>
      </w:pPr>
      <w:r w:rsidRPr="007410ED">
        <w:rPr>
          <w:rFonts w:asciiTheme="majorBidi" w:hAnsiTheme="majorBidi" w:cstheme="majorBidi"/>
          <w:noProof/>
          <w:lang w:eastAsia="zh-CN"/>
        </w:rPr>
        <w:drawing>
          <wp:inline distT="0" distB="0" distL="0" distR="0" wp14:anchorId="2295421B" wp14:editId="5315C592">
            <wp:extent cx="6553200" cy="224433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6358"/>
                    <a:stretch/>
                  </pic:blipFill>
                  <pic:spPr bwMode="auto">
                    <a:xfrm>
                      <a:off x="0" y="0"/>
                      <a:ext cx="6552000" cy="2243920"/>
                    </a:xfrm>
                    <a:prstGeom prst="rect">
                      <a:avLst/>
                    </a:prstGeom>
                    <a:noFill/>
                    <a:ln>
                      <a:noFill/>
                    </a:ln>
                    <a:extLst>
                      <a:ext uri="{53640926-AAD7-44D8-BBD7-CCE9431645EC}">
                        <a14:shadowObscured xmlns:a14="http://schemas.microsoft.com/office/drawing/2010/main"/>
                      </a:ext>
                    </a:extLst>
                  </pic:spPr>
                </pic:pic>
              </a:graphicData>
            </a:graphic>
          </wp:inline>
        </w:drawing>
      </w:r>
    </w:p>
    <w:p w:rsidR="00F3169E" w:rsidRPr="007410ED" w:rsidRDefault="00F3169E" w:rsidP="00F3169E">
      <w:pPr>
        <w:autoSpaceDE w:val="0"/>
        <w:autoSpaceDN w:val="0"/>
        <w:adjustRightInd w:val="0"/>
        <w:rPr>
          <w:rFonts w:asciiTheme="majorBidi" w:hAnsiTheme="majorBidi" w:cstheme="majorBidi"/>
          <w:lang w:val="en-US" w:eastAsia="en-US"/>
        </w:rPr>
      </w:pPr>
    </w:p>
    <w:p w:rsidR="00964328" w:rsidRPr="007410ED" w:rsidRDefault="00964328" w:rsidP="00725F27">
      <w:pPr>
        <w:rPr>
          <w:rFonts w:asciiTheme="majorBidi" w:hAnsiTheme="majorBidi" w:cstheme="majorBidi"/>
        </w:rPr>
      </w:pPr>
    </w:p>
    <w:p w:rsidR="001B7719" w:rsidRPr="007410ED" w:rsidRDefault="001B7719" w:rsidP="00725F27">
      <w:pPr>
        <w:rPr>
          <w:rFonts w:asciiTheme="majorBidi" w:hAnsiTheme="majorBidi" w:cstheme="majorBidi"/>
        </w:rPr>
      </w:pPr>
    </w:p>
    <w:p w:rsidR="00991291" w:rsidRPr="007410ED" w:rsidRDefault="00991291" w:rsidP="00725F27">
      <w:pPr>
        <w:rPr>
          <w:rFonts w:asciiTheme="majorBidi" w:hAnsiTheme="majorBidi" w:cstheme="majorBidi"/>
        </w:rPr>
      </w:pPr>
    </w:p>
    <w:p w:rsidR="00BF1D5C" w:rsidRPr="007410ED" w:rsidRDefault="00BF1D5C" w:rsidP="00725F27">
      <w:pPr>
        <w:rPr>
          <w:rFonts w:asciiTheme="majorBidi" w:hAnsiTheme="majorBidi" w:cstheme="majorBidi"/>
        </w:rPr>
      </w:pPr>
    </w:p>
    <w:p w:rsidR="00BF1D5C" w:rsidRPr="007410ED" w:rsidRDefault="00BF1D5C"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572B83" w:rsidRPr="007410ED" w:rsidRDefault="00572B83" w:rsidP="00725F27">
      <w:pPr>
        <w:rPr>
          <w:rFonts w:asciiTheme="majorBidi" w:hAnsiTheme="majorBidi" w:cstheme="majorBidi"/>
        </w:rPr>
      </w:pPr>
    </w:p>
    <w:p w:rsidR="00BF1D5C" w:rsidRPr="007410ED" w:rsidRDefault="00BF1D5C" w:rsidP="00725F27">
      <w:pPr>
        <w:rPr>
          <w:rFonts w:asciiTheme="majorBidi" w:hAnsiTheme="majorBidi" w:cstheme="majorBidi"/>
        </w:rPr>
      </w:pPr>
    </w:p>
    <w:p w:rsidR="005C3E0A" w:rsidRDefault="005C3E0A" w:rsidP="00150913">
      <w:pPr>
        <w:rPr>
          <w:rFonts w:asciiTheme="majorBidi" w:hAnsiTheme="majorBidi" w:cstheme="majorBidi"/>
          <w:b/>
          <w:bCs/>
        </w:rPr>
      </w:pPr>
    </w:p>
    <w:p w:rsidR="005C3E0A" w:rsidRPr="00D96ABF" w:rsidRDefault="005C3E0A" w:rsidP="00150913">
      <w:pPr>
        <w:rPr>
          <w:rFonts w:asciiTheme="minorHAnsi" w:hAnsiTheme="minorHAnsi" w:cstheme="minorHAnsi"/>
          <w:b/>
          <w:bCs/>
        </w:rPr>
      </w:pPr>
    </w:p>
    <w:p w:rsidR="005B5964" w:rsidRPr="00D96ABF" w:rsidRDefault="005E4896" w:rsidP="00150913">
      <w:pPr>
        <w:rPr>
          <w:rFonts w:asciiTheme="minorHAnsi" w:hAnsiTheme="minorHAnsi" w:cstheme="minorHAnsi"/>
          <w:color w:val="000000" w:themeColor="text1"/>
        </w:rPr>
      </w:pPr>
      <w:r w:rsidRPr="00D96ABF">
        <w:rPr>
          <w:rFonts w:asciiTheme="minorHAnsi" w:hAnsiTheme="minorHAnsi" w:cstheme="minorHAnsi"/>
          <w:b/>
          <w:bCs/>
        </w:rPr>
        <w:lastRenderedPageBreak/>
        <w:t>Table 2</w:t>
      </w:r>
      <w:r w:rsidR="00150913" w:rsidRPr="00D96ABF">
        <w:rPr>
          <w:rFonts w:asciiTheme="minorHAnsi" w:hAnsiTheme="minorHAnsi" w:cstheme="minorHAnsi"/>
          <w:b/>
          <w:bCs/>
        </w:rPr>
        <w:t>:</w:t>
      </w:r>
      <w:r w:rsidR="00EA040C" w:rsidRPr="00D96ABF">
        <w:rPr>
          <w:rFonts w:asciiTheme="minorHAnsi" w:hAnsiTheme="minorHAnsi" w:cstheme="minorHAnsi"/>
          <w:b/>
          <w:bCs/>
        </w:rPr>
        <w:t xml:space="preserve"> </w:t>
      </w:r>
      <w:r w:rsidR="00150913" w:rsidRPr="00D96ABF">
        <w:rPr>
          <w:rFonts w:asciiTheme="minorHAnsi" w:hAnsiTheme="minorHAnsi" w:cstheme="minorHAnsi"/>
          <w:b/>
          <w:bCs/>
          <w:color w:val="000000" w:themeColor="text1"/>
        </w:rPr>
        <w:t>Average number of symptoms in patients using CISC</w:t>
      </w:r>
    </w:p>
    <w:p w:rsidR="004C117D" w:rsidRPr="007410ED" w:rsidRDefault="00BF1D5C" w:rsidP="00E61E44">
      <w:pPr>
        <w:rPr>
          <w:rFonts w:asciiTheme="majorBidi" w:hAnsiTheme="majorBidi" w:cstheme="majorBidi"/>
        </w:rPr>
      </w:pPr>
      <w:r w:rsidRPr="007410ED">
        <w:rPr>
          <w:rFonts w:asciiTheme="majorBidi" w:hAnsiTheme="majorBidi" w:cstheme="majorBidi"/>
        </w:rPr>
        <w:t xml:space="preserve">             </w:t>
      </w:r>
    </w:p>
    <w:tbl>
      <w:tblPr>
        <w:tblW w:w="0" w:type="auto"/>
        <w:tblCellMar>
          <w:left w:w="0" w:type="dxa"/>
          <w:right w:w="0" w:type="dxa"/>
        </w:tblCellMar>
        <w:tblLook w:val="04A0" w:firstRow="1" w:lastRow="0" w:firstColumn="1" w:lastColumn="0" w:noHBand="0" w:noVBand="1"/>
      </w:tblPr>
      <w:tblGrid>
        <w:gridCol w:w="2244"/>
        <w:gridCol w:w="1239"/>
        <w:gridCol w:w="1584"/>
        <w:gridCol w:w="1508"/>
        <w:gridCol w:w="1508"/>
        <w:gridCol w:w="1508"/>
      </w:tblGrid>
      <w:tr w:rsidR="004C117D" w:rsidRPr="00D96ABF" w:rsidTr="004C117D">
        <w:trPr>
          <w:trHeight w:val="90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Before Botox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1st  Visit after Botox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Visit 2 after Botox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Visit 3 after Botox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Visit 4 after Botox</w:t>
            </w:r>
          </w:p>
        </w:tc>
      </w:tr>
      <w:tr w:rsidR="004C117D" w:rsidRPr="00D96ABF" w:rsidTr="004C117D">
        <w:trPr>
          <w:trHeight w:val="5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 xml:space="preserve"> CISC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r>
      <w:tr w:rsidR="004C117D" w:rsidRPr="00D96ABF" w:rsidTr="004C117D">
        <w:trPr>
          <w:trHeight w:val="80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Stress Symptoms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0.66 (1.5)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0.68 (1.5)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0.41 (1.2)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0.39 (1.1)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0.38 (1.1)</w:t>
            </w:r>
          </w:p>
        </w:tc>
      </w:tr>
      <w:tr w:rsidR="004C117D" w:rsidRPr="00D96ABF" w:rsidTr="004C117D">
        <w:trPr>
          <w:trHeight w:val="90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Voiding Symptoms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2.5 (2.30)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1.5 (2)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2.2 (2.2)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2.1 (2.3)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2.5 (2.5)</w:t>
            </w:r>
          </w:p>
        </w:tc>
      </w:tr>
      <w:tr w:rsidR="004C117D" w:rsidRPr="00D96ABF" w:rsidTr="004C117D">
        <w:trPr>
          <w:trHeight w:val="5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Pain Symptoms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1.1 (2.3)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0.44 (1.4)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0.61 (1.6)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0.75 (2)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 (2.2)</w:t>
            </w:r>
          </w:p>
        </w:tc>
      </w:tr>
      <w:tr w:rsidR="004C117D" w:rsidRPr="00D96ABF" w:rsidTr="004C117D">
        <w:trPr>
          <w:trHeight w:val="90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All Urge Symptoms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 (2.6)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4.1 (2.7)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1.9 (2.5)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1.9 (2.4)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2.6 (2.7)</w:t>
            </w:r>
          </w:p>
        </w:tc>
      </w:tr>
      <w:tr w:rsidR="004C117D" w:rsidRPr="00D96ABF" w:rsidTr="004C117D">
        <w:trPr>
          <w:trHeight w:val="80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Residual Urine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35.4 (109.2)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18.5 (68)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93 (163.8)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73.7 (158.9)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58.1 (136.9)</w:t>
            </w:r>
          </w:p>
        </w:tc>
      </w:tr>
      <w:tr w:rsidR="004C117D" w:rsidRPr="00D96ABF" w:rsidTr="004C117D">
        <w:trPr>
          <w:trHeight w:val="90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Total urinary Frequency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9.0 (4.9)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10 (5)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9.2 (5.4)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8.9 (5.4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9.3 (4.8)</w:t>
            </w:r>
          </w:p>
        </w:tc>
      </w:tr>
      <w:tr w:rsidR="004C117D" w:rsidRPr="00D96ABF" w:rsidTr="004C117D">
        <w:trPr>
          <w:trHeight w:val="90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Total Urinary Incontinence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1.3 (2.2)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1.3 (1.7)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 (1.8)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1.1 (2)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1.3 (2)</w:t>
            </w:r>
          </w:p>
        </w:tc>
      </w:tr>
      <w:tr w:rsidR="004C117D" w:rsidRPr="00D96ABF" w:rsidTr="004C117D">
        <w:trPr>
          <w:trHeight w:val="5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Log Pyuria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1.6 (1.9)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1.6 (1.9)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2.3 (2.5)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2.2 (2.4)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2.3 (1.4)</w:t>
            </w:r>
          </w:p>
        </w:tc>
      </w:tr>
    </w:tbl>
    <w:p w:rsidR="00991291" w:rsidRPr="007410ED" w:rsidRDefault="00BF1D5C" w:rsidP="00E61E44">
      <w:pPr>
        <w:rPr>
          <w:rFonts w:asciiTheme="majorBidi" w:hAnsiTheme="majorBidi" w:cstheme="majorBidi"/>
        </w:rPr>
      </w:pPr>
      <w:r w:rsidRPr="007410ED">
        <w:rPr>
          <w:rFonts w:asciiTheme="majorBidi" w:hAnsiTheme="majorBidi" w:cstheme="majorBidi"/>
        </w:rPr>
        <w:t xml:space="preserve">       </w:t>
      </w:r>
    </w:p>
    <w:p w:rsidR="00991291" w:rsidRPr="007410ED" w:rsidRDefault="00991291" w:rsidP="00BF1D5C">
      <w:pPr>
        <w:rPr>
          <w:rFonts w:asciiTheme="majorBidi" w:hAnsiTheme="majorBidi" w:cstheme="majorBidi"/>
        </w:rPr>
      </w:pPr>
    </w:p>
    <w:p w:rsidR="00991291" w:rsidRPr="007410ED" w:rsidRDefault="00991291" w:rsidP="00E61E44">
      <w:pPr>
        <w:rPr>
          <w:rFonts w:asciiTheme="majorBidi" w:hAnsiTheme="majorBidi" w:cstheme="majorBidi"/>
        </w:rPr>
      </w:pPr>
    </w:p>
    <w:p w:rsidR="00991291" w:rsidRPr="007410ED" w:rsidRDefault="00991291" w:rsidP="00E61E44">
      <w:pPr>
        <w:rPr>
          <w:rFonts w:asciiTheme="majorBidi" w:hAnsiTheme="majorBidi" w:cstheme="majorBidi"/>
        </w:rPr>
      </w:pPr>
    </w:p>
    <w:p w:rsidR="00991291" w:rsidRPr="007410ED" w:rsidRDefault="00991291" w:rsidP="00E61E44">
      <w:pPr>
        <w:rPr>
          <w:rFonts w:asciiTheme="majorBidi" w:hAnsiTheme="majorBidi" w:cstheme="majorBidi"/>
        </w:rPr>
      </w:pPr>
    </w:p>
    <w:p w:rsidR="00BF1D5C" w:rsidRPr="007410ED" w:rsidRDefault="00BF1D5C" w:rsidP="00E61E44">
      <w:pPr>
        <w:rPr>
          <w:rFonts w:asciiTheme="majorBidi" w:hAnsiTheme="majorBidi" w:cstheme="majorBidi"/>
          <w:b/>
          <w:bCs/>
        </w:rPr>
      </w:pPr>
    </w:p>
    <w:p w:rsidR="00BF1D5C" w:rsidRPr="007410ED" w:rsidRDefault="00BF1D5C" w:rsidP="00E61E44">
      <w:pPr>
        <w:rPr>
          <w:rFonts w:asciiTheme="majorBidi" w:hAnsiTheme="majorBidi" w:cstheme="majorBidi"/>
          <w:b/>
          <w:bCs/>
        </w:rPr>
      </w:pPr>
    </w:p>
    <w:p w:rsidR="00572B83" w:rsidRPr="007410ED" w:rsidRDefault="00572B83" w:rsidP="00E61E44">
      <w:pPr>
        <w:rPr>
          <w:rFonts w:asciiTheme="majorBidi" w:hAnsiTheme="majorBidi" w:cstheme="majorBidi"/>
          <w:b/>
          <w:bCs/>
        </w:rPr>
      </w:pPr>
    </w:p>
    <w:p w:rsidR="00572B83" w:rsidRPr="007410ED" w:rsidRDefault="00572B83" w:rsidP="00E61E44">
      <w:pPr>
        <w:rPr>
          <w:rFonts w:asciiTheme="majorBidi" w:hAnsiTheme="majorBidi" w:cstheme="majorBidi"/>
          <w:b/>
          <w:bCs/>
        </w:rPr>
      </w:pPr>
    </w:p>
    <w:p w:rsidR="00572B83" w:rsidRPr="007410ED" w:rsidRDefault="00572B83" w:rsidP="00E61E44">
      <w:pPr>
        <w:rPr>
          <w:rFonts w:asciiTheme="majorBidi" w:hAnsiTheme="majorBidi" w:cstheme="majorBidi"/>
          <w:b/>
          <w:bCs/>
        </w:rPr>
      </w:pPr>
    </w:p>
    <w:p w:rsidR="00572B83" w:rsidRPr="007410ED" w:rsidRDefault="00572B83" w:rsidP="00E61E44">
      <w:pPr>
        <w:rPr>
          <w:rFonts w:asciiTheme="majorBidi" w:hAnsiTheme="majorBidi" w:cstheme="majorBidi"/>
          <w:b/>
          <w:bCs/>
        </w:rPr>
      </w:pPr>
    </w:p>
    <w:p w:rsidR="00572B83" w:rsidRPr="007410ED" w:rsidRDefault="00572B83" w:rsidP="00E61E44">
      <w:pPr>
        <w:rPr>
          <w:rFonts w:asciiTheme="majorBidi" w:hAnsiTheme="majorBidi" w:cstheme="majorBidi"/>
          <w:b/>
          <w:bCs/>
        </w:rPr>
      </w:pPr>
    </w:p>
    <w:p w:rsidR="00C21A49" w:rsidRDefault="00C21A49" w:rsidP="00150913">
      <w:pPr>
        <w:rPr>
          <w:rFonts w:asciiTheme="majorBidi" w:hAnsiTheme="majorBidi" w:cstheme="majorBidi"/>
          <w:b/>
          <w:bCs/>
        </w:rPr>
      </w:pPr>
    </w:p>
    <w:p w:rsidR="00C21A49" w:rsidRDefault="00C21A49" w:rsidP="00150913">
      <w:pPr>
        <w:rPr>
          <w:rFonts w:asciiTheme="majorBidi" w:hAnsiTheme="majorBidi" w:cstheme="majorBidi"/>
          <w:b/>
          <w:bCs/>
        </w:rPr>
      </w:pPr>
    </w:p>
    <w:p w:rsidR="00C21A49" w:rsidRPr="00D96ABF" w:rsidRDefault="00C21A49" w:rsidP="00150913">
      <w:pPr>
        <w:rPr>
          <w:rFonts w:asciiTheme="minorHAnsi" w:hAnsiTheme="minorHAnsi" w:cstheme="minorHAnsi"/>
          <w:b/>
          <w:bCs/>
        </w:rPr>
      </w:pPr>
    </w:p>
    <w:p w:rsidR="00150913" w:rsidRPr="00D96ABF" w:rsidRDefault="00991291" w:rsidP="00150913">
      <w:pPr>
        <w:rPr>
          <w:rFonts w:asciiTheme="minorHAnsi" w:hAnsiTheme="minorHAnsi" w:cstheme="minorHAnsi"/>
          <w:b/>
          <w:bCs/>
        </w:rPr>
      </w:pPr>
      <w:r w:rsidRPr="00D96ABF">
        <w:rPr>
          <w:rFonts w:asciiTheme="minorHAnsi" w:hAnsiTheme="minorHAnsi" w:cstheme="minorHAnsi"/>
          <w:b/>
          <w:bCs/>
        </w:rPr>
        <w:lastRenderedPageBreak/>
        <w:t>Table 3</w:t>
      </w:r>
      <w:r w:rsidR="00150913" w:rsidRPr="00D96ABF">
        <w:rPr>
          <w:rFonts w:asciiTheme="minorHAnsi" w:hAnsiTheme="minorHAnsi" w:cstheme="minorHAnsi"/>
          <w:b/>
          <w:bCs/>
        </w:rPr>
        <w:t>:</w:t>
      </w:r>
      <w:r w:rsidR="00FD53FC" w:rsidRPr="00D96ABF">
        <w:rPr>
          <w:rFonts w:asciiTheme="minorHAnsi" w:hAnsiTheme="minorHAnsi" w:cstheme="minorHAnsi"/>
          <w:b/>
          <w:bCs/>
          <w:color w:val="FF0000"/>
        </w:rPr>
        <w:t xml:space="preserve"> </w:t>
      </w:r>
      <w:r w:rsidR="00150913" w:rsidRPr="00D96ABF">
        <w:rPr>
          <w:rFonts w:asciiTheme="minorHAnsi" w:hAnsiTheme="minorHAnsi" w:cstheme="minorHAnsi"/>
          <w:b/>
          <w:bCs/>
          <w:color w:val="000000" w:themeColor="text1"/>
        </w:rPr>
        <w:t>Average number of symptoms in patients not using CISC</w:t>
      </w:r>
    </w:p>
    <w:p w:rsidR="00991291" w:rsidRPr="00D96ABF" w:rsidRDefault="00991291" w:rsidP="00150913">
      <w:pPr>
        <w:rPr>
          <w:rFonts w:asciiTheme="minorHAnsi" w:hAnsiTheme="minorHAnsi" w:cstheme="minorHAnsi"/>
          <w:b/>
          <w:bCs/>
        </w:rPr>
      </w:pPr>
    </w:p>
    <w:p w:rsidR="00BF1D5C" w:rsidRPr="00D96ABF" w:rsidRDefault="00BF1D5C" w:rsidP="00E61E44">
      <w:pPr>
        <w:rPr>
          <w:rFonts w:asciiTheme="minorHAnsi" w:hAnsiTheme="minorHAnsi" w:cstheme="minorHAnsi"/>
        </w:rPr>
      </w:pPr>
    </w:p>
    <w:p w:rsidR="00BF1D5C" w:rsidRPr="00D96ABF" w:rsidRDefault="00EA040C" w:rsidP="009D2D13">
      <w:pPr>
        <w:rPr>
          <w:rFonts w:asciiTheme="minorHAnsi" w:hAnsiTheme="minorHAnsi" w:cstheme="minorHAnsi"/>
        </w:rPr>
      </w:pPr>
      <w:r w:rsidRPr="00D96ABF">
        <w:rPr>
          <w:rFonts w:asciiTheme="minorHAnsi" w:hAnsiTheme="minorHAnsi" w:cstheme="minorHAnsi"/>
        </w:rPr>
        <w:t xml:space="preserve">          </w:t>
      </w:r>
      <w:r w:rsidR="009D2D13" w:rsidRPr="00D96ABF">
        <w:rPr>
          <w:rFonts w:asciiTheme="minorHAnsi" w:hAnsiTheme="minorHAnsi" w:cstheme="minorHAnsi"/>
        </w:rPr>
        <w:t xml:space="preserve">       </w:t>
      </w:r>
    </w:p>
    <w:tbl>
      <w:tblPr>
        <w:tblW w:w="0" w:type="auto"/>
        <w:tblCellMar>
          <w:left w:w="0" w:type="dxa"/>
          <w:right w:w="0" w:type="dxa"/>
        </w:tblCellMar>
        <w:tblLook w:val="04A0" w:firstRow="1" w:lastRow="0" w:firstColumn="1" w:lastColumn="0" w:noHBand="0" w:noVBand="1"/>
      </w:tblPr>
      <w:tblGrid>
        <w:gridCol w:w="2268"/>
        <w:gridCol w:w="1234"/>
        <w:gridCol w:w="1608"/>
        <w:gridCol w:w="1477"/>
        <w:gridCol w:w="1477"/>
        <w:gridCol w:w="1527"/>
      </w:tblGrid>
      <w:tr w:rsidR="004C117D" w:rsidRPr="00D96ABF" w:rsidTr="004C117D">
        <w:trPr>
          <w:trHeight w:val="99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Before Botox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1st  Visit after Botox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Visit 2 after Botox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Visit 3 after Botox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Visit 4 after Botox</w:t>
            </w:r>
          </w:p>
        </w:tc>
      </w:tr>
      <w:tr w:rsidR="004C117D" w:rsidRPr="00D96ABF" w:rsidTr="004C117D">
        <w:trPr>
          <w:trHeight w:val="59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 xml:space="preserve"> No CISC</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Mean (sd)</w:t>
            </w:r>
          </w:p>
        </w:tc>
      </w:tr>
      <w:tr w:rsidR="004C117D" w:rsidRPr="00D96ABF" w:rsidTr="004C117D">
        <w:trPr>
          <w:trHeight w:val="88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Stress Symptoms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 (0)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1.1 (1.9)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0.8 (0.27)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0.44 (1.5)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 (0)</w:t>
            </w:r>
          </w:p>
        </w:tc>
      </w:tr>
      <w:tr w:rsidR="004C117D" w:rsidRPr="00D96ABF" w:rsidTr="004C117D">
        <w:trPr>
          <w:trHeight w:val="99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Voiding Symptoms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0.17 (0.4)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0.86 (1.7)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0.38 (0.9)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0.38 (1.5)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1.1 (2)</w:t>
            </w:r>
          </w:p>
        </w:tc>
      </w:tr>
      <w:tr w:rsidR="004C117D" w:rsidRPr="00D96ABF" w:rsidTr="004C117D">
        <w:trPr>
          <w:trHeight w:val="59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Pain Symptoms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1.3 (3.2)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0.45 (1.1)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0.15 (0.37)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1.6 (2.2)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0.65 (1.5)</w:t>
            </w:r>
          </w:p>
        </w:tc>
      </w:tr>
      <w:tr w:rsidR="004C117D" w:rsidRPr="00D96ABF" w:rsidTr="004C117D">
        <w:trPr>
          <w:trHeight w:val="99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All Urge Symptoms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0.33 (0.8)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2.6 (2.8)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0.68 (1.4)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1.5 (3)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1.5 (2.3)</w:t>
            </w:r>
          </w:p>
        </w:tc>
      </w:tr>
      <w:tr w:rsidR="004C117D" w:rsidRPr="00D96ABF" w:rsidTr="004C117D">
        <w:trPr>
          <w:trHeight w:val="88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Residual Urine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60.9 (158)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 (6.9)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100.3 (292)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66.1 (235)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54 (110.3)</w:t>
            </w:r>
          </w:p>
        </w:tc>
      </w:tr>
      <w:tr w:rsidR="004C117D" w:rsidRPr="00D96ABF" w:rsidTr="004C117D">
        <w:trPr>
          <w:trHeight w:val="99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Total urinary Frequency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5.6 (2)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8.2 (5)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8.2 (5.80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7.7 (4.1)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7.9 (3.8)</w:t>
            </w:r>
          </w:p>
        </w:tc>
      </w:tr>
      <w:tr w:rsidR="004C117D" w:rsidRPr="00D96ABF" w:rsidTr="004C117D">
        <w:trPr>
          <w:trHeight w:val="99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Total Urinary Incontinence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0.53 (0.98)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1.4 (1.8)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1 (2.3)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0.9 (1.1)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0.86 (1.2)</w:t>
            </w:r>
          </w:p>
        </w:tc>
      </w:tr>
      <w:tr w:rsidR="004C117D" w:rsidRPr="00D96ABF" w:rsidTr="004C117D">
        <w:trPr>
          <w:trHeight w:val="598"/>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b/>
                <w:bCs/>
                <w:color w:val="000000" w:themeColor="text1"/>
                <w:kern w:val="24"/>
                <w:lang w:eastAsia="zh-CN"/>
              </w:rPr>
              <w:t>Log Pyuria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2.5 (2.2)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2.8 (2.3)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3.7 (2.5)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3.6 (2.5)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4C117D" w:rsidRPr="00D96ABF" w:rsidRDefault="004C117D" w:rsidP="004C117D">
            <w:pPr>
              <w:rPr>
                <w:rFonts w:asciiTheme="minorHAnsi" w:hAnsiTheme="minorHAnsi" w:cstheme="minorHAnsi"/>
                <w:sz w:val="36"/>
                <w:szCs w:val="36"/>
                <w:lang w:eastAsia="zh-CN"/>
              </w:rPr>
            </w:pPr>
            <w:r w:rsidRPr="00D96ABF">
              <w:rPr>
                <w:rFonts w:asciiTheme="minorHAnsi" w:hAnsiTheme="minorHAnsi" w:cstheme="minorHAnsi"/>
                <w:color w:val="000000" w:themeColor="text1"/>
                <w:kern w:val="24"/>
                <w:lang w:eastAsia="zh-CN"/>
              </w:rPr>
              <w:t>3.4 (2.6)</w:t>
            </w:r>
          </w:p>
        </w:tc>
      </w:tr>
    </w:tbl>
    <w:p w:rsidR="00991291" w:rsidRPr="00D96ABF" w:rsidRDefault="00991291" w:rsidP="00991291">
      <w:pPr>
        <w:rPr>
          <w:rFonts w:asciiTheme="minorHAnsi" w:hAnsiTheme="minorHAnsi" w:cstheme="minorHAnsi"/>
        </w:rPr>
      </w:pPr>
    </w:p>
    <w:sectPr w:rsidR="00991291" w:rsidRPr="00D96ABF" w:rsidSect="00261529">
      <w:pgSz w:w="12255"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C49" w:rsidRDefault="007A3C49" w:rsidP="00346E2A">
      <w:r>
        <w:separator/>
      </w:r>
    </w:p>
  </w:endnote>
  <w:endnote w:type="continuationSeparator" w:id="0">
    <w:p w:rsidR="007A3C49" w:rsidRDefault="007A3C49" w:rsidP="0034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C49" w:rsidRDefault="007A3C49" w:rsidP="00346E2A">
      <w:r>
        <w:separator/>
      </w:r>
    </w:p>
  </w:footnote>
  <w:footnote w:type="continuationSeparator" w:id="0">
    <w:p w:rsidR="007A3C49" w:rsidRDefault="007A3C49" w:rsidP="0034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34.5pt;visibility:visible;mso-wrap-style:square" o:bullet="t">
        <v:imagedata r:id="rId1" o:title=""/>
      </v:shape>
    </w:pict>
  </w:numPicBullet>
  <w:abstractNum w:abstractNumId="0" w15:restartNumberingAfterBreak="0">
    <w:nsid w:val="03A27BEB"/>
    <w:multiLevelType w:val="hybridMultilevel"/>
    <w:tmpl w:val="4ECA2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22B3D"/>
    <w:multiLevelType w:val="hybridMultilevel"/>
    <w:tmpl w:val="0B8E8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4DAC"/>
    <w:multiLevelType w:val="hybridMultilevel"/>
    <w:tmpl w:val="26388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8406BF"/>
    <w:multiLevelType w:val="hybridMultilevel"/>
    <w:tmpl w:val="D9A2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E3AEF"/>
    <w:multiLevelType w:val="hybridMultilevel"/>
    <w:tmpl w:val="3EA6F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A5A07"/>
    <w:multiLevelType w:val="hybridMultilevel"/>
    <w:tmpl w:val="F6F4A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F41C2B"/>
    <w:multiLevelType w:val="hybridMultilevel"/>
    <w:tmpl w:val="CD5CF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657029"/>
    <w:multiLevelType w:val="hybridMultilevel"/>
    <w:tmpl w:val="6946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1547E1"/>
    <w:multiLevelType w:val="hybridMultilevel"/>
    <w:tmpl w:val="72C45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4"/>
  </w:num>
  <w:num w:numId="6">
    <w:abstractNumId w:val="0"/>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2&lt;/LineSpacing&gt;&lt;SpaceAfter&gt;0&lt;/SpaceAfter&gt;&lt;/ENLayout&gt;"/>
    <w:docVar w:name="EN.Libraries" w:val="&lt;Libraries&gt;&lt;/Libraries&gt;"/>
    <w:docVar w:name="REFMGR.InstantFormat" w:val="&lt;ENInstantFormat&gt;&lt;Enabled&gt;0&lt;/Enabled&gt;&lt;ScanUnformatted&gt;1&lt;/ScanUnformatted&gt;&lt;ScanChanges&gt;1&lt;/ScanChanges&gt;&lt;/ENInstantFormat&gt;"/>
    <w:docVar w:name="REFMGR.Layout" w:val="&lt;ENLayout&gt;&lt;Style&gt;Harvard&lt;/Style&gt;&lt;LeftDelim&gt;{&lt;/LeftDelim&gt;&lt;RightDelim&gt;}&lt;/RightDelim&gt;&lt;FontName&gt;Times New Roman&lt;/FontName&gt;&lt;FontSize&gt;12&lt;/FontSize&gt;&lt;ReflistTitle&gt;References&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Intermittent catheter abstract&lt;/item&gt;&lt;/Libraries&gt;&lt;/ENLibraries&gt;"/>
  </w:docVars>
  <w:rsids>
    <w:rsidRoot w:val="00FF20F9"/>
    <w:rsid w:val="00001FCD"/>
    <w:rsid w:val="0000233A"/>
    <w:rsid w:val="000029C1"/>
    <w:rsid w:val="00002B54"/>
    <w:rsid w:val="00003965"/>
    <w:rsid w:val="00004623"/>
    <w:rsid w:val="0000496D"/>
    <w:rsid w:val="00004C37"/>
    <w:rsid w:val="000057C2"/>
    <w:rsid w:val="00005B7B"/>
    <w:rsid w:val="00006034"/>
    <w:rsid w:val="00007070"/>
    <w:rsid w:val="00007C26"/>
    <w:rsid w:val="0001034F"/>
    <w:rsid w:val="000109E3"/>
    <w:rsid w:val="000117AF"/>
    <w:rsid w:val="00011B69"/>
    <w:rsid w:val="00012054"/>
    <w:rsid w:val="000123E5"/>
    <w:rsid w:val="000128BC"/>
    <w:rsid w:val="00013D64"/>
    <w:rsid w:val="00014C63"/>
    <w:rsid w:val="00015C8F"/>
    <w:rsid w:val="000161F4"/>
    <w:rsid w:val="0001628A"/>
    <w:rsid w:val="00017272"/>
    <w:rsid w:val="000173A4"/>
    <w:rsid w:val="000218EC"/>
    <w:rsid w:val="00022EE5"/>
    <w:rsid w:val="00023331"/>
    <w:rsid w:val="000236CD"/>
    <w:rsid w:val="000236F9"/>
    <w:rsid w:val="00025CE6"/>
    <w:rsid w:val="00025E47"/>
    <w:rsid w:val="00027BFB"/>
    <w:rsid w:val="0003069C"/>
    <w:rsid w:val="00032C32"/>
    <w:rsid w:val="00032EC4"/>
    <w:rsid w:val="00033DED"/>
    <w:rsid w:val="00035C0D"/>
    <w:rsid w:val="00035F27"/>
    <w:rsid w:val="000372BA"/>
    <w:rsid w:val="00040A1C"/>
    <w:rsid w:val="00040CA6"/>
    <w:rsid w:val="00041F86"/>
    <w:rsid w:val="000421DE"/>
    <w:rsid w:val="00043198"/>
    <w:rsid w:val="0004340D"/>
    <w:rsid w:val="000434F4"/>
    <w:rsid w:val="000435F7"/>
    <w:rsid w:val="0004382A"/>
    <w:rsid w:val="00043DFE"/>
    <w:rsid w:val="000449BD"/>
    <w:rsid w:val="00044EA9"/>
    <w:rsid w:val="0004546F"/>
    <w:rsid w:val="000469EA"/>
    <w:rsid w:val="000503BA"/>
    <w:rsid w:val="0005499B"/>
    <w:rsid w:val="0005539B"/>
    <w:rsid w:val="0005554F"/>
    <w:rsid w:val="00055BBC"/>
    <w:rsid w:val="00055D42"/>
    <w:rsid w:val="00057404"/>
    <w:rsid w:val="0005769D"/>
    <w:rsid w:val="00057BCA"/>
    <w:rsid w:val="00057DEB"/>
    <w:rsid w:val="00060321"/>
    <w:rsid w:val="00060B79"/>
    <w:rsid w:val="00060EA8"/>
    <w:rsid w:val="00060EB4"/>
    <w:rsid w:val="000611FF"/>
    <w:rsid w:val="000626D0"/>
    <w:rsid w:val="0006289B"/>
    <w:rsid w:val="00062EB1"/>
    <w:rsid w:val="0006330F"/>
    <w:rsid w:val="0006693F"/>
    <w:rsid w:val="0007066F"/>
    <w:rsid w:val="000708CC"/>
    <w:rsid w:val="00070EA2"/>
    <w:rsid w:val="00070F00"/>
    <w:rsid w:val="000720A6"/>
    <w:rsid w:val="0007379E"/>
    <w:rsid w:val="000744D7"/>
    <w:rsid w:val="00075C38"/>
    <w:rsid w:val="00076BAF"/>
    <w:rsid w:val="00077984"/>
    <w:rsid w:val="000810E1"/>
    <w:rsid w:val="000810EA"/>
    <w:rsid w:val="00081FD1"/>
    <w:rsid w:val="000820BD"/>
    <w:rsid w:val="000823B3"/>
    <w:rsid w:val="00083962"/>
    <w:rsid w:val="00083A92"/>
    <w:rsid w:val="00083EE1"/>
    <w:rsid w:val="0008477B"/>
    <w:rsid w:val="00084EBF"/>
    <w:rsid w:val="000856B8"/>
    <w:rsid w:val="00085F0E"/>
    <w:rsid w:val="00085FCF"/>
    <w:rsid w:val="00086407"/>
    <w:rsid w:val="00086B92"/>
    <w:rsid w:val="00086BCD"/>
    <w:rsid w:val="00086EF7"/>
    <w:rsid w:val="00086FAF"/>
    <w:rsid w:val="00090857"/>
    <w:rsid w:val="00090D68"/>
    <w:rsid w:val="000911AE"/>
    <w:rsid w:val="00091833"/>
    <w:rsid w:val="00091850"/>
    <w:rsid w:val="00092473"/>
    <w:rsid w:val="00092AF6"/>
    <w:rsid w:val="0009346C"/>
    <w:rsid w:val="00093778"/>
    <w:rsid w:val="00094132"/>
    <w:rsid w:val="00096B6E"/>
    <w:rsid w:val="00096D6D"/>
    <w:rsid w:val="00097C6E"/>
    <w:rsid w:val="000A0A0D"/>
    <w:rsid w:val="000A0DFF"/>
    <w:rsid w:val="000A18FC"/>
    <w:rsid w:val="000A3142"/>
    <w:rsid w:val="000A4709"/>
    <w:rsid w:val="000A58E1"/>
    <w:rsid w:val="000A6FC5"/>
    <w:rsid w:val="000A76F1"/>
    <w:rsid w:val="000A7888"/>
    <w:rsid w:val="000A7947"/>
    <w:rsid w:val="000B11B4"/>
    <w:rsid w:val="000B1850"/>
    <w:rsid w:val="000B19BA"/>
    <w:rsid w:val="000B399B"/>
    <w:rsid w:val="000B5E3D"/>
    <w:rsid w:val="000C0E71"/>
    <w:rsid w:val="000C383E"/>
    <w:rsid w:val="000C3E44"/>
    <w:rsid w:val="000C48DC"/>
    <w:rsid w:val="000C5564"/>
    <w:rsid w:val="000C576D"/>
    <w:rsid w:val="000C57FC"/>
    <w:rsid w:val="000C5C93"/>
    <w:rsid w:val="000C5F7D"/>
    <w:rsid w:val="000C7F0C"/>
    <w:rsid w:val="000D0BF7"/>
    <w:rsid w:val="000D10BF"/>
    <w:rsid w:val="000D1246"/>
    <w:rsid w:val="000D2A7C"/>
    <w:rsid w:val="000D375A"/>
    <w:rsid w:val="000D3D12"/>
    <w:rsid w:val="000D3E01"/>
    <w:rsid w:val="000D42CC"/>
    <w:rsid w:val="000D461D"/>
    <w:rsid w:val="000D64B9"/>
    <w:rsid w:val="000D6688"/>
    <w:rsid w:val="000D6FA2"/>
    <w:rsid w:val="000D7DAD"/>
    <w:rsid w:val="000E21BB"/>
    <w:rsid w:val="000E227B"/>
    <w:rsid w:val="000E316C"/>
    <w:rsid w:val="000E35CC"/>
    <w:rsid w:val="000E37C0"/>
    <w:rsid w:val="000E3E65"/>
    <w:rsid w:val="000E5599"/>
    <w:rsid w:val="000E632E"/>
    <w:rsid w:val="000E6678"/>
    <w:rsid w:val="000E703B"/>
    <w:rsid w:val="000E7626"/>
    <w:rsid w:val="000F09B3"/>
    <w:rsid w:val="000F0E3E"/>
    <w:rsid w:val="000F1031"/>
    <w:rsid w:val="000F1871"/>
    <w:rsid w:val="000F1FD8"/>
    <w:rsid w:val="000F251F"/>
    <w:rsid w:val="000F36DE"/>
    <w:rsid w:val="000F37A2"/>
    <w:rsid w:val="000F3C4D"/>
    <w:rsid w:val="000F49B2"/>
    <w:rsid w:val="000F55E1"/>
    <w:rsid w:val="000F5914"/>
    <w:rsid w:val="000F60DE"/>
    <w:rsid w:val="000F6227"/>
    <w:rsid w:val="000F7786"/>
    <w:rsid w:val="0010180F"/>
    <w:rsid w:val="0010231A"/>
    <w:rsid w:val="001029B8"/>
    <w:rsid w:val="00102E76"/>
    <w:rsid w:val="00103885"/>
    <w:rsid w:val="00103B5C"/>
    <w:rsid w:val="001045D5"/>
    <w:rsid w:val="00104A42"/>
    <w:rsid w:val="001067F2"/>
    <w:rsid w:val="00106C97"/>
    <w:rsid w:val="00110C5B"/>
    <w:rsid w:val="0011222B"/>
    <w:rsid w:val="00112589"/>
    <w:rsid w:val="001130F3"/>
    <w:rsid w:val="0011336E"/>
    <w:rsid w:val="0011343E"/>
    <w:rsid w:val="0011476A"/>
    <w:rsid w:val="0011601F"/>
    <w:rsid w:val="00120147"/>
    <w:rsid w:val="00121D53"/>
    <w:rsid w:val="00121EDA"/>
    <w:rsid w:val="00122009"/>
    <w:rsid w:val="00122573"/>
    <w:rsid w:val="00123050"/>
    <w:rsid w:val="001231B7"/>
    <w:rsid w:val="00123D84"/>
    <w:rsid w:val="00123DCF"/>
    <w:rsid w:val="00123FF4"/>
    <w:rsid w:val="00124524"/>
    <w:rsid w:val="001248BF"/>
    <w:rsid w:val="00124FA4"/>
    <w:rsid w:val="00125DCB"/>
    <w:rsid w:val="0012600C"/>
    <w:rsid w:val="00127307"/>
    <w:rsid w:val="00127C8F"/>
    <w:rsid w:val="0013160A"/>
    <w:rsid w:val="00132BAA"/>
    <w:rsid w:val="00133E8D"/>
    <w:rsid w:val="001340CA"/>
    <w:rsid w:val="001344A7"/>
    <w:rsid w:val="00134696"/>
    <w:rsid w:val="00134795"/>
    <w:rsid w:val="00135B68"/>
    <w:rsid w:val="0013641E"/>
    <w:rsid w:val="00140766"/>
    <w:rsid w:val="00141153"/>
    <w:rsid w:val="00141EA4"/>
    <w:rsid w:val="00142E2D"/>
    <w:rsid w:val="00143B14"/>
    <w:rsid w:val="00144D7E"/>
    <w:rsid w:val="00147A8D"/>
    <w:rsid w:val="00147E4E"/>
    <w:rsid w:val="001500EB"/>
    <w:rsid w:val="00150913"/>
    <w:rsid w:val="001510CA"/>
    <w:rsid w:val="0015117E"/>
    <w:rsid w:val="00153124"/>
    <w:rsid w:val="0015432A"/>
    <w:rsid w:val="00154B93"/>
    <w:rsid w:val="001561C5"/>
    <w:rsid w:val="00162782"/>
    <w:rsid w:val="00162F27"/>
    <w:rsid w:val="00163A8E"/>
    <w:rsid w:val="00164321"/>
    <w:rsid w:val="00164AFD"/>
    <w:rsid w:val="0016680E"/>
    <w:rsid w:val="00166E52"/>
    <w:rsid w:val="0017006A"/>
    <w:rsid w:val="001705DC"/>
    <w:rsid w:val="00170757"/>
    <w:rsid w:val="001708D1"/>
    <w:rsid w:val="00171E5D"/>
    <w:rsid w:val="00174028"/>
    <w:rsid w:val="001744BB"/>
    <w:rsid w:val="00174F54"/>
    <w:rsid w:val="00174FC8"/>
    <w:rsid w:val="001752F2"/>
    <w:rsid w:val="00176A9F"/>
    <w:rsid w:val="00180322"/>
    <w:rsid w:val="00180969"/>
    <w:rsid w:val="00181BCC"/>
    <w:rsid w:val="00182A47"/>
    <w:rsid w:val="00182E75"/>
    <w:rsid w:val="001830D8"/>
    <w:rsid w:val="0018315A"/>
    <w:rsid w:val="00183690"/>
    <w:rsid w:val="0018499D"/>
    <w:rsid w:val="00184A59"/>
    <w:rsid w:val="00184AE4"/>
    <w:rsid w:val="00186AA2"/>
    <w:rsid w:val="00187085"/>
    <w:rsid w:val="00187256"/>
    <w:rsid w:val="00191A99"/>
    <w:rsid w:val="001923E7"/>
    <w:rsid w:val="0019299B"/>
    <w:rsid w:val="00192BEB"/>
    <w:rsid w:val="00193439"/>
    <w:rsid w:val="001939FF"/>
    <w:rsid w:val="00193BDA"/>
    <w:rsid w:val="00193C29"/>
    <w:rsid w:val="0019543D"/>
    <w:rsid w:val="00197804"/>
    <w:rsid w:val="001A00C8"/>
    <w:rsid w:val="001A1765"/>
    <w:rsid w:val="001A3D44"/>
    <w:rsid w:val="001A3D8E"/>
    <w:rsid w:val="001A453C"/>
    <w:rsid w:val="001A4A2D"/>
    <w:rsid w:val="001A4A58"/>
    <w:rsid w:val="001A4D6C"/>
    <w:rsid w:val="001A53D9"/>
    <w:rsid w:val="001A5BC3"/>
    <w:rsid w:val="001A6971"/>
    <w:rsid w:val="001A6AE5"/>
    <w:rsid w:val="001A6EC1"/>
    <w:rsid w:val="001B0809"/>
    <w:rsid w:val="001B27C0"/>
    <w:rsid w:val="001B3F38"/>
    <w:rsid w:val="001B405B"/>
    <w:rsid w:val="001B42AC"/>
    <w:rsid w:val="001B5036"/>
    <w:rsid w:val="001B7719"/>
    <w:rsid w:val="001B7ED9"/>
    <w:rsid w:val="001C1358"/>
    <w:rsid w:val="001C1E2E"/>
    <w:rsid w:val="001C4FB0"/>
    <w:rsid w:val="001D0E56"/>
    <w:rsid w:val="001D1F99"/>
    <w:rsid w:val="001D4B2F"/>
    <w:rsid w:val="001D7AFA"/>
    <w:rsid w:val="001E0BD6"/>
    <w:rsid w:val="001E408A"/>
    <w:rsid w:val="001E55DC"/>
    <w:rsid w:val="001E6DFF"/>
    <w:rsid w:val="001F0476"/>
    <w:rsid w:val="001F1442"/>
    <w:rsid w:val="001F14F9"/>
    <w:rsid w:val="001F15FB"/>
    <w:rsid w:val="001F1C9B"/>
    <w:rsid w:val="001F1DCF"/>
    <w:rsid w:val="001F237C"/>
    <w:rsid w:val="001F4987"/>
    <w:rsid w:val="001F7757"/>
    <w:rsid w:val="0020042D"/>
    <w:rsid w:val="00200FAA"/>
    <w:rsid w:val="002024CE"/>
    <w:rsid w:val="00203614"/>
    <w:rsid w:val="0020472A"/>
    <w:rsid w:val="00205A52"/>
    <w:rsid w:val="00205D61"/>
    <w:rsid w:val="002063F3"/>
    <w:rsid w:val="0020660E"/>
    <w:rsid w:val="0020798C"/>
    <w:rsid w:val="002102F4"/>
    <w:rsid w:val="002113C1"/>
    <w:rsid w:val="0021145D"/>
    <w:rsid w:val="0021254A"/>
    <w:rsid w:val="00212596"/>
    <w:rsid w:val="002126DB"/>
    <w:rsid w:val="0021511F"/>
    <w:rsid w:val="002152AC"/>
    <w:rsid w:val="002153DD"/>
    <w:rsid w:val="00215E88"/>
    <w:rsid w:val="002160A5"/>
    <w:rsid w:val="00217831"/>
    <w:rsid w:val="00220796"/>
    <w:rsid w:val="002220B6"/>
    <w:rsid w:val="0022248E"/>
    <w:rsid w:val="00222B33"/>
    <w:rsid w:val="00222C6E"/>
    <w:rsid w:val="00223BB0"/>
    <w:rsid w:val="002272DD"/>
    <w:rsid w:val="002274B5"/>
    <w:rsid w:val="00230029"/>
    <w:rsid w:val="002305D7"/>
    <w:rsid w:val="00230912"/>
    <w:rsid w:val="00231BF9"/>
    <w:rsid w:val="00231F4B"/>
    <w:rsid w:val="002324F5"/>
    <w:rsid w:val="00232561"/>
    <w:rsid w:val="0023384A"/>
    <w:rsid w:val="00233D2C"/>
    <w:rsid w:val="00234355"/>
    <w:rsid w:val="002343A8"/>
    <w:rsid w:val="00234D49"/>
    <w:rsid w:val="00235740"/>
    <w:rsid w:val="0023682B"/>
    <w:rsid w:val="00236B30"/>
    <w:rsid w:val="00237110"/>
    <w:rsid w:val="00240E09"/>
    <w:rsid w:val="00243731"/>
    <w:rsid w:val="00243C9F"/>
    <w:rsid w:val="002447B7"/>
    <w:rsid w:val="00245A98"/>
    <w:rsid w:val="00245B36"/>
    <w:rsid w:val="00245CE6"/>
    <w:rsid w:val="002462BA"/>
    <w:rsid w:val="002467D3"/>
    <w:rsid w:val="00246818"/>
    <w:rsid w:val="002469E3"/>
    <w:rsid w:val="00247561"/>
    <w:rsid w:val="00247F06"/>
    <w:rsid w:val="002503D5"/>
    <w:rsid w:val="002505DE"/>
    <w:rsid w:val="00250ED2"/>
    <w:rsid w:val="002510C1"/>
    <w:rsid w:val="00251A87"/>
    <w:rsid w:val="00251E28"/>
    <w:rsid w:val="0025307D"/>
    <w:rsid w:val="00253AF9"/>
    <w:rsid w:val="00253E14"/>
    <w:rsid w:val="00254602"/>
    <w:rsid w:val="00254DE0"/>
    <w:rsid w:val="002554CE"/>
    <w:rsid w:val="0025561C"/>
    <w:rsid w:val="00256144"/>
    <w:rsid w:val="00256CAF"/>
    <w:rsid w:val="0025741D"/>
    <w:rsid w:val="00260436"/>
    <w:rsid w:val="0026054F"/>
    <w:rsid w:val="00260955"/>
    <w:rsid w:val="00261529"/>
    <w:rsid w:val="00261812"/>
    <w:rsid w:val="00261883"/>
    <w:rsid w:val="00262281"/>
    <w:rsid w:val="002622E2"/>
    <w:rsid w:val="00263D64"/>
    <w:rsid w:val="00264AFC"/>
    <w:rsid w:val="00265686"/>
    <w:rsid w:val="0026597A"/>
    <w:rsid w:val="00265CBB"/>
    <w:rsid w:val="00265CD7"/>
    <w:rsid w:val="002660D0"/>
    <w:rsid w:val="002661BF"/>
    <w:rsid w:val="002677DA"/>
    <w:rsid w:val="002679F7"/>
    <w:rsid w:val="0027120B"/>
    <w:rsid w:val="00272B99"/>
    <w:rsid w:val="00273E5B"/>
    <w:rsid w:val="0027430E"/>
    <w:rsid w:val="0027444D"/>
    <w:rsid w:val="0027520E"/>
    <w:rsid w:val="00275B6E"/>
    <w:rsid w:val="00275BB8"/>
    <w:rsid w:val="00276361"/>
    <w:rsid w:val="00276C0F"/>
    <w:rsid w:val="00276C49"/>
    <w:rsid w:val="0027766D"/>
    <w:rsid w:val="00277DD9"/>
    <w:rsid w:val="00280075"/>
    <w:rsid w:val="00280524"/>
    <w:rsid w:val="002808B2"/>
    <w:rsid w:val="00280F0F"/>
    <w:rsid w:val="00280F28"/>
    <w:rsid w:val="00281B58"/>
    <w:rsid w:val="00281C50"/>
    <w:rsid w:val="00282341"/>
    <w:rsid w:val="002823D7"/>
    <w:rsid w:val="00282788"/>
    <w:rsid w:val="00283BFC"/>
    <w:rsid w:val="00284E2D"/>
    <w:rsid w:val="00285110"/>
    <w:rsid w:val="00285139"/>
    <w:rsid w:val="002901E3"/>
    <w:rsid w:val="00290303"/>
    <w:rsid w:val="00292D9C"/>
    <w:rsid w:val="002932F0"/>
    <w:rsid w:val="002949D9"/>
    <w:rsid w:val="00295704"/>
    <w:rsid w:val="00296872"/>
    <w:rsid w:val="00296B18"/>
    <w:rsid w:val="002978D0"/>
    <w:rsid w:val="00297AB0"/>
    <w:rsid w:val="002A0896"/>
    <w:rsid w:val="002A1083"/>
    <w:rsid w:val="002A1A28"/>
    <w:rsid w:val="002A2407"/>
    <w:rsid w:val="002A24F4"/>
    <w:rsid w:val="002A357F"/>
    <w:rsid w:val="002A3C98"/>
    <w:rsid w:val="002A5132"/>
    <w:rsid w:val="002A58CD"/>
    <w:rsid w:val="002A5F08"/>
    <w:rsid w:val="002A64AF"/>
    <w:rsid w:val="002A7433"/>
    <w:rsid w:val="002A780A"/>
    <w:rsid w:val="002A7AE4"/>
    <w:rsid w:val="002A7BD4"/>
    <w:rsid w:val="002A7ECA"/>
    <w:rsid w:val="002B052F"/>
    <w:rsid w:val="002B0F4A"/>
    <w:rsid w:val="002B1194"/>
    <w:rsid w:val="002B17AF"/>
    <w:rsid w:val="002B27DA"/>
    <w:rsid w:val="002B32EB"/>
    <w:rsid w:val="002B3C87"/>
    <w:rsid w:val="002B4574"/>
    <w:rsid w:val="002B6DB3"/>
    <w:rsid w:val="002C08DB"/>
    <w:rsid w:val="002C1B0B"/>
    <w:rsid w:val="002C5403"/>
    <w:rsid w:val="002C7F1E"/>
    <w:rsid w:val="002D0E4D"/>
    <w:rsid w:val="002D2283"/>
    <w:rsid w:val="002D2FD4"/>
    <w:rsid w:val="002D3039"/>
    <w:rsid w:val="002D39E9"/>
    <w:rsid w:val="002D4700"/>
    <w:rsid w:val="002D4FE3"/>
    <w:rsid w:val="002D570C"/>
    <w:rsid w:val="002D5902"/>
    <w:rsid w:val="002D7132"/>
    <w:rsid w:val="002D7627"/>
    <w:rsid w:val="002E05E7"/>
    <w:rsid w:val="002E0D46"/>
    <w:rsid w:val="002E14F2"/>
    <w:rsid w:val="002E157E"/>
    <w:rsid w:val="002E219E"/>
    <w:rsid w:val="002E255A"/>
    <w:rsid w:val="002E4124"/>
    <w:rsid w:val="002E45F2"/>
    <w:rsid w:val="002E4CFC"/>
    <w:rsid w:val="002E53E9"/>
    <w:rsid w:val="002E5BE7"/>
    <w:rsid w:val="002E6AAD"/>
    <w:rsid w:val="002E7143"/>
    <w:rsid w:val="002E73D6"/>
    <w:rsid w:val="002E745A"/>
    <w:rsid w:val="002E746A"/>
    <w:rsid w:val="002E774F"/>
    <w:rsid w:val="002E7A69"/>
    <w:rsid w:val="002E7C52"/>
    <w:rsid w:val="002F2775"/>
    <w:rsid w:val="002F3940"/>
    <w:rsid w:val="002F3F5A"/>
    <w:rsid w:val="002F4A70"/>
    <w:rsid w:val="002F607F"/>
    <w:rsid w:val="002F60FB"/>
    <w:rsid w:val="002F6D83"/>
    <w:rsid w:val="002F7C51"/>
    <w:rsid w:val="003005CF"/>
    <w:rsid w:val="00301DF5"/>
    <w:rsid w:val="0030236F"/>
    <w:rsid w:val="003023A7"/>
    <w:rsid w:val="00302BE3"/>
    <w:rsid w:val="00303086"/>
    <w:rsid w:val="00303FE1"/>
    <w:rsid w:val="003056B1"/>
    <w:rsid w:val="0030606D"/>
    <w:rsid w:val="00306BCD"/>
    <w:rsid w:val="00307218"/>
    <w:rsid w:val="00307D22"/>
    <w:rsid w:val="003106FD"/>
    <w:rsid w:val="0031394D"/>
    <w:rsid w:val="00314DE0"/>
    <w:rsid w:val="00314ED5"/>
    <w:rsid w:val="003162E0"/>
    <w:rsid w:val="00316F4C"/>
    <w:rsid w:val="00317466"/>
    <w:rsid w:val="003206D7"/>
    <w:rsid w:val="00321882"/>
    <w:rsid w:val="00321CC1"/>
    <w:rsid w:val="003227D9"/>
    <w:rsid w:val="00322813"/>
    <w:rsid w:val="00322F02"/>
    <w:rsid w:val="00323B9D"/>
    <w:rsid w:val="003245B2"/>
    <w:rsid w:val="00324D2C"/>
    <w:rsid w:val="0032502E"/>
    <w:rsid w:val="00325324"/>
    <w:rsid w:val="0032532E"/>
    <w:rsid w:val="00325A51"/>
    <w:rsid w:val="00327A40"/>
    <w:rsid w:val="00327D5F"/>
    <w:rsid w:val="00331115"/>
    <w:rsid w:val="00331766"/>
    <w:rsid w:val="003320B0"/>
    <w:rsid w:val="00333B34"/>
    <w:rsid w:val="00333D48"/>
    <w:rsid w:val="00334796"/>
    <w:rsid w:val="00335509"/>
    <w:rsid w:val="003355CE"/>
    <w:rsid w:val="003365E2"/>
    <w:rsid w:val="0033666F"/>
    <w:rsid w:val="003402AB"/>
    <w:rsid w:val="003411F9"/>
    <w:rsid w:val="00341B2A"/>
    <w:rsid w:val="00341C81"/>
    <w:rsid w:val="00341D2F"/>
    <w:rsid w:val="003424B2"/>
    <w:rsid w:val="00343CF4"/>
    <w:rsid w:val="0034427A"/>
    <w:rsid w:val="003446C0"/>
    <w:rsid w:val="00344C0C"/>
    <w:rsid w:val="003451AE"/>
    <w:rsid w:val="003457DD"/>
    <w:rsid w:val="00345C9A"/>
    <w:rsid w:val="00346237"/>
    <w:rsid w:val="00346490"/>
    <w:rsid w:val="00346617"/>
    <w:rsid w:val="0034664F"/>
    <w:rsid w:val="00346E2A"/>
    <w:rsid w:val="00350916"/>
    <w:rsid w:val="00351421"/>
    <w:rsid w:val="00351FC3"/>
    <w:rsid w:val="00352DCA"/>
    <w:rsid w:val="003531BF"/>
    <w:rsid w:val="003531EC"/>
    <w:rsid w:val="003538FD"/>
    <w:rsid w:val="00353C7F"/>
    <w:rsid w:val="00353F2D"/>
    <w:rsid w:val="0035406C"/>
    <w:rsid w:val="003543E4"/>
    <w:rsid w:val="003546CA"/>
    <w:rsid w:val="00354C50"/>
    <w:rsid w:val="003558AE"/>
    <w:rsid w:val="00356877"/>
    <w:rsid w:val="00361E75"/>
    <w:rsid w:val="00362A63"/>
    <w:rsid w:val="00362ACD"/>
    <w:rsid w:val="00365C2C"/>
    <w:rsid w:val="00366DDB"/>
    <w:rsid w:val="00370ACE"/>
    <w:rsid w:val="00372259"/>
    <w:rsid w:val="00372FB3"/>
    <w:rsid w:val="003736D6"/>
    <w:rsid w:val="003737DC"/>
    <w:rsid w:val="00374327"/>
    <w:rsid w:val="00374409"/>
    <w:rsid w:val="00374C6E"/>
    <w:rsid w:val="003750C6"/>
    <w:rsid w:val="0037519A"/>
    <w:rsid w:val="003763E2"/>
    <w:rsid w:val="00376F36"/>
    <w:rsid w:val="003773C4"/>
    <w:rsid w:val="00380E25"/>
    <w:rsid w:val="00382B6E"/>
    <w:rsid w:val="00383050"/>
    <w:rsid w:val="00384B61"/>
    <w:rsid w:val="00385D69"/>
    <w:rsid w:val="003874EA"/>
    <w:rsid w:val="003914CA"/>
    <w:rsid w:val="00391856"/>
    <w:rsid w:val="00393CA4"/>
    <w:rsid w:val="00394CE4"/>
    <w:rsid w:val="003961E2"/>
    <w:rsid w:val="0039629C"/>
    <w:rsid w:val="00396399"/>
    <w:rsid w:val="0039722B"/>
    <w:rsid w:val="003A0241"/>
    <w:rsid w:val="003A0565"/>
    <w:rsid w:val="003A0675"/>
    <w:rsid w:val="003A0B91"/>
    <w:rsid w:val="003A155C"/>
    <w:rsid w:val="003A22E4"/>
    <w:rsid w:val="003A2606"/>
    <w:rsid w:val="003A2693"/>
    <w:rsid w:val="003A2DEB"/>
    <w:rsid w:val="003A3843"/>
    <w:rsid w:val="003A5577"/>
    <w:rsid w:val="003A5E44"/>
    <w:rsid w:val="003A7855"/>
    <w:rsid w:val="003A7B90"/>
    <w:rsid w:val="003A7DB0"/>
    <w:rsid w:val="003B1020"/>
    <w:rsid w:val="003B16FD"/>
    <w:rsid w:val="003B1AD1"/>
    <w:rsid w:val="003B30BA"/>
    <w:rsid w:val="003B436C"/>
    <w:rsid w:val="003B61E5"/>
    <w:rsid w:val="003B76CA"/>
    <w:rsid w:val="003B77AC"/>
    <w:rsid w:val="003C0361"/>
    <w:rsid w:val="003C043A"/>
    <w:rsid w:val="003C13E5"/>
    <w:rsid w:val="003C1E7E"/>
    <w:rsid w:val="003C3674"/>
    <w:rsid w:val="003C5995"/>
    <w:rsid w:val="003D0CA5"/>
    <w:rsid w:val="003D1354"/>
    <w:rsid w:val="003D25BA"/>
    <w:rsid w:val="003D2754"/>
    <w:rsid w:val="003D2D5F"/>
    <w:rsid w:val="003D2F71"/>
    <w:rsid w:val="003D3CA3"/>
    <w:rsid w:val="003D4E9A"/>
    <w:rsid w:val="003D5C7B"/>
    <w:rsid w:val="003E08C9"/>
    <w:rsid w:val="003E09E3"/>
    <w:rsid w:val="003E2CF5"/>
    <w:rsid w:val="003E4031"/>
    <w:rsid w:val="003E40E9"/>
    <w:rsid w:val="003F0070"/>
    <w:rsid w:val="003F0161"/>
    <w:rsid w:val="003F0277"/>
    <w:rsid w:val="003F15F4"/>
    <w:rsid w:val="003F1657"/>
    <w:rsid w:val="003F227C"/>
    <w:rsid w:val="003F302A"/>
    <w:rsid w:val="003F33A5"/>
    <w:rsid w:val="003F3B7B"/>
    <w:rsid w:val="003F4A4F"/>
    <w:rsid w:val="003F54E7"/>
    <w:rsid w:val="003F7BE9"/>
    <w:rsid w:val="004001C2"/>
    <w:rsid w:val="00401767"/>
    <w:rsid w:val="00402AFF"/>
    <w:rsid w:val="00402B17"/>
    <w:rsid w:val="00402F8D"/>
    <w:rsid w:val="004033EC"/>
    <w:rsid w:val="00403B75"/>
    <w:rsid w:val="00405BFF"/>
    <w:rsid w:val="004064BD"/>
    <w:rsid w:val="00407318"/>
    <w:rsid w:val="00410689"/>
    <w:rsid w:val="004115CC"/>
    <w:rsid w:val="00411C13"/>
    <w:rsid w:val="00411D4F"/>
    <w:rsid w:val="00413173"/>
    <w:rsid w:val="00414236"/>
    <w:rsid w:val="00415271"/>
    <w:rsid w:val="0041606E"/>
    <w:rsid w:val="00416078"/>
    <w:rsid w:val="00416B47"/>
    <w:rsid w:val="00416E59"/>
    <w:rsid w:val="00420A8C"/>
    <w:rsid w:val="0042162C"/>
    <w:rsid w:val="0042370D"/>
    <w:rsid w:val="00423E72"/>
    <w:rsid w:val="0042445D"/>
    <w:rsid w:val="004244FE"/>
    <w:rsid w:val="00424783"/>
    <w:rsid w:val="004257D2"/>
    <w:rsid w:val="00425C70"/>
    <w:rsid w:val="00425EDC"/>
    <w:rsid w:val="00426E91"/>
    <w:rsid w:val="00427400"/>
    <w:rsid w:val="0043071C"/>
    <w:rsid w:val="0043104D"/>
    <w:rsid w:val="004310BC"/>
    <w:rsid w:val="0043130C"/>
    <w:rsid w:val="00431444"/>
    <w:rsid w:val="0043176D"/>
    <w:rsid w:val="00432A38"/>
    <w:rsid w:val="00433384"/>
    <w:rsid w:val="0043432F"/>
    <w:rsid w:val="004349F2"/>
    <w:rsid w:val="00435BF2"/>
    <w:rsid w:val="00435FBA"/>
    <w:rsid w:val="0043615C"/>
    <w:rsid w:val="0043735E"/>
    <w:rsid w:val="004377E9"/>
    <w:rsid w:val="004420DB"/>
    <w:rsid w:val="004425D3"/>
    <w:rsid w:val="004471B8"/>
    <w:rsid w:val="00450BBA"/>
    <w:rsid w:val="004518E4"/>
    <w:rsid w:val="00452564"/>
    <w:rsid w:val="00452927"/>
    <w:rsid w:val="00452CE5"/>
    <w:rsid w:val="004531C8"/>
    <w:rsid w:val="00453823"/>
    <w:rsid w:val="00454797"/>
    <w:rsid w:val="00457C18"/>
    <w:rsid w:val="00457F49"/>
    <w:rsid w:val="00460C83"/>
    <w:rsid w:val="0046201B"/>
    <w:rsid w:val="00463CD0"/>
    <w:rsid w:val="00464192"/>
    <w:rsid w:val="00465A8C"/>
    <w:rsid w:val="00465D4E"/>
    <w:rsid w:val="004669D0"/>
    <w:rsid w:val="00467C16"/>
    <w:rsid w:val="0047175D"/>
    <w:rsid w:val="00471E19"/>
    <w:rsid w:val="004744BC"/>
    <w:rsid w:val="004747F4"/>
    <w:rsid w:val="0047628D"/>
    <w:rsid w:val="00476A2A"/>
    <w:rsid w:val="00476D0C"/>
    <w:rsid w:val="00476F75"/>
    <w:rsid w:val="004772A8"/>
    <w:rsid w:val="00477A34"/>
    <w:rsid w:val="00477B98"/>
    <w:rsid w:val="0048457D"/>
    <w:rsid w:val="00484CCF"/>
    <w:rsid w:val="00485B5F"/>
    <w:rsid w:val="00490001"/>
    <w:rsid w:val="004905D8"/>
    <w:rsid w:val="004907D1"/>
    <w:rsid w:val="00490E5A"/>
    <w:rsid w:val="00490FBE"/>
    <w:rsid w:val="004937C6"/>
    <w:rsid w:val="00493DC6"/>
    <w:rsid w:val="00494E44"/>
    <w:rsid w:val="00495319"/>
    <w:rsid w:val="004958A8"/>
    <w:rsid w:val="00496F43"/>
    <w:rsid w:val="004973DC"/>
    <w:rsid w:val="00497AD7"/>
    <w:rsid w:val="00497E91"/>
    <w:rsid w:val="004A0F45"/>
    <w:rsid w:val="004A10E7"/>
    <w:rsid w:val="004A1405"/>
    <w:rsid w:val="004A15E9"/>
    <w:rsid w:val="004A1C79"/>
    <w:rsid w:val="004A2CC5"/>
    <w:rsid w:val="004A3B94"/>
    <w:rsid w:val="004A4BA7"/>
    <w:rsid w:val="004A5459"/>
    <w:rsid w:val="004A56FB"/>
    <w:rsid w:val="004A6905"/>
    <w:rsid w:val="004A6A21"/>
    <w:rsid w:val="004B217D"/>
    <w:rsid w:val="004B2649"/>
    <w:rsid w:val="004B2C19"/>
    <w:rsid w:val="004B3A0A"/>
    <w:rsid w:val="004B4FD8"/>
    <w:rsid w:val="004B51B4"/>
    <w:rsid w:val="004B51FA"/>
    <w:rsid w:val="004B590A"/>
    <w:rsid w:val="004B5A9E"/>
    <w:rsid w:val="004B744E"/>
    <w:rsid w:val="004B7877"/>
    <w:rsid w:val="004C0411"/>
    <w:rsid w:val="004C041C"/>
    <w:rsid w:val="004C093D"/>
    <w:rsid w:val="004C117D"/>
    <w:rsid w:val="004C1D3E"/>
    <w:rsid w:val="004C1D61"/>
    <w:rsid w:val="004C29C4"/>
    <w:rsid w:val="004C3025"/>
    <w:rsid w:val="004C31E2"/>
    <w:rsid w:val="004C3A28"/>
    <w:rsid w:val="004C48A0"/>
    <w:rsid w:val="004C4EE5"/>
    <w:rsid w:val="004D00A3"/>
    <w:rsid w:val="004D0708"/>
    <w:rsid w:val="004D1060"/>
    <w:rsid w:val="004D11C5"/>
    <w:rsid w:val="004D264A"/>
    <w:rsid w:val="004D2F36"/>
    <w:rsid w:val="004D309B"/>
    <w:rsid w:val="004D4ADD"/>
    <w:rsid w:val="004D4F02"/>
    <w:rsid w:val="004D628A"/>
    <w:rsid w:val="004E07D1"/>
    <w:rsid w:val="004E0C53"/>
    <w:rsid w:val="004E0F8A"/>
    <w:rsid w:val="004E1322"/>
    <w:rsid w:val="004E1C18"/>
    <w:rsid w:val="004E2DF2"/>
    <w:rsid w:val="004E2F34"/>
    <w:rsid w:val="004E313A"/>
    <w:rsid w:val="004E3845"/>
    <w:rsid w:val="004E4111"/>
    <w:rsid w:val="004E4DD3"/>
    <w:rsid w:val="004E4F0A"/>
    <w:rsid w:val="004E56D3"/>
    <w:rsid w:val="004E62EC"/>
    <w:rsid w:val="004F3F02"/>
    <w:rsid w:val="004F447C"/>
    <w:rsid w:val="004F4698"/>
    <w:rsid w:val="004F4D49"/>
    <w:rsid w:val="004F7DB4"/>
    <w:rsid w:val="00500758"/>
    <w:rsid w:val="005007D1"/>
    <w:rsid w:val="00500835"/>
    <w:rsid w:val="0050150A"/>
    <w:rsid w:val="0050157C"/>
    <w:rsid w:val="00501670"/>
    <w:rsid w:val="0050208B"/>
    <w:rsid w:val="005020CA"/>
    <w:rsid w:val="005021E2"/>
    <w:rsid w:val="005024F6"/>
    <w:rsid w:val="00503168"/>
    <w:rsid w:val="00503216"/>
    <w:rsid w:val="00503CD6"/>
    <w:rsid w:val="0050450C"/>
    <w:rsid w:val="00504F9A"/>
    <w:rsid w:val="00505E68"/>
    <w:rsid w:val="00506123"/>
    <w:rsid w:val="00507657"/>
    <w:rsid w:val="00510E5E"/>
    <w:rsid w:val="00512521"/>
    <w:rsid w:val="00512E5E"/>
    <w:rsid w:val="005130DF"/>
    <w:rsid w:val="005134C3"/>
    <w:rsid w:val="0051364F"/>
    <w:rsid w:val="00515B84"/>
    <w:rsid w:val="00516251"/>
    <w:rsid w:val="005208A8"/>
    <w:rsid w:val="0052156F"/>
    <w:rsid w:val="005228EC"/>
    <w:rsid w:val="00522AA0"/>
    <w:rsid w:val="00523281"/>
    <w:rsid w:val="00523E93"/>
    <w:rsid w:val="00524C37"/>
    <w:rsid w:val="00525953"/>
    <w:rsid w:val="00525A50"/>
    <w:rsid w:val="005267E9"/>
    <w:rsid w:val="00526BD7"/>
    <w:rsid w:val="00530237"/>
    <w:rsid w:val="00530A90"/>
    <w:rsid w:val="00531753"/>
    <w:rsid w:val="00531F5D"/>
    <w:rsid w:val="00532532"/>
    <w:rsid w:val="00532F3C"/>
    <w:rsid w:val="005332B0"/>
    <w:rsid w:val="00534C92"/>
    <w:rsid w:val="0053513A"/>
    <w:rsid w:val="00535495"/>
    <w:rsid w:val="0053554D"/>
    <w:rsid w:val="005357D2"/>
    <w:rsid w:val="00535D7D"/>
    <w:rsid w:val="00535EED"/>
    <w:rsid w:val="0053619D"/>
    <w:rsid w:val="00536442"/>
    <w:rsid w:val="005371ED"/>
    <w:rsid w:val="005410F6"/>
    <w:rsid w:val="00541ADF"/>
    <w:rsid w:val="00543CF2"/>
    <w:rsid w:val="00543D46"/>
    <w:rsid w:val="005442BC"/>
    <w:rsid w:val="00545B4C"/>
    <w:rsid w:val="00545F29"/>
    <w:rsid w:val="00546AB4"/>
    <w:rsid w:val="00547AFF"/>
    <w:rsid w:val="00547DA8"/>
    <w:rsid w:val="00551B81"/>
    <w:rsid w:val="00551F53"/>
    <w:rsid w:val="005541EE"/>
    <w:rsid w:val="00555785"/>
    <w:rsid w:val="00557D0F"/>
    <w:rsid w:val="005602BA"/>
    <w:rsid w:val="00560C14"/>
    <w:rsid w:val="005615FC"/>
    <w:rsid w:val="005616A9"/>
    <w:rsid w:val="00561B62"/>
    <w:rsid w:val="00562062"/>
    <w:rsid w:val="00562F2C"/>
    <w:rsid w:val="005634C7"/>
    <w:rsid w:val="0056351F"/>
    <w:rsid w:val="00566206"/>
    <w:rsid w:val="005668AA"/>
    <w:rsid w:val="00566924"/>
    <w:rsid w:val="00566B87"/>
    <w:rsid w:val="00567ACC"/>
    <w:rsid w:val="00570672"/>
    <w:rsid w:val="00571502"/>
    <w:rsid w:val="00572B83"/>
    <w:rsid w:val="00572B93"/>
    <w:rsid w:val="00573DB2"/>
    <w:rsid w:val="005740DB"/>
    <w:rsid w:val="005741B9"/>
    <w:rsid w:val="0057463C"/>
    <w:rsid w:val="005747F8"/>
    <w:rsid w:val="00574E0B"/>
    <w:rsid w:val="0057582A"/>
    <w:rsid w:val="00577A98"/>
    <w:rsid w:val="00584BA0"/>
    <w:rsid w:val="00584D61"/>
    <w:rsid w:val="00584FEE"/>
    <w:rsid w:val="00585C47"/>
    <w:rsid w:val="005862CE"/>
    <w:rsid w:val="005863A8"/>
    <w:rsid w:val="00587201"/>
    <w:rsid w:val="00587FCC"/>
    <w:rsid w:val="0059208A"/>
    <w:rsid w:val="00592BB7"/>
    <w:rsid w:val="00593228"/>
    <w:rsid w:val="00593458"/>
    <w:rsid w:val="0059429C"/>
    <w:rsid w:val="005945BC"/>
    <w:rsid w:val="00594889"/>
    <w:rsid w:val="00594A90"/>
    <w:rsid w:val="00595523"/>
    <w:rsid w:val="00596387"/>
    <w:rsid w:val="005975CF"/>
    <w:rsid w:val="00597990"/>
    <w:rsid w:val="005A06BF"/>
    <w:rsid w:val="005A0C31"/>
    <w:rsid w:val="005A247A"/>
    <w:rsid w:val="005A518B"/>
    <w:rsid w:val="005A52FF"/>
    <w:rsid w:val="005A57FA"/>
    <w:rsid w:val="005A5E43"/>
    <w:rsid w:val="005B06D1"/>
    <w:rsid w:val="005B2038"/>
    <w:rsid w:val="005B21CC"/>
    <w:rsid w:val="005B4C10"/>
    <w:rsid w:val="005B4ED8"/>
    <w:rsid w:val="005B553C"/>
    <w:rsid w:val="005B5964"/>
    <w:rsid w:val="005B5B6A"/>
    <w:rsid w:val="005B5F71"/>
    <w:rsid w:val="005B6714"/>
    <w:rsid w:val="005B6C3E"/>
    <w:rsid w:val="005B7874"/>
    <w:rsid w:val="005B79BC"/>
    <w:rsid w:val="005C05A4"/>
    <w:rsid w:val="005C0945"/>
    <w:rsid w:val="005C2204"/>
    <w:rsid w:val="005C2608"/>
    <w:rsid w:val="005C269F"/>
    <w:rsid w:val="005C3E0A"/>
    <w:rsid w:val="005C43D8"/>
    <w:rsid w:val="005C4983"/>
    <w:rsid w:val="005C49AF"/>
    <w:rsid w:val="005C4E1A"/>
    <w:rsid w:val="005C5874"/>
    <w:rsid w:val="005C5953"/>
    <w:rsid w:val="005C5EF8"/>
    <w:rsid w:val="005C5FD7"/>
    <w:rsid w:val="005C65F6"/>
    <w:rsid w:val="005C765C"/>
    <w:rsid w:val="005D054F"/>
    <w:rsid w:val="005D0FC5"/>
    <w:rsid w:val="005D133E"/>
    <w:rsid w:val="005D191A"/>
    <w:rsid w:val="005D2D01"/>
    <w:rsid w:val="005D340E"/>
    <w:rsid w:val="005D366C"/>
    <w:rsid w:val="005D3C8F"/>
    <w:rsid w:val="005D443A"/>
    <w:rsid w:val="005D48A8"/>
    <w:rsid w:val="005D5376"/>
    <w:rsid w:val="005D7ED8"/>
    <w:rsid w:val="005E08D5"/>
    <w:rsid w:val="005E154D"/>
    <w:rsid w:val="005E1660"/>
    <w:rsid w:val="005E203E"/>
    <w:rsid w:val="005E2D28"/>
    <w:rsid w:val="005E30AC"/>
    <w:rsid w:val="005E32FF"/>
    <w:rsid w:val="005E3688"/>
    <w:rsid w:val="005E4896"/>
    <w:rsid w:val="005E4982"/>
    <w:rsid w:val="005E4B65"/>
    <w:rsid w:val="005E5888"/>
    <w:rsid w:val="005E66EA"/>
    <w:rsid w:val="005E6F9F"/>
    <w:rsid w:val="005E70D0"/>
    <w:rsid w:val="005E72D4"/>
    <w:rsid w:val="005F2137"/>
    <w:rsid w:val="005F315A"/>
    <w:rsid w:val="005F323C"/>
    <w:rsid w:val="005F4013"/>
    <w:rsid w:val="005F4323"/>
    <w:rsid w:val="005F6909"/>
    <w:rsid w:val="005F6A05"/>
    <w:rsid w:val="005F6E05"/>
    <w:rsid w:val="005F7468"/>
    <w:rsid w:val="005F7799"/>
    <w:rsid w:val="005F7D27"/>
    <w:rsid w:val="006001D9"/>
    <w:rsid w:val="00600320"/>
    <w:rsid w:val="00601009"/>
    <w:rsid w:val="00601503"/>
    <w:rsid w:val="006022EF"/>
    <w:rsid w:val="00603120"/>
    <w:rsid w:val="00605A4B"/>
    <w:rsid w:val="0060707F"/>
    <w:rsid w:val="0060751E"/>
    <w:rsid w:val="00607AA7"/>
    <w:rsid w:val="00607B39"/>
    <w:rsid w:val="00607CA8"/>
    <w:rsid w:val="00610313"/>
    <w:rsid w:val="00610392"/>
    <w:rsid w:val="0061045A"/>
    <w:rsid w:val="006110B5"/>
    <w:rsid w:val="00611599"/>
    <w:rsid w:val="00611E32"/>
    <w:rsid w:val="00612C26"/>
    <w:rsid w:val="00613091"/>
    <w:rsid w:val="00613247"/>
    <w:rsid w:val="006137E7"/>
    <w:rsid w:val="00613EC4"/>
    <w:rsid w:val="006160AC"/>
    <w:rsid w:val="00616A70"/>
    <w:rsid w:val="00620CEB"/>
    <w:rsid w:val="00621F7D"/>
    <w:rsid w:val="006225D3"/>
    <w:rsid w:val="006235BD"/>
    <w:rsid w:val="00623A2F"/>
    <w:rsid w:val="00623EF3"/>
    <w:rsid w:val="00624508"/>
    <w:rsid w:val="0062515F"/>
    <w:rsid w:val="00627CF9"/>
    <w:rsid w:val="0063097C"/>
    <w:rsid w:val="0063116A"/>
    <w:rsid w:val="00632AB7"/>
    <w:rsid w:val="006330C1"/>
    <w:rsid w:val="00635019"/>
    <w:rsid w:val="006358AB"/>
    <w:rsid w:val="00636619"/>
    <w:rsid w:val="00637D43"/>
    <w:rsid w:val="00637DB2"/>
    <w:rsid w:val="0064210C"/>
    <w:rsid w:val="00643A29"/>
    <w:rsid w:val="00643D82"/>
    <w:rsid w:val="00644941"/>
    <w:rsid w:val="0064547A"/>
    <w:rsid w:val="006463E6"/>
    <w:rsid w:val="006466A6"/>
    <w:rsid w:val="006472A3"/>
    <w:rsid w:val="00650B9E"/>
    <w:rsid w:val="00650CE7"/>
    <w:rsid w:val="00651BED"/>
    <w:rsid w:val="00652CC7"/>
    <w:rsid w:val="00653015"/>
    <w:rsid w:val="00653E04"/>
    <w:rsid w:val="006543BB"/>
    <w:rsid w:val="00654A8D"/>
    <w:rsid w:val="00655D94"/>
    <w:rsid w:val="0065617D"/>
    <w:rsid w:val="006572C0"/>
    <w:rsid w:val="006573D5"/>
    <w:rsid w:val="006574F7"/>
    <w:rsid w:val="006602E6"/>
    <w:rsid w:val="006603D6"/>
    <w:rsid w:val="0066078C"/>
    <w:rsid w:val="006609FA"/>
    <w:rsid w:val="006612B1"/>
    <w:rsid w:val="006622D6"/>
    <w:rsid w:val="00665FD5"/>
    <w:rsid w:val="0066617C"/>
    <w:rsid w:val="0066725D"/>
    <w:rsid w:val="006675DA"/>
    <w:rsid w:val="006679D4"/>
    <w:rsid w:val="006706A4"/>
    <w:rsid w:val="00671102"/>
    <w:rsid w:val="00671206"/>
    <w:rsid w:val="006713D8"/>
    <w:rsid w:val="006716A1"/>
    <w:rsid w:val="00671752"/>
    <w:rsid w:val="00671CF3"/>
    <w:rsid w:val="00671F8F"/>
    <w:rsid w:val="00672012"/>
    <w:rsid w:val="00672CB3"/>
    <w:rsid w:val="00672D39"/>
    <w:rsid w:val="006737E2"/>
    <w:rsid w:val="00673934"/>
    <w:rsid w:val="00674214"/>
    <w:rsid w:val="00674906"/>
    <w:rsid w:val="00674908"/>
    <w:rsid w:val="0067568A"/>
    <w:rsid w:val="00675AD0"/>
    <w:rsid w:val="00675C30"/>
    <w:rsid w:val="00675F95"/>
    <w:rsid w:val="00676B10"/>
    <w:rsid w:val="0067732E"/>
    <w:rsid w:val="006804A6"/>
    <w:rsid w:val="00680C98"/>
    <w:rsid w:val="00681575"/>
    <w:rsid w:val="0068215D"/>
    <w:rsid w:val="006833ED"/>
    <w:rsid w:val="00683C48"/>
    <w:rsid w:val="00684A24"/>
    <w:rsid w:val="006855C1"/>
    <w:rsid w:val="0068607F"/>
    <w:rsid w:val="00686700"/>
    <w:rsid w:val="00686DFA"/>
    <w:rsid w:val="00686E36"/>
    <w:rsid w:val="006876B9"/>
    <w:rsid w:val="006902B3"/>
    <w:rsid w:val="00690B51"/>
    <w:rsid w:val="00690FC5"/>
    <w:rsid w:val="0069186F"/>
    <w:rsid w:val="00691E76"/>
    <w:rsid w:val="00693C45"/>
    <w:rsid w:val="0069586F"/>
    <w:rsid w:val="00695E23"/>
    <w:rsid w:val="0069651F"/>
    <w:rsid w:val="00696A33"/>
    <w:rsid w:val="00697DC3"/>
    <w:rsid w:val="006A00F5"/>
    <w:rsid w:val="006A0645"/>
    <w:rsid w:val="006A08FC"/>
    <w:rsid w:val="006A20EC"/>
    <w:rsid w:val="006A2726"/>
    <w:rsid w:val="006A393F"/>
    <w:rsid w:val="006A3BA4"/>
    <w:rsid w:val="006A3FCB"/>
    <w:rsid w:val="006A4015"/>
    <w:rsid w:val="006A4766"/>
    <w:rsid w:val="006A4946"/>
    <w:rsid w:val="006A4DC3"/>
    <w:rsid w:val="006A6CD0"/>
    <w:rsid w:val="006B01CB"/>
    <w:rsid w:val="006B0BEC"/>
    <w:rsid w:val="006B0C40"/>
    <w:rsid w:val="006B0D8D"/>
    <w:rsid w:val="006B103F"/>
    <w:rsid w:val="006B178A"/>
    <w:rsid w:val="006B2C6A"/>
    <w:rsid w:val="006B3FF1"/>
    <w:rsid w:val="006B51F5"/>
    <w:rsid w:val="006B5B78"/>
    <w:rsid w:val="006B5D92"/>
    <w:rsid w:val="006B6287"/>
    <w:rsid w:val="006C1D91"/>
    <w:rsid w:val="006C2757"/>
    <w:rsid w:val="006C2A65"/>
    <w:rsid w:val="006C4196"/>
    <w:rsid w:val="006C45B1"/>
    <w:rsid w:val="006C46C1"/>
    <w:rsid w:val="006C4A19"/>
    <w:rsid w:val="006C521A"/>
    <w:rsid w:val="006C5C09"/>
    <w:rsid w:val="006C6CE6"/>
    <w:rsid w:val="006C6D82"/>
    <w:rsid w:val="006C78CF"/>
    <w:rsid w:val="006C7C55"/>
    <w:rsid w:val="006D00D9"/>
    <w:rsid w:val="006D13B3"/>
    <w:rsid w:val="006D2810"/>
    <w:rsid w:val="006D31FC"/>
    <w:rsid w:val="006D3A8F"/>
    <w:rsid w:val="006D4061"/>
    <w:rsid w:val="006D6501"/>
    <w:rsid w:val="006D6C69"/>
    <w:rsid w:val="006D6DE4"/>
    <w:rsid w:val="006E1BE8"/>
    <w:rsid w:val="006E1F6F"/>
    <w:rsid w:val="006E2D56"/>
    <w:rsid w:val="006E472B"/>
    <w:rsid w:val="006E48CD"/>
    <w:rsid w:val="006E49CC"/>
    <w:rsid w:val="006E4C18"/>
    <w:rsid w:val="006E4F86"/>
    <w:rsid w:val="006E5262"/>
    <w:rsid w:val="006E6114"/>
    <w:rsid w:val="006E7E96"/>
    <w:rsid w:val="006F1A1E"/>
    <w:rsid w:val="006F1CC8"/>
    <w:rsid w:val="006F3899"/>
    <w:rsid w:val="006F3B73"/>
    <w:rsid w:val="006F3CE1"/>
    <w:rsid w:val="006F78F9"/>
    <w:rsid w:val="00700296"/>
    <w:rsid w:val="00700760"/>
    <w:rsid w:val="00700E4F"/>
    <w:rsid w:val="007018B4"/>
    <w:rsid w:val="00703AB9"/>
    <w:rsid w:val="0070525C"/>
    <w:rsid w:val="00705C24"/>
    <w:rsid w:val="007079C8"/>
    <w:rsid w:val="00710549"/>
    <w:rsid w:val="00710A11"/>
    <w:rsid w:val="007111E0"/>
    <w:rsid w:val="00711474"/>
    <w:rsid w:val="0071311A"/>
    <w:rsid w:val="007133A3"/>
    <w:rsid w:val="007135F3"/>
    <w:rsid w:val="0071391B"/>
    <w:rsid w:val="007140AE"/>
    <w:rsid w:val="00714B98"/>
    <w:rsid w:val="00714DA5"/>
    <w:rsid w:val="007156A9"/>
    <w:rsid w:val="00715AC1"/>
    <w:rsid w:val="00715DB0"/>
    <w:rsid w:val="007166A7"/>
    <w:rsid w:val="00716787"/>
    <w:rsid w:val="00716AA2"/>
    <w:rsid w:val="00716EF7"/>
    <w:rsid w:val="0071754D"/>
    <w:rsid w:val="0071770E"/>
    <w:rsid w:val="00717D1C"/>
    <w:rsid w:val="00720A42"/>
    <w:rsid w:val="00720DA1"/>
    <w:rsid w:val="00721041"/>
    <w:rsid w:val="00721694"/>
    <w:rsid w:val="00723BC5"/>
    <w:rsid w:val="0072460B"/>
    <w:rsid w:val="00725033"/>
    <w:rsid w:val="0072517A"/>
    <w:rsid w:val="0072574E"/>
    <w:rsid w:val="00725F27"/>
    <w:rsid w:val="00725FF1"/>
    <w:rsid w:val="00727E81"/>
    <w:rsid w:val="00730712"/>
    <w:rsid w:val="007316CD"/>
    <w:rsid w:val="00732566"/>
    <w:rsid w:val="00732CAA"/>
    <w:rsid w:val="00733B37"/>
    <w:rsid w:val="007345F1"/>
    <w:rsid w:val="00735C0B"/>
    <w:rsid w:val="00740476"/>
    <w:rsid w:val="00740556"/>
    <w:rsid w:val="0074068B"/>
    <w:rsid w:val="00740851"/>
    <w:rsid w:val="007410ED"/>
    <w:rsid w:val="0074115B"/>
    <w:rsid w:val="007411D8"/>
    <w:rsid w:val="00742214"/>
    <w:rsid w:val="0074439C"/>
    <w:rsid w:val="00744FFD"/>
    <w:rsid w:val="00745EDE"/>
    <w:rsid w:val="0074638E"/>
    <w:rsid w:val="007469FA"/>
    <w:rsid w:val="00747890"/>
    <w:rsid w:val="0075017D"/>
    <w:rsid w:val="00750395"/>
    <w:rsid w:val="007521D0"/>
    <w:rsid w:val="00752FF6"/>
    <w:rsid w:val="00754820"/>
    <w:rsid w:val="0075626A"/>
    <w:rsid w:val="00756946"/>
    <w:rsid w:val="00756DEC"/>
    <w:rsid w:val="007574C7"/>
    <w:rsid w:val="00757CDE"/>
    <w:rsid w:val="007601FC"/>
    <w:rsid w:val="00760505"/>
    <w:rsid w:val="00760A6A"/>
    <w:rsid w:val="00762767"/>
    <w:rsid w:val="00762C0C"/>
    <w:rsid w:val="00762F7C"/>
    <w:rsid w:val="00763FC3"/>
    <w:rsid w:val="007647B4"/>
    <w:rsid w:val="00764B26"/>
    <w:rsid w:val="00765A10"/>
    <w:rsid w:val="007661D2"/>
    <w:rsid w:val="00771D16"/>
    <w:rsid w:val="007738CC"/>
    <w:rsid w:val="00773D37"/>
    <w:rsid w:val="0077449B"/>
    <w:rsid w:val="007747CB"/>
    <w:rsid w:val="007757D2"/>
    <w:rsid w:val="00776462"/>
    <w:rsid w:val="007818DC"/>
    <w:rsid w:val="00782B22"/>
    <w:rsid w:val="00783120"/>
    <w:rsid w:val="007832F9"/>
    <w:rsid w:val="007843C9"/>
    <w:rsid w:val="0078633E"/>
    <w:rsid w:val="00792C38"/>
    <w:rsid w:val="00793790"/>
    <w:rsid w:val="00793B5A"/>
    <w:rsid w:val="00796220"/>
    <w:rsid w:val="0079686A"/>
    <w:rsid w:val="00796993"/>
    <w:rsid w:val="00797460"/>
    <w:rsid w:val="00797C5D"/>
    <w:rsid w:val="00797F1E"/>
    <w:rsid w:val="007A174C"/>
    <w:rsid w:val="007A2CF8"/>
    <w:rsid w:val="007A3C49"/>
    <w:rsid w:val="007A40D9"/>
    <w:rsid w:val="007A4187"/>
    <w:rsid w:val="007A4B97"/>
    <w:rsid w:val="007A4C9C"/>
    <w:rsid w:val="007A514B"/>
    <w:rsid w:val="007A60F1"/>
    <w:rsid w:val="007A73E8"/>
    <w:rsid w:val="007A7AF3"/>
    <w:rsid w:val="007B0330"/>
    <w:rsid w:val="007B0E5D"/>
    <w:rsid w:val="007B3F89"/>
    <w:rsid w:val="007B5149"/>
    <w:rsid w:val="007B5C4E"/>
    <w:rsid w:val="007B7CBE"/>
    <w:rsid w:val="007C0185"/>
    <w:rsid w:val="007C0E5C"/>
    <w:rsid w:val="007C20BD"/>
    <w:rsid w:val="007C4D4E"/>
    <w:rsid w:val="007C7DB3"/>
    <w:rsid w:val="007D0C3B"/>
    <w:rsid w:val="007D2955"/>
    <w:rsid w:val="007D2C7D"/>
    <w:rsid w:val="007D305B"/>
    <w:rsid w:val="007D47A8"/>
    <w:rsid w:val="007D4F4F"/>
    <w:rsid w:val="007D6C4D"/>
    <w:rsid w:val="007D7609"/>
    <w:rsid w:val="007E0D13"/>
    <w:rsid w:val="007E4DB7"/>
    <w:rsid w:val="007E4DC0"/>
    <w:rsid w:val="007E515A"/>
    <w:rsid w:val="007E51B1"/>
    <w:rsid w:val="007E5E16"/>
    <w:rsid w:val="007E75F2"/>
    <w:rsid w:val="007F0E12"/>
    <w:rsid w:val="007F1551"/>
    <w:rsid w:val="007F1567"/>
    <w:rsid w:val="007F1CFD"/>
    <w:rsid w:val="007F3F69"/>
    <w:rsid w:val="007F4BD9"/>
    <w:rsid w:val="007F55EB"/>
    <w:rsid w:val="007F61BA"/>
    <w:rsid w:val="007F6A67"/>
    <w:rsid w:val="007F6ACE"/>
    <w:rsid w:val="007F713D"/>
    <w:rsid w:val="007F753E"/>
    <w:rsid w:val="007F78FF"/>
    <w:rsid w:val="00801B79"/>
    <w:rsid w:val="00802060"/>
    <w:rsid w:val="0080410D"/>
    <w:rsid w:val="00804EFD"/>
    <w:rsid w:val="00806804"/>
    <w:rsid w:val="00810881"/>
    <w:rsid w:val="008120A6"/>
    <w:rsid w:val="008126F5"/>
    <w:rsid w:val="008129B3"/>
    <w:rsid w:val="00814DEC"/>
    <w:rsid w:val="00815086"/>
    <w:rsid w:val="00815AC9"/>
    <w:rsid w:val="008160E9"/>
    <w:rsid w:val="00816B0B"/>
    <w:rsid w:val="0081710D"/>
    <w:rsid w:val="00817A9D"/>
    <w:rsid w:val="00820383"/>
    <w:rsid w:val="008212FB"/>
    <w:rsid w:val="008229AF"/>
    <w:rsid w:val="00825666"/>
    <w:rsid w:val="00825994"/>
    <w:rsid w:val="00825CA6"/>
    <w:rsid w:val="00826002"/>
    <w:rsid w:val="008266E3"/>
    <w:rsid w:val="00827333"/>
    <w:rsid w:val="00827C5E"/>
    <w:rsid w:val="0083011C"/>
    <w:rsid w:val="00832CF5"/>
    <w:rsid w:val="00833CFF"/>
    <w:rsid w:val="00835356"/>
    <w:rsid w:val="008361A2"/>
    <w:rsid w:val="00836634"/>
    <w:rsid w:val="0083683B"/>
    <w:rsid w:val="008378F8"/>
    <w:rsid w:val="0084165E"/>
    <w:rsid w:val="008420CF"/>
    <w:rsid w:val="0084219C"/>
    <w:rsid w:val="00842D80"/>
    <w:rsid w:val="00843521"/>
    <w:rsid w:val="008456D2"/>
    <w:rsid w:val="00845763"/>
    <w:rsid w:val="008476AA"/>
    <w:rsid w:val="0084771F"/>
    <w:rsid w:val="00847805"/>
    <w:rsid w:val="00850C77"/>
    <w:rsid w:val="00851E08"/>
    <w:rsid w:val="00852B27"/>
    <w:rsid w:val="00853429"/>
    <w:rsid w:val="0085412A"/>
    <w:rsid w:val="00854B54"/>
    <w:rsid w:val="00855FD5"/>
    <w:rsid w:val="00857076"/>
    <w:rsid w:val="00857455"/>
    <w:rsid w:val="0085788B"/>
    <w:rsid w:val="00861D5B"/>
    <w:rsid w:val="00861E78"/>
    <w:rsid w:val="00862682"/>
    <w:rsid w:val="00862AEB"/>
    <w:rsid w:val="008630AB"/>
    <w:rsid w:val="0086578F"/>
    <w:rsid w:val="00865B14"/>
    <w:rsid w:val="00866AD0"/>
    <w:rsid w:val="00867097"/>
    <w:rsid w:val="008673FA"/>
    <w:rsid w:val="00867435"/>
    <w:rsid w:val="008674A9"/>
    <w:rsid w:val="00867C89"/>
    <w:rsid w:val="00867EFB"/>
    <w:rsid w:val="00870122"/>
    <w:rsid w:val="00870724"/>
    <w:rsid w:val="0087088E"/>
    <w:rsid w:val="00870C63"/>
    <w:rsid w:val="00870ED7"/>
    <w:rsid w:val="00870EFD"/>
    <w:rsid w:val="008720BD"/>
    <w:rsid w:val="008725C3"/>
    <w:rsid w:val="00874169"/>
    <w:rsid w:val="0087447B"/>
    <w:rsid w:val="00875FFE"/>
    <w:rsid w:val="00876107"/>
    <w:rsid w:val="00876213"/>
    <w:rsid w:val="00876ADE"/>
    <w:rsid w:val="00877458"/>
    <w:rsid w:val="00877706"/>
    <w:rsid w:val="00880049"/>
    <w:rsid w:val="0088067B"/>
    <w:rsid w:val="00880BB7"/>
    <w:rsid w:val="00880D44"/>
    <w:rsid w:val="0088149A"/>
    <w:rsid w:val="00881AD7"/>
    <w:rsid w:val="00881F81"/>
    <w:rsid w:val="00882703"/>
    <w:rsid w:val="00882EF3"/>
    <w:rsid w:val="00885687"/>
    <w:rsid w:val="00885B91"/>
    <w:rsid w:val="008860CF"/>
    <w:rsid w:val="0088695C"/>
    <w:rsid w:val="00886A84"/>
    <w:rsid w:val="00886D68"/>
    <w:rsid w:val="00886D86"/>
    <w:rsid w:val="00886DD1"/>
    <w:rsid w:val="00886EC3"/>
    <w:rsid w:val="0088778F"/>
    <w:rsid w:val="00887873"/>
    <w:rsid w:val="00887FA0"/>
    <w:rsid w:val="008924C3"/>
    <w:rsid w:val="00892905"/>
    <w:rsid w:val="00892B4F"/>
    <w:rsid w:val="00895529"/>
    <w:rsid w:val="00895800"/>
    <w:rsid w:val="00895BB3"/>
    <w:rsid w:val="00896230"/>
    <w:rsid w:val="0089713E"/>
    <w:rsid w:val="00897542"/>
    <w:rsid w:val="008A01D5"/>
    <w:rsid w:val="008A098D"/>
    <w:rsid w:val="008A0E30"/>
    <w:rsid w:val="008A1CAF"/>
    <w:rsid w:val="008A1D0C"/>
    <w:rsid w:val="008A2779"/>
    <w:rsid w:val="008A27D9"/>
    <w:rsid w:val="008A2D44"/>
    <w:rsid w:val="008A2D7D"/>
    <w:rsid w:val="008A2E57"/>
    <w:rsid w:val="008A30DE"/>
    <w:rsid w:val="008A3E07"/>
    <w:rsid w:val="008A4321"/>
    <w:rsid w:val="008A4545"/>
    <w:rsid w:val="008A45F7"/>
    <w:rsid w:val="008A4C18"/>
    <w:rsid w:val="008A4CDB"/>
    <w:rsid w:val="008A51F3"/>
    <w:rsid w:val="008A5DF4"/>
    <w:rsid w:val="008A7916"/>
    <w:rsid w:val="008B0196"/>
    <w:rsid w:val="008B0F80"/>
    <w:rsid w:val="008B12B7"/>
    <w:rsid w:val="008B176B"/>
    <w:rsid w:val="008B2298"/>
    <w:rsid w:val="008B39D6"/>
    <w:rsid w:val="008B4095"/>
    <w:rsid w:val="008B467D"/>
    <w:rsid w:val="008B6054"/>
    <w:rsid w:val="008B7A47"/>
    <w:rsid w:val="008C1169"/>
    <w:rsid w:val="008C1685"/>
    <w:rsid w:val="008C23F6"/>
    <w:rsid w:val="008C297F"/>
    <w:rsid w:val="008C2EAE"/>
    <w:rsid w:val="008C5A1F"/>
    <w:rsid w:val="008C60BB"/>
    <w:rsid w:val="008C60D2"/>
    <w:rsid w:val="008D062E"/>
    <w:rsid w:val="008D1026"/>
    <w:rsid w:val="008D19FB"/>
    <w:rsid w:val="008D4B79"/>
    <w:rsid w:val="008D7C5F"/>
    <w:rsid w:val="008E1D0C"/>
    <w:rsid w:val="008E2809"/>
    <w:rsid w:val="008E35EA"/>
    <w:rsid w:val="008E3F03"/>
    <w:rsid w:val="008E58E7"/>
    <w:rsid w:val="008E63F9"/>
    <w:rsid w:val="008E652A"/>
    <w:rsid w:val="008E718F"/>
    <w:rsid w:val="008F0F79"/>
    <w:rsid w:val="008F1A04"/>
    <w:rsid w:val="008F22CE"/>
    <w:rsid w:val="008F3F45"/>
    <w:rsid w:val="008F44BA"/>
    <w:rsid w:val="008F55A3"/>
    <w:rsid w:val="008F60E1"/>
    <w:rsid w:val="008F6608"/>
    <w:rsid w:val="008F792A"/>
    <w:rsid w:val="008F7A7E"/>
    <w:rsid w:val="009001C0"/>
    <w:rsid w:val="009001D0"/>
    <w:rsid w:val="009004DD"/>
    <w:rsid w:val="009016E4"/>
    <w:rsid w:val="00902690"/>
    <w:rsid w:val="00903EDF"/>
    <w:rsid w:val="009043F1"/>
    <w:rsid w:val="009047D8"/>
    <w:rsid w:val="00905F16"/>
    <w:rsid w:val="00906147"/>
    <w:rsid w:val="00906839"/>
    <w:rsid w:val="00907032"/>
    <w:rsid w:val="00907AFC"/>
    <w:rsid w:val="009101CA"/>
    <w:rsid w:val="00912885"/>
    <w:rsid w:val="009141B6"/>
    <w:rsid w:val="0091516C"/>
    <w:rsid w:val="00915552"/>
    <w:rsid w:val="00915B0E"/>
    <w:rsid w:val="009169CF"/>
    <w:rsid w:val="0091712D"/>
    <w:rsid w:val="00917340"/>
    <w:rsid w:val="00917765"/>
    <w:rsid w:val="0091792F"/>
    <w:rsid w:val="00920102"/>
    <w:rsid w:val="0092064D"/>
    <w:rsid w:val="00923CDF"/>
    <w:rsid w:val="009251A9"/>
    <w:rsid w:val="009268C5"/>
    <w:rsid w:val="009269CA"/>
    <w:rsid w:val="00926E40"/>
    <w:rsid w:val="00930511"/>
    <w:rsid w:val="0093072A"/>
    <w:rsid w:val="009352C0"/>
    <w:rsid w:val="009357D6"/>
    <w:rsid w:val="00935E44"/>
    <w:rsid w:val="00936218"/>
    <w:rsid w:val="00936B22"/>
    <w:rsid w:val="00936CDF"/>
    <w:rsid w:val="009375F9"/>
    <w:rsid w:val="009402E2"/>
    <w:rsid w:val="0094090B"/>
    <w:rsid w:val="00940910"/>
    <w:rsid w:val="00940973"/>
    <w:rsid w:val="0094139A"/>
    <w:rsid w:val="009417D3"/>
    <w:rsid w:val="0094188F"/>
    <w:rsid w:val="00941FD7"/>
    <w:rsid w:val="00943651"/>
    <w:rsid w:val="009437C9"/>
    <w:rsid w:val="00943B6C"/>
    <w:rsid w:val="009448A0"/>
    <w:rsid w:val="00945AC5"/>
    <w:rsid w:val="00946913"/>
    <w:rsid w:val="00947526"/>
    <w:rsid w:val="00947E2E"/>
    <w:rsid w:val="00950D82"/>
    <w:rsid w:val="0095300E"/>
    <w:rsid w:val="00953142"/>
    <w:rsid w:val="00953B9B"/>
    <w:rsid w:val="009546EF"/>
    <w:rsid w:val="00956124"/>
    <w:rsid w:val="00956497"/>
    <w:rsid w:val="009564EC"/>
    <w:rsid w:val="009604B0"/>
    <w:rsid w:val="009614C5"/>
    <w:rsid w:val="00961711"/>
    <w:rsid w:val="009622BA"/>
    <w:rsid w:val="00963484"/>
    <w:rsid w:val="00963849"/>
    <w:rsid w:val="00963A14"/>
    <w:rsid w:val="00963A68"/>
    <w:rsid w:val="00963D1F"/>
    <w:rsid w:val="00963D91"/>
    <w:rsid w:val="00964328"/>
    <w:rsid w:val="009651E6"/>
    <w:rsid w:val="00966217"/>
    <w:rsid w:val="00967FCC"/>
    <w:rsid w:val="009717AA"/>
    <w:rsid w:val="00971B84"/>
    <w:rsid w:val="00971FF7"/>
    <w:rsid w:val="00972260"/>
    <w:rsid w:val="00972F74"/>
    <w:rsid w:val="00972F92"/>
    <w:rsid w:val="00974209"/>
    <w:rsid w:val="00974EB8"/>
    <w:rsid w:val="00975009"/>
    <w:rsid w:val="009773FB"/>
    <w:rsid w:val="00977B29"/>
    <w:rsid w:val="00980A34"/>
    <w:rsid w:val="00980C8B"/>
    <w:rsid w:val="009814EC"/>
    <w:rsid w:val="009817ED"/>
    <w:rsid w:val="00981F2C"/>
    <w:rsid w:val="009827B1"/>
    <w:rsid w:val="00983968"/>
    <w:rsid w:val="00983995"/>
    <w:rsid w:val="00983D79"/>
    <w:rsid w:val="00983F56"/>
    <w:rsid w:val="0098436C"/>
    <w:rsid w:val="009844F4"/>
    <w:rsid w:val="0098668E"/>
    <w:rsid w:val="009866C5"/>
    <w:rsid w:val="00987AFB"/>
    <w:rsid w:val="00990BDD"/>
    <w:rsid w:val="00990C19"/>
    <w:rsid w:val="00991291"/>
    <w:rsid w:val="00991615"/>
    <w:rsid w:val="009916D7"/>
    <w:rsid w:val="00991988"/>
    <w:rsid w:val="009923FF"/>
    <w:rsid w:val="009928FB"/>
    <w:rsid w:val="00993ECC"/>
    <w:rsid w:val="00994B69"/>
    <w:rsid w:val="00995A60"/>
    <w:rsid w:val="00995BE4"/>
    <w:rsid w:val="00996448"/>
    <w:rsid w:val="0099703A"/>
    <w:rsid w:val="00997064"/>
    <w:rsid w:val="009A0057"/>
    <w:rsid w:val="009A1E97"/>
    <w:rsid w:val="009A3534"/>
    <w:rsid w:val="009A407E"/>
    <w:rsid w:val="009A4087"/>
    <w:rsid w:val="009A4B33"/>
    <w:rsid w:val="009A4D04"/>
    <w:rsid w:val="009A6447"/>
    <w:rsid w:val="009A7559"/>
    <w:rsid w:val="009A7683"/>
    <w:rsid w:val="009A7997"/>
    <w:rsid w:val="009A7AA3"/>
    <w:rsid w:val="009B018F"/>
    <w:rsid w:val="009B1C01"/>
    <w:rsid w:val="009B1FE2"/>
    <w:rsid w:val="009B2BCF"/>
    <w:rsid w:val="009B360A"/>
    <w:rsid w:val="009B3E52"/>
    <w:rsid w:val="009B3ED2"/>
    <w:rsid w:val="009B499C"/>
    <w:rsid w:val="009B4E78"/>
    <w:rsid w:val="009B5604"/>
    <w:rsid w:val="009B5618"/>
    <w:rsid w:val="009B5A96"/>
    <w:rsid w:val="009B6339"/>
    <w:rsid w:val="009B6469"/>
    <w:rsid w:val="009B6C77"/>
    <w:rsid w:val="009B7D69"/>
    <w:rsid w:val="009C0865"/>
    <w:rsid w:val="009C0D3F"/>
    <w:rsid w:val="009C0D96"/>
    <w:rsid w:val="009C1B4D"/>
    <w:rsid w:val="009C368A"/>
    <w:rsid w:val="009C3FAC"/>
    <w:rsid w:val="009C48FD"/>
    <w:rsid w:val="009C5730"/>
    <w:rsid w:val="009C6495"/>
    <w:rsid w:val="009C6611"/>
    <w:rsid w:val="009C775A"/>
    <w:rsid w:val="009D010F"/>
    <w:rsid w:val="009D0184"/>
    <w:rsid w:val="009D0C5D"/>
    <w:rsid w:val="009D15B6"/>
    <w:rsid w:val="009D1A0D"/>
    <w:rsid w:val="009D25AF"/>
    <w:rsid w:val="009D2D13"/>
    <w:rsid w:val="009D4378"/>
    <w:rsid w:val="009D4A2F"/>
    <w:rsid w:val="009D62AD"/>
    <w:rsid w:val="009D7580"/>
    <w:rsid w:val="009E101A"/>
    <w:rsid w:val="009E15CA"/>
    <w:rsid w:val="009E16C3"/>
    <w:rsid w:val="009E1CB6"/>
    <w:rsid w:val="009E20BC"/>
    <w:rsid w:val="009E20FF"/>
    <w:rsid w:val="009E2500"/>
    <w:rsid w:val="009E2899"/>
    <w:rsid w:val="009E470D"/>
    <w:rsid w:val="009E4C92"/>
    <w:rsid w:val="009E5C6A"/>
    <w:rsid w:val="009E5EEF"/>
    <w:rsid w:val="009E7588"/>
    <w:rsid w:val="009E76E1"/>
    <w:rsid w:val="009F0217"/>
    <w:rsid w:val="009F1C5B"/>
    <w:rsid w:val="009F1E61"/>
    <w:rsid w:val="009F1EBD"/>
    <w:rsid w:val="009F2185"/>
    <w:rsid w:val="009F2AEA"/>
    <w:rsid w:val="009F2FE7"/>
    <w:rsid w:val="009F2FFF"/>
    <w:rsid w:val="009F340F"/>
    <w:rsid w:val="009F6003"/>
    <w:rsid w:val="009F71A8"/>
    <w:rsid w:val="009F7570"/>
    <w:rsid w:val="009F7840"/>
    <w:rsid w:val="009F785A"/>
    <w:rsid w:val="00A0060E"/>
    <w:rsid w:val="00A01789"/>
    <w:rsid w:val="00A05261"/>
    <w:rsid w:val="00A057C8"/>
    <w:rsid w:val="00A06471"/>
    <w:rsid w:val="00A06C09"/>
    <w:rsid w:val="00A06DB0"/>
    <w:rsid w:val="00A10ADD"/>
    <w:rsid w:val="00A1270F"/>
    <w:rsid w:val="00A12D16"/>
    <w:rsid w:val="00A12EF8"/>
    <w:rsid w:val="00A130D9"/>
    <w:rsid w:val="00A1343B"/>
    <w:rsid w:val="00A14911"/>
    <w:rsid w:val="00A15961"/>
    <w:rsid w:val="00A1687A"/>
    <w:rsid w:val="00A16AF4"/>
    <w:rsid w:val="00A1731C"/>
    <w:rsid w:val="00A17748"/>
    <w:rsid w:val="00A20A54"/>
    <w:rsid w:val="00A20BAD"/>
    <w:rsid w:val="00A21117"/>
    <w:rsid w:val="00A21BDC"/>
    <w:rsid w:val="00A21CB7"/>
    <w:rsid w:val="00A21E9A"/>
    <w:rsid w:val="00A220B8"/>
    <w:rsid w:val="00A22286"/>
    <w:rsid w:val="00A222E4"/>
    <w:rsid w:val="00A2260A"/>
    <w:rsid w:val="00A22B5C"/>
    <w:rsid w:val="00A23AC5"/>
    <w:rsid w:val="00A2535A"/>
    <w:rsid w:val="00A259B7"/>
    <w:rsid w:val="00A25FED"/>
    <w:rsid w:val="00A26199"/>
    <w:rsid w:val="00A26D40"/>
    <w:rsid w:val="00A27C7A"/>
    <w:rsid w:val="00A31132"/>
    <w:rsid w:val="00A328E2"/>
    <w:rsid w:val="00A3357E"/>
    <w:rsid w:val="00A33A29"/>
    <w:rsid w:val="00A33EED"/>
    <w:rsid w:val="00A33EEF"/>
    <w:rsid w:val="00A35E65"/>
    <w:rsid w:val="00A37876"/>
    <w:rsid w:val="00A41773"/>
    <w:rsid w:val="00A4280F"/>
    <w:rsid w:val="00A4441A"/>
    <w:rsid w:val="00A464DF"/>
    <w:rsid w:val="00A47DD8"/>
    <w:rsid w:val="00A513A9"/>
    <w:rsid w:val="00A51577"/>
    <w:rsid w:val="00A520D6"/>
    <w:rsid w:val="00A52698"/>
    <w:rsid w:val="00A5319A"/>
    <w:rsid w:val="00A53260"/>
    <w:rsid w:val="00A53607"/>
    <w:rsid w:val="00A537BF"/>
    <w:rsid w:val="00A538DF"/>
    <w:rsid w:val="00A542CE"/>
    <w:rsid w:val="00A54F9E"/>
    <w:rsid w:val="00A5553F"/>
    <w:rsid w:val="00A55FB7"/>
    <w:rsid w:val="00A56DC3"/>
    <w:rsid w:val="00A57B70"/>
    <w:rsid w:val="00A57E9A"/>
    <w:rsid w:val="00A60785"/>
    <w:rsid w:val="00A61824"/>
    <w:rsid w:val="00A61DB9"/>
    <w:rsid w:val="00A61E7F"/>
    <w:rsid w:val="00A63556"/>
    <w:rsid w:val="00A639E9"/>
    <w:rsid w:val="00A64F21"/>
    <w:rsid w:val="00A67673"/>
    <w:rsid w:val="00A700C5"/>
    <w:rsid w:val="00A70796"/>
    <w:rsid w:val="00A715E9"/>
    <w:rsid w:val="00A71DD5"/>
    <w:rsid w:val="00A72A67"/>
    <w:rsid w:val="00A74108"/>
    <w:rsid w:val="00A74180"/>
    <w:rsid w:val="00A75F53"/>
    <w:rsid w:val="00A76557"/>
    <w:rsid w:val="00A7667F"/>
    <w:rsid w:val="00A80A71"/>
    <w:rsid w:val="00A80E6E"/>
    <w:rsid w:val="00A81330"/>
    <w:rsid w:val="00A82634"/>
    <w:rsid w:val="00A82C36"/>
    <w:rsid w:val="00A83EDA"/>
    <w:rsid w:val="00A83F3D"/>
    <w:rsid w:val="00A866C0"/>
    <w:rsid w:val="00A873A0"/>
    <w:rsid w:val="00A87CA6"/>
    <w:rsid w:val="00A91229"/>
    <w:rsid w:val="00A921EF"/>
    <w:rsid w:val="00A930F2"/>
    <w:rsid w:val="00A93655"/>
    <w:rsid w:val="00A944E9"/>
    <w:rsid w:val="00A956CE"/>
    <w:rsid w:val="00A96652"/>
    <w:rsid w:val="00A96973"/>
    <w:rsid w:val="00AA129F"/>
    <w:rsid w:val="00AA1B7B"/>
    <w:rsid w:val="00AA1EB2"/>
    <w:rsid w:val="00AA289C"/>
    <w:rsid w:val="00AA2E16"/>
    <w:rsid w:val="00AA33C5"/>
    <w:rsid w:val="00AA3B19"/>
    <w:rsid w:val="00AA4951"/>
    <w:rsid w:val="00AA4C04"/>
    <w:rsid w:val="00AA532A"/>
    <w:rsid w:val="00AA5353"/>
    <w:rsid w:val="00AA5E88"/>
    <w:rsid w:val="00AA6076"/>
    <w:rsid w:val="00AA6691"/>
    <w:rsid w:val="00AA6B5F"/>
    <w:rsid w:val="00AA6ED6"/>
    <w:rsid w:val="00AA6F04"/>
    <w:rsid w:val="00AA6FBC"/>
    <w:rsid w:val="00AA7D28"/>
    <w:rsid w:val="00AB231E"/>
    <w:rsid w:val="00AB25F5"/>
    <w:rsid w:val="00AB3D9D"/>
    <w:rsid w:val="00AB4F25"/>
    <w:rsid w:val="00AB5DD7"/>
    <w:rsid w:val="00AB6CE5"/>
    <w:rsid w:val="00AB750B"/>
    <w:rsid w:val="00AB78F1"/>
    <w:rsid w:val="00AB79F3"/>
    <w:rsid w:val="00AC2A4B"/>
    <w:rsid w:val="00AC3577"/>
    <w:rsid w:val="00AC373E"/>
    <w:rsid w:val="00AC3874"/>
    <w:rsid w:val="00AC48B1"/>
    <w:rsid w:val="00AC5893"/>
    <w:rsid w:val="00AC6CC5"/>
    <w:rsid w:val="00AC7379"/>
    <w:rsid w:val="00AD05A6"/>
    <w:rsid w:val="00AD0921"/>
    <w:rsid w:val="00AD115B"/>
    <w:rsid w:val="00AD2BEC"/>
    <w:rsid w:val="00AD2D39"/>
    <w:rsid w:val="00AD3352"/>
    <w:rsid w:val="00AD35E9"/>
    <w:rsid w:val="00AD3FAA"/>
    <w:rsid w:val="00AD407E"/>
    <w:rsid w:val="00AD4C23"/>
    <w:rsid w:val="00AD4DB6"/>
    <w:rsid w:val="00AD53DB"/>
    <w:rsid w:val="00AD5A66"/>
    <w:rsid w:val="00AD7030"/>
    <w:rsid w:val="00AD7609"/>
    <w:rsid w:val="00AE049C"/>
    <w:rsid w:val="00AE0699"/>
    <w:rsid w:val="00AE0ADF"/>
    <w:rsid w:val="00AE1080"/>
    <w:rsid w:val="00AE1C15"/>
    <w:rsid w:val="00AE2903"/>
    <w:rsid w:val="00AE3851"/>
    <w:rsid w:val="00AE39BC"/>
    <w:rsid w:val="00AE4258"/>
    <w:rsid w:val="00AE46F2"/>
    <w:rsid w:val="00AE4D31"/>
    <w:rsid w:val="00AE69B1"/>
    <w:rsid w:val="00AE74C8"/>
    <w:rsid w:val="00AE7648"/>
    <w:rsid w:val="00AF001F"/>
    <w:rsid w:val="00AF1380"/>
    <w:rsid w:val="00AF26DA"/>
    <w:rsid w:val="00AF3099"/>
    <w:rsid w:val="00AF3CDF"/>
    <w:rsid w:val="00AF460F"/>
    <w:rsid w:val="00AF519B"/>
    <w:rsid w:val="00AF5AF8"/>
    <w:rsid w:val="00B00402"/>
    <w:rsid w:val="00B00E13"/>
    <w:rsid w:val="00B014C9"/>
    <w:rsid w:val="00B021AF"/>
    <w:rsid w:val="00B02758"/>
    <w:rsid w:val="00B03659"/>
    <w:rsid w:val="00B03C75"/>
    <w:rsid w:val="00B04A8A"/>
    <w:rsid w:val="00B0532B"/>
    <w:rsid w:val="00B05353"/>
    <w:rsid w:val="00B05ED5"/>
    <w:rsid w:val="00B06774"/>
    <w:rsid w:val="00B07200"/>
    <w:rsid w:val="00B07FAA"/>
    <w:rsid w:val="00B10792"/>
    <w:rsid w:val="00B134B6"/>
    <w:rsid w:val="00B14DF2"/>
    <w:rsid w:val="00B15C6C"/>
    <w:rsid w:val="00B16C21"/>
    <w:rsid w:val="00B16C60"/>
    <w:rsid w:val="00B16FF1"/>
    <w:rsid w:val="00B1712B"/>
    <w:rsid w:val="00B174DE"/>
    <w:rsid w:val="00B179D5"/>
    <w:rsid w:val="00B200D3"/>
    <w:rsid w:val="00B205B0"/>
    <w:rsid w:val="00B20F52"/>
    <w:rsid w:val="00B21296"/>
    <w:rsid w:val="00B2243E"/>
    <w:rsid w:val="00B22857"/>
    <w:rsid w:val="00B22DE6"/>
    <w:rsid w:val="00B23943"/>
    <w:rsid w:val="00B27508"/>
    <w:rsid w:val="00B27940"/>
    <w:rsid w:val="00B306D8"/>
    <w:rsid w:val="00B30E48"/>
    <w:rsid w:val="00B323BA"/>
    <w:rsid w:val="00B3280A"/>
    <w:rsid w:val="00B33012"/>
    <w:rsid w:val="00B33420"/>
    <w:rsid w:val="00B33ACA"/>
    <w:rsid w:val="00B344A7"/>
    <w:rsid w:val="00B34715"/>
    <w:rsid w:val="00B350C0"/>
    <w:rsid w:val="00B3523C"/>
    <w:rsid w:val="00B361EE"/>
    <w:rsid w:val="00B36AD2"/>
    <w:rsid w:val="00B40B62"/>
    <w:rsid w:val="00B40DFE"/>
    <w:rsid w:val="00B40FCB"/>
    <w:rsid w:val="00B41554"/>
    <w:rsid w:val="00B41ACC"/>
    <w:rsid w:val="00B41C7A"/>
    <w:rsid w:val="00B41DE7"/>
    <w:rsid w:val="00B42992"/>
    <w:rsid w:val="00B42DAA"/>
    <w:rsid w:val="00B43F18"/>
    <w:rsid w:val="00B44196"/>
    <w:rsid w:val="00B45ED9"/>
    <w:rsid w:val="00B461BE"/>
    <w:rsid w:val="00B47292"/>
    <w:rsid w:val="00B51C7D"/>
    <w:rsid w:val="00B5232A"/>
    <w:rsid w:val="00B53333"/>
    <w:rsid w:val="00B546FE"/>
    <w:rsid w:val="00B5497D"/>
    <w:rsid w:val="00B54A70"/>
    <w:rsid w:val="00B55422"/>
    <w:rsid w:val="00B56C7D"/>
    <w:rsid w:val="00B57267"/>
    <w:rsid w:val="00B60177"/>
    <w:rsid w:val="00B614DC"/>
    <w:rsid w:val="00B61E35"/>
    <w:rsid w:val="00B6320D"/>
    <w:rsid w:val="00B65116"/>
    <w:rsid w:val="00B657F4"/>
    <w:rsid w:val="00B66155"/>
    <w:rsid w:val="00B665A4"/>
    <w:rsid w:val="00B6761C"/>
    <w:rsid w:val="00B67CE8"/>
    <w:rsid w:val="00B71A55"/>
    <w:rsid w:val="00B7227B"/>
    <w:rsid w:val="00B73349"/>
    <w:rsid w:val="00B738AC"/>
    <w:rsid w:val="00B73F59"/>
    <w:rsid w:val="00B74AEC"/>
    <w:rsid w:val="00B75068"/>
    <w:rsid w:val="00B75ADA"/>
    <w:rsid w:val="00B76690"/>
    <w:rsid w:val="00B7760A"/>
    <w:rsid w:val="00B77C47"/>
    <w:rsid w:val="00B81892"/>
    <w:rsid w:val="00B821D0"/>
    <w:rsid w:val="00B82DA9"/>
    <w:rsid w:val="00B833B4"/>
    <w:rsid w:val="00B8375E"/>
    <w:rsid w:val="00B83953"/>
    <w:rsid w:val="00B83EB8"/>
    <w:rsid w:val="00B841FB"/>
    <w:rsid w:val="00B8495B"/>
    <w:rsid w:val="00B85E0F"/>
    <w:rsid w:val="00B860BD"/>
    <w:rsid w:val="00B87B0F"/>
    <w:rsid w:val="00B87D89"/>
    <w:rsid w:val="00B90509"/>
    <w:rsid w:val="00B91B38"/>
    <w:rsid w:val="00B94C38"/>
    <w:rsid w:val="00B951EA"/>
    <w:rsid w:val="00B95325"/>
    <w:rsid w:val="00B95ECF"/>
    <w:rsid w:val="00B979B2"/>
    <w:rsid w:val="00BA0120"/>
    <w:rsid w:val="00BA2ED3"/>
    <w:rsid w:val="00BA2F5C"/>
    <w:rsid w:val="00BA34E3"/>
    <w:rsid w:val="00BA3CE6"/>
    <w:rsid w:val="00BA4030"/>
    <w:rsid w:val="00BA4C4D"/>
    <w:rsid w:val="00BA4F36"/>
    <w:rsid w:val="00BA6DEA"/>
    <w:rsid w:val="00BB0285"/>
    <w:rsid w:val="00BB1F83"/>
    <w:rsid w:val="00BB2836"/>
    <w:rsid w:val="00BB29AC"/>
    <w:rsid w:val="00BB3056"/>
    <w:rsid w:val="00BB45C1"/>
    <w:rsid w:val="00BB4927"/>
    <w:rsid w:val="00BB5D13"/>
    <w:rsid w:val="00BB612E"/>
    <w:rsid w:val="00BB6677"/>
    <w:rsid w:val="00BB6A86"/>
    <w:rsid w:val="00BB7184"/>
    <w:rsid w:val="00BB7CEF"/>
    <w:rsid w:val="00BC0620"/>
    <w:rsid w:val="00BC098F"/>
    <w:rsid w:val="00BC1864"/>
    <w:rsid w:val="00BC1AE0"/>
    <w:rsid w:val="00BC1EC0"/>
    <w:rsid w:val="00BC2BAA"/>
    <w:rsid w:val="00BC3AA7"/>
    <w:rsid w:val="00BC527C"/>
    <w:rsid w:val="00BC5937"/>
    <w:rsid w:val="00BC5CEB"/>
    <w:rsid w:val="00BC6B1C"/>
    <w:rsid w:val="00BC78D5"/>
    <w:rsid w:val="00BD0BDA"/>
    <w:rsid w:val="00BD0DFC"/>
    <w:rsid w:val="00BD0FB9"/>
    <w:rsid w:val="00BD4F04"/>
    <w:rsid w:val="00BD4F76"/>
    <w:rsid w:val="00BD695C"/>
    <w:rsid w:val="00BE0103"/>
    <w:rsid w:val="00BE32E9"/>
    <w:rsid w:val="00BE3928"/>
    <w:rsid w:val="00BE4047"/>
    <w:rsid w:val="00BE4EC2"/>
    <w:rsid w:val="00BE5650"/>
    <w:rsid w:val="00BE71F8"/>
    <w:rsid w:val="00BE7490"/>
    <w:rsid w:val="00BE7BDD"/>
    <w:rsid w:val="00BE7D7D"/>
    <w:rsid w:val="00BF0514"/>
    <w:rsid w:val="00BF0704"/>
    <w:rsid w:val="00BF076D"/>
    <w:rsid w:val="00BF1D5C"/>
    <w:rsid w:val="00BF20A3"/>
    <w:rsid w:val="00BF20D6"/>
    <w:rsid w:val="00BF25DA"/>
    <w:rsid w:val="00BF34A6"/>
    <w:rsid w:val="00BF4243"/>
    <w:rsid w:val="00BF44D7"/>
    <w:rsid w:val="00BF55DA"/>
    <w:rsid w:val="00BF693C"/>
    <w:rsid w:val="00BF74FB"/>
    <w:rsid w:val="00C0060C"/>
    <w:rsid w:val="00C007AE"/>
    <w:rsid w:val="00C01215"/>
    <w:rsid w:val="00C020FD"/>
    <w:rsid w:val="00C021F2"/>
    <w:rsid w:val="00C02563"/>
    <w:rsid w:val="00C02DE9"/>
    <w:rsid w:val="00C036EC"/>
    <w:rsid w:val="00C03B12"/>
    <w:rsid w:val="00C05160"/>
    <w:rsid w:val="00C059C6"/>
    <w:rsid w:val="00C06143"/>
    <w:rsid w:val="00C062BC"/>
    <w:rsid w:val="00C064B3"/>
    <w:rsid w:val="00C06C85"/>
    <w:rsid w:val="00C06DFF"/>
    <w:rsid w:val="00C071AF"/>
    <w:rsid w:val="00C10EEE"/>
    <w:rsid w:val="00C12ED5"/>
    <w:rsid w:val="00C13269"/>
    <w:rsid w:val="00C14359"/>
    <w:rsid w:val="00C145BA"/>
    <w:rsid w:val="00C147A5"/>
    <w:rsid w:val="00C14A2D"/>
    <w:rsid w:val="00C14E41"/>
    <w:rsid w:val="00C1604F"/>
    <w:rsid w:val="00C161A6"/>
    <w:rsid w:val="00C216F7"/>
    <w:rsid w:val="00C21A49"/>
    <w:rsid w:val="00C223AE"/>
    <w:rsid w:val="00C22ADD"/>
    <w:rsid w:val="00C230B4"/>
    <w:rsid w:val="00C232D5"/>
    <w:rsid w:val="00C236A3"/>
    <w:rsid w:val="00C23F7F"/>
    <w:rsid w:val="00C245CD"/>
    <w:rsid w:val="00C25106"/>
    <w:rsid w:val="00C25294"/>
    <w:rsid w:val="00C25C41"/>
    <w:rsid w:val="00C25E16"/>
    <w:rsid w:val="00C30A5A"/>
    <w:rsid w:val="00C310BE"/>
    <w:rsid w:val="00C324EE"/>
    <w:rsid w:val="00C334B9"/>
    <w:rsid w:val="00C35565"/>
    <w:rsid w:val="00C3585E"/>
    <w:rsid w:val="00C360F3"/>
    <w:rsid w:val="00C36111"/>
    <w:rsid w:val="00C368B0"/>
    <w:rsid w:val="00C36D6F"/>
    <w:rsid w:val="00C36FAA"/>
    <w:rsid w:val="00C37D3B"/>
    <w:rsid w:val="00C41A9F"/>
    <w:rsid w:val="00C42293"/>
    <w:rsid w:val="00C42B91"/>
    <w:rsid w:val="00C4369A"/>
    <w:rsid w:val="00C43BF5"/>
    <w:rsid w:val="00C4463A"/>
    <w:rsid w:val="00C44C7A"/>
    <w:rsid w:val="00C44F66"/>
    <w:rsid w:val="00C451A4"/>
    <w:rsid w:val="00C458E6"/>
    <w:rsid w:val="00C45ECC"/>
    <w:rsid w:val="00C46692"/>
    <w:rsid w:val="00C467B7"/>
    <w:rsid w:val="00C50260"/>
    <w:rsid w:val="00C50514"/>
    <w:rsid w:val="00C50CC1"/>
    <w:rsid w:val="00C516F7"/>
    <w:rsid w:val="00C51C40"/>
    <w:rsid w:val="00C52491"/>
    <w:rsid w:val="00C527E3"/>
    <w:rsid w:val="00C53728"/>
    <w:rsid w:val="00C546F6"/>
    <w:rsid w:val="00C56550"/>
    <w:rsid w:val="00C568EF"/>
    <w:rsid w:val="00C574B7"/>
    <w:rsid w:val="00C579FD"/>
    <w:rsid w:val="00C57FC5"/>
    <w:rsid w:val="00C605F6"/>
    <w:rsid w:val="00C60ABC"/>
    <w:rsid w:val="00C61CBC"/>
    <w:rsid w:val="00C62BF7"/>
    <w:rsid w:val="00C630F8"/>
    <w:rsid w:val="00C63286"/>
    <w:rsid w:val="00C63AC6"/>
    <w:rsid w:val="00C63CB5"/>
    <w:rsid w:val="00C64458"/>
    <w:rsid w:val="00C64A20"/>
    <w:rsid w:val="00C65D70"/>
    <w:rsid w:val="00C6678F"/>
    <w:rsid w:val="00C66C2B"/>
    <w:rsid w:val="00C66E61"/>
    <w:rsid w:val="00C70403"/>
    <w:rsid w:val="00C7111B"/>
    <w:rsid w:val="00C72F54"/>
    <w:rsid w:val="00C73953"/>
    <w:rsid w:val="00C75F92"/>
    <w:rsid w:val="00C760B3"/>
    <w:rsid w:val="00C76170"/>
    <w:rsid w:val="00C76293"/>
    <w:rsid w:val="00C763A5"/>
    <w:rsid w:val="00C76BF4"/>
    <w:rsid w:val="00C76E7E"/>
    <w:rsid w:val="00C774EB"/>
    <w:rsid w:val="00C779F7"/>
    <w:rsid w:val="00C80B61"/>
    <w:rsid w:val="00C8344E"/>
    <w:rsid w:val="00C84EDD"/>
    <w:rsid w:val="00C85FD0"/>
    <w:rsid w:val="00C86C5B"/>
    <w:rsid w:val="00C87D9D"/>
    <w:rsid w:val="00C90076"/>
    <w:rsid w:val="00C90656"/>
    <w:rsid w:val="00C90F11"/>
    <w:rsid w:val="00C911C1"/>
    <w:rsid w:val="00C92187"/>
    <w:rsid w:val="00C9296C"/>
    <w:rsid w:val="00C92E64"/>
    <w:rsid w:val="00C93F70"/>
    <w:rsid w:val="00C96DAE"/>
    <w:rsid w:val="00C97B55"/>
    <w:rsid w:val="00C97E34"/>
    <w:rsid w:val="00CA086C"/>
    <w:rsid w:val="00CA2578"/>
    <w:rsid w:val="00CA2BEB"/>
    <w:rsid w:val="00CA3737"/>
    <w:rsid w:val="00CA4C10"/>
    <w:rsid w:val="00CA6303"/>
    <w:rsid w:val="00CA7170"/>
    <w:rsid w:val="00CA7594"/>
    <w:rsid w:val="00CB03ED"/>
    <w:rsid w:val="00CB1E7D"/>
    <w:rsid w:val="00CB20BE"/>
    <w:rsid w:val="00CB266E"/>
    <w:rsid w:val="00CB3457"/>
    <w:rsid w:val="00CB6B5D"/>
    <w:rsid w:val="00CC013B"/>
    <w:rsid w:val="00CC1F41"/>
    <w:rsid w:val="00CC21AD"/>
    <w:rsid w:val="00CC23A1"/>
    <w:rsid w:val="00CC23AE"/>
    <w:rsid w:val="00CC2A40"/>
    <w:rsid w:val="00CC5756"/>
    <w:rsid w:val="00CC7B8F"/>
    <w:rsid w:val="00CD0C64"/>
    <w:rsid w:val="00CD23BA"/>
    <w:rsid w:val="00CD312A"/>
    <w:rsid w:val="00CD36CA"/>
    <w:rsid w:val="00CD3E02"/>
    <w:rsid w:val="00CD4837"/>
    <w:rsid w:val="00CD4924"/>
    <w:rsid w:val="00CD5B0E"/>
    <w:rsid w:val="00CD5BF8"/>
    <w:rsid w:val="00CD7BA7"/>
    <w:rsid w:val="00CE0B0F"/>
    <w:rsid w:val="00CE0B4A"/>
    <w:rsid w:val="00CE226C"/>
    <w:rsid w:val="00CE2308"/>
    <w:rsid w:val="00CE2B0C"/>
    <w:rsid w:val="00CE314B"/>
    <w:rsid w:val="00CE3503"/>
    <w:rsid w:val="00CE4BD7"/>
    <w:rsid w:val="00CF0D31"/>
    <w:rsid w:val="00CF30A8"/>
    <w:rsid w:val="00CF3661"/>
    <w:rsid w:val="00CF4232"/>
    <w:rsid w:val="00CF68A9"/>
    <w:rsid w:val="00CF6C12"/>
    <w:rsid w:val="00D00DFF"/>
    <w:rsid w:val="00D00EF5"/>
    <w:rsid w:val="00D0129B"/>
    <w:rsid w:val="00D0202F"/>
    <w:rsid w:val="00D0289D"/>
    <w:rsid w:val="00D03B83"/>
    <w:rsid w:val="00D04240"/>
    <w:rsid w:val="00D04632"/>
    <w:rsid w:val="00D04F39"/>
    <w:rsid w:val="00D0603F"/>
    <w:rsid w:val="00D06DCF"/>
    <w:rsid w:val="00D07762"/>
    <w:rsid w:val="00D10117"/>
    <w:rsid w:val="00D1061A"/>
    <w:rsid w:val="00D11BBA"/>
    <w:rsid w:val="00D13760"/>
    <w:rsid w:val="00D13BCC"/>
    <w:rsid w:val="00D1406A"/>
    <w:rsid w:val="00D15189"/>
    <w:rsid w:val="00D15802"/>
    <w:rsid w:val="00D15D97"/>
    <w:rsid w:val="00D1610C"/>
    <w:rsid w:val="00D167BD"/>
    <w:rsid w:val="00D16C1E"/>
    <w:rsid w:val="00D1798D"/>
    <w:rsid w:val="00D208CA"/>
    <w:rsid w:val="00D21099"/>
    <w:rsid w:val="00D21E2B"/>
    <w:rsid w:val="00D21ECA"/>
    <w:rsid w:val="00D25542"/>
    <w:rsid w:val="00D25A14"/>
    <w:rsid w:val="00D267DF"/>
    <w:rsid w:val="00D27372"/>
    <w:rsid w:val="00D321D3"/>
    <w:rsid w:val="00D32C82"/>
    <w:rsid w:val="00D35A06"/>
    <w:rsid w:val="00D35B51"/>
    <w:rsid w:val="00D35FB9"/>
    <w:rsid w:val="00D36AB6"/>
    <w:rsid w:val="00D36EA4"/>
    <w:rsid w:val="00D37841"/>
    <w:rsid w:val="00D37FF7"/>
    <w:rsid w:val="00D40FBE"/>
    <w:rsid w:val="00D411E0"/>
    <w:rsid w:val="00D41572"/>
    <w:rsid w:val="00D417D1"/>
    <w:rsid w:val="00D4290C"/>
    <w:rsid w:val="00D42EDC"/>
    <w:rsid w:val="00D4307B"/>
    <w:rsid w:val="00D44DAB"/>
    <w:rsid w:val="00D458AD"/>
    <w:rsid w:val="00D45A83"/>
    <w:rsid w:val="00D45FE5"/>
    <w:rsid w:val="00D46951"/>
    <w:rsid w:val="00D50897"/>
    <w:rsid w:val="00D5199F"/>
    <w:rsid w:val="00D5257D"/>
    <w:rsid w:val="00D52EC8"/>
    <w:rsid w:val="00D53381"/>
    <w:rsid w:val="00D53750"/>
    <w:rsid w:val="00D54243"/>
    <w:rsid w:val="00D544EC"/>
    <w:rsid w:val="00D55C4F"/>
    <w:rsid w:val="00D56E0E"/>
    <w:rsid w:val="00D56EC9"/>
    <w:rsid w:val="00D573E5"/>
    <w:rsid w:val="00D57EB1"/>
    <w:rsid w:val="00D60548"/>
    <w:rsid w:val="00D61068"/>
    <w:rsid w:val="00D61E95"/>
    <w:rsid w:val="00D6257E"/>
    <w:rsid w:val="00D630E4"/>
    <w:rsid w:val="00D634F8"/>
    <w:rsid w:val="00D64541"/>
    <w:rsid w:val="00D64553"/>
    <w:rsid w:val="00D67A5D"/>
    <w:rsid w:val="00D67F27"/>
    <w:rsid w:val="00D67F2B"/>
    <w:rsid w:val="00D72C50"/>
    <w:rsid w:val="00D735EF"/>
    <w:rsid w:val="00D73A42"/>
    <w:rsid w:val="00D73D50"/>
    <w:rsid w:val="00D7445E"/>
    <w:rsid w:val="00D75020"/>
    <w:rsid w:val="00D75CB6"/>
    <w:rsid w:val="00D80484"/>
    <w:rsid w:val="00D81F6D"/>
    <w:rsid w:val="00D82470"/>
    <w:rsid w:val="00D825D8"/>
    <w:rsid w:val="00D83FFA"/>
    <w:rsid w:val="00D84BF2"/>
    <w:rsid w:val="00D84EBE"/>
    <w:rsid w:val="00D857BF"/>
    <w:rsid w:val="00D85C13"/>
    <w:rsid w:val="00D86D27"/>
    <w:rsid w:val="00D86EC4"/>
    <w:rsid w:val="00D872E3"/>
    <w:rsid w:val="00D878C7"/>
    <w:rsid w:val="00D90559"/>
    <w:rsid w:val="00D9088A"/>
    <w:rsid w:val="00D91B82"/>
    <w:rsid w:val="00D926F9"/>
    <w:rsid w:val="00D93E08"/>
    <w:rsid w:val="00D94553"/>
    <w:rsid w:val="00D94E7D"/>
    <w:rsid w:val="00D96ABF"/>
    <w:rsid w:val="00D9721E"/>
    <w:rsid w:val="00D97741"/>
    <w:rsid w:val="00D9798B"/>
    <w:rsid w:val="00D979B5"/>
    <w:rsid w:val="00D97B3A"/>
    <w:rsid w:val="00D97D83"/>
    <w:rsid w:val="00DA0D6E"/>
    <w:rsid w:val="00DA1381"/>
    <w:rsid w:val="00DA15EC"/>
    <w:rsid w:val="00DA1B3B"/>
    <w:rsid w:val="00DA1CC0"/>
    <w:rsid w:val="00DA2484"/>
    <w:rsid w:val="00DA3C8B"/>
    <w:rsid w:val="00DA598A"/>
    <w:rsid w:val="00DA5A13"/>
    <w:rsid w:val="00DA5DBF"/>
    <w:rsid w:val="00DA7E8F"/>
    <w:rsid w:val="00DB0257"/>
    <w:rsid w:val="00DB07A0"/>
    <w:rsid w:val="00DB1191"/>
    <w:rsid w:val="00DB27F3"/>
    <w:rsid w:val="00DB283B"/>
    <w:rsid w:val="00DB3436"/>
    <w:rsid w:val="00DB644C"/>
    <w:rsid w:val="00DB66C3"/>
    <w:rsid w:val="00DC0464"/>
    <w:rsid w:val="00DC1818"/>
    <w:rsid w:val="00DC1F59"/>
    <w:rsid w:val="00DC28AB"/>
    <w:rsid w:val="00DC2A16"/>
    <w:rsid w:val="00DC3264"/>
    <w:rsid w:val="00DC4901"/>
    <w:rsid w:val="00DC7275"/>
    <w:rsid w:val="00DC7276"/>
    <w:rsid w:val="00DD0EED"/>
    <w:rsid w:val="00DD1552"/>
    <w:rsid w:val="00DD2136"/>
    <w:rsid w:val="00DD2E81"/>
    <w:rsid w:val="00DD3F0C"/>
    <w:rsid w:val="00DD508B"/>
    <w:rsid w:val="00DD6D9C"/>
    <w:rsid w:val="00DD6F20"/>
    <w:rsid w:val="00DD7578"/>
    <w:rsid w:val="00DE019B"/>
    <w:rsid w:val="00DE1F4B"/>
    <w:rsid w:val="00DE246A"/>
    <w:rsid w:val="00DE3AA6"/>
    <w:rsid w:val="00DE3B1E"/>
    <w:rsid w:val="00DE3FF5"/>
    <w:rsid w:val="00DE4FAB"/>
    <w:rsid w:val="00DE50A9"/>
    <w:rsid w:val="00DE591D"/>
    <w:rsid w:val="00DE5B68"/>
    <w:rsid w:val="00DE680F"/>
    <w:rsid w:val="00DE7168"/>
    <w:rsid w:val="00DE7760"/>
    <w:rsid w:val="00DE7793"/>
    <w:rsid w:val="00DE77D2"/>
    <w:rsid w:val="00DF03B1"/>
    <w:rsid w:val="00DF0A88"/>
    <w:rsid w:val="00DF14A4"/>
    <w:rsid w:val="00DF16EB"/>
    <w:rsid w:val="00DF1D2B"/>
    <w:rsid w:val="00DF20F3"/>
    <w:rsid w:val="00DF360B"/>
    <w:rsid w:val="00DF4172"/>
    <w:rsid w:val="00DF456F"/>
    <w:rsid w:val="00E021A5"/>
    <w:rsid w:val="00E02BC2"/>
    <w:rsid w:val="00E02D3D"/>
    <w:rsid w:val="00E02D5A"/>
    <w:rsid w:val="00E05D82"/>
    <w:rsid w:val="00E064B0"/>
    <w:rsid w:val="00E070DD"/>
    <w:rsid w:val="00E07CC3"/>
    <w:rsid w:val="00E11549"/>
    <w:rsid w:val="00E1347E"/>
    <w:rsid w:val="00E13A79"/>
    <w:rsid w:val="00E1477A"/>
    <w:rsid w:val="00E150CC"/>
    <w:rsid w:val="00E15149"/>
    <w:rsid w:val="00E15867"/>
    <w:rsid w:val="00E16C99"/>
    <w:rsid w:val="00E17F7F"/>
    <w:rsid w:val="00E206C6"/>
    <w:rsid w:val="00E21914"/>
    <w:rsid w:val="00E229FE"/>
    <w:rsid w:val="00E238DA"/>
    <w:rsid w:val="00E23AB2"/>
    <w:rsid w:val="00E2490C"/>
    <w:rsid w:val="00E24ED5"/>
    <w:rsid w:val="00E25E71"/>
    <w:rsid w:val="00E26CF9"/>
    <w:rsid w:val="00E27A4B"/>
    <w:rsid w:val="00E324B3"/>
    <w:rsid w:val="00E32C3F"/>
    <w:rsid w:val="00E3332A"/>
    <w:rsid w:val="00E333E9"/>
    <w:rsid w:val="00E337E4"/>
    <w:rsid w:val="00E33A1B"/>
    <w:rsid w:val="00E35BCF"/>
    <w:rsid w:val="00E365BC"/>
    <w:rsid w:val="00E36965"/>
    <w:rsid w:val="00E36C74"/>
    <w:rsid w:val="00E3773A"/>
    <w:rsid w:val="00E41233"/>
    <w:rsid w:val="00E4155C"/>
    <w:rsid w:val="00E4253E"/>
    <w:rsid w:val="00E4263F"/>
    <w:rsid w:val="00E426C8"/>
    <w:rsid w:val="00E42C8D"/>
    <w:rsid w:val="00E4368D"/>
    <w:rsid w:val="00E43B23"/>
    <w:rsid w:val="00E441B4"/>
    <w:rsid w:val="00E44B01"/>
    <w:rsid w:val="00E45B4F"/>
    <w:rsid w:val="00E4752C"/>
    <w:rsid w:val="00E475C2"/>
    <w:rsid w:val="00E47816"/>
    <w:rsid w:val="00E51A01"/>
    <w:rsid w:val="00E521D3"/>
    <w:rsid w:val="00E5240D"/>
    <w:rsid w:val="00E535AB"/>
    <w:rsid w:val="00E5371D"/>
    <w:rsid w:val="00E53A64"/>
    <w:rsid w:val="00E545B2"/>
    <w:rsid w:val="00E559F7"/>
    <w:rsid w:val="00E5622D"/>
    <w:rsid w:val="00E57DA0"/>
    <w:rsid w:val="00E60F0F"/>
    <w:rsid w:val="00E61E44"/>
    <w:rsid w:val="00E624AA"/>
    <w:rsid w:val="00E6269E"/>
    <w:rsid w:val="00E631E0"/>
    <w:rsid w:val="00E640D9"/>
    <w:rsid w:val="00E6475E"/>
    <w:rsid w:val="00E64F3E"/>
    <w:rsid w:val="00E6511E"/>
    <w:rsid w:val="00E65567"/>
    <w:rsid w:val="00E6557F"/>
    <w:rsid w:val="00E65C89"/>
    <w:rsid w:val="00E66594"/>
    <w:rsid w:val="00E6720C"/>
    <w:rsid w:val="00E67BE9"/>
    <w:rsid w:val="00E70A6B"/>
    <w:rsid w:val="00E7105E"/>
    <w:rsid w:val="00E720A8"/>
    <w:rsid w:val="00E721BE"/>
    <w:rsid w:val="00E721E2"/>
    <w:rsid w:val="00E730F6"/>
    <w:rsid w:val="00E738AD"/>
    <w:rsid w:val="00E738BB"/>
    <w:rsid w:val="00E7679A"/>
    <w:rsid w:val="00E76D88"/>
    <w:rsid w:val="00E771F7"/>
    <w:rsid w:val="00E772DF"/>
    <w:rsid w:val="00E7733F"/>
    <w:rsid w:val="00E77348"/>
    <w:rsid w:val="00E80617"/>
    <w:rsid w:val="00E80E2F"/>
    <w:rsid w:val="00E80FC5"/>
    <w:rsid w:val="00E813CE"/>
    <w:rsid w:val="00E81572"/>
    <w:rsid w:val="00E81EEC"/>
    <w:rsid w:val="00E82B44"/>
    <w:rsid w:val="00E83B1B"/>
    <w:rsid w:val="00E84631"/>
    <w:rsid w:val="00E84707"/>
    <w:rsid w:val="00E84D24"/>
    <w:rsid w:val="00E85182"/>
    <w:rsid w:val="00E85B84"/>
    <w:rsid w:val="00E86018"/>
    <w:rsid w:val="00E8663A"/>
    <w:rsid w:val="00E86B7A"/>
    <w:rsid w:val="00E87A32"/>
    <w:rsid w:val="00E91164"/>
    <w:rsid w:val="00E91498"/>
    <w:rsid w:val="00E91973"/>
    <w:rsid w:val="00E92990"/>
    <w:rsid w:val="00E92B71"/>
    <w:rsid w:val="00E930E7"/>
    <w:rsid w:val="00E94609"/>
    <w:rsid w:val="00E94E2C"/>
    <w:rsid w:val="00E95047"/>
    <w:rsid w:val="00E9505E"/>
    <w:rsid w:val="00E95466"/>
    <w:rsid w:val="00E95981"/>
    <w:rsid w:val="00E97204"/>
    <w:rsid w:val="00E9727D"/>
    <w:rsid w:val="00E9755D"/>
    <w:rsid w:val="00E97C56"/>
    <w:rsid w:val="00E97D84"/>
    <w:rsid w:val="00EA006D"/>
    <w:rsid w:val="00EA040C"/>
    <w:rsid w:val="00EA10B7"/>
    <w:rsid w:val="00EA126B"/>
    <w:rsid w:val="00EA246A"/>
    <w:rsid w:val="00EA39A4"/>
    <w:rsid w:val="00EA3C11"/>
    <w:rsid w:val="00EA405A"/>
    <w:rsid w:val="00EA4505"/>
    <w:rsid w:val="00EA5C28"/>
    <w:rsid w:val="00EA5CF6"/>
    <w:rsid w:val="00EA6AA9"/>
    <w:rsid w:val="00EA6BD2"/>
    <w:rsid w:val="00EA728F"/>
    <w:rsid w:val="00EB16DB"/>
    <w:rsid w:val="00EB2EE9"/>
    <w:rsid w:val="00EB38FA"/>
    <w:rsid w:val="00EB3CFF"/>
    <w:rsid w:val="00EB4495"/>
    <w:rsid w:val="00EB4A6F"/>
    <w:rsid w:val="00EB5BAB"/>
    <w:rsid w:val="00EB5DAA"/>
    <w:rsid w:val="00EB6EE1"/>
    <w:rsid w:val="00EB7359"/>
    <w:rsid w:val="00EB77C0"/>
    <w:rsid w:val="00EB7EE6"/>
    <w:rsid w:val="00EC06BF"/>
    <w:rsid w:val="00EC1618"/>
    <w:rsid w:val="00EC2D63"/>
    <w:rsid w:val="00EC5462"/>
    <w:rsid w:val="00EC6B45"/>
    <w:rsid w:val="00ED04B4"/>
    <w:rsid w:val="00ED07F1"/>
    <w:rsid w:val="00ED0938"/>
    <w:rsid w:val="00ED1284"/>
    <w:rsid w:val="00ED1D41"/>
    <w:rsid w:val="00ED2B0F"/>
    <w:rsid w:val="00ED2BFD"/>
    <w:rsid w:val="00ED2DBA"/>
    <w:rsid w:val="00ED3CFA"/>
    <w:rsid w:val="00ED6D7E"/>
    <w:rsid w:val="00EE0113"/>
    <w:rsid w:val="00EE0732"/>
    <w:rsid w:val="00EE0C78"/>
    <w:rsid w:val="00EE2E96"/>
    <w:rsid w:val="00EE36CA"/>
    <w:rsid w:val="00EE37C1"/>
    <w:rsid w:val="00EE3C87"/>
    <w:rsid w:val="00EE3CA0"/>
    <w:rsid w:val="00EE4159"/>
    <w:rsid w:val="00EE50E2"/>
    <w:rsid w:val="00EE62C3"/>
    <w:rsid w:val="00EE649C"/>
    <w:rsid w:val="00EE69F7"/>
    <w:rsid w:val="00EE6BD4"/>
    <w:rsid w:val="00EE773F"/>
    <w:rsid w:val="00EE7EB1"/>
    <w:rsid w:val="00EF0D3F"/>
    <w:rsid w:val="00EF0E31"/>
    <w:rsid w:val="00EF0E5A"/>
    <w:rsid w:val="00EF1424"/>
    <w:rsid w:val="00EF147C"/>
    <w:rsid w:val="00EF2E1B"/>
    <w:rsid w:val="00EF37F3"/>
    <w:rsid w:val="00EF57EE"/>
    <w:rsid w:val="00EF5BCC"/>
    <w:rsid w:val="00EF64EF"/>
    <w:rsid w:val="00EF6711"/>
    <w:rsid w:val="00EF73F6"/>
    <w:rsid w:val="00EF7F68"/>
    <w:rsid w:val="00F038E0"/>
    <w:rsid w:val="00F03F6B"/>
    <w:rsid w:val="00F04671"/>
    <w:rsid w:val="00F06636"/>
    <w:rsid w:val="00F07A6F"/>
    <w:rsid w:val="00F108D3"/>
    <w:rsid w:val="00F1097D"/>
    <w:rsid w:val="00F112D6"/>
    <w:rsid w:val="00F114D3"/>
    <w:rsid w:val="00F12349"/>
    <w:rsid w:val="00F12B3B"/>
    <w:rsid w:val="00F13653"/>
    <w:rsid w:val="00F145FD"/>
    <w:rsid w:val="00F15408"/>
    <w:rsid w:val="00F1670C"/>
    <w:rsid w:val="00F1686F"/>
    <w:rsid w:val="00F16E42"/>
    <w:rsid w:val="00F17FB0"/>
    <w:rsid w:val="00F20786"/>
    <w:rsid w:val="00F212B1"/>
    <w:rsid w:val="00F2131A"/>
    <w:rsid w:val="00F221C2"/>
    <w:rsid w:val="00F22635"/>
    <w:rsid w:val="00F22D74"/>
    <w:rsid w:val="00F231E3"/>
    <w:rsid w:val="00F237AF"/>
    <w:rsid w:val="00F2411E"/>
    <w:rsid w:val="00F243D1"/>
    <w:rsid w:val="00F24B28"/>
    <w:rsid w:val="00F24D16"/>
    <w:rsid w:val="00F24E60"/>
    <w:rsid w:val="00F26B2C"/>
    <w:rsid w:val="00F26BA0"/>
    <w:rsid w:val="00F31407"/>
    <w:rsid w:val="00F3169E"/>
    <w:rsid w:val="00F31A18"/>
    <w:rsid w:val="00F32404"/>
    <w:rsid w:val="00F329C0"/>
    <w:rsid w:val="00F337EE"/>
    <w:rsid w:val="00F33972"/>
    <w:rsid w:val="00F33CA8"/>
    <w:rsid w:val="00F33DF8"/>
    <w:rsid w:val="00F340DA"/>
    <w:rsid w:val="00F3530E"/>
    <w:rsid w:val="00F35BC0"/>
    <w:rsid w:val="00F4206A"/>
    <w:rsid w:val="00F42A5E"/>
    <w:rsid w:val="00F43416"/>
    <w:rsid w:val="00F43763"/>
    <w:rsid w:val="00F44D4B"/>
    <w:rsid w:val="00F4625E"/>
    <w:rsid w:val="00F4706A"/>
    <w:rsid w:val="00F4726B"/>
    <w:rsid w:val="00F479A9"/>
    <w:rsid w:val="00F512AB"/>
    <w:rsid w:val="00F51DDC"/>
    <w:rsid w:val="00F5237D"/>
    <w:rsid w:val="00F542C9"/>
    <w:rsid w:val="00F567FE"/>
    <w:rsid w:val="00F56DD8"/>
    <w:rsid w:val="00F578B0"/>
    <w:rsid w:val="00F607D7"/>
    <w:rsid w:val="00F60940"/>
    <w:rsid w:val="00F6245C"/>
    <w:rsid w:val="00F631E2"/>
    <w:rsid w:val="00F635FD"/>
    <w:rsid w:val="00F643E9"/>
    <w:rsid w:val="00F646AE"/>
    <w:rsid w:val="00F64911"/>
    <w:rsid w:val="00F64989"/>
    <w:rsid w:val="00F64BCC"/>
    <w:rsid w:val="00F65545"/>
    <w:rsid w:val="00F66F29"/>
    <w:rsid w:val="00F67379"/>
    <w:rsid w:val="00F71002"/>
    <w:rsid w:val="00F715CC"/>
    <w:rsid w:val="00F72948"/>
    <w:rsid w:val="00F72A88"/>
    <w:rsid w:val="00F732F6"/>
    <w:rsid w:val="00F7371A"/>
    <w:rsid w:val="00F73969"/>
    <w:rsid w:val="00F758D7"/>
    <w:rsid w:val="00F75B05"/>
    <w:rsid w:val="00F75D16"/>
    <w:rsid w:val="00F77873"/>
    <w:rsid w:val="00F77DB7"/>
    <w:rsid w:val="00F809BE"/>
    <w:rsid w:val="00F81CFD"/>
    <w:rsid w:val="00F834CE"/>
    <w:rsid w:val="00F836DE"/>
    <w:rsid w:val="00F85130"/>
    <w:rsid w:val="00F85337"/>
    <w:rsid w:val="00F853F1"/>
    <w:rsid w:val="00F859AF"/>
    <w:rsid w:val="00F859F6"/>
    <w:rsid w:val="00F86070"/>
    <w:rsid w:val="00F876F4"/>
    <w:rsid w:val="00F906C2"/>
    <w:rsid w:val="00F914E3"/>
    <w:rsid w:val="00F92045"/>
    <w:rsid w:val="00F923A5"/>
    <w:rsid w:val="00F9294C"/>
    <w:rsid w:val="00F93294"/>
    <w:rsid w:val="00F933AF"/>
    <w:rsid w:val="00F95A9B"/>
    <w:rsid w:val="00F95F8A"/>
    <w:rsid w:val="00F96F64"/>
    <w:rsid w:val="00FA0842"/>
    <w:rsid w:val="00FA14CA"/>
    <w:rsid w:val="00FA2613"/>
    <w:rsid w:val="00FA51DF"/>
    <w:rsid w:val="00FA6C79"/>
    <w:rsid w:val="00FA70D2"/>
    <w:rsid w:val="00FA71B3"/>
    <w:rsid w:val="00FB023E"/>
    <w:rsid w:val="00FB03BD"/>
    <w:rsid w:val="00FB1094"/>
    <w:rsid w:val="00FB1552"/>
    <w:rsid w:val="00FB2859"/>
    <w:rsid w:val="00FB3E48"/>
    <w:rsid w:val="00FB42D6"/>
    <w:rsid w:val="00FB4FCA"/>
    <w:rsid w:val="00FB527A"/>
    <w:rsid w:val="00FB5957"/>
    <w:rsid w:val="00FB5FEE"/>
    <w:rsid w:val="00FB695F"/>
    <w:rsid w:val="00FC0773"/>
    <w:rsid w:val="00FC1D55"/>
    <w:rsid w:val="00FC2170"/>
    <w:rsid w:val="00FC266E"/>
    <w:rsid w:val="00FC2EBD"/>
    <w:rsid w:val="00FC4EB3"/>
    <w:rsid w:val="00FC5F7F"/>
    <w:rsid w:val="00FC60A0"/>
    <w:rsid w:val="00FC75A0"/>
    <w:rsid w:val="00FD135A"/>
    <w:rsid w:val="00FD1FBF"/>
    <w:rsid w:val="00FD269F"/>
    <w:rsid w:val="00FD52E0"/>
    <w:rsid w:val="00FD53FC"/>
    <w:rsid w:val="00FD5586"/>
    <w:rsid w:val="00FD5779"/>
    <w:rsid w:val="00FD5849"/>
    <w:rsid w:val="00FD5F97"/>
    <w:rsid w:val="00FD7889"/>
    <w:rsid w:val="00FD7BA7"/>
    <w:rsid w:val="00FE060A"/>
    <w:rsid w:val="00FE101D"/>
    <w:rsid w:val="00FE1059"/>
    <w:rsid w:val="00FE149F"/>
    <w:rsid w:val="00FE1D7E"/>
    <w:rsid w:val="00FE29D7"/>
    <w:rsid w:val="00FE2E17"/>
    <w:rsid w:val="00FE37A6"/>
    <w:rsid w:val="00FE3BE5"/>
    <w:rsid w:val="00FE5F31"/>
    <w:rsid w:val="00FE6693"/>
    <w:rsid w:val="00FF0554"/>
    <w:rsid w:val="00FF05AA"/>
    <w:rsid w:val="00FF1AB0"/>
    <w:rsid w:val="00FF20BB"/>
    <w:rsid w:val="00FF20F9"/>
    <w:rsid w:val="00FF2350"/>
    <w:rsid w:val="00FF245E"/>
    <w:rsid w:val="00FF3037"/>
    <w:rsid w:val="00FF3365"/>
    <w:rsid w:val="00FF34BA"/>
    <w:rsid w:val="00FF4518"/>
    <w:rsid w:val="00FF4804"/>
    <w:rsid w:val="00FF4C91"/>
    <w:rsid w:val="00FF550D"/>
    <w:rsid w:val="00FF5B56"/>
    <w:rsid w:val="00FF6C7E"/>
    <w:rsid w:val="00FF798B"/>
    <w:rsid w:val="00FF7BBC"/>
    <w:rsid w:val="00FF7C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F34019-691E-4C72-9D3C-E3BB1478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25F2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F20F9"/>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locked/>
    <w:rsid w:val="00FF20F9"/>
    <w:rPr>
      <w:rFonts w:ascii="Tahoma" w:hAnsi="Tahoma" w:cs="Tahoma"/>
      <w:sz w:val="16"/>
      <w:szCs w:val="16"/>
      <w:lang w:val="en-GB"/>
    </w:rPr>
  </w:style>
  <w:style w:type="paragraph" w:styleId="Header">
    <w:name w:val="header"/>
    <w:basedOn w:val="Normal"/>
    <w:link w:val="HeaderChar"/>
    <w:uiPriority w:val="99"/>
    <w:rsid w:val="00346E2A"/>
    <w:pPr>
      <w:tabs>
        <w:tab w:val="center" w:pos="4513"/>
        <w:tab w:val="right" w:pos="9026"/>
      </w:tabs>
    </w:pPr>
  </w:style>
  <w:style w:type="character" w:customStyle="1" w:styleId="HeaderChar">
    <w:name w:val="Header Char"/>
    <w:basedOn w:val="DefaultParagraphFont"/>
    <w:link w:val="Header"/>
    <w:uiPriority w:val="99"/>
    <w:locked/>
    <w:rsid w:val="00346E2A"/>
    <w:rPr>
      <w:rFonts w:ascii="Times New Roman" w:hAnsi="Times New Roman" w:cs="Times New Roman"/>
      <w:sz w:val="24"/>
      <w:szCs w:val="24"/>
    </w:rPr>
  </w:style>
  <w:style w:type="paragraph" w:styleId="Footer">
    <w:name w:val="footer"/>
    <w:basedOn w:val="Normal"/>
    <w:link w:val="FooterChar"/>
    <w:uiPriority w:val="99"/>
    <w:rsid w:val="00346E2A"/>
    <w:pPr>
      <w:tabs>
        <w:tab w:val="center" w:pos="4513"/>
        <w:tab w:val="right" w:pos="9026"/>
      </w:tabs>
    </w:pPr>
  </w:style>
  <w:style w:type="character" w:customStyle="1" w:styleId="FooterChar">
    <w:name w:val="Footer Char"/>
    <w:basedOn w:val="DefaultParagraphFont"/>
    <w:link w:val="Footer"/>
    <w:uiPriority w:val="99"/>
    <w:locked/>
    <w:rsid w:val="00346E2A"/>
    <w:rPr>
      <w:rFonts w:ascii="Times New Roman" w:hAnsi="Times New Roman" w:cs="Times New Roman"/>
      <w:sz w:val="24"/>
      <w:szCs w:val="24"/>
    </w:rPr>
  </w:style>
  <w:style w:type="character" w:styleId="CommentReference">
    <w:name w:val="annotation reference"/>
    <w:basedOn w:val="DefaultParagraphFont"/>
    <w:uiPriority w:val="99"/>
    <w:semiHidden/>
    <w:rsid w:val="00057DEB"/>
    <w:rPr>
      <w:rFonts w:cs="Times New Roman"/>
      <w:sz w:val="16"/>
      <w:szCs w:val="16"/>
    </w:rPr>
  </w:style>
  <w:style w:type="paragraph" w:styleId="CommentText">
    <w:name w:val="annotation text"/>
    <w:basedOn w:val="Normal"/>
    <w:link w:val="CommentTextChar"/>
    <w:uiPriority w:val="99"/>
    <w:semiHidden/>
    <w:rsid w:val="00057DEB"/>
    <w:rPr>
      <w:sz w:val="20"/>
      <w:szCs w:val="20"/>
    </w:rPr>
  </w:style>
  <w:style w:type="character" w:customStyle="1" w:styleId="CommentTextChar">
    <w:name w:val="Comment Text Char"/>
    <w:basedOn w:val="DefaultParagraphFont"/>
    <w:link w:val="CommentText"/>
    <w:uiPriority w:val="99"/>
    <w:semiHidden/>
    <w:locked/>
    <w:rsid w:val="00057DE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57DEB"/>
    <w:rPr>
      <w:b/>
      <w:bCs/>
    </w:rPr>
  </w:style>
  <w:style w:type="character" w:customStyle="1" w:styleId="CommentSubjectChar">
    <w:name w:val="Comment Subject Char"/>
    <w:basedOn w:val="CommentTextChar"/>
    <w:link w:val="CommentSubject"/>
    <w:uiPriority w:val="99"/>
    <w:semiHidden/>
    <w:locked/>
    <w:rsid w:val="00057DEB"/>
    <w:rPr>
      <w:rFonts w:ascii="Times New Roman" w:hAnsi="Times New Roman" w:cs="Times New Roman"/>
      <w:b/>
      <w:bCs/>
      <w:sz w:val="20"/>
      <w:szCs w:val="20"/>
    </w:rPr>
  </w:style>
  <w:style w:type="character" w:styleId="Strong">
    <w:name w:val="Strong"/>
    <w:basedOn w:val="DefaultParagraphFont"/>
    <w:qFormat/>
    <w:locked/>
    <w:rsid w:val="00A328E2"/>
    <w:rPr>
      <w:b/>
      <w:bCs/>
    </w:rPr>
  </w:style>
  <w:style w:type="paragraph" w:customStyle="1" w:styleId="EndNoteBibliographyTitle">
    <w:name w:val="EndNote Bibliography Title"/>
    <w:basedOn w:val="Normal"/>
    <w:link w:val="EndNoteBibliographyTitleChar"/>
    <w:rsid w:val="00A96652"/>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96652"/>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A96652"/>
    <w:pPr>
      <w:spacing w:line="480" w:lineRule="auto"/>
    </w:pPr>
    <w:rPr>
      <w:rFonts w:ascii="Calibri" w:hAnsi="Calibri" w:cs="Calibri"/>
      <w:noProof/>
    </w:rPr>
  </w:style>
  <w:style w:type="character" w:customStyle="1" w:styleId="EndNoteBibliographyChar">
    <w:name w:val="EndNote Bibliography Char"/>
    <w:basedOn w:val="DefaultParagraphFont"/>
    <w:link w:val="EndNoteBibliography"/>
    <w:rsid w:val="00A96652"/>
    <w:rPr>
      <w:rFonts w:ascii="Calibri" w:eastAsia="Times New Roman" w:hAnsi="Calibri" w:cs="Calibri"/>
      <w:noProof/>
      <w:sz w:val="24"/>
      <w:szCs w:val="24"/>
    </w:rPr>
  </w:style>
  <w:style w:type="character" w:styleId="Hyperlink">
    <w:name w:val="Hyperlink"/>
    <w:basedOn w:val="DefaultParagraphFont"/>
    <w:uiPriority w:val="99"/>
    <w:unhideWhenUsed/>
    <w:rsid w:val="00757CDE"/>
    <w:rPr>
      <w:color w:val="0000FF" w:themeColor="hyperlink"/>
      <w:u w:val="single"/>
    </w:rPr>
  </w:style>
  <w:style w:type="table" w:styleId="TableGrid">
    <w:name w:val="Table Grid"/>
    <w:basedOn w:val="TableNormal"/>
    <w:locked/>
    <w:rsid w:val="005E4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117D"/>
    <w:pPr>
      <w:spacing w:before="100" w:beforeAutospacing="1" w:after="100" w:afterAutospacing="1"/>
    </w:pPr>
    <w:rPr>
      <w:lang w:eastAsia="zh-CN"/>
    </w:rPr>
  </w:style>
  <w:style w:type="character" w:styleId="LineNumber">
    <w:name w:val="line number"/>
    <w:basedOn w:val="DefaultParagraphFont"/>
    <w:uiPriority w:val="99"/>
    <w:semiHidden/>
    <w:unhideWhenUsed/>
    <w:rsid w:val="00717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7511">
      <w:bodyDiv w:val="1"/>
      <w:marLeft w:val="0"/>
      <w:marRight w:val="0"/>
      <w:marTop w:val="0"/>
      <w:marBottom w:val="0"/>
      <w:divBdr>
        <w:top w:val="none" w:sz="0" w:space="0" w:color="auto"/>
        <w:left w:val="none" w:sz="0" w:space="0" w:color="auto"/>
        <w:bottom w:val="none" w:sz="0" w:space="0" w:color="auto"/>
        <w:right w:val="none" w:sz="0" w:space="0" w:color="auto"/>
      </w:divBdr>
    </w:div>
    <w:div w:id="898979987">
      <w:bodyDiv w:val="1"/>
      <w:marLeft w:val="0"/>
      <w:marRight w:val="0"/>
      <w:marTop w:val="0"/>
      <w:marBottom w:val="0"/>
      <w:divBdr>
        <w:top w:val="none" w:sz="0" w:space="0" w:color="auto"/>
        <w:left w:val="none" w:sz="0" w:space="0" w:color="auto"/>
        <w:bottom w:val="none" w:sz="0" w:space="0" w:color="auto"/>
        <w:right w:val="none" w:sz="0" w:space="0" w:color="auto"/>
      </w:divBdr>
    </w:div>
    <w:div w:id="1376542483">
      <w:bodyDiv w:val="1"/>
      <w:marLeft w:val="0"/>
      <w:marRight w:val="0"/>
      <w:marTop w:val="0"/>
      <w:marBottom w:val="0"/>
      <w:divBdr>
        <w:top w:val="none" w:sz="0" w:space="0" w:color="auto"/>
        <w:left w:val="none" w:sz="0" w:space="0" w:color="auto"/>
        <w:bottom w:val="none" w:sz="0" w:space="0" w:color="auto"/>
        <w:right w:val="none" w:sz="0" w:space="0" w:color="auto"/>
      </w:divBdr>
    </w:div>
    <w:div w:id="1421875767">
      <w:bodyDiv w:val="1"/>
      <w:marLeft w:val="0"/>
      <w:marRight w:val="0"/>
      <w:marTop w:val="0"/>
      <w:marBottom w:val="0"/>
      <w:divBdr>
        <w:top w:val="none" w:sz="0" w:space="0" w:color="auto"/>
        <w:left w:val="none" w:sz="0" w:space="0" w:color="auto"/>
        <w:bottom w:val="none" w:sz="0" w:space="0" w:color="auto"/>
        <w:right w:val="none" w:sz="0" w:space="0" w:color="auto"/>
      </w:divBdr>
    </w:div>
    <w:div w:id="1696229363">
      <w:bodyDiv w:val="1"/>
      <w:marLeft w:val="0"/>
      <w:marRight w:val="0"/>
      <w:marTop w:val="0"/>
      <w:marBottom w:val="0"/>
      <w:divBdr>
        <w:top w:val="none" w:sz="0" w:space="0" w:color="auto"/>
        <w:left w:val="none" w:sz="0" w:space="0" w:color="auto"/>
        <w:bottom w:val="none" w:sz="0" w:space="0" w:color="auto"/>
        <w:right w:val="none" w:sz="0" w:space="0" w:color="auto"/>
      </w:divBdr>
    </w:div>
    <w:div w:id="1786998102">
      <w:bodyDiv w:val="1"/>
      <w:marLeft w:val="0"/>
      <w:marRight w:val="0"/>
      <w:marTop w:val="0"/>
      <w:marBottom w:val="0"/>
      <w:divBdr>
        <w:top w:val="none" w:sz="0" w:space="0" w:color="auto"/>
        <w:left w:val="none" w:sz="0" w:space="0" w:color="auto"/>
        <w:bottom w:val="none" w:sz="0" w:space="0" w:color="auto"/>
        <w:right w:val="none" w:sz="0" w:space="0" w:color="auto"/>
      </w:divBdr>
    </w:div>
    <w:div w:id="21210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3.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81F37-3A11-4F38-B5A0-A63044C0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22</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The need to reassess intermittent catheterisation after botulinum toxin injections</vt:lpstr>
    </vt:vector>
  </TitlesOfParts>
  <Company>University of Southampton</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need to reassess intermittent catheterisation after botulinum toxin injections</dc:title>
  <dc:creator>Linda</dc:creator>
  <cp:lastModifiedBy>Linda Collins</cp:lastModifiedBy>
  <cp:revision>49</cp:revision>
  <cp:lastPrinted>2016-11-04T18:05:00Z</cp:lastPrinted>
  <dcterms:created xsi:type="dcterms:W3CDTF">2016-11-02T17:25:00Z</dcterms:created>
  <dcterms:modified xsi:type="dcterms:W3CDTF">2017-01-10T13:34:00Z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